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361" w:rsidRPr="00422494" w:rsidRDefault="008D2361" w:rsidP="00FE4122">
      <w:pPr>
        <w:spacing w:after="0"/>
        <w:ind w:firstLine="709"/>
        <w:jc w:val="center"/>
        <w:rPr>
          <w:rFonts w:cs="Times New Roman"/>
          <w:b/>
          <w:sz w:val="24"/>
          <w:szCs w:val="24"/>
          <w:lang w:val="en-US"/>
        </w:rPr>
      </w:pPr>
      <w:r w:rsidRPr="00422494">
        <w:rPr>
          <w:rFonts w:cs="Times New Roman"/>
          <w:b/>
          <w:sz w:val="24"/>
          <w:szCs w:val="24"/>
          <w:lang w:val="en-US"/>
        </w:rPr>
        <w:t>MINISTRY OF HEALTH OF UKRAINE</w:t>
      </w:r>
    </w:p>
    <w:p w:rsidR="00A06564" w:rsidRPr="00422494" w:rsidRDefault="00A06564" w:rsidP="00FE4122">
      <w:pPr>
        <w:spacing w:after="0"/>
        <w:ind w:firstLine="709"/>
        <w:jc w:val="center"/>
        <w:rPr>
          <w:rFonts w:cs="Times New Roman"/>
          <w:b/>
          <w:sz w:val="24"/>
          <w:szCs w:val="24"/>
          <w:lang w:val="en-US"/>
        </w:rPr>
      </w:pPr>
    </w:p>
    <w:p w:rsidR="008D2361" w:rsidRPr="00422494" w:rsidRDefault="007332D2" w:rsidP="00FE4122">
      <w:pPr>
        <w:spacing w:after="0"/>
        <w:ind w:firstLine="709"/>
        <w:jc w:val="center"/>
        <w:rPr>
          <w:rFonts w:cs="Times New Roman"/>
          <w:b/>
          <w:sz w:val="24"/>
          <w:szCs w:val="24"/>
          <w:lang w:val="en-US"/>
        </w:rPr>
      </w:pPr>
      <w:r w:rsidRPr="00422494">
        <w:rPr>
          <w:rFonts w:cs="Times New Roman"/>
          <w:b/>
          <w:sz w:val="24"/>
          <w:szCs w:val="24"/>
          <w:lang w:val="en-US"/>
        </w:rPr>
        <w:t>ODE</w:t>
      </w:r>
      <w:r w:rsidR="008D2361" w:rsidRPr="00422494">
        <w:rPr>
          <w:rFonts w:cs="Times New Roman"/>
          <w:b/>
          <w:sz w:val="24"/>
          <w:szCs w:val="24"/>
          <w:lang w:val="en-US"/>
        </w:rPr>
        <w:t>SA NATIONAL MEDICAL UNIVERSITY</w:t>
      </w:r>
    </w:p>
    <w:p w:rsidR="00A06564" w:rsidRPr="00422494" w:rsidRDefault="00A06564" w:rsidP="00FE4122">
      <w:pPr>
        <w:spacing w:after="0"/>
        <w:ind w:firstLine="709"/>
        <w:jc w:val="center"/>
        <w:rPr>
          <w:rFonts w:cs="Times New Roman"/>
          <w:sz w:val="24"/>
          <w:szCs w:val="24"/>
          <w:lang w:val="en-US"/>
        </w:rPr>
      </w:pPr>
    </w:p>
    <w:p w:rsidR="008D2361" w:rsidRPr="00422494" w:rsidRDefault="00642120" w:rsidP="00FE4122">
      <w:pPr>
        <w:spacing w:after="0"/>
        <w:ind w:firstLine="709"/>
        <w:jc w:val="center"/>
        <w:rPr>
          <w:rFonts w:cs="Times New Roman"/>
          <w:sz w:val="24"/>
          <w:szCs w:val="24"/>
          <w:lang w:val="en-US"/>
        </w:rPr>
      </w:pPr>
      <w:r w:rsidRPr="00422494">
        <w:rPr>
          <w:rFonts w:cs="Times New Roman"/>
          <w:sz w:val="24"/>
          <w:szCs w:val="24"/>
          <w:lang w:val="en-US"/>
        </w:rPr>
        <w:t>Department of Pediatrics</w:t>
      </w: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tbl>
      <w:tblPr>
        <w:tblW w:w="9854" w:type="dxa"/>
        <w:tblLayout w:type="fixed"/>
        <w:tblLook w:val="0000"/>
      </w:tblPr>
      <w:tblGrid>
        <w:gridCol w:w="4428"/>
        <w:gridCol w:w="5426"/>
      </w:tblGrid>
      <w:tr w:rsidR="008D2361" w:rsidRPr="00422494" w:rsidTr="003502F6">
        <w:tc>
          <w:tcPr>
            <w:tcW w:w="4428" w:type="dxa"/>
          </w:tcPr>
          <w:p w:rsidR="008D2361" w:rsidRPr="00422494" w:rsidRDefault="008D2361" w:rsidP="00FE4122">
            <w:pPr>
              <w:spacing w:after="0"/>
              <w:ind w:firstLine="709"/>
              <w:jc w:val="center"/>
              <w:rPr>
                <w:rFonts w:cs="Times New Roman"/>
                <w:sz w:val="24"/>
                <w:szCs w:val="24"/>
                <w:lang w:val="en-US"/>
              </w:rPr>
            </w:pPr>
          </w:p>
        </w:tc>
        <w:tc>
          <w:tcPr>
            <w:tcW w:w="5426" w:type="dxa"/>
          </w:tcPr>
          <w:p w:rsidR="008D2361" w:rsidRPr="00422494" w:rsidRDefault="008D2361" w:rsidP="00FE4122">
            <w:pPr>
              <w:spacing w:after="0"/>
              <w:ind w:firstLine="709"/>
              <w:jc w:val="center"/>
              <w:rPr>
                <w:rFonts w:cs="Times New Roman"/>
                <w:b/>
                <w:sz w:val="24"/>
                <w:szCs w:val="24"/>
                <w:lang w:val="en-US"/>
              </w:rPr>
            </w:pPr>
            <w:r w:rsidRPr="00422494">
              <w:rPr>
                <w:rFonts w:cs="Times New Roman"/>
                <w:b/>
                <w:sz w:val="24"/>
                <w:szCs w:val="24"/>
                <w:lang w:val="en-US"/>
              </w:rPr>
              <w:t>APPROVE</w:t>
            </w:r>
          </w:p>
          <w:p w:rsidR="008D2361" w:rsidRPr="00422494" w:rsidRDefault="00A06564" w:rsidP="00FE4122">
            <w:pPr>
              <w:spacing w:after="0"/>
              <w:ind w:firstLine="709"/>
              <w:jc w:val="center"/>
              <w:rPr>
                <w:rFonts w:cs="Times New Roman"/>
                <w:sz w:val="24"/>
                <w:szCs w:val="24"/>
                <w:lang w:val="en-US"/>
              </w:rPr>
            </w:pPr>
            <w:r w:rsidRPr="00422494">
              <w:rPr>
                <w:rFonts w:cs="Times New Roman"/>
                <w:sz w:val="24"/>
                <w:szCs w:val="24"/>
                <w:lang w:val="en-US"/>
              </w:rPr>
              <w:t>P</w:t>
            </w:r>
            <w:r w:rsidR="008D2361" w:rsidRPr="00422494">
              <w:rPr>
                <w:rFonts w:cs="Times New Roman"/>
                <w:sz w:val="24"/>
                <w:szCs w:val="24"/>
                <w:lang w:val="en-US"/>
              </w:rPr>
              <w:t>rorector for scientific and educational work</w:t>
            </w:r>
          </w:p>
          <w:p w:rsidR="0093208B" w:rsidRPr="00422494" w:rsidRDefault="0093208B" w:rsidP="00FE4122">
            <w:pPr>
              <w:spacing w:after="0"/>
              <w:rPr>
                <w:rFonts w:cs="Times New Roman"/>
                <w:sz w:val="24"/>
                <w:szCs w:val="24"/>
                <w:lang w:val="en-US"/>
              </w:rPr>
            </w:pPr>
          </w:p>
          <w:p w:rsidR="008D2361" w:rsidRPr="00422494" w:rsidRDefault="0093208B" w:rsidP="00FE4122">
            <w:pPr>
              <w:spacing w:after="0"/>
              <w:rPr>
                <w:rFonts w:cs="Times New Roman"/>
                <w:sz w:val="24"/>
                <w:szCs w:val="24"/>
                <w:lang w:val="en-US"/>
              </w:rPr>
            </w:pPr>
            <w:r w:rsidRPr="00422494">
              <w:rPr>
                <w:rFonts w:cs="Times New Roman"/>
                <w:sz w:val="24"/>
                <w:szCs w:val="24"/>
                <w:lang w:val="en-US"/>
              </w:rPr>
              <w:t>____</w:t>
            </w:r>
            <w:r w:rsidR="00A06564" w:rsidRPr="00422494">
              <w:rPr>
                <w:rFonts w:cs="Times New Roman"/>
                <w:sz w:val="24"/>
                <w:szCs w:val="24"/>
                <w:lang w:val="en-US"/>
              </w:rPr>
              <w:t>___________</w:t>
            </w:r>
            <w:r w:rsidR="00642120" w:rsidRPr="00422494">
              <w:rPr>
                <w:rFonts w:cs="Times New Roman"/>
                <w:sz w:val="24"/>
                <w:szCs w:val="24"/>
                <w:lang w:val="en-US"/>
              </w:rPr>
              <w:t xml:space="preserve"> </w:t>
            </w:r>
            <w:r w:rsidR="00A2286C" w:rsidRPr="00422494">
              <w:rPr>
                <w:szCs w:val="28"/>
                <w:lang w:val="en-US"/>
              </w:rPr>
              <w:t>Eduard BURI</w:t>
            </w:r>
            <w:r w:rsidR="00A06564" w:rsidRPr="00422494">
              <w:rPr>
                <w:szCs w:val="28"/>
                <w:lang w:val="en-US"/>
              </w:rPr>
              <w:t>ACHKIVSKY</w:t>
            </w:r>
            <w:r w:rsidR="00A2286C" w:rsidRPr="00422494">
              <w:rPr>
                <w:szCs w:val="28"/>
                <w:lang w:val="en-US"/>
              </w:rPr>
              <w:t>I</w:t>
            </w:r>
          </w:p>
          <w:p w:rsidR="008D2361" w:rsidRPr="00422494" w:rsidRDefault="00642120" w:rsidP="00B102DB">
            <w:pPr>
              <w:spacing w:after="0"/>
              <w:ind w:firstLine="709"/>
              <w:jc w:val="center"/>
              <w:rPr>
                <w:rFonts w:cs="Times New Roman"/>
                <w:b/>
                <w:sz w:val="24"/>
                <w:szCs w:val="24"/>
                <w:lang w:val="en-US"/>
              </w:rPr>
            </w:pPr>
            <w:r w:rsidRPr="00422494">
              <w:rPr>
                <w:rFonts w:cs="Times New Roman"/>
                <w:sz w:val="24"/>
                <w:szCs w:val="24"/>
                <w:lang w:val="en-US"/>
              </w:rPr>
              <w:t>01 September 202</w:t>
            </w:r>
            <w:r w:rsidR="00B102DB" w:rsidRPr="00422494">
              <w:rPr>
                <w:rFonts w:cs="Times New Roman"/>
                <w:sz w:val="24"/>
                <w:szCs w:val="24"/>
                <w:lang w:val="en-US"/>
              </w:rPr>
              <w:t>5</w:t>
            </w:r>
            <w:r w:rsidR="00A06564" w:rsidRPr="00422494">
              <w:rPr>
                <w:rFonts w:cs="Times New Roman"/>
                <w:sz w:val="24"/>
                <w:szCs w:val="24"/>
                <w:lang w:val="en-US"/>
              </w:rPr>
              <w:t xml:space="preserve"> yr</w:t>
            </w:r>
            <w:r w:rsidRPr="00422494">
              <w:rPr>
                <w:rFonts w:cs="Times New Roman"/>
                <w:sz w:val="24"/>
                <w:szCs w:val="24"/>
                <w:lang w:val="en-US"/>
              </w:rPr>
              <w:t>.</w:t>
            </w:r>
          </w:p>
        </w:tc>
      </w:tr>
    </w:tbl>
    <w:p w:rsidR="008D2361" w:rsidRPr="00422494" w:rsidRDefault="008D2361" w:rsidP="00FE4122">
      <w:pPr>
        <w:spacing w:after="0"/>
        <w:ind w:firstLine="709"/>
        <w:jc w:val="center"/>
        <w:rPr>
          <w:rFonts w:cs="Times New Roman"/>
          <w:b/>
          <w:sz w:val="24"/>
          <w:szCs w:val="24"/>
          <w:lang w:val="en-US"/>
        </w:rPr>
      </w:pPr>
    </w:p>
    <w:p w:rsidR="00667FFD" w:rsidRPr="00422494" w:rsidRDefault="00667FFD" w:rsidP="00FE4122">
      <w:pPr>
        <w:spacing w:after="0"/>
        <w:ind w:firstLine="709"/>
        <w:jc w:val="center"/>
        <w:rPr>
          <w:rFonts w:cs="Times New Roman"/>
          <w:b/>
          <w:sz w:val="24"/>
          <w:szCs w:val="24"/>
          <w:lang w:val="en-US"/>
        </w:rPr>
      </w:pPr>
    </w:p>
    <w:p w:rsidR="005D24F5" w:rsidRPr="00422494" w:rsidRDefault="005D24F5" w:rsidP="00FE4122">
      <w:pPr>
        <w:spacing w:after="0"/>
        <w:ind w:firstLine="709"/>
        <w:jc w:val="center"/>
        <w:rPr>
          <w:rFonts w:cs="Times New Roman"/>
          <w:b/>
          <w:sz w:val="24"/>
          <w:szCs w:val="24"/>
          <w:lang w:val="en-US"/>
        </w:rPr>
      </w:pPr>
    </w:p>
    <w:p w:rsidR="00A06564" w:rsidRPr="00422494" w:rsidRDefault="00A06564" w:rsidP="00FE4122">
      <w:pPr>
        <w:spacing w:after="0"/>
        <w:ind w:firstLine="709"/>
        <w:jc w:val="center"/>
        <w:rPr>
          <w:rFonts w:cs="Times New Roman"/>
          <w:b/>
          <w:sz w:val="24"/>
          <w:szCs w:val="24"/>
          <w:lang w:val="en-US"/>
        </w:rPr>
      </w:pPr>
    </w:p>
    <w:p w:rsidR="00A06564" w:rsidRPr="00422494" w:rsidRDefault="00A06564" w:rsidP="00FE4122">
      <w:pPr>
        <w:spacing w:after="0"/>
        <w:ind w:firstLine="709"/>
        <w:jc w:val="center"/>
        <w:rPr>
          <w:rFonts w:cs="Times New Roman"/>
          <w:b/>
          <w:sz w:val="24"/>
          <w:szCs w:val="24"/>
          <w:lang w:val="en-US"/>
        </w:rPr>
      </w:pPr>
      <w:r w:rsidRPr="00422494">
        <w:rPr>
          <w:rFonts w:cs="Times New Roman"/>
          <w:b/>
          <w:sz w:val="24"/>
          <w:szCs w:val="24"/>
          <w:lang w:val="en-US"/>
        </w:rPr>
        <w:t>WORKING PROGRAM OF POLYCLINIC MEDICAL PRACTICE</w:t>
      </w:r>
    </w:p>
    <w:p w:rsidR="00A06564" w:rsidRPr="00422494" w:rsidRDefault="00A06564" w:rsidP="00FE4122">
      <w:pPr>
        <w:spacing w:after="0"/>
        <w:ind w:firstLine="709"/>
        <w:jc w:val="center"/>
        <w:rPr>
          <w:rFonts w:cs="Times New Roman"/>
          <w:b/>
          <w:sz w:val="24"/>
          <w:szCs w:val="24"/>
          <w:lang w:val="en-US"/>
        </w:rPr>
      </w:pPr>
      <w:r w:rsidRPr="00422494">
        <w:rPr>
          <w:rFonts w:cs="Times New Roman"/>
          <w:b/>
          <w:sz w:val="24"/>
          <w:szCs w:val="24"/>
          <w:lang w:val="en-US"/>
        </w:rPr>
        <w:t>"PEDIATRICS"</w:t>
      </w:r>
    </w:p>
    <w:p w:rsidR="005D24F5" w:rsidRPr="00422494" w:rsidRDefault="005D24F5" w:rsidP="00FE4122">
      <w:pPr>
        <w:spacing w:after="0" w:line="360" w:lineRule="auto"/>
        <w:ind w:firstLine="709"/>
        <w:jc w:val="center"/>
        <w:rPr>
          <w:rFonts w:cs="Times New Roman"/>
          <w:b/>
          <w:sz w:val="24"/>
          <w:szCs w:val="24"/>
          <w:lang w:val="en-US"/>
        </w:rPr>
      </w:pPr>
    </w:p>
    <w:p w:rsidR="0073629E" w:rsidRPr="00422494" w:rsidRDefault="0073629E" w:rsidP="00FE4122">
      <w:pPr>
        <w:spacing w:after="0" w:line="360" w:lineRule="auto"/>
        <w:ind w:firstLine="709"/>
        <w:rPr>
          <w:rFonts w:cs="Times New Roman"/>
          <w:b/>
          <w:sz w:val="24"/>
          <w:szCs w:val="24"/>
          <w:lang w:val="en-US"/>
        </w:rPr>
      </w:pPr>
    </w:p>
    <w:p w:rsidR="0083240A" w:rsidRPr="00346874" w:rsidRDefault="0083240A" w:rsidP="0083240A">
      <w:pPr>
        <w:widowControl w:val="0"/>
        <w:spacing w:line="480" w:lineRule="auto"/>
        <w:rPr>
          <w:sz w:val="24"/>
          <w:szCs w:val="24"/>
          <w:lang w:val="uk-UA"/>
        </w:rPr>
      </w:pPr>
      <w:r w:rsidRPr="00346874">
        <w:rPr>
          <w:b/>
          <w:sz w:val="24"/>
          <w:szCs w:val="24"/>
          <w:lang w:val="uk-UA"/>
        </w:rPr>
        <w:t xml:space="preserve">Level of higher education: </w:t>
      </w:r>
      <w:r w:rsidRPr="00346874">
        <w:rPr>
          <w:sz w:val="24"/>
          <w:szCs w:val="24"/>
          <w:lang w:val="uk-UA"/>
        </w:rPr>
        <w:t>second (master's degree)</w:t>
      </w:r>
    </w:p>
    <w:p w:rsidR="0083240A" w:rsidRPr="00346874" w:rsidRDefault="0083240A" w:rsidP="0083240A">
      <w:pPr>
        <w:widowControl w:val="0"/>
        <w:spacing w:line="480" w:lineRule="auto"/>
        <w:rPr>
          <w:sz w:val="24"/>
          <w:szCs w:val="24"/>
          <w:lang w:val="uk-UA"/>
        </w:rPr>
      </w:pPr>
      <w:r w:rsidRPr="00346874">
        <w:rPr>
          <w:b/>
          <w:sz w:val="24"/>
          <w:szCs w:val="24"/>
          <w:lang w:val="uk-UA"/>
        </w:rPr>
        <w:t xml:space="preserve">Field of knowledge: </w:t>
      </w:r>
      <w:r>
        <w:rPr>
          <w:sz w:val="24"/>
          <w:szCs w:val="24"/>
          <w:lang w:val="uk-UA"/>
        </w:rPr>
        <w:t>І</w:t>
      </w:r>
      <w:r w:rsidRPr="00346874">
        <w:rPr>
          <w:sz w:val="24"/>
          <w:szCs w:val="24"/>
          <w:lang w:val="uk-UA"/>
        </w:rPr>
        <w:t xml:space="preserve"> </w:t>
      </w:r>
      <w:r w:rsidRPr="00053E4B">
        <w:rPr>
          <w:sz w:val="24"/>
          <w:szCs w:val="24"/>
          <w:lang w:val="uk-UA"/>
        </w:rPr>
        <w:t>"Health care</w:t>
      </w:r>
      <w:r w:rsidRPr="00053E4B">
        <w:rPr>
          <w:sz w:val="24"/>
          <w:szCs w:val="24"/>
          <w:lang w:val="en-US"/>
        </w:rPr>
        <w:t xml:space="preserve"> and social protection</w:t>
      </w:r>
      <w:r w:rsidRPr="00053E4B">
        <w:rPr>
          <w:sz w:val="24"/>
          <w:szCs w:val="24"/>
          <w:lang w:val="uk-UA"/>
        </w:rPr>
        <w:t>"</w:t>
      </w:r>
    </w:p>
    <w:p w:rsidR="0083240A" w:rsidRPr="00346874" w:rsidRDefault="0083240A" w:rsidP="0083240A">
      <w:pPr>
        <w:widowControl w:val="0"/>
        <w:spacing w:line="480" w:lineRule="auto"/>
        <w:rPr>
          <w:sz w:val="24"/>
          <w:szCs w:val="24"/>
          <w:lang w:val="uk-UA"/>
        </w:rPr>
      </w:pPr>
      <w:r w:rsidRPr="00346874">
        <w:rPr>
          <w:b/>
          <w:sz w:val="24"/>
          <w:szCs w:val="24"/>
          <w:lang w:val="uk-UA"/>
        </w:rPr>
        <w:t xml:space="preserve">Specialty: </w:t>
      </w:r>
      <w:r>
        <w:rPr>
          <w:sz w:val="24"/>
          <w:szCs w:val="24"/>
          <w:lang w:val="uk-UA"/>
        </w:rPr>
        <w:t>І 2</w:t>
      </w:r>
      <w:r w:rsidRPr="00346874">
        <w:rPr>
          <w:sz w:val="24"/>
          <w:szCs w:val="24"/>
          <w:lang w:val="uk-UA"/>
        </w:rPr>
        <w:t xml:space="preserve"> "Medicine"</w:t>
      </w:r>
    </w:p>
    <w:p w:rsidR="0083240A" w:rsidRPr="00346874" w:rsidRDefault="0083240A" w:rsidP="0083240A">
      <w:pPr>
        <w:widowControl w:val="0"/>
        <w:spacing w:line="480" w:lineRule="auto"/>
        <w:rPr>
          <w:sz w:val="24"/>
          <w:szCs w:val="24"/>
          <w:lang w:val="uk-UA"/>
        </w:rPr>
      </w:pPr>
      <w:r w:rsidRPr="00346874">
        <w:rPr>
          <w:b/>
          <w:sz w:val="24"/>
          <w:szCs w:val="24"/>
          <w:lang w:val="uk-UA"/>
        </w:rPr>
        <w:t>Educational and professional program:</w:t>
      </w:r>
      <w:r w:rsidRPr="00346874">
        <w:rPr>
          <w:sz w:val="24"/>
          <w:szCs w:val="24"/>
          <w:lang w:val="uk-UA"/>
        </w:rPr>
        <w:t xml:space="preserve"> Medicine</w:t>
      </w:r>
    </w:p>
    <w:p w:rsidR="008D2361" w:rsidRPr="0083240A" w:rsidRDefault="008D2361" w:rsidP="00FE4122">
      <w:pPr>
        <w:spacing w:after="0" w:line="360" w:lineRule="auto"/>
        <w:ind w:firstLine="709"/>
        <w:rPr>
          <w:rFonts w:cs="Times New Roman"/>
          <w:sz w:val="24"/>
          <w:szCs w:val="24"/>
          <w:lang w:val="uk-UA"/>
        </w:rPr>
      </w:pPr>
    </w:p>
    <w:p w:rsidR="008D2361" w:rsidRPr="00422494" w:rsidRDefault="008D2361" w:rsidP="00FE4122">
      <w:pPr>
        <w:spacing w:after="0" w:line="360" w:lineRule="auto"/>
        <w:ind w:firstLine="709"/>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93208B" w:rsidRPr="00422494" w:rsidRDefault="0093208B"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b/>
          <w:sz w:val="24"/>
          <w:szCs w:val="24"/>
          <w:lang w:val="en-US"/>
        </w:rPr>
      </w:pPr>
      <w:r w:rsidRPr="00422494">
        <w:rPr>
          <w:rFonts w:cs="Times New Roman"/>
          <w:b/>
          <w:sz w:val="24"/>
          <w:szCs w:val="24"/>
          <w:lang w:val="en-US"/>
        </w:rPr>
        <w:t>202</w:t>
      </w:r>
      <w:r w:rsidR="00B102DB" w:rsidRPr="00422494">
        <w:rPr>
          <w:rFonts w:cs="Times New Roman"/>
          <w:b/>
          <w:sz w:val="24"/>
          <w:szCs w:val="24"/>
          <w:lang w:val="en-US"/>
        </w:rPr>
        <w:t>5</w:t>
      </w:r>
      <w:r w:rsidR="00857305" w:rsidRPr="00422494">
        <w:rPr>
          <w:rFonts w:cs="Times New Roman"/>
          <w:b/>
          <w:sz w:val="24"/>
          <w:szCs w:val="24"/>
          <w:lang w:val="en-US"/>
        </w:rPr>
        <w:t xml:space="preserve"> </w:t>
      </w:r>
    </w:p>
    <w:p w:rsidR="008D2361" w:rsidRPr="00422494" w:rsidRDefault="008D2361" w:rsidP="00FE4122">
      <w:pPr>
        <w:spacing w:after="0"/>
        <w:ind w:firstLine="709"/>
        <w:jc w:val="center"/>
        <w:rPr>
          <w:rFonts w:cs="Times New Roman"/>
          <w:sz w:val="24"/>
          <w:szCs w:val="24"/>
          <w:lang w:val="en-US"/>
        </w:rPr>
      </w:pPr>
    </w:p>
    <w:p w:rsidR="008D2361" w:rsidRPr="00422494" w:rsidRDefault="008D2361" w:rsidP="00FE4122">
      <w:pPr>
        <w:spacing w:after="0"/>
        <w:ind w:firstLine="709"/>
        <w:jc w:val="center"/>
        <w:rPr>
          <w:rFonts w:cs="Times New Roman"/>
          <w:b/>
          <w:sz w:val="24"/>
          <w:szCs w:val="24"/>
          <w:lang w:val="en-US"/>
        </w:rPr>
      </w:pPr>
    </w:p>
    <w:p w:rsidR="0073629E" w:rsidRPr="00422494" w:rsidRDefault="0073629E" w:rsidP="00FE4122">
      <w:pPr>
        <w:jc w:val="both"/>
        <w:rPr>
          <w:sz w:val="24"/>
          <w:szCs w:val="24"/>
          <w:lang w:val="en-US"/>
        </w:rPr>
      </w:pPr>
      <w:r w:rsidRPr="00422494">
        <w:rPr>
          <w:sz w:val="24"/>
          <w:szCs w:val="24"/>
          <w:lang w:val="en-US"/>
        </w:rPr>
        <w:t>The working program is compiled on the basis of the educational and professional program "Medicine", the training of specialists of the second (master's) level of higher education in the specialty 222 "Medicine" of the field of knowledge 22 "Health care", approved by the Academic Council of ONMedU, date</w:t>
      </w:r>
      <w:r w:rsidR="00642120" w:rsidRPr="00422494">
        <w:rPr>
          <w:sz w:val="24"/>
          <w:szCs w:val="24"/>
          <w:lang w:val="en-US"/>
        </w:rPr>
        <w:t>d Jun 27</w:t>
      </w:r>
      <w:r w:rsidRPr="00422494">
        <w:rPr>
          <w:sz w:val="24"/>
          <w:szCs w:val="24"/>
          <w:lang w:val="en-US"/>
        </w:rPr>
        <w:t>, 202</w:t>
      </w:r>
      <w:r w:rsidR="00642120" w:rsidRPr="00422494">
        <w:rPr>
          <w:sz w:val="24"/>
          <w:szCs w:val="24"/>
          <w:lang w:val="en-US"/>
        </w:rPr>
        <w:t>4</w:t>
      </w:r>
      <w:r w:rsidRPr="00422494">
        <w:rPr>
          <w:sz w:val="24"/>
          <w:szCs w:val="24"/>
          <w:lang w:val="en-US"/>
        </w:rPr>
        <w:t xml:space="preserve">, protocol No. </w:t>
      </w:r>
      <w:r w:rsidR="00642120" w:rsidRPr="00422494">
        <w:rPr>
          <w:sz w:val="24"/>
          <w:szCs w:val="24"/>
          <w:lang w:val="en-US"/>
        </w:rPr>
        <w:t>10</w:t>
      </w:r>
      <w:r w:rsidRPr="00422494">
        <w:rPr>
          <w:sz w:val="24"/>
          <w:szCs w:val="24"/>
          <w:lang w:val="en-US"/>
        </w:rPr>
        <w:t>.</w:t>
      </w:r>
    </w:p>
    <w:p w:rsidR="0073629E" w:rsidRPr="00422494" w:rsidRDefault="0073629E" w:rsidP="00FE4122">
      <w:pPr>
        <w:jc w:val="both"/>
        <w:rPr>
          <w:sz w:val="24"/>
          <w:szCs w:val="24"/>
          <w:lang w:val="en-US"/>
        </w:rPr>
      </w:pPr>
      <w:r w:rsidRPr="00422494">
        <w:rPr>
          <w:sz w:val="24"/>
          <w:szCs w:val="24"/>
          <w:lang w:val="en-US"/>
        </w:rPr>
        <w:t>Developers: Head of the department, Corresponding Member of NAMS of Ukraine, Doctor of Medicine, Prof. Aryaev M.L., Head teacher of the department, ass.of prof L.I. Senkivska PhD, PhD. ass. prof. Kaplina L.E.</w:t>
      </w:r>
      <w:r w:rsidR="009C15C6" w:rsidRPr="00422494">
        <w:rPr>
          <w:sz w:val="24"/>
          <w:szCs w:val="24"/>
          <w:lang w:val="en-US"/>
        </w:rPr>
        <w:t xml:space="preserve">, </w:t>
      </w:r>
      <w:r w:rsidR="00FE4122" w:rsidRPr="00422494">
        <w:rPr>
          <w:sz w:val="24"/>
          <w:szCs w:val="24"/>
          <w:lang w:val="en-US"/>
        </w:rPr>
        <w:t xml:space="preserve">ass.prof. Biryukov V.S., </w:t>
      </w:r>
      <w:r w:rsidRPr="00422494">
        <w:rPr>
          <w:sz w:val="24"/>
          <w:szCs w:val="24"/>
          <w:lang w:val="en-US"/>
        </w:rPr>
        <w:t>PhD</w:t>
      </w:r>
      <w:r w:rsidR="009C15C6" w:rsidRPr="00422494">
        <w:rPr>
          <w:sz w:val="24"/>
          <w:szCs w:val="24"/>
          <w:lang w:val="en-US"/>
        </w:rPr>
        <w:t>.</w:t>
      </w:r>
      <w:r w:rsidR="00642120" w:rsidRPr="00422494">
        <w:rPr>
          <w:sz w:val="24"/>
          <w:szCs w:val="24"/>
          <w:lang w:val="en-US"/>
        </w:rPr>
        <w:t>, ass. prof. Fedin M.V.</w:t>
      </w:r>
    </w:p>
    <w:p w:rsidR="0073629E" w:rsidRPr="00422494" w:rsidRDefault="0073629E" w:rsidP="00FE4122">
      <w:pPr>
        <w:jc w:val="both"/>
        <w:rPr>
          <w:sz w:val="24"/>
          <w:szCs w:val="24"/>
          <w:lang w:val="en-US"/>
        </w:rPr>
      </w:pPr>
      <w:r w:rsidRPr="00422494">
        <w:rPr>
          <w:sz w:val="24"/>
          <w:szCs w:val="24"/>
          <w:lang w:val="en-US"/>
        </w:rPr>
        <w:t>The working program was approved at the meeting of th</w:t>
      </w:r>
      <w:r w:rsidR="00642120" w:rsidRPr="00422494">
        <w:rPr>
          <w:sz w:val="24"/>
          <w:szCs w:val="24"/>
          <w:lang w:val="en-US"/>
        </w:rPr>
        <w:t>e Department of Pediatrics</w:t>
      </w:r>
    </w:p>
    <w:p w:rsidR="0073629E" w:rsidRPr="00422494" w:rsidRDefault="0073629E" w:rsidP="00FE4122">
      <w:pPr>
        <w:jc w:val="both"/>
        <w:rPr>
          <w:sz w:val="24"/>
          <w:szCs w:val="24"/>
          <w:lang w:val="en-US"/>
        </w:rPr>
      </w:pPr>
      <w:r w:rsidRPr="00422494">
        <w:rPr>
          <w:sz w:val="24"/>
          <w:szCs w:val="24"/>
          <w:lang w:val="en-US"/>
        </w:rPr>
        <w:t xml:space="preserve">Protocol No. </w:t>
      </w:r>
      <w:r w:rsidR="00A45C68" w:rsidRPr="00422494">
        <w:rPr>
          <w:sz w:val="24"/>
          <w:szCs w:val="24"/>
          <w:lang w:val="en-US"/>
        </w:rPr>
        <w:t>1</w:t>
      </w:r>
      <w:r w:rsidRPr="00422494">
        <w:rPr>
          <w:sz w:val="24"/>
          <w:szCs w:val="24"/>
          <w:lang w:val="en-US"/>
        </w:rPr>
        <w:t xml:space="preserve">_ dated </w:t>
      </w:r>
      <w:r w:rsidR="00A45C68" w:rsidRPr="00422494">
        <w:rPr>
          <w:sz w:val="24"/>
          <w:szCs w:val="24"/>
          <w:lang w:val="en-US"/>
        </w:rPr>
        <w:t>2</w:t>
      </w:r>
      <w:r w:rsidR="00A31EBF">
        <w:rPr>
          <w:sz w:val="24"/>
          <w:szCs w:val="24"/>
          <w:lang w:val="uk-UA"/>
        </w:rPr>
        <w:t>6</w:t>
      </w:r>
      <w:r w:rsidR="00A45C68" w:rsidRPr="00422494">
        <w:rPr>
          <w:sz w:val="24"/>
          <w:szCs w:val="24"/>
          <w:lang w:val="en-US"/>
        </w:rPr>
        <w:t xml:space="preserve"> Auguste</w:t>
      </w:r>
      <w:r w:rsidRPr="00422494">
        <w:rPr>
          <w:sz w:val="24"/>
          <w:szCs w:val="24"/>
          <w:lang w:val="en-US"/>
        </w:rPr>
        <w:t>, 202</w:t>
      </w:r>
      <w:r w:rsidR="00B102DB" w:rsidRPr="00422494">
        <w:rPr>
          <w:sz w:val="24"/>
          <w:szCs w:val="24"/>
          <w:lang w:val="en-US"/>
        </w:rPr>
        <w:t>5</w:t>
      </w:r>
    </w:p>
    <w:p w:rsidR="0073629E" w:rsidRPr="00422494" w:rsidRDefault="0073629E" w:rsidP="00FE4122">
      <w:pPr>
        <w:jc w:val="both"/>
        <w:rPr>
          <w:sz w:val="24"/>
          <w:szCs w:val="24"/>
          <w:lang w:val="en-US"/>
        </w:rPr>
      </w:pPr>
      <w:r w:rsidRPr="00422494">
        <w:rPr>
          <w:sz w:val="24"/>
          <w:szCs w:val="24"/>
          <w:lang w:val="en-US"/>
        </w:rPr>
        <w:t xml:space="preserve">Head of the department                                                        Mykola </w:t>
      </w:r>
      <w:r w:rsidRPr="00422494">
        <w:rPr>
          <w:caps/>
          <w:sz w:val="24"/>
          <w:szCs w:val="24"/>
          <w:lang w:val="en-US"/>
        </w:rPr>
        <w:t>AryaYev</w:t>
      </w:r>
    </w:p>
    <w:p w:rsidR="0073629E" w:rsidRPr="00422494" w:rsidRDefault="0073629E" w:rsidP="00FE4122">
      <w:pPr>
        <w:pStyle w:val="1"/>
        <w:tabs>
          <w:tab w:val="left" w:leader="underscore" w:pos="9488"/>
        </w:tabs>
        <w:spacing w:line="240" w:lineRule="auto"/>
        <w:ind w:firstLine="0"/>
        <w:rPr>
          <w:sz w:val="24"/>
          <w:szCs w:val="24"/>
          <w:lang w:val="en-US"/>
        </w:rPr>
      </w:pPr>
      <w:r w:rsidRPr="00422494">
        <w:rPr>
          <w:sz w:val="24"/>
          <w:szCs w:val="24"/>
          <w:lang w:val="en-US" w:eastAsia="ru-RU" w:bidi="ru-RU"/>
        </w:rPr>
        <w:t>Agreed with the guarantor of the EPP                                   Valer</w:t>
      </w:r>
      <w:r w:rsidR="004E53E5" w:rsidRPr="00422494">
        <w:rPr>
          <w:sz w:val="24"/>
          <w:szCs w:val="24"/>
          <w:lang w:val="en-US" w:eastAsia="ru-RU" w:bidi="ru-RU"/>
        </w:rPr>
        <w:t>і</w:t>
      </w:r>
      <w:r w:rsidRPr="00422494">
        <w:rPr>
          <w:sz w:val="24"/>
          <w:szCs w:val="24"/>
          <w:lang w:val="en-US" w:eastAsia="ru-RU" w:bidi="ru-RU"/>
        </w:rPr>
        <w:t>ia MARICHEREDA</w:t>
      </w:r>
    </w:p>
    <w:p w:rsidR="0073629E" w:rsidRPr="00422494" w:rsidRDefault="0073629E" w:rsidP="00FE4122">
      <w:pPr>
        <w:jc w:val="both"/>
        <w:rPr>
          <w:sz w:val="24"/>
          <w:szCs w:val="24"/>
          <w:lang w:val="en-US"/>
        </w:rPr>
      </w:pPr>
    </w:p>
    <w:p w:rsidR="00A765AE" w:rsidRPr="00422494" w:rsidRDefault="00A765AE" w:rsidP="00FE4122">
      <w:pPr>
        <w:spacing w:after="0"/>
        <w:ind w:firstLine="709"/>
        <w:rPr>
          <w:rFonts w:cs="Times New Roman"/>
          <w:sz w:val="24"/>
          <w:szCs w:val="24"/>
          <w:lang w:val="en-US"/>
        </w:rPr>
      </w:pPr>
    </w:p>
    <w:p w:rsidR="00ED2486" w:rsidRPr="00422494" w:rsidRDefault="00ED2486" w:rsidP="00FE4122">
      <w:pPr>
        <w:spacing w:after="0"/>
        <w:rPr>
          <w:rFonts w:cs="Times New Roman"/>
          <w:sz w:val="24"/>
          <w:szCs w:val="24"/>
          <w:lang w:val="en-US"/>
        </w:rPr>
      </w:pPr>
      <w:r w:rsidRPr="00422494">
        <w:rPr>
          <w:rFonts w:cs="Times New Roman"/>
          <w:sz w:val="24"/>
          <w:szCs w:val="24"/>
          <w:lang w:val="en-US"/>
        </w:rPr>
        <w:t>Approved by the subject cycle methodical commission for pediatric disciplines of   ONMedU</w:t>
      </w:r>
    </w:p>
    <w:p w:rsidR="00ED2486" w:rsidRPr="00422494" w:rsidRDefault="00ED2486" w:rsidP="00FE4122">
      <w:pPr>
        <w:spacing w:after="0"/>
        <w:rPr>
          <w:rFonts w:cs="Times New Roman"/>
          <w:sz w:val="24"/>
          <w:szCs w:val="24"/>
          <w:lang w:val="en-US"/>
        </w:rPr>
      </w:pPr>
      <w:r w:rsidRPr="00422494">
        <w:rPr>
          <w:rFonts w:cs="Times New Roman"/>
          <w:sz w:val="24"/>
          <w:szCs w:val="24"/>
          <w:lang w:val="en-US"/>
        </w:rPr>
        <w:t>Protocol No._</w:t>
      </w:r>
      <w:r w:rsidR="00751D84" w:rsidRPr="00422494">
        <w:rPr>
          <w:rFonts w:cs="Times New Roman"/>
          <w:sz w:val="24"/>
          <w:szCs w:val="24"/>
          <w:lang w:val="en-US"/>
        </w:rPr>
        <w:t>1</w:t>
      </w:r>
      <w:r w:rsidRPr="00422494">
        <w:rPr>
          <w:rFonts w:cs="Times New Roman"/>
          <w:sz w:val="24"/>
          <w:szCs w:val="24"/>
          <w:lang w:val="en-US"/>
        </w:rPr>
        <w:t>_ dated _</w:t>
      </w:r>
      <w:r w:rsidR="00A31EBF">
        <w:rPr>
          <w:rFonts w:cs="Times New Roman"/>
          <w:sz w:val="24"/>
          <w:szCs w:val="24"/>
          <w:lang w:val="uk-UA"/>
        </w:rPr>
        <w:t>28</w:t>
      </w:r>
      <w:r w:rsidRPr="00422494">
        <w:rPr>
          <w:rFonts w:cs="Times New Roman"/>
          <w:sz w:val="24"/>
          <w:szCs w:val="24"/>
          <w:lang w:val="en-US"/>
        </w:rPr>
        <w:t>_</w:t>
      </w:r>
      <w:r w:rsidR="00A45C68" w:rsidRPr="00422494">
        <w:rPr>
          <w:sz w:val="24"/>
          <w:szCs w:val="24"/>
          <w:lang w:val="en-US"/>
        </w:rPr>
        <w:t xml:space="preserve"> Auguste</w:t>
      </w:r>
      <w:r w:rsidR="00A45C68" w:rsidRPr="00422494">
        <w:rPr>
          <w:rFonts w:cs="Times New Roman"/>
          <w:sz w:val="24"/>
          <w:szCs w:val="24"/>
          <w:lang w:val="en-US"/>
        </w:rPr>
        <w:t xml:space="preserve"> </w:t>
      </w:r>
      <w:r w:rsidRPr="00422494">
        <w:rPr>
          <w:rFonts w:cs="Times New Roman"/>
          <w:sz w:val="24"/>
          <w:szCs w:val="24"/>
          <w:lang w:val="en-US"/>
        </w:rPr>
        <w:t>202</w:t>
      </w:r>
      <w:r w:rsidR="00B102DB" w:rsidRPr="00422494">
        <w:rPr>
          <w:rFonts w:cs="Times New Roman"/>
          <w:sz w:val="24"/>
          <w:szCs w:val="24"/>
          <w:lang w:val="en-US"/>
        </w:rPr>
        <w:t>5</w:t>
      </w:r>
    </w:p>
    <w:p w:rsidR="00A765AE" w:rsidRPr="00422494" w:rsidRDefault="00A765AE" w:rsidP="00FE4122">
      <w:pPr>
        <w:spacing w:after="0"/>
        <w:ind w:firstLine="709"/>
        <w:rPr>
          <w:rFonts w:cs="Times New Roman"/>
          <w:sz w:val="24"/>
          <w:szCs w:val="24"/>
          <w:lang w:val="en-US"/>
        </w:rPr>
      </w:pPr>
    </w:p>
    <w:p w:rsidR="00ED2486" w:rsidRPr="00422494" w:rsidRDefault="00A765AE" w:rsidP="00FE4122">
      <w:pPr>
        <w:spacing w:after="0"/>
        <w:rPr>
          <w:rFonts w:cs="Times New Roman"/>
          <w:sz w:val="24"/>
          <w:szCs w:val="24"/>
          <w:lang w:val="en-US"/>
        </w:rPr>
      </w:pPr>
      <w:r w:rsidRPr="00422494">
        <w:rPr>
          <w:rFonts w:cs="Times New Roman"/>
          <w:sz w:val="24"/>
          <w:szCs w:val="24"/>
          <w:lang w:val="en-US"/>
        </w:rPr>
        <w:t>Head of the subject cycle methodical commission for p</w:t>
      </w:r>
      <w:r w:rsidR="00ED2486" w:rsidRPr="00422494">
        <w:rPr>
          <w:rFonts w:cs="Times New Roman"/>
          <w:sz w:val="24"/>
          <w:szCs w:val="24"/>
          <w:lang w:val="en-US"/>
        </w:rPr>
        <w:t>ediatric disciplines</w:t>
      </w:r>
    </w:p>
    <w:p w:rsidR="00ED2486" w:rsidRPr="00422494" w:rsidRDefault="00ED2486" w:rsidP="00FE4122">
      <w:pPr>
        <w:spacing w:after="0"/>
        <w:ind w:firstLine="709"/>
        <w:rPr>
          <w:rFonts w:cs="Times New Roman"/>
          <w:sz w:val="24"/>
          <w:szCs w:val="24"/>
          <w:lang w:val="en-US"/>
        </w:rPr>
      </w:pPr>
    </w:p>
    <w:p w:rsidR="00ED2486" w:rsidRPr="00422494" w:rsidRDefault="00ED2486" w:rsidP="00FE4122">
      <w:pPr>
        <w:spacing w:after="0"/>
        <w:ind w:firstLine="709"/>
        <w:rPr>
          <w:rFonts w:cs="Times New Roman"/>
          <w:sz w:val="24"/>
          <w:szCs w:val="24"/>
          <w:lang w:val="en-US"/>
        </w:rPr>
      </w:pPr>
      <w:r w:rsidRPr="00422494">
        <w:rPr>
          <w:rFonts w:cs="Times New Roman"/>
          <w:sz w:val="24"/>
          <w:szCs w:val="24"/>
          <w:lang w:val="en-US"/>
        </w:rPr>
        <w:t>_______________________________________</w:t>
      </w:r>
      <w:r w:rsidRPr="00422494">
        <w:rPr>
          <w:lang w:val="en-US"/>
        </w:rPr>
        <w:t xml:space="preserve"> </w:t>
      </w:r>
      <w:r w:rsidR="00FE4122" w:rsidRPr="00422494">
        <w:rPr>
          <w:lang w:val="en-US"/>
        </w:rPr>
        <w:t xml:space="preserve"> </w:t>
      </w:r>
      <w:r w:rsidR="00642120" w:rsidRPr="00422494">
        <w:rPr>
          <w:sz w:val="24"/>
          <w:szCs w:val="24"/>
          <w:lang w:val="en-US"/>
        </w:rPr>
        <w:t>Maryna MELNYCHENKO</w:t>
      </w:r>
    </w:p>
    <w:p w:rsidR="00A765AE" w:rsidRPr="00422494" w:rsidRDefault="00A765AE" w:rsidP="00FE4122">
      <w:pPr>
        <w:spacing w:after="0"/>
        <w:ind w:firstLine="709"/>
        <w:rPr>
          <w:rFonts w:cs="Times New Roman"/>
          <w:sz w:val="24"/>
          <w:szCs w:val="24"/>
          <w:lang w:val="en-US"/>
        </w:rPr>
      </w:pPr>
    </w:p>
    <w:p w:rsidR="001B4DAB" w:rsidRPr="00422494" w:rsidRDefault="001B4DAB" w:rsidP="00FE4122">
      <w:pPr>
        <w:spacing w:after="0"/>
        <w:ind w:firstLine="709"/>
        <w:rPr>
          <w:rFonts w:cs="Times New Roman"/>
          <w:sz w:val="24"/>
          <w:szCs w:val="24"/>
          <w:lang w:val="en-US"/>
        </w:rPr>
      </w:pPr>
    </w:p>
    <w:p w:rsidR="00A765AE" w:rsidRPr="00422494" w:rsidRDefault="00A765AE" w:rsidP="00FE4122">
      <w:pPr>
        <w:spacing w:after="0" w:line="360" w:lineRule="auto"/>
        <w:rPr>
          <w:rFonts w:cs="Times New Roman"/>
          <w:sz w:val="24"/>
          <w:szCs w:val="24"/>
          <w:lang w:val="en-US"/>
        </w:rPr>
      </w:pPr>
      <w:r w:rsidRPr="00422494">
        <w:rPr>
          <w:rFonts w:cs="Times New Roman"/>
          <w:sz w:val="24"/>
          <w:szCs w:val="24"/>
          <w:lang w:val="en-US"/>
        </w:rPr>
        <w:t>Reviewed and approved at the meeting of the Department of Pediatrics ________</w:t>
      </w:r>
    </w:p>
    <w:p w:rsidR="00A765AE" w:rsidRPr="00422494" w:rsidRDefault="00A765AE" w:rsidP="00FE4122">
      <w:pPr>
        <w:spacing w:after="0" w:line="360" w:lineRule="auto"/>
        <w:rPr>
          <w:rFonts w:cs="Times New Roman"/>
          <w:sz w:val="24"/>
          <w:szCs w:val="24"/>
          <w:lang w:val="en-US"/>
        </w:rPr>
      </w:pPr>
      <w:r w:rsidRPr="00422494">
        <w:rPr>
          <w:rFonts w:cs="Times New Roman"/>
          <w:sz w:val="24"/>
          <w:szCs w:val="24"/>
          <w:lang w:val="en-US"/>
        </w:rPr>
        <w:t>Protocol No. __ of “__” __________ 20__</w:t>
      </w:r>
    </w:p>
    <w:p w:rsidR="00A765AE" w:rsidRPr="00422494" w:rsidRDefault="00A765AE" w:rsidP="00FE4122">
      <w:pPr>
        <w:spacing w:after="0" w:line="360" w:lineRule="auto"/>
        <w:rPr>
          <w:rFonts w:cs="Times New Roman"/>
          <w:sz w:val="24"/>
          <w:szCs w:val="24"/>
          <w:lang w:val="en-US"/>
        </w:rPr>
      </w:pPr>
      <w:r w:rsidRPr="00422494">
        <w:rPr>
          <w:rFonts w:cs="Times New Roman"/>
          <w:sz w:val="24"/>
          <w:szCs w:val="24"/>
          <w:lang w:val="en-US"/>
        </w:rPr>
        <w:t xml:space="preserve">Head of the </w:t>
      </w:r>
      <w:r w:rsidR="001B4DAB" w:rsidRPr="00422494">
        <w:rPr>
          <w:rFonts w:cs="Times New Roman"/>
          <w:sz w:val="24"/>
          <w:szCs w:val="24"/>
          <w:lang w:val="en-US"/>
        </w:rPr>
        <w:t>Department_____________</w:t>
      </w:r>
      <w:r w:rsidRPr="00422494">
        <w:rPr>
          <w:rFonts w:cs="Times New Roman"/>
          <w:sz w:val="24"/>
          <w:szCs w:val="24"/>
          <w:lang w:val="en-US"/>
        </w:rPr>
        <w:t xml:space="preserve">                      </w:t>
      </w:r>
      <w:r w:rsidR="001B4DAB" w:rsidRPr="00422494">
        <w:rPr>
          <w:rFonts w:cs="Times New Roman"/>
          <w:sz w:val="24"/>
          <w:szCs w:val="24"/>
          <w:lang w:val="en-US"/>
        </w:rPr>
        <w:t xml:space="preserve">         Mykola </w:t>
      </w:r>
      <w:r w:rsidR="001B4DAB" w:rsidRPr="00422494">
        <w:rPr>
          <w:rFonts w:cs="Times New Roman"/>
          <w:caps/>
          <w:sz w:val="24"/>
          <w:szCs w:val="24"/>
          <w:lang w:val="en-US"/>
        </w:rPr>
        <w:t>Arya</w:t>
      </w:r>
      <w:r w:rsidR="00E44636" w:rsidRPr="00422494">
        <w:rPr>
          <w:rFonts w:cs="Times New Roman"/>
          <w:caps/>
          <w:sz w:val="24"/>
          <w:szCs w:val="24"/>
          <w:lang w:val="en-US"/>
        </w:rPr>
        <w:t>Y</w:t>
      </w:r>
      <w:r w:rsidR="001B4DAB" w:rsidRPr="00422494">
        <w:rPr>
          <w:rFonts w:cs="Times New Roman"/>
          <w:caps/>
          <w:sz w:val="24"/>
          <w:szCs w:val="24"/>
          <w:lang w:val="en-US"/>
        </w:rPr>
        <w:t>ev</w:t>
      </w:r>
    </w:p>
    <w:p w:rsidR="001B4DAB" w:rsidRPr="00422494" w:rsidRDefault="00A765AE" w:rsidP="00FE4122">
      <w:pPr>
        <w:spacing w:after="0" w:line="360" w:lineRule="auto"/>
        <w:ind w:firstLine="709"/>
        <w:rPr>
          <w:rFonts w:cs="Times New Roman"/>
          <w:sz w:val="24"/>
          <w:szCs w:val="24"/>
          <w:lang w:val="en-US"/>
        </w:rPr>
      </w:pPr>
      <w:r w:rsidRPr="00422494">
        <w:rPr>
          <w:rFonts w:cs="Times New Roman"/>
          <w:sz w:val="24"/>
          <w:szCs w:val="24"/>
          <w:lang w:val="en-US"/>
        </w:rPr>
        <w:t xml:space="preserve">                                                               </w:t>
      </w:r>
    </w:p>
    <w:p w:rsidR="00A765AE" w:rsidRPr="00422494" w:rsidRDefault="00A765AE" w:rsidP="00FE4122">
      <w:pPr>
        <w:spacing w:after="0" w:line="360" w:lineRule="auto"/>
        <w:rPr>
          <w:rFonts w:cs="Times New Roman"/>
          <w:sz w:val="24"/>
          <w:szCs w:val="24"/>
          <w:lang w:val="en-US"/>
        </w:rPr>
      </w:pPr>
      <w:r w:rsidRPr="00422494">
        <w:rPr>
          <w:rFonts w:cs="Times New Roman"/>
          <w:sz w:val="24"/>
          <w:szCs w:val="24"/>
          <w:lang w:val="en-US"/>
        </w:rPr>
        <w:t>Reviewed and approved at the meeting of the Department of Pediatri</w:t>
      </w:r>
      <w:r w:rsidR="001B4DAB" w:rsidRPr="00422494">
        <w:rPr>
          <w:rFonts w:cs="Times New Roman"/>
          <w:sz w:val="24"/>
          <w:szCs w:val="24"/>
          <w:lang w:val="en-US"/>
        </w:rPr>
        <w:t xml:space="preserve">cs </w:t>
      </w:r>
    </w:p>
    <w:p w:rsidR="00A765AE" w:rsidRPr="00422494" w:rsidRDefault="00A765AE" w:rsidP="00FE4122">
      <w:pPr>
        <w:spacing w:after="0" w:line="360" w:lineRule="auto"/>
        <w:rPr>
          <w:rFonts w:cs="Times New Roman"/>
          <w:sz w:val="24"/>
          <w:szCs w:val="24"/>
          <w:lang w:val="en-US"/>
        </w:rPr>
      </w:pPr>
      <w:r w:rsidRPr="00422494">
        <w:rPr>
          <w:rFonts w:cs="Times New Roman"/>
          <w:sz w:val="24"/>
          <w:szCs w:val="24"/>
          <w:lang w:val="en-US"/>
        </w:rPr>
        <w:t>Protocol No. ___ from “_____” ____________ 20____</w:t>
      </w:r>
    </w:p>
    <w:p w:rsidR="00A765AE" w:rsidRPr="00422494" w:rsidRDefault="00A765AE" w:rsidP="00FE4122">
      <w:pPr>
        <w:spacing w:after="0" w:line="360" w:lineRule="auto"/>
        <w:rPr>
          <w:rFonts w:cs="Times New Roman"/>
          <w:sz w:val="24"/>
          <w:szCs w:val="24"/>
          <w:lang w:val="en-US"/>
        </w:rPr>
      </w:pPr>
      <w:r w:rsidRPr="00422494">
        <w:rPr>
          <w:rFonts w:cs="Times New Roman"/>
          <w:sz w:val="24"/>
          <w:szCs w:val="24"/>
          <w:lang w:val="en-US"/>
        </w:rPr>
        <w:t>Head of the department _______</w:t>
      </w:r>
      <w:r w:rsidR="001B4DAB" w:rsidRPr="00422494">
        <w:rPr>
          <w:rFonts w:cs="Times New Roman"/>
          <w:sz w:val="24"/>
          <w:szCs w:val="24"/>
          <w:lang w:val="en-US"/>
        </w:rPr>
        <w:t>____________________</w:t>
      </w:r>
      <w:r w:rsidR="00642120" w:rsidRPr="00422494">
        <w:rPr>
          <w:rFonts w:cs="Times New Roman"/>
          <w:sz w:val="24"/>
          <w:szCs w:val="24"/>
          <w:lang w:val="en-US"/>
        </w:rPr>
        <w:t xml:space="preserve">     </w:t>
      </w:r>
      <w:r w:rsidR="001B4DAB" w:rsidRPr="00422494">
        <w:rPr>
          <w:rFonts w:cs="Times New Roman"/>
          <w:sz w:val="24"/>
          <w:szCs w:val="24"/>
          <w:lang w:val="en-US"/>
        </w:rPr>
        <w:t xml:space="preserve">Mykola </w:t>
      </w:r>
      <w:r w:rsidR="001B4DAB" w:rsidRPr="00422494">
        <w:rPr>
          <w:rFonts w:cs="Times New Roman"/>
          <w:caps/>
          <w:sz w:val="24"/>
          <w:szCs w:val="24"/>
          <w:lang w:val="en-US"/>
        </w:rPr>
        <w:t>Arya</w:t>
      </w:r>
      <w:r w:rsidR="00E44636" w:rsidRPr="00422494">
        <w:rPr>
          <w:rFonts w:cs="Times New Roman"/>
          <w:caps/>
          <w:sz w:val="24"/>
          <w:szCs w:val="24"/>
          <w:lang w:val="en-US"/>
        </w:rPr>
        <w:t>Y</w:t>
      </w:r>
      <w:r w:rsidR="001B4DAB" w:rsidRPr="00422494">
        <w:rPr>
          <w:rFonts w:cs="Times New Roman"/>
          <w:caps/>
          <w:sz w:val="24"/>
          <w:szCs w:val="24"/>
          <w:lang w:val="en-US"/>
        </w:rPr>
        <w:t>e</w:t>
      </w:r>
      <w:r w:rsidR="00875811" w:rsidRPr="00422494">
        <w:rPr>
          <w:rFonts w:cs="Times New Roman"/>
          <w:sz w:val="24"/>
          <w:szCs w:val="24"/>
          <w:lang w:val="en-US"/>
        </w:rPr>
        <w:t>V</w:t>
      </w:r>
    </w:p>
    <w:p w:rsidR="00AF1F6D" w:rsidRPr="00422494" w:rsidRDefault="00A765AE" w:rsidP="00FE4122">
      <w:pPr>
        <w:spacing w:after="0" w:line="360" w:lineRule="auto"/>
        <w:ind w:firstLine="709"/>
        <w:rPr>
          <w:rFonts w:cs="Times New Roman"/>
          <w:sz w:val="24"/>
          <w:szCs w:val="24"/>
          <w:lang w:val="en-US"/>
        </w:rPr>
      </w:pPr>
      <w:r w:rsidRPr="00422494">
        <w:rPr>
          <w:rFonts w:cs="Times New Roman"/>
          <w:sz w:val="24"/>
          <w:szCs w:val="24"/>
          <w:lang w:val="en-US"/>
        </w:rPr>
        <w:t xml:space="preserve">                                                               </w:t>
      </w:r>
    </w:p>
    <w:p w:rsidR="001B4DAB" w:rsidRPr="00422494" w:rsidRDefault="001B4DAB" w:rsidP="00FE4122">
      <w:pPr>
        <w:spacing w:line="259" w:lineRule="auto"/>
        <w:rPr>
          <w:rFonts w:eastAsia="Times New Roman" w:cs="Times New Roman"/>
          <w:color w:val="000000"/>
          <w:sz w:val="24"/>
          <w:szCs w:val="24"/>
          <w:lang w:val="en-US" w:eastAsia="ru-RU"/>
        </w:rPr>
      </w:pPr>
      <w:r w:rsidRPr="00422494">
        <w:rPr>
          <w:rFonts w:eastAsia="Times New Roman" w:cs="Times New Roman"/>
          <w:color w:val="000000"/>
          <w:sz w:val="24"/>
          <w:szCs w:val="24"/>
          <w:lang w:val="en-US" w:eastAsia="ru-RU"/>
        </w:rPr>
        <w:br w:type="page"/>
      </w:r>
    </w:p>
    <w:p w:rsidR="00AF1F6D" w:rsidRPr="00422494" w:rsidRDefault="00ED2486" w:rsidP="00FE4122">
      <w:pPr>
        <w:numPr>
          <w:ilvl w:val="0"/>
          <w:numId w:val="1"/>
        </w:numPr>
        <w:spacing w:after="0" w:line="259" w:lineRule="auto"/>
        <w:contextualSpacing/>
        <w:jc w:val="center"/>
        <w:rPr>
          <w:rFonts w:eastAsia="Times New Roman" w:cs="Times New Roman"/>
          <w:color w:val="000000"/>
          <w:sz w:val="24"/>
          <w:szCs w:val="24"/>
          <w:lang w:val="en-US" w:eastAsia="ru-RU"/>
        </w:rPr>
      </w:pPr>
      <w:r w:rsidRPr="00422494">
        <w:rPr>
          <w:rFonts w:eastAsia="Times New Roman" w:cs="Times New Roman"/>
          <w:b/>
          <w:color w:val="000000"/>
          <w:sz w:val="24"/>
          <w:szCs w:val="24"/>
          <w:lang w:val="en-US" w:eastAsia="ru-RU"/>
        </w:rPr>
        <w:lastRenderedPageBreak/>
        <w:t>DESCRIPTION OF PRACTICE</w:t>
      </w:r>
    </w:p>
    <w:tbl>
      <w:tblPr>
        <w:tblOverlap w:val="never"/>
        <w:tblW w:w="5000" w:type="pct"/>
        <w:jc w:val="center"/>
        <w:tblCellMar>
          <w:left w:w="10" w:type="dxa"/>
          <w:right w:w="10" w:type="dxa"/>
        </w:tblCellMar>
        <w:tblLook w:val="0000"/>
      </w:tblPr>
      <w:tblGrid>
        <w:gridCol w:w="2064"/>
        <w:gridCol w:w="3193"/>
        <w:gridCol w:w="4117"/>
      </w:tblGrid>
      <w:tr w:rsidR="00AF1F6D" w:rsidRPr="00422494" w:rsidTr="003502F6">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rsidR="00AF1F6D" w:rsidRPr="00422494" w:rsidRDefault="00AF1F6D" w:rsidP="00FE4122">
            <w:pPr>
              <w:widowControl w:val="0"/>
              <w:spacing w:after="0" w:line="259" w:lineRule="auto"/>
              <w:jc w:val="center"/>
              <w:rPr>
                <w:rFonts w:eastAsia="Times New Roman" w:cs="Times New Roman"/>
                <w:b/>
                <w:sz w:val="24"/>
                <w:szCs w:val="24"/>
                <w:lang w:val="en-US"/>
              </w:rPr>
            </w:pPr>
            <w:r w:rsidRPr="00422494">
              <w:rPr>
                <w:rFonts w:eastAsia="Times New Roman" w:cs="Times New Roman"/>
                <w:b/>
                <w:sz w:val="24"/>
                <w:szCs w:val="24"/>
                <w:lang w:val="en-US"/>
              </w:rPr>
              <w:t>Name of the indicators</w:t>
            </w:r>
          </w:p>
        </w:tc>
        <w:tc>
          <w:tcPr>
            <w:tcW w:w="1703" w:type="pct"/>
            <w:tcBorders>
              <w:top w:val="single" w:sz="4" w:space="0" w:color="auto"/>
              <w:left w:val="single" w:sz="4" w:space="0" w:color="auto"/>
              <w:bottom w:val="single" w:sz="4" w:space="0" w:color="auto"/>
            </w:tcBorders>
            <w:shd w:val="clear" w:color="auto" w:fill="auto"/>
            <w:vAlign w:val="center"/>
          </w:tcPr>
          <w:p w:rsidR="00AF1F6D" w:rsidRPr="00422494" w:rsidRDefault="00AF1F6D" w:rsidP="00FE4122">
            <w:pPr>
              <w:widowControl w:val="0"/>
              <w:spacing w:after="0"/>
              <w:rPr>
                <w:rFonts w:eastAsia="Times New Roman" w:cs="Times New Roman"/>
                <w:b/>
                <w:sz w:val="24"/>
                <w:szCs w:val="24"/>
                <w:lang w:val="en-US"/>
              </w:rPr>
            </w:pPr>
            <w:r w:rsidRPr="00422494">
              <w:rPr>
                <w:rFonts w:eastAsia="Times New Roman" w:cs="Times New Roman"/>
                <w:b/>
                <w:sz w:val="24"/>
                <w:szCs w:val="24"/>
                <w:lang w:val="en-US"/>
              </w:rPr>
              <w:t xml:space="preserve"> 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rsidR="00AF1F6D" w:rsidRPr="00422494" w:rsidRDefault="00AF1F6D" w:rsidP="00FE4122">
            <w:pPr>
              <w:widowControl w:val="0"/>
              <w:spacing w:after="0"/>
              <w:jc w:val="center"/>
              <w:rPr>
                <w:rFonts w:eastAsia="Times New Roman" w:cs="Times New Roman"/>
                <w:b/>
                <w:sz w:val="24"/>
                <w:szCs w:val="24"/>
                <w:lang w:val="en-US"/>
              </w:rPr>
            </w:pPr>
            <w:r w:rsidRPr="00422494">
              <w:rPr>
                <w:rFonts w:eastAsia="Times New Roman" w:cs="Times New Roman"/>
                <w:b/>
                <w:sz w:val="24"/>
                <w:szCs w:val="24"/>
                <w:lang w:val="en-US"/>
              </w:rPr>
              <w:t xml:space="preserve">Characteristics of the </w:t>
            </w:r>
            <w:r w:rsidR="00ED2486" w:rsidRPr="00422494">
              <w:rPr>
                <w:rFonts w:eastAsia="Times New Roman" w:cs="Times New Roman"/>
                <w:b/>
                <w:sz w:val="24"/>
                <w:szCs w:val="24"/>
                <w:lang w:val="en-US"/>
              </w:rPr>
              <w:t>Practice</w:t>
            </w:r>
          </w:p>
        </w:tc>
      </w:tr>
      <w:tr w:rsidR="00AF1F6D" w:rsidRPr="0083240A" w:rsidTr="00ED2486">
        <w:trPr>
          <w:trHeight w:hRule="exact" w:val="723"/>
          <w:jc w:val="center"/>
        </w:trPr>
        <w:tc>
          <w:tcPr>
            <w:tcW w:w="1101" w:type="pct"/>
            <w:vMerge w:val="restart"/>
            <w:tcBorders>
              <w:top w:val="single" w:sz="4" w:space="0" w:color="auto"/>
              <w:left w:val="single" w:sz="4" w:space="0" w:color="auto"/>
            </w:tcBorders>
            <w:shd w:val="clear" w:color="auto" w:fill="auto"/>
          </w:tcPr>
          <w:p w:rsidR="00AF1F6D" w:rsidRPr="00422494" w:rsidRDefault="00AF1F6D" w:rsidP="00FE4122">
            <w:pPr>
              <w:widowControl w:val="0"/>
              <w:tabs>
                <w:tab w:val="left" w:pos="1522"/>
              </w:tabs>
              <w:spacing w:after="0"/>
              <w:rPr>
                <w:rFonts w:eastAsia="Times New Roman" w:cs="Times New Roman"/>
                <w:sz w:val="24"/>
                <w:szCs w:val="24"/>
                <w:lang w:val="en-US"/>
              </w:rPr>
            </w:pPr>
            <w:r w:rsidRPr="00422494">
              <w:rPr>
                <w:rFonts w:eastAsia="Times New Roman" w:cs="Times New Roman"/>
                <w:sz w:val="24"/>
                <w:szCs w:val="24"/>
                <w:lang w:val="en-US"/>
              </w:rPr>
              <w:t>The total number of:</w:t>
            </w:r>
          </w:p>
          <w:p w:rsidR="00AF1F6D" w:rsidRPr="00422494" w:rsidRDefault="00AF1F6D" w:rsidP="00FE4122">
            <w:pPr>
              <w:widowControl w:val="0"/>
              <w:tabs>
                <w:tab w:val="left" w:pos="1522"/>
              </w:tabs>
              <w:spacing w:after="0"/>
              <w:rPr>
                <w:rFonts w:eastAsia="Times New Roman" w:cs="Times New Roman"/>
                <w:sz w:val="24"/>
                <w:szCs w:val="24"/>
                <w:lang w:val="en-US"/>
              </w:rPr>
            </w:pPr>
          </w:p>
          <w:p w:rsidR="00AF1F6D" w:rsidRPr="00422494" w:rsidRDefault="00AF1F6D" w:rsidP="00FE4122">
            <w:pPr>
              <w:widowControl w:val="0"/>
              <w:tabs>
                <w:tab w:val="left" w:pos="1522"/>
              </w:tabs>
              <w:spacing w:after="0"/>
              <w:rPr>
                <w:rFonts w:eastAsia="Times New Roman" w:cs="Times New Roman"/>
                <w:sz w:val="24"/>
                <w:szCs w:val="24"/>
                <w:lang w:val="en-US"/>
              </w:rPr>
            </w:pPr>
            <w:r w:rsidRPr="00422494">
              <w:rPr>
                <w:rFonts w:eastAsia="Times New Roman" w:cs="Times New Roman"/>
                <w:sz w:val="24"/>
                <w:szCs w:val="24"/>
                <w:lang w:val="en-US"/>
              </w:rPr>
              <w:t>Credits: 1</w:t>
            </w:r>
            <w:r w:rsidR="00642120" w:rsidRPr="00422494">
              <w:rPr>
                <w:rFonts w:eastAsia="Times New Roman" w:cs="Times New Roman"/>
                <w:sz w:val="24"/>
                <w:szCs w:val="24"/>
                <w:lang w:val="en-US"/>
              </w:rPr>
              <w:t>.</w:t>
            </w:r>
            <w:r w:rsidR="00B102DB" w:rsidRPr="00422494">
              <w:rPr>
                <w:rFonts w:eastAsia="Times New Roman" w:cs="Times New Roman"/>
                <w:sz w:val="24"/>
                <w:szCs w:val="24"/>
                <w:lang w:val="en-US"/>
              </w:rPr>
              <w:t>5</w:t>
            </w:r>
          </w:p>
          <w:p w:rsidR="00AF1F6D" w:rsidRPr="00422494" w:rsidRDefault="00AF1F6D" w:rsidP="00FE4122">
            <w:pPr>
              <w:widowControl w:val="0"/>
              <w:tabs>
                <w:tab w:val="left" w:pos="1522"/>
              </w:tabs>
              <w:spacing w:after="0"/>
              <w:rPr>
                <w:rFonts w:eastAsia="Times New Roman" w:cs="Times New Roman"/>
                <w:sz w:val="24"/>
                <w:szCs w:val="24"/>
                <w:lang w:val="en-US"/>
              </w:rPr>
            </w:pPr>
          </w:p>
          <w:p w:rsidR="00AF1F6D" w:rsidRPr="00422494" w:rsidRDefault="00AF1F6D" w:rsidP="00FE4122">
            <w:pPr>
              <w:widowControl w:val="0"/>
              <w:spacing w:after="0"/>
              <w:rPr>
                <w:rFonts w:eastAsia="Times New Roman" w:cs="Times New Roman"/>
                <w:sz w:val="24"/>
                <w:szCs w:val="24"/>
                <w:lang w:val="en-US"/>
              </w:rPr>
            </w:pPr>
            <w:r w:rsidRPr="00422494">
              <w:rPr>
                <w:rFonts w:eastAsia="Times New Roman" w:cs="Times New Roman"/>
                <w:sz w:val="24"/>
                <w:szCs w:val="24"/>
                <w:lang w:val="en-US"/>
              </w:rPr>
              <w:t xml:space="preserve">Hours: </w:t>
            </w:r>
            <w:r w:rsidR="00B102DB" w:rsidRPr="00422494">
              <w:rPr>
                <w:rFonts w:eastAsia="Times New Roman" w:cs="Times New Roman"/>
                <w:sz w:val="24"/>
                <w:szCs w:val="24"/>
                <w:lang w:val="en-US"/>
              </w:rPr>
              <w:t>45</w:t>
            </w:r>
          </w:p>
          <w:p w:rsidR="00AF1F6D" w:rsidRPr="00422494" w:rsidRDefault="00AF1F6D" w:rsidP="00FE4122">
            <w:pPr>
              <w:widowControl w:val="0"/>
              <w:spacing w:after="0"/>
              <w:rPr>
                <w:rFonts w:eastAsia="Times New Roman" w:cs="Times New Roman"/>
                <w:sz w:val="24"/>
                <w:szCs w:val="24"/>
                <w:lang w:val="en-US"/>
              </w:rPr>
            </w:pPr>
          </w:p>
          <w:p w:rsidR="00AF1F6D" w:rsidRPr="00422494" w:rsidRDefault="00AF1F6D" w:rsidP="00FE4122">
            <w:pPr>
              <w:widowControl w:val="0"/>
              <w:spacing w:after="0"/>
              <w:rPr>
                <w:rFonts w:eastAsia="Times New Roman" w:cs="Times New Roman"/>
                <w:sz w:val="24"/>
                <w:szCs w:val="24"/>
                <w:lang w:val="en-US"/>
              </w:rPr>
            </w:pPr>
          </w:p>
        </w:tc>
        <w:tc>
          <w:tcPr>
            <w:tcW w:w="1703" w:type="pct"/>
            <w:vMerge w:val="restart"/>
            <w:tcBorders>
              <w:top w:val="single" w:sz="4" w:space="0" w:color="auto"/>
              <w:left w:val="single" w:sz="4" w:space="0" w:color="auto"/>
            </w:tcBorders>
            <w:shd w:val="clear" w:color="auto" w:fill="auto"/>
          </w:tcPr>
          <w:p w:rsidR="00AF1F6D" w:rsidRPr="00A31EBF" w:rsidRDefault="00AF1F6D" w:rsidP="00FE4122">
            <w:pPr>
              <w:widowControl w:val="0"/>
              <w:spacing w:after="0"/>
              <w:jc w:val="center"/>
              <w:rPr>
                <w:rFonts w:eastAsia="Times New Roman" w:cs="Times New Roman"/>
                <w:sz w:val="24"/>
                <w:szCs w:val="24"/>
                <w:lang w:val="en-US"/>
              </w:rPr>
            </w:pPr>
            <w:r w:rsidRPr="00A31EBF">
              <w:rPr>
                <w:rFonts w:eastAsia="Times New Roman" w:cs="Times New Roman"/>
                <w:sz w:val="24"/>
                <w:szCs w:val="24"/>
                <w:lang w:val="en-US"/>
              </w:rPr>
              <w:t>Branch of knowledge</w:t>
            </w:r>
          </w:p>
          <w:p w:rsidR="00AF1F6D" w:rsidRPr="00A31EBF" w:rsidRDefault="00A31EBF" w:rsidP="00FE4122">
            <w:pPr>
              <w:widowControl w:val="0"/>
              <w:spacing w:after="0"/>
              <w:jc w:val="center"/>
              <w:rPr>
                <w:rFonts w:eastAsia="Times New Roman" w:cs="Times New Roman"/>
                <w:sz w:val="24"/>
                <w:szCs w:val="24"/>
                <w:lang w:val="en-US"/>
              </w:rPr>
            </w:pPr>
            <w:r w:rsidRPr="00A31EBF">
              <w:rPr>
                <w:sz w:val="24"/>
                <w:szCs w:val="24"/>
              </w:rPr>
              <w:t>І</w:t>
            </w:r>
            <w:r w:rsidR="00AF1F6D" w:rsidRPr="00A31EBF">
              <w:rPr>
                <w:rFonts w:eastAsia="Times New Roman" w:cs="Times New Roman"/>
                <w:sz w:val="24"/>
                <w:szCs w:val="24"/>
                <w:lang w:val="en-US"/>
              </w:rPr>
              <w:t xml:space="preserve"> "</w:t>
            </w:r>
            <w:r w:rsidRPr="00A31EBF">
              <w:rPr>
                <w:sz w:val="24"/>
                <w:szCs w:val="24"/>
                <w:lang w:val="en-US"/>
              </w:rPr>
              <w:t xml:space="preserve"> </w:t>
            </w:r>
            <w:r w:rsidRPr="00A31EBF">
              <w:rPr>
                <w:rFonts w:eastAsia="Times New Roman" w:cs="Times New Roman"/>
                <w:sz w:val="24"/>
                <w:szCs w:val="24"/>
                <w:lang w:val="en-US"/>
              </w:rPr>
              <w:t xml:space="preserve">Healthcare and social security </w:t>
            </w:r>
            <w:r w:rsidR="00AF1F6D" w:rsidRPr="00A31EBF">
              <w:rPr>
                <w:rFonts w:eastAsia="Times New Roman" w:cs="Times New Roman"/>
                <w:sz w:val="24"/>
                <w:szCs w:val="24"/>
                <w:lang w:val="en-US"/>
              </w:rPr>
              <w:t>"</w:t>
            </w:r>
          </w:p>
          <w:p w:rsidR="007730FA" w:rsidRPr="00A31EBF" w:rsidRDefault="007730FA" w:rsidP="00FE4122">
            <w:pPr>
              <w:widowControl w:val="0"/>
              <w:spacing w:after="0"/>
              <w:jc w:val="center"/>
              <w:rPr>
                <w:rFonts w:eastAsia="Times New Roman" w:cs="Times New Roman"/>
                <w:sz w:val="24"/>
                <w:szCs w:val="24"/>
                <w:lang w:val="en-US"/>
              </w:rPr>
            </w:pPr>
          </w:p>
          <w:p w:rsidR="007730FA" w:rsidRPr="00A31EBF" w:rsidRDefault="007730FA" w:rsidP="00FE4122">
            <w:pPr>
              <w:widowControl w:val="0"/>
              <w:spacing w:after="0"/>
              <w:jc w:val="center"/>
              <w:rPr>
                <w:rFonts w:eastAsia="Times New Roman" w:cs="Times New Roman"/>
                <w:sz w:val="24"/>
                <w:szCs w:val="24"/>
                <w:lang w:val="en-US"/>
              </w:rPr>
            </w:pPr>
          </w:p>
          <w:p w:rsidR="007730FA" w:rsidRPr="00A31EBF" w:rsidRDefault="007730FA" w:rsidP="00FE4122">
            <w:pPr>
              <w:widowControl w:val="0"/>
              <w:spacing w:after="0"/>
              <w:jc w:val="center"/>
              <w:rPr>
                <w:rFonts w:eastAsia="Times New Roman" w:cs="Times New Roman"/>
                <w:sz w:val="24"/>
                <w:szCs w:val="24"/>
                <w:lang w:val="en-US"/>
              </w:rPr>
            </w:pPr>
          </w:p>
          <w:p w:rsidR="00AF1F6D" w:rsidRPr="00A31EBF" w:rsidRDefault="00AF1F6D" w:rsidP="00FE4122">
            <w:pPr>
              <w:widowControl w:val="0"/>
              <w:spacing w:after="0"/>
              <w:jc w:val="center"/>
              <w:rPr>
                <w:rFonts w:eastAsia="Times New Roman" w:cs="Times New Roman"/>
                <w:sz w:val="24"/>
                <w:szCs w:val="24"/>
                <w:lang w:val="en-US"/>
              </w:rPr>
            </w:pPr>
            <w:r w:rsidRPr="00A31EBF">
              <w:rPr>
                <w:rFonts w:eastAsia="Times New Roman" w:cs="Times New Roman"/>
                <w:sz w:val="24"/>
                <w:szCs w:val="24"/>
                <w:lang w:val="en-US"/>
              </w:rPr>
              <w:t>Specialty</w:t>
            </w:r>
          </w:p>
          <w:p w:rsidR="00AF1F6D" w:rsidRPr="00A31EBF" w:rsidRDefault="00A31EBF" w:rsidP="00FE4122">
            <w:pPr>
              <w:widowControl w:val="0"/>
              <w:spacing w:after="0"/>
              <w:jc w:val="center"/>
              <w:rPr>
                <w:rFonts w:eastAsia="Times New Roman" w:cs="Times New Roman"/>
                <w:sz w:val="24"/>
                <w:szCs w:val="24"/>
                <w:lang w:val="en-US"/>
              </w:rPr>
            </w:pPr>
            <w:r w:rsidRPr="00A31EBF">
              <w:rPr>
                <w:sz w:val="24"/>
                <w:szCs w:val="24"/>
              </w:rPr>
              <w:t>І</w:t>
            </w:r>
            <w:r w:rsidRPr="00A31EBF">
              <w:rPr>
                <w:rFonts w:eastAsia="Times New Roman" w:cs="Times New Roman"/>
                <w:sz w:val="24"/>
                <w:szCs w:val="24"/>
                <w:lang w:val="en-US"/>
              </w:rPr>
              <w:t xml:space="preserve"> </w:t>
            </w:r>
            <w:r w:rsidR="00AF1F6D" w:rsidRPr="00A31EBF">
              <w:rPr>
                <w:rFonts w:eastAsia="Times New Roman" w:cs="Times New Roman"/>
                <w:sz w:val="24"/>
                <w:szCs w:val="24"/>
                <w:lang w:val="en-US"/>
              </w:rPr>
              <w:t>2 "Medicine"</w:t>
            </w:r>
          </w:p>
          <w:p w:rsidR="00AF1F6D" w:rsidRPr="00A31EBF" w:rsidRDefault="00AF1F6D" w:rsidP="00FE4122">
            <w:pPr>
              <w:widowControl w:val="0"/>
              <w:spacing w:after="0"/>
              <w:jc w:val="center"/>
              <w:rPr>
                <w:rFonts w:eastAsia="Times New Roman" w:cs="Times New Roman"/>
                <w:sz w:val="24"/>
                <w:szCs w:val="24"/>
                <w:lang w:val="en-US"/>
              </w:rPr>
            </w:pPr>
          </w:p>
          <w:p w:rsidR="00AF1F6D" w:rsidRPr="00422494" w:rsidRDefault="00AF1F6D" w:rsidP="00FE4122">
            <w:pPr>
              <w:widowControl w:val="0"/>
              <w:spacing w:after="0"/>
              <w:jc w:val="center"/>
              <w:rPr>
                <w:rFonts w:eastAsia="Times New Roman" w:cs="Times New Roman"/>
                <w:sz w:val="24"/>
                <w:szCs w:val="24"/>
                <w:lang w:val="en-US"/>
              </w:rPr>
            </w:pPr>
            <w:r w:rsidRPr="00422494">
              <w:rPr>
                <w:rFonts w:eastAsia="Times New Roman" w:cs="Times New Roman"/>
                <w:sz w:val="24"/>
                <w:szCs w:val="24"/>
                <w:lang w:val="en-US"/>
              </w:rPr>
              <w:t>Level of higher education</w:t>
            </w:r>
          </w:p>
          <w:p w:rsidR="00AF1F6D" w:rsidRDefault="00AF1F6D" w:rsidP="00FE4122">
            <w:pPr>
              <w:widowControl w:val="0"/>
              <w:spacing w:after="0"/>
              <w:jc w:val="center"/>
              <w:rPr>
                <w:rFonts w:eastAsia="Times New Roman" w:cs="Times New Roman"/>
                <w:sz w:val="24"/>
                <w:szCs w:val="24"/>
                <w:lang w:val="uk-UA"/>
              </w:rPr>
            </w:pPr>
            <w:r w:rsidRPr="00422494">
              <w:rPr>
                <w:rFonts w:eastAsia="Times New Roman" w:cs="Times New Roman"/>
                <w:sz w:val="24"/>
                <w:szCs w:val="24"/>
                <w:lang w:val="en-US"/>
              </w:rPr>
              <w:t>second (master's)</w:t>
            </w:r>
          </w:p>
          <w:p w:rsidR="00A31EBF" w:rsidRPr="00A31EBF" w:rsidRDefault="00A31EBF" w:rsidP="00FE4122">
            <w:pPr>
              <w:widowControl w:val="0"/>
              <w:spacing w:after="0"/>
              <w:jc w:val="center"/>
              <w:rPr>
                <w:rFonts w:eastAsia="Times New Roman" w:cs="Times New Roman"/>
                <w:sz w:val="24"/>
                <w:szCs w:val="24"/>
                <w:lang w:val="uk-UA"/>
              </w:rPr>
            </w:pPr>
          </w:p>
          <w:p w:rsidR="00A31EBF" w:rsidRPr="00A31EBF" w:rsidRDefault="00A31EBF" w:rsidP="00FE4122">
            <w:pPr>
              <w:widowControl w:val="0"/>
              <w:spacing w:after="0"/>
              <w:jc w:val="center"/>
              <w:rPr>
                <w:rFonts w:eastAsia="Times New Roman" w:cs="Times New Roman"/>
                <w:sz w:val="24"/>
                <w:szCs w:val="24"/>
                <w:lang w:val="uk-UA"/>
              </w:rPr>
            </w:pPr>
            <w:r w:rsidRPr="00A31EBF">
              <w:rPr>
                <w:rFonts w:cs="Times New Roman"/>
                <w:sz w:val="24"/>
                <w:szCs w:val="24"/>
                <w:lang w:val="en-US"/>
              </w:rPr>
              <w:t>Polyclinic medical practice</w:t>
            </w:r>
          </w:p>
          <w:p w:rsidR="00AF1F6D" w:rsidRPr="00422494" w:rsidRDefault="00AF1F6D" w:rsidP="00FE4122">
            <w:pPr>
              <w:widowControl w:val="0"/>
              <w:spacing w:after="0"/>
              <w:rPr>
                <w:rFonts w:eastAsia="Times New Roman" w:cs="Times New Roman"/>
                <w:sz w:val="24"/>
                <w:szCs w:val="24"/>
                <w:lang w:val="en-US"/>
              </w:rPr>
            </w:pPr>
          </w:p>
        </w:tc>
        <w:tc>
          <w:tcPr>
            <w:tcW w:w="2196" w:type="pct"/>
            <w:tcBorders>
              <w:top w:val="single" w:sz="4" w:space="0" w:color="auto"/>
              <w:left w:val="single" w:sz="4" w:space="0" w:color="auto"/>
              <w:right w:val="single" w:sz="4" w:space="0" w:color="auto"/>
            </w:tcBorders>
            <w:shd w:val="clear" w:color="auto" w:fill="auto"/>
          </w:tcPr>
          <w:p w:rsidR="00ED2486" w:rsidRPr="00422494" w:rsidRDefault="00ED2486" w:rsidP="00FE4122">
            <w:pPr>
              <w:widowControl w:val="0"/>
              <w:spacing w:after="0"/>
              <w:rPr>
                <w:rFonts w:eastAsia="Times New Roman" w:cs="Times New Roman"/>
                <w:i/>
                <w:iCs/>
                <w:sz w:val="24"/>
                <w:szCs w:val="24"/>
                <w:lang w:val="en-US"/>
              </w:rPr>
            </w:pPr>
            <w:r w:rsidRPr="00422494">
              <w:rPr>
                <w:rFonts w:eastAsia="Times New Roman" w:cs="Times New Roman"/>
                <w:i/>
                <w:iCs/>
                <w:sz w:val="24"/>
                <w:szCs w:val="24"/>
                <w:lang w:val="en-US"/>
              </w:rPr>
              <w:t>Full-time education</w:t>
            </w:r>
          </w:p>
          <w:p w:rsidR="00AF1F6D" w:rsidRPr="00422494" w:rsidRDefault="00ED2486" w:rsidP="00FE4122">
            <w:pPr>
              <w:widowControl w:val="0"/>
              <w:spacing w:after="0"/>
              <w:rPr>
                <w:rFonts w:eastAsia="Times New Roman" w:cs="Times New Roman"/>
                <w:i/>
                <w:iCs/>
                <w:sz w:val="24"/>
                <w:szCs w:val="24"/>
                <w:lang w:val="en-US"/>
              </w:rPr>
            </w:pPr>
            <w:r w:rsidRPr="00422494">
              <w:rPr>
                <w:rFonts w:eastAsia="Times New Roman" w:cs="Times New Roman"/>
                <w:i/>
                <w:iCs/>
                <w:sz w:val="24"/>
                <w:szCs w:val="24"/>
                <w:lang w:val="en-US"/>
              </w:rPr>
              <w:t>Mandatory educational component</w:t>
            </w:r>
          </w:p>
        </w:tc>
      </w:tr>
      <w:tr w:rsidR="00AF1F6D" w:rsidRPr="00422494" w:rsidTr="003502F6">
        <w:trPr>
          <w:trHeight w:val="306"/>
          <w:jc w:val="center"/>
        </w:trPr>
        <w:tc>
          <w:tcPr>
            <w:tcW w:w="1101" w:type="pct"/>
            <w:vMerge/>
            <w:tcBorders>
              <w:left w:val="single" w:sz="4" w:space="0" w:color="auto"/>
            </w:tcBorders>
            <w:shd w:val="clear" w:color="auto" w:fill="auto"/>
          </w:tcPr>
          <w:p w:rsidR="00AF1F6D" w:rsidRPr="00422494" w:rsidRDefault="00AF1F6D" w:rsidP="00FE4122">
            <w:pPr>
              <w:spacing w:line="259" w:lineRule="auto"/>
              <w:rPr>
                <w:rFonts w:eastAsia="Times New Roman" w:cs="Times New Roman"/>
                <w:color w:val="000000"/>
                <w:sz w:val="24"/>
                <w:szCs w:val="24"/>
                <w:lang w:val="en-US" w:eastAsia="ru-RU"/>
              </w:rPr>
            </w:pPr>
          </w:p>
        </w:tc>
        <w:tc>
          <w:tcPr>
            <w:tcW w:w="1703" w:type="pct"/>
            <w:vMerge/>
            <w:tcBorders>
              <w:left w:val="single" w:sz="4" w:space="0" w:color="auto"/>
            </w:tcBorders>
            <w:shd w:val="clear" w:color="auto" w:fill="auto"/>
          </w:tcPr>
          <w:p w:rsidR="00AF1F6D" w:rsidRPr="00422494" w:rsidRDefault="00AF1F6D" w:rsidP="00FE4122">
            <w:pPr>
              <w:widowControl w:val="0"/>
              <w:spacing w:after="0"/>
              <w:ind w:firstLine="400"/>
              <w:jc w:val="center"/>
              <w:rPr>
                <w:rFonts w:eastAsia="Times New Roman" w:cs="Times New Roman"/>
                <w:sz w:val="24"/>
                <w:szCs w:val="24"/>
                <w:lang w:val="en-US"/>
              </w:rPr>
            </w:pPr>
          </w:p>
        </w:tc>
        <w:tc>
          <w:tcPr>
            <w:tcW w:w="2196" w:type="pct"/>
            <w:tcBorders>
              <w:top w:val="single" w:sz="4" w:space="0" w:color="auto"/>
              <w:left w:val="single" w:sz="4" w:space="0" w:color="auto"/>
              <w:right w:val="single" w:sz="4" w:space="0" w:color="auto"/>
            </w:tcBorders>
            <w:shd w:val="clear" w:color="auto" w:fill="auto"/>
            <w:vAlign w:val="bottom"/>
          </w:tcPr>
          <w:p w:rsidR="00AF1F6D" w:rsidRPr="00422494" w:rsidRDefault="00C42414" w:rsidP="00FE4122">
            <w:pPr>
              <w:widowControl w:val="0"/>
              <w:spacing w:after="0"/>
              <w:rPr>
                <w:rFonts w:eastAsia="Times New Roman" w:cs="Times New Roman"/>
                <w:sz w:val="24"/>
                <w:szCs w:val="24"/>
                <w:lang w:val="en-US"/>
              </w:rPr>
            </w:pPr>
            <w:r w:rsidRPr="00422494">
              <w:rPr>
                <w:rFonts w:eastAsia="Times New Roman" w:cs="Times New Roman"/>
                <w:bCs/>
                <w:i/>
                <w:iCs/>
                <w:sz w:val="24"/>
                <w:szCs w:val="24"/>
                <w:lang w:val="en-US"/>
              </w:rPr>
              <w:t xml:space="preserve">Year of training: </w:t>
            </w:r>
            <w:r w:rsidR="005D24F5" w:rsidRPr="00422494">
              <w:rPr>
                <w:rFonts w:eastAsia="Times New Roman" w:cs="Times New Roman"/>
                <w:bCs/>
                <w:i/>
                <w:iCs/>
                <w:sz w:val="24"/>
                <w:szCs w:val="24"/>
                <w:lang w:val="en-US"/>
              </w:rPr>
              <w:t>5</w:t>
            </w:r>
          </w:p>
        </w:tc>
      </w:tr>
      <w:tr w:rsidR="00AF1F6D" w:rsidRPr="00422494" w:rsidTr="003502F6">
        <w:trPr>
          <w:trHeight w:val="295"/>
          <w:jc w:val="center"/>
        </w:trPr>
        <w:tc>
          <w:tcPr>
            <w:tcW w:w="1101" w:type="pct"/>
            <w:vMerge/>
            <w:tcBorders>
              <w:left w:val="single" w:sz="4" w:space="0" w:color="auto"/>
            </w:tcBorders>
            <w:shd w:val="clear" w:color="auto" w:fill="auto"/>
          </w:tcPr>
          <w:p w:rsidR="00AF1F6D" w:rsidRPr="00422494" w:rsidRDefault="00AF1F6D" w:rsidP="00FE4122">
            <w:pPr>
              <w:spacing w:line="259" w:lineRule="auto"/>
              <w:rPr>
                <w:rFonts w:eastAsia="Times New Roman" w:cs="Times New Roman"/>
                <w:color w:val="000000"/>
                <w:sz w:val="24"/>
                <w:szCs w:val="24"/>
                <w:lang w:val="en-US" w:eastAsia="ru-RU"/>
              </w:rPr>
            </w:pPr>
          </w:p>
        </w:tc>
        <w:tc>
          <w:tcPr>
            <w:tcW w:w="1703" w:type="pct"/>
            <w:vMerge/>
            <w:tcBorders>
              <w:left w:val="single" w:sz="4" w:space="0" w:color="auto"/>
            </w:tcBorders>
            <w:shd w:val="clear" w:color="auto" w:fill="auto"/>
          </w:tcPr>
          <w:p w:rsidR="00AF1F6D" w:rsidRPr="00422494" w:rsidRDefault="00AF1F6D" w:rsidP="00FE4122">
            <w:pPr>
              <w:widowControl w:val="0"/>
              <w:spacing w:after="0"/>
              <w:ind w:firstLine="400"/>
              <w:jc w:val="center"/>
              <w:rPr>
                <w:rFonts w:eastAsia="Times New Roman" w:cs="Times New Roman"/>
                <w:sz w:val="24"/>
                <w:szCs w:val="24"/>
                <w:lang w:val="en-US"/>
              </w:rPr>
            </w:pPr>
          </w:p>
        </w:tc>
        <w:tc>
          <w:tcPr>
            <w:tcW w:w="2196" w:type="pct"/>
            <w:tcBorders>
              <w:top w:val="single" w:sz="4" w:space="0" w:color="auto"/>
              <w:left w:val="single" w:sz="4" w:space="0" w:color="auto"/>
              <w:right w:val="single" w:sz="4" w:space="0" w:color="auto"/>
            </w:tcBorders>
            <w:shd w:val="clear" w:color="auto" w:fill="auto"/>
            <w:vAlign w:val="bottom"/>
          </w:tcPr>
          <w:p w:rsidR="00AF1F6D" w:rsidRPr="00422494" w:rsidRDefault="00C42414" w:rsidP="00FE4122">
            <w:pPr>
              <w:widowControl w:val="0"/>
              <w:spacing w:after="0"/>
              <w:rPr>
                <w:rFonts w:eastAsia="Times New Roman" w:cs="Times New Roman"/>
                <w:sz w:val="24"/>
                <w:szCs w:val="24"/>
                <w:lang w:val="en-US"/>
              </w:rPr>
            </w:pPr>
            <w:r w:rsidRPr="00422494">
              <w:rPr>
                <w:rFonts w:eastAsia="Times New Roman" w:cs="Times New Roman"/>
                <w:bCs/>
                <w:i/>
                <w:iCs/>
                <w:sz w:val="24"/>
                <w:szCs w:val="24"/>
                <w:lang w:val="en-US"/>
              </w:rPr>
              <w:t xml:space="preserve">Semester </w:t>
            </w:r>
            <w:r w:rsidR="005D24F5" w:rsidRPr="00422494">
              <w:rPr>
                <w:rFonts w:eastAsia="Times New Roman" w:cs="Times New Roman"/>
                <w:bCs/>
                <w:i/>
                <w:iCs/>
                <w:sz w:val="24"/>
                <w:szCs w:val="24"/>
                <w:lang w:val="en-US"/>
              </w:rPr>
              <w:t>I</w:t>
            </w:r>
            <w:r w:rsidRPr="00422494">
              <w:rPr>
                <w:rFonts w:eastAsia="Times New Roman" w:cs="Times New Roman"/>
                <w:bCs/>
                <w:i/>
                <w:iCs/>
                <w:sz w:val="24"/>
                <w:szCs w:val="24"/>
                <w:lang w:val="en-US"/>
              </w:rPr>
              <w:t>X - X</w:t>
            </w:r>
          </w:p>
        </w:tc>
      </w:tr>
      <w:tr w:rsidR="00AF1F6D" w:rsidRPr="00422494" w:rsidTr="003502F6">
        <w:trPr>
          <w:trHeight w:val="258"/>
          <w:jc w:val="center"/>
        </w:trPr>
        <w:tc>
          <w:tcPr>
            <w:tcW w:w="1101" w:type="pct"/>
            <w:vMerge/>
            <w:tcBorders>
              <w:left w:val="single" w:sz="4" w:space="0" w:color="auto"/>
            </w:tcBorders>
            <w:shd w:val="clear" w:color="auto" w:fill="auto"/>
          </w:tcPr>
          <w:p w:rsidR="00AF1F6D" w:rsidRPr="00422494" w:rsidRDefault="00AF1F6D" w:rsidP="00FE4122">
            <w:pPr>
              <w:spacing w:line="259" w:lineRule="auto"/>
              <w:rPr>
                <w:rFonts w:eastAsia="Times New Roman" w:cs="Times New Roman"/>
                <w:color w:val="000000"/>
                <w:sz w:val="24"/>
                <w:szCs w:val="24"/>
                <w:lang w:val="en-US" w:eastAsia="ru-RU"/>
              </w:rPr>
            </w:pPr>
          </w:p>
        </w:tc>
        <w:tc>
          <w:tcPr>
            <w:tcW w:w="1703" w:type="pct"/>
            <w:vMerge/>
            <w:tcBorders>
              <w:left w:val="single" w:sz="4" w:space="0" w:color="auto"/>
            </w:tcBorders>
            <w:shd w:val="clear" w:color="auto" w:fill="auto"/>
          </w:tcPr>
          <w:p w:rsidR="00AF1F6D" w:rsidRPr="00422494" w:rsidRDefault="00AF1F6D" w:rsidP="00FE4122">
            <w:pPr>
              <w:widowControl w:val="0"/>
              <w:spacing w:after="0"/>
              <w:ind w:firstLine="400"/>
              <w:jc w:val="center"/>
              <w:rPr>
                <w:rFonts w:eastAsia="Times New Roman" w:cs="Times New Roman"/>
                <w:sz w:val="24"/>
                <w:szCs w:val="24"/>
                <w:lang w:val="en-US"/>
              </w:rPr>
            </w:pPr>
          </w:p>
        </w:tc>
        <w:tc>
          <w:tcPr>
            <w:tcW w:w="2196" w:type="pct"/>
            <w:tcBorders>
              <w:top w:val="single" w:sz="4" w:space="0" w:color="auto"/>
              <w:left w:val="single" w:sz="4" w:space="0" w:color="auto"/>
              <w:right w:val="single" w:sz="4" w:space="0" w:color="auto"/>
            </w:tcBorders>
            <w:shd w:val="clear" w:color="auto" w:fill="auto"/>
            <w:vAlign w:val="bottom"/>
          </w:tcPr>
          <w:p w:rsidR="00AF1F6D" w:rsidRPr="00422494" w:rsidRDefault="00C42414" w:rsidP="00FE4122">
            <w:pPr>
              <w:widowControl w:val="0"/>
              <w:spacing w:after="0"/>
              <w:rPr>
                <w:rFonts w:eastAsia="Times New Roman" w:cs="Times New Roman"/>
                <w:sz w:val="24"/>
                <w:szCs w:val="24"/>
                <w:lang w:val="en-US"/>
              </w:rPr>
            </w:pPr>
            <w:r w:rsidRPr="00422494">
              <w:rPr>
                <w:rFonts w:eastAsia="Times New Roman" w:cs="Times New Roman"/>
                <w:bCs/>
                <w:i/>
                <w:iCs/>
                <w:sz w:val="24"/>
                <w:szCs w:val="24"/>
                <w:lang w:val="en-US"/>
              </w:rPr>
              <w:t>Lectures (0 hours)</w:t>
            </w:r>
          </w:p>
        </w:tc>
      </w:tr>
      <w:tr w:rsidR="00AF1F6D" w:rsidRPr="00422494" w:rsidTr="003502F6">
        <w:trPr>
          <w:trHeight w:hRule="exact" w:val="336"/>
          <w:jc w:val="center"/>
        </w:trPr>
        <w:tc>
          <w:tcPr>
            <w:tcW w:w="1101" w:type="pct"/>
            <w:vMerge/>
            <w:tcBorders>
              <w:left w:val="single" w:sz="4" w:space="0" w:color="auto"/>
            </w:tcBorders>
            <w:shd w:val="clear" w:color="auto" w:fill="auto"/>
          </w:tcPr>
          <w:p w:rsidR="00AF1F6D" w:rsidRPr="00422494" w:rsidRDefault="00AF1F6D" w:rsidP="00FE4122">
            <w:pPr>
              <w:spacing w:line="259" w:lineRule="auto"/>
              <w:rPr>
                <w:rFonts w:eastAsia="Times New Roman" w:cs="Times New Roman"/>
                <w:color w:val="000000"/>
                <w:sz w:val="24"/>
                <w:szCs w:val="24"/>
                <w:lang w:val="en-US" w:eastAsia="ru-RU"/>
              </w:rPr>
            </w:pPr>
          </w:p>
        </w:tc>
        <w:tc>
          <w:tcPr>
            <w:tcW w:w="1703" w:type="pct"/>
            <w:vMerge/>
            <w:tcBorders>
              <w:left w:val="single" w:sz="4" w:space="0" w:color="auto"/>
            </w:tcBorders>
            <w:shd w:val="clear" w:color="auto" w:fill="auto"/>
          </w:tcPr>
          <w:p w:rsidR="00AF1F6D" w:rsidRPr="00422494" w:rsidRDefault="00AF1F6D" w:rsidP="00FE4122">
            <w:pPr>
              <w:widowControl w:val="0"/>
              <w:spacing w:after="0"/>
              <w:ind w:firstLine="400"/>
              <w:jc w:val="center"/>
              <w:rPr>
                <w:rFonts w:eastAsia="Times New Roman" w:cs="Times New Roman"/>
                <w:sz w:val="24"/>
                <w:szCs w:val="24"/>
                <w:lang w:val="en-US"/>
              </w:rPr>
            </w:pPr>
          </w:p>
        </w:tc>
        <w:tc>
          <w:tcPr>
            <w:tcW w:w="2196" w:type="pct"/>
            <w:tcBorders>
              <w:top w:val="single" w:sz="4" w:space="0" w:color="auto"/>
              <w:left w:val="single" w:sz="4" w:space="0" w:color="auto"/>
              <w:right w:val="single" w:sz="4" w:space="0" w:color="auto"/>
            </w:tcBorders>
            <w:shd w:val="clear" w:color="auto" w:fill="auto"/>
            <w:vAlign w:val="bottom"/>
          </w:tcPr>
          <w:p w:rsidR="00AF1F6D" w:rsidRPr="00422494" w:rsidRDefault="00C42414" w:rsidP="00FE4122">
            <w:pPr>
              <w:widowControl w:val="0"/>
              <w:spacing w:after="0"/>
              <w:rPr>
                <w:rFonts w:eastAsia="Times New Roman" w:cs="Times New Roman"/>
                <w:sz w:val="24"/>
                <w:szCs w:val="24"/>
                <w:lang w:val="en-US"/>
              </w:rPr>
            </w:pPr>
            <w:r w:rsidRPr="00422494">
              <w:rPr>
                <w:rFonts w:eastAsia="Times New Roman" w:cs="Times New Roman"/>
                <w:bCs/>
                <w:i/>
                <w:iCs/>
                <w:sz w:val="24"/>
                <w:szCs w:val="24"/>
                <w:lang w:val="en-US"/>
              </w:rPr>
              <w:t>Seminars (</w:t>
            </w:r>
            <w:r w:rsidR="009F1C96" w:rsidRPr="00422494">
              <w:rPr>
                <w:rFonts w:eastAsia="Times New Roman" w:cs="Times New Roman"/>
                <w:bCs/>
                <w:i/>
                <w:iCs/>
                <w:sz w:val="24"/>
                <w:szCs w:val="24"/>
                <w:lang w:val="en-US"/>
              </w:rPr>
              <w:t>0</w:t>
            </w:r>
            <w:r w:rsidRPr="00422494">
              <w:rPr>
                <w:rFonts w:eastAsia="Times New Roman" w:cs="Times New Roman"/>
                <w:bCs/>
                <w:i/>
                <w:iCs/>
                <w:sz w:val="24"/>
                <w:szCs w:val="24"/>
                <w:lang w:val="en-US"/>
              </w:rPr>
              <w:t xml:space="preserve"> hours)</w:t>
            </w:r>
          </w:p>
        </w:tc>
      </w:tr>
      <w:tr w:rsidR="00AF1F6D" w:rsidRPr="00422494" w:rsidTr="003502F6">
        <w:trPr>
          <w:trHeight w:hRule="exact" w:val="331"/>
          <w:jc w:val="center"/>
        </w:trPr>
        <w:tc>
          <w:tcPr>
            <w:tcW w:w="1101" w:type="pct"/>
            <w:vMerge/>
            <w:tcBorders>
              <w:left w:val="single" w:sz="4" w:space="0" w:color="auto"/>
            </w:tcBorders>
            <w:shd w:val="clear" w:color="auto" w:fill="auto"/>
          </w:tcPr>
          <w:p w:rsidR="00AF1F6D" w:rsidRPr="00422494" w:rsidRDefault="00AF1F6D" w:rsidP="00FE4122">
            <w:pPr>
              <w:spacing w:line="259" w:lineRule="auto"/>
              <w:rPr>
                <w:rFonts w:eastAsia="Times New Roman" w:cs="Times New Roman"/>
                <w:color w:val="000000"/>
                <w:sz w:val="24"/>
                <w:szCs w:val="24"/>
                <w:lang w:val="en-US" w:eastAsia="ru-RU"/>
              </w:rPr>
            </w:pPr>
          </w:p>
        </w:tc>
        <w:tc>
          <w:tcPr>
            <w:tcW w:w="1703" w:type="pct"/>
            <w:vMerge/>
            <w:tcBorders>
              <w:left w:val="single" w:sz="4" w:space="0" w:color="auto"/>
            </w:tcBorders>
            <w:shd w:val="clear" w:color="auto" w:fill="auto"/>
          </w:tcPr>
          <w:p w:rsidR="00AF1F6D" w:rsidRPr="00422494" w:rsidRDefault="00AF1F6D" w:rsidP="00FE4122">
            <w:pPr>
              <w:widowControl w:val="0"/>
              <w:spacing w:after="0"/>
              <w:jc w:val="center"/>
              <w:rPr>
                <w:rFonts w:eastAsia="Times New Roman" w:cs="Times New Roman"/>
                <w:sz w:val="24"/>
                <w:szCs w:val="24"/>
                <w:lang w:val="en-US"/>
              </w:rPr>
            </w:pPr>
          </w:p>
        </w:tc>
        <w:tc>
          <w:tcPr>
            <w:tcW w:w="2196" w:type="pct"/>
            <w:tcBorders>
              <w:top w:val="single" w:sz="4" w:space="0" w:color="auto"/>
              <w:left w:val="single" w:sz="4" w:space="0" w:color="auto"/>
              <w:right w:val="single" w:sz="4" w:space="0" w:color="auto"/>
            </w:tcBorders>
            <w:shd w:val="clear" w:color="auto" w:fill="auto"/>
            <w:vAlign w:val="bottom"/>
          </w:tcPr>
          <w:p w:rsidR="00AF1F6D" w:rsidRPr="00422494" w:rsidRDefault="00C42414" w:rsidP="00B102DB">
            <w:pPr>
              <w:widowControl w:val="0"/>
              <w:spacing w:after="0"/>
              <w:rPr>
                <w:rFonts w:eastAsia="Times New Roman" w:cs="Times New Roman"/>
                <w:sz w:val="24"/>
                <w:szCs w:val="24"/>
                <w:lang w:val="en-US"/>
              </w:rPr>
            </w:pPr>
            <w:r w:rsidRPr="00422494">
              <w:rPr>
                <w:rFonts w:eastAsia="Times New Roman" w:cs="Times New Roman"/>
                <w:bCs/>
                <w:i/>
                <w:iCs/>
                <w:sz w:val="24"/>
                <w:szCs w:val="24"/>
                <w:lang w:val="en-US"/>
              </w:rPr>
              <w:t>Practical (</w:t>
            </w:r>
            <w:r w:rsidR="00B102DB" w:rsidRPr="00422494">
              <w:rPr>
                <w:rFonts w:eastAsia="Times New Roman" w:cs="Times New Roman"/>
                <w:bCs/>
                <w:i/>
                <w:iCs/>
                <w:sz w:val="24"/>
                <w:szCs w:val="24"/>
                <w:lang w:val="en-US"/>
              </w:rPr>
              <w:t>30</w:t>
            </w:r>
            <w:r w:rsidRPr="00422494">
              <w:rPr>
                <w:rFonts w:eastAsia="Times New Roman" w:cs="Times New Roman"/>
                <w:bCs/>
                <w:i/>
                <w:iCs/>
                <w:sz w:val="24"/>
                <w:szCs w:val="24"/>
                <w:lang w:val="en-US"/>
              </w:rPr>
              <w:t xml:space="preserve"> hours)</w:t>
            </w:r>
          </w:p>
        </w:tc>
      </w:tr>
      <w:tr w:rsidR="00AF1F6D" w:rsidRPr="00422494" w:rsidTr="003502F6">
        <w:trPr>
          <w:trHeight w:val="299"/>
          <w:jc w:val="center"/>
        </w:trPr>
        <w:tc>
          <w:tcPr>
            <w:tcW w:w="1101" w:type="pct"/>
            <w:vMerge/>
            <w:tcBorders>
              <w:left w:val="single" w:sz="4" w:space="0" w:color="auto"/>
            </w:tcBorders>
            <w:shd w:val="clear" w:color="auto" w:fill="auto"/>
          </w:tcPr>
          <w:p w:rsidR="00AF1F6D" w:rsidRPr="00422494" w:rsidRDefault="00AF1F6D" w:rsidP="00FE4122">
            <w:pPr>
              <w:spacing w:line="259" w:lineRule="auto"/>
              <w:rPr>
                <w:rFonts w:eastAsia="Times New Roman" w:cs="Times New Roman"/>
                <w:color w:val="000000"/>
                <w:sz w:val="24"/>
                <w:szCs w:val="24"/>
                <w:lang w:val="en-US" w:eastAsia="ru-RU"/>
              </w:rPr>
            </w:pPr>
          </w:p>
        </w:tc>
        <w:tc>
          <w:tcPr>
            <w:tcW w:w="1703" w:type="pct"/>
            <w:vMerge/>
            <w:tcBorders>
              <w:left w:val="single" w:sz="4" w:space="0" w:color="auto"/>
            </w:tcBorders>
            <w:shd w:val="clear" w:color="auto" w:fill="auto"/>
          </w:tcPr>
          <w:p w:rsidR="00AF1F6D" w:rsidRPr="00422494" w:rsidRDefault="00AF1F6D" w:rsidP="00FE4122">
            <w:pPr>
              <w:spacing w:line="259" w:lineRule="auto"/>
              <w:rPr>
                <w:rFonts w:eastAsia="Times New Roman" w:cs="Times New Roman"/>
                <w:color w:val="000000"/>
                <w:sz w:val="24"/>
                <w:szCs w:val="24"/>
                <w:lang w:val="en-US" w:eastAsia="ru-RU"/>
              </w:rPr>
            </w:pPr>
          </w:p>
        </w:tc>
        <w:tc>
          <w:tcPr>
            <w:tcW w:w="2196" w:type="pct"/>
            <w:tcBorders>
              <w:top w:val="single" w:sz="4" w:space="0" w:color="auto"/>
              <w:left w:val="single" w:sz="4" w:space="0" w:color="auto"/>
              <w:right w:val="single" w:sz="4" w:space="0" w:color="auto"/>
            </w:tcBorders>
            <w:shd w:val="clear" w:color="auto" w:fill="auto"/>
            <w:vAlign w:val="bottom"/>
          </w:tcPr>
          <w:p w:rsidR="00AF1F6D" w:rsidRPr="00422494" w:rsidRDefault="00C42414" w:rsidP="00FE4122">
            <w:pPr>
              <w:widowControl w:val="0"/>
              <w:spacing w:after="0"/>
              <w:rPr>
                <w:rFonts w:eastAsia="Times New Roman" w:cs="Times New Roman"/>
                <w:sz w:val="24"/>
                <w:szCs w:val="24"/>
                <w:lang w:val="en-US"/>
              </w:rPr>
            </w:pPr>
            <w:r w:rsidRPr="00422494">
              <w:rPr>
                <w:rFonts w:eastAsia="Times New Roman" w:cs="Times New Roman"/>
                <w:bCs/>
                <w:i/>
                <w:iCs/>
                <w:sz w:val="24"/>
                <w:szCs w:val="24"/>
                <w:lang w:val="en-US"/>
              </w:rPr>
              <w:t>Laboratory (0 hours)</w:t>
            </w:r>
          </w:p>
        </w:tc>
      </w:tr>
      <w:tr w:rsidR="00ED2486" w:rsidRPr="0083240A" w:rsidTr="00751D84">
        <w:trPr>
          <w:trHeight w:val="652"/>
          <w:jc w:val="center"/>
        </w:trPr>
        <w:tc>
          <w:tcPr>
            <w:tcW w:w="1101" w:type="pct"/>
            <w:vMerge/>
            <w:tcBorders>
              <w:left w:val="single" w:sz="4" w:space="0" w:color="auto"/>
            </w:tcBorders>
            <w:shd w:val="clear" w:color="auto" w:fill="auto"/>
          </w:tcPr>
          <w:p w:rsidR="00ED2486" w:rsidRPr="00422494" w:rsidRDefault="00ED2486" w:rsidP="00FE4122">
            <w:pPr>
              <w:spacing w:line="259" w:lineRule="auto"/>
              <w:rPr>
                <w:rFonts w:eastAsia="Times New Roman" w:cs="Times New Roman"/>
                <w:color w:val="000000"/>
                <w:sz w:val="24"/>
                <w:szCs w:val="24"/>
                <w:lang w:val="en-US" w:eastAsia="ru-RU"/>
              </w:rPr>
            </w:pPr>
          </w:p>
        </w:tc>
        <w:tc>
          <w:tcPr>
            <w:tcW w:w="1703" w:type="pct"/>
            <w:vMerge/>
            <w:tcBorders>
              <w:left w:val="single" w:sz="4" w:space="0" w:color="auto"/>
            </w:tcBorders>
            <w:shd w:val="clear" w:color="auto" w:fill="auto"/>
          </w:tcPr>
          <w:p w:rsidR="00ED2486" w:rsidRPr="00422494" w:rsidRDefault="00ED2486" w:rsidP="00FE4122">
            <w:pPr>
              <w:spacing w:line="259" w:lineRule="auto"/>
              <w:rPr>
                <w:rFonts w:eastAsia="Times New Roman" w:cs="Times New Roman"/>
                <w:color w:val="000000"/>
                <w:sz w:val="24"/>
                <w:szCs w:val="24"/>
                <w:lang w:val="en-US" w:eastAsia="ru-RU"/>
              </w:rPr>
            </w:pPr>
          </w:p>
        </w:tc>
        <w:tc>
          <w:tcPr>
            <w:tcW w:w="2196" w:type="pct"/>
            <w:tcBorders>
              <w:top w:val="single" w:sz="4" w:space="0" w:color="auto"/>
              <w:left w:val="single" w:sz="4" w:space="0" w:color="auto"/>
              <w:right w:val="single" w:sz="4" w:space="0" w:color="auto"/>
            </w:tcBorders>
            <w:shd w:val="clear" w:color="auto" w:fill="auto"/>
            <w:vAlign w:val="bottom"/>
          </w:tcPr>
          <w:p w:rsidR="00ED2486" w:rsidRPr="00422494" w:rsidRDefault="00A45C68" w:rsidP="00FE4122">
            <w:pPr>
              <w:widowControl w:val="0"/>
              <w:spacing w:after="0"/>
              <w:rPr>
                <w:rFonts w:eastAsia="Times New Roman" w:cs="Times New Roman"/>
                <w:sz w:val="24"/>
                <w:szCs w:val="24"/>
                <w:lang w:val="en-US"/>
              </w:rPr>
            </w:pPr>
            <w:r w:rsidRPr="00422494">
              <w:rPr>
                <w:noProof/>
                <w:sz w:val="24"/>
                <w:szCs w:val="24"/>
                <w:lang w:val="en-US"/>
              </w:rPr>
              <w:t>S</w:t>
            </w:r>
            <w:r w:rsidRPr="00422494">
              <w:rPr>
                <w:sz w:val="24"/>
                <w:szCs w:val="24"/>
                <w:lang w:val="en-US"/>
              </w:rPr>
              <w:t>elf-make</w:t>
            </w:r>
            <w:r w:rsidRPr="00422494">
              <w:rPr>
                <w:noProof/>
                <w:sz w:val="24"/>
                <w:szCs w:val="24"/>
                <w:lang w:val="en-US"/>
              </w:rPr>
              <w:t xml:space="preserve"> work</w:t>
            </w:r>
            <w:r w:rsidRPr="00422494">
              <w:rPr>
                <w:rFonts w:eastAsia="Times New Roman" w:cs="Times New Roman"/>
                <w:bCs/>
                <w:i/>
                <w:iCs/>
                <w:sz w:val="24"/>
                <w:szCs w:val="24"/>
                <w:lang w:val="en-US"/>
              </w:rPr>
              <w:t xml:space="preserve"> </w:t>
            </w:r>
            <w:r w:rsidR="00400E73" w:rsidRPr="00422494">
              <w:rPr>
                <w:rFonts w:eastAsia="Times New Roman" w:cs="Times New Roman"/>
                <w:bCs/>
                <w:i/>
                <w:iCs/>
                <w:sz w:val="24"/>
                <w:szCs w:val="24"/>
                <w:lang w:val="en-US"/>
              </w:rPr>
              <w:t>(15</w:t>
            </w:r>
            <w:r w:rsidR="00ED2486" w:rsidRPr="00422494">
              <w:rPr>
                <w:rFonts w:eastAsia="Times New Roman" w:cs="Times New Roman"/>
                <w:bCs/>
                <w:i/>
                <w:iCs/>
                <w:sz w:val="24"/>
                <w:szCs w:val="24"/>
                <w:lang w:val="en-US"/>
              </w:rPr>
              <w:t xml:space="preserve"> hours)</w:t>
            </w:r>
          </w:p>
          <w:p w:rsidR="00ED2486" w:rsidRPr="00422494" w:rsidRDefault="00ED2486" w:rsidP="00FE4122">
            <w:pPr>
              <w:widowControl w:val="0"/>
              <w:spacing w:after="0"/>
              <w:rPr>
                <w:rFonts w:eastAsia="Times New Roman" w:cs="Times New Roman"/>
                <w:sz w:val="24"/>
                <w:szCs w:val="24"/>
                <w:lang w:val="en-US"/>
              </w:rPr>
            </w:pPr>
            <w:r w:rsidRPr="00422494">
              <w:rPr>
                <w:rFonts w:eastAsia="Times New Roman" w:cs="Times New Roman"/>
                <w:i/>
                <w:sz w:val="24"/>
                <w:szCs w:val="24"/>
                <w:lang w:val="en-US" w:eastAsia="ru-RU" w:bidi="ru-RU"/>
              </w:rPr>
              <w:t>including individual tasks (0 hours)</w:t>
            </w:r>
          </w:p>
        </w:tc>
      </w:tr>
      <w:tr w:rsidR="00AF1F6D" w:rsidRPr="0083240A" w:rsidTr="003502F6">
        <w:trPr>
          <w:trHeight w:val="724"/>
          <w:jc w:val="center"/>
        </w:trPr>
        <w:tc>
          <w:tcPr>
            <w:tcW w:w="1101" w:type="pct"/>
            <w:vMerge/>
            <w:tcBorders>
              <w:left w:val="single" w:sz="4" w:space="0" w:color="auto"/>
              <w:bottom w:val="single" w:sz="4" w:space="0" w:color="auto"/>
            </w:tcBorders>
            <w:shd w:val="clear" w:color="auto" w:fill="auto"/>
          </w:tcPr>
          <w:p w:rsidR="00AF1F6D" w:rsidRPr="00422494" w:rsidRDefault="00AF1F6D" w:rsidP="00FE4122">
            <w:pPr>
              <w:spacing w:line="259" w:lineRule="auto"/>
              <w:rPr>
                <w:rFonts w:eastAsia="Times New Roman" w:cs="Times New Roman"/>
                <w:color w:val="000000"/>
                <w:sz w:val="24"/>
                <w:szCs w:val="24"/>
                <w:lang w:val="en-US" w:eastAsia="ru-RU"/>
              </w:rPr>
            </w:pPr>
          </w:p>
        </w:tc>
        <w:tc>
          <w:tcPr>
            <w:tcW w:w="1703" w:type="pct"/>
            <w:vMerge/>
            <w:tcBorders>
              <w:left w:val="single" w:sz="4" w:space="0" w:color="auto"/>
              <w:bottom w:val="single" w:sz="4" w:space="0" w:color="auto"/>
            </w:tcBorders>
            <w:shd w:val="clear" w:color="auto" w:fill="auto"/>
          </w:tcPr>
          <w:p w:rsidR="00AF1F6D" w:rsidRPr="00422494" w:rsidRDefault="00AF1F6D" w:rsidP="00FE4122">
            <w:pPr>
              <w:spacing w:line="259" w:lineRule="auto"/>
              <w:rPr>
                <w:rFonts w:eastAsia="Times New Roman" w:cs="Times New Roman"/>
                <w:color w:val="000000"/>
                <w:sz w:val="24"/>
                <w:szCs w:val="24"/>
                <w:lang w:val="en-US" w:eastAsia="ru-RU"/>
              </w:rPr>
            </w:pPr>
          </w:p>
        </w:tc>
        <w:tc>
          <w:tcPr>
            <w:tcW w:w="2196" w:type="pct"/>
            <w:tcBorders>
              <w:top w:val="single" w:sz="4" w:space="0" w:color="auto"/>
              <w:left w:val="single" w:sz="4" w:space="0" w:color="auto"/>
              <w:bottom w:val="single" w:sz="4" w:space="0" w:color="auto"/>
              <w:right w:val="single" w:sz="4" w:space="0" w:color="auto"/>
            </w:tcBorders>
            <w:shd w:val="clear" w:color="auto" w:fill="auto"/>
          </w:tcPr>
          <w:p w:rsidR="00AF1F6D" w:rsidRPr="00422494" w:rsidRDefault="00C42414" w:rsidP="00FE4122">
            <w:pPr>
              <w:widowControl w:val="0"/>
              <w:spacing w:after="0"/>
              <w:rPr>
                <w:rFonts w:eastAsia="Times New Roman" w:cs="Times New Roman"/>
                <w:sz w:val="24"/>
                <w:szCs w:val="24"/>
                <w:lang w:val="en-US"/>
              </w:rPr>
            </w:pPr>
            <w:r w:rsidRPr="00422494">
              <w:rPr>
                <w:rFonts w:eastAsia="Times New Roman" w:cs="Times New Roman"/>
                <w:i/>
                <w:sz w:val="24"/>
                <w:szCs w:val="24"/>
                <w:lang w:val="en-US"/>
              </w:rPr>
              <w:t>Form of final control (according to the curriculum) –</w:t>
            </w:r>
            <w:r w:rsidR="00C931EC" w:rsidRPr="00422494">
              <w:rPr>
                <w:rFonts w:cs="Times New Roman"/>
                <w:i/>
                <w:sz w:val="24"/>
                <w:szCs w:val="24"/>
                <w:lang w:val="en-US"/>
              </w:rPr>
              <w:t xml:space="preserve"> </w:t>
            </w:r>
            <w:bookmarkStart w:id="0" w:name="_Hlk112692268"/>
            <w:r w:rsidR="00151E93" w:rsidRPr="00422494">
              <w:rPr>
                <w:i/>
                <w:sz w:val="24"/>
                <w:szCs w:val="24"/>
                <w:lang w:val="en-US"/>
              </w:rPr>
              <w:t>comprehensive</w:t>
            </w:r>
            <w:r w:rsidR="00151E93" w:rsidRPr="00422494">
              <w:rPr>
                <w:rFonts w:cs="Times New Roman"/>
                <w:i/>
                <w:sz w:val="24"/>
                <w:szCs w:val="24"/>
                <w:lang w:val="en-US"/>
              </w:rPr>
              <w:t xml:space="preserve"> practical exam</w:t>
            </w:r>
            <w:r w:rsidRPr="00422494">
              <w:rPr>
                <w:rFonts w:eastAsia="Times New Roman" w:cs="Times New Roman"/>
                <w:i/>
                <w:sz w:val="24"/>
                <w:szCs w:val="24"/>
                <w:lang w:val="en-US"/>
              </w:rPr>
              <w:t>.</w:t>
            </w:r>
            <w:bookmarkEnd w:id="0"/>
          </w:p>
        </w:tc>
      </w:tr>
    </w:tbl>
    <w:p w:rsidR="00AF1F6D" w:rsidRPr="00422494" w:rsidRDefault="00AF1F6D" w:rsidP="00FE4122">
      <w:pPr>
        <w:spacing w:after="0"/>
        <w:rPr>
          <w:rFonts w:eastAsia="Times New Roman" w:cs="Times New Roman"/>
          <w:color w:val="000000"/>
          <w:sz w:val="24"/>
          <w:szCs w:val="24"/>
          <w:lang w:val="en-US" w:eastAsia="ru-RU"/>
        </w:rPr>
      </w:pPr>
    </w:p>
    <w:p w:rsidR="00AF1F6D" w:rsidRPr="00422494" w:rsidRDefault="00AF1F6D" w:rsidP="00FE4122">
      <w:pPr>
        <w:spacing w:after="0"/>
        <w:rPr>
          <w:rFonts w:eastAsia="Times New Roman" w:cs="Times New Roman"/>
          <w:color w:val="000000"/>
          <w:sz w:val="24"/>
          <w:szCs w:val="24"/>
          <w:lang w:val="en-US" w:eastAsia="ru-RU"/>
        </w:rPr>
      </w:pPr>
    </w:p>
    <w:p w:rsidR="00B053F2" w:rsidRPr="00422494" w:rsidRDefault="00B053F2" w:rsidP="00FE4122">
      <w:pPr>
        <w:spacing w:after="0"/>
        <w:ind w:firstLine="709"/>
        <w:jc w:val="center"/>
        <w:rPr>
          <w:rFonts w:cs="Times New Roman"/>
          <w:b/>
          <w:sz w:val="24"/>
          <w:szCs w:val="24"/>
          <w:lang w:val="en-US"/>
        </w:rPr>
      </w:pPr>
      <w:r w:rsidRPr="00422494">
        <w:rPr>
          <w:rFonts w:cs="Times New Roman"/>
          <w:b/>
          <w:sz w:val="24"/>
          <w:szCs w:val="24"/>
          <w:lang w:val="en-US"/>
        </w:rPr>
        <w:t xml:space="preserve">2. PURPOSE AND OBJECTIVES OF PRACTICE, COMPETENCES, </w:t>
      </w:r>
    </w:p>
    <w:p w:rsidR="00B053F2" w:rsidRPr="00422494" w:rsidRDefault="00B053F2" w:rsidP="00FE4122">
      <w:pPr>
        <w:spacing w:after="0"/>
        <w:ind w:firstLine="709"/>
        <w:jc w:val="center"/>
        <w:rPr>
          <w:rFonts w:cs="Times New Roman"/>
          <w:b/>
          <w:sz w:val="24"/>
          <w:szCs w:val="24"/>
          <w:lang w:val="en-US"/>
        </w:rPr>
      </w:pPr>
      <w:r w:rsidRPr="00422494">
        <w:rPr>
          <w:rFonts w:cs="Times New Roman"/>
          <w:b/>
          <w:sz w:val="24"/>
          <w:szCs w:val="24"/>
          <w:lang w:val="en-US"/>
        </w:rPr>
        <w:t>PROGRAM OUTCOMES OF LEARNING</w:t>
      </w:r>
    </w:p>
    <w:p w:rsidR="00B053F2" w:rsidRPr="00422494" w:rsidRDefault="00B053F2" w:rsidP="00FE4122">
      <w:pPr>
        <w:spacing w:after="0"/>
        <w:ind w:firstLine="709"/>
        <w:rPr>
          <w:rFonts w:cs="Times New Roman"/>
          <w:sz w:val="24"/>
          <w:szCs w:val="24"/>
          <w:lang w:val="en-US"/>
        </w:rPr>
      </w:pPr>
    </w:p>
    <w:p w:rsidR="00B053F2" w:rsidRPr="00422494" w:rsidRDefault="00B053F2" w:rsidP="00FE4122">
      <w:pPr>
        <w:spacing w:after="0"/>
        <w:ind w:firstLine="709"/>
        <w:jc w:val="both"/>
        <w:rPr>
          <w:rFonts w:cs="Times New Roman"/>
          <w:sz w:val="24"/>
          <w:szCs w:val="24"/>
          <w:lang w:val="en-US"/>
        </w:rPr>
      </w:pPr>
      <w:r w:rsidRPr="00422494">
        <w:rPr>
          <w:rFonts w:cs="Times New Roman"/>
          <w:b/>
          <w:sz w:val="24"/>
          <w:szCs w:val="24"/>
          <w:lang w:val="en-US"/>
        </w:rPr>
        <w:t>Purpose:</w:t>
      </w:r>
      <w:r w:rsidRPr="00422494">
        <w:rPr>
          <w:rFonts w:cs="Times New Roman"/>
          <w:sz w:val="24"/>
          <w:szCs w:val="24"/>
          <w:lang w:val="en-US"/>
        </w:rPr>
        <w:t xml:space="preserve"> Mastery by the </w:t>
      </w:r>
      <w:r w:rsidR="00FA206B" w:rsidRPr="00422494">
        <w:rPr>
          <w:rFonts w:cs="Times New Roman"/>
          <w:sz w:val="24"/>
          <w:szCs w:val="24"/>
          <w:lang w:val="en-US"/>
        </w:rPr>
        <w:t>applicant</w:t>
      </w:r>
      <w:r w:rsidRPr="00422494">
        <w:rPr>
          <w:rFonts w:cs="Times New Roman"/>
          <w:sz w:val="24"/>
          <w:szCs w:val="24"/>
          <w:lang w:val="en-US"/>
        </w:rPr>
        <w:t xml:space="preserve"> of higher education of practical skills acquired during the study of the main clinical and theoretical disciplines and their further deepening and improvement during work in medical and preventive institutions, as well as familiarization with the work of medical personnel of all levels in the conditions of future activities at medical and preventive bases institutions</w:t>
      </w:r>
    </w:p>
    <w:p w:rsidR="00B053F2" w:rsidRPr="00422494" w:rsidRDefault="00B053F2" w:rsidP="00FE4122">
      <w:pPr>
        <w:spacing w:after="0"/>
        <w:ind w:firstLine="709"/>
        <w:jc w:val="both"/>
        <w:rPr>
          <w:rFonts w:cs="Times New Roman"/>
          <w:b/>
          <w:sz w:val="24"/>
          <w:szCs w:val="24"/>
          <w:lang w:val="en-US"/>
        </w:rPr>
      </w:pPr>
      <w:r w:rsidRPr="00422494">
        <w:rPr>
          <w:rFonts w:cs="Times New Roman"/>
          <w:b/>
          <w:sz w:val="24"/>
          <w:szCs w:val="24"/>
          <w:lang w:val="en-US"/>
        </w:rPr>
        <w:t>Task:</w:t>
      </w:r>
    </w:p>
    <w:p w:rsidR="00B053F2" w:rsidRPr="00422494" w:rsidRDefault="00B053F2" w:rsidP="00FE4122">
      <w:pPr>
        <w:spacing w:after="0"/>
        <w:ind w:firstLine="709"/>
        <w:jc w:val="both"/>
        <w:rPr>
          <w:rFonts w:cs="Times New Roman"/>
          <w:sz w:val="24"/>
          <w:szCs w:val="24"/>
          <w:lang w:val="en-US"/>
        </w:rPr>
      </w:pPr>
      <w:r w:rsidRPr="00422494">
        <w:rPr>
          <w:rFonts w:cs="Times New Roman"/>
          <w:sz w:val="24"/>
          <w:szCs w:val="24"/>
          <w:lang w:val="en-US"/>
        </w:rPr>
        <w:t>1. Improvement of communication skills, examination and management of children in outpatient settings.</w:t>
      </w:r>
    </w:p>
    <w:p w:rsidR="00B053F2" w:rsidRPr="00422494" w:rsidRDefault="00B053F2" w:rsidP="00FE4122">
      <w:pPr>
        <w:spacing w:after="0"/>
        <w:ind w:firstLine="709"/>
        <w:jc w:val="both"/>
        <w:rPr>
          <w:rFonts w:cs="Times New Roman"/>
          <w:sz w:val="24"/>
          <w:szCs w:val="24"/>
          <w:lang w:val="en-US"/>
        </w:rPr>
      </w:pPr>
      <w:r w:rsidRPr="00422494">
        <w:rPr>
          <w:rFonts w:cs="Times New Roman"/>
          <w:sz w:val="24"/>
          <w:szCs w:val="24"/>
          <w:lang w:val="en-US"/>
        </w:rPr>
        <w:t>2. Improving the skills of substantiating a clinical diagnosis, drawing up a plan for laboratory and instrumental research,</w:t>
      </w:r>
    </w:p>
    <w:p w:rsidR="00B053F2" w:rsidRPr="00422494" w:rsidRDefault="00B053F2" w:rsidP="00FE4122">
      <w:pPr>
        <w:spacing w:after="0"/>
        <w:ind w:firstLine="709"/>
        <w:jc w:val="both"/>
        <w:rPr>
          <w:rFonts w:cs="Times New Roman"/>
          <w:sz w:val="24"/>
          <w:szCs w:val="24"/>
          <w:lang w:val="en-US"/>
        </w:rPr>
      </w:pPr>
      <w:r w:rsidRPr="00422494">
        <w:rPr>
          <w:rFonts w:cs="Times New Roman"/>
          <w:sz w:val="24"/>
          <w:szCs w:val="24"/>
          <w:lang w:val="en-US"/>
        </w:rPr>
        <w:t>3. Mastering the ability to determine the tactics of treatment and prevention and to provide emergency care for common diseases in children.</w:t>
      </w:r>
    </w:p>
    <w:p w:rsidR="00400E73" w:rsidRPr="00422494" w:rsidRDefault="00400E73" w:rsidP="00FE4122">
      <w:pPr>
        <w:spacing w:after="0"/>
        <w:ind w:firstLine="709"/>
        <w:jc w:val="both"/>
        <w:rPr>
          <w:rFonts w:cs="Times New Roman"/>
          <w:sz w:val="24"/>
          <w:szCs w:val="24"/>
          <w:lang w:val="en-US"/>
        </w:rPr>
      </w:pPr>
      <w:r w:rsidRPr="00422494">
        <w:rPr>
          <w:rFonts w:cs="Times New Roman"/>
          <w:bCs/>
          <w:sz w:val="24"/>
          <w:szCs w:val="24"/>
          <w:lang w:val="en-US"/>
        </w:rPr>
        <w:t>4. Mastering the ability to determine treatment and prevention strategies, as well as to provide emergency care in common pediatric diseases.</w:t>
      </w:r>
    </w:p>
    <w:p w:rsidR="00400E73" w:rsidRPr="00422494" w:rsidRDefault="00400E73" w:rsidP="00FE4122">
      <w:pPr>
        <w:spacing w:after="0"/>
        <w:ind w:firstLine="709"/>
        <w:jc w:val="both"/>
        <w:rPr>
          <w:rFonts w:cs="Times New Roman"/>
          <w:sz w:val="24"/>
          <w:szCs w:val="24"/>
          <w:lang w:val="en-US"/>
        </w:rPr>
      </w:pPr>
    </w:p>
    <w:p w:rsidR="00B053F2" w:rsidRPr="00422494" w:rsidRDefault="00B053F2" w:rsidP="00FE4122">
      <w:pPr>
        <w:spacing w:after="0"/>
        <w:ind w:firstLine="709"/>
        <w:jc w:val="both"/>
        <w:rPr>
          <w:rFonts w:cs="Times New Roman"/>
          <w:sz w:val="24"/>
          <w:szCs w:val="24"/>
          <w:lang w:val="en-US"/>
        </w:rPr>
      </w:pPr>
      <w:r w:rsidRPr="00422494">
        <w:rPr>
          <w:rFonts w:cs="Times New Roman"/>
          <w:sz w:val="24"/>
          <w:szCs w:val="24"/>
          <w:lang w:val="en-US"/>
        </w:rPr>
        <w:t>The process of passing industrial polyclinic medical practice is aimed at forming elements of the following competencies:</w:t>
      </w:r>
    </w:p>
    <w:p w:rsidR="00C931EC" w:rsidRPr="00422494" w:rsidRDefault="00C931EC" w:rsidP="00FE4122">
      <w:pPr>
        <w:spacing w:after="0"/>
        <w:ind w:firstLine="709"/>
        <w:jc w:val="both"/>
        <w:rPr>
          <w:rFonts w:cs="Times New Roman"/>
          <w:b/>
          <w:sz w:val="24"/>
          <w:szCs w:val="24"/>
          <w:lang w:val="en-US"/>
        </w:rPr>
      </w:pPr>
      <w:r w:rsidRPr="00422494">
        <w:rPr>
          <w:rFonts w:cs="Times New Roman"/>
          <w:b/>
          <w:sz w:val="24"/>
          <w:szCs w:val="24"/>
          <w:lang w:val="en-US"/>
        </w:rPr>
        <w:t>General (</w:t>
      </w:r>
      <w:r w:rsidR="00B053F2" w:rsidRPr="00422494">
        <w:rPr>
          <w:rFonts w:cs="Times New Roman"/>
          <w:b/>
          <w:sz w:val="24"/>
          <w:szCs w:val="24"/>
          <w:lang w:val="en-US"/>
        </w:rPr>
        <w:t>GC</w:t>
      </w:r>
      <w:r w:rsidRPr="00422494">
        <w:rPr>
          <w:rFonts w:cs="Times New Roman"/>
          <w:b/>
          <w:sz w:val="24"/>
          <w:szCs w:val="24"/>
          <w:lang w:val="en-US"/>
        </w:rPr>
        <w:t>):</w:t>
      </w:r>
    </w:p>
    <w:p w:rsidR="001B4DAB" w:rsidRPr="00422494" w:rsidRDefault="001B4DAB" w:rsidP="00FE4122">
      <w:pPr>
        <w:pStyle w:val="a9"/>
        <w:spacing w:before="0" w:beforeAutospacing="0" w:after="0" w:afterAutospacing="0"/>
        <w:ind w:left="720" w:hanging="294"/>
        <w:jc w:val="both"/>
        <w:rPr>
          <w:lang w:val="en-US"/>
        </w:rPr>
      </w:pPr>
      <w:r w:rsidRPr="00422494">
        <w:rPr>
          <w:lang w:val="en-US"/>
        </w:rPr>
        <w:t>GC 3</w:t>
      </w:r>
      <w:r w:rsidR="005D28D2" w:rsidRPr="00422494">
        <w:rPr>
          <w:lang w:val="en-US"/>
        </w:rPr>
        <w:t xml:space="preserve"> -</w:t>
      </w:r>
      <w:r w:rsidRPr="00422494">
        <w:rPr>
          <w:lang w:val="en-US"/>
        </w:rPr>
        <w:t xml:space="preserve"> Ability to apply knowledge in practical situations</w:t>
      </w:r>
    </w:p>
    <w:p w:rsidR="001B4DAB" w:rsidRPr="00422494" w:rsidRDefault="001B4DAB" w:rsidP="00FE4122">
      <w:pPr>
        <w:pStyle w:val="a9"/>
        <w:spacing w:before="0" w:beforeAutospacing="0" w:after="0" w:afterAutospacing="0"/>
        <w:ind w:left="720" w:hanging="294"/>
        <w:jc w:val="both"/>
        <w:rPr>
          <w:lang w:val="en-US"/>
        </w:rPr>
      </w:pPr>
      <w:r w:rsidRPr="00422494">
        <w:rPr>
          <w:lang w:val="en-US"/>
        </w:rPr>
        <w:t>GC 4</w:t>
      </w:r>
      <w:r w:rsidR="005D28D2" w:rsidRPr="00422494">
        <w:rPr>
          <w:lang w:val="en-US"/>
        </w:rPr>
        <w:t xml:space="preserve"> -</w:t>
      </w:r>
      <w:r w:rsidRPr="00422494">
        <w:rPr>
          <w:lang w:val="en-US"/>
        </w:rPr>
        <w:t xml:space="preserve"> Knowledge and understanding of the subject area and understanding of professional activity </w:t>
      </w:r>
    </w:p>
    <w:p w:rsidR="001B4DAB" w:rsidRPr="00422494" w:rsidRDefault="001B4DAB" w:rsidP="00FE4122">
      <w:pPr>
        <w:pStyle w:val="a9"/>
        <w:spacing w:before="0" w:beforeAutospacing="0" w:after="0" w:afterAutospacing="0"/>
        <w:ind w:left="720" w:hanging="294"/>
        <w:jc w:val="both"/>
        <w:rPr>
          <w:lang w:val="en-US"/>
        </w:rPr>
      </w:pPr>
      <w:r w:rsidRPr="00422494">
        <w:rPr>
          <w:lang w:val="en-US"/>
        </w:rPr>
        <w:t>GC 5</w:t>
      </w:r>
      <w:r w:rsidR="005D28D2" w:rsidRPr="00422494">
        <w:rPr>
          <w:lang w:val="en-US"/>
        </w:rPr>
        <w:t xml:space="preserve"> -</w:t>
      </w:r>
      <w:r w:rsidRPr="00422494">
        <w:rPr>
          <w:lang w:val="en-US"/>
        </w:rPr>
        <w:t xml:space="preserve"> Ability to adapt and act in a new situation</w:t>
      </w:r>
    </w:p>
    <w:p w:rsidR="001B4DAB" w:rsidRPr="00422494" w:rsidRDefault="001B4DAB" w:rsidP="00FE4122">
      <w:pPr>
        <w:pStyle w:val="a9"/>
        <w:spacing w:before="0" w:beforeAutospacing="0" w:after="0" w:afterAutospacing="0"/>
        <w:ind w:left="720" w:hanging="294"/>
        <w:jc w:val="both"/>
        <w:rPr>
          <w:lang w:val="en-US"/>
        </w:rPr>
      </w:pPr>
      <w:r w:rsidRPr="00422494">
        <w:rPr>
          <w:lang w:val="en-US"/>
        </w:rPr>
        <w:t>GC 6</w:t>
      </w:r>
      <w:r w:rsidR="005D28D2" w:rsidRPr="00422494">
        <w:rPr>
          <w:lang w:val="en-US"/>
        </w:rPr>
        <w:t xml:space="preserve"> -</w:t>
      </w:r>
      <w:r w:rsidRPr="00422494">
        <w:rPr>
          <w:lang w:val="en-US"/>
        </w:rPr>
        <w:t xml:space="preserve"> Ability to make reasonable decisions</w:t>
      </w:r>
    </w:p>
    <w:p w:rsidR="001B4DAB" w:rsidRPr="00422494" w:rsidRDefault="001B4DAB" w:rsidP="00FE4122">
      <w:pPr>
        <w:pStyle w:val="a9"/>
        <w:spacing w:before="0" w:beforeAutospacing="0" w:after="0" w:afterAutospacing="0"/>
        <w:ind w:left="720" w:hanging="294"/>
        <w:jc w:val="both"/>
        <w:rPr>
          <w:lang w:val="en-US"/>
        </w:rPr>
      </w:pPr>
      <w:r w:rsidRPr="00422494">
        <w:rPr>
          <w:lang w:val="en-US"/>
        </w:rPr>
        <w:t>GC 7</w:t>
      </w:r>
      <w:r w:rsidR="005D28D2" w:rsidRPr="00422494">
        <w:rPr>
          <w:lang w:val="en-US"/>
        </w:rPr>
        <w:t xml:space="preserve"> -</w:t>
      </w:r>
      <w:r w:rsidRPr="00422494">
        <w:rPr>
          <w:lang w:val="en-US"/>
        </w:rPr>
        <w:t xml:space="preserve"> Ability to work in a team</w:t>
      </w:r>
    </w:p>
    <w:p w:rsidR="008012D4" w:rsidRPr="00422494" w:rsidRDefault="008012D4" w:rsidP="00FE4122">
      <w:pPr>
        <w:pStyle w:val="a9"/>
        <w:spacing w:before="0" w:beforeAutospacing="0" w:after="0" w:afterAutospacing="0"/>
        <w:ind w:left="720" w:hanging="294"/>
        <w:jc w:val="both"/>
        <w:rPr>
          <w:lang w:val="en-US"/>
        </w:rPr>
      </w:pPr>
      <w:r w:rsidRPr="00422494">
        <w:rPr>
          <w:lang w:val="en-US"/>
        </w:rPr>
        <w:t>GC 12 - Determination and perseverance regarding the assigned tasks and assumed responsibilities</w:t>
      </w:r>
    </w:p>
    <w:p w:rsidR="00B053F2" w:rsidRPr="00422494" w:rsidRDefault="00B053F2" w:rsidP="00FE4122">
      <w:pPr>
        <w:spacing w:after="0"/>
        <w:ind w:firstLine="709"/>
        <w:jc w:val="both"/>
        <w:rPr>
          <w:rFonts w:cs="Times New Roman"/>
          <w:b/>
          <w:sz w:val="24"/>
          <w:szCs w:val="24"/>
          <w:lang w:val="en-US"/>
        </w:rPr>
      </w:pPr>
    </w:p>
    <w:p w:rsidR="00400E73" w:rsidRPr="00422494" w:rsidRDefault="00400E73" w:rsidP="00FE4122">
      <w:pPr>
        <w:spacing w:after="0"/>
        <w:ind w:firstLine="709"/>
        <w:jc w:val="both"/>
        <w:rPr>
          <w:rFonts w:cs="Times New Roman"/>
          <w:b/>
          <w:sz w:val="24"/>
          <w:szCs w:val="24"/>
          <w:lang w:val="en-US"/>
        </w:rPr>
      </w:pPr>
    </w:p>
    <w:p w:rsidR="007D5AA9" w:rsidRPr="00422494" w:rsidRDefault="007D5AA9" w:rsidP="00FE4122">
      <w:pPr>
        <w:spacing w:after="0"/>
        <w:ind w:firstLine="709"/>
        <w:jc w:val="both"/>
        <w:rPr>
          <w:rFonts w:cs="Times New Roman"/>
          <w:b/>
          <w:sz w:val="24"/>
          <w:szCs w:val="24"/>
          <w:lang w:val="en-US"/>
        </w:rPr>
      </w:pPr>
      <w:r w:rsidRPr="00422494">
        <w:rPr>
          <w:rFonts w:cs="Times New Roman"/>
          <w:b/>
          <w:sz w:val="24"/>
          <w:szCs w:val="24"/>
          <w:lang w:val="en-US"/>
        </w:rPr>
        <w:lastRenderedPageBreak/>
        <w:t>Special (SC):</w:t>
      </w:r>
    </w:p>
    <w:p w:rsidR="007D5AA9" w:rsidRPr="00422494" w:rsidRDefault="007D5AA9" w:rsidP="00FE4122">
      <w:pPr>
        <w:spacing w:after="0"/>
        <w:ind w:left="992" w:hanging="567"/>
        <w:jc w:val="both"/>
        <w:rPr>
          <w:rFonts w:cs="Times New Roman"/>
          <w:sz w:val="24"/>
          <w:szCs w:val="24"/>
          <w:lang w:val="en-US"/>
        </w:rPr>
      </w:pPr>
      <w:r w:rsidRPr="00422494">
        <w:rPr>
          <w:rFonts w:cs="Times New Roman"/>
          <w:sz w:val="24"/>
          <w:szCs w:val="24"/>
          <w:lang w:val="en-US"/>
        </w:rPr>
        <w:t>SC1 – Ability to collect medical information about the patient and analyze clinical data.</w:t>
      </w:r>
    </w:p>
    <w:p w:rsidR="007D5AA9" w:rsidRPr="00422494" w:rsidRDefault="007D5AA9" w:rsidP="00FE4122">
      <w:pPr>
        <w:spacing w:after="0"/>
        <w:ind w:left="992" w:hanging="567"/>
        <w:jc w:val="both"/>
        <w:rPr>
          <w:rFonts w:cs="Times New Roman"/>
          <w:sz w:val="24"/>
          <w:szCs w:val="24"/>
          <w:lang w:val="en-US"/>
        </w:rPr>
      </w:pPr>
      <w:r w:rsidRPr="00422494">
        <w:rPr>
          <w:rFonts w:cs="Times New Roman"/>
          <w:sz w:val="24"/>
          <w:szCs w:val="24"/>
          <w:lang w:val="en-US"/>
        </w:rPr>
        <w:t>SC2 – Ability to determine the necessary list of laboratory and instrumental studies and evaluate their results.</w:t>
      </w:r>
    </w:p>
    <w:p w:rsidR="007D5AA9" w:rsidRPr="00422494" w:rsidRDefault="007D5AA9" w:rsidP="00FE4122">
      <w:pPr>
        <w:spacing w:after="0"/>
        <w:ind w:left="992" w:hanging="567"/>
        <w:jc w:val="both"/>
        <w:rPr>
          <w:rFonts w:cs="Times New Roman"/>
          <w:sz w:val="24"/>
          <w:szCs w:val="24"/>
          <w:lang w:val="en-US"/>
        </w:rPr>
      </w:pPr>
      <w:r w:rsidRPr="00422494">
        <w:rPr>
          <w:rFonts w:cs="Times New Roman"/>
          <w:sz w:val="24"/>
          <w:szCs w:val="24"/>
          <w:lang w:val="en-US"/>
        </w:rPr>
        <w:t>SC3 – Ability to establish a preliminary and clinical diagnosis of the disease.</w:t>
      </w:r>
    </w:p>
    <w:p w:rsidR="00B053F2" w:rsidRPr="00422494" w:rsidRDefault="00B053F2" w:rsidP="00FE4122">
      <w:pPr>
        <w:spacing w:after="0"/>
        <w:ind w:left="993" w:hanging="567"/>
        <w:jc w:val="both"/>
        <w:rPr>
          <w:rFonts w:cs="Times New Roman"/>
          <w:sz w:val="24"/>
          <w:szCs w:val="24"/>
          <w:lang w:val="en-US"/>
        </w:rPr>
      </w:pPr>
      <w:r w:rsidRPr="00422494">
        <w:rPr>
          <w:rFonts w:cs="Times New Roman"/>
          <w:sz w:val="24"/>
          <w:szCs w:val="24"/>
          <w:lang w:val="en-US"/>
        </w:rPr>
        <w:t>SC4 – Ability to determine the necessary regime of work and rest in the treatment and prevention of diseases</w:t>
      </w:r>
    </w:p>
    <w:p w:rsidR="007D5AA9" w:rsidRPr="00422494" w:rsidRDefault="007D5AA9" w:rsidP="00FE4122">
      <w:pPr>
        <w:spacing w:after="0"/>
        <w:ind w:left="993" w:hanging="567"/>
        <w:jc w:val="both"/>
        <w:rPr>
          <w:rFonts w:cs="Times New Roman"/>
          <w:sz w:val="24"/>
          <w:szCs w:val="24"/>
          <w:lang w:val="en-US"/>
        </w:rPr>
      </w:pPr>
      <w:r w:rsidRPr="00422494">
        <w:rPr>
          <w:rFonts w:cs="Times New Roman"/>
          <w:sz w:val="24"/>
          <w:szCs w:val="24"/>
          <w:lang w:val="en-US"/>
        </w:rPr>
        <w:t>SC5 – Ability to determine the nature of nutrition in the treatment and prevention of diseases</w:t>
      </w:r>
    </w:p>
    <w:p w:rsidR="007D5AA9" w:rsidRPr="00422494" w:rsidRDefault="007D5AA9" w:rsidP="00FE4122">
      <w:pPr>
        <w:spacing w:after="0"/>
        <w:ind w:left="993" w:hanging="567"/>
        <w:jc w:val="both"/>
        <w:rPr>
          <w:rFonts w:cs="Times New Roman"/>
          <w:sz w:val="24"/>
          <w:szCs w:val="24"/>
          <w:lang w:val="en-US"/>
        </w:rPr>
      </w:pPr>
      <w:r w:rsidRPr="00422494">
        <w:rPr>
          <w:rFonts w:cs="Times New Roman"/>
          <w:sz w:val="24"/>
          <w:szCs w:val="24"/>
          <w:lang w:val="en-US"/>
        </w:rPr>
        <w:t>SC6 – Ability to determine the principles and nature of treatment and prevention of diseases</w:t>
      </w:r>
    </w:p>
    <w:p w:rsidR="007D5AA9" w:rsidRPr="00422494" w:rsidRDefault="007D5AA9" w:rsidP="00FE4122">
      <w:pPr>
        <w:spacing w:after="0"/>
        <w:ind w:left="993" w:hanging="567"/>
        <w:jc w:val="both"/>
        <w:rPr>
          <w:rFonts w:cs="Times New Roman"/>
          <w:sz w:val="24"/>
          <w:szCs w:val="24"/>
          <w:lang w:val="en-US"/>
        </w:rPr>
      </w:pPr>
      <w:r w:rsidRPr="00422494">
        <w:rPr>
          <w:rFonts w:cs="Times New Roman"/>
          <w:sz w:val="24"/>
          <w:szCs w:val="24"/>
          <w:lang w:val="en-US"/>
        </w:rPr>
        <w:t>SC7 – Ability to diagnose emergency conditions</w:t>
      </w:r>
    </w:p>
    <w:p w:rsidR="007D5AA9" w:rsidRPr="00422494" w:rsidRDefault="007D5AA9" w:rsidP="00FE4122">
      <w:pPr>
        <w:spacing w:after="0"/>
        <w:ind w:left="993" w:hanging="567"/>
        <w:jc w:val="both"/>
        <w:rPr>
          <w:rFonts w:cs="Times New Roman"/>
          <w:sz w:val="24"/>
          <w:szCs w:val="24"/>
          <w:lang w:val="en-US"/>
        </w:rPr>
      </w:pPr>
      <w:r w:rsidRPr="00422494">
        <w:rPr>
          <w:rFonts w:cs="Times New Roman"/>
          <w:sz w:val="24"/>
          <w:szCs w:val="24"/>
          <w:lang w:val="en-US"/>
        </w:rPr>
        <w:t>SC8 – Ability to determine tactics and provide emergency medical assistance.</w:t>
      </w:r>
    </w:p>
    <w:p w:rsidR="00B053F2" w:rsidRPr="00422494" w:rsidRDefault="00B053F2" w:rsidP="00FE4122">
      <w:pPr>
        <w:spacing w:after="0"/>
        <w:ind w:left="993" w:hanging="567"/>
        <w:jc w:val="both"/>
        <w:rPr>
          <w:rFonts w:cs="Times New Roman"/>
          <w:sz w:val="24"/>
          <w:szCs w:val="24"/>
          <w:lang w:val="en-US"/>
        </w:rPr>
      </w:pPr>
      <w:r w:rsidRPr="00422494">
        <w:rPr>
          <w:rFonts w:cs="Times New Roman"/>
          <w:sz w:val="24"/>
          <w:szCs w:val="24"/>
          <w:lang w:val="en-US"/>
        </w:rPr>
        <w:t>SC9 – Ability to carry out medical evacuation measures</w:t>
      </w:r>
    </w:p>
    <w:p w:rsidR="00C931EC" w:rsidRPr="00422494" w:rsidRDefault="00C931EC" w:rsidP="00FE4122">
      <w:pPr>
        <w:spacing w:after="0"/>
        <w:ind w:left="993" w:hanging="567"/>
        <w:jc w:val="both"/>
        <w:rPr>
          <w:rFonts w:cs="Times New Roman"/>
          <w:sz w:val="24"/>
          <w:szCs w:val="24"/>
          <w:lang w:val="en-US"/>
        </w:rPr>
      </w:pPr>
      <w:r w:rsidRPr="00422494">
        <w:rPr>
          <w:rFonts w:cs="Times New Roman"/>
          <w:sz w:val="24"/>
          <w:szCs w:val="24"/>
          <w:lang w:val="en-US"/>
        </w:rPr>
        <w:t>SС10 – Ability to perform medical manipulations.</w:t>
      </w:r>
    </w:p>
    <w:p w:rsidR="007D5AA9" w:rsidRPr="00422494" w:rsidRDefault="007D5AA9" w:rsidP="00FE4122">
      <w:pPr>
        <w:spacing w:after="0"/>
        <w:ind w:left="993" w:hanging="567"/>
        <w:jc w:val="both"/>
        <w:rPr>
          <w:rFonts w:cs="Times New Roman"/>
          <w:sz w:val="24"/>
          <w:szCs w:val="24"/>
          <w:lang w:val="en-US"/>
        </w:rPr>
      </w:pPr>
      <w:r w:rsidRPr="00422494">
        <w:rPr>
          <w:rFonts w:cs="Times New Roman"/>
          <w:sz w:val="24"/>
          <w:szCs w:val="24"/>
          <w:lang w:val="en-US"/>
        </w:rPr>
        <w:t>SC11 – Ability to solve medical problems in new or unfamiliar environments in the presence of incomplete or limited information, taking into account aspects of social and ethical responsibility</w:t>
      </w:r>
    </w:p>
    <w:p w:rsidR="007D5AA9" w:rsidRPr="00422494" w:rsidRDefault="007D5AA9" w:rsidP="00FE4122">
      <w:pPr>
        <w:spacing w:after="0"/>
        <w:ind w:left="993" w:hanging="567"/>
        <w:jc w:val="both"/>
        <w:rPr>
          <w:rFonts w:cs="Times New Roman"/>
          <w:sz w:val="24"/>
          <w:szCs w:val="24"/>
          <w:lang w:val="en-US"/>
        </w:rPr>
      </w:pPr>
      <w:r w:rsidRPr="00422494">
        <w:rPr>
          <w:rFonts w:cs="Times New Roman"/>
          <w:sz w:val="24"/>
          <w:szCs w:val="24"/>
          <w:lang w:val="en-US"/>
        </w:rPr>
        <w:t>SC13 – Ability to carry out sanitary and hygienic and preventive measures.</w:t>
      </w:r>
    </w:p>
    <w:p w:rsidR="00B053F2" w:rsidRPr="00422494" w:rsidRDefault="00B053F2" w:rsidP="00FE4122">
      <w:pPr>
        <w:spacing w:after="0"/>
        <w:ind w:left="993" w:hanging="567"/>
        <w:jc w:val="both"/>
        <w:rPr>
          <w:rFonts w:cs="Times New Roman"/>
          <w:sz w:val="24"/>
          <w:szCs w:val="24"/>
          <w:lang w:val="en-US"/>
        </w:rPr>
      </w:pPr>
      <w:r w:rsidRPr="00422494">
        <w:rPr>
          <w:rFonts w:cs="Times New Roman"/>
          <w:sz w:val="24"/>
          <w:szCs w:val="24"/>
          <w:lang w:val="en-US"/>
        </w:rPr>
        <w:t xml:space="preserve">SC14 </w:t>
      </w:r>
      <w:r w:rsidR="008012D4" w:rsidRPr="00422494">
        <w:rPr>
          <w:rFonts w:cs="Times New Roman"/>
          <w:sz w:val="24"/>
          <w:szCs w:val="24"/>
          <w:lang w:val="en-US"/>
        </w:rPr>
        <w:t xml:space="preserve">– </w:t>
      </w:r>
      <w:r w:rsidRPr="00422494">
        <w:rPr>
          <w:rFonts w:cs="Times New Roman"/>
          <w:sz w:val="24"/>
          <w:szCs w:val="24"/>
          <w:lang w:val="en-US"/>
        </w:rPr>
        <w:t>Ability to plan and carry out preventive and anti-epidemic measures regarding infectious diseases</w:t>
      </w:r>
    </w:p>
    <w:p w:rsidR="008012D4" w:rsidRPr="00422494" w:rsidRDefault="008012D4" w:rsidP="00FE4122">
      <w:pPr>
        <w:spacing w:after="0"/>
        <w:ind w:left="993" w:hanging="567"/>
        <w:jc w:val="both"/>
        <w:rPr>
          <w:rFonts w:cs="Times New Roman"/>
          <w:sz w:val="24"/>
          <w:szCs w:val="24"/>
          <w:lang w:val="en-US"/>
        </w:rPr>
      </w:pPr>
      <w:r w:rsidRPr="00422494">
        <w:rPr>
          <w:rFonts w:cs="Times New Roman"/>
          <w:sz w:val="24"/>
          <w:szCs w:val="24"/>
          <w:lang w:val="en-US"/>
        </w:rPr>
        <w:t>SC16 – Ability to maintain medical documentation, including electronic forms</w:t>
      </w:r>
    </w:p>
    <w:p w:rsidR="008012D4" w:rsidRPr="00422494" w:rsidRDefault="008012D4" w:rsidP="00FE4122">
      <w:pPr>
        <w:spacing w:after="0"/>
        <w:ind w:left="993" w:hanging="567"/>
        <w:jc w:val="both"/>
        <w:rPr>
          <w:rFonts w:cs="Times New Roman"/>
          <w:sz w:val="24"/>
          <w:szCs w:val="24"/>
          <w:lang w:val="en-US"/>
        </w:rPr>
      </w:pPr>
      <w:r w:rsidRPr="00422494">
        <w:rPr>
          <w:rFonts w:cs="Times New Roman"/>
          <w:sz w:val="24"/>
          <w:szCs w:val="24"/>
          <w:lang w:val="en-US"/>
        </w:rPr>
        <w:t>SC26 – The ability to determine the management tactics of persons subject to dispensary supervision</w:t>
      </w:r>
    </w:p>
    <w:p w:rsidR="00C931EC" w:rsidRPr="00422494" w:rsidRDefault="00C931EC" w:rsidP="00FE4122">
      <w:pPr>
        <w:spacing w:after="0"/>
        <w:ind w:firstLine="709"/>
        <w:rPr>
          <w:rFonts w:cs="Times New Roman"/>
          <w:sz w:val="24"/>
          <w:szCs w:val="24"/>
          <w:lang w:val="en-US"/>
        </w:rPr>
      </w:pPr>
    </w:p>
    <w:p w:rsidR="008B3FC9" w:rsidRPr="00422494" w:rsidRDefault="008B3FC9" w:rsidP="00FE4122">
      <w:pPr>
        <w:spacing w:after="0"/>
        <w:ind w:firstLine="709"/>
        <w:rPr>
          <w:rFonts w:cs="Times New Roman"/>
          <w:sz w:val="24"/>
          <w:szCs w:val="24"/>
          <w:lang w:val="en-US"/>
        </w:rPr>
      </w:pPr>
      <w:r w:rsidRPr="00422494">
        <w:rPr>
          <w:rFonts w:cs="Times New Roman"/>
          <w:b/>
          <w:sz w:val="24"/>
          <w:szCs w:val="24"/>
          <w:lang w:val="en-US"/>
        </w:rPr>
        <w:t>Program learning outcomes (PLO)</w:t>
      </w:r>
      <w:r w:rsidRPr="00422494">
        <w:rPr>
          <w:rFonts w:cs="Times New Roman"/>
          <w:sz w:val="24"/>
          <w:szCs w:val="24"/>
          <w:lang w:val="en-US"/>
        </w:rPr>
        <w:t>:</w:t>
      </w:r>
    </w:p>
    <w:p w:rsidR="00C931EC" w:rsidRPr="00422494" w:rsidRDefault="00C931EC" w:rsidP="00FE4122">
      <w:pPr>
        <w:spacing w:after="0"/>
        <w:ind w:firstLine="709"/>
        <w:jc w:val="both"/>
        <w:rPr>
          <w:rFonts w:cs="Times New Roman"/>
          <w:sz w:val="24"/>
          <w:szCs w:val="24"/>
          <w:lang w:val="en-US"/>
        </w:rPr>
      </w:pPr>
      <w:r w:rsidRPr="00422494">
        <w:rPr>
          <w:rFonts w:cs="Times New Roman"/>
          <w:sz w:val="24"/>
          <w:szCs w:val="24"/>
          <w:lang w:val="en-US"/>
        </w:rPr>
        <w:t>P</w:t>
      </w:r>
      <w:r w:rsidR="00517D0F" w:rsidRPr="00422494">
        <w:rPr>
          <w:rFonts w:cs="Times New Roman"/>
          <w:sz w:val="24"/>
          <w:szCs w:val="24"/>
          <w:lang w:val="en-US"/>
        </w:rPr>
        <w:t>LO</w:t>
      </w:r>
      <w:r w:rsidR="005D28D2" w:rsidRPr="00422494">
        <w:rPr>
          <w:rFonts w:cs="Times New Roman"/>
          <w:sz w:val="24"/>
          <w:szCs w:val="24"/>
          <w:lang w:val="en-US"/>
        </w:rPr>
        <w:t xml:space="preserve"> </w:t>
      </w:r>
      <w:r w:rsidRPr="00422494">
        <w:rPr>
          <w:rFonts w:cs="Times New Roman"/>
          <w:sz w:val="24"/>
          <w:szCs w:val="24"/>
          <w:lang w:val="en-US"/>
        </w:rPr>
        <w:t>3</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Specialized conceptual knowledge that includes scientific achievements in the field of health care and is the basis for conducting research, critical understanding of problems in the field of medicine and related interdisciplinary problems.</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4</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Identifying leading clinical symptoms and syndromes (according to list 1); according to standard methods, using preliminary data of the patient's history, data of the patient's examination, knowledge about the person, his organs and systems, establish a preliminary clinical diagnosis of the disease (according to list 2).</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5</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Collecting complaints, history of life and diseases, assessing the psychomotor and physical development of the patient, the state of organs and systems of the body, based on the results of laboratory and instrumental studies, evaluation of the information regarding the diagnosis (according to list 4), taking into account the age of the patient.</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6</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Establishing the final clinical diagnosis by making a reasoned decision and analyzing the received subjective and objective data of clinical, additional examination, carrying out differential diagnosis, observing the relevant ethical and legal norms, under the control of the managing physician in the conditions of the health care institution (according to the list 2)</w:t>
      </w:r>
      <w:r w:rsidRPr="00422494">
        <w:rPr>
          <w:rFonts w:cs="Times New Roman"/>
          <w:sz w:val="24"/>
          <w:szCs w:val="24"/>
          <w:lang w:val="en-US"/>
        </w:rPr>
        <w:t>.</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7</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Assigning and analyzing additional (mandatory and optional) examination methods (laboratory, functional and/or instrumental) (according to list 4) of patients with diseases of organs and body systems for differential diagnosis of diseases (according to list 2)</w:t>
      </w:r>
      <w:r w:rsidRPr="00422494">
        <w:rPr>
          <w:rFonts w:cs="Times New Roman"/>
          <w:sz w:val="24"/>
          <w:szCs w:val="24"/>
          <w:lang w:val="en-US"/>
        </w:rPr>
        <w:t>.</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8</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Determination of the main clinical syndrome or symptom that determines the severity of the victim's/victim's condition (according to list 3) by making a reasoned decision about the person's condition under any circumstances (in the conditions of a health care facility, outside its borders), including in conditions of emergency and hostilities, in field conditions, in conditions of lack of information and limited time</w:t>
      </w:r>
      <w:r w:rsidRPr="00422494">
        <w:rPr>
          <w:rFonts w:cs="Times New Roman"/>
          <w:sz w:val="24"/>
          <w:szCs w:val="24"/>
          <w:lang w:val="en-US"/>
        </w:rPr>
        <w:t>.</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9</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 xml:space="preserve">Determination of the nature and principles of treatment (conservative, operative) of patients with diseases (according to list 2), taking into account the patient's age, in the conditions of a health care institution, outside its borders and at the stages of medical evacuation, including in field conditions, based on a preliminary clinical diagnosis, observing the relevant ethical and legal norms, by making a reasoned decision according to existing algorithms and </w:t>
      </w:r>
      <w:r w:rsidR="009743D3" w:rsidRPr="00422494">
        <w:rPr>
          <w:rFonts w:cs="Times New Roman"/>
          <w:sz w:val="24"/>
          <w:szCs w:val="24"/>
          <w:lang w:val="en-US"/>
        </w:rPr>
        <w:lastRenderedPageBreak/>
        <w:t>standard schemes, in case of the need to expand the standard scheme, be able to justify personalized recommendations under the control of the head physician in the conditions of a medical institution</w:t>
      </w:r>
      <w:r w:rsidRPr="00422494">
        <w:rPr>
          <w:rFonts w:cs="Times New Roman"/>
          <w:sz w:val="24"/>
          <w:szCs w:val="24"/>
          <w:lang w:val="en-US"/>
        </w:rPr>
        <w:t>.</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10</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Determination of the necessary mode of work, rest and nutrition based on the final clinical diagnosis, observing the relevant ethical and legal norms, by making a reasoned decision according to existing algorithms and standard schemes</w:t>
      </w:r>
      <w:r w:rsidRPr="00422494">
        <w:rPr>
          <w:rFonts w:cs="Times New Roman"/>
          <w:sz w:val="24"/>
          <w:szCs w:val="24"/>
          <w:lang w:val="en-US"/>
        </w:rPr>
        <w:t>.</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12</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Assessment of the general condition of a newborn child by making a reasoned decision according to existing algorithms and standard schemes, observing the relevant ethical and legal norms</w:t>
      </w:r>
      <w:r w:rsidRPr="00422494">
        <w:rPr>
          <w:rFonts w:cs="Times New Roman"/>
          <w:sz w:val="24"/>
          <w:szCs w:val="24"/>
          <w:lang w:val="en-US"/>
        </w:rPr>
        <w:t>.</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13</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Assessment and monitoring of the child's physical and psychomotor development, provision of recommendations on feeding and nutritional features depending on age, and organization of preventive vaccinations according to the calendar</w:t>
      </w:r>
      <w:r w:rsidRPr="00422494">
        <w:rPr>
          <w:rFonts w:cs="Times New Roman"/>
          <w:sz w:val="24"/>
          <w:szCs w:val="24"/>
          <w:lang w:val="en-US"/>
        </w:rPr>
        <w:t>.</w:t>
      </w:r>
    </w:p>
    <w:p w:rsidR="008B3FC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14</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Determination of tactics and providing emergency medical care in emergencies (according to list 3) in limited time conditions according to existing clinical protocols and standards of treatment</w:t>
      </w:r>
      <w:r w:rsidRPr="00422494">
        <w:rPr>
          <w:rFonts w:cs="Times New Roman"/>
          <w:sz w:val="24"/>
          <w:szCs w:val="24"/>
          <w:lang w:val="en-US"/>
        </w:rPr>
        <w:t>.</w:t>
      </w:r>
    </w:p>
    <w:p w:rsidR="005D28D2" w:rsidRPr="00422494" w:rsidRDefault="005D28D2" w:rsidP="00FE4122">
      <w:pPr>
        <w:spacing w:after="0"/>
        <w:ind w:firstLine="709"/>
        <w:jc w:val="both"/>
        <w:rPr>
          <w:rFonts w:cs="Times New Roman"/>
          <w:sz w:val="24"/>
          <w:szCs w:val="24"/>
          <w:lang w:val="en-US"/>
        </w:rPr>
      </w:pPr>
      <w:r w:rsidRPr="00422494">
        <w:rPr>
          <w:rFonts w:cs="Times New Roman"/>
          <w:sz w:val="24"/>
          <w:szCs w:val="24"/>
          <w:lang w:val="en-US"/>
        </w:rPr>
        <w:t>PLO 15 - To organize the provision of medical aid and medical evacuation measures to the population and military personnel in emergency situations and hostilities, including in field conditions</w:t>
      </w:r>
    </w:p>
    <w:p w:rsidR="005D28D2" w:rsidRPr="00422494" w:rsidRDefault="005D28D2" w:rsidP="00FE4122">
      <w:pPr>
        <w:spacing w:after="0"/>
        <w:ind w:firstLine="709"/>
        <w:jc w:val="both"/>
        <w:rPr>
          <w:rFonts w:cs="Times New Roman"/>
          <w:sz w:val="24"/>
          <w:szCs w:val="24"/>
          <w:lang w:val="en-US"/>
        </w:rPr>
      </w:pPr>
      <w:r w:rsidRPr="00422494">
        <w:rPr>
          <w:rFonts w:cs="Times New Roman"/>
          <w:sz w:val="24"/>
          <w:szCs w:val="24"/>
          <w:lang w:val="en-US"/>
        </w:rPr>
        <w:t>PLO 17 - Perform medical manipulations (according to list 5) in the conditions of a medical institution, at home or at work based on a previous clinical diagnosis and/or indicators of the patient's condition by making a reasoned decision, observing the relevant ethical and legal norms.</w:t>
      </w:r>
    </w:p>
    <w:p w:rsidR="005D28D2" w:rsidRPr="00422494" w:rsidRDefault="005D28D2" w:rsidP="00FE4122">
      <w:pPr>
        <w:spacing w:after="0"/>
        <w:ind w:firstLine="709"/>
        <w:jc w:val="both"/>
        <w:rPr>
          <w:rFonts w:cs="Times New Roman"/>
          <w:sz w:val="24"/>
          <w:szCs w:val="24"/>
          <w:lang w:val="en-US"/>
        </w:rPr>
      </w:pPr>
      <w:r w:rsidRPr="00422494">
        <w:rPr>
          <w:rFonts w:cs="Times New Roman"/>
          <w:sz w:val="24"/>
          <w:szCs w:val="24"/>
          <w:lang w:val="en-US"/>
        </w:rPr>
        <w:t>PLO 18 - To determine the state of functioning and limitations of a person's vital activities and the duration of incapacity for work with the preparation of relevant documents, in the conditions of a health care institution, based on data about the disease and its course, peculiarities of a person's professional activity, etc. Maintain medical documentation regarding the patient and the contingent of the population on the basis of regulatory documents.</w:t>
      </w:r>
    </w:p>
    <w:p w:rsidR="005D28D2" w:rsidRPr="00422494" w:rsidRDefault="005D28D2" w:rsidP="00FE4122">
      <w:pPr>
        <w:spacing w:after="0"/>
        <w:ind w:firstLine="709"/>
        <w:jc w:val="both"/>
        <w:rPr>
          <w:rFonts w:cs="Times New Roman"/>
          <w:sz w:val="24"/>
          <w:szCs w:val="24"/>
          <w:lang w:val="en-US"/>
        </w:rPr>
      </w:pPr>
      <w:r w:rsidRPr="00422494">
        <w:rPr>
          <w:rFonts w:cs="Times New Roman"/>
          <w:sz w:val="24"/>
          <w:szCs w:val="24"/>
          <w:lang w:val="en-US"/>
        </w:rPr>
        <w:t>PLO 19 - Plan and implement a system of anti-epidemic and preventive measures regarding the occurrence and spread of diseases among the population.</w:t>
      </w:r>
    </w:p>
    <w:p w:rsidR="005D28D2" w:rsidRPr="00422494" w:rsidRDefault="005D28D2" w:rsidP="00FE4122">
      <w:pPr>
        <w:spacing w:after="0"/>
        <w:ind w:firstLine="709"/>
        <w:jc w:val="both"/>
        <w:rPr>
          <w:rFonts w:cs="Times New Roman"/>
          <w:sz w:val="24"/>
          <w:szCs w:val="24"/>
          <w:lang w:val="en-US"/>
        </w:rPr>
      </w:pPr>
      <w:r w:rsidRPr="00422494">
        <w:rPr>
          <w:rFonts w:cs="Times New Roman"/>
          <w:sz w:val="24"/>
          <w:szCs w:val="24"/>
          <w:lang w:val="en-US"/>
        </w:rPr>
        <w:t>PLO 24 - To organize the necessary level of individual safety (own and the persons he cares for) in case of typical dangerous situations in the individual field of activity.</w:t>
      </w:r>
    </w:p>
    <w:p w:rsidR="007D5AA9" w:rsidRPr="00422494" w:rsidRDefault="008B3FC9" w:rsidP="00FE4122">
      <w:pPr>
        <w:spacing w:after="0"/>
        <w:ind w:firstLine="709"/>
        <w:jc w:val="both"/>
        <w:rPr>
          <w:rFonts w:cs="Times New Roman"/>
          <w:sz w:val="24"/>
          <w:szCs w:val="24"/>
          <w:lang w:val="en-US"/>
        </w:rPr>
      </w:pPr>
      <w:r w:rsidRPr="00422494">
        <w:rPr>
          <w:rFonts w:cs="Times New Roman"/>
          <w:sz w:val="24"/>
          <w:szCs w:val="24"/>
          <w:lang w:val="en-US"/>
        </w:rPr>
        <w:t>PLO</w:t>
      </w:r>
      <w:r w:rsidR="005D28D2" w:rsidRPr="00422494">
        <w:rPr>
          <w:rFonts w:cs="Times New Roman"/>
          <w:sz w:val="24"/>
          <w:szCs w:val="24"/>
          <w:lang w:val="en-US"/>
        </w:rPr>
        <w:t xml:space="preserve"> </w:t>
      </w:r>
      <w:r w:rsidRPr="00422494">
        <w:rPr>
          <w:rFonts w:cs="Times New Roman"/>
          <w:sz w:val="24"/>
          <w:szCs w:val="24"/>
          <w:lang w:val="en-US"/>
        </w:rPr>
        <w:t>30</w:t>
      </w:r>
      <w:r w:rsidR="005D28D2" w:rsidRPr="00422494">
        <w:rPr>
          <w:rFonts w:cs="Times New Roman"/>
          <w:sz w:val="24"/>
          <w:szCs w:val="24"/>
          <w:lang w:val="en-US"/>
        </w:rPr>
        <w:t xml:space="preserve"> -</w:t>
      </w:r>
      <w:r w:rsidRPr="00422494">
        <w:rPr>
          <w:rFonts w:cs="Times New Roman"/>
          <w:sz w:val="24"/>
          <w:szCs w:val="24"/>
          <w:lang w:val="en-US"/>
        </w:rPr>
        <w:t xml:space="preserve"> </w:t>
      </w:r>
      <w:r w:rsidR="009743D3" w:rsidRPr="00422494">
        <w:rPr>
          <w:rFonts w:cs="Times New Roman"/>
          <w:sz w:val="24"/>
          <w:szCs w:val="24"/>
          <w:lang w:val="en-US"/>
        </w:rPr>
        <w:t xml:space="preserve">Determination of the management tactics of </w:t>
      </w:r>
      <w:r w:rsidR="00751D84" w:rsidRPr="00422494">
        <w:rPr>
          <w:rFonts w:cs="Times New Roman"/>
          <w:sz w:val="24"/>
          <w:szCs w:val="24"/>
          <w:lang w:val="en-US"/>
        </w:rPr>
        <w:t>person’s</w:t>
      </w:r>
      <w:r w:rsidR="009743D3" w:rsidRPr="00422494">
        <w:rPr>
          <w:rFonts w:cs="Times New Roman"/>
          <w:sz w:val="24"/>
          <w:szCs w:val="24"/>
          <w:lang w:val="en-US"/>
        </w:rPr>
        <w:t xml:space="preserve"> subject to dispensary supervision (children, pregnant women, workers whose professions require mandatory dispensary examination)</w:t>
      </w:r>
      <w:r w:rsidRPr="00422494">
        <w:rPr>
          <w:rFonts w:cs="Times New Roman"/>
          <w:sz w:val="24"/>
          <w:szCs w:val="24"/>
          <w:lang w:val="en-US"/>
        </w:rPr>
        <w:t>.</w:t>
      </w:r>
    </w:p>
    <w:p w:rsidR="008012D4" w:rsidRPr="00422494" w:rsidRDefault="008012D4" w:rsidP="00FE4122">
      <w:pPr>
        <w:spacing w:after="0"/>
        <w:ind w:firstLine="709"/>
        <w:jc w:val="both"/>
        <w:rPr>
          <w:rFonts w:cs="Times New Roman"/>
          <w:sz w:val="24"/>
          <w:szCs w:val="24"/>
          <w:lang w:val="en-US"/>
        </w:rPr>
      </w:pPr>
      <w:r w:rsidRPr="00422494">
        <w:rPr>
          <w:rFonts w:cs="Times New Roman"/>
          <w:sz w:val="24"/>
          <w:szCs w:val="24"/>
          <w:lang w:val="en-US"/>
        </w:rPr>
        <w:t>PLO 31 - To determine the management tactics of persons suffering from chronic infectious diseases subject to dispensary supervision</w:t>
      </w:r>
    </w:p>
    <w:p w:rsidR="008B3FC9" w:rsidRPr="00422494" w:rsidRDefault="008B3FC9" w:rsidP="00FE4122">
      <w:pPr>
        <w:spacing w:after="0"/>
        <w:ind w:firstLine="709"/>
        <w:rPr>
          <w:rFonts w:cs="Times New Roman"/>
          <w:sz w:val="24"/>
          <w:szCs w:val="24"/>
          <w:lang w:val="en-US"/>
        </w:rPr>
      </w:pPr>
    </w:p>
    <w:p w:rsidR="009D715D" w:rsidRPr="00422494" w:rsidRDefault="009D715D" w:rsidP="00FE4122">
      <w:pPr>
        <w:spacing w:after="0"/>
        <w:ind w:firstLine="709"/>
        <w:jc w:val="both"/>
        <w:rPr>
          <w:rFonts w:cs="Times New Roman"/>
          <w:b/>
          <w:bCs/>
          <w:sz w:val="24"/>
          <w:szCs w:val="24"/>
          <w:lang w:val="en-US"/>
        </w:rPr>
      </w:pPr>
      <w:r w:rsidRPr="00422494">
        <w:rPr>
          <w:rFonts w:cs="Times New Roman"/>
          <w:b/>
          <w:bCs/>
          <w:sz w:val="24"/>
          <w:szCs w:val="24"/>
          <w:lang w:val="en-US"/>
        </w:rPr>
        <w:t>As a result of passing industrial polyclinic medical practice, a higher education applicant must:</w:t>
      </w:r>
    </w:p>
    <w:p w:rsidR="009D715D" w:rsidRPr="00422494" w:rsidRDefault="009D715D" w:rsidP="00FE4122">
      <w:pPr>
        <w:spacing w:after="0"/>
        <w:ind w:firstLine="709"/>
        <w:jc w:val="both"/>
        <w:rPr>
          <w:rFonts w:cs="Times New Roman"/>
          <w:b/>
          <w:bCs/>
          <w:sz w:val="24"/>
          <w:szCs w:val="24"/>
          <w:lang w:val="en-US"/>
        </w:rPr>
      </w:pPr>
      <w:r w:rsidRPr="00422494">
        <w:rPr>
          <w:rFonts w:cs="Times New Roman"/>
          <w:b/>
          <w:bCs/>
          <w:sz w:val="24"/>
          <w:szCs w:val="24"/>
          <w:lang w:val="en-US"/>
        </w:rPr>
        <w:t xml:space="preserve">Know: </w:t>
      </w:r>
      <w:r w:rsidRPr="00422494">
        <w:rPr>
          <w:rFonts w:cs="Times New Roman"/>
          <w:bCs/>
          <w:sz w:val="24"/>
          <w:szCs w:val="24"/>
          <w:lang w:val="en-US"/>
        </w:rPr>
        <w:t>The structure and functions of the children's polyclinic. Rules for filling out medical documentation. Etiology, pathogenesis, clinic, diagnosis, differential diagnosis, treatment, prevention of common diseases in children of different ages. Algorithms of emergency care for children in critical conditions.</w:t>
      </w:r>
    </w:p>
    <w:p w:rsidR="008B3FC9" w:rsidRPr="00422494" w:rsidRDefault="008B3FC9" w:rsidP="00FE4122">
      <w:pPr>
        <w:spacing w:after="0"/>
        <w:ind w:firstLine="709"/>
        <w:jc w:val="both"/>
        <w:rPr>
          <w:rFonts w:cs="Times New Roman"/>
          <w:b/>
          <w:bCs/>
          <w:sz w:val="24"/>
          <w:szCs w:val="24"/>
          <w:lang w:val="en-US"/>
        </w:rPr>
      </w:pPr>
      <w:r w:rsidRPr="00422494">
        <w:rPr>
          <w:rFonts w:cs="Times New Roman"/>
          <w:b/>
          <w:bCs/>
          <w:sz w:val="24"/>
          <w:szCs w:val="24"/>
          <w:lang w:val="en-US"/>
        </w:rPr>
        <w:t>Be able:</w:t>
      </w:r>
    </w:p>
    <w:p w:rsidR="00517D0F" w:rsidRPr="00422494" w:rsidRDefault="00517D0F" w:rsidP="00FE4122">
      <w:pPr>
        <w:spacing w:after="0"/>
        <w:ind w:left="851" w:hanging="425"/>
        <w:jc w:val="both"/>
        <w:rPr>
          <w:rFonts w:cs="Times New Roman"/>
          <w:sz w:val="24"/>
          <w:szCs w:val="24"/>
          <w:lang w:val="en-US"/>
        </w:rPr>
      </w:pPr>
      <w:r w:rsidRPr="00422494">
        <w:rPr>
          <w:rFonts w:cs="Times New Roman"/>
          <w:sz w:val="24"/>
          <w:szCs w:val="24"/>
          <w:lang w:val="en-US"/>
        </w:rPr>
        <w:t>- Communicate with the child and his parents, collect complaints, life history and illness.</w:t>
      </w:r>
    </w:p>
    <w:p w:rsidR="00517D0F" w:rsidRPr="00422494" w:rsidRDefault="00517D0F" w:rsidP="00FE4122">
      <w:pPr>
        <w:spacing w:after="0"/>
        <w:ind w:left="851" w:hanging="425"/>
        <w:jc w:val="both"/>
        <w:rPr>
          <w:rFonts w:cs="Times New Roman"/>
          <w:sz w:val="24"/>
          <w:szCs w:val="24"/>
          <w:lang w:val="en-US"/>
        </w:rPr>
      </w:pPr>
      <w:r w:rsidRPr="00422494">
        <w:rPr>
          <w:rFonts w:cs="Times New Roman"/>
          <w:sz w:val="24"/>
          <w:szCs w:val="24"/>
          <w:lang w:val="en-US"/>
        </w:rPr>
        <w:t>- Assess the physical and psychomotor development of children, provide recommendations on feeding and nutritional features depending on age.</w:t>
      </w:r>
    </w:p>
    <w:p w:rsidR="00517D0F" w:rsidRPr="00422494" w:rsidRDefault="00517D0F" w:rsidP="00FE4122">
      <w:pPr>
        <w:spacing w:after="0"/>
        <w:ind w:left="851" w:hanging="425"/>
        <w:jc w:val="both"/>
        <w:rPr>
          <w:rFonts w:cs="Times New Roman"/>
          <w:sz w:val="24"/>
          <w:szCs w:val="24"/>
          <w:lang w:val="en-US"/>
        </w:rPr>
      </w:pPr>
      <w:r w:rsidRPr="00422494">
        <w:rPr>
          <w:rFonts w:cs="Times New Roman"/>
          <w:sz w:val="24"/>
          <w:szCs w:val="24"/>
          <w:lang w:val="en-US"/>
        </w:rPr>
        <w:t>- Conduct clinical examination of children of different ages according to standard methods.</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Determine the list of necessary clinical laboratory and instrumental studies and evaluate their results (list 4).</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Highlight the leading clinical symptom or syndrome (list 1).</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lastRenderedPageBreak/>
        <w:t>- Establish a preliminary diagnosis, carry out differential diagnosis and determine the clinical diagnosis of the disease (list 2).</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Determine the principles of treatment of diseases, the necessary regime of work and rest, the nature of nutrition (list 2).</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Diagnose emergency conditions (list 3).</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Determine tactics and provide emergency medical aid in emergency situations (list 3).</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Perform medical manipulations (according to list 5).</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Keep medical documentation.</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To comply with the requirements of ethics, bioethics and deontology in their professional activities.</w:t>
      </w:r>
    </w:p>
    <w:p w:rsidR="009D715D"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Plan and carry out sanitary and hygienic and preventive measures for children.</w:t>
      </w:r>
    </w:p>
    <w:p w:rsidR="00517D0F" w:rsidRPr="00422494" w:rsidRDefault="009D715D" w:rsidP="00FE4122">
      <w:pPr>
        <w:spacing w:after="0"/>
        <w:ind w:left="851" w:hanging="425"/>
        <w:jc w:val="both"/>
        <w:rPr>
          <w:rFonts w:cs="Times New Roman"/>
          <w:sz w:val="24"/>
          <w:szCs w:val="24"/>
          <w:lang w:val="en-US"/>
        </w:rPr>
      </w:pPr>
      <w:r w:rsidRPr="00422494">
        <w:rPr>
          <w:rFonts w:cs="Times New Roman"/>
          <w:sz w:val="24"/>
          <w:szCs w:val="24"/>
          <w:lang w:val="en-US"/>
        </w:rPr>
        <w:t>- Carry out preventive vaccinations in children</w:t>
      </w:r>
    </w:p>
    <w:p w:rsidR="009D715D" w:rsidRPr="00422494" w:rsidRDefault="009D715D" w:rsidP="00FE4122">
      <w:pPr>
        <w:spacing w:after="0"/>
        <w:ind w:firstLine="709"/>
        <w:jc w:val="both"/>
        <w:rPr>
          <w:rFonts w:cs="Times New Roman"/>
          <w:b/>
          <w:bCs/>
          <w:sz w:val="24"/>
          <w:szCs w:val="24"/>
          <w:lang w:val="en-US"/>
        </w:rPr>
      </w:pPr>
    </w:p>
    <w:p w:rsidR="008B3FC9" w:rsidRPr="00422494" w:rsidRDefault="009D715D" w:rsidP="00FE4122">
      <w:pPr>
        <w:spacing w:after="0"/>
        <w:jc w:val="center"/>
        <w:rPr>
          <w:rFonts w:cs="Times New Roman"/>
          <w:b/>
          <w:bCs/>
          <w:sz w:val="24"/>
          <w:szCs w:val="24"/>
          <w:lang w:val="en-US"/>
        </w:rPr>
      </w:pPr>
      <w:r w:rsidRPr="00422494">
        <w:rPr>
          <w:rFonts w:cs="Times New Roman"/>
          <w:b/>
          <w:bCs/>
          <w:sz w:val="24"/>
          <w:szCs w:val="24"/>
          <w:lang w:val="en-US"/>
        </w:rPr>
        <w:t>3. CONTENT OF PRACTICE</w:t>
      </w:r>
    </w:p>
    <w:p w:rsidR="009D715D" w:rsidRPr="00422494" w:rsidRDefault="009D715D" w:rsidP="00FE4122">
      <w:pPr>
        <w:spacing w:after="0"/>
        <w:ind w:firstLine="709"/>
        <w:rPr>
          <w:rFonts w:cs="Times New Roman"/>
          <w:b/>
          <w:bCs/>
          <w:sz w:val="24"/>
          <w:szCs w:val="24"/>
          <w:lang w:val="en-US"/>
        </w:rPr>
      </w:pPr>
    </w:p>
    <w:p w:rsidR="00422494" w:rsidRPr="00422494" w:rsidRDefault="00422494" w:rsidP="00422494">
      <w:pPr>
        <w:pStyle w:val="a3"/>
        <w:spacing w:after="0"/>
        <w:ind w:left="0"/>
        <w:jc w:val="both"/>
        <w:rPr>
          <w:rFonts w:cs="Times New Roman"/>
          <w:sz w:val="24"/>
          <w:szCs w:val="24"/>
          <w:lang w:val="en-US"/>
        </w:rPr>
      </w:pPr>
      <w:r w:rsidRPr="00422494">
        <w:rPr>
          <w:rFonts w:cs="Times New Roman"/>
          <w:b/>
          <w:bCs/>
          <w:sz w:val="24"/>
          <w:szCs w:val="24"/>
          <w:lang w:val="en-US"/>
        </w:rPr>
        <w:t>Topic 1.</w:t>
      </w:r>
      <w:r w:rsidRPr="00422494">
        <w:rPr>
          <w:rFonts w:cs="Times New Roman"/>
          <w:sz w:val="24"/>
          <w:szCs w:val="24"/>
          <w:lang w:val="en-US"/>
        </w:rPr>
        <w:t> Major pediatric emergencies (convulsive and hyperthermic syndromes, bronchospasm, severe asthma attack, ketoacidotic coma, hypoglycemic coma, acute heart failure, foreign body in the airway, infectious-toxic shock, acute adrenal insufficiency, complications of drug therapy such as urticaria, Quincke’s edema, anaphylactic shock). Emergency medical care for pediatric urgent conditions. Participation in outpatient consultations and completion of the main medical documentation in the work of the district pediatrician.</w:t>
      </w:r>
    </w:p>
    <w:p w:rsidR="00422494" w:rsidRPr="00422494" w:rsidRDefault="00422494" w:rsidP="00422494">
      <w:pPr>
        <w:pStyle w:val="a3"/>
        <w:spacing w:after="0"/>
        <w:ind w:left="0"/>
        <w:jc w:val="both"/>
        <w:rPr>
          <w:rFonts w:cs="Times New Roman"/>
          <w:sz w:val="24"/>
          <w:szCs w:val="24"/>
          <w:lang w:val="en-US"/>
        </w:rPr>
      </w:pPr>
      <w:r w:rsidRPr="00422494">
        <w:rPr>
          <w:rFonts w:cs="Times New Roman"/>
          <w:b/>
          <w:bCs/>
          <w:sz w:val="24"/>
          <w:szCs w:val="24"/>
          <w:lang w:val="en-US"/>
        </w:rPr>
        <w:t>Topic 2.</w:t>
      </w:r>
      <w:r w:rsidRPr="00422494">
        <w:rPr>
          <w:rFonts w:cs="Times New Roman"/>
          <w:sz w:val="24"/>
          <w:szCs w:val="24"/>
          <w:lang w:val="en-US"/>
        </w:rPr>
        <w:t> Assessment of a child’s physical and neuropsychological development. Evaluation of blood pressure indices in children. Planning the diet of a healthy child. Participation in the system of child patronage. Involvement in outpatient pediatric care. Participation in preventive measures and health screening (dispensarization) of children with diseases of different organ systems. Conducting health promotion and educational activities. Assessment of sexual development in children. Evaluation of pubertal development in boys and girls according to the Tanner scale. Diagnosis of delayed and precocious puberty in children.</w:t>
      </w:r>
    </w:p>
    <w:p w:rsidR="00422494" w:rsidRPr="00422494" w:rsidRDefault="00422494" w:rsidP="00422494">
      <w:pPr>
        <w:pStyle w:val="a3"/>
        <w:spacing w:after="0"/>
        <w:ind w:left="0"/>
        <w:jc w:val="both"/>
        <w:rPr>
          <w:rFonts w:cs="Times New Roman"/>
          <w:sz w:val="24"/>
          <w:szCs w:val="24"/>
          <w:lang w:val="en-US"/>
        </w:rPr>
      </w:pPr>
      <w:r w:rsidRPr="00422494">
        <w:rPr>
          <w:rFonts w:cs="Times New Roman"/>
          <w:b/>
          <w:bCs/>
          <w:sz w:val="24"/>
          <w:szCs w:val="24"/>
          <w:lang w:val="en-US"/>
        </w:rPr>
        <w:t>Topic 3.</w:t>
      </w:r>
      <w:r w:rsidRPr="00422494">
        <w:rPr>
          <w:rFonts w:cs="Times New Roman"/>
          <w:sz w:val="24"/>
          <w:szCs w:val="24"/>
          <w:lang w:val="en-US"/>
        </w:rPr>
        <w:t> Preventive vaccinations in children. Indications and contraindications for vaccination. Vaccination in cases of disrupted immunization schedules. Adverse events and complications following vaccination. Participation in child immunization within the outpatient setting. Participation in providing emergency medical care to children with adverse post-vaccination reactions.</w:t>
      </w:r>
    </w:p>
    <w:p w:rsidR="00422494" w:rsidRPr="00422494" w:rsidRDefault="00422494" w:rsidP="00422494">
      <w:pPr>
        <w:pStyle w:val="a3"/>
        <w:spacing w:after="0"/>
        <w:ind w:left="0"/>
        <w:jc w:val="both"/>
        <w:rPr>
          <w:rFonts w:cs="Times New Roman"/>
          <w:sz w:val="24"/>
          <w:szCs w:val="24"/>
          <w:lang w:val="en-US"/>
        </w:rPr>
      </w:pPr>
      <w:r w:rsidRPr="00422494">
        <w:rPr>
          <w:rFonts w:cs="Times New Roman"/>
          <w:b/>
          <w:bCs/>
          <w:sz w:val="24"/>
          <w:szCs w:val="24"/>
          <w:lang w:val="en-US"/>
        </w:rPr>
        <w:t>Topic 4.</w:t>
      </w:r>
      <w:r w:rsidRPr="00422494">
        <w:rPr>
          <w:rFonts w:cs="Times New Roman"/>
          <w:sz w:val="24"/>
          <w:szCs w:val="24"/>
          <w:lang w:val="en-US"/>
        </w:rPr>
        <w:t> Communication skills based on the </w:t>
      </w:r>
      <w:r w:rsidRPr="00422494">
        <w:rPr>
          <w:rFonts w:cs="Times New Roman"/>
          <w:b/>
          <w:bCs/>
          <w:sz w:val="24"/>
          <w:szCs w:val="24"/>
          <w:lang w:val="en-US"/>
        </w:rPr>
        <w:t>IMCI (</w:t>
      </w:r>
      <w:r w:rsidRPr="0083240A">
        <w:rPr>
          <w:rFonts w:cs="Times New Roman"/>
          <w:bCs/>
          <w:sz w:val="24"/>
          <w:szCs w:val="24"/>
          <w:lang w:val="en-US"/>
        </w:rPr>
        <w:t>Integrated Management of Childhood Illnesses</w:t>
      </w:r>
      <w:r w:rsidRPr="00422494">
        <w:rPr>
          <w:rFonts w:cs="Times New Roman"/>
          <w:b/>
          <w:bCs/>
          <w:sz w:val="24"/>
          <w:szCs w:val="24"/>
          <w:lang w:val="en-US"/>
        </w:rPr>
        <w:t>)</w:t>
      </w:r>
      <w:r w:rsidRPr="00422494">
        <w:rPr>
          <w:rFonts w:cs="Times New Roman"/>
          <w:sz w:val="24"/>
          <w:szCs w:val="24"/>
          <w:lang w:val="en-US"/>
        </w:rPr>
        <w:t> algorithm, with standardized (hybrid) patients. Medical assistance for newborns with feeding problems (maternal positioning during breastfeeding, infant positioning during breastfeeding). Communication with mothers of newborns with jaundice. Communication with mothers of newborns with omphalitis.</w:t>
      </w:r>
    </w:p>
    <w:p w:rsidR="00422494" w:rsidRPr="00422494" w:rsidRDefault="00422494" w:rsidP="00422494">
      <w:pPr>
        <w:pStyle w:val="a3"/>
        <w:spacing w:after="0"/>
        <w:ind w:left="0"/>
        <w:jc w:val="both"/>
        <w:rPr>
          <w:rFonts w:cs="Times New Roman"/>
          <w:sz w:val="24"/>
          <w:szCs w:val="24"/>
          <w:lang w:val="en-US"/>
        </w:rPr>
      </w:pPr>
      <w:r w:rsidRPr="00422494">
        <w:rPr>
          <w:rFonts w:cs="Times New Roman"/>
          <w:b/>
          <w:bCs/>
          <w:sz w:val="24"/>
          <w:szCs w:val="24"/>
          <w:lang w:val="en-US"/>
        </w:rPr>
        <w:t>Topic 5.</w:t>
      </w:r>
      <w:r w:rsidRPr="00422494">
        <w:rPr>
          <w:rFonts w:cs="Times New Roman"/>
          <w:sz w:val="24"/>
          <w:szCs w:val="24"/>
          <w:lang w:val="en-US"/>
        </w:rPr>
        <w:t> Communication skills based on the </w:t>
      </w:r>
      <w:r w:rsidRPr="00422494">
        <w:rPr>
          <w:rFonts w:cs="Times New Roman"/>
          <w:b/>
          <w:bCs/>
          <w:sz w:val="24"/>
          <w:szCs w:val="24"/>
          <w:lang w:val="en-US"/>
        </w:rPr>
        <w:t>IMCI</w:t>
      </w:r>
      <w:r w:rsidRPr="00422494">
        <w:rPr>
          <w:rFonts w:cs="Times New Roman"/>
          <w:sz w:val="24"/>
          <w:szCs w:val="24"/>
          <w:lang w:val="en-US"/>
        </w:rPr>
        <w:t> algorithm, with standardized (hybrid) patients. Medical assistance for children with acute ear infection, acute bacterial tonsillopharyngitis. Communication with mothers of children suffering from cough or acute respiratory illness, as well as children with pneumonia or suspected pneumonia.</w:t>
      </w:r>
    </w:p>
    <w:p w:rsidR="00517D0F" w:rsidRPr="00422494" w:rsidRDefault="00517D0F" w:rsidP="00FE4122">
      <w:pPr>
        <w:pStyle w:val="a3"/>
        <w:spacing w:after="0"/>
        <w:ind w:left="0"/>
        <w:jc w:val="both"/>
        <w:rPr>
          <w:rFonts w:cs="Times New Roman"/>
          <w:sz w:val="24"/>
          <w:szCs w:val="24"/>
          <w:lang w:val="en-US"/>
        </w:rPr>
      </w:pPr>
    </w:p>
    <w:p w:rsidR="00517D0F" w:rsidRPr="00422494" w:rsidRDefault="00517D0F" w:rsidP="00FE4122">
      <w:pPr>
        <w:spacing w:after="0"/>
        <w:rPr>
          <w:rFonts w:cs="Times New Roman"/>
          <w:b/>
          <w:bCs/>
          <w:sz w:val="24"/>
          <w:szCs w:val="24"/>
          <w:lang w:val="en-US"/>
        </w:rPr>
      </w:pPr>
    </w:p>
    <w:p w:rsidR="004554A4" w:rsidRPr="00422494" w:rsidRDefault="000904BC" w:rsidP="00FE4122">
      <w:pPr>
        <w:spacing w:after="0"/>
        <w:jc w:val="center"/>
        <w:rPr>
          <w:rFonts w:cs="Times New Roman"/>
          <w:b/>
          <w:bCs/>
          <w:sz w:val="24"/>
          <w:szCs w:val="24"/>
          <w:lang w:val="en-US"/>
        </w:rPr>
      </w:pPr>
      <w:r w:rsidRPr="00422494">
        <w:rPr>
          <w:rFonts w:cs="Times New Roman"/>
          <w:b/>
          <w:bCs/>
          <w:sz w:val="24"/>
          <w:szCs w:val="24"/>
          <w:lang w:val="en-US"/>
        </w:rPr>
        <w:t>4.</w:t>
      </w:r>
      <w:r w:rsidR="009C15C6" w:rsidRPr="00422494">
        <w:rPr>
          <w:rFonts w:cs="Times New Roman"/>
          <w:b/>
          <w:bCs/>
          <w:sz w:val="24"/>
          <w:szCs w:val="24"/>
          <w:lang w:val="en-US"/>
        </w:rPr>
        <w:t>THE STRUCTURE OF PRACTICE</w:t>
      </w:r>
    </w:p>
    <w:tbl>
      <w:tblPr>
        <w:tblStyle w:val="a4"/>
        <w:tblW w:w="0" w:type="auto"/>
        <w:tblLook w:val="04A0"/>
      </w:tblPr>
      <w:tblGrid>
        <w:gridCol w:w="5211"/>
        <w:gridCol w:w="1418"/>
        <w:gridCol w:w="1559"/>
        <w:gridCol w:w="1156"/>
      </w:tblGrid>
      <w:tr w:rsidR="00547F04" w:rsidRPr="00422494" w:rsidTr="007730FA">
        <w:trPr>
          <w:trHeight w:val="525"/>
        </w:trPr>
        <w:tc>
          <w:tcPr>
            <w:tcW w:w="5211" w:type="dxa"/>
            <w:vMerge w:val="restart"/>
          </w:tcPr>
          <w:p w:rsidR="00547F04" w:rsidRPr="00422494" w:rsidRDefault="00547F04" w:rsidP="00FE4122">
            <w:pPr>
              <w:pStyle w:val="1"/>
              <w:spacing w:line="240" w:lineRule="auto"/>
              <w:rPr>
                <w:b/>
                <w:sz w:val="24"/>
                <w:szCs w:val="24"/>
                <w:lang w:val="en-US"/>
              </w:rPr>
            </w:pPr>
          </w:p>
          <w:p w:rsidR="00547F04" w:rsidRPr="00422494" w:rsidRDefault="00547F04" w:rsidP="00FE4122">
            <w:pPr>
              <w:pStyle w:val="1"/>
              <w:spacing w:line="240" w:lineRule="auto"/>
              <w:rPr>
                <w:bCs/>
                <w:sz w:val="24"/>
                <w:szCs w:val="24"/>
                <w:lang w:val="en-US"/>
              </w:rPr>
            </w:pPr>
            <w:r w:rsidRPr="00422494">
              <w:rPr>
                <w:b/>
                <w:sz w:val="24"/>
                <w:szCs w:val="24"/>
                <w:lang w:val="en-US"/>
              </w:rPr>
              <w:t>Names of topics</w:t>
            </w:r>
          </w:p>
        </w:tc>
        <w:tc>
          <w:tcPr>
            <w:tcW w:w="4133" w:type="dxa"/>
            <w:gridSpan w:val="3"/>
          </w:tcPr>
          <w:p w:rsidR="00547F04" w:rsidRPr="00422494" w:rsidRDefault="00547F04" w:rsidP="00FE4122">
            <w:pPr>
              <w:pStyle w:val="1"/>
              <w:spacing w:line="240" w:lineRule="auto"/>
              <w:ind w:firstLine="0"/>
              <w:jc w:val="center"/>
              <w:rPr>
                <w:sz w:val="24"/>
                <w:szCs w:val="24"/>
                <w:lang w:val="en-US"/>
              </w:rPr>
            </w:pPr>
            <w:r w:rsidRPr="00422494">
              <w:rPr>
                <w:b/>
                <w:sz w:val="24"/>
                <w:szCs w:val="24"/>
                <w:lang w:val="en-US"/>
              </w:rPr>
              <w:t>Number of hours</w:t>
            </w:r>
          </w:p>
        </w:tc>
      </w:tr>
      <w:tr w:rsidR="00547F04" w:rsidRPr="00422494" w:rsidTr="007730FA">
        <w:tc>
          <w:tcPr>
            <w:tcW w:w="5211" w:type="dxa"/>
            <w:vMerge/>
          </w:tcPr>
          <w:p w:rsidR="00547F04" w:rsidRPr="00422494" w:rsidRDefault="00547F04" w:rsidP="00FE4122">
            <w:pPr>
              <w:pStyle w:val="1"/>
              <w:spacing w:line="240" w:lineRule="auto"/>
              <w:ind w:firstLine="0"/>
              <w:rPr>
                <w:sz w:val="24"/>
                <w:szCs w:val="24"/>
                <w:lang w:val="en-US"/>
              </w:rPr>
            </w:pPr>
          </w:p>
        </w:tc>
        <w:tc>
          <w:tcPr>
            <w:tcW w:w="1418" w:type="dxa"/>
          </w:tcPr>
          <w:p w:rsidR="00547F04" w:rsidRPr="00422494" w:rsidRDefault="00547F04" w:rsidP="00FE4122">
            <w:pPr>
              <w:pStyle w:val="1"/>
              <w:spacing w:line="240" w:lineRule="auto"/>
              <w:ind w:firstLine="0"/>
              <w:jc w:val="center"/>
              <w:rPr>
                <w:sz w:val="24"/>
                <w:szCs w:val="24"/>
                <w:lang w:val="en-US"/>
              </w:rPr>
            </w:pPr>
            <w:r w:rsidRPr="00422494">
              <w:rPr>
                <w:b/>
                <w:sz w:val="24"/>
                <w:szCs w:val="24"/>
                <w:lang w:val="en-US"/>
              </w:rPr>
              <w:t>Total</w:t>
            </w:r>
          </w:p>
        </w:tc>
        <w:tc>
          <w:tcPr>
            <w:tcW w:w="1559" w:type="dxa"/>
          </w:tcPr>
          <w:p w:rsidR="00547F04" w:rsidRPr="00422494" w:rsidRDefault="00547F04" w:rsidP="00FE4122">
            <w:pPr>
              <w:pStyle w:val="1"/>
              <w:spacing w:line="240" w:lineRule="auto"/>
              <w:ind w:firstLine="0"/>
              <w:jc w:val="center"/>
              <w:rPr>
                <w:sz w:val="24"/>
                <w:szCs w:val="24"/>
                <w:lang w:val="en-US"/>
              </w:rPr>
            </w:pPr>
            <w:r w:rsidRPr="00422494">
              <w:rPr>
                <w:b/>
                <w:sz w:val="24"/>
                <w:szCs w:val="24"/>
                <w:lang w:val="en-US"/>
              </w:rPr>
              <w:t>Practical</w:t>
            </w:r>
          </w:p>
        </w:tc>
        <w:tc>
          <w:tcPr>
            <w:tcW w:w="1156" w:type="dxa"/>
          </w:tcPr>
          <w:p w:rsidR="00547F04" w:rsidRPr="00422494" w:rsidRDefault="00547F04" w:rsidP="00FE4122">
            <w:pPr>
              <w:pStyle w:val="1"/>
              <w:spacing w:line="240" w:lineRule="auto"/>
              <w:ind w:firstLine="0"/>
              <w:jc w:val="center"/>
              <w:rPr>
                <w:sz w:val="24"/>
                <w:szCs w:val="24"/>
                <w:lang w:val="en-US"/>
              </w:rPr>
            </w:pPr>
            <w:r w:rsidRPr="00422494">
              <w:rPr>
                <w:b/>
                <w:sz w:val="24"/>
                <w:szCs w:val="24"/>
                <w:lang w:val="en-US"/>
              </w:rPr>
              <w:t>ISW</w:t>
            </w:r>
          </w:p>
        </w:tc>
      </w:tr>
      <w:tr w:rsidR="009D715D" w:rsidRPr="0083240A" w:rsidTr="008012D4">
        <w:trPr>
          <w:trHeight w:val="656"/>
        </w:trPr>
        <w:tc>
          <w:tcPr>
            <w:tcW w:w="9344" w:type="dxa"/>
            <w:gridSpan w:val="4"/>
          </w:tcPr>
          <w:p w:rsidR="009D715D" w:rsidRPr="00422494" w:rsidRDefault="009D715D" w:rsidP="00FE4122">
            <w:pPr>
              <w:pStyle w:val="1"/>
              <w:spacing w:line="240" w:lineRule="auto"/>
              <w:ind w:firstLine="0"/>
              <w:jc w:val="center"/>
              <w:rPr>
                <w:sz w:val="24"/>
                <w:szCs w:val="24"/>
                <w:lang w:val="en-US"/>
              </w:rPr>
            </w:pPr>
            <w:r w:rsidRPr="00422494">
              <w:rPr>
                <w:sz w:val="24"/>
                <w:szCs w:val="24"/>
                <w:lang w:val="en-US"/>
              </w:rPr>
              <w:t>Profile "Pediatrics: main responsibilities and professional actions of a district pediatrician"</w:t>
            </w:r>
          </w:p>
        </w:tc>
      </w:tr>
      <w:tr w:rsidR="00547F04" w:rsidRPr="00422494" w:rsidTr="007730FA">
        <w:tc>
          <w:tcPr>
            <w:tcW w:w="5211" w:type="dxa"/>
          </w:tcPr>
          <w:p w:rsidR="00547F04" w:rsidRPr="00422494" w:rsidRDefault="00547F04" w:rsidP="00FE4122">
            <w:pPr>
              <w:pStyle w:val="1"/>
              <w:spacing w:line="240" w:lineRule="auto"/>
              <w:ind w:firstLine="0"/>
              <w:rPr>
                <w:sz w:val="24"/>
                <w:szCs w:val="24"/>
                <w:lang w:val="en-US"/>
              </w:rPr>
            </w:pPr>
            <w:r w:rsidRPr="00422494">
              <w:rPr>
                <w:b/>
                <w:sz w:val="24"/>
                <w:szCs w:val="24"/>
                <w:lang w:val="en-US"/>
              </w:rPr>
              <w:t>Topic 1</w:t>
            </w:r>
            <w:r w:rsidRPr="00422494">
              <w:rPr>
                <w:sz w:val="24"/>
                <w:szCs w:val="24"/>
                <w:lang w:val="en-US"/>
              </w:rPr>
              <w:t>.Main emergency conditions in children</w:t>
            </w:r>
          </w:p>
        </w:tc>
        <w:tc>
          <w:tcPr>
            <w:tcW w:w="1418" w:type="dxa"/>
          </w:tcPr>
          <w:p w:rsidR="00547F04" w:rsidRPr="00422494" w:rsidRDefault="00422494" w:rsidP="00FE4122">
            <w:pPr>
              <w:pStyle w:val="1"/>
              <w:spacing w:line="240" w:lineRule="auto"/>
              <w:ind w:firstLine="0"/>
              <w:jc w:val="center"/>
              <w:rPr>
                <w:sz w:val="24"/>
                <w:szCs w:val="24"/>
              </w:rPr>
            </w:pPr>
            <w:r>
              <w:rPr>
                <w:sz w:val="24"/>
                <w:szCs w:val="24"/>
              </w:rPr>
              <w:t>9</w:t>
            </w:r>
          </w:p>
        </w:tc>
        <w:tc>
          <w:tcPr>
            <w:tcW w:w="1559" w:type="dxa"/>
          </w:tcPr>
          <w:p w:rsidR="00547F04" w:rsidRPr="00422494" w:rsidRDefault="008012D4" w:rsidP="00FE4122">
            <w:pPr>
              <w:pStyle w:val="1"/>
              <w:spacing w:line="240" w:lineRule="auto"/>
              <w:ind w:firstLine="0"/>
              <w:jc w:val="center"/>
              <w:rPr>
                <w:sz w:val="24"/>
                <w:szCs w:val="24"/>
                <w:lang w:val="en-US"/>
              </w:rPr>
            </w:pPr>
            <w:r w:rsidRPr="00422494">
              <w:rPr>
                <w:sz w:val="24"/>
                <w:szCs w:val="24"/>
                <w:lang w:val="en-US"/>
              </w:rPr>
              <w:t>6</w:t>
            </w:r>
          </w:p>
        </w:tc>
        <w:tc>
          <w:tcPr>
            <w:tcW w:w="1156" w:type="dxa"/>
          </w:tcPr>
          <w:p w:rsidR="00547F04" w:rsidRPr="00422494" w:rsidRDefault="00422494" w:rsidP="00FE4122">
            <w:pPr>
              <w:pStyle w:val="1"/>
              <w:spacing w:line="240" w:lineRule="auto"/>
              <w:ind w:firstLine="0"/>
              <w:jc w:val="center"/>
              <w:rPr>
                <w:sz w:val="24"/>
                <w:szCs w:val="24"/>
              </w:rPr>
            </w:pPr>
            <w:r>
              <w:rPr>
                <w:sz w:val="24"/>
                <w:szCs w:val="24"/>
              </w:rPr>
              <w:t>3</w:t>
            </w:r>
          </w:p>
        </w:tc>
      </w:tr>
      <w:tr w:rsidR="00422494" w:rsidRPr="00422494" w:rsidTr="007730FA">
        <w:tc>
          <w:tcPr>
            <w:tcW w:w="5211" w:type="dxa"/>
          </w:tcPr>
          <w:p w:rsidR="00422494" w:rsidRPr="00422494" w:rsidRDefault="00422494" w:rsidP="00422494">
            <w:pPr>
              <w:pStyle w:val="1"/>
              <w:spacing w:line="240" w:lineRule="auto"/>
              <w:ind w:firstLine="0"/>
              <w:rPr>
                <w:sz w:val="24"/>
                <w:szCs w:val="24"/>
                <w:lang w:val="en-US"/>
              </w:rPr>
            </w:pPr>
            <w:r w:rsidRPr="00422494">
              <w:rPr>
                <w:b/>
                <w:sz w:val="24"/>
                <w:szCs w:val="24"/>
                <w:lang w:val="en-US"/>
              </w:rPr>
              <w:t>Topic 2.</w:t>
            </w:r>
            <w:r w:rsidRPr="00422494">
              <w:rPr>
                <w:sz w:val="24"/>
                <w:szCs w:val="24"/>
                <w:lang w:val="en-US"/>
              </w:rPr>
              <w:t xml:space="preserve"> </w:t>
            </w:r>
            <w:r w:rsidRPr="00422494">
              <w:rPr>
                <w:rFonts w:eastAsiaTheme="minorEastAsia"/>
                <w:sz w:val="24"/>
                <w:szCs w:val="24"/>
                <w:lang w:val="en-US"/>
              </w:rPr>
              <w:t xml:space="preserve">Assessment of the child's physical and </w:t>
            </w:r>
            <w:r w:rsidRPr="00422494">
              <w:rPr>
                <w:rFonts w:eastAsiaTheme="minorEastAsia"/>
                <w:sz w:val="24"/>
                <w:szCs w:val="24"/>
                <w:lang w:val="en-US"/>
              </w:rPr>
              <w:lastRenderedPageBreak/>
              <w:t>neuropsychological development. Compiling the diet of a healthy child. Assessment of blood pressure indicators in children. Assessment of sexual development in children</w:t>
            </w:r>
          </w:p>
        </w:tc>
        <w:tc>
          <w:tcPr>
            <w:tcW w:w="1418" w:type="dxa"/>
          </w:tcPr>
          <w:p w:rsidR="00422494" w:rsidRPr="00422494" w:rsidRDefault="00422494" w:rsidP="00422494">
            <w:pPr>
              <w:pStyle w:val="1"/>
              <w:spacing w:line="240" w:lineRule="auto"/>
              <w:ind w:firstLine="0"/>
              <w:jc w:val="center"/>
              <w:rPr>
                <w:sz w:val="24"/>
                <w:szCs w:val="24"/>
              </w:rPr>
            </w:pPr>
            <w:r>
              <w:rPr>
                <w:sz w:val="24"/>
                <w:szCs w:val="24"/>
              </w:rPr>
              <w:lastRenderedPageBreak/>
              <w:t>9</w:t>
            </w:r>
          </w:p>
        </w:tc>
        <w:tc>
          <w:tcPr>
            <w:tcW w:w="1559" w:type="dxa"/>
          </w:tcPr>
          <w:p w:rsidR="00422494" w:rsidRPr="00422494" w:rsidRDefault="00422494" w:rsidP="00422494">
            <w:pPr>
              <w:pStyle w:val="1"/>
              <w:spacing w:line="240" w:lineRule="auto"/>
              <w:ind w:firstLine="0"/>
              <w:jc w:val="center"/>
              <w:rPr>
                <w:sz w:val="24"/>
                <w:szCs w:val="24"/>
                <w:lang w:val="en-US"/>
              </w:rPr>
            </w:pPr>
            <w:r w:rsidRPr="00422494">
              <w:rPr>
                <w:sz w:val="24"/>
                <w:szCs w:val="24"/>
                <w:lang w:val="en-US"/>
              </w:rPr>
              <w:t>6</w:t>
            </w:r>
          </w:p>
        </w:tc>
        <w:tc>
          <w:tcPr>
            <w:tcW w:w="1156" w:type="dxa"/>
          </w:tcPr>
          <w:p w:rsidR="00422494" w:rsidRPr="00422494" w:rsidRDefault="00422494" w:rsidP="00422494">
            <w:pPr>
              <w:pStyle w:val="1"/>
              <w:spacing w:line="240" w:lineRule="auto"/>
              <w:ind w:firstLine="0"/>
              <w:jc w:val="center"/>
              <w:rPr>
                <w:sz w:val="24"/>
                <w:szCs w:val="24"/>
              </w:rPr>
            </w:pPr>
            <w:r>
              <w:rPr>
                <w:sz w:val="24"/>
                <w:szCs w:val="24"/>
              </w:rPr>
              <w:t>3</w:t>
            </w:r>
          </w:p>
        </w:tc>
      </w:tr>
      <w:tr w:rsidR="00422494" w:rsidRPr="00422494" w:rsidTr="007730FA">
        <w:tc>
          <w:tcPr>
            <w:tcW w:w="5211" w:type="dxa"/>
          </w:tcPr>
          <w:p w:rsidR="00422494" w:rsidRPr="00422494" w:rsidRDefault="00422494" w:rsidP="00422494">
            <w:pPr>
              <w:pStyle w:val="1"/>
              <w:spacing w:line="240" w:lineRule="auto"/>
              <w:ind w:firstLine="0"/>
              <w:rPr>
                <w:sz w:val="24"/>
                <w:szCs w:val="24"/>
                <w:lang w:val="en-US"/>
              </w:rPr>
            </w:pPr>
            <w:r w:rsidRPr="00422494">
              <w:rPr>
                <w:b/>
                <w:sz w:val="24"/>
                <w:szCs w:val="24"/>
                <w:lang w:val="en-US"/>
              </w:rPr>
              <w:lastRenderedPageBreak/>
              <w:t>Topic 3.</w:t>
            </w:r>
            <w:r w:rsidRPr="00422494">
              <w:rPr>
                <w:sz w:val="24"/>
                <w:szCs w:val="24"/>
                <w:lang w:val="en-US"/>
              </w:rPr>
              <w:t xml:space="preserve"> P</w:t>
            </w:r>
            <w:r w:rsidRPr="00422494">
              <w:rPr>
                <w:rFonts w:eastAsiaTheme="minorEastAsia"/>
                <w:sz w:val="24"/>
                <w:szCs w:val="24"/>
                <w:lang w:val="en-US"/>
              </w:rPr>
              <w:t>reventive vaccinations in children.</w:t>
            </w:r>
            <w:r w:rsidRPr="00422494">
              <w:rPr>
                <w:rFonts w:eastAsiaTheme="minorHAnsi"/>
                <w:sz w:val="24"/>
                <w:szCs w:val="24"/>
                <w:lang w:val="en-US" w:eastAsia="en-US"/>
              </w:rPr>
              <w:t xml:space="preserve"> </w:t>
            </w:r>
          </w:p>
        </w:tc>
        <w:tc>
          <w:tcPr>
            <w:tcW w:w="1418" w:type="dxa"/>
          </w:tcPr>
          <w:p w:rsidR="00422494" w:rsidRPr="00422494" w:rsidRDefault="00422494" w:rsidP="00422494">
            <w:pPr>
              <w:pStyle w:val="1"/>
              <w:spacing w:line="240" w:lineRule="auto"/>
              <w:ind w:firstLine="0"/>
              <w:jc w:val="center"/>
              <w:rPr>
                <w:sz w:val="24"/>
                <w:szCs w:val="24"/>
              </w:rPr>
            </w:pPr>
            <w:r>
              <w:rPr>
                <w:sz w:val="24"/>
                <w:szCs w:val="24"/>
              </w:rPr>
              <w:t>9</w:t>
            </w:r>
          </w:p>
        </w:tc>
        <w:tc>
          <w:tcPr>
            <w:tcW w:w="1559" w:type="dxa"/>
          </w:tcPr>
          <w:p w:rsidR="00422494" w:rsidRPr="00422494" w:rsidRDefault="00422494" w:rsidP="00422494">
            <w:pPr>
              <w:pStyle w:val="1"/>
              <w:spacing w:line="240" w:lineRule="auto"/>
              <w:ind w:firstLine="0"/>
              <w:jc w:val="center"/>
              <w:rPr>
                <w:sz w:val="24"/>
                <w:szCs w:val="24"/>
                <w:lang w:val="en-US"/>
              </w:rPr>
            </w:pPr>
            <w:r w:rsidRPr="00422494">
              <w:rPr>
                <w:sz w:val="24"/>
                <w:szCs w:val="24"/>
                <w:lang w:val="en-US"/>
              </w:rPr>
              <w:t>6</w:t>
            </w:r>
          </w:p>
        </w:tc>
        <w:tc>
          <w:tcPr>
            <w:tcW w:w="1156" w:type="dxa"/>
          </w:tcPr>
          <w:p w:rsidR="00422494" w:rsidRPr="00422494" w:rsidRDefault="00422494" w:rsidP="00422494">
            <w:pPr>
              <w:pStyle w:val="1"/>
              <w:spacing w:line="240" w:lineRule="auto"/>
              <w:ind w:firstLine="0"/>
              <w:jc w:val="center"/>
              <w:rPr>
                <w:sz w:val="24"/>
                <w:szCs w:val="24"/>
              </w:rPr>
            </w:pPr>
            <w:r>
              <w:rPr>
                <w:sz w:val="24"/>
                <w:szCs w:val="24"/>
              </w:rPr>
              <w:t>3</w:t>
            </w:r>
          </w:p>
        </w:tc>
      </w:tr>
      <w:tr w:rsidR="00422494" w:rsidRPr="00422494" w:rsidTr="007730FA">
        <w:tc>
          <w:tcPr>
            <w:tcW w:w="5211" w:type="dxa"/>
          </w:tcPr>
          <w:p w:rsidR="00422494" w:rsidRPr="00422494" w:rsidRDefault="00422494" w:rsidP="00422494">
            <w:pPr>
              <w:pStyle w:val="1"/>
              <w:ind w:firstLine="0"/>
              <w:rPr>
                <w:b/>
                <w:sz w:val="24"/>
                <w:szCs w:val="24"/>
                <w:lang w:val="en-US"/>
              </w:rPr>
            </w:pPr>
            <w:r w:rsidRPr="00422494">
              <w:rPr>
                <w:b/>
                <w:bCs/>
                <w:sz w:val="24"/>
                <w:szCs w:val="24"/>
                <w:lang w:val="en-US"/>
              </w:rPr>
              <w:t>Topic 4.</w:t>
            </w:r>
            <w:r w:rsidRPr="00422494">
              <w:rPr>
                <w:b/>
                <w:sz w:val="24"/>
                <w:szCs w:val="24"/>
                <w:lang w:val="en-US"/>
              </w:rPr>
              <w:t> </w:t>
            </w:r>
            <w:r w:rsidRPr="00422494">
              <w:rPr>
                <w:sz w:val="24"/>
                <w:szCs w:val="24"/>
                <w:lang w:val="en-US"/>
              </w:rPr>
              <w:t>Communication skills based on the </w:t>
            </w:r>
            <w:r w:rsidRPr="00422494">
              <w:rPr>
                <w:bCs/>
                <w:sz w:val="24"/>
                <w:szCs w:val="24"/>
                <w:lang w:val="en-US"/>
              </w:rPr>
              <w:t>IMCI (Integrated Management of Childhood Illnesses)</w:t>
            </w:r>
            <w:r w:rsidRPr="00422494">
              <w:rPr>
                <w:sz w:val="24"/>
                <w:szCs w:val="24"/>
                <w:lang w:val="en-US"/>
              </w:rPr>
              <w:t> algorithm, with standardized (hybrid) patients. Medical assistance for newborns with feeding problems (maternal positioning during breastfeeding, infant positioning during breastfeeding). Communication with mothers of newborns with jaundice. Communication with mothers of newborns with omphalitis.</w:t>
            </w:r>
          </w:p>
        </w:tc>
        <w:tc>
          <w:tcPr>
            <w:tcW w:w="1418" w:type="dxa"/>
          </w:tcPr>
          <w:p w:rsidR="00422494" w:rsidRPr="00422494" w:rsidRDefault="00422494" w:rsidP="00422494">
            <w:pPr>
              <w:pStyle w:val="1"/>
              <w:spacing w:line="240" w:lineRule="auto"/>
              <w:ind w:firstLine="0"/>
              <w:jc w:val="center"/>
              <w:rPr>
                <w:sz w:val="24"/>
                <w:szCs w:val="24"/>
              </w:rPr>
            </w:pPr>
            <w:r>
              <w:rPr>
                <w:sz w:val="24"/>
                <w:szCs w:val="24"/>
              </w:rPr>
              <w:t>9</w:t>
            </w:r>
          </w:p>
        </w:tc>
        <w:tc>
          <w:tcPr>
            <w:tcW w:w="1559" w:type="dxa"/>
          </w:tcPr>
          <w:p w:rsidR="00422494" w:rsidRPr="00422494" w:rsidRDefault="00422494" w:rsidP="00422494">
            <w:pPr>
              <w:pStyle w:val="1"/>
              <w:spacing w:line="240" w:lineRule="auto"/>
              <w:ind w:firstLine="0"/>
              <w:jc w:val="center"/>
              <w:rPr>
                <w:sz w:val="24"/>
                <w:szCs w:val="24"/>
                <w:lang w:val="en-US"/>
              </w:rPr>
            </w:pPr>
            <w:r w:rsidRPr="00422494">
              <w:rPr>
                <w:sz w:val="24"/>
                <w:szCs w:val="24"/>
                <w:lang w:val="en-US"/>
              </w:rPr>
              <w:t>6</w:t>
            </w:r>
          </w:p>
        </w:tc>
        <w:tc>
          <w:tcPr>
            <w:tcW w:w="1156" w:type="dxa"/>
          </w:tcPr>
          <w:p w:rsidR="00422494" w:rsidRPr="00422494" w:rsidRDefault="00422494" w:rsidP="00422494">
            <w:pPr>
              <w:pStyle w:val="1"/>
              <w:spacing w:line="240" w:lineRule="auto"/>
              <w:ind w:firstLine="0"/>
              <w:jc w:val="center"/>
              <w:rPr>
                <w:sz w:val="24"/>
                <w:szCs w:val="24"/>
              </w:rPr>
            </w:pPr>
            <w:r>
              <w:rPr>
                <w:sz w:val="24"/>
                <w:szCs w:val="24"/>
              </w:rPr>
              <w:t>3</w:t>
            </w:r>
          </w:p>
        </w:tc>
      </w:tr>
      <w:tr w:rsidR="00422494" w:rsidRPr="00422494" w:rsidTr="007730FA">
        <w:tc>
          <w:tcPr>
            <w:tcW w:w="5211" w:type="dxa"/>
          </w:tcPr>
          <w:p w:rsidR="00422494" w:rsidRPr="00422494" w:rsidRDefault="00422494" w:rsidP="00422494">
            <w:pPr>
              <w:pStyle w:val="1"/>
              <w:spacing w:line="240" w:lineRule="auto"/>
              <w:ind w:firstLine="0"/>
              <w:rPr>
                <w:b/>
                <w:sz w:val="24"/>
                <w:szCs w:val="24"/>
                <w:lang w:val="en-US"/>
              </w:rPr>
            </w:pPr>
            <w:r w:rsidRPr="00422494">
              <w:rPr>
                <w:b/>
                <w:sz w:val="24"/>
                <w:szCs w:val="24"/>
                <w:lang w:val="en-US"/>
              </w:rPr>
              <w:t xml:space="preserve">Topic 5. </w:t>
            </w:r>
            <w:r w:rsidRPr="00422494">
              <w:rPr>
                <w:sz w:val="24"/>
                <w:szCs w:val="24"/>
                <w:lang w:val="en-US"/>
              </w:rPr>
              <w:t>Communication skills based on the IMCI algorithm, with standardized (hybrid) patients. Medical assistance for children with acute ear infection, acute bacterial tonsillopharyngitis. Communication with mothers of children suffering from cough or acute respiratory illness, as well as children with pneumonia or suspected pneumonia.</w:t>
            </w:r>
          </w:p>
        </w:tc>
        <w:tc>
          <w:tcPr>
            <w:tcW w:w="1418" w:type="dxa"/>
          </w:tcPr>
          <w:p w:rsidR="00422494" w:rsidRPr="00422494" w:rsidRDefault="00422494" w:rsidP="00422494">
            <w:pPr>
              <w:pStyle w:val="1"/>
              <w:spacing w:line="240" w:lineRule="auto"/>
              <w:ind w:firstLine="0"/>
              <w:jc w:val="center"/>
              <w:rPr>
                <w:sz w:val="24"/>
                <w:szCs w:val="24"/>
              </w:rPr>
            </w:pPr>
            <w:r>
              <w:rPr>
                <w:sz w:val="24"/>
                <w:szCs w:val="24"/>
              </w:rPr>
              <w:t>9</w:t>
            </w:r>
          </w:p>
        </w:tc>
        <w:tc>
          <w:tcPr>
            <w:tcW w:w="1559" w:type="dxa"/>
          </w:tcPr>
          <w:p w:rsidR="00422494" w:rsidRPr="00422494" w:rsidRDefault="00422494" w:rsidP="00422494">
            <w:pPr>
              <w:pStyle w:val="1"/>
              <w:spacing w:line="240" w:lineRule="auto"/>
              <w:ind w:firstLine="0"/>
              <w:jc w:val="center"/>
              <w:rPr>
                <w:sz w:val="24"/>
                <w:szCs w:val="24"/>
                <w:lang w:val="en-US"/>
              </w:rPr>
            </w:pPr>
            <w:r w:rsidRPr="00422494">
              <w:rPr>
                <w:sz w:val="24"/>
                <w:szCs w:val="24"/>
                <w:lang w:val="en-US"/>
              </w:rPr>
              <w:t>6</w:t>
            </w:r>
          </w:p>
        </w:tc>
        <w:tc>
          <w:tcPr>
            <w:tcW w:w="1156" w:type="dxa"/>
          </w:tcPr>
          <w:p w:rsidR="00422494" w:rsidRPr="00422494" w:rsidRDefault="00422494" w:rsidP="00422494">
            <w:pPr>
              <w:pStyle w:val="1"/>
              <w:spacing w:line="240" w:lineRule="auto"/>
              <w:ind w:firstLine="0"/>
              <w:jc w:val="center"/>
              <w:rPr>
                <w:sz w:val="24"/>
                <w:szCs w:val="24"/>
              </w:rPr>
            </w:pPr>
            <w:r>
              <w:rPr>
                <w:sz w:val="24"/>
                <w:szCs w:val="24"/>
              </w:rPr>
              <w:t>3</w:t>
            </w:r>
          </w:p>
        </w:tc>
      </w:tr>
      <w:tr w:rsidR="00547F04" w:rsidRPr="00422494" w:rsidTr="007730FA">
        <w:tc>
          <w:tcPr>
            <w:tcW w:w="5211" w:type="dxa"/>
          </w:tcPr>
          <w:p w:rsidR="00547F04" w:rsidRPr="00422494" w:rsidRDefault="00547F04" w:rsidP="00FE4122">
            <w:pPr>
              <w:tabs>
                <w:tab w:val="left" w:pos="426"/>
                <w:tab w:val="left" w:pos="5554"/>
              </w:tabs>
              <w:contextualSpacing/>
              <w:jc w:val="both"/>
              <w:rPr>
                <w:rFonts w:cs="Times New Roman"/>
                <w:sz w:val="24"/>
                <w:szCs w:val="24"/>
                <w:lang w:val="en-US"/>
              </w:rPr>
            </w:pPr>
            <w:r w:rsidRPr="00422494">
              <w:rPr>
                <w:rFonts w:cs="Times New Roman"/>
                <w:b/>
                <w:sz w:val="24"/>
                <w:szCs w:val="24"/>
                <w:lang w:val="en-US"/>
              </w:rPr>
              <w:t>Total  hours</w:t>
            </w:r>
          </w:p>
        </w:tc>
        <w:tc>
          <w:tcPr>
            <w:tcW w:w="1418" w:type="dxa"/>
          </w:tcPr>
          <w:p w:rsidR="00547F04" w:rsidRPr="00422494" w:rsidRDefault="00422494" w:rsidP="00FE4122">
            <w:pPr>
              <w:pStyle w:val="1"/>
              <w:spacing w:line="240" w:lineRule="auto"/>
              <w:ind w:firstLine="0"/>
              <w:jc w:val="center"/>
              <w:rPr>
                <w:sz w:val="24"/>
                <w:szCs w:val="24"/>
              </w:rPr>
            </w:pPr>
            <w:r>
              <w:rPr>
                <w:sz w:val="24"/>
                <w:szCs w:val="24"/>
              </w:rPr>
              <w:t>45</w:t>
            </w:r>
          </w:p>
        </w:tc>
        <w:tc>
          <w:tcPr>
            <w:tcW w:w="1559" w:type="dxa"/>
          </w:tcPr>
          <w:p w:rsidR="00547F04" w:rsidRPr="00422494" w:rsidRDefault="00422494" w:rsidP="00FE4122">
            <w:pPr>
              <w:pStyle w:val="1"/>
              <w:spacing w:line="240" w:lineRule="auto"/>
              <w:ind w:firstLine="0"/>
              <w:jc w:val="center"/>
              <w:rPr>
                <w:sz w:val="24"/>
                <w:szCs w:val="24"/>
              </w:rPr>
            </w:pPr>
            <w:r>
              <w:rPr>
                <w:sz w:val="24"/>
                <w:szCs w:val="24"/>
              </w:rPr>
              <w:t>30</w:t>
            </w:r>
          </w:p>
        </w:tc>
        <w:tc>
          <w:tcPr>
            <w:tcW w:w="1156" w:type="dxa"/>
          </w:tcPr>
          <w:p w:rsidR="00547F04" w:rsidRPr="00422494" w:rsidRDefault="00422494" w:rsidP="00FE4122">
            <w:pPr>
              <w:pStyle w:val="1"/>
              <w:spacing w:line="240" w:lineRule="auto"/>
              <w:ind w:firstLine="0"/>
              <w:jc w:val="center"/>
              <w:rPr>
                <w:sz w:val="24"/>
                <w:szCs w:val="24"/>
              </w:rPr>
            </w:pPr>
            <w:r>
              <w:rPr>
                <w:sz w:val="24"/>
                <w:szCs w:val="24"/>
              </w:rPr>
              <w:t>15</w:t>
            </w:r>
          </w:p>
        </w:tc>
      </w:tr>
    </w:tbl>
    <w:p w:rsidR="004554A4" w:rsidRPr="00422494" w:rsidRDefault="004554A4" w:rsidP="00FE4122">
      <w:pPr>
        <w:pStyle w:val="a3"/>
        <w:spacing w:after="0"/>
        <w:rPr>
          <w:rFonts w:cs="Times New Roman"/>
          <w:b/>
          <w:bCs/>
          <w:sz w:val="24"/>
          <w:szCs w:val="24"/>
          <w:lang w:val="en-US"/>
        </w:rPr>
      </w:pPr>
    </w:p>
    <w:p w:rsidR="00596A72" w:rsidRPr="00422494" w:rsidRDefault="00305539" w:rsidP="00FE4122">
      <w:pPr>
        <w:pStyle w:val="a3"/>
        <w:spacing w:after="0"/>
        <w:jc w:val="center"/>
        <w:rPr>
          <w:rFonts w:cs="Times New Roman"/>
          <w:b/>
          <w:bCs/>
          <w:sz w:val="24"/>
          <w:szCs w:val="24"/>
          <w:lang w:val="en-US"/>
        </w:rPr>
      </w:pPr>
      <w:r w:rsidRPr="00422494">
        <w:rPr>
          <w:rFonts w:cs="Times New Roman"/>
          <w:b/>
          <w:bCs/>
          <w:sz w:val="24"/>
          <w:szCs w:val="24"/>
          <w:lang w:val="en-US"/>
        </w:rPr>
        <w:t>5. TOPICS OF LECTURES / SEMINARS / PRACTICAL / LABORATORY CLASSES</w:t>
      </w:r>
    </w:p>
    <w:p w:rsidR="00422494" w:rsidRDefault="00422494" w:rsidP="00422494">
      <w:pPr>
        <w:pStyle w:val="a3"/>
        <w:spacing w:after="0"/>
        <w:ind w:left="0"/>
        <w:rPr>
          <w:rFonts w:cs="Times New Roman"/>
          <w:b/>
          <w:bCs/>
          <w:sz w:val="24"/>
          <w:szCs w:val="24"/>
          <w:lang w:val="en-US"/>
        </w:rPr>
      </w:pPr>
    </w:p>
    <w:p w:rsidR="00305539" w:rsidRPr="00422494" w:rsidRDefault="00596A72" w:rsidP="00422494">
      <w:pPr>
        <w:pStyle w:val="a3"/>
        <w:spacing w:after="0"/>
        <w:ind w:left="0"/>
        <w:rPr>
          <w:rFonts w:cs="Times New Roman"/>
          <w:b/>
          <w:bCs/>
          <w:sz w:val="24"/>
          <w:szCs w:val="24"/>
          <w:lang w:val="en-US"/>
        </w:rPr>
      </w:pPr>
      <w:r w:rsidRPr="00422494">
        <w:rPr>
          <w:rFonts w:cs="Times New Roman"/>
          <w:b/>
          <w:bCs/>
          <w:sz w:val="24"/>
          <w:szCs w:val="24"/>
          <w:lang w:val="en-US"/>
        </w:rPr>
        <w:t xml:space="preserve">5.1. The topics of the lectures </w:t>
      </w:r>
    </w:p>
    <w:p w:rsidR="007730FA" w:rsidRPr="00422494" w:rsidRDefault="007730FA" w:rsidP="00422494">
      <w:pPr>
        <w:pStyle w:val="a3"/>
        <w:spacing w:after="0"/>
        <w:ind w:left="0"/>
        <w:rPr>
          <w:rFonts w:cs="Times New Roman"/>
          <w:sz w:val="24"/>
          <w:szCs w:val="24"/>
          <w:lang w:val="en-US"/>
        </w:rPr>
      </w:pPr>
      <w:r w:rsidRPr="00422494">
        <w:rPr>
          <w:rFonts w:cs="Times New Roman"/>
          <w:sz w:val="24"/>
          <w:szCs w:val="24"/>
          <w:lang w:val="en-US"/>
        </w:rPr>
        <w:t>Lectures are not provided.</w:t>
      </w:r>
    </w:p>
    <w:p w:rsidR="00422494" w:rsidRDefault="00422494" w:rsidP="00422494">
      <w:pPr>
        <w:pStyle w:val="a3"/>
        <w:spacing w:after="0"/>
        <w:ind w:left="0"/>
        <w:rPr>
          <w:rFonts w:cs="Times New Roman"/>
          <w:b/>
          <w:bCs/>
          <w:sz w:val="24"/>
          <w:szCs w:val="24"/>
          <w:lang w:val="en-US"/>
        </w:rPr>
      </w:pPr>
    </w:p>
    <w:p w:rsidR="00305539" w:rsidRPr="00422494" w:rsidRDefault="00596A72" w:rsidP="00422494">
      <w:pPr>
        <w:pStyle w:val="a3"/>
        <w:spacing w:after="0"/>
        <w:ind w:left="0"/>
        <w:rPr>
          <w:rFonts w:cs="Times New Roman"/>
          <w:b/>
          <w:bCs/>
          <w:sz w:val="24"/>
          <w:szCs w:val="24"/>
          <w:lang w:val="en-US"/>
        </w:rPr>
      </w:pPr>
      <w:r w:rsidRPr="00422494">
        <w:rPr>
          <w:rFonts w:cs="Times New Roman"/>
          <w:b/>
          <w:bCs/>
          <w:sz w:val="24"/>
          <w:szCs w:val="24"/>
          <w:lang w:val="en-US"/>
        </w:rPr>
        <w:t xml:space="preserve">5.2. Topics of seminar classes </w:t>
      </w:r>
    </w:p>
    <w:p w:rsidR="00596A72" w:rsidRPr="00422494" w:rsidRDefault="007730FA" w:rsidP="00422494">
      <w:pPr>
        <w:pStyle w:val="a3"/>
        <w:spacing w:after="0"/>
        <w:ind w:left="0"/>
        <w:rPr>
          <w:rFonts w:cs="Times New Roman"/>
          <w:sz w:val="24"/>
          <w:szCs w:val="24"/>
          <w:lang w:val="en-US"/>
        </w:rPr>
      </w:pPr>
      <w:r w:rsidRPr="00422494">
        <w:rPr>
          <w:rFonts w:cs="Times New Roman"/>
          <w:bCs/>
          <w:sz w:val="24"/>
          <w:szCs w:val="24"/>
          <w:lang w:val="en-US"/>
        </w:rPr>
        <w:t>Seminar classes</w:t>
      </w:r>
      <w:r w:rsidRPr="00422494">
        <w:rPr>
          <w:rFonts w:cs="Times New Roman"/>
          <w:b/>
          <w:bCs/>
          <w:sz w:val="24"/>
          <w:szCs w:val="24"/>
          <w:lang w:val="en-US"/>
        </w:rPr>
        <w:t xml:space="preserve"> </w:t>
      </w:r>
      <w:r w:rsidR="00596A72" w:rsidRPr="00422494">
        <w:rPr>
          <w:rFonts w:cs="Times New Roman"/>
          <w:sz w:val="24"/>
          <w:szCs w:val="24"/>
          <w:lang w:val="en-US"/>
        </w:rPr>
        <w:t>are not provided</w:t>
      </w:r>
    </w:p>
    <w:p w:rsidR="007730FA" w:rsidRPr="00422494" w:rsidRDefault="007730FA" w:rsidP="00FE4122">
      <w:pPr>
        <w:pStyle w:val="a3"/>
        <w:spacing w:after="0"/>
        <w:jc w:val="center"/>
        <w:rPr>
          <w:rFonts w:cs="Times New Roman"/>
          <w:b/>
          <w:bCs/>
          <w:sz w:val="24"/>
          <w:szCs w:val="24"/>
          <w:lang w:val="en-US"/>
        </w:rPr>
      </w:pPr>
    </w:p>
    <w:p w:rsidR="007730FA" w:rsidRPr="00422494" w:rsidRDefault="007730FA" w:rsidP="00FE4122">
      <w:pPr>
        <w:pStyle w:val="a3"/>
        <w:spacing w:after="0"/>
        <w:jc w:val="center"/>
        <w:rPr>
          <w:rFonts w:cs="Times New Roman"/>
          <w:b/>
          <w:bCs/>
          <w:sz w:val="24"/>
          <w:szCs w:val="24"/>
          <w:lang w:val="en-US"/>
        </w:rPr>
      </w:pPr>
    </w:p>
    <w:p w:rsidR="00596A72" w:rsidRPr="00422494" w:rsidRDefault="005D6FDA" w:rsidP="00FE4122">
      <w:pPr>
        <w:pStyle w:val="a3"/>
        <w:spacing w:after="0"/>
        <w:jc w:val="center"/>
        <w:rPr>
          <w:rFonts w:cs="Times New Roman"/>
          <w:b/>
          <w:bCs/>
          <w:sz w:val="24"/>
          <w:szCs w:val="24"/>
          <w:lang w:val="en-US"/>
        </w:rPr>
      </w:pPr>
      <w:r w:rsidRPr="00422494">
        <w:rPr>
          <w:rFonts w:cs="Times New Roman"/>
          <w:b/>
          <w:bCs/>
          <w:sz w:val="24"/>
          <w:szCs w:val="24"/>
          <w:lang w:val="en-US"/>
        </w:rPr>
        <w:t>5.3. Topics of practical classes</w:t>
      </w:r>
    </w:p>
    <w:tbl>
      <w:tblPr>
        <w:tblW w:w="50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13"/>
        <w:gridCol w:w="7829"/>
        <w:gridCol w:w="1081"/>
      </w:tblGrid>
      <w:tr w:rsidR="00596A72" w:rsidRPr="00422494" w:rsidTr="003502F6">
        <w:tc>
          <w:tcPr>
            <w:tcW w:w="418" w:type="pct"/>
          </w:tcPr>
          <w:p w:rsidR="00596A72" w:rsidRPr="00422494" w:rsidRDefault="00596A72" w:rsidP="00FE4122">
            <w:pPr>
              <w:spacing w:after="0"/>
              <w:jc w:val="both"/>
              <w:rPr>
                <w:rFonts w:cs="Times New Roman"/>
                <w:noProof/>
                <w:sz w:val="24"/>
                <w:szCs w:val="24"/>
                <w:lang w:val="en-US"/>
              </w:rPr>
            </w:pPr>
            <w:r w:rsidRPr="00422494">
              <w:rPr>
                <w:rFonts w:cs="Times New Roman"/>
                <w:noProof/>
                <w:sz w:val="24"/>
                <w:szCs w:val="24"/>
                <w:lang w:val="en-US"/>
              </w:rPr>
              <w:t>№</w:t>
            </w:r>
          </w:p>
        </w:tc>
        <w:tc>
          <w:tcPr>
            <w:tcW w:w="4026" w:type="pct"/>
          </w:tcPr>
          <w:p w:rsidR="00596A72" w:rsidRPr="00422494" w:rsidRDefault="002C24F5" w:rsidP="00FE4122">
            <w:pPr>
              <w:spacing w:after="0"/>
              <w:jc w:val="center"/>
              <w:rPr>
                <w:rFonts w:cs="Times New Roman"/>
                <w:sz w:val="24"/>
                <w:szCs w:val="24"/>
                <w:lang w:val="en-US"/>
              </w:rPr>
            </w:pPr>
            <w:r w:rsidRPr="00422494">
              <w:rPr>
                <w:rFonts w:cs="Times New Roman"/>
                <w:sz w:val="24"/>
                <w:szCs w:val="24"/>
                <w:lang w:val="en-US"/>
              </w:rPr>
              <w:t>Theme</w:t>
            </w:r>
          </w:p>
        </w:tc>
        <w:tc>
          <w:tcPr>
            <w:tcW w:w="556" w:type="pct"/>
          </w:tcPr>
          <w:p w:rsidR="00596A72" w:rsidRPr="00422494" w:rsidRDefault="00305539" w:rsidP="00FE4122">
            <w:pPr>
              <w:spacing w:after="0"/>
              <w:jc w:val="both"/>
              <w:rPr>
                <w:rFonts w:cs="Times New Roman"/>
                <w:noProof/>
                <w:sz w:val="24"/>
                <w:szCs w:val="24"/>
                <w:lang w:val="en-US"/>
              </w:rPr>
            </w:pPr>
            <w:r w:rsidRPr="00422494">
              <w:rPr>
                <w:rFonts w:cs="Times New Roman"/>
                <w:noProof/>
                <w:sz w:val="24"/>
                <w:szCs w:val="24"/>
                <w:lang w:val="en-US"/>
              </w:rPr>
              <w:t>Hours</w:t>
            </w:r>
          </w:p>
        </w:tc>
      </w:tr>
      <w:tr w:rsidR="00305539" w:rsidRPr="0083240A" w:rsidTr="00305539">
        <w:tc>
          <w:tcPr>
            <w:tcW w:w="5000" w:type="pct"/>
            <w:gridSpan w:val="3"/>
          </w:tcPr>
          <w:p w:rsidR="00305539" w:rsidRPr="00422494" w:rsidRDefault="00305539" w:rsidP="00FE4122">
            <w:pPr>
              <w:spacing w:after="0"/>
              <w:jc w:val="both"/>
              <w:rPr>
                <w:rFonts w:cs="Times New Roman"/>
                <w:noProof/>
                <w:sz w:val="24"/>
                <w:szCs w:val="24"/>
                <w:lang w:val="en-US"/>
              </w:rPr>
            </w:pPr>
            <w:r w:rsidRPr="00422494">
              <w:rPr>
                <w:rFonts w:cs="Times New Roman"/>
                <w:sz w:val="24"/>
                <w:szCs w:val="24"/>
                <w:lang w:val="en-US"/>
              </w:rPr>
              <w:t>Profile "Pediatrics: main duties and professional actions of a district doctor"</w:t>
            </w:r>
          </w:p>
        </w:tc>
      </w:tr>
      <w:tr w:rsidR="00422494" w:rsidRPr="00422494" w:rsidTr="003502F6">
        <w:tc>
          <w:tcPr>
            <w:tcW w:w="418"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1.</w:t>
            </w:r>
          </w:p>
        </w:tc>
        <w:tc>
          <w:tcPr>
            <w:tcW w:w="4026" w:type="pct"/>
          </w:tcPr>
          <w:p w:rsidR="00422494" w:rsidRPr="00422494" w:rsidRDefault="00422494" w:rsidP="00422494">
            <w:pPr>
              <w:rPr>
                <w:sz w:val="24"/>
                <w:szCs w:val="24"/>
                <w:lang w:val="en-US"/>
              </w:rPr>
            </w:pPr>
            <w:r w:rsidRPr="00422494">
              <w:rPr>
                <w:sz w:val="24"/>
                <w:szCs w:val="24"/>
                <w:lang w:val="en-US"/>
              </w:rPr>
              <w:t>Topic 1. Practical class 1. Major pediatric emergencies (convulsive and hyperthermic syndromes, bronchospasm, acute heart failure). Emergency medical care.</w:t>
            </w:r>
          </w:p>
        </w:tc>
        <w:tc>
          <w:tcPr>
            <w:tcW w:w="556"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2</w:t>
            </w:r>
          </w:p>
          <w:p w:rsidR="00422494" w:rsidRPr="00422494" w:rsidRDefault="00422494" w:rsidP="00422494">
            <w:pPr>
              <w:spacing w:after="0"/>
              <w:jc w:val="both"/>
              <w:rPr>
                <w:rFonts w:cs="Times New Roman"/>
                <w:noProof/>
                <w:sz w:val="24"/>
                <w:szCs w:val="24"/>
                <w:lang w:val="en-US"/>
              </w:rPr>
            </w:pPr>
          </w:p>
        </w:tc>
      </w:tr>
      <w:tr w:rsidR="00422494" w:rsidRPr="00422494" w:rsidTr="003502F6">
        <w:tc>
          <w:tcPr>
            <w:tcW w:w="418"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2.</w:t>
            </w:r>
          </w:p>
        </w:tc>
        <w:tc>
          <w:tcPr>
            <w:tcW w:w="4026" w:type="pct"/>
          </w:tcPr>
          <w:p w:rsidR="00422494" w:rsidRPr="00422494" w:rsidRDefault="00422494" w:rsidP="00422494">
            <w:pPr>
              <w:rPr>
                <w:sz w:val="24"/>
                <w:szCs w:val="24"/>
              </w:rPr>
            </w:pPr>
            <w:r w:rsidRPr="00422494">
              <w:rPr>
                <w:sz w:val="24"/>
                <w:szCs w:val="24"/>
                <w:lang w:val="en-US"/>
              </w:rPr>
              <w:t xml:space="preserve">Topic 1. Practical class 2. Major pediatric emergencies (foreign body in the airway, ketoacidotic coma, hypoglycemic coma, infectious-toxic shock, acute adrenal insufficiency). </w:t>
            </w:r>
            <w:r w:rsidRPr="00422494">
              <w:rPr>
                <w:sz w:val="24"/>
                <w:szCs w:val="24"/>
              </w:rPr>
              <w:t>Emergency medical care.</w:t>
            </w:r>
          </w:p>
        </w:tc>
        <w:tc>
          <w:tcPr>
            <w:tcW w:w="556" w:type="pct"/>
          </w:tcPr>
          <w:p w:rsidR="00422494" w:rsidRPr="00422494" w:rsidRDefault="00422494" w:rsidP="00422494">
            <w:pPr>
              <w:spacing w:after="0"/>
              <w:jc w:val="both"/>
              <w:rPr>
                <w:rFonts w:cs="Times New Roman"/>
                <w:noProof/>
                <w:sz w:val="24"/>
                <w:szCs w:val="24"/>
              </w:rPr>
            </w:pPr>
            <w:r>
              <w:rPr>
                <w:rFonts w:cs="Times New Roman"/>
                <w:noProof/>
                <w:sz w:val="24"/>
                <w:szCs w:val="24"/>
              </w:rPr>
              <w:t>2</w:t>
            </w:r>
          </w:p>
        </w:tc>
      </w:tr>
      <w:tr w:rsidR="00422494" w:rsidRPr="00422494" w:rsidTr="003502F6">
        <w:trPr>
          <w:trHeight w:val="333"/>
        </w:trPr>
        <w:tc>
          <w:tcPr>
            <w:tcW w:w="418"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3.</w:t>
            </w:r>
          </w:p>
        </w:tc>
        <w:tc>
          <w:tcPr>
            <w:tcW w:w="4026" w:type="pct"/>
          </w:tcPr>
          <w:p w:rsidR="00422494" w:rsidRPr="00422494" w:rsidRDefault="00422494" w:rsidP="00422494">
            <w:pPr>
              <w:rPr>
                <w:sz w:val="24"/>
                <w:szCs w:val="24"/>
                <w:lang w:val="en-US"/>
              </w:rPr>
            </w:pPr>
            <w:r w:rsidRPr="00422494">
              <w:rPr>
                <w:sz w:val="24"/>
                <w:szCs w:val="24"/>
                <w:lang w:val="en-US"/>
              </w:rPr>
              <w:t>Topic 1. Practical class 3. Major pediatric emergencies (complications of drug therapy: urticaria, Quincke’s edema, anaphylactic shock). Emergency medical care.</w:t>
            </w:r>
          </w:p>
        </w:tc>
        <w:tc>
          <w:tcPr>
            <w:tcW w:w="556"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2</w:t>
            </w:r>
          </w:p>
        </w:tc>
      </w:tr>
      <w:tr w:rsidR="00422494" w:rsidRPr="00422494" w:rsidTr="003502F6">
        <w:trPr>
          <w:trHeight w:val="234"/>
        </w:trPr>
        <w:tc>
          <w:tcPr>
            <w:tcW w:w="418"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4.</w:t>
            </w:r>
          </w:p>
        </w:tc>
        <w:tc>
          <w:tcPr>
            <w:tcW w:w="4026" w:type="pct"/>
          </w:tcPr>
          <w:p w:rsidR="00422494" w:rsidRPr="00422494" w:rsidRDefault="00422494" w:rsidP="00422494">
            <w:pPr>
              <w:rPr>
                <w:sz w:val="24"/>
                <w:szCs w:val="24"/>
                <w:lang w:val="en-US"/>
              </w:rPr>
            </w:pPr>
            <w:r w:rsidRPr="00422494">
              <w:rPr>
                <w:sz w:val="24"/>
                <w:szCs w:val="24"/>
                <w:lang w:val="en-US"/>
              </w:rPr>
              <w:t>Topic 2. Practical class 4. Assessment of physical and neuropsychological development in children. Planning the diet of a healthy child.</w:t>
            </w:r>
          </w:p>
        </w:tc>
        <w:tc>
          <w:tcPr>
            <w:tcW w:w="556"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2</w:t>
            </w:r>
          </w:p>
        </w:tc>
      </w:tr>
      <w:tr w:rsidR="00422494" w:rsidRPr="00422494" w:rsidTr="003502F6">
        <w:trPr>
          <w:trHeight w:val="313"/>
        </w:trPr>
        <w:tc>
          <w:tcPr>
            <w:tcW w:w="418"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5.</w:t>
            </w:r>
          </w:p>
        </w:tc>
        <w:tc>
          <w:tcPr>
            <w:tcW w:w="4026" w:type="pct"/>
          </w:tcPr>
          <w:p w:rsidR="00422494" w:rsidRPr="00422494" w:rsidRDefault="00422494" w:rsidP="00422494">
            <w:pPr>
              <w:rPr>
                <w:sz w:val="24"/>
                <w:szCs w:val="24"/>
              </w:rPr>
            </w:pPr>
            <w:r w:rsidRPr="00422494">
              <w:rPr>
                <w:sz w:val="24"/>
                <w:szCs w:val="24"/>
                <w:lang w:val="en-US"/>
              </w:rPr>
              <w:t xml:space="preserve">Topic 2. Practical class 5. Assessment of physical and neuropsychological </w:t>
            </w:r>
            <w:r w:rsidRPr="00422494">
              <w:rPr>
                <w:sz w:val="24"/>
                <w:szCs w:val="24"/>
                <w:lang w:val="en-US"/>
              </w:rPr>
              <w:lastRenderedPageBreak/>
              <w:t xml:space="preserve">development in children. </w:t>
            </w:r>
            <w:r w:rsidRPr="00422494">
              <w:rPr>
                <w:sz w:val="24"/>
                <w:szCs w:val="24"/>
              </w:rPr>
              <w:t>Evaluation of blood pressure indices in children.</w:t>
            </w:r>
          </w:p>
        </w:tc>
        <w:tc>
          <w:tcPr>
            <w:tcW w:w="556"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lastRenderedPageBreak/>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lastRenderedPageBreak/>
              <w:t>6.</w:t>
            </w:r>
          </w:p>
        </w:tc>
        <w:tc>
          <w:tcPr>
            <w:tcW w:w="4026" w:type="pct"/>
          </w:tcPr>
          <w:p w:rsidR="00422494" w:rsidRPr="00422494" w:rsidRDefault="00422494" w:rsidP="00422494">
            <w:pPr>
              <w:rPr>
                <w:sz w:val="24"/>
                <w:szCs w:val="24"/>
                <w:lang w:val="en-US"/>
              </w:rPr>
            </w:pPr>
            <w:r w:rsidRPr="00422494">
              <w:rPr>
                <w:sz w:val="24"/>
                <w:szCs w:val="24"/>
                <w:lang w:val="en-US"/>
              </w:rPr>
              <w:t>Topic 2. Practical class 6. Assessment of sexual development in children (boys and girls).</w:t>
            </w:r>
          </w:p>
        </w:tc>
        <w:tc>
          <w:tcPr>
            <w:tcW w:w="556"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7.</w:t>
            </w:r>
          </w:p>
        </w:tc>
        <w:tc>
          <w:tcPr>
            <w:tcW w:w="4026" w:type="pct"/>
          </w:tcPr>
          <w:p w:rsidR="00422494" w:rsidRPr="00422494" w:rsidRDefault="00422494" w:rsidP="00422494">
            <w:pPr>
              <w:rPr>
                <w:sz w:val="24"/>
                <w:szCs w:val="24"/>
              </w:rPr>
            </w:pPr>
            <w:r w:rsidRPr="00422494">
              <w:rPr>
                <w:sz w:val="24"/>
                <w:szCs w:val="24"/>
                <w:lang w:val="en-US"/>
              </w:rPr>
              <w:t xml:space="preserve">Topic 3. Practical class 7. Preventive vaccinations in children. </w:t>
            </w:r>
            <w:r w:rsidRPr="00422494">
              <w:rPr>
                <w:sz w:val="24"/>
                <w:szCs w:val="24"/>
              </w:rPr>
              <w:t>Indications and contraindications.</w:t>
            </w:r>
          </w:p>
        </w:tc>
        <w:tc>
          <w:tcPr>
            <w:tcW w:w="556"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8.</w:t>
            </w:r>
          </w:p>
        </w:tc>
        <w:tc>
          <w:tcPr>
            <w:tcW w:w="4026" w:type="pct"/>
          </w:tcPr>
          <w:p w:rsidR="00422494" w:rsidRPr="00422494" w:rsidRDefault="00422494" w:rsidP="00422494">
            <w:pPr>
              <w:rPr>
                <w:sz w:val="24"/>
                <w:szCs w:val="24"/>
              </w:rPr>
            </w:pPr>
            <w:r w:rsidRPr="00422494">
              <w:rPr>
                <w:sz w:val="24"/>
                <w:szCs w:val="24"/>
                <w:lang w:val="en-US"/>
              </w:rPr>
              <w:t xml:space="preserve">Topic 3. Practical class 8. Preventive vaccinations in children. </w:t>
            </w:r>
            <w:r w:rsidRPr="00422494">
              <w:rPr>
                <w:sz w:val="24"/>
                <w:szCs w:val="24"/>
              </w:rPr>
              <w:t>Vaccination in cases of disrupted immunization schedules.</w:t>
            </w:r>
          </w:p>
        </w:tc>
        <w:tc>
          <w:tcPr>
            <w:tcW w:w="556" w:type="pct"/>
          </w:tcPr>
          <w:p w:rsidR="00422494" w:rsidRPr="00422494" w:rsidRDefault="00422494" w:rsidP="00422494">
            <w:pPr>
              <w:spacing w:after="0"/>
              <w:jc w:val="both"/>
              <w:rPr>
                <w:rFonts w:cs="Times New Roman"/>
                <w:noProof/>
                <w:sz w:val="24"/>
                <w:szCs w:val="24"/>
                <w:lang w:val="en-US"/>
              </w:rPr>
            </w:pPr>
            <w:r w:rsidRPr="00422494">
              <w:rPr>
                <w:rFonts w:cs="Times New Roman"/>
                <w:noProof/>
                <w:sz w:val="24"/>
                <w:szCs w:val="24"/>
                <w:lang w:val="en-US"/>
              </w:rPr>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rPr>
            </w:pPr>
            <w:r>
              <w:rPr>
                <w:rFonts w:cs="Times New Roman"/>
                <w:noProof/>
                <w:sz w:val="24"/>
                <w:szCs w:val="24"/>
              </w:rPr>
              <w:t>9.</w:t>
            </w:r>
          </w:p>
        </w:tc>
        <w:tc>
          <w:tcPr>
            <w:tcW w:w="4026" w:type="pct"/>
          </w:tcPr>
          <w:p w:rsidR="00422494" w:rsidRPr="00422494" w:rsidRDefault="00422494" w:rsidP="00422494">
            <w:pPr>
              <w:rPr>
                <w:sz w:val="24"/>
                <w:szCs w:val="24"/>
                <w:lang w:val="en-US"/>
              </w:rPr>
            </w:pPr>
            <w:r w:rsidRPr="00422494">
              <w:rPr>
                <w:sz w:val="24"/>
                <w:szCs w:val="24"/>
                <w:lang w:val="en-US"/>
              </w:rPr>
              <w:t>Topic 3. Practical class 9. Preventive vaccinations in children. Adverse events and complications. Providing emergency medical care to children with post-vaccination reactions.</w:t>
            </w:r>
          </w:p>
        </w:tc>
        <w:tc>
          <w:tcPr>
            <w:tcW w:w="556" w:type="pct"/>
          </w:tcPr>
          <w:p w:rsidR="00422494" w:rsidRPr="00422494" w:rsidRDefault="00422494" w:rsidP="00422494">
            <w:pPr>
              <w:spacing w:after="0"/>
              <w:jc w:val="both"/>
              <w:rPr>
                <w:rFonts w:cs="Times New Roman"/>
                <w:noProof/>
                <w:sz w:val="24"/>
                <w:szCs w:val="24"/>
              </w:rPr>
            </w:pPr>
            <w:r>
              <w:rPr>
                <w:rFonts w:cs="Times New Roman"/>
                <w:noProof/>
                <w:sz w:val="24"/>
                <w:szCs w:val="24"/>
              </w:rPr>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rPr>
            </w:pPr>
            <w:r>
              <w:rPr>
                <w:rFonts w:cs="Times New Roman"/>
                <w:noProof/>
                <w:sz w:val="24"/>
                <w:szCs w:val="24"/>
              </w:rPr>
              <w:t>10.</w:t>
            </w:r>
          </w:p>
        </w:tc>
        <w:tc>
          <w:tcPr>
            <w:tcW w:w="4026" w:type="pct"/>
          </w:tcPr>
          <w:p w:rsidR="00422494" w:rsidRPr="00422494" w:rsidRDefault="00422494" w:rsidP="00422494">
            <w:pPr>
              <w:rPr>
                <w:sz w:val="24"/>
                <w:szCs w:val="24"/>
                <w:lang w:val="en-US"/>
              </w:rPr>
            </w:pPr>
            <w:r w:rsidRPr="00422494">
              <w:rPr>
                <w:sz w:val="24"/>
                <w:szCs w:val="24"/>
                <w:lang w:val="en-US"/>
              </w:rPr>
              <w:t>Topic 4. Practical class 10. Communication skills based on the IMCI (Integrated Management of Childhood Illnesses) algorithm, with standardized (hybrid) patients. Medical assistance for newborns with feeding problems (maternal positioning during breastfeeding; infant positioning during breastfeeding).</w:t>
            </w:r>
          </w:p>
        </w:tc>
        <w:tc>
          <w:tcPr>
            <w:tcW w:w="556" w:type="pct"/>
          </w:tcPr>
          <w:p w:rsidR="00422494" w:rsidRPr="00422494" w:rsidRDefault="00422494" w:rsidP="00422494">
            <w:pPr>
              <w:spacing w:after="0"/>
              <w:jc w:val="both"/>
              <w:rPr>
                <w:rFonts w:cs="Times New Roman"/>
                <w:noProof/>
                <w:sz w:val="24"/>
                <w:szCs w:val="24"/>
              </w:rPr>
            </w:pPr>
            <w:r>
              <w:rPr>
                <w:rFonts w:cs="Times New Roman"/>
                <w:noProof/>
                <w:sz w:val="24"/>
                <w:szCs w:val="24"/>
              </w:rPr>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rPr>
            </w:pPr>
            <w:r>
              <w:rPr>
                <w:rFonts w:cs="Times New Roman"/>
                <w:noProof/>
                <w:sz w:val="24"/>
                <w:szCs w:val="24"/>
              </w:rPr>
              <w:t>11.</w:t>
            </w:r>
          </w:p>
        </w:tc>
        <w:tc>
          <w:tcPr>
            <w:tcW w:w="4026" w:type="pct"/>
          </w:tcPr>
          <w:p w:rsidR="00422494" w:rsidRPr="00422494" w:rsidRDefault="00422494" w:rsidP="00422494">
            <w:pPr>
              <w:rPr>
                <w:sz w:val="24"/>
                <w:szCs w:val="24"/>
              </w:rPr>
            </w:pPr>
            <w:r w:rsidRPr="00422494">
              <w:rPr>
                <w:sz w:val="24"/>
                <w:szCs w:val="24"/>
                <w:lang w:val="en-US"/>
              </w:rPr>
              <w:t xml:space="preserve">Topic 4. Practical class 11. Communication skills based on the IMCI algorithm, with hybrid patients. </w:t>
            </w:r>
            <w:r w:rsidRPr="00422494">
              <w:rPr>
                <w:sz w:val="24"/>
                <w:szCs w:val="24"/>
              </w:rPr>
              <w:t>Communication with the mother of a newborn with jaundice.</w:t>
            </w:r>
          </w:p>
        </w:tc>
        <w:tc>
          <w:tcPr>
            <w:tcW w:w="556" w:type="pct"/>
          </w:tcPr>
          <w:p w:rsidR="00422494" w:rsidRPr="00422494" w:rsidRDefault="00422494" w:rsidP="00422494">
            <w:pPr>
              <w:spacing w:after="0"/>
              <w:jc w:val="both"/>
              <w:rPr>
                <w:rFonts w:cs="Times New Roman"/>
                <w:noProof/>
                <w:sz w:val="24"/>
                <w:szCs w:val="24"/>
              </w:rPr>
            </w:pPr>
            <w:r>
              <w:rPr>
                <w:rFonts w:cs="Times New Roman"/>
                <w:noProof/>
                <w:sz w:val="24"/>
                <w:szCs w:val="24"/>
              </w:rPr>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rPr>
            </w:pPr>
            <w:r>
              <w:rPr>
                <w:rFonts w:cs="Times New Roman"/>
                <w:noProof/>
                <w:sz w:val="24"/>
                <w:szCs w:val="24"/>
              </w:rPr>
              <w:t>12.</w:t>
            </w:r>
          </w:p>
        </w:tc>
        <w:tc>
          <w:tcPr>
            <w:tcW w:w="4026" w:type="pct"/>
          </w:tcPr>
          <w:p w:rsidR="00422494" w:rsidRPr="00422494" w:rsidRDefault="00422494" w:rsidP="00422494">
            <w:pPr>
              <w:rPr>
                <w:sz w:val="24"/>
                <w:szCs w:val="24"/>
                <w:lang w:val="en-US"/>
              </w:rPr>
            </w:pPr>
            <w:r w:rsidRPr="00422494">
              <w:rPr>
                <w:sz w:val="24"/>
                <w:szCs w:val="24"/>
                <w:lang w:val="en-US"/>
              </w:rPr>
              <w:t>Topic 4. Practical class 12. Communication skills based on the IMCI algorithm, with hybrid patients. Communication with the mother of a newborn with omphalitis.</w:t>
            </w:r>
          </w:p>
        </w:tc>
        <w:tc>
          <w:tcPr>
            <w:tcW w:w="556" w:type="pct"/>
          </w:tcPr>
          <w:p w:rsidR="00422494" w:rsidRPr="00422494" w:rsidRDefault="00422494" w:rsidP="00422494">
            <w:pPr>
              <w:spacing w:after="0"/>
              <w:jc w:val="both"/>
              <w:rPr>
                <w:rFonts w:cs="Times New Roman"/>
                <w:noProof/>
                <w:sz w:val="24"/>
                <w:szCs w:val="24"/>
              </w:rPr>
            </w:pPr>
            <w:r>
              <w:rPr>
                <w:rFonts w:cs="Times New Roman"/>
                <w:noProof/>
                <w:sz w:val="24"/>
                <w:szCs w:val="24"/>
              </w:rPr>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rPr>
            </w:pPr>
            <w:r>
              <w:rPr>
                <w:rFonts w:cs="Times New Roman"/>
                <w:noProof/>
                <w:sz w:val="24"/>
                <w:szCs w:val="24"/>
              </w:rPr>
              <w:t>13.</w:t>
            </w:r>
          </w:p>
        </w:tc>
        <w:tc>
          <w:tcPr>
            <w:tcW w:w="4026" w:type="pct"/>
          </w:tcPr>
          <w:p w:rsidR="00422494" w:rsidRPr="00422494" w:rsidRDefault="00422494" w:rsidP="00422494">
            <w:pPr>
              <w:rPr>
                <w:sz w:val="24"/>
                <w:szCs w:val="24"/>
                <w:lang w:val="en-US"/>
              </w:rPr>
            </w:pPr>
            <w:r w:rsidRPr="00422494">
              <w:rPr>
                <w:sz w:val="24"/>
                <w:szCs w:val="24"/>
                <w:lang w:val="en-US"/>
              </w:rPr>
              <w:t>Topic 5. Practical class 13. Communication skills based on the IMCI algorithm, with hybrid patients. Medical assistance for children with acute ear infection, acute bacterial tonsillopharyngitis.</w:t>
            </w:r>
          </w:p>
        </w:tc>
        <w:tc>
          <w:tcPr>
            <w:tcW w:w="556" w:type="pct"/>
          </w:tcPr>
          <w:p w:rsidR="00422494" w:rsidRPr="00422494" w:rsidRDefault="00422494" w:rsidP="00422494">
            <w:pPr>
              <w:spacing w:after="0"/>
              <w:jc w:val="both"/>
              <w:rPr>
                <w:rFonts w:cs="Times New Roman"/>
                <w:noProof/>
                <w:sz w:val="24"/>
                <w:szCs w:val="24"/>
              </w:rPr>
            </w:pPr>
            <w:r>
              <w:rPr>
                <w:rFonts w:cs="Times New Roman"/>
                <w:noProof/>
                <w:sz w:val="24"/>
                <w:szCs w:val="24"/>
              </w:rPr>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rPr>
            </w:pPr>
            <w:r>
              <w:rPr>
                <w:rFonts w:cs="Times New Roman"/>
                <w:noProof/>
                <w:sz w:val="24"/>
                <w:szCs w:val="24"/>
              </w:rPr>
              <w:t>14.</w:t>
            </w:r>
          </w:p>
        </w:tc>
        <w:tc>
          <w:tcPr>
            <w:tcW w:w="4026" w:type="pct"/>
          </w:tcPr>
          <w:p w:rsidR="00422494" w:rsidRPr="00422494" w:rsidRDefault="00422494" w:rsidP="00422494">
            <w:pPr>
              <w:rPr>
                <w:sz w:val="24"/>
                <w:szCs w:val="24"/>
                <w:lang w:val="en-US"/>
              </w:rPr>
            </w:pPr>
            <w:r w:rsidRPr="00422494">
              <w:rPr>
                <w:sz w:val="24"/>
                <w:szCs w:val="24"/>
                <w:lang w:val="en-US"/>
              </w:rPr>
              <w:t>Topic 5. Practical class 14. Communication skills based on the IMCI algorithm, with hybrid patients. Communication with the mother of a child suffering from cough or acute respiratory illness.</w:t>
            </w:r>
          </w:p>
        </w:tc>
        <w:tc>
          <w:tcPr>
            <w:tcW w:w="556" w:type="pct"/>
          </w:tcPr>
          <w:p w:rsidR="00422494" w:rsidRPr="00422494" w:rsidRDefault="00422494" w:rsidP="00422494">
            <w:pPr>
              <w:spacing w:after="0"/>
              <w:jc w:val="both"/>
              <w:rPr>
                <w:rFonts w:cs="Times New Roman"/>
                <w:noProof/>
                <w:sz w:val="24"/>
                <w:szCs w:val="24"/>
              </w:rPr>
            </w:pPr>
            <w:r>
              <w:rPr>
                <w:rFonts w:cs="Times New Roman"/>
                <w:noProof/>
                <w:sz w:val="24"/>
                <w:szCs w:val="24"/>
              </w:rPr>
              <w:t>2</w:t>
            </w:r>
          </w:p>
        </w:tc>
      </w:tr>
      <w:tr w:rsidR="00422494" w:rsidRPr="00422494" w:rsidTr="003502F6">
        <w:trPr>
          <w:trHeight w:val="352"/>
        </w:trPr>
        <w:tc>
          <w:tcPr>
            <w:tcW w:w="418" w:type="pct"/>
          </w:tcPr>
          <w:p w:rsidR="00422494" w:rsidRPr="00422494" w:rsidRDefault="00422494" w:rsidP="00422494">
            <w:pPr>
              <w:spacing w:after="0"/>
              <w:jc w:val="both"/>
              <w:rPr>
                <w:rFonts w:cs="Times New Roman"/>
                <w:noProof/>
                <w:sz w:val="24"/>
                <w:szCs w:val="24"/>
              </w:rPr>
            </w:pPr>
            <w:r>
              <w:rPr>
                <w:rFonts w:cs="Times New Roman"/>
                <w:noProof/>
                <w:sz w:val="24"/>
                <w:szCs w:val="24"/>
              </w:rPr>
              <w:t>15.</w:t>
            </w:r>
          </w:p>
        </w:tc>
        <w:tc>
          <w:tcPr>
            <w:tcW w:w="4026" w:type="pct"/>
          </w:tcPr>
          <w:p w:rsidR="00422494" w:rsidRPr="00422494" w:rsidRDefault="00422494" w:rsidP="00422494">
            <w:pPr>
              <w:rPr>
                <w:sz w:val="24"/>
                <w:szCs w:val="24"/>
                <w:lang w:val="en-US"/>
              </w:rPr>
            </w:pPr>
            <w:r w:rsidRPr="00422494">
              <w:rPr>
                <w:sz w:val="24"/>
                <w:szCs w:val="24"/>
                <w:lang w:val="en-US"/>
              </w:rPr>
              <w:t>Topic 5. Practical class 15. Communication skills based on the IMCI algorithm, with hybrid patients. Communication with the mother of a child suffering from pneumonia or suspected pneumonia.</w:t>
            </w:r>
          </w:p>
        </w:tc>
        <w:tc>
          <w:tcPr>
            <w:tcW w:w="556" w:type="pct"/>
          </w:tcPr>
          <w:p w:rsidR="00422494" w:rsidRPr="00422494" w:rsidRDefault="00422494" w:rsidP="00422494">
            <w:pPr>
              <w:spacing w:after="0"/>
              <w:jc w:val="both"/>
              <w:rPr>
                <w:rFonts w:cs="Times New Roman"/>
                <w:noProof/>
                <w:sz w:val="24"/>
                <w:szCs w:val="24"/>
              </w:rPr>
            </w:pPr>
            <w:r>
              <w:rPr>
                <w:rFonts w:cs="Times New Roman"/>
                <w:noProof/>
                <w:sz w:val="24"/>
                <w:szCs w:val="24"/>
              </w:rPr>
              <w:t>2</w:t>
            </w:r>
          </w:p>
        </w:tc>
      </w:tr>
      <w:tr w:rsidR="00596A72" w:rsidRPr="00422494" w:rsidTr="003502F6">
        <w:tc>
          <w:tcPr>
            <w:tcW w:w="418" w:type="pct"/>
          </w:tcPr>
          <w:p w:rsidR="00596A72" w:rsidRPr="00422494" w:rsidRDefault="00596A72" w:rsidP="00FE4122">
            <w:pPr>
              <w:spacing w:after="0"/>
              <w:jc w:val="both"/>
              <w:rPr>
                <w:rFonts w:cs="Times New Roman"/>
                <w:noProof/>
                <w:sz w:val="24"/>
                <w:szCs w:val="24"/>
                <w:lang w:val="en-US"/>
              </w:rPr>
            </w:pPr>
          </w:p>
        </w:tc>
        <w:tc>
          <w:tcPr>
            <w:tcW w:w="4026" w:type="pct"/>
          </w:tcPr>
          <w:p w:rsidR="00596A72" w:rsidRPr="00422494" w:rsidRDefault="00AA1112" w:rsidP="00FE4122">
            <w:pPr>
              <w:tabs>
                <w:tab w:val="left" w:pos="4114"/>
              </w:tabs>
              <w:autoSpaceDE w:val="0"/>
              <w:autoSpaceDN w:val="0"/>
              <w:adjustRightInd w:val="0"/>
              <w:spacing w:after="0"/>
              <w:jc w:val="both"/>
              <w:rPr>
                <w:rFonts w:cs="Times New Roman"/>
                <w:b/>
                <w:sz w:val="24"/>
                <w:szCs w:val="24"/>
                <w:lang w:val="en-US"/>
              </w:rPr>
            </w:pPr>
            <w:r w:rsidRPr="00422494">
              <w:rPr>
                <w:rFonts w:cs="Times New Roman"/>
                <w:b/>
                <w:sz w:val="24"/>
                <w:szCs w:val="24"/>
                <w:lang w:val="en-US"/>
              </w:rPr>
              <w:t>Total</w:t>
            </w:r>
            <w:r w:rsidR="00D0064C" w:rsidRPr="00422494">
              <w:rPr>
                <w:rFonts w:cs="Times New Roman"/>
                <w:b/>
                <w:sz w:val="24"/>
                <w:szCs w:val="24"/>
                <w:lang w:val="en-US"/>
              </w:rPr>
              <w:t xml:space="preserve"> </w:t>
            </w:r>
            <w:r w:rsidR="00863AC4" w:rsidRPr="00422494">
              <w:rPr>
                <w:rFonts w:cs="Times New Roman"/>
                <w:b/>
                <w:bCs/>
                <w:sz w:val="24"/>
                <w:szCs w:val="24"/>
                <w:lang w:val="en-US"/>
              </w:rPr>
              <w:t>hours</w:t>
            </w:r>
          </w:p>
        </w:tc>
        <w:tc>
          <w:tcPr>
            <w:tcW w:w="556" w:type="pct"/>
          </w:tcPr>
          <w:p w:rsidR="00596A72" w:rsidRPr="00422494" w:rsidRDefault="00422494" w:rsidP="00FE4122">
            <w:pPr>
              <w:spacing w:after="0"/>
              <w:jc w:val="center"/>
              <w:rPr>
                <w:rFonts w:cs="Times New Roman"/>
                <w:noProof/>
                <w:sz w:val="24"/>
                <w:szCs w:val="24"/>
              </w:rPr>
            </w:pPr>
            <w:r>
              <w:rPr>
                <w:rFonts w:cs="Times New Roman"/>
                <w:noProof/>
                <w:sz w:val="24"/>
                <w:szCs w:val="24"/>
              </w:rPr>
              <w:t>30</w:t>
            </w:r>
          </w:p>
        </w:tc>
      </w:tr>
    </w:tbl>
    <w:p w:rsidR="00596A72" w:rsidRPr="00422494" w:rsidRDefault="00596A72" w:rsidP="00FE4122">
      <w:pPr>
        <w:rPr>
          <w:rFonts w:cs="Times New Roman"/>
          <w:b/>
          <w:noProof/>
          <w:sz w:val="24"/>
          <w:szCs w:val="24"/>
          <w:lang w:val="en-US"/>
        </w:rPr>
      </w:pPr>
    </w:p>
    <w:p w:rsidR="00DD3B24" w:rsidRPr="00422494" w:rsidRDefault="00DD3B24" w:rsidP="00FE4122">
      <w:pPr>
        <w:rPr>
          <w:rFonts w:cs="Times New Roman"/>
          <w:bCs/>
          <w:noProof/>
          <w:sz w:val="24"/>
          <w:szCs w:val="24"/>
          <w:lang w:val="en-US"/>
        </w:rPr>
      </w:pPr>
      <w:r w:rsidRPr="00422494">
        <w:rPr>
          <w:rFonts w:cs="Times New Roman"/>
          <w:b/>
          <w:noProof/>
          <w:sz w:val="24"/>
          <w:szCs w:val="24"/>
          <w:lang w:val="en-US"/>
        </w:rPr>
        <w:t>5.</w:t>
      </w:r>
      <w:r w:rsidR="005D6FDA" w:rsidRPr="00422494">
        <w:rPr>
          <w:rFonts w:cs="Times New Roman"/>
          <w:b/>
          <w:noProof/>
          <w:sz w:val="24"/>
          <w:szCs w:val="24"/>
          <w:lang w:val="en-US"/>
        </w:rPr>
        <w:t>4</w:t>
      </w:r>
      <w:r w:rsidRPr="00422494">
        <w:rPr>
          <w:rFonts w:cs="Times New Roman"/>
          <w:b/>
          <w:noProof/>
          <w:sz w:val="24"/>
          <w:szCs w:val="24"/>
          <w:lang w:val="en-US"/>
        </w:rPr>
        <w:t xml:space="preserve">. The topics of </w:t>
      </w:r>
      <w:r w:rsidR="005D6FDA" w:rsidRPr="00422494">
        <w:rPr>
          <w:rFonts w:cs="Times New Roman"/>
          <w:b/>
          <w:noProof/>
          <w:sz w:val="24"/>
          <w:szCs w:val="24"/>
          <w:lang w:val="en-US"/>
        </w:rPr>
        <w:t>laboratory</w:t>
      </w:r>
      <w:r w:rsidRPr="00422494">
        <w:rPr>
          <w:rFonts w:cs="Times New Roman"/>
          <w:b/>
          <w:noProof/>
          <w:sz w:val="24"/>
          <w:szCs w:val="24"/>
          <w:lang w:val="en-US"/>
        </w:rPr>
        <w:t xml:space="preserve"> classes </w:t>
      </w:r>
      <w:r w:rsidRPr="00422494">
        <w:rPr>
          <w:rFonts w:cs="Times New Roman"/>
          <w:bCs/>
          <w:noProof/>
          <w:sz w:val="24"/>
          <w:szCs w:val="24"/>
          <w:lang w:val="en-US"/>
        </w:rPr>
        <w:t>are not provided</w:t>
      </w:r>
    </w:p>
    <w:p w:rsidR="00DD3B24" w:rsidRPr="00422494" w:rsidRDefault="00D0064C" w:rsidP="00FE4122">
      <w:pPr>
        <w:jc w:val="center"/>
        <w:rPr>
          <w:rFonts w:cs="Times New Roman"/>
          <w:b/>
          <w:noProof/>
          <w:sz w:val="24"/>
          <w:szCs w:val="24"/>
          <w:lang w:val="en-US"/>
        </w:rPr>
      </w:pPr>
      <w:r w:rsidRPr="00422494">
        <w:rPr>
          <w:rFonts w:cs="Times New Roman"/>
          <w:b/>
          <w:noProof/>
          <w:sz w:val="24"/>
          <w:szCs w:val="24"/>
          <w:lang w:val="en-US"/>
        </w:rPr>
        <w:t xml:space="preserve">6. </w:t>
      </w:r>
      <w:r w:rsidR="00A45C68" w:rsidRPr="00422494">
        <w:rPr>
          <w:b/>
          <w:noProof/>
          <w:sz w:val="24"/>
          <w:szCs w:val="24"/>
          <w:lang w:val="en-US"/>
        </w:rPr>
        <w:t>S</w:t>
      </w:r>
      <w:r w:rsidR="00A45C68" w:rsidRPr="00422494">
        <w:rPr>
          <w:b/>
          <w:sz w:val="24"/>
          <w:szCs w:val="24"/>
          <w:lang w:val="en-US"/>
        </w:rPr>
        <w:t>ELF-MAKE</w:t>
      </w:r>
      <w:r w:rsidR="00A45C68" w:rsidRPr="00422494">
        <w:rPr>
          <w:b/>
          <w:noProof/>
          <w:sz w:val="24"/>
          <w:szCs w:val="24"/>
          <w:lang w:val="en-US"/>
        </w:rPr>
        <w:t xml:space="preserve"> WORK </w:t>
      </w:r>
      <w:r w:rsidRPr="00422494">
        <w:rPr>
          <w:rFonts w:cs="Times New Roman"/>
          <w:b/>
          <w:noProof/>
          <w:sz w:val="24"/>
          <w:szCs w:val="24"/>
          <w:lang w:val="en-US"/>
        </w:rPr>
        <w:t>OF A HIGHER EDUCATION APPLICANT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77"/>
        <w:gridCol w:w="7438"/>
        <w:gridCol w:w="1355"/>
      </w:tblGrid>
      <w:tr w:rsidR="00DD3B24" w:rsidRPr="00422494" w:rsidTr="003502F6">
        <w:tc>
          <w:tcPr>
            <w:tcW w:w="406" w:type="pct"/>
          </w:tcPr>
          <w:p w:rsidR="00DD3B24" w:rsidRPr="00422494" w:rsidRDefault="00DD3B24" w:rsidP="00FE4122">
            <w:pPr>
              <w:spacing w:after="0"/>
              <w:jc w:val="center"/>
              <w:rPr>
                <w:rFonts w:cs="Times New Roman"/>
                <w:b/>
                <w:bCs/>
                <w:sz w:val="24"/>
                <w:szCs w:val="24"/>
                <w:lang w:val="en-US"/>
              </w:rPr>
            </w:pPr>
            <w:r w:rsidRPr="00422494">
              <w:rPr>
                <w:rFonts w:cs="Times New Roman"/>
                <w:b/>
                <w:bCs/>
                <w:sz w:val="24"/>
                <w:szCs w:val="24"/>
                <w:lang w:val="en-US"/>
              </w:rPr>
              <w:t>№</w:t>
            </w:r>
          </w:p>
          <w:p w:rsidR="00DD3B24" w:rsidRPr="00422494" w:rsidRDefault="00DD3B24" w:rsidP="00FE4122">
            <w:pPr>
              <w:spacing w:after="0"/>
              <w:jc w:val="both"/>
              <w:rPr>
                <w:rFonts w:cs="Times New Roman"/>
                <w:noProof/>
                <w:sz w:val="24"/>
                <w:szCs w:val="24"/>
                <w:lang w:val="en-US"/>
              </w:rPr>
            </w:pPr>
          </w:p>
        </w:tc>
        <w:tc>
          <w:tcPr>
            <w:tcW w:w="3886" w:type="pct"/>
          </w:tcPr>
          <w:p w:rsidR="00DD3B24" w:rsidRPr="00422494" w:rsidRDefault="005D6FDA" w:rsidP="00FE4122">
            <w:pPr>
              <w:spacing w:after="0"/>
              <w:jc w:val="center"/>
              <w:rPr>
                <w:rFonts w:cs="Times New Roman"/>
                <w:sz w:val="24"/>
                <w:szCs w:val="24"/>
                <w:lang w:val="en-US"/>
              </w:rPr>
            </w:pPr>
            <w:r w:rsidRPr="00422494">
              <w:rPr>
                <w:rFonts w:cs="Times New Roman"/>
                <w:b/>
                <w:bCs/>
                <w:sz w:val="24"/>
                <w:szCs w:val="24"/>
                <w:lang w:val="en-US"/>
              </w:rPr>
              <w:t>Title of the topic / types of tasks</w:t>
            </w:r>
          </w:p>
        </w:tc>
        <w:tc>
          <w:tcPr>
            <w:tcW w:w="708" w:type="pct"/>
          </w:tcPr>
          <w:p w:rsidR="00DD3B24" w:rsidRPr="00422494" w:rsidRDefault="00477FF6" w:rsidP="00FE4122">
            <w:pPr>
              <w:spacing w:after="0"/>
              <w:jc w:val="both"/>
              <w:rPr>
                <w:rFonts w:cs="Times New Roman"/>
                <w:noProof/>
                <w:sz w:val="24"/>
                <w:szCs w:val="24"/>
                <w:lang w:val="en-US"/>
              </w:rPr>
            </w:pPr>
            <w:r w:rsidRPr="00422494">
              <w:rPr>
                <w:rFonts w:cs="Times New Roman"/>
                <w:b/>
                <w:bCs/>
                <w:sz w:val="24"/>
                <w:szCs w:val="24"/>
                <w:lang w:val="en-US"/>
              </w:rPr>
              <w:t>Number of hours</w:t>
            </w:r>
          </w:p>
        </w:tc>
      </w:tr>
      <w:tr w:rsidR="00D0064C" w:rsidRPr="0083240A" w:rsidTr="00D0064C">
        <w:tc>
          <w:tcPr>
            <w:tcW w:w="5000" w:type="pct"/>
            <w:gridSpan w:val="3"/>
          </w:tcPr>
          <w:p w:rsidR="00D0064C" w:rsidRPr="00422494" w:rsidRDefault="00D0064C" w:rsidP="00FE4122">
            <w:pPr>
              <w:spacing w:after="0"/>
              <w:jc w:val="center"/>
              <w:rPr>
                <w:rFonts w:cs="Times New Roman"/>
                <w:noProof/>
                <w:sz w:val="24"/>
                <w:szCs w:val="24"/>
                <w:lang w:val="en-US"/>
              </w:rPr>
            </w:pPr>
            <w:r w:rsidRPr="00422494">
              <w:rPr>
                <w:rFonts w:cs="Times New Roman"/>
                <w:bCs/>
                <w:sz w:val="24"/>
                <w:szCs w:val="24"/>
                <w:lang w:val="en-US"/>
              </w:rPr>
              <w:t>Profile "Pediatrics: main duties and professional actions of a district doctor"</w:t>
            </w:r>
          </w:p>
        </w:tc>
      </w:tr>
      <w:tr w:rsidR="00F73F95" w:rsidRPr="00422494" w:rsidTr="003502F6">
        <w:tc>
          <w:tcPr>
            <w:tcW w:w="406" w:type="pct"/>
          </w:tcPr>
          <w:p w:rsidR="00F73F95" w:rsidRPr="00422494" w:rsidRDefault="00F73F95" w:rsidP="00F73F95">
            <w:pPr>
              <w:spacing w:after="0"/>
              <w:jc w:val="both"/>
              <w:rPr>
                <w:rFonts w:cs="Times New Roman"/>
                <w:noProof/>
                <w:sz w:val="24"/>
                <w:szCs w:val="24"/>
                <w:lang w:val="en-US"/>
              </w:rPr>
            </w:pPr>
            <w:r w:rsidRPr="00422494">
              <w:rPr>
                <w:rFonts w:cs="Times New Roman"/>
                <w:noProof/>
                <w:sz w:val="24"/>
                <w:szCs w:val="24"/>
                <w:lang w:val="en-US"/>
              </w:rPr>
              <w:t>1</w:t>
            </w:r>
          </w:p>
        </w:tc>
        <w:tc>
          <w:tcPr>
            <w:tcW w:w="3886" w:type="pct"/>
          </w:tcPr>
          <w:p w:rsidR="00F73F95" w:rsidRPr="00F73F95" w:rsidRDefault="00F73F95" w:rsidP="00F73F95">
            <w:pPr>
              <w:rPr>
                <w:rFonts w:cs="Times New Roman"/>
                <w:bCs/>
                <w:noProof/>
                <w:sz w:val="24"/>
                <w:szCs w:val="24"/>
                <w:lang w:val="uk-UA"/>
              </w:rPr>
            </w:pPr>
            <w:r w:rsidRPr="00F73F95">
              <w:rPr>
                <w:rFonts w:cs="Times New Roman"/>
                <w:b/>
                <w:bCs/>
                <w:noProof/>
                <w:sz w:val="24"/>
                <w:szCs w:val="24"/>
                <w:lang w:val="uk-UA"/>
              </w:rPr>
              <w:t>Preparation for Practical Classes 1–3.</w:t>
            </w:r>
            <w:r w:rsidRPr="00F73F95">
              <w:rPr>
                <w:rFonts w:cs="Times New Roman"/>
                <w:bCs/>
                <w:noProof/>
                <w:sz w:val="24"/>
                <w:szCs w:val="24"/>
                <w:lang w:val="uk-UA"/>
              </w:rPr>
              <w:br/>
              <w:t xml:space="preserve">Major pediatric emergencies: convulsive and hyperthermic syndromes, bronchospasm, acute heart failure, foreign body in the airway. Emergency medical care. Major pediatric emergencies: ketoacidotic coma, hypoglycemic coma, acute hepatic failure, infectious-toxic shock, acute adrenal insufficiency, hemorrhage, collapse, complications of drug therapy (urticaria, Quincke’s edema, anaphylactic shock). Emergency medical </w:t>
            </w:r>
            <w:r w:rsidRPr="00F73F95">
              <w:rPr>
                <w:rFonts w:cs="Times New Roman"/>
                <w:bCs/>
                <w:noProof/>
                <w:sz w:val="24"/>
                <w:szCs w:val="24"/>
                <w:lang w:val="uk-UA"/>
              </w:rPr>
              <w:lastRenderedPageBreak/>
              <w:t>care. Neonatal jaundice.</w:t>
            </w:r>
          </w:p>
        </w:tc>
        <w:tc>
          <w:tcPr>
            <w:tcW w:w="708" w:type="pct"/>
          </w:tcPr>
          <w:p w:rsidR="00F73F95" w:rsidRPr="00422494" w:rsidRDefault="00F73F95" w:rsidP="00F73F95">
            <w:pPr>
              <w:spacing w:after="0"/>
              <w:jc w:val="center"/>
              <w:rPr>
                <w:rFonts w:cs="Times New Roman"/>
                <w:noProof/>
                <w:sz w:val="24"/>
                <w:szCs w:val="24"/>
              </w:rPr>
            </w:pPr>
            <w:r>
              <w:rPr>
                <w:rFonts w:cs="Times New Roman"/>
                <w:noProof/>
                <w:sz w:val="24"/>
                <w:szCs w:val="24"/>
              </w:rPr>
              <w:lastRenderedPageBreak/>
              <w:t>3</w:t>
            </w:r>
          </w:p>
        </w:tc>
      </w:tr>
      <w:tr w:rsidR="00F73F95" w:rsidRPr="00422494" w:rsidTr="003502F6">
        <w:tc>
          <w:tcPr>
            <w:tcW w:w="406" w:type="pct"/>
          </w:tcPr>
          <w:p w:rsidR="00F73F95" w:rsidRPr="00422494" w:rsidRDefault="00F73F95" w:rsidP="00F73F95">
            <w:pPr>
              <w:spacing w:after="0"/>
              <w:jc w:val="both"/>
              <w:rPr>
                <w:rFonts w:cs="Times New Roman"/>
                <w:noProof/>
                <w:sz w:val="24"/>
                <w:szCs w:val="24"/>
                <w:lang w:val="en-US"/>
              </w:rPr>
            </w:pPr>
            <w:r w:rsidRPr="00422494">
              <w:rPr>
                <w:rFonts w:cs="Times New Roman"/>
                <w:noProof/>
                <w:sz w:val="24"/>
                <w:szCs w:val="24"/>
                <w:lang w:val="en-US"/>
              </w:rPr>
              <w:lastRenderedPageBreak/>
              <w:t>2</w:t>
            </w:r>
          </w:p>
        </w:tc>
        <w:tc>
          <w:tcPr>
            <w:tcW w:w="3886" w:type="pct"/>
          </w:tcPr>
          <w:p w:rsidR="00F73F95" w:rsidRPr="00F73F95" w:rsidRDefault="00F73F95" w:rsidP="00F73F95">
            <w:pPr>
              <w:rPr>
                <w:rFonts w:cs="Times New Roman"/>
                <w:bCs/>
                <w:noProof/>
                <w:sz w:val="24"/>
                <w:szCs w:val="24"/>
                <w:lang w:val="uk-UA"/>
              </w:rPr>
            </w:pPr>
            <w:r w:rsidRPr="00F73F95">
              <w:rPr>
                <w:rFonts w:cs="Times New Roman"/>
                <w:b/>
                <w:bCs/>
                <w:noProof/>
                <w:sz w:val="24"/>
                <w:szCs w:val="24"/>
                <w:lang w:val="uk-UA"/>
              </w:rPr>
              <w:t>Preparation for Practical Classes 4–6.</w:t>
            </w:r>
            <w:r w:rsidRPr="00F73F95">
              <w:rPr>
                <w:rFonts w:cs="Times New Roman"/>
                <w:bCs/>
                <w:noProof/>
                <w:sz w:val="24"/>
                <w:szCs w:val="24"/>
                <w:lang w:val="uk-UA"/>
              </w:rPr>
              <w:br/>
              <w:t>Assessment of physical and neuropsychological development in children. Evaluation of blood pressure indices in children. Planning the diet of a healthy child. Assessment of sexual development in children: girls. Assessment of sexual development in children: boys.</w:t>
            </w:r>
          </w:p>
        </w:tc>
        <w:tc>
          <w:tcPr>
            <w:tcW w:w="708" w:type="pct"/>
          </w:tcPr>
          <w:p w:rsidR="00F73F95" w:rsidRPr="00422494" w:rsidRDefault="00F73F95" w:rsidP="00F73F95">
            <w:pPr>
              <w:spacing w:after="0"/>
              <w:jc w:val="center"/>
              <w:rPr>
                <w:rFonts w:cs="Times New Roman"/>
                <w:noProof/>
                <w:sz w:val="24"/>
                <w:szCs w:val="24"/>
                <w:lang w:val="en-US"/>
              </w:rPr>
            </w:pPr>
            <w:r>
              <w:rPr>
                <w:rFonts w:cs="Times New Roman"/>
                <w:noProof/>
                <w:sz w:val="24"/>
                <w:szCs w:val="24"/>
                <w:lang w:val="en-US"/>
              </w:rPr>
              <w:t>3</w:t>
            </w:r>
          </w:p>
        </w:tc>
      </w:tr>
      <w:tr w:rsidR="00F73F95" w:rsidRPr="00422494" w:rsidTr="003502F6">
        <w:tc>
          <w:tcPr>
            <w:tcW w:w="406" w:type="pct"/>
          </w:tcPr>
          <w:p w:rsidR="00F73F95" w:rsidRPr="00422494" w:rsidRDefault="00F73F95" w:rsidP="00F73F95">
            <w:pPr>
              <w:spacing w:after="0"/>
              <w:jc w:val="both"/>
              <w:rPr>
                <w:rFonts w:cs="Times New Roman"/>
                <w:noProof/>
                <w:sz w:val="24"/>
                <w:szCs w:val="24"/>
                <w:lang w:val="en-US"/>
              </w:rPr>
            </w:pPr>
            <w:r w:rsidRPr="00422494">
              <w:rPr>
                <w:rFonts w:cs="Times New Roman"/>
                <w:noProof/>
                <w:sz w:val="24"/>
                <w:szCs w:val="24"/>
                <w:lang w:val="en-US"/>
              </w:rPr>
              <w:t>3.</w:t>
            </w:r>
          </w:p>
        </w:tc>
        <w:tc>
          <w:tcPr>
            <w:tcW w:w="3886" w:type="pct"/>
          </w:tcPr>
          <w:p w:rsidR="00F73F95" w:rsidRPr="00F73F95" w:rsidRDefault="00F73F95" w:rsidP="00F73F95">
            <w:pPr>
              <w:rPr>
                <w:rFonts w:cs="Times New Roman"/>
                <w:bCs/>
                <w:noProof/>
                <w:sz w:val="24"/>
                <w:szCs w:val="24"/>
                <w:lang w:val="uk-UA"/>
              </w:rPr>
            </w:pPr>
            <w:r w:rsidRPr="00F73F95">
              <w:rPr>
                <w:rFonts w:cs="Times New Roman"/>
                <w:b/>
                <w:bCs/>
                <w:noProof/>
                <w:sz w:val="24"/>
                <w:szCs w:val="24"/>
                <w:lang w:val="uk-UA"/>
              </w:rPr>
              <w:t>Preparation for Practical Classes 7–9.</w:t>
            </w:r>
            <w:r w:rsidRPr="00F73F95">
              <w:rPr>
                <w:rFonts w:cs="Times New Roman"/>
                <w:bCs/>
                <w:noProof/>
                <w:sz w:val="24"/>
                <w:szCs w:val="24"/>
                <w:lang w:val="uk-UA"/>
              </w:rPr>
              <w:br/>
              <w:t>Preventive vaccinations in children. Indications and contraindications to vaccination. Vaccination in cases of disrupted immunization schedules. Adverse events and complications following vaccination. Participation in child immunization in the outpatient setting. Participation in providing emergency medical care to children with adverse post-vaccination reactions.</w:t>
            </w:r>
          </w:p>
        </w:tc>
        <w:tc>
          <w:tcPr>
            <w:tcW w:w="708" w:type="pct"/>
          </w:tcPr>
          <w:p w:rsidR="00F73F95" w:rsidRPr="00422494" w:rsidRDefault="00F73F95" w:rsidP="00F73F95">
            <w:pPr>
              <w:spacing w:after="0"/>
              <w:jc w:val="center"/>
              <w:rPr>
                <w:rFonts w:cs="Times New Roman"/>
                <w:noProof/>
                <w:sz w:val="24"/>
                <w:szCs w:val="24"/>
                <w:lang w:val="en-US"/>
              </w:rPr>
            </w:pPr>
            <w:r>
              <w:rPr>
                <w:rFonts w:cs="Times New Roman"/>
                <w:noProof/>
                <w:sz w:val="24"/>
                <w:szCs w:val="24"/>
                <w:lang w:val="en-US"/>
              </w:rPr>
              <w:t>3</w:t>
            </w:r>
          </w:p>
        </w:tc>
      </w:tr>
      <w:tr w:rsidR="00F73F95" w:rsidRPr="00422494" w:rsidTr="003502F6">
        <w:trPr>
          <w:trHeight w:val="471"/>
        </w:trPr>
        <w:tc>
          <w:tcPr>
            <w:tcW w:w="406" w:type="pct"/>
          </w:tcPr>
          <w:p w:rsidR="00F73F95" w:rsidRPr="00422494" w:rsidRDefault="00F73F95" w:rsidP="00F73F95">
            <w:pPr>
              <w:spacing w:after="0"/>
              <w:jc w:val="both"/>
              <w:rPr>
                <w:rFonts w:cs="Times New Roman"/>
                <w:noProof/>
                <w:sz w:val="24"/>
                <w:szCs w:val="24"/>
                <w:lang w:val="en-US"/>
              </w:rPr>
            </w:pPr>
            <w:r>
              <w:rPr>
                <w:rFonts w:cs="Times New Roman"/>
                <w:noProof/>
                <w:sz w:val="24"/>
                <w:szCs w:val="24"/>
                <w:lang w:val="en-US"/>
              </w:rPr>
              <w:t>4.</w:t>
            </w:r>
          </w:p>
        </w:tc>
        <w:tc>
          <w:tcPr>
            <w:tcW w:w="3886" w:type="pct"/>
          </w:tcPr>
          <w:p w:rsidR="00F73F95" w:rsidRPr="00F73F95" w:rsidRDefault="00F73F95" w:rsidP="00F73F95">
            <w:pPr>
              <w:rPr>
                <w:rFonts w:cs="Times New Roman"/>
                <w:bCs/>
                <w:noProof/>
                <w:sz w:val="24"/>
                <w:szCs w:val="24"/>
                <w:lang w:val="uk-UA"/>
              </w:rPr>
            </w:pPr>
            <w:r w:rsidRPr="00F73F95">
              <w:rPr>
                <w:rFonts w:cs="Times New Roman"/>
                <w:b/>
                <w:bCs/>
                <w:noProof/>
                <w:sz w:val="24"/>
                <w:szCs w:val="24"/>
                <w:lang w:val="uk-UA"/>
              </w:rPr>
              <w:t>Preparation for Practical Classes 10–12.</w:t>
            </w:r>
            <w:r w:rsidRPr="00F73F95">
              <w:rPr>
                <w:rFonts w:cs="Times New Roman"/>
                <w:bCs/>
                <w:noProof/>
                <w:sz w:val="24"/>
                <w:szCs w:val="24"/>
                <w:lang w:val="uk-UA"/>
              </w:rPr>
              <w:br/>
              <w:t>Communication skills based on the </w:t>
            </w:r>
            <w:r w:rsidRPr="00F73F95">
              <w:rPr>
                <w:rFonts w:cs="Times New Roman"/>
                <w:b/>
                <w:bCs/>
                <w:noProof/>
                <w:sz w:val="24"/>
                <w:szCs w:val="24"/>
                <w:lang w:val="uk-UA"/>
              </w:rPr>
              <w:t>IMCI (Integrated Management of Childhood Illnesses)</w:t>
            </w:r>
            <w:r w:rsidRPr="00F73F95">
              <w:rPr>
                <w:rFonts w:cs="Times New Roman"/>
                <w:bCs/>
                <w:noProof/>
                <w:sz w:val="24"/>
                <w:szCs w:val="24"/>
                <w:lang w:val="uk-UA"/>
              </w:rPr>
              <w:t> algorithm, with standardized (hybrid) patients. Medical assistance for newborns with feeding problems (maternal positioning during breastfeeding; infant positioning during breastfeeding). Communication with the mother of a newborn with jaundice. Communication with the mother of a newborn with omphalitis.</w:t>
            </w:r>
          </w:p>
        </w:tc>
        <w:tc>
          <w:tcPr>
            <w:tcW w:w="708" w:type="pct"/>
          </w:tcPr>
          <w:p w:rsidR="00F73F95" w:rsidRPr="00422494" w:rsidRDefault="002D5ADA" w:rsidP="00F73F95">
            <w:pPr>
              <w:spacing w:after="0"/>
              <w:jc w:val="center"/>
              <w:rPr>
                <w:rFonts w:cs="Times New Roman"/>
                <w:noProof/>
                <w:sz w:val="24"/>
                <w:szCs w:val="24"/>
              </w:rPr>
            </w:pPr>
            <w:r>
              <w:rPr>
                <w:rFonts w:cs="Times New Roman"/>
                <w:noProof/>
                <w:sz w:val="24"/>
                <w:szCs w:val="24"/>
              </w:rPr>
              <w:t>2</w:t>
            </w:r>
          </w:p>
        </w:tc>
      </w:tr>
      <w:tr w:rsidR="00F73F95" w:rsidRPr="00422494" w:rsidTr="003502F6">
        <w:trPr>
          <w:trHeight w:val="471"/>
        </w:trPr>
        <w:tc>
          <w:tcPr>
            <w:tcW w:w="406" w:type="pct"/>
          </w:tcPr>
          <w:p w:rsidR="00F73F95" w:rsidRPr="00F73F95" w:rsidRDefault="00F73F95" w:rsidP="00F73F95">
            <w:pPr>
              <w:spacing w:after="0"/>
              <w:jc w:val="both"/>
              <w:rPr>
                <w:rFonts w:cs="Times New Roman"/>
                <w:noProof/>
                <w:sz w:val="24"/>
                <w:szCs w:val="24"/>
              </w:rPr>
            </w:pPr>
            <w:r>
              <w:rPr>
                <w:rFonts w:cs="Times New Roman"/>
                <w:noProof/>
                <w:sz w:val="24"/>
                <w:szCs w:val="24"/>
              </w:rPr>
              <w:t>5.</w:t>
            </w:r>
          </w:p>
        </w:tc>
        <w:tc>
          <w:tcPr>
            <w:tcW w:w="3886" w:type="pct"/>
          </w:tcPr>
          <w:p w:rsidR="00F73F95" w:rsidRPr="00F73F95" w:rsidRDefault="00F73F95" w:rsidP="00F73F95">
            <w:pPr>
              <w:rPr>
                <w:rFonts w:cs="Times New Roman"/>
                <w:bCs/>
                <w:noProof/>
                <w:sz w:val="24"/>
                <w:szCs w:val="24"/>
                <w:lang w:val="uk-UA"/>
              </w:rPr>
            </w:pPr>
            <w:r w:rsidRPr="00F73F95">
              <w:rPr>
                <w:rFonts w:cs="Times New Roman"/>
                <w:b/>
                <w:bCs/>
                <w:noProof/>
                <w:sz w:val="24"/>
                <w:szCs w:val="24"/>
                <w:lang w:val="uk-UA"/>
              </w:rPr>
              <w:t>Preparation for Practical Classes 13–15.</w:t>
            </w:r>
            <w:r w:rsidRPr="00F73F95">
              <w:rPr>
                <w:rFonts w:cs="Times New Roman"/>
                <w:bCs/>
                <w:noProof/>
                <w:sz w:val="24"/>
                <w:szCs w:val="24"/>
                <w:lang w:val="uk-UA"/>
              </w:rPr>
              <w:br/>
              <w:t>Communication skills based on the </w:t>
            </w:r>
            <w:r w:rsidRPr="00F73F95">
              <w:rPr>
                <w:rFonts w:cs="Times New Roman"/>
                <w:b/>
                <w:bCs/>
                <w:noProof/>
                <w:sz w:val="24"/>
                <w:szCs w:val="24"/>
                <w:lang w:val="uk-UA"/>
              </w:rPr>
              <w:t>IMCI</w:t>
            </w:r>
            <w:r w:rsidRPr="00F73F95">
              <w:rPr>
                <w:rFonts w:cs="Times New Roman"/>
                <w:bCs/>
                <w:noProof/>
                <w:sz w:val="24"/>
                <w:szCs w:val="24"/>
                <w:lang w:val="uk-UA"/>
              </w:rPr>
              <w:t> algorithm, with hybrid patients. Medical assistance for children with acute ear infection and acute bacterial tonsillopharyngitis. Communication with the mother of a child with cough or acute respiratory illness; communication with the mother of a child with pneumonia or suspected pneumonia.</w:t>
            </w:r>
          </w:p>
        </w:tc>
        <w:tc>
          <w:tcPr>
            <w:tcW w:w="708" w:type="pct"/>
          </w:tcPr>
          <w:p w:rsidR="00F73F95" w:rsidRPr="002D5ADA" w:rsidRDefault="002D5ADA" w:rsidP="00F73F95">
            <w:pPr>
              <w:spacing w:after="0"/>
              <w:jc w:val="center"/>
              <w:rPr>
                <w:rFonts w:cs="Times New Roman"/>
                <w:noProof/>
                <w:sz w:val="24"/>
                <w:szCs w:val="24"/>
              </w:rPr>
            </w:pPr>
            <w:r>
              <w:rPr>
                <w:rFonts w:cs="Times New Roman"/>
                <w:noProof/>
                <w:sz w:val="24"/>
                <w:szCs w:val="24"/>
              </w:rPr>
              <w:t>3</w:t>
            </w:r>
            <w:bookmarkStart w:id="1" w:name="_GoBack"/>
            <w:bookmarkEnd w:id="1"/>
          </w:p>
        </w:tc>
      </w:tr>
      <w:tr w:rsidR="002D5ADA" w:rsidRPr="00422494" w:rsidTr="003502F6">
        <w:trPr>
          <w:trHeight w:val="471"/>
        </w:trPr>
        <w:tc>
          <w:tcPr>
            <w:tcW w:w="406" w:type="pct"/>
          </w:tcPr>
          <w:p w:rsidR="002D5ADA" w:rsidRDefault="002D5ADA" w:rsidP="00F73F95">
            <w:pPr>
              <w:spacing w:after="0"/>
              <w:jc w:val="both"/>
              <w:rPr>
                <w:rFonts w:cs="Times New Roman"/>
                <w:noProof/>
                <w:sz w:val="24"/>
                <w:szCs w:val="24"/>
              </w:rPr>
            </w:pPr>
          </w:p>
        </w:tc>
        <w:tc>
          <w:tcPr>
            <w:tcW w:w="3886" w:type="pct"/>
          </w:tcPr>
          <w:p w:rsidR="002D5ADA" w:rsidRPr="00F73F95" w:rsidRDefault="002D5ADA" w:rsidP="00F73F95">
            <w:pPr>
              <w:rPr>
                <w:rFonts w:cs="Times New Roman"/>
                <w:b/>
                <w:bCs/>
                <w:noProof/>
                <w:sz w:val="24"/>
                <w:szCs w:val="24"/>
                <w:lang w:val="uk-UA"/>
              </w:rPr>
            </w:pPr>
            <w:r w:rsidRPr="002D5ADA">
              <w:rPr>
                <w:rFonts w:cs="Times New Roman"/>
                <w:b/>
                <w:bCs/>
                <w:noProof/>
                <w:sz w:val="24"/>
                <w:szCs w:val="24"/>
                <w:lang w:val="uk-UA"/>
              </w:rPr>
              <w:t>Preparation for the exam</w:t>
            </w:r>
          </w:p>
        </w:tc>
        <w:tc>
          <w:tcPr>
            <w:tcW w:w="708" w:type="pct"/>
          </w:tcPr>
          <w:p w:rsidR="002D5ADA" w:rsidRPr="002D5ADA" w:rsidRDefault="002D5ADA" w:rsidP="00F73F95">
            <w:pPr>
              <w:spacing w:after="0"/>
              <w:jc w:val="center"/>
              <w:rPr>
                <w:rFonts w:cs="Times New Roman"/>
                <w:noProof/>
                <w:sz w:val="24"/>
                <w:szCs w:val="24"/>
              </w:rPr>
            </w:pPr>
            <w:r>
              <w:rPr>
                <w:rFonts w:cs="Times New Roman"/>
                <w:noProof/>
                <w:sz w:val="24"/>
                <w:szCs w:val="24"/>
              </w:rPr>
              <w:t>1</w:t>
            </w:r>
          </w:p>
        </w:tc>
      </w:tr>
      <w:tr w:rsidR="00151E93" w:rsidRPr="00422494" w:rsidTr="00151E93">
        <w:trPr>
          <w:trHeight w:val="245"/>
        </w:trPr>
        <w:tc>
          <w:tcPr>
            <w:tcW w:w="406" w:type="pct"/>
          </w:tcPr>
          <w:p w:rsidR="00151E93" w:rsidRPr="00422494" w:rsidRDefault="00151E93" w:rsidP="00FE4122">
            <w:pPr>
              <w:spacing w:after="0"/>
              <w:jc w:val="both"/>
              <w:rPr>
                <w:rFonts w:cs="Times New Roman"/>
                <w:b/>
                <w:noProof/>
                <w:sz w:val="24"/>
                <w:szCs w:val="24"/>
                <w:lang w:val="en-US"/>
              </w:rPr>
            </w:pPr>
          </w:p>
        </w:tc>
        <w:tc>
          <w:tcPr>
            <w:tcW w:w="3886" w:type="pct"/>
          </w:tcPr>
          <w:p w:rsidR="00151E93" w:rsidRPr="00422494" w:rsidRDefault="00151E93" w:rsidP="00FE4122">
            <w:pPr>
              <w:autoSpaceDE w:val="0"/>
              <w:autoSpaceDN w:val="0"/>
              <w:adjustRightInd w:val="0"/>
              <w:spacing w:after="0"/>
              <w:jc w:val="both"/>
              <w:rPr>
                <w:rFonts w:cs="Times New Roman"/>
                <w:b/>
                <w:sz w:val="24"/>
                <w:szCs w:val="24"/>
                <w:lang w:val="en-US"/>
              </w:rPr>
            </w:pPr>
            <w:r w:rsidRPr="00422494">
              <w:rPr>
                <w:rFonts w:cs="Times New Roman"/>
                <w:b/>
                <w:sz w:val="24"/>
                <w:szCs w:val="24"/>
                <w:lang w:val="en-US"/>
              </w:rPr>
              <w:t>Total hours</w:t>
            </w:r>
          </w:p>
        </w:tc>
        <w:tc>
          <w:tcPr>
            <w:tcW w:w="708" w:type="pct"/>
          </w:tcPr>
          <w:p w:rsidR="00151E93" w:rsidRPr="00422494" w:rsidRDefault="00422494" w:rsidP="00FE4122">
            <w:pPr>
              <w:spacing w:after="0"/>
              <w:jc w:val="center"/>
              <w:rPr>
                <w:rFonts w:cs="Times New Roman"/>
                <w:b/>
                <w:noProof/>
                <w:sz w:val="24"/>
                <w:szCs w:val="24"/>
              </w:rPr>
            </w:pPr>
            <w:r>
              <w:rPr>
                <w:rFonts w:cs="Times New Roman"/>
                <w:b/>
                <w:noProof/>
                <w:sz w:val="24"/>
                <w:szCs w:val="24"/>
              </w:rPr>
              <w:t>15</w:t>
            </w:r>
          </w:p>
        </w:tc>
      </w:tr>
    </w:tbl>
    <w:p w:rsidR="00DD3B24" w:rsidRPr="00422494" w:rsidRDefault="00DD3B24" w:rsidP="00FE4122">
      <w:pPr>
        <w:rPr>
          <w:rFonts w:cs="Times New Roman"/>
          <w:bCs/>
          <w:noProof/>
          <w:sz w:val="24"/>
          <w:szCs w:val="24"/>
          <w:lang w:val="en-US"/>
        </w:rPr>
      </w:pPr>
    </w:p>
    <w:p w:rsidR="00D0064C" w:rsidRPr="00422494" w:rsidRDefault="00D0064C" w:rsidP="00FE4122">
      <w:pPr>
        <w:pStyle w:val="a3"/>
        <w:spacing w:after="0"/>
        <w:rPr>
          <w:rFonts w:cs="Times New Roman"/>
          <w:b/>
          <w:bCs/>
          <w:sz w:val="24"/>
          <w:szCs w:val="24"/>
          <w:lang w:val="en-US"/>
        </w:rPr>
      </w:pPr>
      <w:r w:rsidRPr="00422494">
        <w:rPr>
          <w:rFonts w:cs="Times New Roman"/>
          <w:b/>
          <w:bCs/>
          <w:sz w:val="24"/>
          <w:szCs w:val="24"/>
          <w:lang w:val="en-US"/>
        </w:rPr>
        <w:t>7. TEACHING METHODS</w:t>
      </w:r>
    </w:p>
    <w:p w:rsidR="00D0064C" w:rsidRPr="00422494" w:rsidRDefault="00D0064C" w:rsidP="00FE4122">
      <w:pPr>
        <w:pStyle w:val="a3"/>
        <w:spacing w:after="0"/>
        <w:rPr>
          <w:rFonts w:cs="Times New Roman"/>
          <w:b/>
          <w:bCs/>
          <w:sz w:val="24"/>
          <w:szCs w:val="24"/>
          <w:lang w:val="en-US"/>
        </w:rPr>
      </w:pPr>
    </w:p>
    <w:p w:rsidR="00D0064C" w:rsidRPr="00422494" w:rsidRDefault="00D0064C" w:rsidP="00FE4122">
      <w:pPr>
        <w:pStyle w:val="a3"/>
        <w:spacing w:after="0"/>
        <w:ind w:left="0" w:firstLine="426"/>
        <w:jc w:val="both"/>
        <w:rPr>
          <w:rFonts w:cs="Times New Roman"/>
          <w:bCs/>
          <w:sz w:val="24"/>
          <w:szCs w:val="24"/>
          <w:lang w:val="en-US"/>
        </w:rPr>
      </w:pPr>
      <w:r w:rsidRPr="00422494">
        <w:rPr>
          <w:rFonts w:cs="Times New Roman"/>
          <w:b/>
          <w:bCs/>
          <w:sz w:val="24"/>
          <w:szCs w:val="24"/>
          <w:lang w:val="en-US"/>
        </w:rPr>
        <w:t>Practical classes:</w:t>
      </w:r>
      <w:r w:rsidRPr="00422494">
        <w:rPr>
          <w:rFonts w:cs="Times New Roman"/>
          <w:bCs/>
          <w:sz w:val="24"/>
          <w:szCs w:val="24"/>
          <w:lang w:val="en-US"/>
        </w:rPr>
        <w:t xml:space="preserve"> </w:t>
      </w:r>
      <w:r w:rsidR="00151E93" w:rsidRPr="00422494">
        <w:rPr>
          <w:rFonts w:cs="Times New Roman"/>
          <w:bCs/>
          <w:sz w:val="24"/>
          <w:szCs w:val="24"/>
          <w:lang w:val="en-US"/>
        </w:rPr>
        <w:t>conversation, role-playing games, solving clinical situational problems, practicing the skills of examining patients, practicing the skills of performing manipulations according to list 5, instructing and practicing skills on simulation dummies, direct work with the patient.</w:t>
      </w:r>
    </w:p>
    <w:p w:rsidR="00D0064C" w:rsidRPr="00422494" w:rsidRDefault="00A45C68" w:rsidP="00FE4122">
      <w:pPr>
        <w:pStyle w:val="a3"/>
        <w:spacing w:after="0"/>
        <w:ind w:left="0" w:firstLine="426"/>
        <w:jc w:val="both"/>
        <w:rPr>
          <w:rFonts w:cs="Times New Roman"/>
          <w:bCs/>
          <w:sz w:val="24"/>
          <w:szCs w:val="24"/>
          <w:lang w:val="en-US"/>
        </w:rPr>
      </w:pPr>
      <w:r w:rsidRPr="00422494">
        <w:rPr>
          <w:b/>
          <w:noProof/>
          <w:sz w:val="24"/>
          <w:szCs w:val="24"/>
          <w:lang w:val="en-US"/>
        </w:rPr>
        <w:t>S</w:t>
      </w:r>
      <w:r w:rsidRPr="00422494">
        <w:rPr>
          <w:b/>
          <w:sz w:val="24"/>
          <w:szCs w:val="24"/>
          <w:lang w:val="en-US"/>
        </w:rPr>
        <w:t>elf-make</w:t>
      </w:r>
      <w:r w:rsidRPr="00422494">
        <w:rPr>
          <w:b/>
          <w:noProof/>
          <w:sz w:val="24"/>
          <w:szCs w:val="24"/>
          <w:lang w:val="en-US"/>
        </w:rPr>
        <w:t xml:space="preserve"> work</w:t>
      </w:r>
      <w:r w:rsidR="00D0064C" w:rsidRPr="00422494">
        <w:rPr>
          <w:rFonts w:cs="Times New Roman"/>
          <w:b/>
          <w:bCs/>
          <w:sz w:val="24"/>
          <w:szCs w:val="24"/>
          <w:lang w:val="en-US"/>
        </w:rPr>
        <w:t>:</w:t>
      </w:r>
      <w:r w:rsidR="00D0064C" w:rsidRPr="00422494">
        <w:rPr>
          <w:rFonts w:cs="Times New Roman"/>
          <w:bCs/>
          <w:sz w:val="24"/>
          <w:szCs w:val="24"/>
          <w:lang w:val="en-US"/>
        </w:rPr>
        <w:t xml:space="preserve"> </w:t>
      </w:r>
      <w:r w:rsidR="00151E93" w:rsidRPr="00422494">
        <w:rPr>
          <w:rFonts w:cs="Times New Roman"/>
          <w:bCs/>
          <w:sz w:val="24"/>
          <w:szCs w:val="24"/>
          <w:lang w:val="en-US"/>
        </w:rPr>
        <w:t>independent work with recommended basic and additional literature, with electronic information resources, preparation of reporting documents and practice diary.</w:t>
      </w:r>
    </w:p>
    <w:p w:rsidR="00D0064C" w:rsidRPr="00422494" w:rsidRDefault="00D0064C" w:rsidP="00FE4122">
      <w:pPr>
        <w:pStyle w:val="a3"/>
        <w:spacing w:after="0"/>
        <w:ind w:left="0" w:firstLine="426"/>
        <w:rPr>
          <w:rFonts w:cs="Times New Roman"/>
          <w:sz w:val="24"/>
          <w:szCs w:val="24"/>
          <w:lang w:val="en-US"/>
        </w:rPr>
      </w:pPr>
    </w:p>
    <w:p w:rsidR="00823702" w:rsidRPr="00422494" w:rsidRDefault="00823702" w:rsidP="00FE4122">
      <w:pPr>
        <w:spacing w:after="0"/>
        <w:jc w:val="center"/>
        <w:rPr>
          <w:rFonts w:cs="Times New Roman"/>
          <w:b/>
          <w:bCs/>
          <w:sz w:val="24"/>
          <w:szCs w:val="24"/>
          <w:lang w:val="en-US"/>
        </w:rPr>
      </w:pPr>
      <w:r w:rsidRPr="00422494">
        <w:rPr>
          <w:rFonts w:cs="Times New Roman"/>
          <w:b/>
          <w:bCs/>
          <w:sz w:val="24"/>
          <w:szCs w:val="24"/>
          <w:lang w:val="en-US"/>
        </w:rPr>
        <w:t>8. FORMS OF CONTROL AND ASSESSMENT METHODS</w:t>
      </w:r>
    </w:p>
    <w:p w:rsidR="00823702" w:rsidRPr="00422494" w:rsidRDefault="00823702" w:rsidP="00FE4122">
      <w:pPr>
        <w:spacing w:after="0"/>
        <w:jc w:val="center"/>
        <w:rPr>
          <w:rFonts w:cs="Times New Roman"/>
          <w:b/>
          <w:bCs/>
          <w:sz w:val="24"/>
          <w:szCs w:val="24"/>
          <w:lang w:val="en-US"/>
        </w:rPr>
      </w:pPr>
      <w:r w:rsidRPr="00422494">
        <w:rPr>
          <w:rFonts w:cs="Times New Roman"/>
          <w:b/>
          <w:bCs/>
          <w:sz w:val="24"/>
          <w:szCs w:val="24"/>
          <w:lang w:val="en-US"/>
        </w:rPr>
        <w:t>(INCLUDING CRITERIA FOR ASSESSMENT OF PRACTICE RESULTS)</w:t>
      </w:r>
    </w:p>
    <w:p w:rsidR="00823702" w:rsidRPr="00422494" w:rsidRDefault="00823702" w:rsidP="00FE4122">
      <w:pPr>
        <w:spacing w:after="0"/>
        <w:rPr>
          <w:rFonts w:cs="Times New Roman"/>
          <w:b/>
          <w:bCs/>
          <w:sz w:val="24"/>
          <w:szCs w:val="24"/>
          <w:lang w:val="en-US"/>
        </w:rPr>
      </w:pPr>
    </w:p>
    <w:p w:rsidR="000904BC" w:rsidRPr="00422494" w:rsidRDefault="003C4A4B" w:rsidP="00FE4122">
      <w:pPr>
        <w:spacing w:after="0"/>
        <w:rPr>
          <w:rFonts w:cs="Times New Roman"/>
          <w:sz w:val="24"/>
          <w:szCs w:val="24"/>
          <w:lang w:val="en-US"/>
        </w:rPr>
      </w:pPr>
      <w:r w:rsidRPr="00422494">
        <w:rPr>
          <w:rFonts w:cs="Times New Roman"/>
          <w:b/>
          <w:bCs/>
          <w:sz w:val="24"/>
          <w:szCs w:val="24"/>
          <w:lang w:val="en-US"/>
        </w:rPr>
        <w:t xml:space="preserve">Current control: </w:t>
      </w:r>
      <w:r w:rsidR="000904BC" w:rsidRPr="00422494">
        <w:rPr>
          <w:rFonts w:cs="Times New Roman"/>
          <w:sz w:val="24"/>
          <w:szCs w:val="24"/>
          <w:lang w:val="en-US"/>
        </w:rPr>
        <w:t>oral survey, assessment of performance of practical skills, solution of situational clinical tasks, assessment of communication skills during role play, assessment of activity in class.</w:t>
      </w:r>
    </w:p>
    <w:p w:rsidR="000904BC" w:rsidRPr="00422494" w:rsidRDefault="000904BC" w:rsidP="00FE4122">
      <w:pPr>
        <w:spacing w:after="0"/>
        <w:rPr>
          <w:rFonts w:cs="Times New Roman"/>
          <w:sz w:val="24"/>
          <w:szCs w:val="24"/>
          <w:lang w:val="en-US"/>
        </w:rPr>
      </w:pPr>
      <w:r w:rsidRPr="00422494">
        <w:rPr>
          <w:rFonts w:cs="Times New Roman"/>
          <w:b/>
          <w:sz w:val="24"/>
          <w:szCs w:val="24"/>
          <w:lang w:val="en-US"/>
        </w:rPr>
        <w:t>Final control</w:t>
      </w:r>
      <w:r w:rsidRPr="00422494">
        <w:rPr>
          <w:rFonts w:cs="Times New Roman"/>
          <w:sz w:val="24"/>
          <w:szCs w:val="24"/>
          <w:lang w:val="en-US"/>
        </w:rPr>
        <w:t xml:space="preserve">: </w:t>
      </w:r>
      <w:r w:rsidR="00751D84" w:rsidRPr="00422494">
        <w:rPr>
          <w:rFonts w:cs="Times New Roman"/>
          <w:sz w:val="24"/>
          <w:szCs w:val="24"/>
          <w:lang w:val="en-US"/>
        </w:rPr>
        <w:t xml:space="preserve"> </w:t>
      </w:r>
      <w:r w:rsidR="007A42A4" w:rsidRPr="00422494">
        <w:rPr>
          <w:sz w:val="24"/>
          <w:szCs w:val="24"/>
          <w:lang w:val="en-US"/>
        </w:rPr>
        <w:t>Comprehensive</w:t>
      </w:r>
      <w:r w:rsidR="00751D84" w:rsidRPr="00422494">
        <w:rPr>
          <w:rFonts w:cs="Times New Roman"/>
          <w:sz w:val="24"/>
          <w:szCs w:val="24"/>
          <w:lang w:val="en-US"/>
        </w:rPr>
        <w:t xml:space="preserve"> practical exam (</w:t>
      </w:r>
      <w:r w:rsidR="007A42A4" w:rsidRPr="00422494">
        <w:rPr>
          <w:rFonts w:cs="Times New Roman"/>
          <w:sz w:val="24"/>
          <w:szCs w:val="24"/>
          <w:lang w:val="en-US"/>
        </w:rPr>
        <w:t>C</w:t>
      </w:r>
      <w:r w:rsidR="00751D84" w:rsidRPr="00422494">
        <w:rPr>
          <w:rFonts w:cs="Times New Roman"/>
          <w:sz w:val="24"/>
          <w:szCs w:val="24"/>
          <w:lang w:val="en-US"/>
        </w:rPr>
        <w:t>PE)</w:t>
      </w:r>
      <w:r w:rsidRPr="00422494">
        <w:rPr>
          <w:rFonts w:cs="Times New Roman"/>
          <w:sz w:val="24"/>
          <w:szCs w:val="24"/>
          <w:lang w:val="en-US"/>
        </w:rPr>
        <w:t>.</w:t>
      </w:r>
    </w:p>
    <w:p w:rsidR="003C4A4B" w:rsidRPr="00422494" w:rsidRDefault="003C4A4B" w:rsidP="00FE4122">
      <w:pPr>
        <w:spacing w:after="0"/>
        <w:rPr>
          <w:rFonts w:cs="Times New Roman"/>
          <w:b/>
          <w:bCs/>
          <w:sz w:val="24"/>
          <w:szCs w:val="24"/>
          <w:lang w:val="en-US"/>
        </w:rPr>
      </w:pPr>
    </w:p>
    <w:p w:rsidR="00151E93" w:rsidRPr="00422494" w:rsidRDefault="00151E93" w:rsidP="00FE4122">
      <w:pPr>
        <w:pStyle w:val="a3"/>
        <w:spacing w:after="0"/>
        <w:ind w:left="0"/>
        <w:rPr>
          <w:rFonts w:cs="Times New Roman"/>
          <w:b/>
          <w:i/>
          <w:iCs/>
          <w:sz w:val="24"/>
          <w:szCs w:val="24"/>
          <w:lang w:val="en-US"/>
        </w:rPr>
      </w:pPr>
      <w:r w:rsidRPr="00422494">
        <w:rPr>
          <w:rFonts w:cs="Times New Roman"/>
          <w:b/>
          <w:i/>
          <w:iCs/>
          <w:sz w:val="24"/>
          <w:szCs w:val="24"/>
          <w:lang w:val="en-US"/>
        </w:rPr>
        <w:t>Assessment of current activity in a practical session:</w:t>
      </w:r>
    </w:p>
    <w:p w:rsidR="005D6FDA" w:rsidRPr="00422494" w:rsidRDefault="005D6FDA" w:rsidP="00FE4122">
      <w:pPr>
        <w:pStyle w:val="a3"/>
        <w:numPr>
          <w:ilvl w:val="0"/>
          <w:numId w:val="14"/>
        </w:numPr>
        <w:spacing w:after="0"/>
        <w:rPr>
          <w:rFonts w:cs="Times New Roman"/>
          <w:sz w:val="24"/>
          <w:szCs w:val="24"/>
          <w:lang w:val="en-US"/>
        </w:rPr>
      </w:pPr>
      <w:r w:rsidRPr="00422494">
        <w:rPr>
          <w:rFonts w:cs="Times New Roman"/>
          <w:sz w:val="24"/>
          <w:szCs w:val="24"/>
          <w:lang w:val="en-US"/>
        </w:rPr>
        <w:t>Evaluation of theoretical knowledge on the subject of the lesson:</w:t>
      </w:r>
    </w:p>
    <w:p w:rsidR="005D6FDA" w:rsidRPr="00422494" w:rsidRDefault="005D6FDA" w:rsidP="00FE4122">
      <w:pPr>
        <w:pStyle w:val="a3"/>
        <w:numPr>
          <w:ilvl w:val="0"/>
          <w:numId w:val="13"/>
        </w:numPr>
        <w:spacing w:after="0"/>
        <w:rPr>
          <w:rFonts w:cs="Times New Roman"/>
          <w:sz w:val="24"/>
          <w:szCs w:val="24"/>
          <w:lang w:val="en-US"/>
        </w:rPr>
      </w:pPr>
      <w:r w:rsidRPr="00422494">
        <w:rPr>
          <w:rFonts w:cs="Times New Roman"/>
          <w:sz w:val="24"/>
          <w:szCs w:val="24"/>
          <w:lang w:val="en-US"/>
        </w:rPr>
        <w:lastRenderedPageBreak/>
        <w:t>methods: survey, solving a situational clinical problem;</w:t>
      </w:r>
    </w:p>
    <w:p w:rsidR="005D6FDA" w:rsidRPr="00422494" w:rsidRDefault="005D6FDA" w:rsidP="00FE4122">
      <w:pPr>
        <w:pStyle w:val="a3"/>
        <w:numPr>
          <w:ilvl w:val="0"/>
          <w:numId w:val="13"/>
        </w:numPr>
        <w:spacing w:after="0"/>
        <w:rPr>
          <w:rFonts w:cs="Times New Roman"/>
          <w:sz w:val="24"/>
          <w:szCs w:val="24"/>
          <w:lang w:val="en-US"/>
        </w:rPr>
      </w:pPr>
      <w:r w:rsidRPr="00422494">
        <w:rPr>
          <w:rFonts w:cs="Times New Roman"/>
          <w:sz w:val="24"/>
          <w:szCs w:val="24"/>
          <w:lang w:val="en-US"/>
        </w:rPr>
        <w:t>maximum score – 5, minimum score – 3, unsatisfactory score – 2.</w:t>
      </w:r>
    </w:p>
    <w:p w:rsidR="005D6FDA" w:rsidRPr="00422494" w:rsidRDefault="005D6FDA" w:rsidP="00FE4122">
      <w:pPr>
        <w:pStyle w:val="a3"/>
        <w:numPr>
          <w:ilvl w:val="0"/>
          <w:numId w:val="14"/>
        </w:numPr>
        <w:spacing w:after="0"/>
        <w:rPr>
          <w:rFonts w:cs="Times New Roman"/>
          <w:sz w:val="24"/>
          <w:szCs w:val="24"/>
          <w:lang w:val="en-US"/>
        </w:rPr>
      </w:pPr>
      <w:r w:rsidRPr="00422494">
        <w:rPr>
          <w:rFonts w:cs="Times New Roman"/>
          <w:sz w:val="24"/>
          <w:szCs w:val="24"/>
          <w:lang w:val="en-US"/>
        </w:rPr>
        <w:t>Evaluation of practical skills and manipulations on the subject of the lesson:</w:t>
      </w:r>
    </w:p>
    <w:p w:rsidR="005D6FDA" w:rsidRPr="00422494" w:rsidRDefault="005D6FDA" w:rsidP="00FE4122">
      <w:pPr>
        <w:pStyle w:val="a3"/>
        <w:numPr>
          <w:ilvl w:val="0"/>
          <w:numId w:val="15"/>
        </w:numPr>
        <w:spacing w:after="0"/>
        <w:rPr>
          <w:rFonts w:cs="Times New Roman"/>
          <w:sz w:val="24"/>
          <w:szCs w:val="24"/>
          <w:lang w:val="en-US"/>
        </w:rPr>
      </w:pPr>
      <w:r w:rsidRPr="00422494">
        <w:rPr>
          <w:rFonts w:cs="Times New Roman"/>
          <w:sz w:val="24"/>
          <w:szCs w:val="24"/>
          <w:lang w:val="en-US"/>
        </w:rPr>
        <w:t>methods: assessment of the correctness of the performance of practical skills</w:t>
      </w:r>
    </w:p>
    <w:p w:rsidR="005D6FDA" w:rsidRPr="00422494" w:rsidRDefault="005D6FDA" w:rsidP="00FE4122">
      <w:pPr>
        <w:pStyle w:val="a3"/>
        <w:numPr>
          <w:ilvl w:val="0"/>
          <w:numId w:val="15"/>
        </w:numPr>
        <w:spacing w:after="0"/>
        <w:rPr>
          <w:rFonts w:cs="Times New Roman"/>
          <w:sz w:val="24"/>
          <w:szCs w:val="24"/>
          <w:lang w:val="en-US"/>
        </w:rPr>
      </w:pPr>
      <w:r w:rsidRPr="00422494">
        <w:rPr>
          <w:rFonts w:cs="Times New Roman"/>
          <w:sz w:val="24"/>
          <w:szCs w:val="24"/>
          <w:lang w:val="en-US"/>
        </w:rPr>
        <w:t>maximum score – 5, minimum score – 3, unsatisfactory score – 2;</w:t>
      </w:r>
    </w:p>
    <w:p w:rsidR="005D6FDA" w:rsidRPr="00422494" w:rsidRDefault="005D6FDA" w:rsidP="00FE4122">
      <w:pPr>
        <w:pStyle w:val="a3"/>
        <w:numPr>
          <w:ilvl w:val="0"/>
          <w:numId w:val="14"/>
        </w:numPr>
        <w:spacing w:after="0"/>
        <w:rPr>
          <w:rFonts w:cs="Times New Roman"/>
          <w:sz w:val="24"/>
          <w:szCs w:val="24"/>
          <w:lang w:val="en-US"/>
        </w:rPr>
      </w:pPr>
      <w:r w:rsidRPr="00422494">
        <w:rPr>
          <w:rFonts w:cs="Times New Roman"/>
          <w:sz w:val="24"/>
          <w:szCs w:val="24"/>
          <w:lang w:val="en-US"/>
        </w:rPr>
        <w:t>Evaluation of work with the patient on the subject of the lesson:</w:t>
      </w:r>
    </w:p>
    <w:p w:rsidR="009812A1" w:rsidRPr="00422494" w:rsidRDefault="009812A1" w:rsidP="00FE4122">
      <w:pPr>
        <w:pStyle w:val="a3"/>
        <w:numPr>
          <w:ilvl w:val="0"/>
          <w:numId w:val="17"/>
        </w:numPr>
        <w:spacing w:after="0"/>
        <w:rPr>
          <w:rFonts w:cs="Times New Roman"/>
          <w:sz w:val="24"/>
          <w:szCs w:val="24"/>
          <w:lang w:val="en-US"/>
        </w:rPr>
      </w:pPr>
      <w:r w:rsidRPr="00422494">
        <w:rPr>
          <w:rFonts w:cs="Times New Roman"/>
          <w:sz w:val="24"/>
          <w:szCs w:val="24"/>
          <w:lang w:val="en-US"/>
        </w:rPr>
        <w:t>methods: communication skills with the patient and his relatives; correctness of appointment and assessment of laboratory and instrumental studies; compliance with the differential diagnosis algorithm; substantiation of the clinical diagnosis; drawing up a treatment plan</w:t>
      </w:r>
    </w:p>
    <w:p w:rsidR="009812A1" w:rsidRPr="00422494" w:rsidRDefault="009812A1" w:rsidP="00FE4122">
      <w:pPr>
        <w:pStyle w:val="a3"/>
        <w:numPr>
          <w:ilvl w:val="0"/>
          <w:numId w:val="17"/>
        </w:numPr>
        <w:spacing w:after="0"/>
        <w:rPr>
          <w:rFonts w:cs="Times New Roman"/>
          <w:sz w:val="24"/>
          <w:szCs w:val="24"/>
          <w:lang w:val="en-US"/>
        </w:rPr>
      </w:pPr>
      <w:r w:rsidRPr="00422494">
        <w:rPr>
          <w:rFonts w:cs="Times New Roman"/>
          <w:sz w:val="24"/>
          <w:szCs w:val="24"/>
          <w:lang w:val="en-US"/>
        </w:rPr>
        <w:t>assessment: maximum – 5, minimum – 3, unsatisfactory – 2</w:t>
      </w:r>
    </w:p>
    <w:p w:rsidR="00823702" w:rsidRPr="00422494" w:rsidRDefault="009812A1" w:rsidP="00FE4122">
      <w:pPr>
        <w:pStyle w:val="a3"/>
        <w:spacing w:after="0"/>
        <w:ind w:left="0"/>
        <w:rPr>
          <w:rFonts w:cs="Times New Roman"/>
          <w:sz w:val="24"/>
          <w:szCs w:val="24"/>
          <w:lang w:val="en-US"/>
        </w:rPr>
      </w:pPr>
      <w:r w:rsidRPr="00422494">
        <w:rPr>
          <w:rFonts w:cs="Times New Roman"/>
          <w:sz w:val="24"/>
          <w:szCs w:val="24"/>
          <w:lang w:val="en-US"/>
        </w:rPr>
        <w:t>The grade for one practical session is the arithmetic average of all components and can only have a whole value (5, 4, 3, 2), which is rounded using the statistical method.</w:t>
      </w:r>
    </w:p>
    <w:p w:rsidR="009812A1" w:rsidRPr="00422494" w:rsidRDefault="009812A1" w:rsidP="00FE4122">
      <w:pPr>
        <w:pStyle w:val="a3"/>
        <w:spacing w:after="0"/>
        <w:ind w:left="0"/>
        <w:rPr>
          <w:rFonts w:cs="Times New Roman"/>
          <w:sz w:val="24"/>
          <w:szCs w:val="24"/>
          <w:lang w:val="en-US"/>
        </w:rPr>
      </w:pPr>
    </w:p>
    <w:p w:rsidR="00596A72" w:rsidRPr="00422494" w:rsidRDefault="003C4A4B" w:rsidP="00FE4122">
      <w:pPr>
        <w:pStyle w:val="a3"/>
        <w:spacing w:after="0"/>
        <w:rPr>
          <w:rFonts w:cs="Times New Roman"/>
          <w:b/>
          <w:bCs/>
          <w:sz w:val="24"/>
          <w:szCs w:val="24"/>
          <w:lang w:val="en-US"/>
        </w:rPr>
      </w:pPr>
      <w:r w:rsidRPr="00422494">
        <w:rPr>
          <w:rFonts w:cs="Times New Roman"/>
          <w:b/>
          <w:bCs/>
          <w:sz w:val="24"/>
          <w:szCs w:val="24"/>
          <w:lang w:val="en-US"/>
        </w:rPr>
        <w:t xml:space="preserve">Current assessment criteria for the </w:t>
      </w:r>
      <w:r w:rsidR="005D6FDA" w:rsidRPr="00422494">
        <w:rPr>
          <w:rFonts w:cs="Times New Roman"/>
          <w:b/>
          <w:bCs/>
          <w:sz w:val="24"/>
          <w:szCs w:val="24"/>
          <w:lang w:val="en-US"/>
        </w:rPr>
        <w:t>practical</w:t>
      </w:r>
      <w:r w:rsidRPr="00422494">
        <w:rPr>
          <w:rFonts w:cs="Times New Roman"/>
          <w:b/>
          <w:bCs/>
          <w:sz w:val="24"/>
          <w:szCs w:val="24"/>
          <w:lang w:val="en-US"/>
        </w:rPr>
        <w:t xml:space="preserve"> </w:t>
      </w:r>
      <w:r w:rsidR="005D6FDA" w:rsidRPr="00422494">
        <w:rPr>
          <w:rFonts w:cs="Times New Roman"/>
          <w:b/>
          <w:bCs/>
          <w:sz w:val="24"/>
          <w:szCs w:val="24"/>
          <w:lang w:val="en-US"/>
        </w:rPr>
        <w:t>l</w:t>
      </w:r>
      <w:r w:rsidRPr="00422494">
        <w:rPr>
          <w:rFonts w:cs="Times New Roman"/>
          <w:b/>
          <w:bCs/>
          <w:sz w:val="24"/>
          <w:szCs w:val="24"/>
          <w:lang w:val="en-US"/>
        </w:rPr>
        <w:t>es</w:t>
      </w:r>
      <w:r w:rsidR="005D6FDA" w:rsidRPr="00422494">
        <w:rPr>
          <w:rFonts w:cs="Times New Roman"/>
          <w:b/>
          <w:bCs/>
          <w:sz w:val="24"/>
          <w:szCs w:val="24"/>
          <w:lang w:val="en-US"/>
        </w:rPr>
        <w:t>s</w:t>
      </w:r>
      <w:r w:rsidRPr="00422494">
        <w:rPr>
          <w:rFonts w:cs="Times New Roman"/>
          <w:b/>
          <w:bCs/>
          <w:sz w:val="24"/>
          <w:szCs w:val="24"/>
          <w:lang w:val="en-US"/>
        </w:rPr>
        <w:t>on:</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6"/>
        <w:gridCol w:w="8631"/>
      </w:tblGrid>
      <w:tr w:rsidR="00B47D9F" w:rsidRPr="0083240A" w:rsidTr="005D6FDA">
        <w:tc>
          <w:tcPr>
            <w:tcW w:w="576" w:type="dxa"/>
          </w:tcPr>
          <w:p w:rsidR="00B47D9F" w:rsidRPr="00422494" w:rsidRDefault="00B47D9F" w:rsidP="00FE4122">
            <w:pPr>
              <w:spacing w:before="120"/>
              <w:jc w:val="both"/>
              <w:rPr>
                <w:rFonts w:cs="Times New Roman"/>
                <w:noProof/>
                <w:sz w:val="24"/>
                <w:szCs w:val="24"/>
                <w:lang w:val="en-US"/>
              </w:rPr>
            </w:pPr>
            <w:r w:rsidRPr="00422494">
              <w:rPr>
                <w:rFonts w:cs="Times New Roman"/>
                <w:noProof/>
                <w:sz w:val="24"/>
                <w:szCs w:val="24"/>
                <w:lang w:val="en-US"/>
              </w:rPr>
              <w:t>«5»</w:t>
            </w:r>
          </w:p>
        </w:tc>
        <w:tc>
          <w:tcPr>
            <w:tcW w:w="8631" w:type="dxa"/>
          </w:tcPr>
          <w:p w:rsidR="00B47D9F" w:rsidRPr="00422494" w:rsidRDefault="00B47D9F" w:rsidP="00FE4122">
            <w:pPr>
              <w:spacing w:before="120"/>
              <w:jc w:val="both"/>
              <w:rPr>
                <w:rFonts w:cs="Times New Roman"/>
                <w:noProof/>
                <w:sz w:val="24"/>
                <w:szCs w:val="24"/>
                <w:lang w:val="en-US"/>
              </w:rPr>
            </w:pPr>
            <w:r w:rsidRPr="00422494">
              <w:rPr>
                <w:rFonts w:cs="Times New Roman"/>
                <w:noProof/>
                <w:sz w:val="24"/>
                <w:szCs w:val="24"/>
                <w:lang w:val="en-US"/>
              </w:rPr>
              <w:t xml:space="preserve">The </w:t>
            </w:r>
            <w:r w:rsidR="00823702" w:rsidRPr="00422494">
              <w:rPr>
                <w:rFonts w:cs="Times New Roman"/>
                <w:noProof/>
                <w:sz w:val="24"/>
                <w:szCs w:val="24"/>
                <w:lang w:val="en-US"/>
              </w:rPr>
              <w:t>applicant</w:t>
            </w:r>
            <w:r w:rsidRPr="00422494">
              <w:rPr>
                <w:rFonts w:cs="Times New Roman"/>
                <w:noProof/>
                <w:sz w:val="24"/>
                <w:szCs w:val="24"/>
                <w:lang w:val="en-US"/>
              </w:rPr>
              <w:t xml:space="preserve"> is fluent in the material, takes an active part in the role-play, discussion and solution of the situational clinical problem, confidently demonstrates practical skills during the examination of a sick child and the interpretation of clinical, laboratory and instrumental research data, expresses his opinion on the subject of the lesson, demonstrates clinical thinking.</w:t>
            </w:r>
          </w:p>
        </w:tc>
      </w:tr>
      <w:tr w:rsidR="00B47D9F" w:rsidRPr="0083240A" w:rsidTr="005D6FDA">
        <w:tc>
          <w:tcPr>
            <w:tcW w:w="576" w:type="dxa"/>
          </w:tcPr>
          <w:p w:rsidR="00B47D9F" w:rsidRPr="00422494" w:rsidRDefault="00B47D9F" w:rsidP="00FE4122">
            <w:pPr>
              <w:spacing w:before="120"/>
              <w:jc w:val="both"/>
              <w:rPr>
                <w:rFonts w:cs="Times New Roman"/>
                <w:noProof/>
                <w:sz w:val="24"/>
                <w:szCs w:val="24"/>
                <w:lang w:val="en-US"/>
              </w:rPr>
            </w:pPr>
            <w:r w:rsidRPr="00422494">
              <w:rPr>
                <w:rFonts w:cs="Times New Roman"/>
                <w:noProof/>
                <w:sz w:val="24"/>
                <w:szCs w:val="24"/>
                <w:lang w:val="en-US"/>
              </w:rPr>
              <w:t>«4»</w:t>
            </w:r>
          </w:p>
        </w:tc>
        <w:tc>
          <w:tcPr>
            <w:tcW w:w="8631" w:type="dxa"/>
          </w:tcPr>
          <w:p w:rsidR="00B47D9F" w:rsidRPr="00422494" w:rsidRDefault="00B47D9F" w:rsidP="00FE4122">
            <w:pPr>
              <w:spacing w:before="120"/>
              <w:jc w:val="both"/>
              <w:rPr>
                <w:rFonts w:cs="Times New Roman"/>
                <w:noProof/>
                <w:sz w:val="24"/>
                <w:szCs w:val="24"/>
                <w:lang w:val="en-US"/>
              </w:rPr>
            </w:pPr>
            <w:r w:rsidRPr="00422494">
              <w:rPr>
                <w:rFonts w:cs="Times New Roman"/>
                <w:noProof/>
                <w:sz w:val="24"/>
                <w:szCs w:val="24"/>
                <w:lang w:val="en-US"/>
              </w:rPr>
              <w:t xml:space="preserve">The </w:t>
            </w:r>
            <w:r w:rsidR="00823702" w:rsidRPr="00422494">
              <w:rPr>
                <w:rFonts w:cs="Times New Roman"/>
                <w:noProof/>
                <w:sz w:val="24"/>
                <w:szCs w:val="24"/>
                <w:lang w:val="en-US"/>
              </w:rPr>
              <w:t>applicant</w:t>
            </w:r>
            <w:r w:rsidRPr="00422494">
              <w:rPr>
                <w:rFonts w:cs="Times New Roman"/>
                <w:noProof/>
                <w:sz w:val="24"/>
                <w:szCs w:val="24"/>
                <w:lang w:val="en-US"/>
              </w:rPr>
              <w:t xml:space="preserve"> has a good command of the material, participates in a role-play, discussion and solution of a situational clinical problem, demonstrates practical skills during the examination of a sick child and the interpretation of clinical, laboratory and instrumental research data with some errors, expresses his opinion on the subject of the lesson, demonstrates clinical thinking.</w:t>
            </w:r>
          </w:p>
        </w:tc>
      </w:tr>
      <w:tr w:rsidR="00B47D9F" w:rsidRPr="0083240A" w:rsidTr="005D6FDA">
        <w:tc>
          <w:tcPr>
            <w:tcW w:w="576" w:type="dxa"/>
          </w:tcPr>
          <w:p w:rsidR="00B47D9F" w:rsidRPr="00422494" w:rsidRDefault="00B47D9F" w:rsidP="00FE4122">
            <w:pPr>
              <w:spacing w:before="120"/>
              <w:jc w:val="both"/>
              <w:rPr>
                <w:rFonts w:cs="Times New Roman"/>
                <w:noProof/>
                <w:sz w:val="24"/>
                <w:szCs w:val="24"/>
                <w:lang w:val="en-US"/>
              </w:rPr>
            </w:pPr>
            <w:r w:rsidRPr="00422494">
              <w:rPr>
                <w:rFonts w:cs="Times New Roman"/>
                <w:noProof/>
                <w:sz w:val="24"/>
                <w:szCs w:val="24"/>
                <w:lang w:val="en-US"/>
              </w:rPr>
              <w:t>«3»</w:t>
            </w:r>
          </w:p>
        </w:tc>
        <w:tc>
          <w:tcPr>
            <w:tcW w:w="8631" w:type="dxa"/>
          </w:tcPr>
          <w:p w:rsidR="00B47D9F" w:rsidRPr="00422494" w:rsidRDefault="00B47D9F" w:rsidP="00FE4122">
            <w:pPr>
              <w:spacing w:before="120"/>
              <w:jc w:val="both"/>
              <w:rPr>
                <w:rFonts w:cs="Times New Roman"/>
                <w:noProof/>
                <w:sz w:val="24"/>
                <w:szCs w:val="24"/>
                <w:lang w:val="en-US"/>
              </w:rPr>
            </w:pPr>
            <w:r w:rsidRPr="00422494">
              <w:rPr>
                <w:rFonts w:cs="Times New Roman"/>
                <w:noProof/>
                <w:sz w:val="24"/>
                <w:szCs w:val="24"/>
                <w:lang w:val="en-US"/>
              </w:rPr>
              <w:t xml:space="preserve">The </w:t>
            </w:r>
            <w:r w:rsidR="00823702" w:rsidRPr="00422494">
              <w:rPr>
                <w:rFonts w:cs="Times New Roman"/>
                <w:noProof/>
                <w:sz w:val="24"/>
                <w:szCs w:val="24"/>
                <w:lang w:val="en-US"/>
              </w:rPr>
              <w:t>applicant</w:t>
            </w:r>
            <w:r w:rsidRPr="00422494">
              <w:rPr>
                <w:rFonts w:cs="Times New Roman"/>
                <w:noProof/>
                <w:sz w:val="24"/>
                <w:szCs w:val="24"/>
                <w:lang w:val="en-US"/>
              </w:rPr>
              <w:t xml:space="preserve"> does not have sufficient knowledge of the material, is unsure of participating in a role play, discussing and solving a situational clinical problem, demonstrates practical skills during the examination of a sick child and the interpretation of clinical, laboratory and instrumental research data with significant errors.</w:t>
            </w:r>
          </w:p>
        </w:tc>
      </w:tr>
      <w:tr w:rsidR="00B47D9F" w:rsidRPr="0083240A" w:rsidTr="005D6FDA">
        <w:tc>
          <w:tcPr>
            <w:tcW w:w="576" w:type="dxa"/>
          </w:tcPr>
          <w:p w:rsidR="00B47D9F" w:rsidRPr="00422494" w:rsidRDefault="00B47D9F" w:rsidP="00FE4122">
            <w:pPr>
              <w:spacing w:before="120"/>
              <w:jc w:val="both"/>
              <w:rPr>
                <w:rFonts w:cs="Times New Roman"/>
                <w:noProof/>
                <w:sz w:val="24"/>
                <w:szCs w:val="24"/>
                <w:lang w:val="en-US"/>
              </w:rPr>
            </w:pPr>
            <w:r w:rsidRPr="00422494">
              <w:rPr>
                <w:rFonts w:cs="Times New Roman"/>
                <w:noProof/>
                <w:sz w:val="24"/>
                <w:szCs w:val="24"/>
                <w:lang w:val="en-US"/>
              </w:rPr>
              <w:t>«2»</w:t>
            </w:r>
          </w:p>
        </w:tc>
        <w:tc>
          <w:tcPr>
            <w:tcW w:w="8631" w:type="dxa"/>
          </w:tcPr>
          <w:p w:rsidR="00B47D9F" w:rsidRPr="00422494" w:rsidRDefault="00B47D9F" w:rsidP="00FE4122">
            <w:pPr>
              <w:spacing w:before="120"/>
              <w:jc w:val="both"/>
              <w:rPr>
                <w:rFonts w:cs="Times New Roman"/>
                <w:noProof/>
                <w:sz w:val="24"/>
                <w:szCs w:val="24"/>
                <w:lang w:val="en-US"/>
              </w:rPr>
            </w:pPr>
            <w:r w:rsidRPr="00422494">
              <w:rPr>
                <w:rFonts w:cs="Times New Roman"/>
                <w:noProof/>
                <w:sz w:val="24"/>
                <w:szCs w:val="24"/>
                <w:lang w:val="en-US"/>
              </w:rPr>
              <w:t xml:space="preserve">The </w:t>
            </w:r>
            <w:r w:rsidR="00823702" w:rsidRPr="00422494">
              <w:rPr>
                <w:rFonts w:cs="Times New Roman"/>
                <w:noProof/>
                <w:sz w:val="24"/>
                <w:szCs w:val="24"/>
                <w:lang w:val="en-US"/>
              </w:rPr>
              <w:t>applicant</w:t>
            </w:r>
            <w:r w:rsidRPr="00422494">
              <w:rPr>
                <w:rFonts w:cs="Times New Roman"/>
                <w:noProof/>
                <w:sz w:val="24"/>
                <w:szCs w:val="24"/>
                <w:lang w:val="en-US"/>
              </w:rPr>
              <w:t xml:space="preserve"> does not master the material, does not take part in a role-play, discussion and solution of a situational clinical problem, does not demonstrate practical skills during the examination of a sick child and the interpretation of clinical, laboratory and instrumental research data.</w:t>
            </w:r>
          </w:p>
        </w:tc>
      </w:tr>
    </w:tbl>
    <w:p w:rsidR="002C24F5" w:rsidRPr="00422494" w:rsidRDefault="002C24F5" w:rsidP="00FE4122">
      <w:pPr>
        <w:pStyle w:val="10"/>
        <w:ind w:left="360"/>
        <w:jc w:val="center"/>
        <w:rPr>
          <w:b/>
          <w:bCs/>
          <w:noProof/>
          <w:sz w:val="24"/>
          <w:szCs w:val="24"/>
          <w:lang w:val="en-US"/>
        </w:rPr>
      </w:pPr>
    </w:p>
    <w:p w:rsidR="00823702" w:rsidRPr="00422494" w:rsidRDefault="00823702" w:rsidP="00FE4122">
      <w:pPr>
        <w:pStyle w:val="10"/>
        <w:ind w:left="360"/>
        <w:jc w:val="center"/>
        <w:rPr>
          <w:b/>
          <w:bCs/>
          <w:noProof/>
          <w:sz w:val="24"/>
          <w:szCs w:val="24"/>
          <w:lang w:val="en-US"/>
        </w:rPr>
      </w:pPr>
    </w:p>
    <w:p w:rsidR="00823702" w:rsidRPr="00422494" w:rsidRDefault="00823702" w:rsidP="00FE4122">
      <w:pPr>
        <w:pStyle w:val="10"/>
        <w:ind w:left="360"/>
        <w:jc w:val="center"/>
        <w:rPr>
          <w:b/>
          <w:bCs/>
          <w:noProof/>
          <w:sz w:val="24"/>
          <w:szCs w:val="24"/>
          <w:lang w:val="en-US"/>
        </w:rPr>
      </w:pPr>
    </w:p>
    <w:p w:rsidR="00823702" w:rsidRPr="00422494" w:rsidRDefault="00823702" w:rsidP="00FE4122">
      <w:pPr>
        <w:pStyle w:val="10"/>
        <w:ind w:left="360"/>
        <w:jc w:val="both"/>
        <w:rPr>
          <w:bCs/>
          <w:noProof/>
          <w:sz w:val="24"/>
          <w:szCs w:val="24"/>
          <w:lang w:val="en-US"/>
        </w:rPr>
      </w:pPr>
      <w:r w:rsidRPr="00422494">
        <w:rPr>
          <w:bCs/>
          <w:noProof/>
          <w:sz w:val="24"/>
          <w:szCs w:val="24"/>
          <w:lang w:val="en-US"/>
        </w:rPr>
        <w:t xml:space="preserve">The applicant is admitted to </w:t>
      </w:r>
      <w:r w:rsidR="007A42A4" w:rsidRPr="00422494">
        <w:rPr>
          <w:sz w:val="24"/>
          <w:szCs w:val="24"/>
          <w:lang w:val="en-US"/>
        </w:rPr>
        <w:t xml:space="preserve">Comprehensive practical exam </w:t>
      </w:r>
      <w:r w:rsidR="00C87167" w:rsidRPr="00422494">
        <w:rPr>
          <w:i/>
          <w:sz w:val="24"/>
          <w:szCs w:val="24"/>
          <w:lang w:val="en-US"/>
        </w:rPr>
        <w:t>(CPE)</w:t>
      </w:r>
      <w:r w:rsidR="00E20A8E" w:rsidRPr="00422494">
        <w:rPr>
          <w:bCs/>
          <w:noProof/>
          <w:sz w:val="24"/>
          <w:szCs w:val="24"/>
          <w:lang w:val="en-US"/>
        </w:rPr>
        <w:t xml:space="preserve"> </w:t>
      </w:r>
      <w:r w:rsidRPr="00422494">
        <w:rPr>
          <w:bCs/>
          <w:noProof/>
          <w:sz w:val="24"/>
          <w:szCs w:val="24"/>
          <w:lang w:val="en-US"/>
        </w:rPr>
        <w:t>on condition of fulfilling the requirements of the end-to-end work program of practice and if he received at least 3.00 points for the current activity.</w:t>
      </w:r>
    </w:p>
    <w:p w:rsidR="00823702" w:rsidRPr="00422494" w:rsidRDefault="00823702" w:rsidP="00FE4122">
      <w:pPr>
        <w:pStyle w:val="10"/>
        <w:ind w:left="360"/>
        <w:jc w:val="both"/>
        <w:rPr>
          <w:bCs/>
          <w:noProof/>
          <w:sz w:val="24"/>
          <w:szCs w:val="24"/>
          <w:lang w:val="en-US"/>
        </w:rPr>
      </w:pPr>
    </w:p>
    <w:p w:rsidR="00823702" w:rsidRPr="00422494" w:rsidRDefault="00F70D08" w:rsidP="00FE4122">
      <w:pPr>
        <w:pStyle w:val="10"/>
        <w:ind w:left="360"/>
        <w:jc w:val="both"/>
        <w:rPr>
          <w:bCs/>
          <w:noProof/>
          <w:sz w:val="24"/>
          <w:szCs w:val="24"/>
          <w:lang w:val="en-US"/>
        </w:rPr>
      </w:pPr>
      <w:r w:rsidRPr="00422494">
        <w:rPr>
          <w:sz w:val="24"/>
          <w:szCs w:val="24"/>
          <w:lang w:val="en-US"/>
        </w:rPr>
        <w:t>Ev</w:t>
      </w:r>
      <w:r w:rsidR="005C3F67" w:rsidRPr="00422494">
        <w:rPr>
          <w:sz w:val="24"/>
          <w:szCs w:val="24"/>
          <w:lang w:val="en-US"/>
        </w:rPr>
        <w:t>aluation of the results of the</w:t>
      </w:r>
      <w:r w:rsidRPr="00422494">
        <w:rPr>
          <w:bCs/>
          <w:noProof/>
          <w:sz w:val="24"/>
          <w:szCs w:val="24"/>
          <w:lang w:val="en-US"/>
        </w:rPr>
        <w:t xml:space="preserve"> applicant</w:t>
      </w:r>
      <w:r w:rsidRPr="00422494">
        <w:rPr>
          <w:sz w:val="24"/>
          <w:szCs w:val="24"/>
          <w:lang w:val="en-US"/>
        </w:rPr>
        <w:t xml:space="preserve"> practice during the final control - a </w:t>
      </w:r>
      <w:r w:rsidR="007A42A4" w:rsidRPr="00422494">
        <w:rPr>
          <w:sz w:val="24"/>
          <w:szCs w:val="24"/>
          <w:lang w:val="en-US"/>
        </w:rPr>
        <w:t>Comprehensive practical exam</w:t>
      </w:r>
    </w:p>
    <w:p w:rsidR="00823702" w:rsidRPr="00422494" w:rsidRDefault="00823702" w:rsidP="00FE4122">
      <w:pPr>
        <w:pStyle w:val="10"/>
        <w:ind w:left="360"/>
        <w:jc w:val="both"/>
        <w:rPr>
          <w:bCs/>
          <w:noProof/>
          <w:sz w:val="24"/>
          <w:szCs w:val="24"/>
          <w:lang w:val="en-US"/>
        </w:rPr>
      </w:pPr>
    </w:p>
    <w:p w:rsidR="00F70D08" w:rsidRPr="00422494" w:rsidRDefault="00F70D08" w:rsidP="00FE4122">
      <w:pPr>
        <w:pStyle w:val="10"/>
        <w:ind w:left="360"/>
        <w:jc w:val="both"/>
        <w:rPr>
          <w:bCs/>
          <w:noProof/>
          <w:sz w:val="24"/>
          <w:szCs w:val="24"/>
          <w:lang w:val="en-US"/>
        </w:rPr>
      </w:pPr>
      <w:r w:rsidRPr="00422494">
        <w:rPr>
          <w:b/>
          <w:bCs/>
          <w:noProof/>
          <w:sz w:val="24"/>
          <w:szCs w:val="24"/>
          <w:lang w:val="en-US"/>
        </w:rPr>
        <w:t xml:space="preserve">The methodology of final control in the form of </w:t>
      </w:r>
      <w:r w:rsidR="00EE7F81" w:rsidRPr="00422494">
        <w:rPr>
          <w:b/>
          <w:bCs/>
          <w:noProof/>
          <w:sz w:val="24"/>
          <w:szCs w:val="24"/>
          <w:lang w:val="en-US"/>
        </w:rPr>
        <w:t>CP</w:t>
      </w:r>
      <w:r w:rsidR="005C3F67" w:rsidRPr="00422494">
        <w:rPr>
          <w:b/>
          <w:bCs/>
          <w:noProof/>
          <w:sz w:val="24"/>
          <w:szCs w:val="24"/>
          <w:lang w:val="en-US"/>
        </w:rPr>
        <w:t>E</w:t>
      </w:r>
      <w:r w:rsidRPr="00422494">
        <w:rPr>
          <w:b/>
          <w:bCs/>
          <w:noProof/>
          <w:sz w:val="24"/>
          <w:szCs w:val="24"/>
          <w:lang w:val="en-US"/>
        </w:rPr>
        <w:t xml:space="preserve"> is unified and involves the use of standardized forms</w:t>
      </w:r>
      <w:r w:rsidRPr="00422494">
        <w:rPr>
          <w:bCs/>
          <w:noProof/>
          <w:sz w:val="24"/>
          <w:szCs w:val="24"/>
          <w:lang w:val="en-US"/>
        </w:rPr>
        <w:t xml:space="preserve">. The number of practical skills taught at </w:t>
      </w:r>
      <w:r w:rsidR="005C3F67" w:rsidRPr="00422494">
        <w:rPr>
          <w:bCs/>
          <w:noProof/>
          <w:sz w:val="24"/>
          <w:szCs w:val="24"/>
          <w:lang w:val="en-US"/>
        </w:rPr>
        <w:t>C</w:t>
      </w:r>
      <w:r w:rsidRPr="00422494">
        <w:rPr>
          <w:bCs/>
          <w:noProof/>
          <w:sz w:val="24"/>
          <w:szCs w:val="24"/>
          <w:lang w:val="en-US"/>
        </w:rPr>
        <w:t>P</w:t>
      </w:r>
      <w:r w:rsidR="005C3F67" w:rsidRPr="00422494">
        <w:rPr>
          <w:bCs/>
          <w:noProof/>
          <w:sz w:val="24"/>
          <w:szCs w:val="24"/>
          <w:lang w:val="en-US"/>
        </w:rPr>
        <w:t>E</w:t>
      </w:r>
      <w:r w:rsidRPr="00422494">
        <w:rPr>
          <w:bCs/>
          <w:noProof/>
          <w:sz w:val="24"/>
          <w:szCs w:val="24"/>
          <w:lang w:val="en-US"/>
        </w:rPr>
        <w:t xml:space="preserve"> corresponds to the number of production practice profiles on the corresponding course under the corresponding </w:t>
      </w:r>
      <w:r w:rsidR="005C3F67" w:rsidRPr="00422494">
        <w:rPr>
          <w:bCs/>
          <w:noProof/>
          <w:sz w:val="24"/>
          <w:szCs w:val="24"/>
          <w:lang w:val="en-US"/>
        </w:rPr>
        <w:t>E</w:t>
      </w:r>
      <w:r w:rsidRPr="00422494">
        <w:rPr>
          <w:bCs/>
          <w:noProof/>
          <w:sz w:val="24"/>
          <w:szCs w:val="24"/>
          <w:lang w:val="en-US"/>
        </w:rPr>
        <w:t xml:space="preserve">PP </w:t>
      </w:r>
    </w:p>
    <w:p w:rsidR="009812A1" w:rsidRPr="00422494" w:rsidRDefault="009812A1" w:rsidP="00FE4122">
      <w:pPr>
        <w:pStyle w:val="10"/>
        <w:ind w:left="360"/>
        <w:jc w:val="both"/>
        <w:rPr>
          <w:bCs/>
          <w:noProof/>
          <w:sz w:val="24"/>
          <w:szCs w:val="24"/>
          <w:lang w:val="en-US"/>
        </w:rPr>
      </w:pPr>
      <w:r w:rsidRPr="00422494">
        <w:rPr>
          <w:bCs/>
          <w:noProof/>
          <w:sz w:val="24"/>
          <w:szCs w:val="24"/>
          <w:lang w:val="en-US"/>
        </w:rPr>
        <w:lastRenderedPageBreak/>
        <w:t xml:space="preserve">Evaluation of the winner is carried out according to a checklist. During the CPE, the applicant receives a ticket, and the examiners use a checklist for the corresponding ticket with reference answers and determine which mandatory components of the answer were completed or not completed by the applicant. </w:t>
      </w:r>
    </w:p>
    <w:p w:rsidR="009812A1" w:rsidRPr="00422494" w:rsidRDefault="009812A1" w:rsidP="00FE4122">
      <w:pPr>
        <w:pStyle w:val="10"/>
        <w:ind w:left="360"/>
        <w:jc w:val="both"/>
        <w:rPr>
          <w:bCs/>
          <w:noProof/>
          <w:sz w:val="24"/>
          <w:szCs w:val="24"/>
          <w:lang w:val="en-US"/>
        </w:rPr>
      </w:pPr>
      <w:r w:rsidRPr="00422494">
        <w:rPr>
          <w:bCs/>
          <w:noProof/>
          <w:sz w:val="24"/>
          <w:szCs w:val="24"/>
          <w:lang w:val="en-US"/>
        </w:rPr>
        <w:t>Each point of the algorithm, depending on the complexity, is assigned a certain number of points. The specific weight (number of points) of each item may be different - depending on the number of items and the difficulty of completing a particular item. Some scenarios may have critical points, failing which the task is considered failed. Ambiguity of understanding should be excluded when forming checklist items.</w:t>
      </w:r>
    </w:p>
    <w:p w:rsidR="00823702" w:rsidRPr="00422494" w:rsidRDefault="009812A1" w:rsidP="00FE4122">
      <w:pPr>
        <w:pStyle w:val="10"/>
        <w:ind w:left="360"/>
        <w:jc w:val="both"/>
        <w:rPr>
          <w:b/>
          <w:bCs/>
          <w:noProof/>
          <w:sz w:val="24"/>
          <w:szCs w:val="24"/>
          <w:lang w:val="en-US"/>
        </w:rPr>
      </w:pPr>
      <w:r w:rsidRPr="00422494">
        <w:rPr>
          <w:bCs/>
          <w:noProof/>
          <w:sz w:val="24"/>
          <w:szCs w:val="24"/>
          <w:lang w:val="en-US"/>
        </w:rPr>
        <w:t xml:space="preserve"> When the applicant performs certain actions, he can receive "minus points", namely:</w:t>
      </w:r>
    </w:p>
    <w:tbl>
      <w:tblPr>
        <w:tblW w:w="5000" w:type="pct"/>
        <w:tblCellMar>
          <w:left w:w="10" w:type="dxa"/>
          <w:right w:w="10" w:type="dxa"/>
        </w:tblCellMar>
        <w:tblLook w:val="0000"/>
      </w:tblPr>
      <w:tblGrid>
        <w:gridCol w:w="755"/>
        <w:gridCol w:w="7745"/>
        <w:gridCol w:w="874"/>
      </w:tblGrid>
      <w:tr w:rsidR="00823702" w:rsidRPr="00422494" w:rsidTr="00751D84">
        <w:trPr>
          <w:trHeight w:hRule="exact" w:val="421"/>
        </w:trPr>
        <w:tc>
          <w:tcPr>
            <w:tcW w:w="403"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b/>
                <w:sz w:val="24"/>
                <w:szCs w:val="24"/>
                <w:lang w:val="en-US"/>
              </w:rPr>
            </w:pPr>
            <w:r w:rsidRPr="00422494">
              <w:rPr>
                <w:rFonts w:ascii="Times New Roman" w:hAnsi="Times New Roman" w:cs="Times New Roman"/>
                <w:b/>
                <w:sz w:val="24"/>
                <w:szCs w:val="24"/>
                <w:lang w:val="en-US"/>
              </w:rPr>
              <w:t>№</w:t>
            </w:r>
          </w:p>
        </w:tc>
        <w:tc>
          <w:tcPr>
            <w:tcW w:w="4131"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b/>
                <w:sz w:val="24"/>
                <w:szCs w:val="24"/>
                <w:lang w:val="en-US"/>
              </w:rPr>
            </w:pPr>
            <w:r w:rsidRPr="00422494">
              <w:rPr>
                <w:rFonts w:ascii="Times New Roman" w:hAnsi="Times New Roman" w:cs="Times New Roman"/>
                <w:b/>
                <w:sz w:val="24"/>
                <w:szCs w:val="24"/>
                <w:lang w:val="en-US"/>
              </w:rPr>
              <w:t>Evaluation criterion</w:t>
            </w:r>
          </w:p>
        </w:tc>
        <w:tc>
          <w:tcPr>
            <w:tcW w:w="466" w:type="pct"/>
            <w:tcBorders>
              <w:top w:val="single" w:sz="4" w:space="0" w:color="auto"/>
              <w:left w:val="single" w:sz="4" w:space="0" w:color="auto"/>
              <w:righ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b/>
                <w:sz w:val="24"/>
                <w:szCs w:val="24"/>
                <w:lang w:val="en-US"/>
              </w:rPr>
            </w:pPr>
            <w:r w:rsidRPr="00422494">
              <w:rPr>
                <w:rFonts w:ascii="Times New Roman" w:hAnsi="Times New Roman" w:cs="Times New Roman"/>
                <w:b/>
                <w:sz w:val="24"/>
                <w:szCs w:val="24"/>
                <w:lang w:val="en-US"/>
              </w:rPr>
              <w:t>Mark</w:t>
            </w:r>
          </w:p>
        </w:tc>
      </w:tr>
      <w:tr w:rsidR="00823702" w:rsidRPr="00422494" w:rsidTr="00751D84">
        <w:trPr>
          <w:trHeight w:hRule="exact" w:val="653"/>
        </w:trPr>
        <w:tc>
          <w:tcPr>
            <w:tcW w:w="403" w:type="pct"/>
            <w:tcBorders>
              <w:top w:val="single" w:sz="4" w:space="0" w:color="auto"/>
              <w:left w:val="single" w:sz="4" w:space="0" w:color="auto"/>
            </w:tcBorders>
            <w:shd w:val="clear" w:color="auto" w:fill="FFFFFF"/>
            <w:vAlign w:val="center"/>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1.</w:t>
            </w:r>
          </w:p>
        </w:tc>
        <w:tc>
          <w:tcPr>
            <w:tcW w:w="4131"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left"/>
              <w:rPr>
                <w:rFonts w:ascii="Times New Roman" w:hAnsi="Times New Roman" w:cs="Times New Roman"/>
                <w:sz w:val="24"/>
                <w:szCs w:val="24"/>
                <w:lang w:val="en-US"/>
              </w:rPr>
            </w:pPr>
            <w:r w:rsidRPr="00422494">
              <w:rPr>
                <w:rFonts w:ascii="Times New Roman" w:hAnsi="Times New Roman" w:cs="Times New Roman"/>
                <w:sz w:val="24"/>
                <w:szCs w:val="24"/>
                <w:lang w:val="en-US"/>
              </w:rPr>
              <w:t>Unregulated action or attempt to communicate with the examiner, not provided for in the task.</w:t>
            </w:r>
          </w:p>
        </w:tc>
        <w:tc>
          <w:tcPr>
            <w:tcW w:w="466" w:type="pct"/>
            <w:tcBorders>
              <w:top w:val="single" w:sz="4" w:space="0" w:color="auto"/>
              <w:left w:val="single" w:sz="4" w:space="0" w:color="auto"/>
              <w:righ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- 5</w:t>
            </w:r>
          </w:p>
        </w:tc>
      </w:tr>
      <w:tr w:rsidR="00823702" w:rsidRPr="00422494" w:rsidTr="00751D84">
        <w:trPr>
          <w:trHeight w:hRule="exact" w:val="658"/>
        </w:trPr>
        <w:tc>
          <w:tcPr>
            <w:tcW w:w="403" w:type="pct"/>
            <w:tcBorders>
              <w:top w:val="single" w:sz="4" w:space="0" w:color="auto"/>
              <w:left w:val="single" w:sz="4" w:space="0" w:color="auto"/>
            </w:tcBorders>
            <w:shd w:val="clear" w:color="auto" w:fill="FFFFFF"/>
            <w:vAlign w:val="center"/>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2.</w:t>
            </w:r>
          </w:p>
        </w:tc>
        <w:tc>
          <w:tcPr>
            <w:tcW w:w="4131"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left"/>
              <w:rPr>
                <w:rFonts w:ascii="Times New Roman" w:hAnsi="Times New Roman" w:cs="Times New Roman"/>
                <w:sz w:val="24"/>
                <w:szCs w:val="24"/>
                <w:lang w:val="en-US"/>
              </w:rPr>
            </w:pPr>
            <w:r w:rsidRPr="00422494">
              <w:rPr>
                <w:rFonts w:ascii="Times New Roman" w:hAnsi="Times New Roman" w:cs="Times New Roman"/>
                <w:sz w:val="24"/>
                <w:szCs w:val="24"/>
                <w:lang w:val="en-US"/>
              </w:rPr>
              <w:t>The second unregulated action or attempt to communicate with the examiner, not provided for in the task</w:t>
            </w:r>
          </w:p>
        </w:tc>
        <w:tc>
          <w:tcPr>
            <w:tcW w:w="466" w:type="pct"/>
            <w:tcBorders>
              <w:top w:val="single" w:sz="4" w:space="0" w:color="auto"/>
              <w:left w:val="single" w:sz="4" w:space="0" w:color="auto"/>
              <w:righ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- 5</w:t>
            </w:r>
          </w:p>
        </w:tc>
      </w:tr>
      <w:tr w:rsidR="00823702" w:rsidRPr="00422494" w:rsidTr="00751D84">
        <w:trPr>
          <w:trHeight w:hRule="exact" w:val="653"/>
        </w:trPr>
        <w:tc>
          <w:tcPr>
            <w:tcW w:w="403"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3.</w:t>
            </w:r>
          </w:p>
        </w:tc>
        <w:tc>
          <w:tcPr>
            <w:tcW w:w="4131"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left"/>
              <w:rPr>
                <w:rFonts w:ascii="Times New Roman" w:hAnsi="Times New Roman" w:cs="Times New Roman"/>
                <w:sz w:val="24"/>
                <w:szCs w:val="24"/>
                <w:lang w:val="en-US"/>
              </w:rPr>
            </w:pPr>
            <w:r w:rsidRPr="00422494">
              <w:rPr>
                <w:rFonts w:ascii="Times New Roman" w:hAnsi="Times New Roman" w:cs="Times New Roman"/>
                <w:sz w:val="24"/>
                <w:szCs w:val="24"/>
                <w:lang w:val="en-US"/>
              </w:rPr>
              <w:t>The third unregulated action or attempt to communicate with the examiner, not provided for in the task</w:t>
            </w:r>
          </w:p>
        </w:tc>
        <w:tc>
          <w:tcPr>
            <w:tcW w:w="466" w:type="pct"/>
            <w:tcBorders>
              <w:top w:val="single" w:sz="4" w:space="0" w:color="auto"/>
              <w:left w:val="single" w:sz="4" w:space="0" w:color="auto"/>
              <w:righ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-5</w:t>
            </w:r>
          </w:p>
        </w:tc>
      </w:tr>
      <w:tr w:rsidR="00823702" w:rsidRPr="00422494" w:rsidTr="00751D84">
        <w:trPr>
          <w:trHeight w:hRule="exact" w:val="653"/>
        </w:trPr>
        <w:tc>
          <w:tcPr>
            <w:tcW w:w="403"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4.</w:t>
            </w:r>
          </w:p>
        </w:tc>
        <w:tc>
          <w:tcPr>
            <w:tcW w:w="4131"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left"/>
              <w:rPr>
                <w:rFonts w:ascii="Times New Roman" w:hAnsi="Times New Roman" w:cs="Times New Roman"/>
                <w:sz w:val="24"/>
                <w:szCs w:val="24"/>
                <w:lang w:val="en-US"/>
              </w:rPr>
            </w:pPr>
            <w:r w:rsidRPr="00422494">
              <w:rPr>
                <w:rFonts w:ascii="Times New Roman" w:hAnsi="Times New Roman" w:cs="Times New Roman"/>
                <w:sz w:val="24"/>
                <w:szCs w:val="24"/>
                <w:lang w:val="en-US"/>
              </w:rPr>
              <w:t>The fourth unregulated action or attempt to communicate with the examiner, not provided for in the task</w:t>
            </w:r>
          </w:p>
        </w:tc>
        <w:tc>
          <w:tcPr>
            <w:tcW w:w="466" w:type="pct"/>
            <w:tcBorders>
              <w:top w:val="single" w:sz="4" w:space="0" w:color="auto"/>
              <w:left w:val="single" w:sz="4" w:space="0" w:color="auto"/>
              <w:righ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- 5</w:t>
            </w:r>
          </w:p>
        </w:tc>
      </w:tr>
      <w:tr w:rsidR="00823702" w:rsidRPr="00422494" w:rsidTr="00751D84">
        <w:trPr>
          <w:trHeight w:hRule="exact" w:val="331"/>
        </w:trPr>
        <w:tc>
          <w:tcPr>
            <w:tcW w:w="403"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5.</w:t>
            </w:r>
          </w:p>
        </w:tc>
        <w:tc>
          <w:tcPr>
            <w:tcW w:w="4131"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left"/>
              <w:rPr>
                <w:rFonts w:ascii="Times New Roman" w:hAnsi="Times New Roman" w:cs="Times New Roman"/>
                <w:sz w:val="24"/>
                <w:szCs w:val="24"/>
                <w:lang w:val="en-US"/>
              </w:rPr>
            </w:pPr>
            <w:r w:rsidRPr="00422494">
              <w:rPr>
                <w:rFonts w:ascii="Times New Roman" w:hAnsi="Times New Roman" w:cs="Times New Roman"/>
                <w:sz w:val="24"/>
                <w:szCs w:val="24"/>
                <w:lang w:val="en-US"/>
              </w:rPr>
              <w:t>More than 4 unregulated actions</w:t>
            </w:r>
          </w:p>
        </w:tc>
        <w:tc>
          <w:tcPr>
            <w:tcW w:w="466" w:type="pct"/>
            <w:tcBorders>
              <w:top w:val="single" w:sz="4" w:space="0" w:color="auto"/>
              <w:left w:val="single" w:sz="4" w:space="0" w:color="auto"/>
              <w:right w:val="single" w:sz="4" w:space="0" w:color="auto"/>
            </w:tcBorders>
            <w:shd w:val="clear" w:color="auto" w:fill="FFFFFF"/>
            <w:vAlign w:val="bottom"/>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- 20</w:t>
            </w:r>
          </w:p>
        </w:tc>
      </w:tr>
      <w:tr w:rsidR="00823702" w:rsidRPr="00422494" w:rsidTr="00751D84">
        <w:trPr>
          <w:trHeight w:hRule="exact" w:val="327"/>
        </w:trPr>
        <w:tc>
          <w:tcPr>
            <w:tcW w:w="403" w:type="pct"/>
            <w:tcBorders>
              <w:top w:val="single" w:sz="4" w:space="0" w:color="auto"/>
              <w:left w:val="single" w:sz="4" w:space="0" w:color="auto"/>
            </w:tcBorders>
            <w:shd w:val="clear" w:color="auto" w:fill="FFFFFF"/>
            <w:vAlign w:val="center"/>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6.</w:t>
            </w:r>
          </w:p>
        </w:tc>
        <w:tc>
          <w:tcPr>
            <w:tcW w:w="4131"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left"/>
              <w:rPr>
                <w:rFonts w:ascii="Times New Roman" w:hAnsi="Times New Roman" w:cs="Times New Roman"/>
                <w:sz w:val="24"/>
                <w:szCs w:val="24"/>
                <w:lang w:val="en-US"/>
              </w:rPr>
            </w:pPr>
            <w:r w:rsidRPr="00422494">
              <w:rPr>
                <w:rFonts w:ascii="Times New Roman" w:hAnsi="Times New Roman" w:cs="Times New Roman"/>
                <w:sz w:val="24"/>
                <w:szCs w:val="24"/>
                <w:lang w:val="en-US"/>
              </w:rPr>
              <w:t>Dangerous action (which will inevitably lead to deterioration of the patient's condition)</w:t>
            </w:r>
          </w:p>
        </w:tc>
        <w:tc>
          <w:tcPr>
            <w:tcW w:w="466" w:type="pct"/>
            <w:tcBorders>
              <w:top w:val="single" w:sz="4" w:space="0" w:color="auto"/>
              <w:left w:val="single" w:sz="4" w:space="0" w:color="auto"/>
              <w:right w:val="single" w:sz="4" w:space="0" w:color="auto"/>
            </w:tcBorders>
            <w:shd w:val="clear" w:color="auto" w:fill="FFFFFF"/>
            <w:vAlign w:val="center"/>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- 20</w:t>
            </w:r>
          </w:p>
        </w:tc>
      </w:tr>
      <w:tr w:rsidR="00823702" w:rsidRPr="00422494" w:rsidTr="00751D84">
        <w:trPr>
          <w:trHeight w:hRule="exact" w:val="336"/>
        </w:trPr>
        <w:tc>
          <w:tcPr>
            <w:tcW w:w="403"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7.</w:t>
            </w:r>
          </w:p>
        </w:tc>
        <w:tc>
          <w:tcPr>
            <w:tcW w:w="4131" w:type="pct"/>
            <w:tcBorders>
              <w:top w:val="single" w:sz="4" w:space="0" w:color="auto"/>
              <w:left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left"/>
              <w:rPr>
                <w:rFonts w:ascii="Times New Roman" w:hAnsi="Times New Roman" w:cs="Times New Roman"/>
                <w:sz w:val="24"/>
                <w:szCs w:val="24"/>
                <w:lang w:val="en-US"/>
              </w:rPr>
            </w:pPr>
            <w:r w:rsidRPr="00422494">
              <w:rPr>
                <w:rFonts w:ascii="Times New Roman" w:hAnsi="Times New Roman" w:cs="Times New Roman"/>
                <w:sz w:val="24"/>
                <w:szCs w:val="24"/>
                <w:lang w:val="en-US"/>
              </w:rPr>
              <w:t>Unacceptable behavior</w:t>
            </w:r>
          </w:p>
        </w:tc>
        <w:tc>
          <w:tcPr>
            <w:tcW w:w="466" w:type="pct"/>
            <w:tcBorders>
              <w:top w:val="single" w:sz="4" w:space="0" w:color="auto"/>
              <w:left w:val="single" w:sz="4" w:space="0" w:color="auto"/>
              <w:right w:val="single" w:sz="4" w:space="0" w:color="auto"/>
            </w:tcBorders>
            <w:shd w:val="clear" w:color="auto" w:fill="FFFFFF"/>
            <w:vAlign w:val="center"/>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- 20</w:t>
            </w:r>
          </w:p>
        </w:tc>
      </w:tr>
      <w:tr w:rsidR="00823702" w:rsidRPr="00422494" w:rsidTr="00751D84">
        <w:trPr>
          <w:trHeight w:hRule="exact" w:val="377"/>
        </w:trPr>
        <w:tc>
          <w:tcPr>
            <w:tcW w:w="403" w:type="pct"/>
            <w:tcBorders>
              <w:top w:val="single" w:sz="4" w:space="0" w:color="auto"/>
              <w:left w:val="single" w:sz="4" w:space="0" w:color="auto"/>
              <w:bottom w:val="single" w:sz="4" w:space="0" w:color="auto"/>
            </w:tcBorders>
            <w:shd w:val="clear" w:color="auto" w:fill="FFFFFF"/>
            <w:vAlign w:val="bottom"/>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8.</w:t>
            </w:r>
          </w:p>
        </w:tc>
        <w:tc>
          <w:tcPr>
            <w:tcW w:w="4131" w:type="pct"/>
            <w:tcBorders>
              <w:top w:val="single" w:sz="4" w:space="0" w:color="auto"/>
              <w:left w:val="single" w:sz="4" w:space="0" w:color="auto"/>
              <w:bottom w:val="single" w:sz="4" w:space="0" w:color="auto"/>
            </w:tcBorders>
            <w:shd w:val="clear" w:color="auto" w:fill="FFFFFF"/>
          </w:tcPr>
          <w:p w:rsidR="00823702" w:rsidRPr="00422494" w:rsidRDefault="00823702" w:rsidP="00FE4122">
            <w:pPr>
              <w:pStyle w:val="20"/>
              <w:shd w:val="clear" w:color="auto" w:fill="auto"/>
              <w:spacing w:before="0" w:line="240" w:lineRule="auto"/>
              <w:ind w:firstLine="0"/>
              <w:jc w:val="left"/>
              <w:rPr>
                <w:rFonts w:ascii="Times New Roman" w:hAnsi="Times New Roman" w:cs="Times New Roman"/>
                <w:sz w:val="24"/>
                <w:szCs w:val="24"/>
                <w:lang w:val="en-US"/>
              </w:rPr>
            </w:pPr>
            <w:r w:rsidRPr="00422494">
              <w:rPr>
                <w:rFonts w:ascii="Times New Roman" w:hAnsi="Times New Roman" w:cs="Times New Roman"/>
                <w:sz w:val="24"/>
                <w:szCs w:val="24"/>
                <w:lang w:val="en-US"/>
              </w:rPr>
              <w:t>Damage to simulation equipment or inventory</w:t>
            </w:r>
          </w:p>
        </w:tc>
        <w:tc>
          <w:tcPr>
            <w:tcW w:w="466" w:type="pct"/>
            <w:tcBorders>
              <w:top w:val="single" w:sz="4" w:space="0" w:color="auto"/>
              <w:left w:val="single" w:sz="4" w:space="0" w:color="auto"/>
              <w:bottom w:val="single" w:sz="4" w:space="0" w:color="auto"/>
              <w:right w:val="single" w:sz="4" w:space="0" w:color="auto"/>
            </w:tcBorders>
            <w:shd w:val="clear" w:color="auto" w:fill="FFFFFF"/>
            <w:vAlign w:val="center"/>
          </w:tcPr>
          <w:p w:rsidR="00823702" w:rsidRPr="00422494" w:rsidRDefault="00823702" w:rsidP="00FE4122">
            <w:pPr>
              <w:pStyle w:val="20"/>
              <w:shd w:val="clear" w:color="auto" w:fill="auto"/>
              <w:spacing w:before="0" w:line="240" w:lineRule="auto"/>
              <w:ind w:firstLine="0"/>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t>- 20</w:t>
            </w:r>
          </w:p>
        </w:tc>
      </w:tr>
    </w:tbl>
    <w:p w:rsidR="00823702" w:rsidRPr="00422494" w:rsidRDefault="00823702" w:rsidP="00FE4122">
      <w:pPr>
        <w:pStyle w:val="10"/>
        <w:ind w:left="360"/>
        <w:jc w:val="center"/>
        <w:rPr>
          <w:b/>
          <w:bCs/>
          <w:noProof/>
          <w:sz w:val="24"/>
          <w:szCs w:val="24"/>
          <w:lang w:val="en-US"/>
        </w:rPr>
      </w:pPr>
    </w:p>
    <w:p w:rsidR="0062055A" w:rsidRPr="00422494" w:rsidRDefault="0062055A" w:rsidP="00FE4122">
      <w:pPr>
        <w:spacing w:after="0"/>
        <w:rPr>
          <w:rFonts w:cs="Times New Roman"/>
          <w:bCs/>
          <w:sz w:val="24"/>
          <w:szCs w:val="24"/>
          <w:lang w:val="en-US"/>
        </w:rPr>
      </w:pPr>
      <w:r w:rsidRPr="00422494">
        <w:rPr>
          <w:rFonts w:cs="Times New Roman"/>
          <w:bCs/>
          <w:sz w:val="24"/>
          <w:szCs w:val="24"/>
          <w:lang w:val="en-US"/>
        </w:rPr>
        <w:t>The maximum score for completing a task at one station is 100 points.</w:t>
      </w:r>
    </w:p>
    <w:p w:rsidR="0062055A" w:rsidRPr="00422494" w:rsidRDefault="0062055A" w:rsidP="00FE4122">
      <w:pPr>
        <w:spacing w:after="0"/>
        <w:rPr>
          <w:rFonts w:cs="Times New Roman"/>
          <w:bCs/>
          <w:sz w:val="24"/>
          <w:szCs w:val="24"/>
          <w:lang w:val="en-US"/>
        </w:rPr>
      </w:pPr>
      <w:r w:rsidRPr="00422494">
        <w:rPr>
          <w:rFonts w:cs="Times New Roman"/>
          <w:bCs/>
          <w:sz w:val="24"/>
          <w:szCs w:val="24"/>
          <w:lang w:val="en-US"/>
        </w:rPr>
        <w:t>The exam is considered passed if the candidate scored at least 60% of the maximum number of points at each station.</w:t>
      </w:r>
    </w:p>
    <w:p w:rsidR="00EE7F81" w:rsidRPr="00422494" w:rsidRDefault="00EE7F81" w:rsidP="00FE4122">
      <w:pPr>
        <w:spacing w:after="0"/>
        <w:rPr>
          <w:rFonts w:cs="Times New Roman"/>
          <w:bCs/>
          <w:sz w:val="24"/>
          <w:szCs w:val="24"/>
          <w:lang w:val="en-US"/>
        </w:rPr>
      </w:pPr>
      <w:r w:rsidRPr="00422494">
        <w:rPr>
          <w:rFonts w:cs="Times New Roman"/>
          <w:bCs/>
          <w:sz w:val="24"/>
          <w:szCs w:val="24"/>
          <w:lang w:val="en-US"/>
        </w:rPr>
        <w:t>The overall CP</w:t>
      </w:r>
      <w:r w:rsidR="005C3F67" w:rsidRPr="00422494">
        <w:rPr>
          <w:rFonts w:cs="Times New Roman"/>
          <w:bCs/>
          <w:sz w:val="24"/>
          <w:szCs w:val="24"/>
          <w:lang w:val="en-US"/>
        </w:rPr>
        <w:t>E</w:t>
      </w:r>
      <w:r w:rsidRPr="00422494">
        <w:rPr>
          <w:rFonts w:cs="Times New Roman"/>
          <w:bCs/>
          <w:sz w:val="24"/>
          <w:szCs w:val="24"/>
          <w:lang w:val="en-US"/>
        </w:rPr>
        <w:t xml:space="preserve"> score is calculated as the arithmetic average of all received scores for all profiles. CP</w:t>
      </w:r>
      <w:r w:rsidR="005C3F67" w:rsidRPr="00422494">
        <w:rPr>
          <w:rFonts w:cs="Times New Roman"/>
          <w:bCs/>
          <w:sz w:val="24"/>
          <w:szCs w:val="24"/>
          <w:lang w:val="en-US"/>
        </w:rPr>
        <w:t>E</w:t>
      </w:r>
      <w:r w:rsidRPr="00422494">
        <w:rPr>
          <w:rFonts w:cs="Times New Roman"/>
          <w:bCs/>
          <w:sz w:val="24"/>
          <w:szCs w:val="24"/>
          <w:lang w:val="en-US"/>
        </w:rPr>
        <w:t xml:space="preserve"> is held in the educational and production complex of innovative technologies of learning, informatization and internal monitoring of the quality of education of the University during the examination sessions at the end of the semester (autumn and spring) according to the schedule.</w:t>
      </w:r>
    </w:p>
    <w:p w:rsidR="00F70D08" w:rsidRPr="00422494" w:rsidRDefault="00F70D08" w:rsidP="00FE4122">
      <w:pPr>
        <w:pStyle w:val="10"/>
        <w:ind w:left="360"/>
        <w:jc w:val="both"/>
        <w:rPr>
          <w:b/>
          <w:bCs/>
          <w:noProof/>
          <w:sz w:val="24"/>
          <w:szCs w:val="24"/>
          <w:lang w:val="en-US"/>
        </w:rPr>
      </w:pPr>
    </w:p>
    <w:p w:rsidR="00F70D08" w:rsidRPr="00422494" w:rsidRDefault="00F70D08" w:rsidP="00FE4122">
      <w:pPr>
        <w:pStyle w:val="10"/>
        <w:ind w:left="360"/>
        <w:jc w:val="center"/>
        <w:rPr>
          <w:b/>
          <w:bCs/>
          <w:noProof/>
          <w:sz w:val="24"/>
          <w:szCs w:val="24"/>
          <w:lang w:val="en-US"/>
        </w:rPr>
      </w:pPr>
      <w:r w:rsidRPr="00422494">
        <w:rPr>
          <w:b/>
          <w:bCs/>
          <w:noProof/>
          <w:sz w:val="24"/>
          <w:szCs w:val="24"/>
          <w:lang w:val="en-US"/>
        </w:rPr>
        <w:t xml:space="preserve">9. </w:t>
      </w:r>
      <w:r w:rsidR="00EE7F81" w:rsidRPr="00422494">
        <w:rPr>
          <w:b/>
          <w:bCs/>
          <w:noProof/>
          <w:sz w:val="24"/>
          <w:szCs w:val="24"/>
          <w:lang w:val="en-US"/>
        </w:rPr>
        <w:t>DISTRIBUTION OF POINTS RECEIVED BY HIGHER EDUCATION APPLICANTS</w:t>
      </w:r>
    </w:p>
    <w:p w:rsidR="00F70D08" w:rsidRPr="00422494" w:rsidRDefault="00F70D08" w:rsidP="00FE4122">
      <w:pPr>
        <w:pStyle w:val="a3"/>
        <w:spacing w:after="0"/>
        <w:rPr>
          <w:rFonts w:cs="Times New Roman"/>
          <w:bCs/>
          <w:sz w:val="24"/>
          <w:szCs w:val="24"/>
          <w:lang w:val="en-US"/>
        </w:rPr>
      </w:pPr>
    </w:p>
    <w:p w:rsidR="0062055A" w:rsidRPr="00422494" w:rsidRDefault="0062055A" w:rsidP="00FE4122">
      <w:pPr>
        <w:spacing w:after="0"/>
        <w:rPr>
          <w:rFonts w:cs="Times New Roman"/>
          <w:bCs/>
          <w:sz w:val="24"/>
          <w:szCs w:val="24"/>
          <w:lang w:val="en-US"/>
        </w:rPr>
      </w:pPr>
      <w:r w:rsidRPr="00422494">
        <w:rPr>
          <w:rFonts w:cs="Times New Roman"/>
          <w:bCs/>
          <w:sz w:val="24"/>
          <w:szCs w:val="24"/>
          <w:lang w:val="en-US"/>
        </w:rPr>
        <w:t>The average score for practice is translated into a national score and converted into points on a multi-point scale (200-point scale).</w:t>
      </w:r>
    </w:p>
    <w:p w:rsidR="0062055A" w:rsidRPr="00422494" w:rsidRDefault="0062055A" w:rsidP="00FE4122">
      <w:pPr>
        <w:pStyle w:val="a3"/>
        <w:spacing w:after="0"/>
        <w:rPr>
          <w:rFonts w:cs="Times New Roman"/>
          <w:b/>
          <w:bCs/>
          <w:sz w:val="24"/>
          <w:szCs w:val="24"/>
          <w:lang w:val="en-US"/>
        </w:rPr>
      </w:pPr>
    </w:p>
    <w:p w:rsidR="002B0BCA" w:rsidRPr="00422494" w:rsidRDefault="00B04CDB" w:rsidP="00FE4122">
      <w:pPr>
        <w:spacing w:after="0"/>
        <w:rPr>
          <w:rFonts w:cs="Times New Roman"/>
          <w:sz w:val="24"/>
          <w:szCs w:val="24"/>
          <w:lang w:val="en-US"/>
        </w:rPr>
      </w:pPr>
      <w:r w:rsidRPr="00422494">
        <w:rPr>
          <w:rFonts w:cs="Times New Roman"/>
          <w:sz w:val="24"/>
          <w:szCs w:val="24"/>
          <w:lang w:val="en-US"/>
        </w:rPr>
        <w:t>The conversion of a traditional grade into a 200-point grade is performed by the information and technical department of the University using the "Contingent" program according to the formula</w:t>
      </w:r>
      <w:r w:rsidR="002B0BCA" w:rsidRPr="00422494">
        <w:rPr>
          <w:rFonts w:cs="Times New Roman"/>
          <w:sz w:val="24"/>
          <w:szCs w:val="24"/>
          <w:lang w:val="en-US"/>
        </w:rPr>
        <w:t>:</w:t>
      </w:r>
    </w:p>
    <w:p w:rsidR="002B0BCA" w:rsidRPr="00422494" w:rsidRDefault="002C24F5" w:rsidP="00FE4122">
      <w:pPr>
        <w:spacing w:after="0"/>
        <w:rPr>
          <w:rFonts w:cs="Times New Roman"/>
          <w:sz w:val="24"/>
          <w:szCs w:val="24"/>
          <w:lang w:val="en-US"/>
        </w:rPr>
      </w:pPr>
      <w:r w:rsidRPr="00422494">
        <w:rPr>
          <w:rFonts w:cs="Times New Roman"/>
          <w:sz w:val="24"/>
          <w:szCs w:val="24"/>
          <w:lang w:val="en-US"/>
        </w:rPr>
        <w:t>Average success score (current success in the discipline) x 40</w:t>
      </w:r>
    </w:p>
    <w:p w:rsidR="0062055A" w:rsidRPr="00422494" w:rsidRDefault="0062055A" w:rsidP="00FE4122">
      <w:pPr>
        <w:pStyle w:val="a3"/>
        <w:spacing w:after="0"/>
        <w:rPr>
          <w:rFonts w:cs="Times New Roman"/>
          <w:sz w:val="24"/>
          <w:szCs w:val="24"/>
          <w:lang w:val="en-US"/>
        </w:rPr>
      </w:pPr>
    </w:p>
    <w:p w:rsidR="002B0BCA" w:rsidRPr="00422494" w:rsidRDefault="002B0BCA" w:rsidP="00FE4122">
      <w:pPr>
        <w:pStyle w:val="a3"/>
        <w:jc w:val="both"/>
        <w:rPr>
          <w:rFonts w:cs="Times New Roman"/>
          <w:b/>
          <w:sz w:val="24"/>
          <w:szCs w:val="24"/>
          <w:lang w:val="en-US"/>
        </w:rPr>
      </w:pPr>
      <w:r w:rsidRPr="00422494">
        <w:rPr>
          <w:rFonts w:cs="Times New Roman"/>
          <w:b/>
          <w:sz w:val="24"/>
          <w:szCs w:val="24"/>
          <w:lang w:val="en-US"/>
        </w:rPr>
        <w:t>Table of conversion of a traditional assessment into a multi-point assessment:</w:t>
      </w:r>
    </w:p>
    <w:tbl>
      <w:tblPr>
        <w:tblStyle w:val="a4"/>
        <w:tblW w:w="0" w:type="auto"/>
        <w:tblLook w:val="04A0"/>
      </w:tblPr>
      <w:tblGrid>
        <w:gridCol w:w="4785"/>
        <w:gridCol w:w="4785"/>
      </w:tblGrid>
      <w:tr w:rsidR="002B0BCA" w:rsidRPr="0083240A" w:rsidTr="0062055A">
        <w:tc>
          <w:tcPr>
            <w:tcW w:w="4785" w:type="dxa"/>
          </w:tcPr>
          <w:p w:rsidR="002B0BCA" w:rsidRPr="00422494" w:rsidRDefault="002B0BCA" w:rsidP="00FE4122">
            <w:pPr>
              <w:pStyle w:val="HTML"/>
              <w:rPr>
                <w:rFonts w:ascii="Times New Roman" w:hAnsi="Times New Roman" w:cs="Times New Roman"/>
                <w:sz w:val="24"/>
                <w:szCs w:val="24"/>
                <w:lang w:val="en-US"/>
              </w:rPr>
            </w:pPr>
            <w:r w:rsidRPr="00422494">
              <w:rPr>
                <w:rFonts w:ascii="Times New Roman" w:hAnsi="Times New Roman" w:cs="Times New Roman"/>
                <w:sz w:val="24"/>
                <w:szCs w:val="24"/>
                <w:lang w:val="en-US"/>
              </w:rPr>
              <w:t xml:space="preserve">National score for a discipline </w:t>
            </w:r>
          </w:p>
        </w:tc>
        <w:tc>
          <w:tcPr>
            <w:tcW w:w="4785" w:type="dxa"/>
          </w:tcPr>
          <w:p w:rsidR="002B0BCA" w:rsidRPr="00422494" w:rsidRDefault="002B0BCA" w:rsidP="00FE4122">
            <w:pPr>
              <w:pStyle w:val="HTML"/>
              <w:jc w:val="center"/>
              <w:rPr>
                <w:rFonts w:ascii="Times New Roman" w:hAnsi="Times New Roman" w:cs="Times New Roman"/>
                <w:b/>
                <w:bCs/>
                <w:sz w:val="24"/>
                <w:szCs w:val="24"/>
                <w:lang w:val="en-US"/>
              </w:rPr>
            </w:pPr>
            <w:r w:rsidRPr="00422494">
              <w:rPr>
                <w:rFonts w:ascii="Times New Roman" w:hAnsi="Times New Roman" w:cs="Times New Roman"/>
                <w:sz w:val="24"/>
                <w:szCs w:val="24"/>
                <w:lang w:val="en-US"/>
              </w:rPr>
              <w:t>Sum of points for a discipline</w:t>
            </w:r>
          </w:p>
        </w:tc>
      </w:tr>
      <w:tr w:rsidR="0062055A" w:rsidRPr="00422494" w:rsidTr="0062055A">
        <w:tc>
          <w:tcPr>
            <w:tcW w:w="4785" w:type="dxa"/>
          </w:tcPr>
          <w:p w:rsidR="0062055A" w:rsidRPr="00422494" w:rsidRDefault="0062055A" w:rsidP="00FE4122">
            <w:pPr>
              <w:pStyle w:val="HTML"/>
              <w:jc w:val="center"/>
              <w:rPr>
                <w:rFonts w:ascii="Times New Roman" w:hAnsi="Times New Roman" w:cs="Times New Roman"/>
                <w:b/>
                <w:bCs/>
                <w:sz w:val="24"/>
                <w:szCs w:val="24"/>
                <w:lang w:val="en-US"/>
              </w:rPr>
            </w:pPr>
            <w:r w:rsidRPr="00422494">
              <w:rPr>
                <w:rFonts w:ascii="Times New Roman" w:hAnsi="Times New Roman" w:cs="Times New Roman"/>
                <w:sz w:val="24"/>
                <w:szCs w:val="24"/>
                <w:lang w:val="en-US"/>
              </w:rPr>
              <w:t>Excellent ("</w:t>
            </w:r>
            <w:r w:rsidRPr="00422494">
              <w:rPr>
                <w:rFonts w:ascii="Times New Roman" w:hAnsi="Times New Roman" w:cs="Times New Roman"/>
                <w:b/>
                <w:sz w:val="24"/>
                <w:szCs w:val="24"/>
                <w:lang w:val="en-US"/>
              </w:rPr>
              <w:t>5</w:t>
            </w:r>
            <w:r w:rsidRPr="00422494">
              <w:rPr>
                <w:rFonts w:ascii="Times New Roman" w:hAnsi="Times New Roman" w:cs="Times New Roman"/>
                <w:sz w:val="24"/>
                <w:szCs w:val="24"/>
                <w:lang w:val="en-US"/>
              </w:rPr>
              <w:t>")</w:t>
            </w:r>
          </w:p>
        </w:tc>
        <w:tc>
          <w:tcPr>
            <w:tcW w:w="4785" w:type="dxa"/>
          </w:tcPr>
          <w:p w:rsidR="0062055A" w:rsidRPr="00422494" w:rsidRDefault="0062055A" w:rsidP="00FE4122">
            <w:pPr>
              <w:pStyle w:val="HTML"/>
              <w:jc w:val="center"/>
              <w:rPr>
                <w:rFonts w:ascii="Times New Roman" w:hAnsi="Times New Roman" w:cs="Times New Roman"/>
                <w:b/>
                <w:bCs/>
                <w:sz w:val="24"/>
                <w:szCs w:val="24"/>
                <w:lang w:val="en-US"/>
              </w:rPr>
            </w:pPr>
            <w:r w:rsidRPr="00422494">
              <w:rPr>
                <w:rFonts w:ascii="Times New Roman" w:hAnsi="Times New Roman" w:cs="Times New Roman"/>
                <w:b/>
                <w:bCs/>
                <w:sz w:val="24"/>
                <w:szCs w:val="24"/>
                <w:lang w:val="en-US"/>
              </w:rPr>
              <w:t xml:space="preserve">185 – 200 </w:t>
            </w:r>
          </w:p>
        </w:tc>
      </w:tr>
      <w:tr w:rsidR="0062055A" w:rsidRPr="00422494" w:rsidTr="0062055A">
        <w:tc>
          <w:tcPr>
            <w:tcW w:w="4785" w:type="dxa"/>
          </w:tcPr>
          <w:p w:rsidR="0062055A" w:rsidRPr="00422494" w:rsidRDefault="0062055A" w:rsidP="00FE4122">
            <w:pPr>
              <w:pStyle w:val="HTML"/>
              <w:jc w:val="center"/>
              <w:rPr>
                <w:rFonts w:ascii="Times New Roman" w:hAnsi="Times New Roman" w:cs="Times New Roman"/>
                <w:b/>
                <w:bCs/>
                <w:sz w:val="24"/>
                <w:szCs w:val="24"/>
                <w:lang w:val="en-US"/>
              </w:rPr>
            </w:pPr>
            <w:r w:rsidRPr="00422494">
              <w:rPr>
                <w:rFonts w:ascii="Times New Roman" w:hAnsi="Times New Roman" w:cs="Times New Roman"/>
                <w:sz w:val="24"/>
                <w:szCs w:val="24"/>
                <w:lang w:val="en-US"/>
              </w:rPr>
              <w:t>Good       ("</w:t>
            </w:r>
            <w:r w:rsidRPr="00422494">
              <w:rPr>
                <w:rFonts w:ascii="Times New Roman" w:hAnsi="Times New Roman" w:cs="Times New Roman"/>
                <w:b/>
                <w:sz w:val="24"/>
                <w:szCs w:val="24"/>
                <w:lang w:val="en-US"/>
              </w:rPr>
              <w:t>4</w:t>
            </w:r>
            <w:r w:rsidRPr="00422494">
              <w:rPr>
                <w:rFonts w:ascii="Times New Roman" w:hAnsi="Times New Roman" w:cs="Times New Roman"/>
                <w:sz w:val="24"/>
                <w:szCs w:val="24"/>
                <w:lang w:val="en-US"/>
              </w:rPr>
              <w:t>")</w:t>
            </w:r>
          </w:p>
        </w:tc>
        <w:tc>
          <w:tcPr>
            <w:tcW w:w="4785" w:type="dxa"/>
          </w:tcPr>
          <w:p w:rsidR="0062055A" w:rsidRPr="00422494" w:rsidRDefault="0062055A" w:rsidP="00FE4122">
            <w:pPr>
              <w:pStyle w:val="HTML"/>
              <w:jc w:val="center"/>
              <w:rPr>
                <w:rFonts w:ascii="Times New Roman" w:hAnsi="Times New Roman" w:cs="Times New Roman"/>
                <w:b/>
                <w:bCs/>
                <w:sz w:val="24"/>
                <w:szCs w:val="24"/>
                <w:lang w:val="en-US"/>
              </w:rPr>
            </w:pPr>
            <w:r w:rsidRPr="00422494">
              <w:rPr>
                <w:rFonts w:ascii="Times New Roman" w:hAnsi="Times New Roman" w:cs="Times New Roman"/>
                <w:b/>
                <w:bCs/>
                <w:sz w:val="24"/>
                <w:szCs w:val="24"/>
                <w:lang w:val="en-US"/>
              </w:rPr>
              <w:t xml:space="preserve">151 – 184 </w:t>
            </w:r>
          </w:p>
        </w:tc>
      </w:tr>
      <w:tr w:rsidR="0062055A" w:rsidRPr="00422494" w:rsidTr="0062055A">
        <w:tc>
          <w:tcPr>
            <w:tcW w:w="4785" w:type="dxa"/>
          </w:tcPr>
          <w:p w:rsidR="0062055A" w:rsidRPr="00422494" w:rsidRDefault="0062055A" w:rsidP="00FE4122">
            <w:pPr>
              <w:pStyle w:val="HTML"/>
              <w:jc w:val="center"/>
              <w:rPr>
                <w:rFonts w:ascii="Times New Roman" w:hAnsi="Times New Roman" w:cs="Times New Roman"/>
                <w:b/>
                <w:bCs/>
                <w:sz w:val="24"/>
                <w:szCs w:val="24"/>
                <w:lang w:val="en-US"/>
              </w:rPr>
            </w:pPr>
            <w:r w:rsidRPr="00422494">
              <w:rPr>
                <w:rFonts w:ascii="Times New Roman" w:hAnsi="Times New Roman" w:cs="Times New Roman"/>
                <w:sz w:val="24"/>
                <w:szCs w:val="24"/>
                <w:lang w:val="en-US"/>
              </w:rPr>
              <w:t xml:space="preserve">   Satisfactory ("</w:t>
            </w:r>
            <w:r w:rsidRPr="00422494">
              <w:rPr>
                <w:rFonts w:ascii="Times New Roman" w:hAnsi="Times New Roman" w:cs="Times New Roman"/>
                <w:b/>
                <w:sz w:val="24"/>
                <w:szCs w:val="24"/>
                <w:lang w:val="en-US"/>
              </w:rPr>
              <w:t>3</w:t>
            </w:r>
            <w:r w:rsidRPr="00422494">
              <w:rPr>
                <w:rFonts w:ascii="Times New Roman" w:hAnsi="Times New Roman" w:cs="Times New Roman"/>
                <w:sz w:val="24"/>
                <w:szCs w:val="24"/>
                <w:lang w:val="en-US"/>
              </w:rPr>
              <w:t>")</w:t>
            </w:r>
          </w:p>
        </w:tc>
        <w:tc>
          <w:tcPr>
            <w:tcW w:w="4785" w:type="dxa"/>
          </w:tcPr>
          <w:p w:rsidR="0062055A" w:rsidRPr="00422494" w:rsidRDefault="0062055A" w:rsidP="00FE4122">
            <w:pPr>
              <w:pStyle w:val="HTML"/>
              <w:jc w:val="center"/>
              <w:rPr>
                <w:rFonts w:ascii="Times New Roman" w:hAnsi="Times New Roman" w:cs="Times New Roman"/>
                <w:b/>
                <w:bCs/>
                <w:sz w:val="24"/>
                <w:szCs w:val="24"/>
                <w:lang w:val="en-US"/>
              </w:rPr>
            </w:pPr>
            <w:r w:rsidRPr="00422494">
              <w:rPr>
                <w:rFonts w:ascii="Times New Roman" w:hAnsi="Times New Roman" w:cs="Times New Roman"/>
                <w:b/>
                <w:bCs/>
                <w:sz w:val="24"/>
                <w:szCs w:val="24"/>
                <w:lang w:val="en-US"/>
              </w:rPr>
              <w:t xml:space="preserve">120 – 150 </w:t>
            </w:r>
          </w:p>
        </w:tc>
      </w:tr>
      <w:tr w:rsidR="0062055A" w:rsidRPr="00422494" w:rsidTr="0062055A">
        <w:tc>
          <w:tcPr>
            <w:tcW w:w="4785" w:type="dxa"/>
          </w:tcPr>
          <w:p w:rsidR="0062055A" w:rsidRPr="00422494" w:rsidRDefault="0062055A" w:rsidP="00FE4122">
            <w:pPr>
              <w:pStyle w:val="HTML"/>
              <w:jc w:val="center"/>
              <w:rPr>
                <w:rFonts w:ascii="Times New Roman" w:hAnsi="Times New Roman" w:cs="Times New Roman"/>
                <w:sz w:val="24"/>
                <w:szCs w:val="24"/>
                <w:lang w:val="en-US"/>
              </w:rPr>
            </w:pPr>
            <w:r w:rsidRPr="00422494">
              <w:rPr>
                <w:rFonts w:ascii="Times New Roman" w:hAnsi="Times New Roman" w:cs="Times New Roman"/>
                <w:sz w:val="24"/>
                <w:szCs w:val="24"/>
                <w:lang w:val="en-US"/>
              </w:rPr>
              <w:lastRenderedPageBreak/>
              <w:t>Unsatisfactory ("</w:t>
            </w:r>
            <w:r w:rsidRPr="00422494">
              <w:rPr>
                <w:rFonts w:ascii="Times New Roman" w:hAnsi="Times New Roman" w:cs="Times New Roman"/>
                <w:b/>
                <w:sz w:val="24"/>
                <w:szCs w:val="24"/>
                <w:lang w:val="en-US"/>
              </w:rPr>
              <w:t>2</w:t>
            </w:r>
            <w:r w:rsidRPr="00422494">
              <w:rPr>
                <w:rFonts w:ascii="Times New Roman" w:hAnsi="Times New Roman" w:cs="Times New Roman"/>
                <w:sz w:val="24"/>
                <w:szCs w:val="24"/>
                <w:lang w:val="en-US"/>
              </w:rPr>
              <w:t xml:space="preserve">") </w:t>
            </w:r>
          </w:p>
        </w:tc>
        <w:tc>
          <w:tcPr>
            <w:tcW w:w="4785" w:type="dxa"/>
          </w:tcPr>
          <w:p w:rsidR="0062055A" w:rsidRPr="00422494" w:rsidRDefault="0062055A" w:rsidP="00FE4122">
            <w:pPr>
              <w:pStyle w:val="HTML"/>
              <w:jc w:val="center"/>
              <w:rPr>
                <w:rFonts w:ascii="Times New Roman" w:hAnsi="Times New Roman" w:cs="Times New Roman"/>
                <w:b/>
                <w:bCs/>
                <w:sz w:val="24"/>
                <w:szCs w:val="24"/>
                <w:lang w:val="en-US"/>
              </w:rPr>
            </w:pPr>
            <w:r w:rsidRPr="00422494">
              <w:rPr>
                <w:rFonts w:ascii="Times New Roman" w:hAnsi="Times New Roman" w:cs="Times New Roman"/>
                <w:sz w:val="24"/>
                <w:szCs w:val="24"/>
                <w:lang w:val="en-US"/>
              </w:rPr>
              <w:t>Below 120</w:t>
            </w:r>
          </w:p>
        </w:tc>
      </w:tr>
    </w:tbl>
    <w:p w:rsidR="002B0BCA" w:rsidRPr="00422494" w:rsidRDefault="002B0BCA" w:rsidP="00FE4122">
      <w:pPr>
        <w:pStyle w:val="a3"/>
        <w:rPr>
          <w:rFonts w:cs="Times New Roman"/>
          <w:b/>
          <w:sz w:val="24"/>
          <w:szCs w:val="24"/>
          <w:lang w:val="en-US"/>
        </w:rPr>
      </w:pPr>
    </w:p>
    <w:p w:rsidR="00EF5310" w:rsidRPr="00422494" w:rsidRDefault="009C15C6" w:rsidP="00FE4122">
      <w:pPr>
        <w:spacing w:after="0"/>
        <w:ind w:firstLine="709"/>
        <w:rPr>
          <w:rFonts w:cs="Times New Roman"/>
          <w:sz w:val="24"/>
          <w:szCs w:val="24"/>
          <w:lang w:val="en-US"/>
        </w:rPr>
      </w:pPr>
      <w:r w:rsidRPr="00422494">
        <w:rPr>
          <w:rFonts w:cs="Times New Roman"/>
          <w:sz w:val="24"/>
          <w:szCs w:val="24"/>
          <w:lang w:val="en-US"/>
        </w:rPr>
        <w:t>A multi-point scale (200-point scale) characterizes the actual success of each applicant in learning the educational component. The conversion of the traditional grade (average score for the academic discipline) into a 200-point grade is performed by the information and technical department of the University.</w:t>
      </w:r>
    </w:p>
    <w:p w:rsidR="00EF5310" w:rsidRPr="00422494" w:rsidRDefault="009C15C6" w:rsidP="00FE4122">
      <w:pPr>
        <w:spacing w:after="0"/>
        <w:ind w:firstLine="709"/>
        <w:rPr>
          <w:rFonts w:cs="Times New Roman"/>
          <w:sz w:val="24"/>
          <w:szCs w:val="24"/>
          <w:lang w:val="en-US"/>
        </w:rPr>
      </w:pPr>
      <w:r w:rsidRPr="00422494">
        <w:rPr>
          <w:rFonts w:cs="Times New Roman"/>
          <w:sz w:val="24"/>
          <w:szCs w:val="24"/>
          <w:lang w:val="en-US"/>
        </w:rPr>
        <w:t>According to the obtained points on a 200-point scale, the achievements of the applicants are evaluated according to the ЕСTS rating scale. Further ranking according to the ЕСTS rating scale allows you to evaluate the achievements of applicant from the educational component who are studying in the same course of the same specialty, according to the points they received.</w:t>
      </w:r>
    </w:p>
    <w:p w:rsidR="009C15C6" w:rsidRPr="00422494" w:rsidRDefault="009C15C6" w:rsidP="00FE4122">
      <w:pPr>
        <w:spacing w:after="0"/>
        <w:ind w:firstLine="709"/>
        <w:rPr>
          <w:rFonts w:cs="Times New Roman"/>
          <w:sz w:val="24"/>
          <w:szCs w:val="24"/>
          <w:lang w:val="en-US"/>
        </w:rPr>
      </w:pPr>
      <w:r w:rsidRPr="00422494">
        <w:rPr>
          <w:rFonts w:cs="Times New Roman"/>
          <w:sz w:val="24"/>
          <w:szCs w:val="24"/>
          <w:lang w:val="en-US"/>
        </w:rPr>
        <w:t>The ECTS scale is a relative-comparative rating, which establishes the applicant's belonging to the group of better or worse among the reference group of fellow applicants (faculty, specialty). An "A" grade on the ECTS scale cannot be equal to an "excellent" grade, a "B" grade to a "good" grade, etc. When converting from a multi-point scale, the limits of grades "A", "B", "C", "D", "E" according to the ECTS scale do not coincide with the limits of grades "5", "4", "3" according to the traditional scale. Acquirers who have received grades of "FX" and "F" ("2") are not included in the list of ranked acquirers. The grade "FX" is awarded to applicants who have obtained the minimum number of points for the current learning activity, but who have not passed the final examination. A grade of "F" is assigned to applicants who have attended all classes in the discipline, but have not achieved a grade point average (3.00) for the current academic activity and are not admitted to the final examination.</w:t>
      </w:r>
    </w:p>
    <w:p w:rsidR="002B0BCA" w:rsidRPr="00422494" w:rsidRDefault="009C15C6" w:rsidP="00FE4122">
      <w:pPr>
        <w:pStyle w:val="a3"/>
        <w:spacing w:after="0"/>
        <w:ind w:left="0" w:firstLine="720"/>
        <w:rPr>
          <w:rFonts w:cs="Times New Roman"/>
          <w:sz w:val="24"/>
          <w:szCs w:val="24"/>
          <w:lang w:val="en-US"/>
        </w:rPr>
      </w:pPr>
      <w:r w:rsidRPr="00422494">
        <w:rPr>
          <w:rFonts w:cs="Times New Roman"/>
          <w:sz w:val="24"/>
          <w:szCs w:val="24"/>
          <w:lang w:val="en-US"/>
        </w:rPr>
        <w:t>Applicants who study in one course (one specialty), based on the number of points scored in the discipline, are ranked on the ЕСTS scale as follows:</w:t>
      </w:r>
    </w:p>
    <w:p w:rsidR="002B0BCA" w:rsidRPr="00422494" w:rsidRDefault="002B0BCA" w:rsidP="00FE4122">
      <w:pPr>
        <w:pStyle w:val="a3"/>
        <w:spacing w:after="0"/>
        <w:ind w:left="0" w:firstLine="720"/>
        <w:rPr>
          <w:rFonts w:cs="Times New Roman"/>
          <w:sz w:val="24"/>
          <w:szCs w:val="24"/>
          <w:lang w:val="en-US"/>
        </w:rPr>
      </w:pPr>
    </w:p>
    <w:p w:rsidR="002B0BCA" w:rsidRPr="00422494" w:rsidRDefault="002B0BCA" w:rsidP="00FE4122">
      <w:pPr>
        <w:widowControl w:val="0"/>
        <w:tabs>
          <w:tab w:val="left" w:pos="1140"/>
        </w:tabs>
        <w:jc w:val="center"/>
        <w:rPr>
          <w:rFonts w:cs="Times New Roman"/>
          <w:sz w:val="24"/>
          <w:szCs w:val="24"/>
          <w:lang w:val="en-US"/>
        </w:rPr>
      </w:pPr>
      <w:r w:rsidRPr="00422494">
        <w:rPr>
          <w:rFonts w:cs="Times New Roman"/>
          <w:b/>
          <w:sz w:val="24"/>
          <w:szCs w:val="24"/>
          <w:lang w:val="en-US"/>
        </w:rPr>
        <w:t>Conversion of the traditional grade from the discipline and the sum of points on the ECTS scale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5"/>
      </w:tblGrid>
      <w:tr w:rsidR="002B0BCA" w:rsidRPr="00422494" w:rsidTr="003502F6">
        <w:tc>
          <w:tcPr>
            <w:tcW w:w="2500" w:type="pct"/>
          </w:tcPr>
          <w:p w:rsidR="002B0BCA" w:rsidRPr="00422494" w:rsidRDefault="002B0BCA" w:rsidP="00FE4122">
            <w:pPr>
              <w:widowControl w:val="0"/>
              <w:jc w:val="center"/>
              <w:rPr>
                <w:rFonts w:cs="Times New Roman"/>
                <w:b/>
                <w:sz w:val="24"/>
                <w:szCs w:val="24"/>
                <w:lang w:val="en-US"/>
              </w:rPr>
            </w:pPr>
            <w:r w:rsidRPr="00422494">
              <w:rPr>
                <w:rFonts w:cs="Times New Roman"/>
                <w:b/>
                <w:sz w:val="24"/>
                <w:szCs w:val="24"/>
                <w:lang w:val="en-US"/>
              </w:rPr>
              <w:t>Evaluation on the ECTS scale</w:t>
            </w:r>
          </w:p>
        </w:tc>
        <w:tc>
          <w:tcPr>
            <w:tcW w:w="2500" w:type="pct"/>
          </w:tcPr>
          <w:p w:rsidR="002B0BCA" w:rsidRPr="00422494" w:rsidRDefault="002B0BCA" w:rsidP="00FE4122">
            <w:pPr>
              <w:widowControl w:val="0"/>
              <w:jc w:val="center"/>
              <w:rPr>
                <w:rFonts w:cs="Times New Roman"/>
                <w:b/>
                <w:sz w:val="24"/>
                <w:szCs w:val="24"/>
                <w:lang w:val="en-US"/>
              </w:rPr>
            </w:pPr>
            <w:r w:rsidRPr="00422494">
              <w:rPr>
                <w:rFonts w:cs="Times New Roman"/>
                <w:b/>
                <w:sz w:val="24"/>
                <w:szCs w:val="24"/>
                <w:lang w:val="en-US"/>
              </w:rPr>
              <w:t>Statistical indicator</w:t>
            </w:r>
          </w:p>
        </w:tc>
      </w:tr>
      <w:tr w:rsidR="002B0BCA" w:rsidRPr="00422494" w:rsidTr="003502F6">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А</w:t>
            </w:r>
          </w:p>
        </w:tc>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The best 10% of applicants</w:t>
            </w:r>
          </w:p>
        </w:tc>
      </w:tr>
      <w:tr w:rsidR="002B0BCA" w:rsidRPr="00422494" w:rsidTr="003502F6">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В</w:t>
            </w:r>
          </w:p>
        </w:tc>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the next 25% of applicants</w:t>
            </w:r>
          </w:p>
        </w:tc>
      </w:tr>
      <w:tr w:rsidR="002B0BCA" w:rsidRPr="00422494" w:rsidTr="003502F6">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С</w:t>
            </w:r>
          </w:p>
        </w:tc>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The next 30% of applicants</w:t>
            </w:r>
          </w:p>
        </w:tc>
      </w:tr>
      <w:tr w:rsidR="002B0BCA" w:rsidRPr="00422494" w:rsidTr="003502F6">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D</w:t>
            </w:r>
          </w:p>
        </w:tc>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The next 25% of applicants</w:t>
            </w:r>
          </w:p>
        </w:tc>
      </w:tr>
      <w:tr w:rsidR="002B0BCA" w:rsidRPr="00422494" w:rsidTr="003502F6">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Е</w:t>
            </w:r>
          </w:p>
        </w:tc>
        <w:tc>
          <w:tcPr>
            <w:tcW w:w="2500" w:type="pct"/>
          </w:tcPr>
          <w:p w:rsidR="002B0BCA" w:rsidRPr="00422494" w:rsidRDefault="002B0BCA" w:rsidP="00FE4122">
            <w:pPr>
              <w:widowControl w:val="0"/>
              <w:jc w:val="center"/>
              <w:rPr>
                <w:rFonts w:cs="Times New Roman"/>
                <w:sz w:val="24"/>
                <w:szCs w:val="24"/>
                <w:lang w:val="en-US"/>
              </w:rPr>
            </w:pPr>
            <w:r w:rsidRPr="00422494">
              <w:rPr>
                <w:rFonts w:cs="Times New Roman"/>
                <w:sz w:val="24"/>
                <w:szCs w:val="24"/>
                <w:lang w:val="en-US"/>
              </w:rPr>
              <w:t>The next 10% of applicants</w:t>
            </w:r>
          </w:p>
        </w:tc>
      </w:tr>
    </w:tbl>
    <w:p w:rsidR="002B0BCA" w:rsidRPr="00422494" w:rsidRDefault="002B0BCA" w:rsidP="00FE4122">
      <w:pPr>
        <w:pStyle w:val="a3"/>
        <w:spacing w:after="0"/>
        <w:rPr>
          <w:rFonts w:cs="Times New Roman"/>
          <w:sz w:val="24"/>
          <w:szCs w:val="24"/>
          <w:lang w:val="en-US"/>
        </w:rPr>
      </w:pPr>
    </w:p>
    <w:p w:rsidR="00B47D9F" w:rsidRPr="00422494" w:rsidRDefault="0062055A" w:rsidP="00FE4122">
      <w:pPr>
        <w:pStyle w:val="a3"/>
        <w:spacing w:after="0"/>
        <w:rPr>
          <w:rFonts w:cs="Times New Roman"/>
          <w:b/>
          <w:bCs/>
          <w:sz w:val="24"/>
          <w:szCs w:val="24"/>
          <w:lang w:val="en-US"/>
        </w:rPr>
      </w:pPr>
      <w:r w:rsidRPr="00422494">
        <w:rPr>
          <w:rFonts w:cs="Times New Roman"/>
          <w:b/>
          <w:bCs/>
          <w:sz w:val="24"/>
          <w:szCs w:val="24"/>
          <w:lang w:val="en-US"/>
        </w:rPr>
        <w:t>10. METHODOLOGICAL SUPPORT:</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Working program of practice</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Syllabus</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Methodical developments for practical classes</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Methodical recommendations for independent work of higher education applicants</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Multimedia presentations</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Situational clinical tasks</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Scenarios of role-playing games (if necessary)</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Clinical scenarios (as needed)</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Electronic bank of test tasks</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Simulation mannequins of children of different ages</w:t>
      </w:r>
    </w:p>
    <w:p w:rsidR="0062055A" w:rsidRPr="00422494" w:rsidRDefault="0062055A" w:rsidP="00FE4122">
      <w:pPr>
        <w:pStyle w:val="a3"/>
        <w:spacing w:after="0"/>
        <w:rPr>
          <w:rFonts w:cs="Times New Roman"/>
          <w:sz w:val="24"/>
          <w:szCs w:val="24"/>
          <w:lang w:val="en-US"/>
        </w:rPr>
      </w:pPr>
    </w:p>
    <w:p w:rsidR="0062055A" w:rsidRPr="00422494" w:rsidRDefault="00E8052C" w:rsidP="00FE4122">
      <w:pPr>
        <w:pStyle w:val="a3"/>
        <w:spacing w:after="0"/>
        <w:rPr>
          <w:rFonts w:cs="Times New Roman"/>
          <w:b/>
          <w:sz w:val="24"/>
          <w:szCs w:val="24"/>
          <w:lang w:val="en-US"/>
        </w:rPr>
      </w:pPr>
      <w:r w:rsidRPr="00422494">
        <w:rPr>
          <w:rFonts w:cs="Times New Roman"/>
          <w:b/>
          <w:sz w:val="24"/>
          <w:szCs w:val="24"/>
          <w:lang w:val="en-US"/>
        </w:rPr>
        <w:t xml:space="preserve"> </w:t>
      </w:r>
      <w:r w:rsidR="0062055A" w:rsidRPr="00422494">
        <w:rPr>
          <w:rFonts w:cs="Times New Roman"/>
          <w:b/>
          <w:sz w:val="24"/>
          <w:szCs w:val="24"/>
          <w:lang w:val="en-US"/>
        </w:rPr>
        <w:t xml:space="preserve">11. LIST OF PRACTICAL SKILLS FOR </w:t>
      </w:r>
      <w:r w:rsidR="00EE7F81" w:rsidRPr="00422494">
        <w:rPr>
          <w:rFonts w:cs="Times New Roman"/>
          <w:b/>
          <w:sz w:val="24"/>
          <w:szCs w:val="24"/>
          <w:lang w:val="en-US"/>
        </w:rPr>
        <w:t>CP</w:t>
      </w:r>
      <w:r w:rsidR="003217FF" w:rsidRPr="00422494">
        <w:rPr>
          <w:rFonts w:cs="Times New Roman"/>
          <w:b/>
          <w:sz w:val="24"/>
          <w:szCs w:val="24"/>
          <w:lang w:val="en-US"/>
        </w:rPr>
        <w:t>E</w:t>
      </w:r>
    </w:p>
    <w:p w:rsidR="0062055A" w:rsidRPr="00422494" w:rsidRDefault="0062055A" w:rsidP="00FE4122">
      <w:pPr>
        <w:pStyle w:val="a3"/>
        <w:spacing w:after="0"/>
        <w:rPr>
          <w:rFonts w:cs="Times New Roman"/>
          <w:b/>
          <w:sz w:val="24"/>
          <w:szCs w:val="24"/>
          <w:u w:val="single"/>
          <w:lang w:val="en-US"/>
        </w:rPr>
      </w:pPr>
    </w:p>
    <w:p w:rsidR="009812A1" w:rsidRPr="00422494" w:rsidRDefault="009812A1" w:rsidP="0083240A">
      <w:pPr>
        <w:pStyle w:val="a3"/>
        <w:numPr>
          <w:ilvl w:val="0"/>
          <w:numId w:val="18"/>
        </w:numPr>
        <w:spacing w:after="0"/>
        <w:rPr>
          <w:rFonts w:cs="Times New Roman"/>
          <w:sz w:val="24"/>
          <w:szCs w:val="24"/>
          <w:lang w:val="en-US"/>
        </w:rPr>
      </w:pPr>
      <w:r w:rsidRPr="00422494">
        <w:rPr>
          <w:rFonts w:cs="Times New Roman"/>
          <w:sz w:val="24"/>
          <w:szCs w:val="24"/>
          <w:lang w:val="en-US"/>
        </w:rPr>
        <w:lastRenderedPageBreak/>
        <w:t>Assessment of physical development of children of different ages according to sigmoidal nomograms</w:t>
      </w:r>
    </w:p>
    <w:p w:rsidR="009812A1" w:rsidRPr="00422494" w:rsidRDefault="009812A1" w:rsidP="0083240A">
      <w:pPr>
        <w:pStyle w:val="a3"/>
        <w:numPr>
          <w:ilvl w:val="0"/>
          <w:numId w:val="18"/>
        </w:numPr>
        <w:spacing w:after="0"/>
        <w:rPr>
          <w:rFonts w:cs="Times New Roman"/>
          <w:sz w:val="24"/>
          <w:szCs w:val="24"/>
          <w:lang w:val="en-US"/>
        </w:rPr>
      </w:pPr>
      <w:r w:rsidRPr="00422494">
        <w:rPr>
          <w:rFonts w:cs="Times New Roman"/>
          <w:sz w:val="24"/>
          <w:szCs w:val="24"/>
          <w:lang w:val="en-US"/>
        </w:rPr>
        <w:t>Assessment of blood pressure in children according to centile tables, taking into account the centile assessment of height</w:t>
      </w:r>
    </w:p>
    <w:p w:rsidR="009812A1" w:rsidRPr="00422494" w:rsidRDefault="009812A1" w:rsidP="0083240A">
      <w:pPr>
        <w:pStyle w:val="a3"/>
        <w:numPr>
          <w:ilvl w:val="0"/>
          <w:numId w:val="18"/>
        </w:numPr>
        <w:spacing w:after="0"/>
        <w:rPr>
          <w:rFonts w:cs="Times New Roman"/>
          <w:sz w:val="24"/>
          <w:szCs w:val="24"/>
          <w:lang w:val="en-US"/>
        </w:rPr>
      </w:pPr>
      <w:r w:rsidRPr="00422494">
        <w:rPr>
          <w:rFonts w:cs="Times New Roman"/>
          <w:sz w:val="24"/>
          <w:szCs w:val="24"/>
          <w:lang w:val="en-US"/>
        </w:rPr>
        <w:t>Assessment of girls' sexual development</w:t>
      </w:r>
    </w:p>
    <w:p w:rsidR="009812A1" w:rsidRPr="00422494" w:rsidRDefault="009812A1" w:rsidP="0083240A">
      <w:pPr>
        <w:pStyle w:val="a3"/>
        <w:numPr>
          <w:ilvl w:val="0"/>
          <w:numId w:val="18"/>
        </w:numPr>
        <w:spacing w:after="0"/>
        <w:rPr>
          <w:rFonts w:cs="Times New Roman"/>
          <w:sz w:val="24"/>
          <w:szCs w:val="24"/>
          <w:lang w:val="en-US"/>
        </w:rPr>
      </w:pPr>
      <w:r w:rsidRPr="00422494">
        <w:rPr>
          <w:rFonts w:cs="Times New Roman"/>
          <w:sz w:val="24"/>
          <w:szCs w:val="24"/>
          <w:lang w:val="en-US"/>
        </w:rPr>
        <w:t>Evaluation of sexual development of boys</w:t>
      </w:r>
    </w:p>
    <w:p w:rsidR="009812A1" w:rsidRPr="00422494" w:rsidRDefault="009812A1" w:rsidP="0083240A">
      <w:pPr>
        <w:pStyle w:val="a3"/>
        <w:numPr>
          <w:ilvl w:val="0"/>
          <w:numId w:val="18"/>
        </w:numPr>
        <w:spacing w:after="0"/>
        <w:rPr>
          <w:rFonts w:cs="Times New Roman"/>
          <w:sz w:val="24"/>
          <w:szCs w:val="24"/>
          <w:lang w:val="en-US"/>
        </w:rPr>
      </w:pPr>
      <w:r w:rsidRPr="00422494">
        <w:rPr>
          <w:rFonts w:cs="Times New Roman"/>
          <w:sz w:val="24"/>
          <w:szCs w:val="24"/>
          <w:lang w:val="en-US"/>
        </w:rPr>
        <w:t>Help with emergency conditions in children (bronchospasm), administration of drugs through a spacer.</w:t>
      </w:r>
    </w:p>
    <w:p w:rsidR="009812A1" w:rsidRPr="00422494" w:rsidRDefault="009812A1" w:rsidP="0083240A">
      <w:pPr>
        <w:pStyle w:val="a3"/>
        <w:numPr>
          <w:ilvl w:val="0"/>
          <w:numId w:val="18"/>
        </w:numPr>
        <w:spacing w:after="0"/>
        <w:rPr>
          <w:rFonts w:cs="Times New Roman"/>
          <w:sz w:val="24"/>
          <w:szCs w:val="24"/>
          <w:lang w:val="en-US"/>
        </w:rPr>
      </w:pPr>
      <w:r w:rsidRPr="00422494">
        <w:rPr>
          <w:rFonts w:cs="Times New Roman"/>
          <w:sz w:val="24"/>
          <w:szCs w:val="24"/>
          <w:lang w:val="en-US"/>
        </w:rPr>
        <w:t>Help with emergency conditions in children (anaphylactic shock)</w:t>
      </w:r>
    </w:p>
    <w:p w:rsidR="009812A1" w:rsidRPr="00422494" w:rsidRDefault="009812A1" w:rsidP="0083240A">
      <w:pPr>
        <w:pStyle w:val="a3"/>
        <w:numPr>
          <w:ilvl w:val="0"/>
          <w:numId w:val="18"/>
        </w:numPr>
        <w:spacing w:after="0"/>
        <w:rPr>
          <w:rFonts w:cs="Times New Roman"/>
          <w:sz w:val="24"/>
          <w:szCs w:val="24"/>
          <w:lang w:val="en-US"/>
        </w:rPr>
      </w:pPr>
      <w:r w:rsidRPr="00422494">
        <w:rPr>
          <w:rFonts w:cs="Times New Roman"/>
          <w:sz w:val="24"/>
          <w:szCs w:val="24"/>
          <w:lang w:val="en-US"/>
        </w:rPr>
        <w:t>Help with emergency conditions in children (convulsive syndrome).</w:t>
      </w:r>
    </w:p>
    <w:p w:rsidR="009812A1" w:rsidRPr="00422494" w:rsidRDefault="009812A1" w:rsidP="0083240A">
      <w:pPr>
        <w:pStyle w:val="a3"/>
        <w:numPr>
          <w:ilvl w:val="0"/>
          <w:numId w:val="18"/>
        </w:numPr>
        <w:spacing w:after="0"/>
        <w:rPr>
          <w:rFonts w:cs="Times New Roman"/>
          <w:sz w:val="24"/>
          <w:szCs w:val="24"/>
          <w:lang w:val="en-US"/>
        </w:rPr>
      </w:pPr>
      <w:r w:rsidRPr="00422494">
        <w:rPr>
          <w:rFonts w:cs="Times New Roman"/>
          <w:sz w:val="24"/>
          <w:szCs w:val="24"/>
          <w:lang w:val="en-US"/>
        </w:rPr>
        <w:t>Help with emergency conditions in children (hyperthermic syndrome)</w:t>
      </w:r>
    </w:p>
    <w:p w:rsidR="00E8052C" w:rsidRDefault="009812A1" w:rsidP="0083240A">
      <w:pPr>
        <w:pStyle w:val="a3"/>
        <w:numPr>
          <w:ilvl w:val="0"/>
          <w:numId w:val="18"/>
        </w:numPr>
        <w:spacing w:after="0"/>
        <w:rPr>
          <w:rFonts w:cs="Times New Roman"/>
          <w:sz w:val="24"/>
          <w:szCs w:val="24"/>
          <w:lang w:val="uk-UA"/>
        </w:rPr>
      </w:pPr>
      <w:r w:rsidRPr="00422494">
        <w:rPr>
          <w:rFonts w:cs="Times New Roman"/>
          <w:sz w:val="24"/>
          <w:szCs w:val="24"/>
          <w:lang w:val="en-US"/>
        </w:rPr>
        <w:t>Help with emergency conditions in children (a foreign body in the respiratory tract of a child older than 5 years).</w:t>
      </w:r>
    </w:p>
    <w:p w:rsidR="0083240A" w:rsidRPr="0083240A" w:rsidRDefault="0083240A" w:rsidP="0083240A">
      <w:pPr>
        <w:pStyle w:val="a3"/>
        <w:numPr>
          <w:ilvl w:val="0"/>
          <w:numId w:val="18"/>
        </w:numPr>
        <w:spacing w:after="0"/>
        <w:rPr>
          <w:rFonts w:cs="Times New Roman"/>
          <w:sz w:val="24"/>
          <w:szCs w:val="24"/>
          <w:lang w:val="uk-UA"/>
        </w:rPr>
      </w:pPr>
      <w:r w:rsidRPr="0083240A">
        <w:rPr>
          <w:rFonts w:cs="Times New Roman"/>
          <w:sz w:val="24"/>
          <w:szCs w:val="24"/>
          <w:lang w:val="uk-UA"/>
        </w:rPr>
        <w:t>Communication skill according to the algorithm of Integrated Management of Childhood Diseases (IMCD), hybrid patient. Providing medical care to newborn children with feeding problems (position of the mother's body during feeding).</w:t>
      </w:r>
    </w:p>
    <w:p w:rsidR="0083240A" w:rsidRPr="0083240A" w:rsidRDefault="0083240A" w:rsidP="0083240A">
      <w:pPr>
        <w:pStyle w:val="a3"/>
        <w:numPr>
          <w:ilvl w:val="0"/>
          <w:numId w:val="18"/>
        </w:numPr>
        <w:spacing w:after="0"/>
        <w:rPr>
          <w:rFonts w:cs="Times New Roman"/>
          <w:sz w:val="24"/>
          <w:szCs w:val="24"/>
          <w:lang w:val="uk-UA"/>
        </w:rPr>
      </w:pPr>
      <w:r w:rsidRPr="0083240A">
        <w:rPr>
          <w:rFonts w:cs="Times New Roman"/>
          <w:sz w:val="24"/>
          <w:szCs w:val="24"/>
          <w:lang w:val="uk-UA"/>
        </w:rPr>
        <w:t>Communication skill according to the algorithm of Integrated Management of Childhood Diseases (IMCD), hybrid patient. Providing medical care to newborn children with feeding problems (position of the child during feeding).</w:t>
      </w:r>
    </w:p>
    <w:p w:rsidR="0083240A" w:rsidRPr="0083240A" w:rsidRDefault="0083240A" w:rsidP="0083240A">
      <w:pPr>
        <w:pStyle w:val="a3"/>
        <w:numPr>
          <w:ilvl w:val="0"/>
          <w:numId w:val="18"/>
        </w:numPr>
        <w:spacing w:after="0"/>
        <w:rPr>
          <w:rFonts w:cs="Times New Roman"/>
          <w:sz w:val="24"/>
          <w:szCs w:val="24"/>
          <w:lang w:val="uk-UA"/>
        </w:rPr>
      </w:pPr>
      <w:r w:rsidRPr="0083240A">
        <w:rPr>
          <w:rFonts w:cs="Times New Roman"/>
          <w:sz w:val="24"/>
          <w:szCs w:val="24"/>
          <w:lang w:val="uk-UA"/>
        </w:rPr>
        <w:t>Communication skill according to the algorithm of Integrated Management of Childhood Diseases (IMCD), hybrid patient. Communicating with the mother of a newborn child with jaundice.</w:t>
      </w:r>
    </w:p>
    <w:p w:rsidR="0083240A" w:rsidRPr="0083240A" w:rsidRDefault="0083240A" w:rsidP="0083240A">
      <w:pPr>
        <w:pStyle w:val="a3"/>
        <w:numPr>
          <w:ilvl w:val="0"/>
          <w:numId w:val="18"/>
        </w:numPr>
        <w:spacing w:after="0"/>
        <w:rPr>
          <w:rFonts w:cs="Times New Roman"/>
          <w:sz w:val="24"/>
          <w:szCs w:val="24"/>
          <w:lang w:val="uk-UA"/>
        </w:rPr>
      </w:pPr>
      <w:r w:rsidRPr="0083240A">
        <w:rPr>
          <w:rFonts w:cs="Times New Roman"/>
          <w:sz w:val="24"/>
          <w:szCs w:val="24"/>
          <w:lang w:val="uk-UA"/>
        </w:rPr>
        <w:t xml:space="preserve"> Communication skill according to the algorithm of Integrated Management of Childhood Diseases (IMCD), hybrid patient. Communicating with the mother of a newborn child with omphalitis.</w:t>
      </w:r>
    </w:p>
    <w:p w:rsidR="0083240A" w:rsidRPr="0083240A" w:rsidRDefault="0083240A" w:rsidP="0083240A">
      <w:pPr>
        <w:pStyle w:val="a3"/>
        <w:numPr>
          <w:ilvl w:val="0"/>
          <w:numId w:val="18"/>
        </w:numPr>
        <w:spacing w:after="0"/>
        <w:rPr>
          <w:rFonts w:cs="Times New Roman"/>
          <w:sz w:val="24"/>
          <w:szCs w:val="24"/>
          <w:lang w:val="uk-UA"/>
        </w:rPr>
      </w:pPr>
      <w:r w:rsidRPr="0083240A">
        <w:rPr>
          <w:rFonts w:cs="Times New Roman"/>
          <w:sz w:val="24"/>
          <w:szCs w:val="24"/>
          <w:lang w:val="uk-UA"/>
        </w:rPr>
        <w:t>Communication skill according to the algorithm of Integrated Management of Childhood Diseases (IMCD), hybrid patient. Providing medical care to children with acute ear infection.</w:t>
      </w:r>
    </w:p>
    <w:p w:rsidR="0083240A" w:rsidRPr="0083240A" w:rsidRDefault="0083240A" w:rsidP="0083240A">
      <w:pPr>
        <w:pStyle w:val="a3"/>
        <w:numPr>
          <w:ilvl w:val="0"/>
          <w:numId w:val="18"/>
        </w:numPr>
        <w:spacing w:after="0"/>
        <w:rPr>
          <w:rFonts w:cs="Times New Roman"/>
          <w:sz w:val="24"/>
          <w:szCs w:val="24"/>
          <w:lang w:val="uk-UA"/>
        </w:rPr>
      </w:pPr>
      <w:r w:rsidRPr="0083240A">
        <w:rPr>
          <w:rFonts w:cs="Times New Roman"/>
          <w:sz w:val="24"/>
          <w:szCs w:val="24"/>
          <w:lang w:val="uk-UA"/>
        </w:rPr>
        <w:t>Communication skill according to the algorithm of Integrated Childhood Disease Management (ICDM), hybrid patient. Providing medical care to children with acute tonsillopharyngitis, probably bacterial.</w:t>
      </w:r>
    </w:p>
    <w:p w:rsidR="0083240A" w:rsidRPr="0083240A" w:rsidRDefault="0083240A" w:rsidP="0083240A">
      <w:pPr>
        <w:pStyle w:val="a3"/>
        <w:numPr>
          <w:ilvl w:val="0"/>
          <w:numId w:val="18"/>
        </w:numPr>
        <w:spacing w:after="0"/>
        <w:rPr>
          <w:rFonts w:cs="Times New Roman"/>
          <w:sz w:val="24"/>
          <w:szCs w:val="24"/>
          <w:lang w:val="uk-UA"/>
        </w:rPr>
      </w:pPr>
      <w:r w:rsidRPr="0083240A">
        <w:rPr>
          <w:rFonts w:cs="Times New Roman"/>
          <w:sz w:val="24"/>
          <w:szCs w:val="24"/>
          <w:lang w:val="uk-UA"/>
        </w:rPr>
        <w:t xml:space="preserve"> Communication skill according to the algorithm of Integrated Childhood Disease Management (ICDM), hybrid patient. Communicating with the mother of a child with a cough or acute respiratory illness.</w:t>
      </w:r>
    </w:p>
    <w:p w:rsidR="0083240A" w:rsidRPr="0083240A" w:rsidRDefault="0083240A" w:rsidP="0083240A">
      <w:pPr>
        <w:pStyle w:val="a3"/>
        <w:numPr>
          <w:ilvl w:val="0"/>
          <w:numId w:val="18"/>
        </w:numPr>
        <w:spacing w:after="0"/>
        <w:rPr>
          <w:rFonts w:cs="Times New Roman"/>
          <w:sz w:val="24"/>
          <w:szCs w:val="24"/>
          <w:lang w:val="uk-UA"/>
        </w:rPr>
      </w:pPr>
      <w:r w:rsidRPr="0083240A">
        <w:rPr>
          <w:rFonts w:cs="Times New Roman"/>
          <w:sz w:val="24"/>
          <w:szCs w:val="24"/>
          <w:lang w:val="uk-UA"/>
        </w:rPr>
        <w:t>Communication skill according to the algorithm of Integrated Childhood Disease Management (ICDM), hybrid patient. Communicating with the mother of a child with pneumonia.</w:t>
      </w:r>
    </w:p>
    <w:p w:rsidR="0083240A" w:rsidRDefault="0083240A" w:rsidP="0083240A">
      <w:pPr>
        <w:pStyle w:val="a3"/>
        <w:numPr>
          <w:ilvl w:val="0"/>
          <w:numId w:val="18"/>
        </w:numPr>
        <w:spacing w:after="0"/>
        <w:rPr>
          <w:rFonts w:cs="Times New Roman"/>
          <w:sz w:val="24"/>
          <w:szCs w:val="24"/>
          <w:lang w:val="uk-UA"/>
        </w:rPr>
      </w:pPr>
      <w:r w:rsidRPr="0083240A">
        <w:rPr>
          <w:rFonts w:cs="Times New Roman"/>
          <w:sz w:val="24"/>
          <w:szCs w:val="24"/>
          <w:lang w:val="uk-UA"/>
        </w:rPr>
        <w:t>Communication skill according to the algorithm of Integrated Childhood Disease Management (ICDM), hybrid patient. Communicating with the mother of a child with probable pneumonia.</w:t>
      </w:r>
    </w:p>
    <w:p w:rsidR="0083240A" w:rsidRPr="0083240A" w:rsidRDefault="0083240A" w:rsidP="00FE4122">
      <w:pPr>
        <w:pStyle w:val="a3"/>
        <w:spacing w:after="0"/>
        <w:rPr>
          <w:rFonts w:cs="Times New Roman"/>
          <w:sz w:val="24"/>
          <w:szCs w:val="24"/>
          <w:lang w:val="uk-UA"/>
        </w:rPr>
      </w:pPr>
    </w:p>
    <w:p w:rsidR="009812A1" w:rsidRPr="00422494" w:rsidRDefault="009812A1" w:rsidP="00FE4122">
      <w:pPr>
        <w:pStyle w:val="a3"/>
        <w:spacing w:after="0"/>
        <w:rPr>
          <w:rFonts w:cs="Times New Roman"/>
          <w:sz w:val="24"/>
          <w:szCs w:val="24"/>
          <w:lang w:val="en-US"/>
        </w:rPr>
      </w:pPr>
    </w:p>
    <w:p w:rsidR="00FB4F30" w:rsidRPr="00422494" w:rsidRDefault="00E8052C" w:rsidP="00FE4122">
      <w:pPr>
        <w:pStyle w:val="a3"/>
        <w:spacing w:after="0"/>
        <w:rPr>
          <w:rFonts w:cs="Times New Roman"/>
          <w:sz w:val="24"/>
          <w:szCs w:val="24"/>
          <w:lang w:val="en-US"/>
        </w:rPr>
      </w:pPr>
      <w:r w:rsidRPr="00422494">
        <w:rPr>
          <w:rFonts w:cs="Times New Roman"/>
          <w:b/>
          <w:bCs/>
          <w:sz w:val="24"/>
          <w:szCs w:val="24"/>
          <w:lang w:val="en-US"/>
        </w:rPr>
        <w:t xml:space="preserve">12. </w:t>
      </w:r>
      <w:r w:rsidR="009C15C6" w:rsidRPr="00422494">
        <w:rPr>
          <w:rFonts w:cs="Times New Roman"/>
          <w:b/>
          <w:bCs/>
          <w:sz w:val="24"/>
          <w:szCs w:val="24"/>
          <w:lang w:val="en-US"/>
        </w:rPr>
        <w:t>LIST OF RECOMMENDED READING</w:t>
      </w:r>
      <w:r w:rsidR="00F45B73" w:rsidRPr="00422494">
        <w:rPr>
          <w:rFonts w:cs="Times New Roman"/>
          <w:b/>
          <w:bCs/>
          <w:sz w:val="24"/>
          <w:szCs w:val="24"/>
          <w:lang w:val="en-US"/>
        </w:rPr>
        <w:t>:</w:t>
      </w:r>
      <w:r w:rsidR="0062055A" w:rsidRPr="00422494">
        <w:rPr>
          <w:rFonts w:cs="Times New Roman"/>
          <w:sz w:val="24"/>
          <w:szCs w:val="24"/>
          <w:lang w:val="en-US"/>
        </w:rPr>
        <w:t xml:space="preserve"> </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Textbooks:</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 xml:space="preserve">Nelson Textbook of Pediatrics / R. M. Kliegman [et al.] ; ed. R. E. Behrman. </w:t>
      </w:r>
    </w:p>
    <w:p w:rsidR="0062055A" w:rsidRPr="00422494" w:rsidRDefault="0062055A" w:rsidP="00FE4122">
      <w:pPr>
        <w:pStyle w:val="a3"/>
        <w:spacing w:after="0"/>
        <w:rPr>
          <w:rFonts w:cs="Times New Roman"/>
          <w:sz w:val="24"/>
          <w:szCs w:val="24"/>
          <w:lang w:val="en-US"/>
        </w:rPr>
      </w:pPr>
      <w:r w:rsidRPr="00422494">
        <w:rPr>
          <w:rFonts w:cs="Times New Roman"/>
          <w:sz w:val="24"/>
          <w:szCs w:val="24"/>
          <w:lang w:val="en-US"/>
        </w:rPr>
        <w:t>21th ed. - Edinburgh [etc.] : Elsevier, 2020. - Vol. 1. – LXXV.</w:t>
      </w:r>
    </w:p>
    <w:p w:rsidR="00FB4F30" w:rsidRPr="00422494" w:rsidRDefault="00FB4F30" w:rsidP="00FE4122">
      <w:pPr>
        <w:pStyle w:val="a3"/>
        <w:spacing w:after="0"/>
        <w:rPr>
          <w:rFonts w:cs="Times New Roman"/>
          <w:b/>
          <w:bCs/>
          <w:sz w:val="24"/>
          <w:szCs w:val="24"/>
          <w:u w:val="single"/>
          <w:lang w:val="en-US"/>
        </w:rPr>
      </w:pPr>
    </w:p>
    <w:p w:rsidR="00F45B73" w:rsidRPr="00422494" w:rsidRDefault="00F45B73" w:rsidP="00FE4122">
      <w:pPr>
        <w:pStyle w:val="a3"/>
        <w:spacing w:after="0"/>
        <w:rPr>
          <w:rFonts w:cs="Times New Roman"/>
          <w:b/>
          <w:bCs/>
          <w:sz w:val="24"/>
          <w:szCs w:val="24"/>
          <w:u w:val="single"/>
          <w:lang w:val="en-US"/>
        </w:rPr>
      </w:pPr>
      <w:r w:rsidRPr="00422494">
        <w:rPr>
          <w:rFonts w:cs="Times New Roman"/>
          <w:b/>
          <w:bCs/>
          <w:sz w:val="24"/>
          <w:szCs w:val="24"/>
          <w:u w:val="single"/>
          <w:lang w:val="en-US"/>
        </w:rPr>
        <w:t>Basic:</w:t>
      </w:r>
    </w:p>
    <w:p w:rsidR="003502F6" w:rsidRPr="00422494" w:rsidRDefault="00F45B73" w:rsidP="00FE4122">
      <w:pPr>
        <w:pStyle w:val="aa"/>
        <w:widowControl w:val="0"/>
        <w:tabs>
          <w:tab w:val="clear" w:pos="4677"/>
          <w:tab w:val="clear" w:pos="9355"/>
        </w:tabs>
        <w:ind w:left="360"/>
        <w:jc w:val="both"/>
        <w:rPr>
          <w:rStyle w:val="a8"/>
          <w:rFonts w:cs="Times New Roman"/>
          <w:sz w:val="24"/>
          <w:szCs w:val="24"/>
          <w:lang w:val="en-US"/>
        </w:rPr>
      </w:pPr>
      <w:r w:rsidRPr="00422494">
        <w:rPr>
          <w:rFonts w:cs="Times New Roman"/>
          <w:sz w:val="24"/>
          <w:szCs w:val="24"/>
          <w:lang w:val="en-US"/>
        </w:rPr>
        <w:t xml:space="preserve">1. </w:t>
      </w:r>
      <w:r w:rsidR="003502F6" w:rsidRPr="00422494">
        <w:rPr>
          <w:rFonts w:eastAsia="SimSun" w:cs="Times New Roman"/>
          <w:sz w:val="24"/>
          <w:szCs w:val="24"/>
          <w:shd w:val="clear" w:color="auto" w:fill="FFFFFF"/>
          <w:lang w:val="en-US"/>
        </w:rPr>
        <w:t xml:space="preserve">Nelson textbook of pediatrics, 2 volume set. Edition: 21st, 2019. </w:t>
      </w:r>
      <w:r w:rsidR="003502F6" w:rsidRPr="00422494">
        <w:rPr>
          <w:rFonts w:eastAsia="allerregular" w:cs="Times New Roman"/>
          <w:sz w:val="24"/>
          <w:szCs w:val="24"/>
          <w:shd w:val="clear" w:color="auto" w:fill="FFFFFF"/>
          <w:lang w:val="en-US"/>
        </w:rPr>
        <w:t>PDF format.</w:t>
      </w:r>
      <w:r w:rsidR="003502F6" w:rsidRPr="00422494">
        <w:rPr>
          <w:rFonts w:eastAsia="Times New Roman" w:cs="Times New Roman"/>
          <w:sz w:val="24"/>
          <w:szCs w:val="24"/>
          <w:lang w:val="en-US"/>
        </w:rPr>
        <w:t xml:space="preserve"> </w:t>
      </w:r>
      <w:hyperlink r:id="rId10" w:history="1">
        <w:r w:rsidR="003502F6" w:rsidRPr="00422494">
          <w:rPr>
            <w:rStyle w:val="a8"/>
            <w:rFonts w:eastAsia="SimSun" w:cs="Times New Roman"/>
            <w:sz w:val="24"/>
            <w:szCs w:val="24"/>
            <w:lang w:val="en-US"/>
          </w:rPr>
          <w:t>http://pediacalls.com/e-books/nelson-textbook-of-pediatrics-21st-edition/</w:t>
        </w:r>
      </w:hyperlink>
      <w:r w:rsidR="003502F6" w:rsidRPr="00422494">
        <w:rPr>
          <w:rStyle w:val="a8"/>
          <w:rFonts w:eastAsia="SimSun" w:cs="Times New Roman"/>
          <w:sz w:val="24"/>
          <w:szCs w:val="24"/>
          <w:lang w:val="en-US"/>
        </w:rPr>
        <w:t>.</w:t>
      </w:r>
    </w:p>
    <w:p w:rsidR="003502F6" w:rsidRPr="00422494" w:rsidRDefault="00FB4F30" w:rsidP="00FE4122">
      <w:pPr>
        <w:pStyle w:val="aa"/>
        <w:widowControl w:val="0"/>
        <w:tabs>
          <w:tab w:val="clear" w:pos="4677"/>
          <w:tab w:val="clear" w:pos="9355"/>
        </w:tabs>
        <w:ind w:left="360"/>
        <w:jc w:val="both"/>
        <w:rPr>
          <w:rStyle w:val="small1"/>
          <w:sz w:val="24"/>
          <w:szCs w:val="24"/>
          <w:lang w:val="en-US"/>
        </w:rPr>
      </w:pPr>
      <w:r w:rsidRPr="00422494">
        <w:rPr>
          <w:rStyle w:val="small1"/>
          <w:sz w:val="24"/>
          <w:szCs w:val="24"/>
          <w:lang w:val="en-US"/>
        </w:rPr>
        <w:t>2.</w:t>
      </w:r>
      <w:r w:rsidR="003502F6" w:rsidRPr="00422494">
        <w:rPr>
          <w:rStyle w:val="small1"/>
          <w:sz w:val="24"/>
          <w:szCs w:val="24"/>
          <w:lang w:val="en-US"/>
        </w:rPr>
        <w:t xml:space="preserve"> </w:t>
      </w:r>
      <w:r w:rsidR="003502F6" w:rsidRPr="00422494">
        <w:rPr>
          <w:rFonts w:cs="Times New Roman"/>
          <w:bCs/>
          <w:color w:val="1D1D1F"/>
          <w:spacing w:val="8"/>
          <w:sz w:val="24"/>
          <w:szCs w:val="24"/>
          <w:shd w:val="clear" w:color="auto" w:fill="FFFFFF"/>
          <w:lang w:val="en-US"/>
        </w:rPr>
        <w:t xml:space="preserve">Nelson Pediatric Abx 2022  </w:t>
      </w:r>
      <w:r w:rsidR="003502F6" w:rsidRPr="00422494">
        <w:rPr>
          <w:rFonts w:cs="Times New Roman"/>
          <w:sz w:val="24"/>
          <w:szCs w:val="24"/>
          <w:u w:val="single"/>
          <w:lang w:val="en-US"/>
        </w:rPr>
        <w:t xml:space="preserve">URL: </w:t>
      </w:r>
      <w:hyperlink r:id="rId11" w:history="1">
        <w:r w:rsidR="003502F6" w:rsidRPr="00422494">
          <w:rPr>
            <w:rStyle w:val="a8"/>
            <w:rFonts w:cs="Times New Roman"/>
            <w:sz w:val="24"/>
            <w:szCs w:val="24"/>
            <w:lang w:val="en-US"/>
          </w:rPr>
          <w:t>https://apps.apple.com/ru/app/nelson-pediatric-abx-2022/id1611269134</w:t>
        </w:r>
      </w:hyperlink>
    </w:p>
    <w:p w:rsidR="00F45B73" w:rsidRPr="00422494" w:rsidRDefault="00F45B73" w:rsidP="00FE4122">
      <w:pPr>
        <w:pStyle w:val="a3"/>
        <w:spacing w:after="0"/>
        <w:rPr>
          <w:rFonts w:cs="Times New Roman"/>
          <w:sz w:val="24"/>
          <w:szCs w:val="24"/>
          <w:lang w:val="en-US"/>
        </w:rPr>
      </w:pPr>
      <w:r w:rsidRPr="00422494">
        <w:rPr>
          <w:rFonts w:cs="Times New Roman"/>
          <w:sz w:val="24"/>
          <w:szCs w:val="24"/>
          <w:lang w:val="en-US"/>
        </w:rPr>
        <w:lastRenderedPageBreak/>
        <w:t>Nelson Textbook of Pediatrics / R. M. Kliegman [et al.] ; ed. R. E. Behrman. -21th ed. - Edinburgh [etc.] : Elsevier, 2020. - Vol. 1. – LXXV.</w:t>
      </w:r>
    </w:p>
    <w:p w:rsidR="00E20A8E" w:rsidRPr="00422494" w:rsidRDefault="00E20A8E" w:rsidP="00FE4122">
      <w:pPr>
        <w:spacing w:after="0"/>
        <w:ind w:firstLine="709"/>
        <w:jc w:val="both"/>
        <w:rPr>
          <w:rFonts w:cs="Times New Roman"/>
          <w:b/>
          <w:sz w:val="24"/>
          <w:szCs w:val="24"/>
          <w:u w:val="single"/>
          <w:lang w:val="en-US"/>
        </w:rPr>
      </w:pPr>
    </w:p>
    <w:p w:rsidR="004109AF" w:rsidRPr="00422494" w:rsidRDefault="004109AF" w:rsidP="00FE4122">
      <w:pPr>
        <w:spacing w:after="0"/>
        <w:ind w:firstLine="709"/>
        <w:jc w:val="both"/>
        <w:rPr>
          <w:rFonts w:cs="Times New Roman"/>
          <w:sz w:val="24"/>
          <w:szCs w:val="24"/>
          <w:lang w:val="en-US"/>
        </w:rPr>
      </w:pPr>
      <w:r w:rsidRPr="00422494">
        <w:rPr>
          <w:rFonts w:cs="Times New Roman"/>
          <w:b/>
          <w:sz w:val="24"/>
          <w:szCs w:val="24"/>
          <w:u w:val="single"/>
          <w:lang w:val="en-US"/>
        </w:rPr>
        <w:t>Additonal:</w:t>
      </w:r>
    </w:p>
    <w:p w:rsidR="00FB4F30" w:rsidRPr="00422494" w:rsidRDefault="00FB4F30" w:rsidP="00FE4122">
      <w:pPr>
        <w:pStyle w:val="a9"/>
        <w:spacing w:after="0" w:line="235" w:lineRule="atLeast"/>
        <w:rPr>
          <w:color w:val="000000"/>
          <w:lang w:val="en-US"/>
        </w:rPr>
      </w:pPr>
      <w:r w:rsidRPr="00422494">
        <w:rPr>
          <w:color w:val="000000"/>
          <w:lang w:val="en-US"/>
        </w:rPr>
        <w:t>1. Emergency medical aid: new clinical protocol (order of the moh of Ukraine from 06.05.2019 No. 1269).</w:t>
      </w:r>
    </w:p>
    <w:p w:rsidR="00FB4F30" w:rsidRDefault="00FB4F30" w:rsidP="00FE4122">
      <w:pPr>
        <w:pStyle w:val="a9"/>
        <w:spacing w:after="0" w:line="235" w:lineRule="atLeast"/>
        <w:rPr>
          <w:color w:val="000000"/>
        </w:rPr>
      </w:pPr>
      <w:r w:rsidRPr="00422494">
        <w:rPr>
          <w:color w:val="000000"/>
          <w:lang w:val="en-US"/>
        </w:rPr>
        <w:t>2. Order of the Ministry of Health of Ukraine No. 916 of 12/30/2015 "Unified clinical protocol of emergency, primary, secondary (specialized) and tertiary (highly specialized) medical care for drug allergy, including anaphylaxis", is valid.</w:t>
      </w:r>
    </w:p>
    <w:p w:rsidR="002E6DD8" w:rsidRDefault="002E6DD8" w:rsidP="002E6DD8">
      <w:pPr>
        <w:pStyle w:val="a9"/>
        <w:spacing w:after="0" w:line="235" w:lineRule="atLeast"/>
        <w:rPr>
          <w:color w:val="000000"/>
        </w:rPr>
      </w:pPr>
      <w:r>
        <w:rPr>
          <w:color w:val="000000"/>
        </w:rPr>
        <w:t>3</w:t>
      </w:r>
      <w:r w:rsidRPr="002E6DD8">
        <w:rPr>
          <w:color w:val="000000"/>
        </w:rPr>
        <w:t>. Order of the Ministry of Health of Ukraine dated 09/14/2021 No. 1945 “On approval of the Unified Clinical Protocol of Primary Medical Care “Integrated Management of Childhood Diseases”.</w:t>
      </w:r>
    </w:p>
    <w:p w:rsidR="002E6DD8" w:rsidRPr="002E6DD8" w:rsidRDefault="002E6DD8" w:rsidP="002E6DD8">
      <w:pPr>
        <w:pStyle w:val="a9"/>
        <w:spacing w:after="0" w:line="235" w:lineRule="atLeast"/>
        <w:rPr>
          <w:color w:val="000000"/>
        </w:rPr>
      </w:pPr>
      <w:r>
        <w:rPr>
          <w:color w:val="000000"/>
        </w:rPr>
        <w:t>4.</w:t>
      </w:r>
      <w:r w:rsidRPr="002E6DD8">
        <w:rPr>
          <w:color w:val="000000"/>
          <w:lang w:val="en-US"/>
        </w:rPr>
        <w:t xml:space="preserve">Appendix to the Unified Clinical Protocol of Primary Medical Care “Integrated Management of Childhood Diseases”. </w:t>
      </w:r>
      <w:r w:rsidRPr="002E6DD8">
        <w:rPr>
          <w:color w:val="000000"/>
        </w:rPr>
        <w:t>2021</w:t>
      </w:r>
      <w:r>
        <w:rPr>
          <w:color w:val="000000"/>
        </w:rPr>
        <w:t xml:space="preserve"> </w:t>
      </w:r>
      <w:hyperlink r:id="rId12" w:history="1">
        <w:r w:rsidRPr="00843BB2">
          <w:rPr>
            <w:rStyle w:val="a8"/>
          </w:rPr>
          <w:t>https://www.dec.gov.ua/wp-content/uploads/2021/09/dodatok-do-ukpmd_ivhdv.pdf</w:t>
        </w:r>
      </w:hyperlink>
    </w:p>
    <w:p w:rsidR="00FB4F30" w:rsidRPr="00422494" w:rsidRDefault="002E6DD8" w:rsidP="00FE4122">
      <w:pPr>
        <w:pStyle w:val="a9"/>
        <w:spacing w:before="0" w:beforeAutospacing="0" w:after="0" w:afterAutospacing="0" w:line="235" w:lineRule="atLeast"/>
        <w:rPr>
          <w:lang w:val="en-US"/>
        </w:rPr>
      </w:pPr>
      <w:r>
        <w:rPr>
          <w:color w:val="000000"/>
        </w:rPr>
        <w:t>5</w:t>
      </w:r>
      <w:r w:rsidR="00FB4F30" w:rsidRPr="00422494">
        <w:rPr>
          <w:color w:val="000000"/>
          <w:lang w:val="en-US"/>
        </w:rPr>
        <w:t xml:space="preserve">. </w:t>
      </w:r>
      <w:r w:rsidR="004109AF" w:rsidRPr="00422494">
        <w:rPr>
          <w:color w:val="222222"/>
          <w:lang w:val="en-US"/>
        </w:rPr>
        <w:t xml:space="preserve">Senkivska L, Aryayev M. Сompliance and barriers to growth hormone therapy in children. Pediatria Polska - Polish Journal of Paediatrics. 2021;96(3). – С.181-184. </w:t>
      </w:r>
      <w:r w:rsidR="004109AF" w:rsidRPr="00422494">
        <w:rPr>
          <w:color w:val="626262"/>
          <w:shd w:val="clear" w:color="auto" w:fill="FFFFFF"/>
          <w:lang w:val="en-US"/>
        </w:rPr>
        <w:t>DOI: </w:t>
      </w:r>
      <w:r w:rsidR="005724CF" w:rsidRPr="00422494">
        <w:rPr>
          <w:shd w:val="clear" w:color="auto" w:fill="FFFFFF"/>
          <w:lang w:val="en-US"/>
        </w:rPr>
        <w:fldChar w:fldCharType="begin"/>
      </w:r>
      <w:r w:rsidR="00FB4F30" w:rsidRPr="00422494">
        <w:rPr>
          <w:shd w:val="clear" w:color="auto" w:fill="FFFFFF"/>
          <w:lang w:val="en-US"/>
        </w:rPr>
        <w:instrText xml:space="preserve"> HYPERLINK "https://doi.org/10.5114/polp.2021.109303</w:instrText>
      </w:r>
      <w:r w:rsidR="00FB4F30" w:rsidRPr="00422494">
        <w:rPr>
          <w:lang w:val="en-US"/>
        </w:rPr>
        <w:instrText xml:space="preserve">       </w:instrText>
      </w:r>
    </w:p>
    <w:p w:rsidR="00FB4F30" w:rsidRPr="00422494" w:rsidRDefault="00FB4F30" w:rsidP="00FE4122">
      <w:pPr>
        <w:pStyle w:val="a9"/>
        <w:spacing w:before="0" w:beforeAutospacing="0" w:after="0" w:afterAutospacing="0" w:line="235" w:lineRule="atLeast"/>
        <w:rPr>
          <w:lang w:val="en-US"/>
        </w:rPr>
      </w:pPr>
    </w:p>
    <w:p w:rsidR="00FB4F30" w:rsidRPr="00422494" w:rsidRDefault="00FB4F30" w:rsidP="00FE4122">
      <w:pPr>
        <w:pStyle w:val="a9"/>
        <w:spacing w:before="0" w:beforeAutospacing="0" w:after="0" w:afterAutospacing="0" w:line="235" w:lineRule="atLeast"/>
        <w:rPr>
          <w:rStyle w:val="a8"/>
          <w:lang w:val="en-US"/>
        </w:rPr>
      </w:pPr>
      <w:r w:rsidRPr="00422494">
        <w:rPr>
          <w:lang w:val="en-US"/>
        </w:rPr>
        <w:instrText>4</w:instrText>
      </w:r>
      <w:r w:rsidRPr="00422494">
        <w:rPr>
          <w:shd w:val="clear" w:color="auto" w:fill="FFFFFF"/>
          <w:lang w:val="en-US"/>
        </w:rPr>
        <w:instrText xml:space="preserve">" </w:instrText>
      </w:r>
      <w:r w:rsidR="005724CF" w:rsidRPr="00422494">
        <w:rPr>
          <w:shd w:val="clear" w:color="auto" w:fill="FFFFFF"/>
          <w:lang w:val="en-US"/>
        </w:rPr>
        <w:fldChar w:fldCharType="separate"/>
      </w:r>
      <w:r w:rsidRPr="00422494">
        <w:rPr>
          <w:rStyle w:val="a8"/>
          <w:shd w:val="clear" w:color="auto" w:fill="FFFFFF"/>
          <w:lang w:val="en-US"/>
        </w:rPr>
        <w:t>https://doi.org/10.5114/polp.2021.109303</w:t>
      </w:r>
      <w:r w:rsidRPr="00422494">
        <w:rPr>
          <w:rStyle w:val="a8"/>
          <w:lang w:val="en-US"/>
        </w:rPr>
        <w:t xml:space="preserve">       </w:t>
      </w:r>
    </w:p>
    <w:p w:rsidR="00FB4F30" w:rsidRPr="00422494" w:rsidRDefault="00FB4F30" w:rsidP="00FE4122">
      <w:pPr>
        <w:pStyle w:val="a9"/>
        <w:spacing w:before="0" w:beforeAutospacing="0" w:after="0" w:afterAutospacing="0" w:line="235" w:lineRule="atLeast"/>
        <w:rPr>
          <w:rStyle w:val="a8"/>
          <w:lang w:val="en-US"/>
        </w:rPr>
      </w:pPr>
    </w:p>
    <w:p w:rsidR="004109AF" w:rsidRPr="00422494" w:rsidRDefault="005724CF" w:rsidP="00FE4122">
      <w:pPr>
        <w:pStyle w:val="a9"/>
        <w:spacing w:before="0" w:beforeAutospacing="0" w:after="0" w:afterAutospacing="0" w:line="235" w:lineRule="atLeast"/>
        <w:rPr>
          <w:lang w:val="en-US"/>
        </w:rPr>
      </w:pPr>
      <w:r w:rsidRPr="00422494">
        <w:rPr>
          <w:shd w:val="clear" w:color="auto" w:fill="FFFFFF"/>
          <w:lang w:val="en-US"/>
        </w:rPr>
        <w:fldChar w:fldCharType="end"/>
      </w:r>
      <w:r w:rsidR="002E6DD8">
        <w:rPr>
          <w:shd w:val="clear" w:color="auto" w:fill="FFFFFF"/>
        </w:rPr>
        <w:t>6</w:t>
      </w:r>
      <w:r w:rsidR="00FB4F30" w:rsidRPr="00422494">
        <w:rPr>
          <w:color w:val="222222"/>
          <w:lang w:val="en-US"/>
        </w:rPr>
        <w:t xml:space="preserve">. </w:t>
      </w:r>
      <w:r w:rsidR="004109AF" w:rsidRPr="00422494">
        <w:rPr>
          <w:lang w:val="en-US"/>
        </w:rPr>
        <w:t>Feeding Guidelines for Infants and Young Toddlers: A Responsive Parenting Approach February 2017</w:t>
      </w:r>
    </w:p>
    <w:p w:rsidR="00F45B73" w:rsidRPr="00422494" w:rsidRDefault="00F45B73" w:rsidP="00FE4122">
      <w:pPr>
        <w:spacing w:after="0"/>
        <w:rPr>
          <w:rFonts w:cs="Times New Roman"/>
          <w:sz w:val="24"/>
          <w:szCs w:val="24"/>
          <w:lang w:val="en-US"/>
        </w:rPr>
      </w:pPr>
    </w:p>
    <w:p w:rsidR="00F45B73" w:rsidRPr="00422494" w:rsidRDefault="009C15C6" w:rsidP="00FE4122">
      <w:pPr>
        <w:pStyle w:val="a3"/>
        <w:spacing w:after="0"/>
        <w:rPr>
          <w:rFonts w:cs="Times New Roman"/>
          <w:b/>
          <w:bCs/>
          <w:iCs/>
          <w:sz w:val="24"/>
          <w:szCs w:val="24"/>
          <w:lang w:val="en-US"/>
        </w:rPr>
      </w:pPr>
      <w:r w:rsidRPr="00422494">
        <w:rPr>
          <w:rFonts w:cs="Times New Roman"/>
          <w:b/>
          <w:bCs/>
          <w:iCs/>
          <w:sz w:val="24"/>
          <w:szCs w:val="24"/>
          <w:lang w:val="en-US"/>
        </w:rPr>
        <w:t>13. ELECTRONIC INFORMATION RESOURCES</w:t>
      </w:r>
    </w:p>
    <w:p w:rsidR="00FB4F30" w:rsidRPr="00422494" w:rsidRDefault="005724CF" w:rsidP="00FE4122">
      <w:pPr>
        <w:numPr>
          <w:ilvl w:val="0"/>
          <w:numId w:val="10"/>
        </w:numPr>
        <w:spacing w:after="0"/>
        <w:jc w:val="both"/>
        <w:rPr>
          <w:sz w:val="24"/>
          <w:szCs w:val="24"/>
          <w:lang w:val="en-US"/>
        </w:rPr>
      </w:pPr>
      <w:hyperlink r:id="rId13" w:history="1">
        <w:r w:rsidR="00FB4F30" w:rsidRPr="00422494">
          <w:rPr>
            <w:rStyle w:val="a8"/>
            <w:sz w:val="24"/>
            <w:szCs w:val="24"/>
            <w:lang w:val="en-US"/>
          </w:rPr>
          <w:t>http://moz.gov.ua</w:t>
        </w:r>
      </w:hyperlink>
    </w:p>
    <w:p w:rsidR="00FB4F30" w:rsidRPr="00422494" w:rsidRDefault="005724CF" w:rsidP="00FE4122">
      <w:pPr>
        <w:numPr>
          <w:ilvl w:val="0"/>
          <w:numId w:val="10"/>
        </w:numPr>
        <w:spacing w:after="0"/>
        <w:jc w:val="both"/>
        <w:rPr>
          <w:sz w:val="24"/>
          <w:szCs w:val="24"/>
          <w:lang w:val="en-US"/>
        </w:rPr>
      </w:pPr>
      <w:hyperlink r:id="rId14" w:history="1">
        <w:r w:rsidR="00FB4F30" w:rsidRPr="00422494">
          <w:rPr>
            <w:rStyle w:val="a8"/>
            <w:sz w:val="24"/>
            <w:szCs w:val="24"/>
            <w:lang w:val="en-US"/>
          </w:rPr>
          <w:t>https://moz.gov.ua/article/ministry-mandates/nakaz-moz-ukraini-vid-14092021--1945-pro-zatverdzhennja-unifikovanogo-klinichnogo-protokolu-pervinnoi-medichnoi-dopomogi-integrovane-vedennja-hvorob-ditjachogo-viku</w:t>
        </w:r>
      </w:hyperlink>
    </w:p>
    <w:p w:rsidR="00FB4F30" w:rsidRPr="00422494" w:rsidRDefault="005724CF" w:rsidP="00FE4122">
      <w:pPr>
        <w:numPr>
          <w:ilvl w:val="0"/>
          <w:numId w:val="10"/>
        </w:numPr>
        <w:spacing w:after="0"/>
        <w:jc w:val="both"/>
        <w:rPr>
          <w:sz w:val="24"/>
          <w:szCs w:val="24"/>
          <w:lang w:val="en-US"/>
        </w:rPr>
      </w:pPr>
      <w:hyperlink r:id="rId15" w:history="1">
        <w:r w:rsidR="00FB4F30" w:rsidRPr="00422494">
          <w:rPr>
            <w:rStyle w:val="a8"/>
            <w:sz w:val="24"/>
            <w:szCs w:val="24"/>
            <w:lang w:val="en-US"/>
          </w:rPr>
          <w:t>http://pediacalls.com/e-books/nelson-textbook-of-pediatrics-21st-edition/</w:t>
        </w:r>
      </w:hyperlink>
    </w:p>
    <w:p w:rsidR="00FB4F30" w:rsidRPr="00422494" w:rsidRDefault="005724CF" w:rsidP="00FE4122">
      <w:pPr>
        <w:numPr>
          <w:ilvl w:val="0"/>
          <w:numId w:val="10"/>
        </w:numPr>
        <w:spacing w:after="0"/>
        <w:jc w:val="both"/>
        <w:rPr>
          <w:sz w:val="24"/>
          <w:szCs w:val="24"/>
          <w:lang w:val="en-US"/>
        </w:rPr>
      </w:pPr>
      <w:hyperlink r:id="rId16" w:anchor="Text" w:history="1">
        <w:r w:rsidR="00FB4F30" w:rsidRPr="00422494">
          <w:rPr>
            <w:rStyle w:val="a8"/>
            <w:sz w:val="24"/>
            <w:szCs w:val="24"/>
            <w:lang w:val="en-US"/>
          </w:rPr>
          <w:t>https://zakon.rada.gov.ua/laws/show/2145-19#Text</w:t>
        </w:r>
      </w:hyperlink>
    </w:p>
    <w:p w:rsidR="00FB4F30" w:rsidRPr="00422494" w:rsidRDefault="005724CF" w:rsidP="00FE4122">
      <w:pPr>
        <w:numPr>
          <w:ilvl w:val="0"/>
          <w:numId w:val="10"/>
        </w:numPr>
        <w:spacing w:after="0"/>
        <w:jc w:val="both"/>
        <w:rPr>
          <w:sz w:val="24"/>
          <w:szCs w:val="24"/>
          <w:lang w:val="en-US"/>
        </w:rPr>
      </w:pPr>
      <w:hyperlink r:id="rId17" w:history="1">
        <w:r w:rsidR="00FB4F30" w:rsidRPr="00422494">
          <w:rPr>
            <w:rStyle w:val="a8"/>
            <w:sz w:val="24"/>
            <w:szCs w:val="24"/>
            <w:lang w:val="en-US"/>
          </w:rPr>
          <w:t>https://www.ama-assn.org/about</w:t>
        </w:r>
      </w:hyperlink>
    </w:p>
    <w:p w:rsidR="00FB4F30" w:rsidRPr="00422494" w:rsidRDefault="005724CF" w:rsidP="00FE4122">
      <w:pPr>
        <w:numPr>
          <w:ilvl w:val="0"/>
          <w:numId w:val="10"/>
        </w:numPr>
        <w:spacing w:after="0"/>
        <w:jc w:val="both"/>
        <w:rPr>
          <w:sz w:val="24"/>
          <w:szCs w:val="24"/>
          <w:lang w:val="en-US"/>
        </w:rPr>
      </w:pPr>
      <w:hyperlink r:id="rId18" w:history="1">
        <w:r w:rsidR="00FB4F30" w:rsidRPr="00422494">
          <w:rPr>
            <w:rStyle w:val="a8"/>
            <w:sz w:val="24"/>
            <w:szCs w:val="24"/>
            <w:lang w:val="en-US"/>
          </w:rPr>
          <w:t>https://www.facebook.com/AmericanMedicalAssociation/</w:t>
        </w:r>
      </w:hyperlink>
    </w:p>
    <w:p w:rsidR="00FB4F30" w:rsidRPr="00422494" w:rsidRDefault="005724CF" w:rsidP="00FE4122">
      <w:pPr>
        <w:numPr>
          <w:ilvl w:val="0"/>
          <w:numId w:val="10"/>
        </w:numPr>
        <w:spacing w:after="0"/>
        <w:jc w:val="both"/>
        <w:rPr>
          <w:sz w:val="24"/>
          <w:szCs w:val="24"/>
          <w:lang w:val="en-US"/>
        </w:rPr>
      </w:pPr>
      <w:hyperlink r:id="rId19" w:history="1">
        <w:r w:rsidR="00FB4F30" w:rsidRPr="00422494">
          <w:rPr>
            <w:rStyle w:val="a8"/>
            <w:sz w:val="24"/>
            <w:szCs w:val="24"/>
            <w:lang w:val="en-US"/>
          </w:rPr>
          <w:t>www.oapn.od.ua</w:t>
        </w:r>
      </w:hyperlink>
    </w:p>
    <w:p w:rsidR="00FB4F30" w:rsidRPr="00422494" w:rsidRDefault="005724CF" w:rsidP="00FE4122">
      <w:pPr>
        <w:numPr>
          <w:ilvl w:val="0"/>
          <w:numId w:val="10"/>
        </w:numPr>
        <w:spacing w:after="0"/>
        <w:jc w:val="both"/>
        <w:rPr>
          <w:sz w:val="24"/>
          <w:szCs w:val="24"/>
          <w:lang w:val="en-US"/>
        </w:rPr>
      </w:pPr>
      <w:hyperlink r:id="rId20" w:history="1">
        <w:r w:rsidR="00FB4F30" w:rsidRPr="00422494">
          <w:rPr>
            <w:rStyle w:val="a8"/>
            <w:sz w:val="24"/>
            <w:szCs w:val="24"/>
            <w:lang w:val="en-US"/>
          </w:rPr>
          <w:t>www.who.int</w:t>
        </w:r>
      </w:hyperlink>
    </w:p>
    <w:p w:rsidR="00FB4F30" w:rsidRPr="00422494" w:rsidRDefault="005724CF" w:rsidP="00FE4122">
      <w:pPr>
        <w:numPr>
          <w:ilvl w:val="0"/>
          <w:numId w:val="10"/>
        </w:numPr>
        <w:spacing w:after="0"/>
        <w:jc w:val="both"/>
        <w:rPr>
          <w:sz w:val="24"/>
          <w:szCs w:val="24"/>
          <w:lang w:val="en-US"/>
        </w:rPr>
      </w:pPr>
      <w:hyperlink r:id="rId21" w:history="1">
        <w:r w:rsidR="00FB4F30" w:rsidRPr="00422494">
          <w:rPr>
            <w:rStyle w:val="a8"/>
            <w:sz w:val="24"/>
            <w:szCs w:val="24"/>
            <w:lang w:val="en-US"/>
          </w:rPr>
          <w:t>https://www.dec.gov.ua/mtd/home/</w:t>
        </w:r>
      </w:hyperlink>
    </w:p>
    <w:p w:rsidR="00FB4F30" w:rsidRPr="00422494" w:rsidRDefault="005724CF" w:rsidP="00FE4122">
      <w:pPr>
        <w:numPr>
          <w:ilvl w:val="0"/>
          <w:numId w:val="10"/>
        </w:numPr>
        <w:spacing w:after="0"/>
        <w:jc w:val="both"/>
        <w:rPr>
          <w:sz w:val="24"/>
          <w:szCs w:val="24"/>
          <w:lang w:val="en-US"/>
        </w:rPr>
      </w:pPr>
      <w:hyperlink r:id="rId22" w:history="1">
        <w:r w:rsidR="00FB4F30" w:rsidRPr="00422494">
          <w:rPr>
            <w:rStyle w:val="a8"/>
            <w:sz w:val="24"/>
            <w:szCs w:val="24"/>
            <w:lang w:val="en-US"/>
          </w:rPr>
          <w:t>https://www.bma.org.uk/</w:t>
        </w:r>
      </w:hyperlink>
    </w:p>
    <w:p w:rsidR="00FB4F30" w:rsidRPr="00422494" w:rsidRDefault="00FB4F30" w:rsidP="00FE4122">
      <w:pPr>
        <w:numPr>
          <w:ilvl w:val="0"/>
          <w:numId w:val="10"/>
        </w:numPr>
        <w:spacing w:after="0"/>
        <w:jc w:val="both"/>
        <w:rPr>
          <w:sz w:val="24"/>
          <w:szCs w:val="24"/>
          <w:lang w:val="en-US"/>
        </w:rPr>
      </w:pPr>
      <w:r w:rsidRPr="00422494">
        <w:rPr>
          <w:sz w:val="24"/>
          <w:szCs w:val="24"/>
          <w:lang w:val="en-US"/>
        </w:rPr>
        <w:t> </w:t>
      </w:r>
      <w:hyperlink r:id="rId23" w:history="1">
        <w:r w:rsidRPr="00422494">
          <w:rPr>
            <w:rStyle w:val="a8"/>
            <w:sz w:val="24"/>
            <w:szCs w:val="24"/>
            <w:lang w:val="en-US"/>
          </w:rPr>
          <w:t>https://www.gmc-uk.org/</w:t>
        </w:r>
      </w:hyperlink>
    </w:p>
    <w:p w:rsidR="00FB4F30" w:rsidRPr="00422494" w:rsidRDefault="005724CF" w:rsidP="00FE4122">
      <w:pPr>
        <w:numPr>
          <w:ilvl w:val="0"/>
          <w:numId w:val="10"/>
        </w:numPr>
        <w:spacing w:after="0"/>
        <w:jc w:val="both"/>
        <w:rPr>
          <w:sz w:val="24"/>
          <w:szCs w:val="24"/>
          <w:lang w:val="en-US"/>
        </w:rPr>
      </w:pPr>
      <w:hyperlink r:id="rId24" w:history="1">
        <w:r w:rsidR="00FB4F30" w:rsidRPr="00422494">
          <w:rPr>
            <w:rStyle w:val="a8"/>
            <w:sz w:val="24"/>
            <w:szCs w:val="24"/>
            <w:lang w:val="en-US"/>
          </w:rPr>
          <w:t>http://www.bundesaerztekammer.de</w:t>
        </w:r>
      </w:hyperlink>
    </w:p>
    <w:p w:rsidR="00FB4F30" w:rsidRPr="00422494" w:rsidRDefault="00FB4F30" w:rsidP="00FE4122">
      <w:pPr>
        <w:numPr>
          <w:ilvl w:val="0"/>
          <w:numId w:val="10"/>
        </w:numPr>
        <w:spacing w:after="0"/>
        <w:rPr>
          <w:sz w:val="24"/>
          <w:szCs w:val="24"/>
          <w:lang w:val="en-US"/>
        </w:rPr>
      </w:pPr>
      <w:r w:rsidRPr="00422494">
        <w:rPr>
          <w:sz w:val="24"/>
          <w:szCs w:val="24"/>
          <w:lang w:val="en-US"/>
        </w:rPr>
        <w:t xml:space="preserve"> International Pediatric Association (IPA) </w:t>
      </w:r>
      <w:hyperlink r:id="rId25" w:history="1">
        <w:r w:rsidRPr="00422494">
          <w:rPr>
            <w:rStyle w:val="a8"/>
            <w:sz w:val="24"/>
            <w:szCs w:val="24"/>
            <w:lang w:val="en-US"/>
          </w:rPr>
          <w:t>https://www.who.int/workforcealliance/members_partners/member_list/ipa/en/</w:t>
        </w:r>
      </w:hyperlink>
    </w:p>
    <w:sectPr w:rsidR="00FB4F30" w:rsidRPr="00422494" w:rsidSect="006C0B77">
      <w:pgSz w:w="11906" w:h="16838" w:code="9"/>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7DDA" w:rsidRDefault="00717DDA" w:rsidP="005D6FDA">
      <w:pPr>
        <w:spacing w:after="0"/>
      </w:pPr>
      <w:r>
        <w:separator/>
      </w:r>
    </w:p>
  </w:endnote>
  <w:endnote w:type="continuationSeparator" w:id="0">
    <w:p w:rsidR="00717DDA" w:rsidRDefault="00717DDA" w:rsidP="005D6FD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llerregular">
    <w:altName w:val="Segoe Print"/>
    <w:charset w:val="00"/>
    <w:family w:val="auto"/>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7DDA" w:rsidRDefault="00717DDA" w:rsidP="005D6FDA">
      <w:pPr>
        <w:spacing w:after="0"/>
      </w:pPr>
      <w:r>
        <w:separator/>
      </w:r>
    </w:p>
  </w:footnote>
  <w:footnote w:type="continuationSeparator" w:id="0">
    <w:p w:rsidR="00717DDA" w:rsidRDefault="00717DDA" w:rsidP="005D6FDA">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717B1"/>
    <w:multiLevelType w:val="hybridMultilevel"/>
    <w:tmpl w:val="BB66A88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3624E7F"/>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2">
    <w:nsid w:val="18470222"/>
    <w:multiLevelType w:val="hybridMultilevel"/>
    <w:tmpl w:val="A44CA172"/>
    <w:lvl w:ilvl="0" w:tplc="93A8092E">
      <w:start w:val="1"/>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8D0288C"/>
    <w:multiLevelType w:val="hybridMultilevel"/>
    <w:tmpl w:val="5E14BDBE"/>
    <w:lvl w:ilvl="0" w:tplc="04220003">
      <w:start w:val="1"/>
      <w:numFmt w:val="bullet"/>
      <w:lvlText w:val="o"/>
      <w:lvlJc w:val="left"/>
      <w:pPr>
        <w:ind w:left="1068" w:hanging="360"/>
      </w:pPr>
      <w:rPr>
        <w:rFonts w:ascii="Courier New" w:hAnsi="Courier New" w:cs="Courier New" w:hint="default"/>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abstractNum w:abstractNumId="4">
    <w:nsid w:val="1AC410DB"/>
    <w:multiLevelType w:val="hybridMultilevel"/>
    <w:tmpl w:val="CB52953C"/>
    <w:lvl w:ilvl="0" w:tplc="F014F5AE">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5">
    <w:nsid w:val="2BD369A7"/>
    <w:multiLevelType w:val="hybridMultilevel"/>
    <w:tmpl w:val="DE7AACB4"/>
    <w:lvl w:ilvl="0" w:tplc="72023334">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359A1338"/>
    <w:multiLevelType w:val="multilevel"/>
    <w:tmpl w:val="537048A2"/>
    <w:lvl w:ilvl="0">
      <w:start w:val="1"/>
      <w:numFmt w:val="decimal"/>
      <w:lvlText w:val="%1."/>
      <w:lvlJc w:val="left"/>
      <w:pPr>
        <w:tabs>
          <w:tab w:val="num" w:pos="-420"/>
        </w:tabs>
        <w:ind w:left="444" w:hanging="359"/>
      </w:pPr>
      <w:rPr>
        <w:rFonts w:ascii="Times New Roman" w:eastAsia="Times New Roman" w:hAnsi="Times New Roman" w:cs="Times New Roman" w:hint="default"/>
        <w:b w:val="0"/>
        <w:i w:val="0"/>
        <w:smallCaps w:val="0"/>
        <w:strike w:val="0"/>
        <w:dstrike w:val="0"/>
        <w:color w:val="000000"/>
        <w:u w:val="none"/>
        <w:effect w:val="none"/>
        <w:vertAlign w:val="baseline"/>
      </w:rPr>
    </w:lvl>
    <w:lvl w:ilvl="1">
      <w:start w:val="1"/>
      <w:numFmt w:val="lowerLetter"/>
      <w:lvlText w:val="%2."/>
      <w:lvlJc w:val="left"/>
      <w:pPr>
        <w:tabs>
          <w:tab w:val="num" w:pos="-420"/>
        </w:tabs>
        <w:ind w:left="11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2">
      <w:start w:val="1"/>
      <w:numFmt w:val="lowerRoman"/>
      <w:lvlText w:val="%3."/>
      <w:lvlJc w:val="left"/>
      <w:pPr>
        <w:tabs>
          <w:tab w:val="num" w:pos="-420"/>
        </w:tabs>
        <w:ind w:left="18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3">
      <w:start w:val="1"/>
      <w:numFmt w:val="decimal"/>
      <w:lvlText w:val="%4."/>
      <w:lvlJc w:val="left"/>
      <w:pPr>
        <w:tabs>
          <w:tab w:val="num" w:pos="2211"/>
        </w:tabs>
        <w:ind w:left="340" w:hanging="340"/>
      </w:pPr>
      <w:rPr>
        <w:rFonts w:ascii="Times New Roman" w:eastAsia="Times New Roman" w:hAnsi="Times New Roman" w:cs="Times New Roman" w:hint="default"/>
        <w:b w:val="0"/>
        <w:i w:val="0"/>
        <w:smallCaps w:val="0"/>
        <w:strike w:val="0"/>
        <w:dstrike w:val="0"/>
        <w:color w:val="000000"/>
        <w:u w:val="none"/>
        <w:effect w:val="none"/>
        <w:vertAlign w:val="baseline"/>
      </w:rPr>
    </w:lvl>
    <w:lvl w:ilvl="4">
      <w:start w:val="1"/>
      <w:numFmt w:val="lowerLetter"/>
      <w:lvlText w:val="%5."/>
      <w:lvlJc w:val="left"/>
      <w:pPr>
        <w:tabs>
          <w:tab w:val="num" w:pos="-420"/>
        </w:tabs>
        <w:ind w:left="332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5">
      <w:start w:val="1"/>
      <w:numFmt w:val="lowerRoman"/>
      <w:lvlText w:val="%6."/>
      <w:lvlJc w:val="left"/>
      <w:pPr>
        <w:tabs>
          <w:tab w:val="num" w:pos="-420"/>
        </w:tabs>
        <w:ind w:left="404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6">
      <w:start w:val="1"/>
      <w:numFmt w:val="decimal"/>
      <w:lvlText w:val="%7."/>
      <w:lvlJc w:val="left"/>
      <w:pPr>
        <w:tabs>
          <w:tab w:val="num" w:pos="-420"/>
        </w:tabs>
        <w:ind w:left="476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7">
      <w:start w:val="1"/>
      <w:numFmt w:val="lowerLetter"/>
      <w:lvlText w:val="%8."/>
      <w:lvlJc w:val="left"/>
      <w:pPr>
        <w:tabs>
          <w:tab w:val="num" w:pos="-420"/>
        </w:tabs>
        <w:ind w:left="5484" w:hanging="360"/>
      </w:pPr>
      <w:rPr>
        <w:rFonts w:ascii="Times New Roman" w:eastAsia="Times New Roman" w:hAnsi="Times New Roman" w:cs="Times New Roman" w:hint="default"/>
        <w:b w:val="0"/>
        <w:i w:val="0"/>
        <w:smallCaps w:val="0"/>
        <w:strike w:val="0"/>
        <w:dstrike w:val="0"/>
        <w:color w:val="000000"/>
        <w:u w:val="none"/>
        <w:effect w:val="none"/>
        <w:vertAlign w:val="baseline"/>
      </w:rPr>
    </w:lvl>
    <w:lvl w:ilvl="8">
      <w:start w:val="1"/>
      <w:numFmt w:val="lowerRoman"/>
      <w:lvlText w:val="%9."/>
      <w:lvlJc w:val="left"/>
      <w:pPr>
        <w:tabs>
          <w:tab w:val="num" w:pos="-420"/>
        </w:tabs>
        <w:ind w:left="6204" w:hanging="360"/>
      </w:pPr>
      <w:rPr>
        <w:rFonts w:ascii="Times New Roman" w:eastAsia="Times New Roman" w:hAnsi="Times New Roman" w:cs="Times New Roman" w:hint="default"/>
        <w:b w:val="0"/>
        <w:i w:val="0"/>
        <w:smallCaps w:val="0"/>
        <w:strike w:val="0"/>
        <w:dstrike w:val="0"/>
        <w:color w:val="000000"/>
        <w:u w:val="none"/>
        <w:effect w:val="none"/>
        <w:vertAlign w:val="baseline"/>
      </w:rPr>
    </w:lvl>
  </w:abstractNum>
  <w:abstractNum w:abstractNumId="7">
    <w:nsid w:val="37434FEC"/>
    <w:multiLevelType w:val="hybridMultilevel"/>
    <w:tmpl w:val="BA46A3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3776B69"/>
    <w:multiLevelType w:val="hybridMultilevel"/>
    <w:tmpl w:val="637E57FA"/>
    <w:lvl w:ilvl="0" w:tplc="989C0160">
      <w:start w:val="1"/>
      <w:numFmt w:val="decimal"/>
      <w:lvlText w:val="%1."/>
      <w:lvlJc w:val="left"/>
      <w:pPr>
        <w:ind w:left="720" w:hanging="360"/>
      </w:pPr>
      <w:rPr>
        <w:rFonts w:ascii="Times New Roman" w:eastAsiaTheme="minorHAnsi" w:hAnsi="Times New Roman" w:cstheme="minorBid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BE851BB"/>
    <w:multiLevelType w:val="hybridMultilevel"/>
    <w:tmpl w:val="6B8EAD52"/>
    <w:lvl w:ilvl="0" w:tplc="3CE80A6C">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4C995A89"/>
    <w:multiLevelType w:val="hybridMultilevel"/>
    <w:tmpl w:val="E7F6510E"/>
    <w:lvl w:ilvl="0" w:tplc="93A8092E">
      <w:start w:val="1"/>
      <w:numFmt w:val="decimal"/>
      <w:lvlText w:val="%1."/>
      <w:lvlJc w:val="left"/>
      <w:pPr>
        <w:ind w:left="1440" w:hanging="360"/>
      </w:pPr>
      <w:rPr>
        <w:rFonts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51A209DF"/>
    <w:multiLevelType w:val="hybridMultilevel"/>
    <w:tmpl w:val="CEE22DC8"/>
    <w:lvl w:ilvl="0" w:tplc="14545EDE">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nsid w:val="53954C15"/>
    <w:multiLevelType w:val="hybridMultilevel"/>
    <w:tmpl w:val="F0B8445C"/>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563C77B0"/>
    <w:multiLevelType w:val="hybridMultilevel"/>
    <w:tmpl w:val="D018AED4"/>
    <w:lvl w:ilvl="0" w:tplc="04220003">
      <w:start w:val="1"/>
      <w:numFmt w:val="bullet"/>
      <w:lvlText w:val="o"/>
      <w:lvlJc w:val="left"/>
      <w:pPr>
        <w:ind w:left="1080" w:hanging="360"/>
      </w:pPr>
      <w:rPr>
        <w:rFonts w:ascii="Courier New" w:hAnsi="Courier New" w:cs="Courier New"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4">
    <w:nsid w:val="59E613C3"/>
    <w:multiLevelType w:val="hybridMultilevel"/>
    <w:tmpl w:val="B074F6E4"/>
    <w:lvl w:ilvl="0" w:tplc="1F2AE99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60F31E21"/>
    <w:multiLevelType w:val="hybridMultilevel"/>
    <w:tmpl w:val="44142412"/>
    <w:lvl w:ilvl="0" w:tplc="0422000F">
      <w:start w:val="1"/>
      <w:numFmt w:val="decimal"/>
      <w:lvlText w:val="%1."/>
      <w:lvlJc w:val="left"/>
      <w:pPr>
        <w:ind w:left="1440" w:hanging="360"/>
      </w:pPr>
    </w:lvl>
    <w:lvl w:ilvl="1" w:tplc="04220019" w:tentative="1">
      <w:start w:val="1"/>
      <w:numFmt w:val="lowerLetter"/>
      <w:lvlText w:val="%2."/>
      <w:lvlJc w:val="left"/>
      <w:pPr>
        <w:ind w:left="2160" w:hanging="360"/>
      </w:pPr>
    </w:lvl>
    <w:lvl w:ilvl="2" w:tplc="0422001B" w:tentative="1">
      <w:start w:val="1"/>
      <w:numFmt w:val="lowerRoman"/>
      <w:lvlText w:val="%3."/>
      <w:lvlJc w:val="right"/>
      <w:pPr>
        <w:ind w:left="2880" w:hanging="180"/>
      </w:pPr>
    </w:lvl>
    <w:lvl w:ilvl="3" w:tplc="0422000F" w:tentative="1">
      <w:start w:val="1"/>
      <w:numFmt w:val="decimal"/>
      <w:lvlText w:val="%4."/>
      <w:lvlJc w:val="left"/>
      <w:pPr>
        <w:ind w:left="3600" w:hanging="360"/>
      </w:pPr>
    </w:lvl>
    <w:lvl w:ilvl="4" w:tplc="04220019" w:tentative="1">
      <w:start w:val="1"/>
      <w:numFmt w:val="lowerLetter"/>
      <w:lvlText w:val="%5."/>
      <w:lvlJc w:val="left"/>
      <w:pPr>
        <w:ind w:left="4320" w:hanging="360"/>
      </w:pPr>
    </w:lvl>
    <w:lvl w:ilvl="5" w:tplc="0422001B" w:tentative="1">
      <w:start w:val="1"/>
      <w:numFmt w:val="lowerRoman"/>
      <w:lvlText w:val="%6."/>
      <w:lvlJc w:val="right"/>
      <w:pPr>
        <w:ind w:left="5040" w:hanging="180"/>
      </w:pPr>
    </w:lvl>
    <w:lvl w:ilvl="6" w:tplc="0422000F" w:tentative="1">
      <w:start w:val="1"/>
      <w:numFmt w:val="decimal"/>
      <w:lvlText w:val="%7."/>
      <w:lvlJc w:val="left"/>
      <w:pPr>
        <w:ind w:left="5760" w:hanging="360"/>
      </w:pPr>
    </w:lvl>
    <w:lvl w:ilvl="7" w:tplc="04220019" w:tentative="1">
      <w:start w:val="1"/>
      <w:numFmt w:val="lowerLetter"/>
      <w:lvlText w:val="%8."/>
      <w:lvlJc w:val="left"/>
      <w:pPr>
        <w:ind w:left="6480" w:hanging="360"/>
      </w:pPr>
    </w:lvl>
    <w:lvl w:ilvl="8" w:tplc="0422001B" w:tentative="1">
      <w:start w:val="1"/>
      <w:numFmt w:val="lowerRoman"/>
      <w:lvlText w:val="%9."/>
      <w:lvlJc w:val="right"/>
      <w:pPr>
        <w:ind w:left="7200" w:hanging="180"/>
      </w:pPr>
    </w:lvl>
  </w:abstractNum>
  <w:abstractNum w:abstractNumId="16">
    <w:nsid w:val="63C25300"/>
    <w:multiLevelType w:val="multilevel"/>
    <w:tmpl w:val="63C2530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7">
    <w:nsid w:val="662F6A93"/>
    <w:multiLevelType w:val="hybridMultilevel"/>
    <w:tmpl w:val="972CE8A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nsid w:val="73B52BE7"/>
    <w:multiLevelType w:val="hybridMultilevel"/>
    <w:tmpl w:val="D6A8A2D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6113FF4"/>
    <w:multiLevelType w:val="hybridMultilevel"/>
    <w:tmpl w:val="905A78D2"/>
    <w:lvl w:ilvl="0" w:tplc="04220003">
      <w:start w:val="1"/>
      <w:numFmt w:val="bullet"/>
      <w:lvlText w:val="o"/>
      <w:lvlJc w:val="left"/>
      <w:pPr>
        <w:ind w:left="1068" w:hanging="360"/>
      </w:pPr>
      <w:rPr>
        <w:rFonts w:ascii="Courier New" w:hAnsi="Courier New" w:cs="Courier New" w:hint="default"/>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num w:numId="1">
    <w:abstractNumId w:val="2"/>
  </w:num>
  <w:num w:numId="2">
    <w:abstractNumId w:val="8"/>
  </w:num>
  <w:num w:numId="3">
    <w:abstractNumId w:val="12"/>
  </w:num>
  <w:num w:numId="4">
    <w:abstractNumId w:val="7"/>
  </w:num>
  <w:num w:numId="5">
    <w:abstractNumId w:val="10"/>
  </w:num>
  <w:num w:numId="6">
    <w:abstractNumId w:val="16"/>
  </w:num>
  <w:num w:numId="7">
    <w:abstractNumId w:val="9"/>
  </w:num>
  <w:num w:numId="8">
    <w:abstractNumId w:val="14"/>
  </w:num>
  <w:num w:numId="9">
    <w:abstractNumId w:val="18"/>
  </w:num>
  <w:num w:numId="10">
    <w:abstractNumId w:val="1"/>
  </w:num>
  <w:num w:numId="11">
    <w:abstractNumId w:val="17"/>
  </w:num>
  <w:num w:numId="12">
    <w:abstractNumId w:val="5"/>
  </w:num>
  <w:num w:numId="13">
    <w:abstractNumId w:val="3"/>
  </w:num>
  <w:num w:numId="14">
    <w:abstractNumId w:val="0"/>
  </w:num>
  <w:num w:numId="15">
    <w:abstractNumId w:val="19"/>
  </w:num>
  <w:num w:numId="16">
    <w:abstractNumId w:val="11"/>
  </w:num>
  <w:num w:numId="17">
    <w:abstractNumId w:val="13"/>
  </w:num>
  <w:num w:numId="18">
    <w:abstractNumId w:val="15"/>
  </w:num>
  <w:num w:numId="19">
    <w:abstractNumId w:val="4"/>
  </w:num>
  <w:num w:numId="2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8D2361"/>
    <w:rsid w:val="000052B7"/>
    <w:rsid w:val="00036162"/>
    <w:rsid w:val="000731DA"/>
    <w:rsid w:val="000904BC"/>
    <w:rsid w:val="000A3295"/>
    <w:rsid w:val="000F28E7"/>
    <w:rsid w:val="001078AA"/>
    <w:rsid w:val="00113F21"/>
    <w:rsid w:val="00151E93"/>
    <w:rsid w:val="00195E2B"/>
    <w:rsid w:val="0019798F"/>
    <w:rsid w:val="001B4434"/>
    <w:rsid w:val="001B4DAB"/>
    <w:rsid w:val="001C7095"/>
    <w:rsid w:val="002311D6"/>
    <w:rsid w:val="002B0BCA"/>
    <w:rsid w:val="002C24F5"/>
    <w:rsid w:val="002D5ADA"/>
    <w:rsid w:val="002E6DD8"/>
    <w:rsid w:val="00305539"/>
    <w:rsid w:val="0031533C"/>
    <w:rsid w:val="003217FF"/>
    <w:rsid w:val="003224DA"/>
    <w:rsid w:val="003502F6"/>
    <w:rsid w:val="003C4A4B"/>
    <w:rsid w:val="003F7735"/>
    <w:rsid w:val="00400E73"/>
    <w:rsid w:val="004109AF"/>
    <w:rsid w:val="00422494"/>
    <w:rsid w:val="004554A4"/>
    <w:rsid w:val="00477FF6"/>
    <w:rsid w:val="004B2917"/>
    <w:rsid w:val="004C755E"/>
    <w:rsid w:val="004E53E5"/>
    <w:rsid w:val="004E790F"/>
    <w:rsid w:val="00517D0F"/>
    <w:rsid w:val="00524A7E"/>
    <w:rsid w:val="00547B6A"/>
    <w:rsid w:val="00547F04"/>
    <w:rsid w:val="005703B4"/>
    <w:rsid w:val="005724CF"/>
    <w:rsid w:val="005810FB"/>
    <w:rsid w:val="00596A72"/>
    <w:rsid w:val="005C3F67"/>
    <w:rsid w:val="005C5175"/>
    <w:rsid w:val="005D24F5"/>
    <w:rsid w:val="005D28D2"/>
    <w:rsid w:val="005D6FDA"/>
    <w:rsid w:val="00603C65"/>
    <w:rsid w:val="00607FAD"/>
    <w:rsid w:val="00615162"/>
    <w:rsid w:val="0062055A"/>
    <w:rsid w:val="00632403"/>
    <w:rsid w:val="00642120"/>
    <w:rsid w:val="006612B7"/>
    <w:rsid w:val="00667FFD"/>
    <w:rsid w:val="006720DD"/>
    <w:rsid w:val="0067577D"/>
    <w:rsid w:val="006C0B77"/>
    <w:rsid w:val="006C7C1E"/>
    <w:rsid w:val="006D33DD"/>
    <w:rsid w:val="006D6D07"/>
    <w:rsid w:val="00717DDA"/>
    <w:rsid w:val="007332D2"/>
    <w:rsid w:val="0073629E"/>
    <w:rsid w:val="00751D84"/>
    <w:rsid w:val="00766200"/>
    <w:rsid w:val="007730FA"/>
    <w:rsid w:val="007959FC"/>
    <w:rsid w:val="007A42A4"/>
    <w:rsid w:val="007B1201"/>
    <w:rsid w:val="007B1689"/>
    <w:rsid w:val="007D5AA9"/>
    <w:rsid w:val="007F1674"/>
    <w:rsid w:val="008012D4"/>
    <w:rsid w:val="00823702"/>
    <w:rsid w:val="008242FF"/>
    <w:rsid w:val="0083240A"/>
    <w:rsid w:val="008350BD"/>
    <w:rsid w:val="00857305"/>
    <w:rsid w:val="00863AC4"/>
    <w:rsid w:val="00865F97"/>
    <w:rsid w:val="00870751"/>
    <w:rsid w:val="00875811"/>
    <w:rsid w:val="00895C3A"/>
    <w:rsid w:val="008B3FC9"/>
    <w:rsid w:val="008C3861"/>
    <w:rsid w:val="008D02CA"/>
    <w:rsid w:val="008D2361"/>
    <w:rsid w:val="008D3479"/>
    <w:rsid w:val="00904557"/>
    <w:rsid w:val="00922C48"/>
    <w:rsid w:val="0093208B"/>
    <w:rsid w:val="009743D3"/>
    <w:rsid w:val="009812A1"/>
    <w:rsid w:val="00981467"/>
    <w:rsid w:val="009C15C6"/>
    <w:rsid w:val="009D715D"/>
    <w:rsid w:val="009F1C96"/>
    <w:rsid w:val="009F4941"/>
    <w:rsid w:val="00A0442F"/>
    <w:rsid w:val="00A06564"/>
    <w:rsid w:val="00A16919"/>
    <w:rsid w:val="00A2286C"/>
    <w:rsid w:val="00A31EBF"/>
    <w:rsid w:val="00A45C68"/>
    <w:rsid w:val="00A765AE"/>
    <w:rsid w:val="00AA1112"/>
    <w:rsid w:val="00AF0F34"/>
    <w:rsid w:val="00AF1F6D"/>
    <w:rsid w:val="00B04CDB"/>
    <w:rsid w:val="00B053F2"/>
    <w:rsid w:val="00B102DB"/>
    <w:rsid w:val="00B47D9F"/>
    <w:rsid w:val="00B7055C"/>
    <w:rsid w:val="00B915B7"/>
    <w:rsid w:val="00BF3EEB"/>
    <w:rsid w:val="00C42414"/>
    <w:rsid w:val="00C61383"/>
    <w:rsid w:val="00C66F68"/>
    <w:rsid w:val="00C820A3"/>
    <w:rsid w:val="00C87167"/>
    <w:rsid w:val="00C931EC"/>
    <w:rsid w:val="00CF01F1"/>
    <w:rsid w:val="00CF3CD8"/>
    <w:rsid w:val="00D0064C"/>
    <w:rsid w:val="00D920D2"/>
    <w:rsid w:val="00DD3B24"/>
    <w:rsid w:val="00DE7B21"/>
    <w:rsid w:val="00E20A8E"/>
    <w:rsid w:val="00E44636"/>
    <w:rsid w:val="00E8052C"/>
    <w:rsid w:val="00EA59DF"/>
    <w:rsid w:val="00ED2486"/>
    <w:rsid w:val="00EE4070"/>
    <w:rsid w:val="00EE7F81"/>
    <w:rsid w:val="00EF5310"/>
    <w:rsid w:val="00F12C76"/>
    <w:rsid w:val="00F15080"/>
    <w:rsid w:val="00F420AA"/>
    <w:rsid w:val="00F45B73"/>
    <w:rsid w:val="00F70D08"/>
    <w:rsid w:val="00F73F95"/>
    <w:rsid w:val="00F87315"/>
    <w:rsid w:val="00F96A96"/>
    <w:rsid w:val="00FA0FDE"/>
    <w:rsid w:val="00FA206B"/>
    <w:rsid w:val="00FA21F3"/>
    <w:rsid w:val="00FB4F30"/>
    <w:rsid w:val="00FC0F98"/>
    <w:rsid w:val="00FC6064"/>
    <w:rsid w:val="00FD30DA"/>
    <w:rsid w:val="00FE412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2494"/>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54A4"/>
    <w:pPr>
      <w:ind w:left="720"/>
      <w:contextualSpacing/>
    </w:pPr>
  </w:style>
  <w:style w:type="table" w:styleId="a4">
    <w:name w:val="Table Grid"/>
    <w:basedOn w:val="a1"/>
    <w:uiPriority w:val="59"/>
    <w:rsid w:val="004554A4"/>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Основной текст_"/>
    <w:basedOn w:val="a0"/>
    <w:link w:val="1"/>
    <w:qFormat/>
    <w:rsid w:val="004554A4"/>
    <w:rPr>
      <w:rFonts w:ascii="Times New Roman" w:eastAsia="Times New Roman" w:hAnsi="Times New Roman" w:cs="Times New Roman"/>
      <w:sz w:val="28"/>
      <w:szCs w:val="28"/>
    </w:rPr>
  </w:style>
  <w:style w:type="paragraph" w:customStyle="1" w:styleId="1">
    <w:name w:val="Основной текст1"/>
    <w:basedOn w:val="a"/>
    <w:link w:val="a5"/>
    <w:qFormat/>
    <w:rsid w:val="004554A4"/>
    <w:pPr>
      <w:widowControl w:val="0"/>
      <w:spacing w:after="0" w:line="276" w:lineRule="auto"/>
      <w:ind w:firstLine="400"/>
    </w:pPr>
    <w:rPr>
      <w:rFonts w:eastAsia="Times New Roman" w:cs="Times New Roman"/>
      <w:szCs w:val="28"/>
    </w:rPr>
  </w:style>
  <w:style w:type="paragraph" w:customStyle="1" w:styleId="10">
    <w:name w:val="Абзац списка1"/>
    <w:basedOn w:val="a"/>
    <w:rsid w:val="00B47D9F"/>
    <w:pPr>
      <w:spacing w:after="0"/>
      <w:ind w:left="720"/>
      <w:contextualSpacing/>
    </w:pPr>
    <w:rPr>
      <w:rFonts w:eastAsia="Calibri" w:cs="Times New Roman"/>
      <w:sz w:val="20"/>
      <w:szCs w:val="20"/>
      <w:lang w:eastAsia="ru-RU"/>
    </w:rPr>
  </w:style>
  <w:style w:type="paragraph" w:styleId="a6">
    <w:name w:val="Body Text Indent"/>
    <w:basedOn w:val="a"/>
    <w:link w:val="a7"/>
    <w:rsid w:val="004109AF"/>
    <w:pPr>
      <w:spacing w:after="120"/>
      <w:ind w:left="283"/>
    </w:pPr>
    <w:rPr>
      <w:rFonts w:eastAsia="Calibri" w:cs="Times New Roman"/>
      <w:sz w:val="20"/>
      <w:szCs w:val="20"/>
      <w:lang w:eastAsia="ru-RU"/>
    </w:rPr>
  </w:style>
  <w:style w:type="character" w:customStyle="1" w:styleId="a7">
    <w:name w:val="Основний текст з відступом Знак"/>
    <w:basedOn w:val="a0"/>
    <w:link w:val="a6"/>
    <w:rsid w:val="004109AF"/>
    <w:rPr>
      <w:rFonts w:ascii="Times New Roman" w:eastAsia="Calibri" w:hAnsi="Times New Roman" w:cs="Times New Roman"/>
      <w:sz w:val="20"/>
      <w:szCs w:val="20"/>
      <w:lang w:eastAsia="ru-RU"/>
    </w:rPr>
  </w:style>
  <w:style w:type="character" w:styleId="a8">
    <w:name w:val="Hyperlink"/>
    <w:basedOn w:val="a0"/>
    <w:uiPriority w:val="99"/>
    <w:unhideWhenUsed/>
    <w:qFormat/>
    <w:rsid w:val="004109AF"/>
    <w:rPr>
      <w:color w:val="0000FF"/>
      <w:u w:val="single"/>
    </w:rPr>
  </w:style>
  <w:style w:type="paragraph" w:styleId="a9">
    <w:name w:val="Normal (Web)"/>
    <w:basedOn w:val="a"/>
    <w:uiPriority w:val="99"/>
    <w:unhideWhenUsed/>
    <w:qFormat/>
    <w:rsid w:val="004109AF"/>
    <w:pPr>
      <w:spacing w:before="100" w:beforeAutospacing="1" w:after="100" w:afterAutospacing="1"/>
    </w:pPr>
    <w:rPr>
      <w:rFonts w:eastAsia="Times New Roman" w:cs="Times New Roman"/>
      <w:sz w:val="24"/>
      <w:szCs w:val="24"/>
      <w:lang w:val="uk-UA"/>
    </w:rPr>
  </w:style>
  <w:style w:type="paragraph" w:styleId="aa">
    <w:name w:val="header"/>
    <w:basedOn w:val="a"/>
    <w:link w:val="ab"/>
    <w:unhideWhenUsed/>
    <w:rsid w:val="005D6FDA"/>
    <w:pPr>
      <w:tabs>
        <w:tab w:val="center" w:pos="4677"/>
        <w:tab w:val="right" w:pos="9355"/>
      </w:tabs>
      <w:spacing w:after="0"/>
    </w:pPr>
  </w:style>
  <w:style w:type="character" w:customStyle="1" w:styleId="ab">
    <w:name w:val="Верхній колонтитул Знак"/>
    <w:basedOn w:val="a0"/>
    <w:link w:val="aa"/>
    <w:qFormat/>
    <w:rsid w:val="005D6FDA"/>
    <w:rPr>
      <w:rFonts w:ascii="Times New Roman" w:hAnsi="Times New Roman"/>
      <w:sz w:val="28"/>
    </w:rPr>
  </w:style>
  <w:style w:type="paragraph" w:styleId="ac">
    <w:name w:val="footer"/>
    <w:basedOn w:val="a"/>
    <w:link w:val="ad"/>
    <w:uiPriority w:val="99"/>
    <w:unhideWhenUsed/>
    <w:rsid w:val="005D6FDA"/>
    <w:pPr>
      <w:tabs>
        <w:tab w:val="center" w:pos="4677"/>
        <w:tab w:val="right" w:pos="9355"/>
      </w:tabs>
      <w:spacing w:after="0"/>
    </w:pPr>
  </w:style>
  <w:style w:type="character" w:customStyle="1" w:styleId="ad">
    <w:name w:val="Нижній колонтитул Знак"/>
    <w:basedOn w:val="a0"/>
    <w:link w:val="ac"/>
    <w:uiPriority w:val="99"/>
    <w:rsid w:val="005D6FDA"/>
    <w:rPr>
      <w:rFonts w:ascii="Times New Roman" w:hAnsi="Times New Roman"/>
      <w:sz w:val="28"/>
    </w:rPr>
  </w:style>
  <w:style w:type="paragraph" w:styleId="HTML">
    <w:name w:val="HTML Preformatted"/>
    <w:basedOn w:val="a"/>
    <w:link w:val="HTML0"/>
    <w:uiPriority w:val="99"/>
    <w:unhideWhenUsed/>
    <w:rsid w:val="002B0B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ru-RU"/>
    </w:rPr>
  </w:style>
  <w:style w:type="character" w:customStyle="1" w:styleId="HTML0">
    <w:name w:val="Стандартний HTML Знак"/>
    <w:basedOn w:val="a0"/>
    <w:link w:val="HTML"/>
    <w:uiPriority w:val="99"/>
    <w:rsid w:val="002B0BCA"/>
    <w:rPr>
      <w:rFonts w:ascii="Courier New" w:eastAsia="Times New Roman" w:hAnsi="Courier New" w:cs="Courier New"/>
      <w:sz w:val="20"/>
      <w:szCs w:val="20"/>
      <w:lang w:eastAsia="ru-RU"/>
    </w:rPr>
  </w:style>
  <w:style w:type="character" w:customStyle="1" w:styleId="UnresolvedMention">
    <w:name w:val="Unresolved Mention"/>
    <w:basedOn w:val="a0"/>
    <w:uiPriority w:val="99"/>
    <w:semiHidden/>
    <w:unhideWhenUsed/>
    <w:rsid w:val="00E8052C"/>
    <w:rPr>
      <w:color w:val="605E5C"/>
      <w:shd w:val="clear" w:color="auto" w:fill="E1DFDD"/>
    </w:rPr>
  </w:style>
  <w:style w:type="character" w:customStyle="1" w:styleId="small1">
    <w:name w:val="small1"/>
    <w:basedOn w:val="a0"/>
    <w:rsid w:val="003502F6"/>
    <w:rPr>
      <w:rFonts w:cs="Times New Roman"/>
    </w:rPr>
  </w:style>
  <w:style w:type="character" w:customStyle="1" w:styleId="2">
    <w:name w:val="Основной текст (2)_"/>
    <w:link w:val="20"/>
    <w:rsid w:val="00823702"/>
    <w:rPr>
      <w:shd w:val="clear" w:color="auto" w:fill="FFFFFF"/>
    </w:rPr>
  </w:style>
  <w:style w:type="paragraph" w:customStyle="1" w:styleId="20">
    <w:name w:val="Основной текст (2)"/>
    <w:basedOn w:val="a"/>
    <w:link w:val="2"/>
    <w:rsid w:val="00823702"/>
    <w:pPr>
      <w:widowControl w:val="0"/>
      <w:shd w:val="clear" w:color="auto" w:fill="FFFFFF"/>
      <w:spacing w:before="420" w:after="0" w:line="274" w:lineRule="exact"/>
      <w:ind w:hanging="420"/>
      <w:jc w:val="both"/>
    </w:pPr>
    <w:rPr>
      <w:rFonts w:asciiTheme="minorHAnsi" w:hAnsiTheme="minorHAnsi"/>
      <w:sz w:val="22"/>
    </w:rPr>
  </w:style>
  <w:style w:type="character" w:styleId="ae">
    <w:name w:val="FollowedHyperlink"/>
    <w:basedOn w:val="a0"/>
    <w:uiPriority w:val="99"/>
    <w:semiHidden/>
    <w:unhideWhenUsed/>
    <w:rsid w:val="00FB4F30"/>
    <w:rPr>
      <w:color w:val="954F72" w:themeColor="followedHyperlink"/>
      <w:u w:val="single"/>
    </w:rPr>
  </w:style>
  <w:style w:type="paragraph" w:styleId="af">
    <w:name w:val="Balloon Text"/>
    <w:basedOn w:val="a"/>
    <w:link w:val="af0"/>
    <w:uiPriority w:val="99"/>
    <w:semiHidden/>
    <w:unhideWhenUsed/>
    <w:rsid w:val="00A2286C"/>
    <w:pPr>
      <w:spacing w:after="0"/>
    </w:pPr>
    <w:rPr>
      <w:rFonts w:ascii="Segoe UI" w:hAnsi="Segoe UI" w:cs="Segoe UI"/>
      <w:sz w:val="18"/>
      <w:szCs w:val="18"/>
    </w:rPr>
  </w:style>
  <w:style w:type="character" w:customStyle="1" w:styleId="af0">
    <w:name w:val="Текст у виносці Знак"/>
    <w:basedOn w:val="a0"/>
    <w:link w:val="af"/>
    <w:uiPriority w:val="99"/>
    <w:semiHidden/>
    <w:rsid w:val="00A2286C"/>
    <w:rPr>
      <w:rFonts w:ascii="Segoe UI" w:hAnsi="Segoe UI" w:cs="Segoe UI"/>
      <w:sz w:val="18"/>
      <w:szCs w:val="18"/>
    </w:rPr>
  </w:style>
  <w:style w:type="character" w:styleId="af1">
    <w:name w:val="Strong"/>
    <w:basedOn w:val="a0"/>
    <w:uiPriority w:val="22"/>
    <w:qFormat/>
    <w:rsid w:val="00422494"/>
    <w:rPr>
      <w:b/>
      <w:bCs/>
    </w:rPr>
  </w:style>
</w:styles>
</file>

<file path=word/webSettings.xml><?xml version="1.0" encoding="utf-8"?>
<w:webSettings xmlns:r="http://schemas.openxmlformats.org/officeDocument/2006/relationships" xmlns:w="http://schemas.openxmlformats.org/wordprocessingml/2006/main">
  <w:divs>
    <w:div w:id="188298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moz.gov.ua" TargetMode="External"/><Relationship Id="rId18" Type="http://schemas.openxmlformats.org/officeDocument/2006/relationships/hyperlink" Target="https://www.facebook.com/AmericanMedicalAssociation/"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dec.gov.ua/mtd/home/" TargetMode="External"/><Relationship Id="rId7" Type="http://schemas.openxmlformats.org/officeDocument/2006/relationships/webSettings" Target="webSettings.xml"/><Relationship Id="rId12" Type="http://schemas.openxmlformats.org/officeDocument/2006/relationships/hyperlink" Target="https://www.dec.gov.ua/wp-content/uploads/2021/09/dodatok-do-ukpmd_ivhdv.pdf" TargetMode="External"/><Relationship Id="rId17" Type="http://schemas.openxmlformats.org/officeDocument/2006/relationships/hyperlink" Target="https://www.ama-assn.org/about" TargetMode="External"/><Relationship Id="rId25" Type="http://schemas.openxmlformats.org/officeDocument/2006/relationships/hyperlink" Target="https://www.who.int/workforcealliance/members_partners/member_list/ipa/en/" TargetMode="External"/><Relationship Id="rId2" Type="http://schemas.openxmlformats.org/officeDocument/2006/relationships/customXml" Target="../customXml/item2.xml"/><Relationship Id="rId16" Type="http://schemas.openxmlformats.org/officeDocument/2006/relationships/hyperlink" Target="https://zakon.rada.gov.ua/laws/show/2145-19" TargetMode="External"/><Relationship Id="rId20" Type="http://schemas.openxmlformats.org/officeDocument/2006/relationships/hyperlink" Target="http://www.who.int"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pps.apple.com/ru/app/nelson-pediatric-abx-2022/id1611269134" TargetMode="External"/><Relationship Id="rId24" Type="http://schemas.openxmlformats.org/officeDocument/2006/relationships/hyperlink" Target="http://www.bundesaerztekammer.de" TargetMode="External"/><Relationship Id="rId5" Type="http://schemas.openxmlformats.org/officeDocument/2006/relationships/styles" Target="styles.xml"/><Relationship Id="rId15" Type="http://schemas.openxmlformats.org/officeDocument/2006/relationships/hyperlink" Target="http://pediacalls.com/e-books/nelson-textbook-of-pediatrics-21st-edition/" TargetMode="External"/><Relationship Id="rId23" Type="http://schemas.openxmlformats.org/officeDocument/2006/relationships/hyperlink" Target="https://www.gmc-uk.org/" TargetMode="External"/><Relationship Id="rId10" Type="http://schemas.openxmlformats.org/officeDocument/2006/relationships/hyperlink" Target="http://pediacalls.com/e-books/nelson-textbook-of-pediatrics-21st-edition/" TargetMode="External"/><Relationship Id="rId19" Type="http://schemas.openxmlformats.org/officeDocument/2006/relationships/hyperlink" Target="http://www.oapn.od.u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22" Type="http://schemas.openxmlformats.org/officeDocument/2006/relationships/hyperlink" Target="https://www.bma.org.uk/"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0BC65849205650408EBAFE8235DA2D18" ma:contentTypeVersion="13" ma:contentTypeDescription="Создание документа." ma:contentTypeScope="" ma:versionID="c2b7f8e8b09262fb45ff07441e7e3718">
  <xsd:schema xmlns:xsd="http://www.w3.org/2001/XMLSchema" xmlns:xs="http://www.w3.org/2001/XMLSchema" xmlns:p="http://schemas.microsoft.com/office/2006/metadata/properties" xmlns:ns3="ca9c94b3-8538-43e4-9791-6a12bd298a89" xmlns:ns4="4f38d410-b6c4-4344-88b5-ec4200d272e6" targetNamespace="http://schemas.microsoft.com/office/2006/metadata/properties" ma:root="true" ma:fieldsID="d076a27fe4f09b696bc1a8db36b5d3f5" ns3:_="" ns4:_="">
    <xsd:import namespace="ca9c94b3-8538-43e4-9791-6a12bd298a89"/>
    <xsd:import namespace="4f38d410-b6c4-4344-88b5-ec4200d27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ServiceDateTake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9c94b3-8538-43e4-9791-6a12bd298a89" elementFormDefault="qualified">
    <xsd:import namespace="http://schemas.microsoft.com/office/2006/documentManagement/types"/>
    <xsd:import namespace="http://schemas.microsoft.com/office/infopath/2007/PartnerControls"/>
    <xsd:element name="SharedWithUsers" ma:index="8"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Совместно с подробностями" ma:internalName="SharedWithDetails" ma:readOnly="true">
      <xsd:simpleType>
        <xsd:restriction base="dms:Note">
          <xsd:maxLength value="255"/>
        </xsd:restriction>
      </xsd:simpleType>
    </xsd:element>
    <xsd:element name="SharingHintHash" ma:index="10" nillable="true" ma:displayName="Хэш подсказки о совместном доступе"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38d410-b6c4-4344-88b5-ec4200d27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3BBC83A-04BE-4254-9FF7-8EA5DD7F7040}">
  <ds:schemaRefs>
    <ds:schemaRef ds:uri="http://schemas.microsoft.com/sharepoint/v3/contenttype/forms"/>
  </ds:schemaRefs>
</ds:datastoreItem>
</file>

<file path=customXml/itemProps2.xml><?xml version="1.0" encoding="utf-8"?>
<ds:datastoreItem xmlns:ds="http://schemas.openxmlformats.org/officeDocument/2006/customXml" ds:itemID="{48CC3ED8-098A-4A98-97BB-759E90215F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9c94b3-8538-43e4-9791-6a12bd298a89"/>
    <ds:schemaRef ds:uri="4f38d410-b6c4-4344-88b5-ec4200d27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EACB92-B52D-488D-99D7-410FD9CA002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14</Pages>
  <Words>23474</Words>
  <Characters>13381</Characters>
  <Application>Microsoft Office Word</Application>
  <DocSecurity>0</DocSecurity>
  <Lines>111</Lines>
  <Paragraphs>73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36782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Селімханова Діана Сейфуллахівна</dc:creator>
  <cp:lastModifiedBy>e291152kle</cp:lastModifiedBy>
  <cp:revision>4</cp:revision>
  <cp:lastPrinted>2024-09-20T09:13:00Z</cp:lastPrinted>
  <dcterms:created xsi:type="dcterms:W3CDTF">2025-09-03T15:22:00Z</dcterms:created>
  <dcterms:modified xsi:type="dcterms:W3CDTF">2025-09-08T06:47:00Z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0x0101000BC65849205650408EBAFE8235DA2D18</vt:lpwstr>
  </property>
</Properties>
</file>