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6568" w:rsidRDefault="00EF4288">
      <w:pPr>
        <w:jc w:val="center"/>
        <w:rPr>
          <w:sz w:val="24"/>
          <w:szCs w:val="24"/>
          <w:lang w:val="uk-UA"/>
        </w:rPr>
      </w:pPr>
      <w:r>
        <w:rPr>
          <w:sz w:val="24"/>
          <w:szCs w:val="24"/>
          <w:lang w:val="uk-UA"/>
        </w:rPr>
        <w:t>MINISTRY OF HEALTH OF UKRAINE</w:t>
      </w:r>
    </w:p>
    <w:p w:rsidR="00566568" w:rsidRDefault="00EF4288">
      <w:pPr>
        <w:jc w:val="center"/>
        <w:rPr>
          <w:sz w:val="24"/>
          <w:szCs w:val="24"/>
          <w:lang w:val="uk-UA"/>
        </w:rPr>
      </w:pPr>
      <w:r>
        <w:rPr>
          <w:sz w:val="24"/>
          <w:szCs w:val="24"/>
          <w:lang w:val="uk-UA"/>
        </w:rPr>
        <w:t>ODESSA NATIONAL MEDICAL UNIVERSITY</w:t>
      </w:r>
    </w:p>
    <w:p w:rsidR="00566568" w:rsidRDefault="00EF4288">
      <w:pPr>
        <w:jc w:val="center"/>
        <w:rPr>
          <w:sz w:val="24"/>
          <w:szCs w:val="24"/>
          <w:lang w:val="uk-UA"/>
        </w:rPr>
      </w:pPr>
      <w:r>
        <w:rPr>
          <w:sz w:val="24"/>
          <w:szCs w:val="24"/>
          <w:lang w:val="uk-UA"/>
        </w:rPr>
        <w:t>Department of Pediatrics</w:t>
      </w:r>
    </w:p>
    <w:tbl>
      <w:tblPr>
        <w:tblW w:w="9854" w:type="dxa"/>
        <w:tblLayout w:type="fixed"/>
        <w:tblLook w:val="04A0"/>
      </w:tblPr>
      <w:tblGrid>
        <w:gridCol w:w="4428"/>
        <w:gridCol w:w="5426"/>
      </w:tblGrid>
      <w:tr w:rsidR="00566568">
        <w:tc>
          <w:tcPr>
            <w:tcW w:w="4428" w:type="dxa"/>
          </w:tcPr>
          <w:p w:rsidR="00566568" w:rsidRDefault="00566568">
            <w:pPr>
              <w:pStyle w:val="a6"/>
              <w:ind w:left="142"/>
              <w:rPr>
                <w:sz w:val="24"/>
                <w:szCs w:val="24"/>
                <w:lang w:val="uk-UA"/>
              </w:rPr>
            </w:pPr>
          </w:p>
        </w:tc>
        <w:tc>
          <w:tcPr>
            <w:tcW w:w="5426" w:type="dxa"/>
          </w:tcPr>
          <w:p w:rsidR="00566568" w:rsidRDefault="00EF4288">
            <w:pPr>
              <w:pStyle w:val="a8"/>
              <w:spacing w:after="0"/>
              <w:ind w:left="0"/>
              <w:jc w:val="center"/>
              <w:rPr>
                <w:sz w:val="24"/>
                <w:szCs w:val="24"/>
                <w:lang w:val="uk-UA"/>
              </w:rPr>
            </w:pPr>
            <w:r>
              <w:rPr>
                <w:sz w:val="24"/>
                <w:szCs w:val="24"/>
                <w:lang w:val="uk-UA"/>
              </w:rPr>
              <w:t xml:space="preserve"> APPROVE</w:t>
            </w:r>
          </w:p>
          <w:p w:rsidR="00566568" w:rsidRDefault="00EF4288">
            <w:pPr>
              <w:pStyle w:val="8"/>
              <w:spacing w:before="0"/>
              <w:jc w:val="center"/>
              <w:rPr>
                <w:rFonts w:ascii="Times New Roman" w:hAnsi="Times New Roman" w:cs="Times New Roman"/>
                <w:i/>
                <w:color w:val="000000"/>
                <w:sz w:val="24"/>
                <w:szCs w:val="24"/>
                <w:lang w:val="uk-UA"/>
              </w:rPr>
            </w:pPr>
            <w:r>
              <w:rPr>
                <w:rFonts w:ascii="Times New Roman" w:hAnsi="Times New Roman" w:cs="Times New Roman"/>
                <w:color w:val="000000"/>
                <w:sz w:val="24"/>
                <w:szCs w:val="24"/>
                <w:lang w:val="uk-UA"/>
              </w:rPr>
              <w:t>Vice-Rector for Scientific and Pedagogical Work</w:t>
            </w:r>
          </w:p>
          <w:p w:rsidR="00566568" w:rsidRDefault="00EF4288">
            <w:pPr>
              <w:pStyle w:val="8"/>
              <w:spacing w:before="0"/>
              <w:jc w:val="center"/>
              <w:rPr>
                <w:rFonts w:ascii="Times New Roman" w:hAnsi="Times New Roman" w:cs="Times New Roman"/>
                <w:i/>
                <w:color w:val="000000"/>
                <w:sz w:val="24"/>
                <w:szCs w:val="24"/>
                <w:lang w:val="uk-UA"/>
              </w:rPr>
            </w:pPr>
            <w:r>
              <w:rPr>
                <w:rFonts w:ascii="Times New Roman" w:hAnsi="Times New Roman" w:cs="Times New Roman"/>
                <w:color w:val="000000"/>
                <w:sz w:val="24"/>
                <w:szCs w:val="24"/>
                <w:lang w:val="uk-UA"/>
              </w:rPr>
              <w:t xml:space="preserve">Prof._____________ Eduard </w:t>
            </w:r>
            <w:r>
              <w:rPr>
                <w:rFonts w:ascii="Times New Roman" w:hAnsi="Times New Roman" w:cs="Times New Roman"/>
                <w:caps/>
                <w:color w:val="000000"/>
                <w:sz w:val="24"/>
                <w:szCs w:val="24"/>
                <w:lang w:val="uk-UA"/>
              </w:rPr>
              <w:t>BURYACHKOVSKY</w:t>
            </w:r>
          </w:p>
          <w:p w:rsidR="00566568" w:rsidRDefault="00EF4288" w:rsidP="003B0C4A">
            <w:pPr>
              <w:pStyle w:val="a6"/>
              <w:spacing w:after="0"/>
              <w:jc w:val="center"/>
              <w:rPr>
                <w:b/>
                <w:sz w:val="24"/>
                <w:szCs w:val="24"/>
                <w:lang w:val="uk-UA"/>
              </w:rPr>
            </w:pPr>
            <w:r>
              <w:rPr>
                <w:sz w:val="24"/>
                <w:szCs w:val="24"/>
                <w:lang w:val="uk-UA"/>
              </w:rPr>
              <w:t>"__01_"____________09___________ 202</w:t>
            </w:r>
            <w:r w:rsidR="003B0C4A">
              <w:rPr>
                <w:sz w:val="24"/>
                <w:szCs w:val="24"/>
                <w:lang w:val="uk-UA"/>
              </w:rPr>
              <w:t>5</w:t>
            </w:r>
          </w:p>
        </w:tc>
      </w:tr>
    </w:tbl>
    <w:p w:rsidR="00566568" w:rsidRDefault="00566568">
      <w:pPr>
        <w:jc w:val="both"/>
        <w:rPr>
          <w:sz w:val="24"/>
          <w:szCs w:val="24"/>
          <w:lang w:val="uk-UA"/>
        </w:rPr>
      </w:pPr>
    </w:p>
    <w:p w:rsidR="00566568" w:rsidRPr="006A0ABF" w:rsidRDefault="00EF4288">
      <w:pPr>
        <w:spacing w:after="0" w:line="240" w:lineRule="auto"/>
        <w:jc w:val="center"/>
        <w:rPr>
          <w:b/>
          <w:bCs/>
          <w:color w:val="3333CC"/>
          <w:kern w:val="1"/>
          <w:sz w:val="24"/>
          <w:szCs w:val="24"/>
          <w:lang w:val="en-US"/>
        </w:rPr>
      </w:pPr>
      <w:r>
        <w:rPr>
          <w:b/>
          <w:sz w:val="24"/>
          <w:szCs w:val="24"/>
          <w:lang w:val="uk-UA"/>
        </w:rPr>
        <w:t xml:space="preserve">WORKING PROGRAM </w:t>
      </w:r>
      <w:r>
        <w:rPr>
          <w:b/>
          <w:bCs/>
          <w:caps/>
          <w:color w:val="auto"/>
          <w:kern w:val="28"/>
          <w:sz w:val="24"/>
          <w:szCs w:val="24"/>
          <w:lang w:val="uk-UA"/>
        </w:rPr>
        <w:t xml:space="preserve">of the elective </w:t>
      </w:r>
      <w:r w:rsidR="006A0ABF">
        <w:rPr>
          <w:b/>
          <w:bCs/>
          <w:caps/>
          <w:color w:val="auto"/>
          <w:kern w:val="28"/>
          <w:sz w:val="24"/>
          <w:szCs w:val="24"/>
          <w:lang w:val="en-US"/>
        </w:rPr>
        <w:t>EDUCATIONAL DISCIPLINE</w:t>
      </w:r>
    </w:p>
    <w:p w:rsidR="00566568" w:rsidRDefault="00566568">
      <w:pPr>
        <w:spacing w:after="0" w:line="240" w:lineRule="auto"/>
        <w:jc w:val="center"/>
        <w:rPr>
          <w:b/>
          <w:bCs/>
          <w:color w:val="3333CC"/>
          <w:kern w:val="1"/>
          <w:sz w:val="24"/>
          <w:szCs w:val="24"/>
          <w:lang w:val="uk-UA"/>
        </w:rPr>
      </w:pPr>
    </w:p>
    <w:p w:rsidR="00566568" w:rsidRDefault="003B0C4A">
      <w:pPr>
        <w:spacing w:after="0" w:line="240" w:lineRule="auto"/>
        <w:jc w:val="center"/>
        <w:rPr>
          <w:b/>
          <w:bCs/>
          <w:color w:val="3333CC"/>
          <w:kern w:val="1"/>
          <w:sz w:val="24"/>
          <w:szCs w:val="24"/>
          <w:lang w:val="uk-UA"/>
        </w:rPr>
      </w:pPr>
      <w:r>
        <w:rPr>
          <w:b/>
          <w:bCs/>
          <w:color w:val="auto"/>
          <w:kern w:val="1"/>
          <w:sz w:val="24"/>
          <w:szCs w:val="24"/>
          <w:lang w:val="uk-UA"/>
        </w:rPr>
        <w:t>«</w:t>
      </w:r>
      <w:r w:rsidR="00EF4288" w:rsidRPr="00234D98">
        <w:rPr>
          <w:b/>
          <w:bCs/>
          <w:color w:val="auto"/>
          <w:kern w:val="1"/>
          <w:sz w:val="24"/>
          <w:szCs w:val="24"/>
          <w:lang w:val="uk-UA"/>
        </w:rPr>
        <w:t xml:space="preserve">Vaccination </w:t>
      </w:r>
      <w:r w:rsidR="00EF4288" w:rsidRPr="00234D98">
        <w:rPr>
          <w:b/>
          <w:bCs/>
          <w:color w:val="auto"/>
          <w:sz w:val="24"/>
          <w:szCs w:val="24"/>
          <w:lang w:val="uk-UA"/>
        </w:rPr>
        <w:t xml:space="preserve">in children and </w:t>
      </w:r>
      <w:r w:rsidR="00EF4288" w:rsidRPr="00234D98">
        <w:rPr>
          <w:b/>
          <w:bCs/>
          <w:color w:val="auto"/>
          <w:kern w:val="1"/>
          <w:sz w:val="24"/>
          <w:szCs w:val="24"/>
          <w:lang w:val="uk-UA"/>
        </w:rPr>
        <w:t>adults</w:t>
      </w:r>
      <w:r>
        <w:rPr>
          <w:b/>
          <w:bCs/>
          <w:color w:val="auto"/>
          <w:kern w:val="1"/>
          <w:sz w:val="24"/>
          <w:szCs w:val="24"/>
          <w:lang w:val="uk-UA"/>
        </w:rPr>
        <w:t>»</w:t>
      </w:r>
    </w:p>
    <w:p w:rsidR="00566568" w:rsidRDefault="00566568">
      <w:pPr>
        <w:spacing w:after="0" w:line="360" w:lineRule="auto"/>
        <w:jc w:val="center"/>
        <w:rPr>
          <w:b/>
          <w:bCs/>
          <w:caps/>
          <w:sz w:val="24"/>
          <w:szCs w:val="24"/>
          <w:lang w:val="uk-UA"/>
        </w:rPr>
      </w:pPr>
    </w:p>
    <w:p w:rsidR="00566568" w:rsidRDefault="00566568">
      <w:pPr>
        <w:spacing w:after="0" w:line="360" w:lineRule="auto"/>
        <w:jc w:val="center"/>
        <w:rPr>
          <w:b/>
          <w:bCs/>
          <w:caps/>
          <w:sz w:val="24"/>
          <w:szCs w:val="24"/>
          <w:lang w:val="uk-UA"/>
        </w:rPr>
      </w:pPr>
    </w:p>
    <w:p w:rsidR="00566568" w:rsidRDefault="00566568">
      <w:pPr>
        <w:spacing w:after="0" w:line="360" w:lineRule="auto"/>
        <w:jc w:val="center"/>
        <w:rPr>
          <w:b/>
          <w:bCs/>
          <w:caps/>
          <w:sz w:val="24"/>
          <w:szCs w:val="24"/>
          <w:lang w:val="uk-UA"/>
        </w:rPr>
      </w:pPr>
    </w:p>
    <w:p w:rsidR="00566568" w:rsidRDefault="00EF4288">
      <w:pPr>
        <w:spacing w:line="480" w:lineRule="auto"/>
        <w:rPr>
          <w:sz w:val="24"/>
          <w:szCs w:val="24"/>
          <w:lang w:val="uk-UA"/>
        </w:rPr>
      </w:pPr>
      <w:r>
        <w:rPr>
          <w:b/>
          <w:sz w:val="24"/>
          <w:szCs w:val="24"/>
          <w:lang w:val="uk-UA"/>
        </w:rPr>
        <w:t xml:space="preserve">Level of higher education: </w:t>
      </w:r>
      <w:r>
        <w:rPr>
          <w:sz w:val="24"/>
          <w:szCs w:val="24"/>
          <w:lang w:val="uk-UA"/>
        </w:rPr>
        <w:t xml:space="preserve">second (master's </w:t>
      </w:r>
      <w:r>
        <w:rPr>
          <w:b/>
          <w:sz w:val="24"/>
          <w:szCs w:val="24"/>
          <w:lang w:val="uk-UA"/>
        </w:rPr>
        <w:t>)</w:t>
      </w:r>
    </w:p>
    <w:p w:rsidR="00566568" w:rsidRDefault="00EF4288">
      <w:pPr>
        <w:spacing w:line="480" w:lineRule="auto"/>
        <w:rPr>
          <w:sz w:val="24"/>
          <w:szCs w:val="24"/>
          <w:lang w:val="uk-UA"/>
        </w:rPr>
      </w:pPr>
      <w:r>
        <w:rPr>
          <w:b/>
          <w:sz w:val="24"/>
          <w:szCs w:val="24"/>
          <w:lang w:val="uk-UA"/>
        </w:rPr>
        <w:t xml:space="preserve">Area of knowledge: </w:t>
      </w:r>
      <w:r w:rsidR="003B0C4A">
        <w:rPr>
          <w:sz w:val="24"/>
          <w:szCs w:val="24"/>
          <w:lang w:val="uk-UA"/>
        </w:rPr>
        <w:t xml:space="preserve"> І 2</w:t>
      </w:r>
      <w:r>
        <w:rPr>
          <w:sz w:val="24"/>
          <w:szCs w:val="24"/>
          <w:lang w:val="uk-UA"/>
        </w:rPr>
        <w:t xml:space="preserve"> "</w:t>
      </w:r>
      <w:r w:rsidR="003B0C4A">
        <w:t>"Healthcare and Social Welfare"</w:t>
      </w:r>
      <w:r>
        <w:rPr>
          <w:sz w:val="24"/>
          <w:szCs w:val="24"/>
          <w:lang w:val="uk-UA"/>
        </w:rPr>
        <w:t>"</w:t>
      </w:r>
    </w:p>
    <w:p w:rsidR="00566568" w:rsidRDefault="00EF4288">
      <w:pPr>
        <w:spacing w:line="480" w:lineRule="auto"/>
        <w:rPr>
          <w:sz w:val="24"/>
          <w:szCs w:val="24"/>
          <w:lang w:val="uk-UA"/>
        </w:rPr>
      </w:pPr>
      <w:r>
        <w:rPr>
          <w:b/>
          <w:sz w:val="24"/>
          <w:szCs w:val="24"/>
          <w:lang w:val="uk-UA"/>
        </w:rPr>
        <w:t xml:space="preserve">Specialty: </w:t>
      </w:r>
      <w:r w:rsidR="003B0C4A">
        <w:rPr>
          <w:sz w:val="24"/>
          <w:szCs w:val="24"/>
          <w:lang w:val="uk-UA"/>
        </w:rPr>
        <w:t xml:space="preserve">І </w:t>
      </w:r>
      <w:r>
        <w:rPr>
          <w:sz w:val="24"/>
          <w:szCs w:val="24"/>
          <w:lang w:val="uk-UA"/>
        </w:rPr>
        <w:t>2 "Medicine"</w:t>
      </w:r>
    </w:p>
    <w:p w:rsidR="00566568" w:rsidRDefault="00EF4288">
      <w:pPr>
        <w:spacing w:line="480" w:lineRule="auto"/>
        <w:rPr>
          <w:sz w:val="24"/>
          <w:szCs w:val="24"/>
          <w:lang w:val="uk-UA"/>
        </w:rPr>
      </w:pPr>
      <w:r>
        <w:rPr>
          <w:b/>
          <w:sz w:val="24"/>
          <w:szCs w:val="24"/>
          <w:lang w:val="uk-UA"/>
        </w:rPr>
        <w:t xml:space="preserve">Educational and professional program </w:t>
      </w:r>
      <w:r>
        <w:rPr>
          <w:sz w:val="24"/>
          <w:szCs w:val="24"/>
          <w:lang w:val="uk-UA"/>
        </w:rPr>
        <w:t>: "Medicine"</w:t>
      </w:r>
    </w:p>
    <w:p w:rsidR="00566568" w:rsidRDefault="00566568">
      <w:pPr>
        <w:spacing w:line="480" w:lineRule="auto"/>
        <w:rPr>
          <w:sz w:val="24"/>
          <w:szCs w:val="24"/>
          <w:lang w:val="uk-UA"/>
        </w:rPr>
      </w:pPr>
    </w:p>
    <w:p w:rsidR="00566568" w:rsidRDefault="00566568">
      <w:pPr>
        <w:spacing w:line="480" w:lineRule="auto"/>
        <w:rPr>
          <w:sz w:val="24"/>
          <w:szCs w:val="24"/>
          <w:lang w:val="uk-UA"/>
        </w:rPr>
      </w:pPr>
    </w:p>
    <w:p w:rsidR="00566568" w:rsidRDefault="00566568">
      <w:pPr>
        <w:spacing w:line="480" w:lineRule="auto"/>
        <w:rPr>
          <w:sz w:val="24"/>
          <w:szCs w:val="24"/>
          <w:lang w:val="uk-UA"/>
        </w:rPr>
      </w:pPr>
    </w:p>
    <w:p w:rsidR="00566568" w:rsidRDefault="00566568">
      <w:pPr>
        <w:spacing w:line="480" w:lineRule="auto"/>
        <w:rPr>
          <w:sz w:val="24"/>
          <w:szCs w:val="24"/>
          <w:lang w:val="uk-UA"/>
        </w:rPr>
      </w:pPr>
    </w:p>
    <w:p w:rsidR="00566568" w:rsidRDefault="00566568">
      <w:pPr>
        <w:spacing w:line="480" w:lineRule="auto"/>
        <w:rPr>
          <w:sz w:val="24"/>
          <w:szCs w:val="24"/>
          <w:lang w:val="uk-UA"/>
        </w:rPr>
      </w:pPr>
    </w:p>
    <w:p w:rsidR="00566568" w:rsidRDefault="00566568">
      <w:pPr>
        <w:spacing w:line="480" w:lineRule="auto"/>
        <w:rPr>
          <w:sz w:val="24"/>
          <w:szCs w:val="24"/>
          <w:lang w:val="uk-UA"/>
        </w:rPr>
      </w:pPr>
    </w:p>
    <w:p w:rsidR="00566568" w:rsidRDefault="00566568">
      <w:pPr>
        <w:spacing w:line="480" w:lineRule="auto"/>
        <w:rPr>
          <w:sz w:val="24"/>
          <w:szCs w:val="24"/>
          <w:lang w:val="uk-UA"/>
        </w:rPr>
      </w:pPr>
    </w:p>
    <w:p w:rsidR="00566568" w:rsidRDefault="003B0C4A">
      <w:pPr>
        <w:jc w:val="center"/>
        <w:rPr>
          <w:sz w:val="24"/>
          <w:szCs w:val="24"/>
          <w:lang w:val="uk-UA"/>
        </w:rPr>
      </w:pPr>
      <w:r>
        <w:rPr>
          <w:sz w:val="24"/>
          <w:szCs w:val="24"/>
          <w:lang w:val="uk-UA"/>
        </w:rPr>
        <w:t>2025</w:t>
      </w:r>
    </w:p>
    <w:p w:rsidR="00566568" w:rsidRDefault="00566568">
      <w:pPr>
        <w:spacing w:line="480" w:lineRule="auto"/>
        <w:rPr>
          <w:sz w:val="24"/>
          <w:szCs w:val="24"/>
          <w:lang w:val="uk-UA"/>
        </w:rPr>
      </w:pPr>
    </w:p>
    <w:p w:rsidR="00566568" w:rsidRDefault="00EF4288">
      <w:pPr>
        <w:rPr>
          <w:sz w:val="24"/>
          <w:szCs w:val="24"/>
          <w:lang w:val="uk-UA" w:bidi="ru-RU"/>
        </w:rPr>
      </w:pPr>
      <w:r>
        <w:rPr>
          <w:sz w:val="24"/>
          <w:szCs w:val="24"/>
          <w:lang w:val="uk-UA" w:bidi="ru-RU"/>
        </w:rPr>
        <w:br w:type="page"/>
      </w:r>
    </w:p>
    <w:p w:rsidR="001931A5" w:rsidRPr="00EA4BD2" w:rsidRDefault="001931A5" w:rsidP="001931A5">
      <w:pPr>
        <w:widowControl w:val="0"/>
        <w:jc w:val="both"/>
        <w:rPr>
          <w:sz w:val="24"/>
          <w:szCs w:val="24"/>
          <w:lang w:val="uk-UA"/>
        </w:rPr>
      </w:pPr>
      <w:r w:rsidRPr="00EA4BD2">
        <w:rPr>
          <w:sz w:val="24"/>
          <w:szCs w:val="24"/>
          <w:lang w:val="uk-UA" w:bidi="ru-RU"/>
        </w:rPr>
        <w:lastRenderedPageBreak/>
        <w:t>The work program is compiled on the basis of the educational and professional program "Medicine" for the training of specialists of the second (master's) level of high</w:t>
      </w:r>
      <w:r w:rsidR="001A686F">
        <w:rPr>
          <w:sz w:val="24"/>
          <w:szCs w:val="24"/>
          <w:lang w:val="uk-UA" w:bidi="ru-RU"/>
        </w:rPr>
        <w:t xml:space="preserve">er education in the specialty І </w:t>
      </w:r>
      <w:r w:rsidRPr="00EA4BD2">
        <w:rPr>
          <w:sz w:val="24"/>
          <w:szCs w:val="24"/>
          <w:lang w:val="uk-UA" w:bidi="ru-RU"/>
        </w:rPr>
        <w:t>2 "Medic</w:t>
      </w:r>
      <w:r w:rsidR="001A686F">
        <w:rPr>
          <w:sz w:val="24"/>
          <w:szCs w:val="24"/>
          <w:lang w:val="uk-UA" w:bidi="ru-RU"/>
        </w:rPr>
        <w:t>ine" of the field of knowledge І</w:t>
      </w:r>
      <w:r w:rsidRPr="00EA4BD2">
        <w:rPr>
          <w:sz w:val="24"/>
          <w:szCs w:val="24"/>
          <w:lang w:val="uk-UA" w:bidi="ru-RU"/>
        </w:rPr>
        <w:t xml:space="preserve"> "</w:t>
      </w:r>
      <w:r w:rsidR="001A686F">
        <w:t>Healthcare and Social Welfare</w:t>
      </w:r>
      <w:r w:rsidRPr="00EA4BD2">
        <w:rPr>
          <w:sz w:val="24"/>
          <w:szCs w:val="24"/>
          <w:lang w:val="uk-UA" w:bidi="ru-RU"/>
        </w:rPr>
        <w:t>", approved by th</w:t>
      </w:r>
      <w:r>
        <w:rPr>
          <w:sz w:val="24"/>
          <w:szCs w:val="24"/>
          <w:lang w:val="uk-UA" w:bidi="ru-RU"/>
        </w:rPr>
        <w:t xml:space="preserve">e Scientific Council of ONMedU </w:t>
      </w:r>
      <w:r w:rsidRPr="002C75BA">
        <w:rPr>
          <w:sz w:val="24"/>
          <w:szCs w:val="24"/>
          <w:lang w:val="en-US"/>
        </w:rPr>
        <w:t>date</w:t>
      </w:r>
      <w:r>
        <w:rPr>
          <w:sz w:val="24"/>
          <w:szCs w:val="24"/>
          <w:lang w:val="en-US"/>
        </w:rPr>
        <w:t xml:space="preserve">d </w:t>
      </w:r>
      <w:r>
        <w:rPr>
          <w:sz w:val="24"/>
          <w:szCs w:val="24"/>
          <w:lang w:val="uk-UA"/>
        </w:rPr>
        <w:t>2</w:t>
      </w:r>
      <w:r w:rsidR="001A686F">
        <w:rPr>
          <w:sz w:val="24"/>
          <w:szCs w:val="24"/>
          <w:lang w:val="en-US"/>
        </w:rPr>
        <w:t>6</w:t>
      </w:r>
      <w:r>
        <w:rPr>
          <w:sz w:val="24"/>
          <w:szCs w:val="24"/>
          <w:lang w:val="en-US"/>
        </w:rPr>
        <w:t>.06. 202</w:t>
      </w:r>
      <w:r w:rsidR="001A686F">
        <w:rPr>
          <w:sz w:val="24"/>
          <w:szCs w:val="24"/>
          <w:lang w:val="uk-UA"/>
        </w:rPr>
        <w:t>5</w:t>
      </w:r>
      <w:r>
        <w:rPr>
          <w:sz w:val="24"/>
          <w:szCs w:val="24"/>
          <w:lang w:val="en-US"/>
        </w:rPr>
        <w:t>, protocol No.10</w:t>
      </w:r>
      <w:r w:rsidRPr="00EA4BD2">
        <w:rPr>
          <w:sz w:val="24"/>
          <w:szCs w:val="24"/>
          <w:lang w:val="uk-UA" w:bidi="ru-RU"/>
        </w:rPr>
        <w:t>.</w:t>
      </w:r>
    </w:p>
    <w:p w:rsidR="00566568" w:rsidRDefault="00566568">
      <w:pPr>
        <w:widowControl w:val="0"/>
        <w:jc w:val="both"/>
        <w:rPr>
          <w:sz w:val="24"/>
          <w:szCs w:val="24"/>
          <w:lang w:val="uk-UA"/>
        </w:rPr>
      </w:pPr>
    </w:p>
    <w:p w:rsidR="00566568" w:rsidRDefault="00EF4288">
      <w:pPr>
        <w:widowControl w:val="0"/>
        <w:jc w:val="both"/>
        <w:rPr>
          <w:sz w:val="24"/>
          <w:szCs w:val="24"/>
          <w:lang w:val="uk-UA"/>
        </w:rPr>
      </w:pPr>
      <w:r>
        <w:rPr>
          <w:sz w:val="24"/>
          <w:szCs w:val="24"/>
          <w:lang w:val="uk-UA"/>
        </w:rPr>
        <w:t>Developers:</w:t>
      </w:r>
    </w:p>
    <w:p w:rsidR="001A686F" w:rsidRDefault="00EF4288">
      <w:pPr>
        <w:widowControl w:val="0"/>
        <w:jc w:val="both"/>
        <w:rPr>
          <w:sz w:val="24"/>
          <w:szCs w:val="24"/>
          <w:lang w:val="uk-UA"/>
        </w:rPr>
      </w:pPr>
      <w:r>
        <w:rPr>
          <w:sz w:val="24"/>
          <w:szCs w:val="24"/>
          <w:lang w:val="uk-UA"/>
        </w:rPr>
        <w:t xml:space="preserve">Head of </w:t>
      </w:r>
      <w:r w:rsidR="00234D98">
        <w:rPr>
          <w:sz w:val="24"/>
          <w:szCs w:val="24"/>
          <w:lang w:val="uk-UA"/>
        </w:rPr>
        <w:t xml:space="preserve">department, corresponding member </w:t>
      </w:r>
      <w:r>
        <w:rPr>
          <w:sz w:val="24"/>
          <w:szCs w:val="24"/>
          <w:lang w:val="uk-UA"/>
        </w:rPr>
        <w:t xml:space="preserve">of the National Academy of Medical Sciences of Ukraine, </w:t>
      </w:r>
      <w:r w:rsidR="00234D98">
        <w:rPr>
          <w:sz w:val="24"/>
          <w:szCs w:val="24"/>
          <w:lang w:val="uk-UA"/>
        </w:rPr>
        <w:t xml:space="preserve">doctor of medical sciences, professor </w:t>
      </w:r>
      <w:r>
        <w:rPr>
          <w:sz w:val="24"/>
          <w:szCs w:val="24"/>
          <w:lang w:val="uk-UA"/>
        </w:rPr>
        <w:t>Aryaev M.L.</w:t>
      </w:r>
    </w:p>
    <w:p w:rsidR="00566568" w:rsidRDefault="00234D98">
      <w:pPr>
        <w:widowControl w:val="0"/>
        <w:jc w:val="both"/>
        <w:rPr>
          <w:sz w:val="24"/>
          <w:szCs w:val="24"/>
          <w:lang w:val="uk-UA"/>
        </w:rPr>
      </w:pPr>
      <w:r w:rsidRPr="00234D98">
        <w:rPr>
          <w:sz w:val="24"/>
          <w:szCs w:val="24"/>
          <w:lang w:val="uk-UA"/>
        </w:rPr>
        <w:t>head of educational work</w:t>
      </w:r>
      <w:r w:rsidR="00EF4288">
        <w:rPr>
          <w:sz w:val="24"/>
          <w:szCs w:val="24"/>
          <w:lang w:val="uk-UA"/>
        </w:rPr>
        <w:t xml:space="preserve">, </w:t>
      </w:r>
      <w:r>
        <w:rPr>
          <w:sz w:val="24"/>
          <w:szCs w:val="24"/>
          <w:lang w:val="uk-UA"/>
        </w:rPr>
        <w:t xml:space="preserve">candidate of medical </w:t>
      </w:r>
      <w:r w:rsidR="00CA4B7D">
        <w:rPr>
          <w:sz w:val="24"/>
          <w:szCs w:val="24"/>
          <w:lang w:val="uk-UA"/>
        </w:rPr>
        <w:t>sci</w:t>
      </w:r>
      <w:r w:rsidR="00EF4288">
        <w:rPr>
          <w:sz w:val="24"/>
          <w:szCs w:val="24"/>
          <w:lang w:val="uk-UA"/>
        </w:rPr>
        <w:t xml:space="preserve">ences, </w:t>
      </w:r>
      <w:r>
        <w:rPr>
          <w:sz w:val="24"/>
          <w:szCs w:val="24"/>
          <w:lang w:val="uk-UA"/>
        </w:rPr>
        <w:t xml:space="preserve">associate professor </w:t>
      </w:r>
      <w:r w:rsidR="001A686F">
        <w:rPr>
          <w:sz w:val="24"/>
          <w:szCs w:val="24"/>
          <w:lang w:val="uk-UA"/>
        </w:rPr>
        <w:t xml:space="preserve">Senkovskaya L.I., </w:t>
      </w:r>
      <w:r w:rsidR="00CA4B7D">
        <w:rPr>
          <w:sz w:val="24"/>
          <w:szCs w:val="24"/>
          <w:lang w:val="uk-UA"/>
        </w:rPr>
        <w:t xml:space="preserve">candidate of medical sciences, </w:t>
      </w:r>
      <w:r>
        <w:rPr>
          <w:sz w:val="24"/>
          <w:szCs w:val="24"/>
          <w:lang w:val="uk-UA"/>
        </w:rPr>
        <w:t>associate professor</w:t>
      </w:r>
      <w:r w:rsidR="00EF4288">
        <w:rPr>
          <w:sz w:val="24"/>
          <w:szCs w:val="24"/>
          <w:lang w:val="uk-UA"/>
        </w:rPr>
        <w:t xml:space="preserve"> Kaplina L.E.,</w:t>
      </w:r>
      <w:r w:rsidR="00CA4B7D" w:rsidRPr="00CA4B7D">
        <w:rPr>
          <w:sz w:val="24"/>
          <w:szCs w:val="24"/>
          <w:lang w:val="uk-UA"/>
        </w:rPr>
        <w:t xml:space="preserve"> </w:t>
      </w:r>
      <w:r w:rsidR="00EF4288">
        <w:rPr>
          <w:sz w:val="24"/>
          <w:szCs w:val="24"/>
          <w:lang w:val="uk-UA"/>
        </w:rPr>
        <w:t xml:space="preserve">assistant of the department </w:t>
      </w:r>
      <w:r w:rsidR="001A686F">
        <w:rPr>
          <w:sz w:val="24"/>
          <w:szCs w:val="24"/>
          <w:lang w:val="en-US"/>
        </w:rPr>
        <w:t xml:space="preserve">Koropets </w:t>
      </w:r>
      <w:r w:rsidR="00EF4288">
        <w:rPr>
          <w:sz w:val="24"/>
          <w:szCs w:val="24"/>
          <w:lang w:val="uk-UA"/>
        </w:rPr>
        <w:t>V.V.</w:t>
      </w:r>
    </w:p>
    <w:p w:rsidR="00566568" w:rsidRDefault="00EF4288">
      <w:pPr>
        <w:widowControl w:val="0"/>
        <w:jc w:val="both"/>
        <w:rPr>
          <w:sz w:val="24"/>
          <w:szCs w:val="24"/>
          <w:lang w:val="uk-UA"/>
        </w:rPr>
      </w:pPr>
      <w:r>
        <w:rPr>
          <w:sz w:val="24"/>
          <w:szCs w:val="24"/>
          <w:lang w:val="uk-UA" w:bidi="ru-RU"/>
        </w:rPr>
        <w:t xml:space="preserve">The work program was approved at </w:t>
      </w:r>
      <w:r>
        <w:rPr>
          <w:sz w:val="24"/>
          <w:szCs w:val="24"/>
          <w:lang w:val="uk-UA"/>
        </w:rPr>
        <w:t xml:space="preserve">a meeting </w:t>
      </w:r>
      <w:r>
        <w:rPr>
          <w:sz w:val="24"/>
          <w:szCs w:val="24"/>
          <w:lang w:val="uk-UA" w:bidi="ru-RU"/>
        </w:rPr>
        <w:t xml:space="preserve">of the Department </w:t>
      </w:r>
      <w:r>
        <w:rPr>
          <w:sz w:val="24"/>
          <w:szCs w:val="24"/>
          <w:lang w:val="uk-UA"/>
        </w:rPr>
        <w:t>of Pediatrics</w:t>
      </w:r>
    </w:p>
    <w:p w:rsidR="00566568" w:rsidRDefault="00EF4288">
      <w:pPr>
        <w:widowControl w:val="0"/>
        <w:jc w:val="both"/>
        <w:rPr>
          <w:sz w:val="24"/>
          <w:szCs w:val="24"/>
          <w:lang w:val="uk-UA"/>
        </w:rPr>
      </w:pPr>
      <w:r>
        <w:rPr>
          <w:sz w:val="24"/>
          <w:szCs w:val="24"/>
          <w:lang w:val="uk-UA"/>
        </w:rPr>
        <w:t xml:space="preserve">Minutes No._1__ dated </w:t>
      </w:r>
      <w:r w:rsidR="001931A5">
        <w:rPr>
          <w:sz w:val="24"/>
          <w:szCs w:val="24"/>
        </w:rPr>
        <w:t>2</w:t>
      </w:r>
      <w:r w:rsidR="00AE3793">
        <w:rPr>
          <w:sz w:val="24"/>
          <w:szCs w:val="24"/>
          <w:lang w:val="uk-UA"/>
        </w:rPr>
        <w:t>6</w:t>
      </w:r>
      <w:r w:rsidR="001931A5">
        <w:rPr>
          <w:sz w:val="24"/>
          <w:szCs w:val="24"/>
        </w:rPr>
        <w:t>.08.</w:t>
      </w:r>
      <w:r w:rsidR="001A686F">
        <w:rPr>
          <w:sz w:val="24"/>
          <w:szCs w:val="24"/>
        </w:rPr>
        <w:t>2025</w:t>
      </w:r>
    </w:p>
    <w:p w:rsidR="00566568" w:rsidRDefault="00EF4288">
      <w:pPr>
        <w:pStyle w:val="2"/>
        <w:keepNext w:val="0"/>
        <w:widowControl w:val="0"/>
        <w:spacing w:line="240" w:lineRule="auto"/>
        <w:rPr>
          <w:rFonts w:ascii="Times New Roman" w:hAnsi="Times New Roman" w:cs="Times New Roman"/>
          <w:b w:val="0"/>
          <w:color w:val="auto"/>
          <w:sz w:val="24"/>
          <w:szCs w:val="24"/>
          <w:lang w:val="uk-UA"/>
        </w:rPr>
      </w:pPr>
      <w:r>
        <w:rPr>
          <w:rFonts w:ascii="Times New Roman" w:hAnsi="Times New Roman" w:cs="Times New Roman"/>
          <w:b w:val="0"/>
          <w:color w:val="auto"/>
          <w:sz w:val="24"/>
          <w:szCs w:val="24"/>
          <w:lang w:val="uk-UA"/>
        </w:rPr>
        <w:t xml:space="preserve">Head of Department __________________ </w:t>
      </w:r>
      <w:r w:rsidR="006E5A5E">
        <w:rPr>
          <w:rFonts w:ascii="Times New Roman" w:hAnsi="Times New Roman" w:cs="Times New Roman"/>
          <w:b w:val="0"/>
          <w:color w:val="auto"/>
          <w:sz w:val="24"/>
          <w:szCs w:val="24"/>
          <w:lang w:val="en-US"/>
        </w:rPr>
        <w:t>Mykola</w:t>
      </w:r>
      <w:r>
        <w:rPr>
          <w:rFonts w:ascii="Times New Roman" w:hAnsi="Times New Roman" w:cs="Times New Roman"/>
          <w:b w:val="0"/>
          <w:color w:val="auto"/>
          <w:sz w:val="24"/>
          <w:szCs w:val="24"/>
          <w:lang w:val="uk-UA"/>
        </w:rPr>
        <w:t xml:space="preserve"> </w:t>
      </w:r>
      <w:r>
        <w:rPr>
          <w:rFonts w:ascii="Times New Roman" w:hAnsi="Times New Roman" w:cs="Times New Roman"/>
          <w:b w:val="0"/>
          <w:caps/>
          <w:color w:val="auto"/>
          <w:sz w:val="24"/>
          <w:szCs w:val="24"/>
          <w:lang w:val="uk-UA"/>
        </w:rPr>
        <w:t>Aryaev</w:t>
      </w:r>
    </w:p>
    <w:p w:rsidR="00566568" w:rsidRDefault="00566568">
      <w:pPr>
        <w:pStyle w:val="10"/>
        <w:tabs>
          <w:tab w:val="left" w:leader="underscore" w:pos="9488"/>
        </w:tabs>
        <w:spacing w:line="240" w:lineRule="auto"/>
        <w:ind w:firstLine="0"/>
        <w:jc w:val="both"/>
        <w:rPr>
          <w:sz w:val="24"/>
          <w:szCs w:val="24"/>
          <w:lang w:eastAsia="ru-RU" w:bidi="ru-RU"/>
        </w:rPr>
      </w:pPr>
    </w:p>
    <w:p w:rsidR="00566568" w:rsidRDefault="00EF4288">
      <w:pPr>
        <w:pStyle w:val="10"/>
        <w:tabs>
          <w:tab w:val="left" w:leader="underscore" w:pos="9488"/>
        </w:tabs>
        <w:spacing w:line="240" w:lineRule="auto"/>
        <w:ind w:firstLine="0"/>
        <w:jc w:val="both"/>
        <w:rPr>
          <w:sz w:val="24"/>
          <w:szCs w:val="24"/>
        </w:rPr>
      </w:pPr>
      <w:r>
        <w:rPr>
          <w:sz w:val="24"/>
          <w:szCs w:val="24"/>
          <w:lang w:eastAsia="ru-RU" w:bidi="ru-RU"/>
        </w:rPr>
        <w:t xml:space="preserve">Agreed </w:t>
      </w:r>
      <w:r>
        <w:rPr>
          <w:sz w:val="24"/>
          <w:szCs w:val="24"/>
        </w:rPr>
        <w:t xml:space="preserve">with </w:t>
      </w:r>
      <w:r>
        <w:rPr>
          <w:sz w:val="24"/>
          <w:szCs w:val="24"/>
          <w:lang w:eastAsia="ru-RU" w:bidi="ru-RU"/>
        </w:rPr>
        <w:t xml:space="preserve">the guarantor of the EPP __________________ Valeria </w:t>
      </w:r>
      <w:r>
        <w:rPr>
          <w:caps/>
          <w:sz w:val="24"/>
          <w:szCs w:val="24"/>
          <w:lang w:eastAsia="ru-RU" w:bidi="ru-RU"/>
        </w:rPr>
        <w:t>Marichereda</w:t>
      </w:r>
    </w:p>
    <w:p w:rsidR="00566568" w:rsidRDefault="00566568">
      <w:pPr>
        <w:widowControl w:val="0"/>
        <w:jc w:val="both"/>
        <w:rPr>
          <w:sz w:val="24"/>
          <w:szCs w:val="24"/>
          <w:lang w:val="uk-UA"/>
        </w:rPr>
      </w:pPr>
    </w:p>
    <w:p w:rsidR="00566568" w:rsidRDefault="00EF4288">
      <w:pPr>
        <w:pStyle w:val="10"/>
        <w:tabs>
          <w:tab w:val="left" w:leader="underscore" w:pos="8843"/>
        </w:tabs>
        <w:spacing w:line="240" w:lineRule="auto"/>
        <w:ind w:firstLine="0"/>
        <w:jc w:val="both"/>
        <w:rPr>
          <w:sz w:val="24"/>
          <w:szCs w:val="24"/>
          <w:lang w:eastAsia="ru-RU" w:bidi="ru-RU"/>
        </w:rPr>
      </w:pPr>
      <w:r>
        <w:rPr>
          <w:sz w:val="24"/>
          <w:szCs w:val="24"/>
          <w:lang w:eastAsia="ru-RU" w:bidi="ru-RU"/>
        </w:rPr>
        <w:t>Approved by the subject cyclic methodological commission on pediatric disciplines of ONMedU</w:t>
      </w:r>
    </w:p>
    <w:p w:rsidR="00566568" w:rsidRDefault="00EF4288">
      <w:pPr>
        <w:pStyle w:val="10"/>
        <w:tabs>
          <w:tab w:val="left" w:leader="underscore" w:pos="3229"/>
          <w:tab w:val="left" w:leader="underscore" w:pos="5574"/>
        </w:tabs>
        <w:spacing w:line="240" w:lineRule="auto"/>
        <w:ind w:firstLine="0"/>
        <w:jc w:val="both"/>
        <w:rPr>
          <w:sz w:val="24"/>
          <w:szCs w:val="24"/>
          <w:lang w:eastAsia="ru-RU" w:bidi="ru-RU"/>
        </w:rPr>
      </w:pPr>
      <w:r>
        <w:rPr>
          <w:sz w:val="24"/>
          <w:szCs w:val="24"/>
          <w:lang w:eastAsia="ru-RU" w:bidi="ru-RU"/>
        </w:rPr>
        <w:t xml:space="preserve">Minutes No.__1_ </w:t>
      </w:r>
      <w:r>
        <w:rPr>
          <w:sz w:val="24"/>
          <w:szCs w:val="24"/>
        </w:rPr>
        <w:t xml:space="preserve">dated </w:t>
      </w:r>
      <w:r w:rsidR="00AE3793">
        <w:rPr>
          <w:sz w:val="24"/>
          <w:szCs w:val="24"/>
          <w:lang w:val="uk-UA" w:eastAsia="ru-RU" w:bidi="ru-RU"/>
        </w:rPr>
        <w:t>28</w:t>
      </w:r>
      <w:r w:rsidR="001931A5">
        <w:rPr>
          <w:sz w:val="24"/>
          <w:szCs w:val="24"/>
          <w:lang w:eastAsia="ru-RU" w:bidi="ru-RU"/>
        </w:rPr>
        <w:t>.08.</w:t>
      </w:r>
      <w:r w:rsidR="006E5A5E">
        <w:rPr>
          <w:sz w:val="24"/>
          <w:szCs w:val="24"/>
          <w:lang w:eastAsia="ru-RU" w:bidi="ru-RU"/>
        </w:rPr>
        <w:t>2025</w:t>
      </w:r>
    </w:p>
    <w:p w:rsidR="00566568" w:rsidRDefault="00566568">
      <w:pPr>
        <w:pStyle w:val="10"/>
        <w:tabs>
          <w:tab w:val="left" w:leader="underscore" w:pos="3229"/>
          <w:tab w:val="left" w:leader="underscore" w:pos="5574"/>
        </w:tabs>
        <w:spacing w:line="240" w:lineRule="auto"/>
        <w:ind w:firstLine="0"/>
        <w:jc w:val="both"/>
        <w:rPr>
          <w:sz w:val="24"/>
          <w:szCs w:val="24"/>
          <w:lang w:eastAsia="ru-RU" w:bidi="ru-RU"/>
        </w:rPr>
      </w:pPr>
    </w:p>
    <w:p w:rsidR="00566568" w:rsidRDefault="001B35E9">
      <w:pPr>
        <w:widowControl w:val="0"/>
        <w:rPr>
          <w:sz w:val="24"/>
          <w:szCs w:val="24"/>
          <w:lang w:val="uk-UA"/>
        </w:rPr>
      </w:pPr>
      <w:r w:rsidRPr="001B35E9">
        <w:rPr>
          <w:sz w:val="24"/>
          <w:szCs w:val="24"/>
          <w:lang w:val="uk-UA"/>
        </w:rPr>
        <w:fldChar w:fldCharType="begin"/>
      </w:r>
      <w:r w:rsidR="00EF4288">
        <w:rPr>
          <w:sz w:val="24"/>
          <w:szCs w:val="24"/>
          <w:lang w:val="uk-UA"/>
        </w:rPr>
        <w:instrText xml:space="preserve"> TOC \o "1-5" \h \z </w:instrText>
      </w:r>
      <w:r w:rsidRPr="001B35E9">
        <w:rPr>
          <w:sz w:val="24"/>
          <w:szCs w:val="24"/>
          <w:lang w:val="uk-UA"/>
        </w:rPr>
        <w:fldChar w:fldCharType="separate"/>
      </w:r>
      <w:r w:rsidR="00EF4288">
        <w:rPr>
          <w:sz w:val="24"/>
          <w:szCs w:val="24"/>
          <w:lang w:val="uk-UA"/>
        </w:rPr>
        <w:t xml:space="preserve">Chairman of the subject cyclic methodological commission on pediatric disciplines </w:t>
      </w:r>
      <w:r w:rsidR="00EF4288">
        <w:rPr>
          <w:sz w:val="24"/>
          <w:szCs w:val="24"/>
          <w:lang w:val="uk-UA" w:bidi="ru-RU"/>
        </w:rPr>
        <w:t>of ONMedU</w:t>
      </w:r>
    </w:p>
    <w:p w:rsidR="00566568" w:rsidRDefault="00EF4288">
      <w:pPr>
        <w:widowControl w:val="0"/>
        <w:rPr>
          <w:sz w:val="24"/>
          <w:szCs w:val="24"/>
          <w:lang w:val="uk-UA"/>
        </w:rPr>
      </w:pPr>
      <w:r>
        <w:rPr>
          <w:sz w:val="24"/>
          <w:szCs w:val="24"/>
          <w:lang w:val="uk-UA"/>
        </w:rPr>
        <w:t>___________________ Marina MELNICHENKO</w:t>
      </w:r>
    </w:p>
    <w:p w:rsidR="00566568" w:rsidRDefault="00566568">
      <w:pPr>
        <w:widowControl w:val="0"/>
        <w:rPr>
          <w:sz w:val="24"/>
          <w:szCs w:val="24"/>
          <w:lang w:val="uk-UA"/>
        </w:rPr>
      </w:pPr>
    </w:p>
    <w:p w:rsidR="00566568" w:rsidRDefault="00EF4288">
      <w:pPr>
        <w:widowControl w:val="0"/>
        <w:rPr>
          <w:sz w:val="24"/>
          <w:szCs w:val="24"/>
          <w:lang w:val="uk-UA"/>
        </w:rPr>
      </w:pPr>
      <w:r>
        <w:rPr>
          <w:sz w:val="24"/>
          <w:szCs w:val="24"/>
          <w:lang w:val="uk-UA"/>
        </w:rPr>
        <w:t>Reviewed and approved at the department meeting __________________________________</w:t>
      </w:r>
    </w:p>
    <w:p w:rsidR="00566568" w:rsidRDefault="00EF4288">
      <w:pPr>
        <w:widowControl w:val="0"/>
        <w:rPr>
          <w:sz w:val="24"/>
          <w:szCs w:val="24"/>
          <w:lang w:val="uk-UA"/>
        </w:rPr>
      </w:pPr>
      <w:r>
        <w:rPr>
          <w:sz w:val="24"/>
          <w:szCs w:val="24"/>
          <w:lang w:val="uk-UA"/>
        </w:rPr>
        <w:t>Protocol No. ___ dated "___" ____________ 20__</w:t>
      </w:r>
    </w:p>
    <w:p w:rsidR="00566568" w:rsidRDefault="00EF4288">
      <w:pPr>
        <w:widowControl w:val="0"/>
        <w:rPr>
          <w:sz w:val="24"/>
          <w:szCs w:val="24"/>
          <w:lang w:val="uk-UA"/>
        </w:rPr>
      </w:pPr>
      <w:r>
        <w:rPr>
          <w:sz w:val="24"/>
          <w:szCs w:val="24"/>
          <w:lang w:val="uk-UA"/>
        </w:rPr>
        <w:t>Head of Department ___________________________ __________</w:t>
      </w:r>
      <w:r w:rsidRPr="00C465D4">
        <w:rPr>
          <w:color w:val="auto"/>
          <w:sz w:val="24"/>
          <w:szCs w:val="24"/>
          <w:lang w:val="uk-UA"/>
        </w:rPr>
        <w:t xml:space="preserve"> </w:t>
      </w:r>
      <w:r w:rsidR="006E5A5E" w:rsidRPr="00C465D4">
        <w:rPr>
          <w:color w:val="auto"/>
          <w:sz w:val="24"/>
          <w:szCs w:val="24"/>
          <w:lang w:val="en-US"/>
        </w:rPr>
        <w:t>Mykola</w:t>
      </w:r>
      <w:r w:rsidRPr="00C465D4">
        <w:rPr>
          <w:color w:val="auto"/>
          <w:sz w:val="24"/>
          <w:szCs w:val="24"/>
          <w:lang w:val="uk-UA"/>
        </w:rPr>
        <w:t xml:space="preserve"> </w:t>
      </w:r>
      <w:r>
        <w:rPr>
          <w:caps/>
          <w:color w:val="auto"/>
          <w:sz w:val="24"/>
          <w:szCs w:val="24"/>
          <w:lang w:val="uk-UA"/>
        </w:rPr>
        <w:t xml:space="preserve">Aryaev </w:t>
      </w:r>
      <w:r>
        <w:rPr>
          <w:sz w:val="24"/>
          <w:szCs w:val="24"/>
          <w:lang w:val="uk-UA"/>
        </w:rPr>
        <w:t>____________</w:t>
      </w:r>
    </w:p>
    <w:p w:rsidR="00566568" w:rsidRDefault="00EF4288">
      <w:pPr>
        <w:widowControl w:val="0"/>
        <w:rPr>
          <w:i/>
          <w:sz w:val="24"/>
          <w:szCs w:val="24"/>
          <w:lang w:val="uk-UA"/>
        </w:rPr>
      </w:pPr>
      <w:r>
        <w:rPr>
          <w:i/>
          <w:sz w:val="24"/>
          <w:szCs w:val="24"/>
          <w:lang w:val="uk-UA"/>
        </w:rPr>
        <w:t>(signature) (First name LAST NAME)</w:t>
      </w:r>
    </w:p>
    <w:p w:rsidR="00566568" w:rsidRDefault="00566568">
      <w:pPr>
        <w:widowControl w:val="0"/>
        <w:rPr>
          <w:sz w:val="24"/>
          <w:szCs w:val="24"/>
          <w:lang w:val="uk-UA"/>
        </w:rPr>
      </w:pPr>
    </w:p>
    <w:p w:rsidR="00566568" w:rsidRDefault="00EF4288">
      <w:pPr>
        <w:widowControl w:val="0"/>
        <w:rPr>
          <w:sz w:val="24"/>
          <w:szCs w:val="24"/>
          <w:lang w:val="uk-UA"/>
        </w:rPr>
      </w:pPr>
      <w:r>
        <w:rPr>
          <w:sz w:val="24"/>
          <w:szCs w:val="24"/>
          <w:lang w:val="uk-UA"/>
        </w:rPr>
        <w:t>Reviewed and approved at the department meeting __________________________________</w:t>
      </w:r>
    </w:p>
    <w:p w:rsidR="00566568" w:rsidRDefault="00EF4288">
      <w:pPr>
        <w:widowControl w:val="0"/>
        <w:rPr>
          <w:sz w:val="24"/>
          <w:szCs w:val="24"/>
          <w:lang w:val="uk-UA"/>
        </w:rPr>
      </w:pPr>
      <w:r>
        <w:rPr>
          <w:sz w:val="24"/>
          <w:szCs w:val="24"/>
          <w:lang w:val="uk-UA"/>
        </w:rPr>
        <w:t>Protocol No. ___ dated "___" ____________ 20__</w:t>
      </w:r>
    </w:p>
    <w:p w:rsidR="00566568" w:rsidRDefault="00EF4288">
      <w:pPr>
        <w:widowControl w:val="0"/>
        <w:rPr>
          <w:sz w:val="24"/>
          <w:szCs w:val="24"/>
          <w:lang w:val="uk-UA"/>
        </w:rPr>
      </w:pPr>
      <w:r>
        <w:rPr>
          <w:sz w:val="24"/>
          <w:szCs w:val="24"/>
          <w:lang w:val="uk-UA"/>
        </w:rPr>
        <w:t>Head of Department ___________________________ ________</w:t>
      </w:r>
      <w:r>
        <w:rPr>
          <w:b/>
          <w:color w:val="auto"/>
          <w:sz w:val="24"/>
          <w:szCs w:val="24"/>
          <w:lang w:val="uk-UA"/>
        </w:rPr>
        <w:t xml:space="preserve"> </w:t>
      </w:r>
      <w:r w:rsidR="00C465D4">
        <w:rPr>
          <w:color w:val="auto"/>
          <w:sz w:val="24"/>
          <w:szCs w:val="24"/>
          <w:lang w:val="en-US"/>
        </w:rPr>
        <w:t>Mykola</w:t>
      </w:r>
      <w:r>
        <w:rPr>
          <w:color w:val="auto"/>
          <w:sz w:val="24"/>
          <w:szCs w:val="24"/>
          <w:lang w:val="uk-UA"/>
        </w:rPr>
        <w:t xml:space="preserve"> </w:t>
      </w:r>
      <w:r>
        <w:rPr>
          <w:caps/>
          <w:color w:val="auto"/>
          <w:sz w:val="24"/>
          <w:szCs w:val="24"/>
          <w:lang w:val="uk-UA"/>
        </w:rPr>
        <w:t xml:space="preserve">Aryaev </w:t>
      </w:r>
      <w:r>
        <w:rPr>
          <w:sz w:val="24"/>
          <w:szCs w:val="24"/>
          <w:lang w:val="uk-UA"/>
        </w:rPr>
        <w:t>_______________</w:t>
      </w:r>
    </w:p>
    <w:p w:rsidR="00566568" w:rsidRDefault="00EF4288">
      <w:pPr>
        <w:widowControl w:val="0"/>
        <w:rPr>
          <w:i/>
          <w:sz w:val="24"/>
          <w:szCs w:val="24"/>
          <w:lang w:val="uk-UA"/>
        </w:rPr>
      </w:pPr>
      <w:r>
        <w:rPr>
          <w:i/>
          <w:sz w:val="24"/>
          <w:szCs w:val="24"/>
          <w:lang w:val="uk-UA"/>
        </w:rPr>
        <w:t>(signature) (First name LAST NAME)</w:t>
      </w:r>
    </w:p>
    <w:p w:rsidR="00566568" w:rsidRDefault="00566568">
      <w:pPr>
        <w:widowControl w:val="0"/>
        <w:rPr>
          <w:sz w:val="24"/>
          <w:szCs w:val="24"/>
          <w:lang w:val="uk-UA"/>
        </w:rPr>
      </w:pPr>
    </w:p>
    <w:p w:rsidR="00566568" w:rsidRDefault="00566568">
      <w:pPr>
        <w:widowControl w:val="0"/>
        <w:rPr>
          <w:sz w:val="24"/>
          <w:szCs w:val="24"/>
          <w:lang w:val="uk-UA"/>
        </w:rPr>
      </w:pPr>
    </w:p>
    <w:p w:rsidR="00566568" w:rsidRDefault="001B35E9">
      <w:pPr>
        <w:widowControl w:val="0"/>
        <w:jc w:val="both"/>
        <w:rPr>
          <w:sz w:val="24"/>
          <w:szCs w:val="24"/>
          <w:lang w:val="uk-UA"/>
        </w:rPr>
      </w:pPr>
      <w:r>
        <w:rPr>
          <w:i/>
          <w:sz w:val="24"/>
          <w:szCs w:val="24"/>
          <w:lang w:val="uk-UA"/>
        </w:rPr>
        <w:fldChar w:fldCharType="end"/>
      </w:r>
    </w:p>
    <w:p w:rsidR="00566568" w:rsidRDefault="00566568">
      <w:pPr>
        <w:jc w:val="both"/>
        <w:rPr>
          <w:sz w:val="24"/>
          <w:szCs w:val="24"/>
          <w:lang w:val="uk-UA"/>
        </w:rPr>
      </w:pPr>
    </w:p>
    <w:p w:rsidR="00566568" w:rsidRDefault="00566568">
      <w:pPr>
        <w:spacing w:after="0" w:line="240" w:lineRule="auto"/>
        <w:jc w:val="center"/>
        <w:rPr>
          <w:sz w:val="24"/>
          <w:szCs w:val="24"/>
          <w:lang w:val="uk-UA"/>
        </w:rPr>
      </w:pPr>
    </w:p>
    <w:p w:rsidR="00566568" w:rsidRDefault="00566568">
      <w:pPr>
        <w:pStyle w:val="ac"/>
        <w:spacing w:after="0" w:line="240" w:lineRule="auto"/>
        <w:rPr>
          <w:sz w:val="24"/>
          <w:szCs w:val="24"/>
          <w:lang w:val="uk-UA"/>
        </w:rPr>
      </w:pPr>
    </w:p>
    <w:p w:rsidR="00566568" w:rsidRDefault="00566568">
      <w:pPr>
        <w:pStyle w:val="ac"/>
        <w:spacing w:after="0" w:line="240" w:lineRule="auto"/>
        <w:rPr>
          <w:sz w:val="24"/>
          <w:szCs w:val="24"/>
          <w:lang w:val="uk-UA"/>
        </w:rPr>
      </w:pPr>
    </w:p>
    <w:p w:rsidR="00566568" w:rsidRDefault="00566568">
      <w:pPr>
        <w:pStyle w:val="ac"/>
        <w:spacing w:after="0" w:line="240" w:lineRule="auto"/>
        <w:rPr>
          <w:sz w:val="24"/>
          <w:szCs w:val="24"/>
          <w:lang w:val="uk-UA"/>
        </w:rPr>
      </w:pPr>
    </w:p>
    <w:p w:rsidR="00566568" w:rsidRDefault="00EF4288">
      <w:pPr>
        <w:pStyle w:val="ac"/>
        <w:numPr>
          <w:ilvl w:val="0"/>
          <w:numId w:val="1"/>
        </w:numPr>
        <w:spacing w:after="0" w:line="240" w:lineRule="auto"/>
        <w:jc w:val="center"/>
        <w:rPr>
          <w:sz w:val="24"/>
          <w:szCs w:val="24"/>
          <w:lang w:val="uk-UA"/>
        </w:rPr>
      </w:pPr>
      <w:r>
        <w:rPr>
          <w:b/>
          <w:sz w:val="24"/>
          <w:szCs w:val="24"/>
          <w:lang w:val="uk-UA"/>
        </w:rPr>
        <w:t xml:space="preserve">Description of the </w:t>
      </w:r>
      <w:r w:rsidR="006A0ABF">
        <w:rPr>
          <w:b/>
          <w:sz w:val="24"/>
          <w:szCs w:val="24"/>
          <w:lang w:val="en-US"/>
        </w:rPr>
        <w:t>elective</w:t>
      </w:r>
      <w:r w:rsidR="006A0ABF" w:rsidRPr="00FF16AE">
        <w:t xml:space="preserve"> </w:t>
      </w:r>
      <w:r w:rsidR="006A0ABF">
        <w:rPr>
          <w:b/>
          <w:sz w:val="24"/>
          <w:szCs w:val="24"/>
          <w:lang w:val="en-US"/>
        </w:rPr>
        <w:t>educational discipline</w:t>
      </w:r>
      <w:r>
        <w:rPr>
          <w:sz w:val="24"/>
          <w:szCs w:val="24"/>
          <w:lang w:val="uk-UA"/>
        </w:rPr>
        <w:t>:</w:t>
      </w:r>
    </w:p>
    <w:tbl>
      <w:tblPr>
        <w:tblW w:w="5000" w:type="pct"/>
        <w:jc w:val="center"/>
        <w:tblCellMar>
          <w:left w:w="10" w:type="dxa"/>
          <w:right w:w="10" w:type="dxa"/>
        </w:tblCellMar>
        <w:tblLook w:val="04A0"/>
      </w:tblPr>
      <w:tblGrid>
        <w:gridCol w:w="2187"/>
        <w:gridCol w:w="3382"/>
        <w:gridCol w:w="4362"/>
      </w:tblGrid>
      <w:tr w:rsidR="00566568">
        <w:trPr>
          <w:trHeight w:val="719"/>
          <w:jc w:val="center"/>
        </w:trPr>
        <w:tc>
          <w:tcPr>
            <w:tcW w:w="1101" w:type="pct"/>
            <w:tcBorders>
              <w:top w:val="single" w:sz="4" w:space="0" w:color="auto"/>
              <w:left w:val="single" w:sz="4" w:space="0" w:color="auto"/>
              <w:bottom w:val="single" w:sz="4" w:space="0" w:color="auto"/>
            </w:tcBorders>
            <w:shd w:val="clear" w:color="auto" w:fill="auto"/>
            <w:vAlign w:val="center"/>
          </w:tcPr>
          <w:p w:rsidR="00566568" w:rsidRDefault="00EF4288">
            <w:pPr>
              <w:pStyle w:val="af"/>
              <w:numPr>
                <w:ilvl w:val="0"/>
                <w:numId w:val="1"/>
              </w:numPr>
              <w:spacing w:line="240" w:lineRule="auto"/>
              <w:jc w:val="center"/>
              <w:rPr>
                <w:b/>
                <w:sz w:val="24"/>
                <w:szCs w:val="24"/>
              </w:rPr>
            </w:pPr>
            <w:r>
              <w:rPr>
                <w:b/>
                <w:sz w:val="24"/>
                <w:szCs w:val="24"/>
              </w:rPr>
              <w:t>Name of indicators</w:t>
            </w:r>
          </w:p>
        </w:tc>
        <w:tc>
          <w:tcPr>
            <w:tcW w:w="1703" w:type="pct"/>
            <w:tcBorders>
              <w:top w:val="single" w:sz="4" w:space="0" w:color="auto"/>
              <w:left w:val="single" w:sz="4" w:space="0" w:color="auto"/>
              <w:bottom w:val="single" w:sz="4" w:space="0" w:color="auto"/>
            </w:tcBorders>
            <w:shd w:val="clear" w:color="auto" w:fill="auto"/>
            <w:vAlign w:val="center"/>
          </w:tcPr>
          <w:p w:rsidR="00566568" w:rsidRDefault="00EF4288">
            <w:pPr>
              <w:pStyle w:val="af"/>
              <w:spacing w:line="240" w:lineRule="auto"/>
              <w:ind w:firstLine="0"/>
              <w:jc w:val="center"/>
              <w:rPr>
                <w:b/>
                <w:sz w:val="24"/>
                <w:szCs w:val="24"/>
              </w:rPr>
            </w:pPr>
            <w:r>
              <w:rPr>
                <w:b/>
                <w:sz w:val="24"/>
                <w:szCs w:val="24"/>
              </w:rPr>
              <w:t>Field of knowledge, specialty, specialization, level of higher education</w:t>
            </w:r>
          </w:p>
        </w:tc>
        <w:tc>
          <w:tcPr>
            <w:tcW w:w="2196" w:type="pct"/>
            <w:tcBorders>
              <w:top w:val="single" w:sz="4" w:space="0" w:color="auto"/>
              <w:left w:val="single" w:sz="4" w:space="0" w:color="auto"/>
              <w:bottom w:val="single" w:sz="4" w:space="0" w:color="auto"/>
              <w:right w:val="single" w:sz="4" w:space="0" w:color="auto"/>
            </w:tcBorders>
            <w:shd w:val="clear" w:color="auto" w:fill="auto"/>
            <w:vAlign w:val="center"/>
          </w:tcPr>
          <w:p w:rsidR="00566568" w:rsidRDefault="00EF4288" w:rsidP="006A0ABF">
            <w:pPr>
              <w:pStyle w:val="af"/>
              <w:spacing w:line="240" w:lineRule="auto"/>
              <w:ind w:firstLine="0"/>
              <w:jc w:val="center"/>
              <w:rPr>
                <w:b/>
                <w:sz w:val="24"/>
                <w:szCs w:val="24"/>
              </w:rPr>
            </w:pPr>
            <w:r>
              <w:rPr>
                <w:b/>
                <w:sz w:val="24"/>
                <w:szCs w:val="24"/>
              </w:rPr>
              <w:t xml:space="preserve">Characteristics of the </w:t>
            </w:r>
            <w:r w:rsidR="001931A5">
              <w:rPr>
                <w:b/>
                <w:sz w:val="24"/>
                <w:szCs w:val="24"/>
                <w:lang w:val="en-US"/>
              </w:rPr>
              <w:t>elective</w:t>
            </w:r>
            <w:r w:rsidR="001931A5" w:rsidRPr="00FF16AE">
              <w:t xml:space="preserve"> </w:t>
            </w:r>
            <w:r w:rsidR="006A0ABF">
              <w:rPr>
                <w:b/>
                <w:sz w:val="24"/>
                <w:szCs w:val="24"/>
                <w:lang w:val="en-US"/>
              </w:rPr>
              <w:t>educational discipline</w:t>
            </w:r>
            <w:r w:rsidR="006A0ABF" w:rsidRPr="00FF16AE">
              <w:rPr>
                <w:b/>
                <w:sz w:val="24"/>
                <w:szCs w:val="24"/>
                <w:lang w:val="en-US"/>
              </w:rPr>
              <w:t xml:space="preserve"> </w:t>
            </w:r>
          </w:p>
        </w:tc>
      </w:tr>
      <w:tr w:rsidR="00566568">
        <w:trPr>
          <w:trHeight w:hRule="exact" w:val="974"/>
          <w:jc w:val="center"/>
        </w:trPr>
        <w:tc>
          <w:tcPr>
            <w:tcW w:w="1101" w:type="pct"/>
            <w:vMerge w:val="restart"/>
            <w:tcBorders>
              <w:top w:val="single" w:sz="4" w:space="0" w:color="auto"/>
              <w:left w:val="single" w:sz="4" w:space="0" w:color="auto"/>
            </w:tcBorders>
            <w:shd w:val="clear" w:color="auto" w:fill="auto"/>
          </w:tcPr>
          <w:p w:rsidR="00566568" w:rsidRDefault="00EF4288">
            <w:pPr>
              <w:pStyle w:val="af"/>
              <w:tabs>
                <w:tab w:val="left" w:pos="1522"/>
              </w:tabs>
              <w:spacing w:line="240" w:lineRule="auto"/>
              <w:ind w:firstLine="0"/>
              <w:rPr>
                <w:sz w:val="24"/>
                <w:szCs w:val="24"/>
              </w:rPr>
            </w:pPr>
            <w:r>
              <w:rPr>
                <w:sz w:val="24"/>
                <w:szCs w:val="24"/>
              </w:rPr>
              <w:t>Total quantity:</w:t>
            </w:r>
          </w:p>
          <w:p w:rsidR="00566568" w:rsidRDefault="00566568">
            <w:pPr>
              <w:pStyle w:val="af"/>
              <w:spacing w:line="240" w:lineRule="auto"/>
              <w:ind w:firstLine="0"/>
              <w:rPr>
                <w:sz w:val="24"/>
                <w:szCs w:val="24"/>
              </w:rPr>
            </w:pPr>
          </w:p>
          <w:p w:rsidR="00566568" w:rsidRDefault="00EF4288">
            <w:pPr>
              <w:pStyle w:val="af"/>
              <w:spacing w:line="240" w:lineRule="auto"/>
              <w:ind w:firstLine="0"/>
              <w:rPr>
                <w:sz w:val="24"/>
                <w:szCs w:val="24"/>
              </w:rPr>
            </w:pPr>
            <w:r>
              <w:rPr>
                <w:sz w:val="24"/>
                <w:szCs w:val="24"/>
              </w:rPr>
              <w:t>Credits: 3.0</w:t>
            </w:r>
          </w:p>
          <w:p w:rsidR="00566568" w:rsidRDefault="00566568">
            <w:pPr>
              <w:pStyle w:val="af"/>
              <w:spacing w:line="240" w:lineRule="auto"/>
              <w:ind w:firstLine="0"/>
              <w:rPr>
                <w:sz w:val="24"/>
                <w:szCs w:val="24"/>
              </w:rPr>
            </w:pPr>
          </w:p>
          <w:p w:rsidR="00566568" w:rsidRDefault="00EF4288">
            <w:pPr>
              <w:pStyle w:val="af"/>
              <w:spacing w:line="240" w:lineRule="auto"/>
              <w:ind w:firstLine="0"/>
              <w:rPr>
                <w:sz w:val="24"/>
                <w:szCs w:val="24"/>
              </w:rPr>
            </w:pPr>
            <w:r>
              <w:rPr>
                <w:sz w:val="24"/>
                <w:szCs w:val="24"/>
              </w:rPr>
              <w:t>Hours: 90</w:t>
            </w:r>
          </w:p>
          <w:p w:rsidR="00566568" w:rsidRDefault="00566568">
            <w:pPr>
              <w:pStyle w:val="af"/>
              <w:spacing w:line="240" w:lineRule="auto"/>
              <w:ind w:firstLine="0"/>
              <w:rPr>
                <w:sz w:val="24"/>
                <w:szCs w:val="24"/>
              </w:rPr>
            </w:pPr>
          </w:p>
          <w:p w:rsidR="00566568" w:rsidRDefault="00EF4288">
            <w:pPr>
              <w:pStyle w:val="af"/>
              <w:spacing w:line="240" w:lineRule="auto"/>
              <w:ind w:firstLine="0"/>
              <w:rPr>
                <w:sz w:val="24"/>
                <w:szCs w:val="24"/>
              </w:rPr>
            </w:pPr>
            <w:r>
              <w:rPr>
                <w:sz w:val="24"/>
                <w:szCs w:val="24"/>
              </w:rPr>
              <w:t>Substantial</w:t>
            </w:r>
          </w:p>
          <w:p w:rsidR="00566568" w:rsidRDefault="00EF4288">
            <w:pPr>
              <w:pStyle w:val="af"/>
              <w:spacing w:line="240" w:lineRule="auto"/>
              <w:ind w:firstLine="0"/>
              <w:rPr>
                <w:sz w:val="24"/>
                <w:szCs w:val="24"/>
              </w:rPr>
            </w:pPr>
            <w:r>
              <w:rPr>
                <w:sz w:val="24"/>
                <w:szCs w:val="24"/>
              </w:rPr>
              <w:t>modules: 1</w:t>
            </w:r>
          </w:p>
        </w:tc>
        <w:tc>
          <w:tcPr>
            <w:tcW w:w="1703" w:type="pct"/>
            <w:vMerge w:val="restart"/>
            <w:tcBorders>
              <w:top w:val="single" w:sz="4" w:space="0" w:color="auto"/>
              <w:left w:val="single" w:sz="4" w:space="0" w:color="auto"/>
            </w:tcBorders>
            <w:shd w:val="clear" w:color="auto" w:fill="auto"/>
          </w:tcPr>
          <w:p w:rsidR="00EF4288" w:rsidRDefault="00EF4288">
            <w:pPr>
              <w:pStyle w:val="af"/>
              <w:spacing w:line="240" w:lineRule="auto"/>
              <w:ind w:firstLine="0"/>
              <w:jc w:val="center"/>
              <w:rPr>
                <w:sz w:val="24"/>
                <w:szCs w:val="24"/>
              </w:rPr>
            </w:pPr>
            <w:r w:rsidRPr="00EF4288">
              <w:rPr>
                <w:sz w:val="24"/>
                <w:szCs w:val="24"/>
              </w:rPr>
              <w:t xml:space="preserve">Field of knowledge </w:t>
            </w:r>
          </w:p>
          <w:p w:rsidR="00566568" w:rsidRDefault="0036406B">
            <w:pPr>
              <w:pStyle w:val="af"/>
              <w:spacing w:line="240" w:lineRule="auto"/>
              <w:ind w:firstLine="0"/>
              <w:jc w:val="center"/>
              <w:rPr>
                <w:sz w:val="24"/>
                <w:szCs w:val="24"/>
              </w:rPr>
            </w:pPr>
            <w:r>
              <w:rPr>
                <w:sz w:val="24"/>
                <w:szCs w:val="24"/>
              </w:rPr>
              <w:t xml:space="preserve">I </w:t>
            </w:r>
            <w:r>
              <w:t>"Healthcare and Social Welfare"</w:t>
            </w:r>
          </w:p>
          <w:p w:rsidR="00566568" w:rsidRDefault="00EF4288">
            <w:pPr>
              <w:pStyle w:val="af"/>
              <w:spacing w:line="240" w:lineRule="auto"/>
              <w:ind w:firstLine="0"/>
              <w:jc w:val="center"/>
              <w:rPr>
                <w:sz w:val="24"/>
                <w:szCs w:val="24"/>
              </w:rPr>
            </w:pPr>
            <w:r>
              <w:rPr>
                <w:sz w:val="24"/>
                <w:szCs w:val="24"/>
              </w:rPr>
              <w:t>_______________________</w:t>
            </w:r>
          </w:p>
          <w:p w:rsidR="00566568" w:rsidRDefault="00EF4288">
            <w:pPr>
              <w:pStyle w:val="af"/>
              <w:spacing w:line="240" w:lineRule="auto"/>
              <w:ind w:firstLine="0"/>
              <w:jc w:val="center"/>
              <w:rPr>
                <w:sz w:val="24"/>
                <w:szCs w:val="24"/>
              </w:rPr>
            </w:pPr>
            <w:r>
              <w:rPr>
                <w:sz w:val="24"/>
                <w:szCs w:val="24"/>
              </w:rPr>
              <w:t>Speciality</w:t>
            </w:r>
          </w:p>
          <w:p w:rsidR="00566568" w:rsidRDefault="0036406B">
            <w:pPr>
              <w:pStyle w:val="af"/>
              <w:spacing w:line="240" w:lineRule="auto"/>
              <w:ind w:firstLine="0"/>
              <w:jc w:val="center"/>
              <w:rPr>
                <w:sz w:val="24"/>
                <w:szCs w:val="24"/>
              </w:rPr>
            </w:pPr>
            <w:r>
              <w:rPr>
                <w:sz w:val="24"/>
                <w:szCs w:val="24"/>
              </w:rPr>
              <w:t xml:space="preserve"> I </w:t>
            </w:r>
            <w:r w:rsidR="00EF4288">
              <w:rPr>
                <w:sz w:val="24"/>
                <w:szCs w:val="24"/>
              </w:rPr>
              <w:t>2 "Medicine"</w:t>
            </w:r>
          </w:p>
          <w:p w:rsidR="00566568" w:rsidRDefault="00EF4288">
            <w:pPr>
              <w:pStyle w:val="af"/>
              <w:spacing w:line="240" w:lineRule="auto"/>
              <w:ind w:firstLine="0"/>
              <w:jc w:val="center"/>
              <w:rPr>
                <w:sz w:val="24"/>
                <w:szCs w:val="24"/>
              </w:rPr>
            </w:pPr>
            <w:r>
              <w:rPr>
                <w:sz w:val="24"/>
                <w:szCs w:val="24"/>
              </w:rPr>
              <w:t>_______________________</w:t>
            </w:r>
          </w:p>
          <w:p w:rsidR="00566568" w:rsidRDefault="00566568">
            <w:pPr>
              <w:pStyle w:val="af"/>
              <w:spacing w:line="240" w:lineRule="auto"/>
              <w:ind w:firstLine="0"/>
              <w:jc w:val="center"/>
              <w:rPr>
                <w:sz w:val="24"/>
                <w:szCs w:val="24"/>
              </w:rPr>
            </w:pPr>
          </w:p>
          <w:p w:rsidR="00566568" w:rsidRDefault="00566568">
            <w:pPr>
              <w:pStyle w:val="af"/>
              <w:spacing w:line="240" w:lineRule="auto"/>
              <w:ind w:firstLine="0"/>
              <w:jc w:val="center"/>
              <w:rPr>
                <w:sz w:val="24"/>
                <w:szCs w:val="24"/>
              </w:rPr>
            </w:pPr>
          </w:p>
          <w:p w:rsidR="00566568" w:rsidRDefault="00EF4288">
            <w:pPr>
              <w:pStyle w:val="af"/>
              <w:spacing w:line="240" w:lineRule="auto"/>
              <w:ind w:firstLine="0"/>
              <w:jc w:val="center"/>
              <w:rPr>
                <w:sz w:val="24"/>
                <w:szCs w:val="24"/>
              </w:rPr>
            </w:pPr>
            <w:r>
              <w:rPr>
                <w:sz w:val="24"/>
                <w:szCs w:val="24"/>
              </w:rPr>
              <w:t>Level of higher education</w:t>
            </w:r>
          </w:p>
          <w:p w:rsidR="00566568" w:rsidRDefault="00EF4288">
            <w:pPr>
              <w:pStyle w:val="af"/>
              <w:spacing w:line="240" w:lineRule="auto"/>
              <w:ind w:firstLine="0"/>
              <w:jc w:val="center"/>
              <w:rPr>
                <w:sz w:val="24"/>
                <w:szCs w:val="24"/>
              </w:rPr>
            </w:pPr>
            <w:r>
              <w:rPr>
                <w:sz w:val="24"/>
                <w:szCs w:val="24"/>
              </w:rPr>
              <w:t xml:space="preserve">second (master's </w:t>
            </w:r>
            <w:r>
              <w:rPr>
                <w:b/>
                <w:sz w:val="24"/>
                <w:szCs w:val="24"/>
              </w:rPr>
              <w:t>)</w:t>
            </w:r>
          </w:p>
          <w:p w:rsidR="00566568" w:rsidRDefault="00566568">
            <w:pPr>
              <w:pStyle w:val="af"/>
              <w:spacing w:line="240" w:lineRule="auto"/>
              <w:ind w:firstLine="0"/>
              <w:jc w:val="center"/>
              <w:rPr>
                <w:sz w:val="24"/>
                <w:szCs w:val="24"/>
              </w:rPr>
            </w:pPr>
          </w:p>
        </w:tc>
        <w:tc>
          <w:tcPr>
            <w:tcW w:w="2196" w:type="pct"/>
            <w:tcBorders>
              <w:top w:val="single" w:sz="4" w:space="0" w:color="auto"/>
              <w:left w:val="single" w:sz="4" w:space="0" w:color="auto"/>
              <w:right w:val="single" w:sz="4" w:space="0" w:color="auto"/>
            </w:tcBorders>
            <w:shd w:val="clear" w:color="auto" w:fill="auto"/>
          </w:tcPr>
          <w:p w:rsidR="00566568" w:rsidRDefault="00EF4288">
            <w:pPr>
              <w:pStyle w:val="af"/>
              <w:spacing w:line="240" w:lineRule="auto"/>
              <w:ind w:firstLine="0"/>
              <w:rPr>
                <w:i/>
                <w:iCs/>
                <w:sz w:val="24"/>
                <w:szCs w:val="24"/>
              </w:rPr>
            </w:pPr>
            <w:r>
              <w:rPr>
                <w:i/>
                <w:iCs/>
                <w:sz w:val="24"/>
                <w:szCs w:val="24"/>
              </w:rPr>
              <w:t>Full-time education</w:t>
            </w:r>
          </w:p>
          <w:p w:rsidR="00566568" w:rsidRPr="001931A5" w:rsidRDefault="001931A5">
            <w:pPr>
              <w:pStyle w:val="af"/>
              <w:spacing w:line="240" w:lineRule="auto"/>
              <w:ind w:firstLine="0"/>
              <w:rPr>
                <w:i/>
                <w:iCs/>
                <w:sz w:val="24"/>
                <w:szCs w:val="24"/>
              </w:rPr>
            </w:pPr>
            <w:r w:rsidRPr="001931A5">
              <w:rPr>
                <w:i/>
                <w:sz w:val="24"/>
                <w:szCs w:val="24"/>
                <w:lang w:val="en-US"/>
              </w:rPr>
              <w:t>Elective</w:t>
            </w:r>
            <w:r w:rsidRPr="001931A5">
              <w:rPr>
                <w:i/>
              </w:rPr>
              <w:t xml:space="preserve"> </w:t>
            </w:r>
            <w:r w:rsidRPr="001931A5">
              <w:rPr>
                <w:i/>
                <w:sz w:val="24"/>
                <w:szCs w:val="24"/>
                <w:lang w:val="en-US"/>
              </w:rPr>
              <w:t>component</w:t>
            </w:r>
          </w:p>
        </w:tc>
      </w:tr>
      <w:tr w:rsidR="00566568">
        <w:trPr>
          <w:trHeight w:val="306"/>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pStyle w:val="af"/>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Year of preparation: 6</w:t>
            </w:r>
          </w:p>
        </w:tc>
      </w:tr>
      <w:tr w:rsidR="00566568">
        <w:trPr>
          <w:trHeight w:val="295"/>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pStyle w:val="af"/>
              <w:spacing w:line="240" w:lineRule="auto"/>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 xml:space="preserve">Semester </w:t>
            </w:r>
            <w:r>
              <w:rPr>
                <w:sz w:val="24"/>
                <w:szCs w:val="24"/>
              </w:rPr>
              <w:t>XI-XII</w:t>
            </w:r>
          </w:p>
        </w:tc>
      </w:tr>
      <w:tr w:rsidR="00566568">
        <w:trPr>
          <w:trHeight w:val="258"/>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pStyle w:val="af"/>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Lectures (0 hrs.)</w:t>
            </w:r>
          </w:p>
        </w:tc>
      </w:tr>
      <w:tr w:rsidR="00566568">
        <w:trPr>
          <w:trHeight w:hRule="exact" w:val="336"/>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pStyle w:val="af"/>
              <w:spacing w:line="240" w:lineRule="auto"/>
              <w:jc w:val="cente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Seminars (0 hrs.)</w:t>
            </w:r>
          </w:p>
        </w:tc>
      </w:tr>
      <w:tr w:rsidR="00566568">
        <w:trPr>
          <w:trHeight w:hRule="exact" w:val="331"/>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pStyle w:val="af"/>
              <w:spacing w:line="240" w:lineRule="auto"/>
              <w:ind w:firstLine="0"/>
              <w:jc w:val="center"/>
              <w:rPr>
                <w:sz w:val="24"/>
                <w:szCs w:val="24"/>
              </w:rP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Practical (30 hours)</w:t>
            </w:r>
          </w:p>
        </w:tc>
      </w:tr>
      <w:tr w:rsidR="00566568">
        <w:trPr>
          <w:trHeight w:val="299"/>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Laboratory (0 hrs.)</w:t>
            </w:r>
          </w:p>
        </w:tc>
      </w:tr>
      <w:tr w:rsidR="00566568">
        <w:trPr>
          <w:trHeight w:hRule="exact" w:val="331"/>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bCs/>
                <w:i/>
                <w:iCs/>
                <w:sz w:val="24"/>
                <w:szCs w:val="24"/>
              </w:rPr>
              <w:t>Independent work (60 hours)</w:t>
            </w:r>
          </w:p>
        </w:tc>
      </w:tr>
      <w:tr w:rsidR="00566568">
        <w:trPr>
          <w:trHeight w:hRule="exact" w:val="331"/>
          <w:jc w:val="center"/>
        </w:trPr>
        <w:tc>
          <w:tcPr>
            <w:tcW w:w="1101" w:type="pct"/>
            <w:vMerge/>
            <w:tcBorders>
              <w:left w:val="single" w:sz="4" w:space="0" w:color="auto"/>
            </w:tcBorders>
            <w:shd w:val="clear" w:color="auto" w:fill="auto"/>
          </w:tcPr>
          <w:p w:rsidR="00566568" w:rsidRDefault="00566568">
            <w:pPr>
              <w:rPr>
                <w:lang w:val="uk-UA"/>
              </w:rPr>
            </w:pPr>
          </w:p>
        </w:tc>
        <w:tc>
          <w:tcPr>
            <w:tcW w:w="1703" w:type="pct"/>
            <w:vMerge/>
            <w:tcBorders>
              <w:left w:val="single" w:sz="4" w:space="0" w:color="auto"/>
            </w:tcBorders>
            <w:shd w:val="clear" w:color="auto" w:fill="auto"/>
          </w:tcPr>
          <w:p w:rsidR="00566568" w:rsidRDefault="00566568">
            <w:pPr>
              <w:rPr>
                <w:lang w:val="uk-UA"/>
              </w:rPr>
            </w:pPr>
          </w:p>
        </w:tc>
        <w:tc>
          <w:tcPr>
            <w:tcW w:w="2196" w:type="pct"/>
            <w:tcBorders>
              <w:top w:val="single" w:sz="4" w:space="0" w:color="auto"/>
              <w:left w:val="single" w:sz="4" w:space="0" w:color="auto"/>
              <w:right w:val="single" w:sz="4" w:space="0" w:color="auto"/>
            </w:tcBorders>
            <w:shd w:val="clear" w:color="auto" w:fill="auto"/>
            <w:vAlign w:val="bottom"/>
          </w:tcPr>
          <w:p w:rsidR="00566568" w:rsidRDefault="00EF4288">
            <w:pPr>
              <w:pStyle w:val="af"/>
              <w:spacing w:line="240" w:lineRule="auto"/>
              <w:ind w:firstLine="0"/>
              <w:rPr>
                <w:sz w:val="24"/>
                <w:szCs w:val="24"/>
              </w:rPr>
            </w:pPr>
            <w:r>
              <w:rPr>
                <w:i/>
                <w:sz w:val="24"/>
                <w:szCs w:val="24"/>
                <w:lang w:eastAsia="ru-RU" w:bidi="ru-RU"/>
              </w:rPr>
              <w:t>including individual tasks (0 hours)</w:t>
            </w:r>
          </w:p>
        </w:tc>
      </w:tr>
      <w:tr w:rsidR="00566568">
        <w:trPr>
          <w:trHeight w:val="724"/>
          <w:jc w:val="center"/>
        </w:trPr>
        <w:tc>
          <w:tcPr>
            <w:tcW w:w="1101" w:type="pct"/>
            <w:vMerge/>
            <w:tcBorders>
              <w:left w:val="single" w:sz="4" w:space="0" w:color="auto"/>
              <w:bottom w:val="single" w:sz="4" w:space="0" w:color="auto"/>
            </w:tcBorders>
            <w:shd w:val="clear" w:color="auto" w:fill="auto"/>
          </w:tcPr>
          <w:p w:rsidR="00566568" w:rsidRDefault="00566568">
            <w:pPr>
              <w:rPr>
                <w:lang w:val="uk-UA"/>
              </w:rPr>
            </w:pPr>
          </w:p>
        </w:tc>
        <w:tc>
          <w:tcPr>
            <w:tcW w:w="1703" w:type="pct"/>
            <w:vMerge/>
            <w:tcBorders>
              <w:left w:val="single" w:sz="4" w:space="0" w:color="auto"/>
              <w:bottom w:val="single" w:sz="4" w:space="0" w:color="auto"/>
            </w:tcBorders>
            <w:shd w:val="clear" w:color="auto" w:fill="auto"/>
          </w:tcPr>
          <w:p w:rsidR="00566568" w:rsidRDefault="00566568">
            <w:pPr>
              <w:rPr>
                <w:lang w:val="uk-UA"/>
              </w:rPr>
            </w:pPr>
          </w:p>
        </w:tc>
        <w:tc>
          <w:tcPr>
            <w:tcW w:w="2196" w:type="pct"/>
            <w:tcBorders>
              <w:top w:val="single" w:sz="4" w:space="0" w:color="auto"/>
              <w:left w:val="single" w:sz="4" w:space="0" w:color="auto"/>
              <w:bottom w:val="single" w:sz="4" w:space="0" w:color="auto"/>
              <w:right w:val="single" w:sz="4" w:space="0" w:color="auto"/>
            </w:tcBorders>
            <w:shd w:val="clear" w:color="auto" w:fill="auto"/>
          </w:tcPr>
          <w:p w:rsidR="00566568" w:rsidRDefault="00EF4288" w:rsidP="00EF4288">
            <w:pPr>
              <w:pStyle w:val="af"/>
              <w:spacing w:line="240" w:lineRule="auto"/>
              <w:ind w:firstLine="0"/>
            </w:pPr>
            <w:r>
              <w:rPr>
                <w:i/>
                <w:sz w:val="24"/>
                <w:szCs w:val="24"/>
              </w:rPr>
              <w:t xml:space="preserve">The form of final assessment </w:t>
            </w:r>
            <w:r>
              <w:rPr>
                <w:sz w:val="24"/>
                <w:szCs w:val="24"/>
              </w:rPr>
              <w:t>(</w:t>
            </w:r>
            <w:r>
              <w:rPr>
                <w:i/>
                <w:iCs/>
                <w:sz w:val="24"/>
                <w:szCs w:val="24"/>
              </w:rPr>
              <w:t>according to the curriculum) is a credit.</w:t>
            </w:r>
          </w:p>
        </w:tc>
      </w:tr>
    </w:tbl>
    <w:p w:rsidR="00566568" w:rsidRDefault="00566568">
      <w:pPr>
        <w:spacing w:after="0" w:line="240" w:lineRule="auto"/>
        <w:rPr>
          <w:sz w:val="24"/>
          <w:szCs w:val="24"/>
          <w:lang w:val="uk-UA"/>
        </w:rPr>
      </w:pPr>
    </w:p>
    <w:p w:rsidR="00566568" w:rsidRDefault="00566568">
      <w:pPr>
        <w:spacing w:after="0" w:line="240" w:lineRule="auto"/>
        <w:rPr>
          <w:sz w:val="24"/>
          <w:szCs w:val="24"/>
          <w:lang w:val="uk-UA"/>
        </w:rPr>
      </w:pPr>
    </w:p>
    <w:p w:rsidR="00566568" w:rsidRDefault="00EF4288" w:rsidP="006A0ABF">
      <w:pPr>
        <w:shd w:val="clear" w:color="auto" w:fill="FFFFFF"/>
        <w:tabs>
          <w:tab w:val="left" w:pos="1128"/>
        </w:tabs>
        <w:jc w:val="center"/>
        <w:rPr>
          <w:bCs/>
          <w:sz w:val="24"/>
          <w:szCs w:val="24"/>
          <w:lang w:val="uk-UA"/>
        </w:rPr>
      </w:pPr>
      <w:r>
        <w:rPr>
          <w:b/>
          <w:sz w:val="24"/>
          <w:szCs w:val="24"/>
          <w:lang w:val="uk-UA"/>
        </w:rPr>
        <w:t xml:space="preserve">2. The purpose and objectives of the </w:t>
      </w:r>
      <w:r w:rsidR="006A0ABF">
        <w:rPr>
          <w:b/>
          <w:sz w:val="24"/>
          <w:szCs w:val="24"/>
          <w:lang w:val="en-US"/>
        </w:rPr>
        <w:t>elective</w:t>
      </w:r>
      <w:r w:rsidR="006A0ABF" w:rsidRPr="00FF16AE">
        <w:t xml:space="preserve"> </w:t>
      </w:r>
      <w:r w:rsidR="006A0ABF">
        <w:rPr>
          <w:b/>
          <w:sz w:val="24"/>
          <w:szCs w:val="24"/>
          <w:lang w:val="en-US"/>
        </w:rPr>
        <w:t>educational discipline</w:t>
      </w:r>
    </w:p>
    <w:p w:rsidR="00566568" w:rsidRDefault="00EF4288">
      <w:pPr>
        <w:tabs>
          <w:tab w:val="left" w:pos="426"/>
          <w:tab w:val="left" w:pos="5554"/>
        </w:tabs>
        <w:spacing w:after="248" w:line="240" w:lineRule="auto"/>
        <w:ind w:firstLine="709"/>
        <w:contextualSpacing/>
        <w:jc w:val="both"/>
        <w:rPr>
          <w:sz w:val="24"/>
          <w:szCs w:val="24"/>
          <w:lang w:val="uk-UA"/>
        </w:rPr>
      </w:pPr>
      <w:r>
        <w:rPr>
          <w:b/>
          <w:sz w:val="24"/>
          <w:szCs w:val="24"/>
          <w:lang w:val="uk-UA"/>
        </w:rPr>
        <w:t xml:space="preserve">Objective </w:t>
      </w:r>
      <w:r>
        <w:rPr>
          <w:sz w:val="24"/>
          <w:szCs w:val="24"/>
          <w:lang w:val="uk-UA"/>
        </w:rPr>
        <w:t xml:space="preserve">: To provide higher education applicants with additional knowledge and to acquire professional skills in vaccinating children and adults </w:t>
      </w:r>
      <w:r>
        <w:rPr>
          <w:bCs/>
          <w:sz w:val="24"/>
          <w:szCs w:val="24"/>
          <w:lang w:val="uk-UA"/>
        </w:rPr>
        <w:t xml:space="preserve">by a family doctor </w:t>
      </w:r>
      <w:r>
        <w:rPr>
          <w:sz w:val="24"/>
          <w:szCs w:val="24"/>
          <w:lang w:val="uk-UA"/>
        </w:rPr>
        <w:t>based on the competencies obtained in studying previous disciplines.</w:t>
      </w:r>
    </w:p>
    <w:p w:rsidR="00566568" w:rsidRDefault="00566568">
      <w:pPr>
        <w:tabs>
          <w:tab w:val="left" w:pos="426"/>
          <w:tab w:val="left" w:pos="5554"/>
        </w:tabs>
        <w:spacing w:after="248" w:line="240" w:lineRule="auto"/>
        <w:ind w:left="284" w:hanging="10"/>
        <w:contextualSpacing/>
        <w:jc w:val="both"/>
        <w:rPr>
          <w:b/>
          <w:sz w:val="24"/>
          <w:szCs w:val="24"/>
          <w:lang w:val="uk-UA"/>
        </w:rPr>
      </w:pPr>
    </w:p>
    <w:p w:rsidR="00566568" w:rsidRDefault="00EF4288">
      <w:pPr>
        <w:tabs>
          <w:tab w:val="left" w:pos="426"/>
          <w:tab w:val="left" w:pos="5554"/>
        </w:tabs>
        <w:spacing w:after="248"/>
        <w:ind w:firstLine="709"/>
        <w:contextualSpacing/>
        <w:jc w:val="both"/>
        <w:rPr>
          <w:b/>
          <w:sz w:val="24"/>
          <w:szCs w:val="24"/>
          <w:lang w:val="uk-UA"/>
        </w:rPr>
      </w:pPr>
      <w:r>
        <w:rPr>
          <w:b/>
          <w:sz w:val="24"/>
          <w:szCs w:val="24"/>
          <w:lang w:val="uk-UA"/>
        </w:rPr>
        <w:t>Exercise:</w:t>
      </w:r>
    </w:p>
    <w:p w:rsidR="00566568" w:rsidRDefault="00EF4288">
      <w:pPr>
        <w:tabs>
          <w:tab w:val="left" w:pos="426"/>
          <w:tab w:val="left" w:pos="5554"/>
        </w:tabs>
        <w:spacing w:after="248"/>
        <w:ind w:firstLine="709"/>
        <w:contextualSpacing/>
        <w:jc w:val="both"/>
        <w:rPr>
          <w:sz w:val="24"/>
          <w:szCs w:val="24"/>
          <w:lang w:val="uk-UA"/>
        </w:rPr>
      </w:pPr>
      <w:r>
        <w:rPr>
          <w:sz w:val="24"/>
          <w:szCs w:val="24"/>
          <w:lang w:val="uk-UA"/>
        </w:rPr>
        <w:t>1. Development of skills and abilities of communication with the child and his parents.</w:t>
      </w:r>
    </w:p>
    <w:p w:rsidR="00566568" w:rsidRDefault="00EF4288">
      <w:pPr>
        <w:tabs>
          <w:tab w:val="left" w:pos="426"/>
          <w:tab w:val="left" w:pos="5554"/>
        </w:tabs>
        <w:spacing w:after="248"/>
        <w:ind w:firstLine="709"/>
        <w:contextualSpacing/>
        <w:jc w:val="both"/>
        <w:rPr>
          <w:b/>
          <w:sz w:val="24"/>
          <w:szCs w:val="24"/>
          <w:lang w:val="uk-UA"/>
        </w:rPr>
      </w:pPr>
      <w:r>
        <w:rPr>
          <w:sz w:val="24"/>
          <w:szCs w:val="24"/>
          <w:lang w:val="uk-UA"/>
        </w:rPr>
        <w:t>2. Mastering the ability to determine tactics for preventing infectious diseases in children.</w:t>
      </w:r>
    </w:p>
    <w:p w:rsidR="00566568" w:rsidRDefault="00EF4288">
      <w:pPr>
        <w:pStyle w:val="ac"/>
        <w:tabs>
          <w:tab w:val="left" w:pos="284"/>
          <w:tab w:val="left" w:pos="5554"/>
        </w:tabs>
        <w:spacing w:after="248" w:line="240" w:lineRule="auto"/>
        <w:ind w:left="634"/>
        <w:jc w:val="both"/>
        <w:rPr>
          <w:sz w:val="24"/>
          <w:szCs w:val="24"/>
          <w:lang w:val="uk-UA"/>
        </w:rPr>
      </w:pPr>
      <w:r>
        <w:rPr>
          <w:b/>
          <w:sz w:val="24"/>
          <w:szCs w:val="24"/>
          <w:lang w:val="uk-UA"/>
        </w:rPr>
        <w:t>The process of studying the discipline is aimed at forming elements of the following competencies:</w:t>
      </w:r>
    </w:p>
    <w:p w:rsidR="00566568" w:rsidRDefault="00EF4288">
      <w:pPr>
        <w:widowControl w:val="0"/>
        <w:tabs>
          <w:tab w:val="left" w:pos="426"/>
          <w:tab w:val="left" w:pos="5554"/>
        </w:tabs>
        <w:spacing w:after="0" w:line="240" w:lineRule="auto"/>
        <w:ind w:left="567"/>
        <w:jc w:val="both"/>
        <w:rPr>
          <w:b/>
          <w:sz w:val="24"/>
          <w:szCs w:val="24"/>
          <w:lang w:val="uk-UA"/>
        </w:rPr>
      </w:pPr>
      <w:bookmarkStart w:id="0" w:name="_Hlk34679324"/>
      <w:r>
        <w:rPr>
          <w:b/>
          <w:sz w:val="24"/>
          <w:szCs w:val="24"/>
          <w:lang w:val="uk-UA"/>
        </w:rPr>
        <w:t>General (GC):</w:t>
      </w:r>
    </w:p>
    <w:p w:rsidR="00566568" w:rsidRDefault="00EF4288">
      <w:pPr>
        <w:widowControl w:val="0"/>
        <w:tabs>
          <w:tab w:val="left" w:pos="284"/>
          <w:tab w:val="left" w:pos="5554"/>
        </w:tabs>
        <w:spacing w:after="0" w:line="240" w:lineRule="auto"/>
        <w:ind w:left="567"/>
        <w:jc w:val="both"/>
        <w:rPr>
          <w:sz w:val="24"/>
          <w:szCs w:val="24"/>
          <w:lang w:val="uk-UA"/>
        </w:rPr>
      </w:pPr>
      <w:r>
        <w:rPr>
          <w:iCs/>
          <w:sz w:val="24"/>
          <w:szCs w:val="24"/>
          <w:lang w:val="uk-UA"/>
        </w:rPr>
        <w:t xml:space="preserve">GC1 </w:t>
      </w:r>
      <w:r>
        <w:rPr>
          <w:sz w:val="24"/>
          <w:szCs w:val="24"/>
          <w:lang w:val="uk-UA"/>
        </w:rPr>
        <w:t xml:space="preserve">– Ability for abstract thinking, analysis and synthesis </w:t>
      </w:r>
      <w:r>
        <w:rPr>
          <w:iCs/>
          <w:sz w:val="24"/>
          <w:szCs w:val="24"/>
          <w:lang w:val="uk-UA"/>
        </w:rPr>
        <w:t>.</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 xml:space="preserve">GC3 </w:t>
      </w:r>
      <w:r>
        <w:rPr>
          <w:iCs/>
          <w:sz w:val="24"/>
          <w:szCs w:val="24"/>
          <w:lang w:val="uk-UA"/>
        </w:rPr>
        <w:t xml:space="preserve">– </w:t>
      </w:r>
      <w:r>
        <w:rPr>
          <w:sz w:val="24"/>
          <w:szCs w:val="24"/>
        </w:rPr>
        <w:t xml:space="preserve">Ability to learn and master modern knowledge </w:t>
      </w:r>
      <w:r>
        <w:rPr>
          <w:sz w:val="24"/>
          <w:szCs w:val="24"/>
          <w:lang w:val="uk-UA"/>
        </w:rPr>
        <w:t>.</w:t>
      </w:r>
    </w:p>
    <w:p w:rsidR="00566568" w:rsidRDefault="00EF4288">
      <w:pPr>
        <w:widowControl w:val="0"/>
        <w:tabs>
          <w:tab w:val="left" w:pos="284"/>
          <w:tab w:val="left" w:pos="5554"/>
        </w:tabs>
        <w:spacing w:after="0" w:line="240" w:lineRule="auto"/>
        <w:ind w:left="567"/>
        <w:jc w:val="both"/>
        <w:rPr>
          <w:sz w:val="24"/>
          <w:szCs w:val="24"/>
          <w:lang w:val="uk-UA"/>
        </w:rPr>
      </w:pPr>
      <w:r>
        <w:rPr>
          <w:iCs/>
          <w:sz w:val="24"/>
          <w:szCs w:val="24"/>
          <w:lang w:val="uk-UA"/>
        </w:rPr>
        <w:t xml:space="preserve">GC4 – </w:t>
      </w:r>
      <w:r>
        <w:rPr>
          <w:sz w:val="24"/>
          <w:szCs w:val="24"/>
          <w:lang w:val="uk-UA"/>
        </w:rPr>
        <w:t xml:space="preserve">Knowledge and understanding of the subject area and understanding of professional activities </w:t>
      </w:r>
      <w:r>
        <w:rPr>
          <w:iCs/>
          <w:sz w:val="24"/>
          <w:szCs w:val="24"/>
          <w:lang w:val="uk-UA"/>
        </w:rPr>
        <w:t>.</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GC5 – Ability to adapt and act in a new situation.</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GC6 – Ability to make informed decisions.</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GC7 – Ability to work in a team.</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GC8 – Ability to interact interpersonally.</w:t>
      </w:r>
    </w:p>
    <w:p w:rsidR="00566568" w:rsidRDefault="00EF4288">
      <w:pPr>
        <w:widowControl w:val="0"/>
        <w:tabs>
          <w:tab w:val="left" w:pos="284"/>
          <w:tab w:val="left" w:pos="5554"/>
        </w:tabs>
        <w:spacing w:after="0" w:line="240" w:lineRule="auto"/>
        <w:ind w:left="567"/>
        <w:jc w:val="both"/>
        <w:rPr>
          <w:sz w:val="24"/>
          <w:szCs w:val="24"/>
          <w:lang w:val="uk-UA"/>
        </w:rPr>
      </w:pPr>
      <w:r>
        <w:rPr>
          <w:iCs/>
          <w:sz w:val="24"/>
          <w:szCs w:val="24"/>
          <w:lang w:val="uk-UA"/>
        </w:rPr>
        <w:t xml:space="preserve">GC11 – </w:t>
      </w:r>
      <w:r>
        <w:rPr>
          <w:sz w:val="24"/>
          <w:szCs w:val="24"/>
          <w:lang w:val="uk-UA"/>
        </w:rPr>
        <w:t>Ability to search, process and analyze information from different sources.</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 xml:space="preserve">GC12 </w:t>
      </w:r>
      <w:r>
        <w:rPr>
          <w:iCs/>
          <w:sz w:val="24"/>
          <w:szCs w:val="24"/>
          <w:lang w:val="uk-UA"/>
        </w:rPr>
        <w:t xml:space="preserve">– </w:t>
      </w:r>
      <w:r>
        <w:rPr>
          <w:sz w:val="24"/>
          <w:szCs w:val="24"/>
          <w:lang w:val="uk-UA"/>
        </w:rPr>
        <w:t>Determination and persistence in the tasks set and the responsibilities taken.</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 xml:space="preserve">GC13 </w:t>
      </w:r>
      <w:r>
        <w:rPr>
          <w:iCs/>
          <w:sz w:val="24"/>
          <w:szCs w:val="24"/>
          <w:lang w:val="uk-UA"/>
        </w:rPr>
        <w:t xml:space="preserve">– </w:t>
      </w:r>
      <w:r>
        <w:rPr>
          <w:sz w:val="24"/>
          <w:szCs w:val="24"/>
          <w:lang w:val="uk-UA"/>
        </w:rPr>
        <w:t>Awareness of equal opportunities and problems.</w:t>
      </w:r>
    </w:p>
    <w:p w:rsidR="00EF4288" w:rsidRDefault="00EF4288">
      <w:pPr>
        <w:pStyle w:val="ac"/>
        <w:widowControl w:val="0"/>
        <w:tabs>
          <w:tab w:val="left" w:pos="284"/>
          <w:tab w:val="left" w:pos="5554"/>
        </w:tabs>
        <w:spacing w:after="0" w:line="240" w:lineRule="auto"/>
        <w:ind w:left="567"/>
        <w:rPr>
          <w:b/>
          <w:sz w:val="24"/>
          <w:szCs w:val="24"/>
          <w:lang w:val="en-US"/>
        </w:rPr>
      </w:pPr>
    </w:p>
    <w:p w:rsidR="00566568" w:rsidRDefault="00EF4288">
      <w:pPr>
        <w:pStyle w:val="ac"/>
        <w:widowControl w:val="0"/>
        <w:tabs>
          <w:tab w:val="left" w:pos="284"/>
          <w:tab w:val="left" w:pos="5554"/>
        </w:tabs>
        <w:spacing w:after="0" w:line="240" w:lineRule="auto"/>
        <w:ind w:left="567"/>
        <w:rPr>
          <w:b/>
          <w:sz w:val="24"/>
          <w:szCs w:val="24"/>
          <w:lang w:val="uk-UA"/>
        </w:rPr>
      </w:pPr>
      <w:r>
        <w:rPr>
          <w:b/>
          <w:sz w:val="24"/>
          <w:szCs w:val="24"/>
          <w:lang w:val="uk-UA"/>
        </w:rPr>
        <w:t>Special (SC):</w:t>
      </w:r>
    </w:p>
    <w:p w:rsidR="00566568" w:rsidRDefault="00EF4288">
      <w:pPr>
        <w:widowControl w:val="0"/>
        <w:tabs>
          <w:tab w:val="left" w:pos="284"/>
          <w:tab w:val="left" w:pos="5554"/>
        </w:tabs>
        <w:spacing w:after="0" w:line="240" w:lineRule="auto"/>
        <w:ind w:left="567"/>
        <w:jc w:val="both"/>
        <w:rPr>
          <w:sz w:val="24"/>
          <w:szCs w:val="24"/>
          <w:lang w:val="uk-UA"/>
        </w:rPr>
      </w:pPr>
      <w:r>
        <w:rPr>
          <w:sz w:val="24"/>
          <w:szCs w:val="24"/>
          <w:lang w:val="uk-UA"/>
        </w:rPr>
        <w:t>SC1 – Ability to collect medical information about a patient and analyze clinical data.</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lastRenderedPageBreak/>
        <w:t>SC</w:t>
      </w:r>
      <w:r>
        <w:rPr>
          <w:iCs/>
          <w:sz w:val="24"/>
          <w:szCs w:val="24"/>
          <w:lang w:val="uk-UA"/>
        </w:rPr>
        <w:t xml:space="preserve"> 2 – </w:t>
      </w:r>
      <w:r>
        <w:rPr>
          <w:sz w:val="24"/>
          <w:szCs w:val="24"/>
          <w:lang w:val="uk-UA"/>
        </w:rPr>
        <w:t>Ability to determine the necessary list of laboratory and instrumental studies and evaluate their results.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 3 – Ability to establish a preliminary and clinical diagnosis of a disease.</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Pr>
          <w:iCs/>
          <w:sz w:val="24"/>
          <w:szCs w:val="24"/>
          <w:lang w:val="uk-UA"/>
        </w:rPr>
        <w:t xml:space="preserve"> 5 – </w:t>
      </w:r>
      <w:r>
        <w:rPr>
          <w:sz w:val="24"/>
          <w:szCs w:val="24"/>
          <w:lang w:val="uk-UA"/>
        </w:rPr>
        <w:t>Ability to determine the nature of nutrition in the treatment and prevention of diseases.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Pr>
          <w:iCs/>
          <w:sz w:val="24"/>
          <w:szCs w:val="24"/>
          <w:lang w:val="uk-UA"/>
        </w:rPr>
        <w:t xml:space="preserve"> 6 – </w:t>
      </w:r>
      <w:r>
        <w:rPr>
          <w:sz w:val="24"/>
          <w:szCs w:val="24"/>
          <w:lang w:val="uk-UA"/>
        </w:rPr>
        <w:t>Ability to determine the principles and nature of treatment and prevention of diseases.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Pr>
          <w:iCs/>
          <w:sz w:val="24"/>
          <w:szCs w:val="24"/>
          <w:lang w:val="uk-UA"/>
        </w:rPr>
        <w:t xml:space="preserve"> 7 – </w:t>
      </w:r>
      <w:r>
        <w:rPr>
          <w:sz w:val="24"/>
          <w:szCs w:val="24"/>
          <w:lang w:val="uk-UA"/>
        </w:rPr>
        <w:t>Ability to diagnose emergency conditions.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Pr>
          <w:iCs/>
          <w:sz w:val="24"/>
          <w:szCs w:val="24"/>
          <w:lang w:val="uk-UA"/>
        </w:rPr>
        <w:t xml:space="preserve"> 8 – </w:t>
      </w:r>
      <w:r>
        <w:rPr>
          <w:sz w:val="24"/>
          <w:szCs w:val="24"/>
          <w:lang w:val="uk-UA"/>
        </w:rPr>
        <w:t>Ability to determine tactics and provide emergency medical care.</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 10 – Ability to perform medical manipulations.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SC11 – Ability to solve medical problems in new or unfamiliar environments with incomplete or limited information, taking into account aspects of social and moral responsibility, including the early intervention system.</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Pr>
          <w:iCs/>
          <w:sz w:val="24"/>
          <w:szCs w:val="24"/>
          <w:lang w:val="uk-UA"/>
        </w:rPr>
        <w:t xml:space="preserve"> 13 – </w:t>
      </w:r>
      <w:r>
        <w:rPr>
          <w:sz w:val="24"/>
          <w:szCs w:val="24"/>
          <w:lang w:val="uk-UA"/>
        </w:rPr>
        <w:t>Ability to carry out sanitary, hygienic and preventive measures.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sidR="005B447B">
        <w:rPr>
          <w:sz w:val="24"/>
          <w:szCs w:val="24"/>
          <w:lang w:val="en-US"/>
        </w:rPr>
        <w:t xml:space="preserve"> </w:t>
      </w:r>
      <w:r>
        <w:rPr>
          <w:iCs/>
          <w:sz w:val="24"/>
          <w:szCs w:val="24"/>
          <w:lang w:val="uk-UA"/>
        </w:rPr>
        <w:t xml:space="preserve">16 – </w:t>
      </w:r>
      <w:r>
        <w:rPr>
          <w:sz w:val="24"/>
          <w:szCs w:val="24"/>
          <w:lang w:val="uk-UA"/>
        </w:rPr>
        <w:t>Ability to maintain medical records, including electronic forms.</w:t>
      </w:r>
    </w:p>
    <w:p w:rsidR="00566568" w:rsidRDefault="00EF4288">
      <w:pPr>
        <w:widowControl w:val="0"/>
        <w:tabs>
          <w:tab w:val="left" w:pos="0"/>
          <w:tab w:val="left" w:pos="5554"/>
        </w:tabs>
        <w:spacing w:after="0" w:line="240" w:lineRule="auto"/>
        <w:ind w:left="567"/>
        <w:jc w:val="both"/>
        <w:rPr>
          <w:iCs/>
          <w:sz w:val="24"/>
          <w:szCs w:val="24"/>
          <w:lang w:val="uk-UA"/>
        </w:rPr>
      </w:pPr>
      <w:r>
        <w:rPr>
          <w:sz w:val="24"/>
          <w:szCs w:val="24"/>
          <w:lang w:val="uk-UA"/>
        </w:rPr>
        <w:t>SC</w:t>
      </w:r>
      <w:r>
        <w:rPr>
          <w:iCs/>
          <w:sz w:val="24"/>
          <w:szCs w:val="24"/>
          <w:lang w:val="uk-UA"/>
        </w:rPr>
        <w:t xml:space="preserve"> 24 – </w:t>
      </w:r>
      <w:r>
        <w:rPr>
          <w:sz w:val="24"/>
          <w:szCs w:val="24"/>
          <w:lang w:val="uk-UA"/>
        </w:rPr>
        <w:t>Compliance with ethical principles when working with patients and laboratory animals.</w:t>
      </w:r>
    </w:p>
    <w:p w:rsidR="005B447B" w:rsidRDefault="00EF4288">
      <w:pPr>
        <w:widowControl w:val="0"/>
        <w:tabs>
          <w:tab w:val="left" w:pos="0"/>
          <w:tab w:val="left" w:pos="5554"/>
        </w:tabs>
        <w:spacing w:after="0" w:line="240" w:lineRule="auto"/>
        <w:ind w:left="567"/>
        <w:jc w:val="both"/>
        <w:rPr>
          <w:sz w:val="24"/>
          <w:szCs w:val="24"/>
          <w:lang w:val="en-US"/>
        </w:rPr>
      </w:pPr>
      <w:r>
        <w:rPr>
          <w:sz w:val="24"/>
          <w:szCs w:val="24"/>
          <w:lang w:val="uk-UA"/>
        </w:rPr>
        <w:t>SC</w:t>
      </w:r>
      <w:r w:rsidR="005B447B">
        <w:rPr>
          <w:iCs/>
          <w:sz w:val="24"/>
          <w:szCs w:val="24"/>
          <w:lang w:val="en-US"/>
        </w:rPr>
        <w:t xml:space="preserve"> </w:t>
      </w:r>
      <w:r>
        <w:rPr>
          <w:iCs/>
          <w:sz w:val="24"/>
          <w:szCs w:val="24"/>
          <w:lang w:val="uk-UA"/>
        </w:rPr>
        <w:t xml:space="preserve">26 – </w:t>
      </w:r>
      <w:r>
        <w:rPr>
          <w:sz w:val="24"/>
          <w:szCs w:val="24"/>
          <w:lang w:val="uk-UA"/>
        </w:rPr>
        <w:t>Ability to determine the tactics of managing individuals subject to dispensary</w:t>
      </w:r>
    </w:p>
    <w:p w:rsidR="00566568" w:rsidRDefault="00EF4288">
      <w:pPr>
        <w:widowControl w:val="0"/>
        <w:tabs>
          <w:tab w:val="left" w:pos="0"/>
          <w:tab w:val="left" w:pos="5554"/>
        </w:tabs>
        <w:spacing w:after="0" w:line="240" w:lineRule="auto"/>
        <w:ind w:left="567"/>
        <w:jc w:val="both"/>
        <w:rPr>
          <w:sz w:val="24"/>
          <w:szCs w:val="24"/>
          <w:lang w:val="en-US"/>
        </w:rPr>
      </w:pPr>
      <w:r>
        <w:rPr>
          <w:sz w:val="24"/>
          <w:szCs w:val="24"/>
          <w:lang w:val="uk-UA"/>
        </w:rPr>
        <w:t xml:space="preserve"> supervision.</w:t>
      </w:r>
    </w:p>
    <w:p w:rsidR="00EF4288" w:rsidRPr="00EF4288" w:rsidRDefault="00EF4288">
      <w:pPr>
        <w:widowControl w:val="0"/>
        <w:tabs>
          <w:tab w:val="left" w:pos="0"/>
          <w:tab w:val="left" w:pos="5554"/>
        </w:tabs>
        <w:spacing w:after="0" w:line="240" w:lineRule="auto"/>
        <w:ind w:left="567"/>
        <w:jc w:val="both"/>
        <w:rPr>
          <w:iCs/>
          <w:sz w:val="24"/>
          <w:szCs w:val="24"/>
          <w:lang w:val="en-US"/>
        </w:rPr>
      </w:pPr>
    </w:p>
    <w:p w:rsidR="00566568" w:rsidRDefault="00EF4288">
      <w:pPr>
        <w:widowControl w:val="0"/>
        <w:tabs>
          <w:tab w:val="left" w:pos="0"/>
          <w:tab w:val="left" w:pos="5554"/>
        </w:tabs>
        <w:spacing w:after="0" w:line="240" w:lineRule="auto"/>
        <w:ind w:left="567"/>
        <w:jc w:val="both"/>
        <w:rPr>
          <w:b/>
          <w:sz w:val="24"/>
          <w:szCs w:val="24"/>
          <w:lang w:val="uk-UA"/>
        </w:rPr>
      </w:pPr>
      <w:r>
        <w:rPr>
          <w:b/>
          <w:sz w:val="24"/>
          <w:szCs w:val="24"/>
          <w:lang w:val="uk-UA"/>
        </w:rPr>
        <w:t>Program learning outcomes (PLO):</w:t>
      </w:r>
    </w:p>
    <w:p w:rsidR="00566568" w:rsidRDefault="005B447B">
      <w:pPr>
        <w:pStyle w:val="aa"/>
        <w:spacing w:before="0" w:beforeAutospacing="0" w:after="0" w:afterAutospacing="0"/>
        <w:ind w:left="567"/>
        <w:jc w:val="both"/>
      </w:pPr>
      <w:r>
        <w:t>PLO</w:t>
      </w:r>
      <w:r w:rsidR="00EF4288">
        <w:t>1 – Have a thorough knowledge of the structure of professional activity. Be able to carry out professional activity that requires updating and integrating knowledge. Be responsible for professional development, and be able to undertake further professional training with a high level of autonomy.</w:t>
      </w:r>
    </w:p>
    <w:p w:rsidR="00566568" w:rsidRDefault="005B447B">
      <w:pPr>
        <w:pStyle w:val="aa"/>
        <w:spacing w:before="0" w:beforeAutospacing="0" w:after="0" w:afterAutospacing="0"/>
        <w:ind w:left="567"/>
        <w:jc w:val="both"/>
      </w:pPr>
      <w:r>
        <w:t>PLO</w:t>
      </w:r>
      <w:r w:rsidR="00EF4288">
        <w:t>2 – understanding and knowledge of fundamental and clinical biomedical sciences at a level sufficient to solve professional problems in the field of healthcare.</w:t>
      </w:r>
    </w:p>
    <w:p w:rsidR="00566568" w:rsidRDefault="005B447B">
      <w:pPr>
        <w:pStyle w:val="aa"/>
        <w:spacing w:before="0" w:beforeAutospacing="0" w:after="0" w:afterAutospacing="0"/>
        <w:ind w:left="567"/>
        <w:jc w:val="both"/>
      </w:pPr>
      <w:r>
        <w:t>PLO</w:t>
      </w:r>
      <w:r w:rsidR="00EF4288">
        <w:t>3 - Specialized conceptual knowledge including scientific advances in health care and the basis for conducting research, critical understanding of problems in the field of medicine and related interdisciplinary problems, including the early intervention system.</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4 – to identify and distinguish the leading clinical symptoms and syndromes (according to list 1); according to standard methods, using preliminary data from the patient’s anamnesis, data from the patient’s examination, knowledge about the person, his organs and systems, to establish a preliminary clinical diagnosis of the disease (according to list 2).</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5 - Collect complaints, life and disease history, assess the patient's psychomotor and physical development, the state of the body's organs and systems, and, based on the results of laboratory and instrumental studies, assess information about the diagnosis (according to list 4), taking into account the patient's age.</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6 - establish a final clinical diagnosis by making an informed decision and analyzing the obtained subjective and objective data from clinical, additional examination, conducting differential diagnostics, observing the relevant ethical and legal standards, under the supervision of the head physician in a healthcare facility (according to list 2).</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7 – to prescribe and analyze additional (mandatory and optional) examination methods (laboratory, functional and/or instrumental) (according to list 4) for patients with diseases of organs and body systems to conduct differential diagnostics of diseases (according to list 2).</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8 – Determine the main clinical syndrome or symptom that determines the severity of the condition of the victim/injured person (according to list 3) by making an informed decision about the person’s condition under any circumstances (in a healthcare facility, outside of it), including in emergency situations and combat operations, in the field, in conditions of laSC of information and limited time.</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 xml:space="preserve">9 – Determine the nature and principles of treatment of patients (conservative, surgical) with diseases (according to list 2), taking into account the patient's age, in a healthcare facility, outside of it and at the stages of medical evacuation, including in the field, based on a preliminary clinical diagnosis, observing the relevant ethical and legal standards, by making an informed decision on existing algorithms and standard schemes, if necessary to expand the standard scheme, be able to justify personalized recommendations under the supervision of the </w:t>
      </w:r>
      <w:r w:rsidR="00EF4288">
        <w:rPr>
          <w:sz w:val="24"/>
          <w:szCs w:val="24"/>
          <w:lang w:val="uk-UA"/>
        </w:rPr>
        <w:lastRenderedPageBreak/>
        <w:t>head physician in a healthcare facility.</w:t>
      </w:r>
    </w:p>
    <w:p w:rsidR="00566568" w:rsidRDefault="005B447B">
      <w:pPr>
        <w:pStyle w:val="aa"/>
        <w:spacing w:before="0" w:beforeAutospacing="0" w:after="0" w:afterAutospacing="0"/>
        <w:ind w:left="567"/>
        <w:jc w:val="both"/>
      </w:pPr>
      <w:r>
        <w:t>PLO</w:t>
      </w:r>
      <w:r w:rsidR="00EF4288">
        <w:t>10 – Determine the necessary work, rest and nutrition regimen based on the final clinical diagnosis, observing relevant ethical and legal standards, by making an informed decision according to existing algorithms and standard schemes.</w:t>
      </w:r>
    </w:p>
    <w:p w:rsidR="00566568" w:rsidRDefault="005B447B">
      <w:pPr>
        <w:pStyle w:val="aa"/>
        <w:widowControl w:val="0"/>
        <w:spacing w:before="0" w:beforeAutospacing="0" w:after="0" w:afterAutospacing="0"/>
        <w:ind w:left="567"/>
        <w:jc w:val="both"/>
      </w:pPr>
      <w:r>
        <w:t>PLO</w:t>
      </w:r>
      <w:r w:rsidR="00EF4288">
        <w:t>12 - Conduct an assessment of the general condition of a newborn child by making an informed decision according to existing algorithms and standard schemes, observing relevant ethical and legal standards.</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13 - to assess and monitor the physical and psychomotor development of the child, provide recommendations on feeding and nutritional characteristics depending on age, organize preventive vaccinations according to the calendar.</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14 – Determine tactics and provide emergency medical care in emergency conditions (according to list 3) under time-limited conditions in accordance with existing clinical protocols and treatment standards.</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17 – Perform medical procedures (list 5) in a healthcare facility, at home or at work based on a preliminary clinical diagnosis and/or patient condition indicators by making an informed decision, in compliance with relevant ethical and legal standards.</w:t>
      </w:r>
    </w:p>
    <w:p w:rsidR="00566568" w:rsidRDefault="005B447B">
      <w:pPr>
        <w:pStyle w:val="aa"/>
        <w:spacing w:before="0" w:beforeAutospacing="0" w:after="0" w:afterAutospacing="0"/>
        <w:ind w:left="567"/>
        <w:jc w:val="both"/>
      </w:pPr>
      <w:r>
        <w:t>PLO</w:t>
      </w:r>
      <w:r w:rsidR="00EF4288">
        <w:t>21 - Find necessary information in professional literature and databases in other sources, analyze, evaluate and apply this information.</w:t>
      </w:r>
    </w:p>
    <w:p w:rsidR="00566568" w:rsidRDefault="005B447B">
      <w:pPr>
        <w:pStyle w:val="aa"/>
        <w:spacing w:before="0" w:beforeAutospacing="0" w:after="0" w:afterAutospacing="0"/>
        <w:ind w:left="567"/>
        <w:jc w:val="both"/>
      </w:pPr>
      <w:r>
        <w:t>PLO</w:t>
      </w:r>
      <w:r w:rsidR="00EF4288">
        <w:t>29. Plan, organize and implement measures for specific prevention of infectious diseases, including in accordance with the National Calendar of Preventive Immunizations, both mandatory and recommended. Manage vaccine stoSCs, organize additional vaccination campaigns, including immunoprophylaxis measures.</w:t>
      </w:r>
    </w:p>
    <w:p w:rsidR="00566568" w:rsidRDefault="005B447B">
      <w:pPr>
        <w:widowControl w:val="0"/>
        <w:tabs>
          <w:tab w:val="left" w:pos="0"/>
          <w:tab w:val="left" w:pos="5554"/>
        </w:tabs>
        <w:spacing w:after="0" w:line="240" w:lineRule="auto"/>
        <w:ind w:left="567"/>
        <w:jc w:val="both"/>
        <w:rPr>
          <w:iCs/>
          <w:sz w:val="24"/>
          <w:szCs w:val="24"/>
          <w:lang w:val="uk-UA"/>
        </w:rPr>
      </w:pPr>
      <w:r>
        <w:rPr>
          <w:sz w:val="24"/>
          <w:szCs w:val="24"/>
          <w:lang w:val="uk-UA"/>
        </w:rPr>
        <w:t>PLO</w:t>
      </w:r>
      <w:r w:rsidR="00EF4288">
        <w:rPr>
          <w:sz w:val="24"/>
          <w:szCs w:val="24"/>
          <w:lang w:val="uk-UA"/>
        </w:rPr>
        <w:t>30 – Determine the tactics for managing individuals subject to dispensary supervision (children).</w:t>
      </w:r>
    </w:p>
    <w:p w:rsidR="00566568" w:rsidRDefault="00566568">
      <w:pPr>
        <w:pStyle w:val="ac"/>
        <w:tabs>
          <w:tab w:val="left" w:pos="0"/>
          <w:tab w:val="left" w:pos="5554"/>
        </w:tabs>
        <w:spacing w:after="248"/>
        <w:ind w:left="634"/>
        <w:jc w:val="both"/>
        <w:rPr>
          <w:b/>
          <w:iCs/>
          <w:sz w:val="24"/>
          <w:szCs w:val="24"/>
          <w:lang w:val="uk-UA"/>
        </w:rPr>
      </w:pPr>
    </w:p>
    <w:p w:rsidR="00566568" w:rsidRDefault="00EF4288">
      <w:pPr>
        <w:pStyle w:val="ac"/>
        <w:tabs>
          <w:tab w:val="left" w:pos="0"/>
          <w:tab w:val="left" w:pos="5554"/>
        </w:tabs>
        <w:spacing w:after="248"/>
        <w:ind w:left="634"/>
        <w:jc w:val="both"/>
        <w:rPr>
          <w:b/>
          <w:iCs/>
          <w:sz w:val="24"/>
          <w:szCs w:val="24"/>
          <w:lang w:val="uk-UA"/>
        </w:rPr>
      </w:pPr>
      <w:r>
        <w:rPr>
          <w:b/>
          <w:iCs/>
          <w:sz w:val="24"/>
          <w:szCs w:val="24"/>
          <w:lang w:val="uk-UA"/>
        </w:rPr>
        <w:t xml:space="preserve">Expected learning outcomes. As a result of studying the </w:t>
      </w:r>
      <w:r w:rsidR="009800BA">
        <w:rPr>
          <w:b/>
          <w:sz w:val="24"/>
          <w:szCs w:val="24"/>
          <w:lang w:val="en-US"/>
        </w:rPr>
        <w:t>educational discipline</w:t>
      </w:r>
      <w:r>
        <w:rPr>
          <w:b/>
          <w:iCs/>
          <w:sz w:val="24"/>
          <w:szCs w:val="24"/>
          <w:lang w:val="uk-UA"/>
        </w:rPr>
        <w:t>, the applicant must:</w:t>
      </w:r>
    </w:p>
    <w:p w:rsidR="00566568" w:rsidRDefault="00EF4288">
      <w:pPr>
        <w:pStyle w:val="ac"/>
        <w:tabs>
          <w:tab w:val="left" w:pos="0"/>
          <w:tab w:val="left" w:pos="5554"/>
        </w:tabs>
        <w:spacing w:after="248"/>
        <w:ind w:left="634"/>
        <w:jc w:val="both"/>
        <w:rPr>
          <w:iCs/>
          <w:sz w:val="24"/>
          <w:szCs w:val="24"/>
          <w:lang w:val="uk-UA"/>
        </w:rPr>
      </w:pPr>
      <w:r>
        <w:rPr>
          <w:b/>
          <w:iCs/>
          <w:sz w:val="24"/>
          <w:szCs w:val="24"/>
          <w:lang w:val="uk-UA"/>
        </w:rPr>
        <w:t xml:space="preserve">Know: </w:t>
      </w:r>
      <w:r>
        <w:rPr>
          <w:sz w:val="24"/>
          <w:szCs w:val="24"/>
          <w:lang w:val="uk-UA"/>
        </w:rPr>
        <w:t>work on organizing and conducting preventive vaccinations for children, adverse events during vaccination, emergency care for anaphylactic shoSC and allergic reactions</w:t>
      </w:r>
    </w:p>
    <w:bookmarkEnd w:id="0"/>
    <w:p w:rsidR="00566568" w:rsidRDefault="00EF4288">
      <w:pPr>
        <w:pStyle w:val="ac"/>
        <w:tabs>
          <w:tab w:val="left" w:pos="0"/>
          <w:tab w:val="left" w:pos="5554"/>
        </w:tabs>
        <w:spacing w:after="248"/>
        <w:ind w:left="634"/>
        <w:jc w:val="both"/>
        <w:rPr>
          <w:b/>
          <w:iCs/>
          <w:sz w:val="24"/>
          <w:szCs w:val="24"/>
          <w:lang w:val="uk-UA"/>
        </w:rPr>
      </w:pPr>
      <w:r>
        <w:rPr>
          <w:b/>
          <w:iCs/>
          <w:sz w:val="24"/>
          <w:szCs w:val="24"/>
          <w:lang w:val="uk-UA"/>
        </w:rPr>
        <w:t>Be able to:</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Plan and carry out preventive vaccinations for children</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Analyze the vaccination schedule.</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Create a vaccination schedule for children with violations of the vaccination calendar.</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Communicate with the child's parents about the need for vaccinations and create an individual vaccination schedule for the child</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Organize a vaccination room.</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Comply with requirements for storage, transportation and use of vaccines.</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Complete an informed consent form for vaccination.</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Perform medical manipulations using different vaccine administration techniques.</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Communicate with anti-vaccinationists.</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Analysis of the causes of adverse events during vaccination.</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Prevent adverse effects from immunization.</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Provide reporting and monitoring recommendations for adverse events associated with vaccination.</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Determine tactics and provide emergency medical care in case of anaphylactic shoSC.</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Provide emergency care for allergic reactions during vaccination: acute urticaria, angioedema</w:t>
      </w:r>
    </w:p>
    <w:p w:rsidR="00566568" w:rsidRDefault="00EF4288">
      <w:pPr>
        <w:pStyle w:val="ac"/>
        <w:numPr>
          <w:ilvl w:val="0"/>
          <w:numId w:val="2"/>
        </w:numPr>
        <w:tabs>
          <w:tab w:val="left" w:pos="0"/>
          <w:tab w:val="left" w:pos="5554"/>
        </w:tabs>
        <w:spacing w:after="248" w:line="240" w:lineRule="auto"/>
        <w:jc w:val="both"/>
        <w:rPr>
          <w:b/>
          <w:iCs/>
          <w:sz w:val="24"/>
          <w:szCs w:val="24"/>
          <w:lang w:val="uk-UA"/>
        </w:rPr>
      </w:pPr>
      <w:r>
        <w:rPr>
          <w:sz w:val="24"/>
          <w:szCs w:val="24"/>
          <w:lang w:val="uk-UA"/>
        </w:rPr>
        <w:t xml:space="preserve">Maintain medical records of </w:t>
      </w:r>
      <w:r>
        <w:rPr>
          <w:iCs/>
          <w:sz w:val="24"/>
          <w:szCs w:val="24"/>
          <w:lang w:val="uk-UA"/>
        </w:rPr>
        <w:t>vaccinations in children</w:t>
      </w:r>
    </w:p>
    <w:p w:rsidR="00566568" w:rsidRDefault="00EF4288" w:rsidP="006A0ABF">
      <w:pPr>
        <w:tabs>
          <w:tab w:val="left" w:pos="426"/>
          <w:tab w:val="left" w:pos="5554"/>
        </w:tabs>
        <w:spacing w:after="15" w:line="240" w:lineRule="auto"/>
        <w:ind w:left="284" w:hanging="10"/>
        <w:contextualSpacing/>
        <w:jc w:val="center"/>
        <w:rPr>
          <w:b/>
          <w:sz w:val="24"/>
          <w:szCs w:val="24"/>
          <w:lang w:val="uk-UA"/>
        </w:rPr>
      </w:pPr>
      <w:r>
        <w:rPr>
          <w:b/>
          <w:sz w:val="24"/>
          <w:szCs w:val="24"/>
          <w:lang w:val="uk-UA"/>
        </w:rPr>
        <w:t xml:space="preserve">3. Contents of the sample </w:t>
      </w:r>
      <w:r w:rsidR="006A0ABF">
        <w:rPr>
          <w:b/>
          <w:sz w:val="24"/>
          <w:szCs w:val="24"/>
          <w:lang w:val="en-US"/>
        </w:rPr>
        <w:t>elective</w:t>
      </w:r>
      <w:r w:rsidR="006A0ABF" w:rsidRPr="00FF16AE">
        <w:t xml:space="preserve"> </w:t>
      </w:r>
      <w:r w:rsidR="006A0ABF">
        <w:rPr>
          <w:b/>
          <w:sz w:val="24"/>
          <w:szCs w:val="24"/>
          <w:lang w:val="en-US"/>
        </w:rPr>
        <w:t>educational discipline</w:t>
      </w:r>
    </w:p>
    <w:p w:rsidR="00566568" w:rsidRDefault="00EF4288">
      <w:pPr>
        <w:tabs>
          <w:tab w:val="left" w:pos="426"/>
          <w:tab w:val="left" w:pos="5554"/>
        </w:tabs>
        <w:spacing w:after="0" w:line="240" w:lineRule="auto"/>
        <w:ind w:firstLine="709"/>
        <w:contextualSpacing/>
        <w:jc w:val="center"/>
        <w:rPr>
          <w:b/>
          <w:bCs/>
          <w:sz w:val="24"/>
          <w:szCs w:val="24"/>
          <w:lang w:val="uk-UA"/>
        </w:rPr>
      </w:pPr>
      <w:r>
        <w:rPr>
          <w:b/>
          <w:bCs/>
          <w:sz w:val="24"/>
          <w:szCs w:val="24"/>
          <w:lang w:val="uk-UA"/>
        </w:rPr>
        <w:t>Vaccination in children and adults</w:t>
      </w:r>
    </w:p>
    <w:p w:rsidR="00566568" w:rsidRDefault="00EF4288">
      <w:pPr>
        <w:tabs>
          <w:tab w:val="left" w:pos="426"/>
          <w:tab w:val="left" w:pos="5554"/>
        </w:tabs>
        <w:spacing w:after="0" w:line="240" w:lineRule="auto"/>
        <w:ind w:firstLine="709"/>
        <w:contextualSpacing/>
        <w:rPr>
          <w:b/>
          <w:bCs/>
          <w:sz w:val="24"/>
          <w:szCs w:val="24"/>
          <w:lang w:val="uk-UA"/>
        </w:rPr>
      </w:pPr>
      <w:r>
        <w:rPr>
          <w:b/>
          <w:bCs/>
          <w:sz w:val="24"/>
          <w:szCs w:val="24"/>
          <w:lang w:val="uk-UA"/>
        </w:rPr>
        <w:t>Content module 1.</w:t>
      </w:r>
    </w:p>
    <w:p w:rsidR="00566568" w:rsidRDefault="00566568">
      <w:pPr>
        <w:tabs>
          <w:tab w:val="left" w:pos="426"/>
          <w:tab w:val="left" w:pos="5554"/>
        </w:tabs>
        <w:spacing w:after="15" w:line="240" w:lineRule="auto"/>
        <w:contextualSpacing/>
        <w:jc w:val="both"/>
        <w:rPr>
          <w:sz w:val="24"/>
          <w:szCs w:val="24"/>
          <w:lang w:val="uk-UA"/>
        </w:rPr>
      </w:pPr>
    </w:p>
    <w:p w:rsidR="00566568" w:rsidRDefault="00EF4288">
      <w:pPr>
        <w:tabs>
          <w:tab w:val="left" w:pos="426"/>
          <w:tab w:val="left" w:pos="5554"/>
        </w:tabs>
        <w:spacing w:after="120"/>
        <w:contextualSpacing/>
        <w:jc w:val="both"/>
        <w:rPr>
          <w:sz w:val="24"/>
          <w:szCs w:val="24"/>
          <w:lang w:val="uk-UA"/>
        </w:rPr>
      </w:pPr>
      <w:r>
        <w:rPr>
          <w:b/>
          <w:sz w:val="24"/>
          <w:szCs w:val="24"/>
          <w:lang w:val="uk-UA"/>
        </w:rPr>
        <w:lastRenderedPageBreak/>
        <w:t>Topic 1.</w:t>
      </w:r>
      <w:r>
        <w:rPr>
          <w:sz w:val="24"/>
          <w:szCs w:val="24"/>
          <w:lang w:val="uk-UA"/>
        </w:rPr>
        <w:t xml:space="preserve"> </w:t>
      </w:r>
      <w:r>
        <w:rPr>
          <w:b/>
          <w:sz w:val="24"/>
          <w:szCs w:val="24"/>
          <w:lang w:val="uk-UA"/>
        </w:rPr>
        <w:t xml:space="preserve">Work on organizing and conducting preventive vaccinations for children </w:t>
      </w:r>
      <w:r>
        <w:rPr>
          <w:sz w:val="24"/>
          <w:szCs w:val="24"/>
          <w:lang w:val="uk-UA"/>
        </w:rPr>
        <w:t>.</w:t>
      </w:r>
    </w:p>
    <w:p w:rsidR="00566568" w:rsidRDefault="00EF4288">
      <w:pPr>
        <w:tabs>
          <w:tab w:val="left" w:pos="426"/>
          <w:tab w:val="left" w:pos="5554"/>
        </w:tabs>
        <w:spacing w:after="120"/>
        <w:ind w:firstLine="709"/>
        <w:contextualSpacing/>
        <w:jc w:val="both"/>
        <w:rPr>
          <w:sz w:val="24"/>
          <w:szCs w:val="24"/>
          <w:lang w:val="uk-UA"/>
        </w:rPr>
      </w:pPr>
      <w:r>
        <w:rPr>
          <w:sz w:val="24"/>
          <w:szCs w:val="24"/>
          <w:lang w:val="uk-UA"/>
        </w:rPr>
        <w:t>Carrying out vaccination according to the calendar. Classification of vaccines. Mandatory and recommended vaccines. Informed consent for vaccination.</w:t>
      </w:r>
    </w:p>
    <w:p w:rsidR="00566568" w:rsidRDefault="00EF4288">
      <w:pPr>
        <w:tabs>
          <w:tab w:val="left" w:pos="426"/>
          <w:tab w:val="left" w:pos="5554"/>
        </w:tabs>
        <w:spacing w:after="120"/>
        <w:contextualSpacing/>
        <w:jc w:val="both"/>
        <w:rPr>
          <w:sz w:val="24"/>
          <w:szCs w:val="24"/>
          <w:lang w:val="uk-UA"/>
        </w:rPr>
      </w:pPr>
      <w:r>
        <w:rPr>
          <w:b/>
          <w:sz w:val="24"/>
          <w:szCs w:val="24"/>
          <w:lang w:val="uk-UA"/>
        </w:rPr>
        <w:t>Topic 2.</w:t>
      </w:r>
      <w:r>
        <w:rPr>
          <w:sz w:val="24"/>
          <w:szCs w:val="24"/>
          <w:lang w:val="uk-UA"/>
        </w:rPr>
        <w:t xml:space="preserve"> </w:t>
      </w:r>
      <w:r>
        <w:rPr>
          <w:b/>
          <w:sz w:val="24"/>
          <w:szCs w:val="24"/>
          <w:lang w:val="uk-UA"/>
        </w:rPr>
        <w:t>Methodology and technique of implementation</w:t>
      </w:r>
      <w:r>
        <w:rPr>
          <w:sz w:val="24"/>
          <w:szCs w:val="24"/>
          <w:lang w:val="uk-UA"/>
        </w:rPr>
        <w:t xml:space="preserve"> </w:t>
      </w:r>
      <w:r>
        <w:rPr>
          <w:b/>
          <w:sz w:val="24"/>
          <w:szCs w:val="24"/>
          <w:lang w:val="uk-UA"/>
        </w:rPr>
        <w:t xml:space="preserve">preventive vaccinations </w:t>
      </w:r>
      <w:r>
        <w:rPr>
          <w:sz w:val="24"/>
          <w:szCs w:val="24"/>
          <w:lang w:val="uk-UA"/>
        </w:rPr>
        <w:t>.</w:t>
      </w:r>
    </w:p>
    <w:p w:rsidR="00566568" w:rsidRDefault="00EF4288">
      <w:pPr>
        <w:tabs>
          <w:tab w:val="left" w:pos="426"/>
          <w:tab w:val="left" w:pos="5554"/>
        </w:tabs>
        <w:spacing w:after="120"/>
        <w:contextualSpacing/>
        <w:jc w:val="both"/>
        <w:rPr>
          <w:sz w:val="24"/>
          <w:szCs w:val="24"/>
          <w:lang w:val="uk-UA"/>
        </w:rPr>
      </w:pPr>
      <w:r>
        <w:rPr>
          <w:sz w:val="24"/>
          <w:szCs w:val="24"/>
          <w:lang w:val="uk-UA"/>
        </w:rPr>
        <w:t>Organization of the vaccination room. Technique of vaccine administration. Combination of preparations for vaccination. Vaccination of children with violation of the calendar.</w:t>
      </w:r>
    </w:p>
    <w:p w:rsidR="00566568" w:rsidRDefault="00EF4288">
      <w:pPr>
        <w:tabs>
          <w:tab w:val="left" w:pos="426"/>
          <w:tab w:val="left" w:pos="5554"/>
        </w:tabs>
        <w:spacing w:after="120"/>
        <w:contextualSpacing/>
        <w:jc w:val="both"/>
        <w:rPr>
          <w:b/>
          <w:sz w:val="24"/>
          <w:szCs w:val="24"/>
          <w:lang w:val="uk-UA"/>
        </w:rPr>
      </w:pPr>
      <w:r>
        <w:rPr>
          <w:b/>
          <w:sz w:val="24"/>
          <w:szCs w:val="24"/>
          <w:lang w:val="uk-UA"/>
        </w:rPr>
        <w:t>Topic 3.</w:t>
      </w:r>
      <w:r>
        <w:rPr>
          <w:sz w:val="24"/>
          <w:szCs w:val="24"/>
          <w:lang w:val="uk-UA"/>
        </w:rPr>
        <w:t xml:space="preserve"> </w:t>
      </w:r>
      <w:r>
        <w:rPr>
          <w:b/>
          <w:sz w:val="24"/>
          <w:szCs w:val="24"/>
          <w:lang w:val="uk-UA"/>
        </w:rPr>
        <w:t>Adverse reactions to vaccination.</w:t>
      </w:r>
    </w:p>
    <w:p w:rsidR="00566568" w:rsidRDefault="00EF4288">
      <w:pPr>
        <w:tabs>
          <w:tab w:val="left" w:pos="426"/>
          <w:tab w:val="left" w:pos="5554"/>
        </w:tabs>
        <w:spacing w:after="120"/>
        <w:ind w:firstLine="709"/>
        <w:contextualSpacing/>
        <w:jc w:val="both"/>
        <w:rPr>
          <w:sz w:val="24"/>
          <w:szCs w:val="24"/>
          <w:lang w:val="uk-UA"/>
        </w:rPr>
      </w:pPr>
      <w:r>
        <w:rPr>
          <w:sz w:val="24"/>
          <w:szCs w:val="24"/>
          <w:lang w:val="uk-UA"/>
        </w:rPr>
        <w:t>Complicated course of the post-vaccination period. Post-vaccination reactions. Post-vaccination complications. Reports and recommendations for monitoring adverse events during vaccination.</w:t>
      </w:r>
    </w:p>
    <w:p w:rsidR="00566568" w:rsidRDefault="00EF4288">
      <w:pPr>
        <w:tabs>
          <w:tab w:val="left" w:pos="426"/>
          <w:tab w:val="left" w:pos="5554"/>
        </w:tabs>
        <w:spacing w:after="120"/>
        <w:ind w:firstLine="709"/>
        <w:contextualSpacing/>
        <w:jc w:val="both"/>
        <w:rPr>
          <w:b/>
          <w:sz w:val="24"/>
          <w:szCs w:val="24"/>
          <w:lang w:val="uk-UA"/>
        </w:rPr>
      </w:pPr>
      <w:r>
        <w:rPr>
          <w:b/>
          <w:sz w:val="24"/>
          <w:szCs w:val="24"/>
          <w:lang w:val="uk-UA"/>
        </w:rPr>
        <w:t>Topic 4.</w:t>
      </w:r>
      <w:r>
        <w:rPr>
          <w:b/>
          <w:bCs/>
          <w:sz w:val="24"/>
          <w:szCs w:val="24"/>
          <w:lang w:val="uk-UA"/>
        </w:rPr>
        <w:t xml:space="preserve"> </w:t>
      </w:r>
      <w:r>
        <w:rPr>
          <w:b/>
          <w:sz w:val="24"/>
          <w:szCs w:val="24"/>
          <w:lang w:val="uk-UA"/>
        </w:rPr>
        <w:t>Allergic reactions during vaccinations</w:t>
      </w:r>
    </w:p>
    <w:p w:rsidR="00566568" w:rsidRDefault="00EF4288">
      <w:pPr>
        <w:tabs>
          <w:tab w:val="left" w:pos="426"/>
          <w:tab w:val="left" w:pos="5554"/>
        </w:tabs>
        <w:spacing w:after="120"/>
        <w:ind w:firstLine="709"/>
        <w:contextualSpacing/>
        <w:jc w:val="both"/>
        <w:rPr>
          <w:sz w:val="24"/>
          <w:szCs w:val="24"/>
          <w:lang w:val="uk-UA"/>
        </w:rPr>
      </w:pPr>
      <w:r>
        <w:rPr>
          <w:sz w:val="24"/>
          <w:szCs w:val="24"/>
          <w:lang w:val="uk-UA"/>
        </w:rPr>
        <w:t>Criteria for the occurrence of anaphylactic shoSC. Clinic of anaphylactic shoSC. Algorithm for providing first emergency aid.</w:t>
      </w:r>
    </w:p>
    <w:p w:rsidR="00566568" w:rsidRDefault="00EF4288">
      <w:pPr>
        <w:tabs>
          <w:tab w:val="left" w:pos="426"/>
          <w:tab w:val="left" w:pos="5554"/>
        </w:tabs>
        <w:spacing w:after="120"/>
        <w:contextualSpacing/>
        <w:jc w:val="both"/>
        <w:rPr>
          <w:sz w:val="24"/>
          <w:szCs w:val="24"/>
          <w:lang w:val="uk-UA"/>
        </w:rPr>
      </w:pPr>
      <w:r>
        <w:rPr>
          <w:sz w:val="24"/>
          <w:szCs w:val="24"/>
          <w:lang w:val="uk-UA"/>
        </w:rPr>
        <w:t>Allergic reactions not associated with anaphylaxis (urticaria, angioedema): clinical presentation, diagnostics, treatment. Emergency care for allergic reactions.</w:t>
      </w:r>
    </w:p>
    <w:p w:rsidR="00566568" w:rsidRDefault="00EF4288">
      <w:pPr>
        <w:tabs>
          <w:tab w:val="left" w:pos="426"/>
          <w:tab w:val="left" w:pos="5554"/>
        </w:tabs>
        <w:spacing w:after="120"/>
        <w:contextualSpacing/>
        <w:jc w:val="both"/>
        <w:rPr>
          <w:b/>
          <w:sz w:val="24"/>
          <w:szCs w:val="24"/>
          <w:lang w:val="uk-UA"/>
        </w:rPr>
      </w:pPr>
      <w:r>
        <w:rPr>
          <w:b/>
          <w:sz w:val="24"/>
          <w:szCs w:val="24"/>
          <w:lang w:val="uk-UA"/>
        </w:rPr>
        <w:t>Topic 5. Mastering communication skills during child vaccination.</w:t>
      </w:r>
    </w:p>
    <w:p w:rsidR="00566568" w:rsidRDefault="00EF4288">
      <w:pPr>
        <w:tabs>
          <w:tab w:val="left" w:pos="426"/>
          <w:tab w:val="left" w:pos="5554"/>
        </w:tabs>
        <w:spacing w:after="120"/>
        <w:ind w:firstLine="709"/>
        <w:contextualSpacing/>
        <w:jc w:val="both"/>
        <w:rPr>
          <w:sz w:val="24"/>
          <w:szCs w:val="24"/>
          <w:lang w:val="uk-UA"/>
        </w:rPr>
      </w:pPr>
      <w:r>
        <w:rPr>
          <w:sz w:val="24"/>
          <w:szCs w:val="24"/>
          <w:lang w:val="uk-UA"/>
        </w:rPr>
        <w:t>Communicating with parents about the need for vaccination and creating an individual vaccination schedule for the child. Working with anti-vaccinationists.</w:t>
      </w:r>
    </w:p>
    <w:p w:rsidR="00566568" w:rsidRDefault="00566568">
      <w:pPr>
        <w:tabs>
          <w:tab w:val="left" w:pos="426"/>
          <w:tab w:val="left" w:pos="5554"/>
        </w:tabs>
        <w:spacing w:after="120"/>
        <w:contextualSpacing/>
        <w:jc w:val="both"/>
        <w:rPr>
          <w:sz w:val="24"/>
          <w:szCs w:val="24"/>
          <w:lang w:val="uk-UA"/>
        </w:rPr>
      </w:pPr>
    </w:p>
    <w:p w:rsidR="00566568" w:rsidRDefault="00EF4288" w:rsidP="006A0ABF">
      <w:pPr>
        <w:jc w:val="center"/>
        <w:rPr>
          <w:b/>
          <w:sz w:val="24"/>
          <w:szCs w:val="24"/>
          <w:lang w:val="en-US"/>
        </w:rPr>
      </w:pPr>
      <w:r>
        <w:rPr>
          <w:b/>
          <w:sz w:val="24"/>
          <w:szCs w:val="24"/>
          <w:lang w:val="uk-UA"/>
        </w:rPr>
        <w:t xml:space="preserve">4. Structure of the </w:t>
      </w:r>
      <w:r w:rsidR="006A0ABF">
        <w:rPr>
          <w:b/>
          <w:sz w:val="24"/>
          <w:szCs w:val="24"/>
          <w:lang w:val="en-US"/>
        </w:rPr>
        <w:t>elective</w:t>
      </w:r>
      <w:r w:rsidR="006A0ABF" w:rsidRPr="00FF16AE">
        <w:t xml:space="preserve"> </w:t>
      </w:r>
      <w:r w:rsidR="006A0ABF">
        <w:rPr>
          <w:b/>
          <w:sz w:val="24"/>
          <w:szCs w:val="24"/>
          <w:lang w:val="en-US"/>
        </w:rPr>
        <w:t>educational discipline</w:t>
      </w:r>
    </w:p>
    <w:tbl>
      <w:tblPr>
        <w:tblStyle w:val="ab"/>
        <w:tblW w:w="0" w:type="auto"/>
        <w:tblLook w:val="04A0"/>
      </w:tblPr>
      <w:tblGrid>
        <w:gridCol w:w="4056"/>
        <w:gridCol w:w="763"/>
        <w:gridCol w:w="1016"/>
        <w:gridCol w:w="1176"/>
        <w:gridCol w:w="1123"/>
        <w:gridCol w:w="1310"/>
        <w:gridCol w:w="683"/>
      </w:tblGrid>
      <w:tr w:rsidR="00566568">
        <w:tc>
          <w:tcPr>
            <w:tcW w:w="0" w:type="auto"/>
            <w:vMerge w:val="restart"/>
          </w:tcPr>
          <w:p w:rsidR="00566568" w:rsidRDefault="00566568">
            <w:pPr>
              <w:pStyle w:val="10"/>
              <w:spacing w:line="240" w:lineRule="auto"/>
              <w:ind w:firstLine="0"/>
              <w:jc w:val="center"/>
              <w:rPr>
                <w:b/>
                <w:sz w:val="24"/>
                <w:szCs w:val="24"/>
              </w:rPr>
            </w:pPr>
            <w:bookmarkStart w:id="1" w:name="_GoBack"/>
            <w:bookmarkEnd w:id="1"/>
          </w:p>
          <w:p w:rsidR="00566568" w:rsidRDefault="00EF4288">
            <w:pPr>
              <w:pStyle w:val="10"/>
              <w:spacing w:line="240" w:lineRule="auto"/>
              <w:ind w:firstLine="0"/>
              <w:jc w:val="center"/>
              <w:rPr>
                <w:b/>
                <w:sz w:val="24"/>
                <w:szCs w:val="24"/>
              </w:rPr>
            </w:pPr>
            <w:r>
              <w:rPr>
                <w:b/>
                <w:sz w:val="24"/>
                <w:szCs w:val="24"/>
              </w:rPr>
              <w:t>Name it</w:t>
            </w:r>
          </w:p>
        </w:tc>
        <w:tc>
          <w:tcPr>
            <w:tcW w:w="0" w:type="auto"/>
            <w:gridSpan w:val="6"/>
          </w:tcPr>
          <w:p w:rsidR="00566568" w:rsidRDefault="00EF4288">
            <w:pPr>
              <w:pStyle w:val="10"/>
              <w:spacing w:line="240" w:lineRule="auto"/>
              <w:ind w:firstLine="0"/>
              <w:jc w:val="center"/>
              <w:rPr>
                <w:b/>
                <w:sz w:val="24"/>
                <w:szCs w:val="24"/>
              </w:rPr>
            </w:pPr>
            <w:r>
              <w:rPr>
                <w:b/>
                <w:sz w:val="24"/>
                <w:szCs w:val="24"/>
              </w:rPr>
              <w:t>Number of hours</w:t>
            </w:r>
          </w:p>
        </w:tc>
      </w:tr>
      <w:tr w:rsidR="00566568">
        <w:tc>
          <w:tcPr>
            <w:tcW w:w="0" w:type="auto"/>
            <w:vMerge/>
          </w:tcPr>
          <w:p w:rsidR="00566568" w:rsidRDefault="00566568">
            <w:pPr>
              <w:pStyle w:val="10"/>
              <w:spacing w:line="240" w:lineRule="auto"/>
              <w:ind w:firstLine="0"/>
              <w:jc w:val="center"/>
              <w:rPr>
                <w:b/>
                <w:sz w:val="24"/>
                <w:szCs w:val="24"/>
              </w:rPr>
            </w:pPr>
          </w:p>
        </w:tc>
        <w:tc>
          <w:tcPr>
            <w:tcW w:w="0" w:type="auto"/>
            <w:vMerge w:val="restart"/>
          </w:tcPr>
          <w:p w:rsidR="00566568" w:rsidRDefault="00EF4288">
            <w:pPr>
              <w:pStyle w:val="10"/>
              <w:spacing w:line="240" w:lineRule="auto"/>
              <w:ind w:firstLine="0"/>
              <w:jc w:val="center"/>
              <w:rPr>
                <w:b/>
                <w:sz w:val="24"/>
                <w:szCs w:val="24"/>
              </w:rPr>
            </w:pPr>
            <w:r>
              <w:rPr>
                <w:b/>
                <w:sz w:val="24"/>
                <w:szCs w:val="24"/>
              </w:rPr>
              <w:t>Total</w:t>
            </w:r>
          </w:p>
        </w:tc>
        <w:tc>
          <w:tcPr>
            <w:tcW w:w="0" w:type="auto"/>
            <w:gridSpan w:val="5"/>
          </w:tcPr>
          <w:p w:rsidR="00566568" w:rsidRDefault="00EF4288">
            <w:pPr>
              <w:pStyle w:val="10"/>
              <w:spacing w:line="240" w:lineRule="auto"/>
              <w:ind w:firstLine="0"/>
              <w:jc w:val="center"/>
              <w:rPr>
                <w:b/>
                <w:sz w:val="24"/>
                <w:szCs w:val="24"/>
              </w:rPr>
            </w:pPr>
            <w:r>
              <w:rPr>
                <w:b/>
                <w:sz w:val="24"/>
                <w:szCs w:val="24"/>
              </w:rPr>
              <w:t>including</w:t>
            </w:r>
          </w:p>
        </w:tc>
      </w:tr>
      <w:tr w:rsidR="00566568">
        <w:tc>
          <w:tcPr>
            <w:tcW w:w="0" w:type="auto"/>
            <w:vMerge/>
          </w:tcPr>
          <w:p w:rsidR="00566568" w:rsidRDefault="00566568">
            <w:pPr>
              <w:pStyle w:val="10"/>
              <w:spacing w:line="240" w:lineRule="auto"/>
              <w:ind w:firstLine="0"/>
              <w:jc w:val="center"/>
              <w:rPr>
                <w:b/>
                <w:sz w:val="24"/>
                <w:szCs w:val="24"/>
              </w:rPr>
            </w:pPr>
          </w:p>
        </w:tc>
        <w:tc>
          <w:tcPr>
            <w:tcW w:w="0" w:type="auto"/>
            <w:vMerge/>
          </w:tcPr>
          <w:p w:rsidR="00566568" w:rsidRDefault="00566568">
            <w:pPr>
              <w:pStyle w:val="10"/>
              <w:spacing w:line="240" w:lineRule="auto"/>
              <w:ind w:firstLine="0"/>
              <w:jc w:val="center"/>
              <w:rPr>
                <w:b/>
                <w:sz w:val="24"/>
                <w:szCs w:val="24"/>
              </w:rPr>
            </w:pPr>
          </w:p>
        </w:tc>
        <w:tc>
          <w:tcPr>
            <w:tcW w:w="0" w:type="auto"/>
          </w:tcPr>
          <w:p w:rsidR="00566568" w:rsidRDefault="00EF4288">
            <w:pPr>
              <w:pStyle w:val="10"/>
              <w:spacing w:line="240" w:lineRule="auto"/>
              <w:ind w:firstLine="0"/>
              <w:jc w:val="center"/>
              <w:rPr>
                <w:b/>
                <w:sz w:val="24"/>
                <w:szCs w:val="24"/>
              </w:rPr>
            </w:pPr>
            <w:r>
              <w:rPr>
                <w:b/>
                <w:sz w:val="24"/>
                <w:szCs w:val="24"/>
              </w:rPr>
              <w:t>lectures</w:t>
            </w:r>
          </w:p>
        </w:tc>
        <w:tc>
          <w:tcPr>
            <w:tcW w:w="0" w:type="auto"/>
          </w:tcPr>
          <w:p w:rsidR="00566568" w:rsidRDefault="00EF4288">
            <w:pPr>
              <w:pStyle w:val="10"/>
              <w:spacing w:line="240" w:lineRule="auto"/>
              <w:ind w:firstLine="0"/>
              <w:jc w:val="center"/>
              <w:rPr>
                <w:b/>
                <w:sz w:val="24"/>
                <w:szCs w:val="24"/>
              </w:rPr>
            </w:pPr>
            <w:r>
              <w:rPr>
                <w:b/>
                <w:sz w:val="24"/>
                <w:szCs w:val="24"/>
              </w:rPr>
              <w:t>Seminars</w:t>
            </w:r>
          </w:p>
        </w:tc>
        <w:tc>
          <w:tcPr>
            <w:tcW w:w="0" w:type="auto"/>
          </w:tcPr>
          <w:p w:rsidR="00566568" w:rsidRDefault="00EF4288">
            <w:pPr>
              <w:pStyle w:val="10"/>
              <w:spacing w:line="240" w:lineRule="auto"/>
              <w:ind w:firstLine="0"/>
              <w:jc w:val="center"/>
              <w:rPr>
                <w:b/>
                <w:sz w:val="24"/>
                <w:szCs w:val="24"/>
              </w:rPr>
            </w:pPr>
            <w:r>
              <w:rPr>
                <w:b/>
                <w:sz w:val="24"/>
                <w:szCs w:val="24"/>
              </w:rPr>
              <w:t>practical</w:t>
            </w:r>
          </w:p>
        </w:tc>
        <w:tc>
          <w:tcPr>
            <w:tcW w:w="0" w:type="auto"/>
          </w:tcPr>
          <w:p w:rsidR="00566568" w:rsidRDefault="00EF4288">
            <w:pPr>
              <w:pStyle w:val="10"/>
              <w:spacing w:line="240" w:lineRule="auto"/>
              <w:ind w:firstLine="0"/>
              <w:jc w:val="center"/>
              <w:rPr>
                <w:b/>
                <w:sz w:val="24"/>
                <w:szCs w:val="24"/>
              </w:rPr>
            </w:pPr>
            <w:r>
              <w:rPr>
                <w:b/>
                <w:sz w:val="24"/>
                <w:szCs w:val="24"/>
              </w:rPr>
              <w:t>laboratory</w:t>
            </w:r>
          </w:p>
        </w:tc>
        <w:tc>
          <w:tcPr>
            <w:tcW w:w="0" w:type="auto"/>
          </w:tcPr>
          <w:p w:rsidR="00566568" w:rsidRDefault="00EF4288">
            <w:pPr>
              <w:pStyle w:val="10"/>
              <w:spacing w:line="240" w:lineRule="auto"/>
              <w:ind w:firstLine="0"/>
              <w:jc w:val="center"/>
              <w:rPr>
                <w:b/>
                <w:sz w:val="24"/>
                <w:szCs w:val="24"/>
              </w:rPr>
            </w:pPr>
            <w:r>
              <w:rPr>
                <w:b/>
                <w:sz w:val="24"/>
                <w:szCs w:val="24"/>
              </w:rPr>
              <w:t>SRZ</w:t>
            </w:r>
          </w:p>
        </w:tc>
      </w:tr>
      <w:tr w:rsidR="00566568">
        <w:tc>
          <w:tcPr>
            <w:tcW w:w="0" w:type="auto"/>
            <w:gridSpan w:val="7"/>
          </w:tcPr>
          <w:p w:rsidR="00566568" w:rsidRDefault="00EF4288">
            <w:pPr>
              <w:tabs>
                <w:tab w:val="left" w:pos="426"/>
                <w:tab w:val="left" w:pos="5554"/>
              </w:tabs>
              <w:spacing w:after="0" w:line="240" w:lineRule="auto"/>
              <w:ind w:firstLine="709"/>
              <w:contextualSpacing/>
              <w:jc w:val="center"/>
              <w:rPr>
                <w:b/>
                <w:bCs/>
                <w:sz w:val="24"/>
                <w:szCs w:val="24"/>
                <w:lang w:val="uk-UA"/>
              </w:rPr>
            </w:pPr>
            <w:r>
              <w:rPr>
                <w:b/>
                <w:sz w:val="24"/>
                <w:szCs w:val="24"/>
                <w:lang w:val="uk-UA"/>
              </w:rPr>
              <w:t xml:space="preserve">Content module 1. </w:t>
            </w:r>
            <w:r>
              <w:rPr>
                <w:b/>
                <w:bCs/>
                <w:sz w:val="24"/>
                <w:szCs w:val="24"/>
                <w:lang w:val="uk-UA"/>
              </w:rPr>
              <w:t>Vaccination in children and adults</w:t>
            </w:r>
          </w:p>
          <w:p w:rsidR="00566568" w:rsidRDefault="00566568">
            <w:pPr>
              <w:pStyle w:val="10"/>
              <w:spacing w:line="240" w:lineRule="auto"/>
              <w:ind w:firstLine="0"/>
              <w:jc w:val="center"/>
              <w:rPr>
                <w:b/>
                <w:sz w:val="24"/>
                <w:szCs w:val="24"/>
              </w:rPr>
            </w:pPr>
          </w:p>
        </w:tc>
      </w:tr>
      <w:tr w:rsidR="00566568">
        <w:tc>
          <w:tcPr>
            <w:tcW w:w="0" w:type="auto"/>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Topic 1. Work on organizing and conducting preventive vaccinations for children.</w:t>
            </w:r>
          </w:p>
        </w:tc>
        <w:tc>
          <w:tcPr>
            <w:tcW w:w="0" w:type="auto"/>
          </w:tcPr>
          <w:p w:rsidR="00566568" w:rsidRDefault="00EF4288">
            <w:pPr>
              <w:pStyle w:val="10"/>
              <w:spacing w:line="240" w:lineRule="auto"/>
              <w:ind w:firstLine="0"/>
              <w:jc w:val="center"/>
              <w:rPr>
                <w:sz w:val="24"/>
                <w:szCs w:val="24"/>
              </w:rPr>
            </w:pPr>
            <w:r>
              <w:rPr>
                <w:sz w:val="24"/>
                <w:szCs w:val="24"/>
              </w:rPr>
              <w:t>18</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12</w:t>
            </w:r>
          </w:p>
        </w:tc>
      </w:tr>
      <w:tr w:rsidR="00566568">
        <w:tc>
          <w:tcPr>
            <w:tcW w:w="0" w:type="auto"/>
          </w:tcPr>
          <w:p w:rsidR="00566568" w:rsidRDefault="00EF4288">
            <w:pPr>
              <w:pStyle w:val="10"/>
              <w:spacing w:line="240" w:lineRule="auto"/>
              <w:ind w:firstLine="0"/>
              <w:rPr>
                <w:sz w:val="24"/>
                <w:szCs w:val="24"/>
              </w:rPr>
            </w:pPr>
            <w:r>
              <w:rPr>
                <w:sz w:val="24"/>
                <w:szCs w:val="24"/>
              </w:rPr>
              <w:t>Topic 2. Methods and techniques for carrying out preventive vaccinations.</w:t>
            </w:r>
          </w:p>
        </w:tc>
        <w:tc>
          <w:tcPr>
            <w:tcW w:w="0" w:type="auto"/>
          </w:tcPr>
          <w:p w:rsidR="00566568" w:rsidRDefault="00EF4288">
            <w:pPr>
              <w:pStyle w:val="10"/>
              <w:spacing w:line="240" w:lineRule="auto"/>
              <w:ind w:firstLine="0"/>
              <w:jc w:val="center"/>
              <w:rPr>
                <w:sz w:val="24"/>
                <w:szCs w:val="24"/>
              </w:rPr>
            </w:pPr>
            <w:r>
              <w:rPr>
                <w:sz w:val="24"/>
                <w:szCs w:val="24"/>
              </w:rPr>
              <w:t>18</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12</w:t>
            </w:r>
          </w:p>
        </w:tc>
      </w:tr>
      <w:tr w:rsidR="00566568">
        <w:tc>
          <w:tcPr>
            <w:tcW w:w="0" w:type="auto"/>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Topic 3.</w:t>
            </w:r>
          </w:p>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Adverse events with vaccination</w:t>
            </w:r>
          </w:p>
        </w:tc>
        <w:tc>
          <w:tcPr>
            <w:tcW w:w="0" w:type="auto"/>
          </w:tcPr>
          <w:p w:rsidR="00566568" w:rsidRDefault="00EF4288">
            <w:pPr>
              <w:pStyle w:val="10"/>
              <w:spacing w:line="240" w:lineRule="auto"/>
              <w:ind w:firstLine="0"/>
              <w:jc w:val="center"/>
              <w:rPr>
                <w:sz w:val="24"/>
                <w:szCs w:val="24"/>
              </w:rPr>
            </w:pPr>
            <w:r>
              <w:rPr>
                <w:sz w:val="24"/>
                <w:szCs w:val="24"/>
              </w:rPr>
              <w:t>18</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12</w:t>
            </w:r>
          </w:p>
        </w:tc>
      </w:tr>
      <w:tr w:rsidR="00566568">
        <w:tc>
          <w:tcPr>
            <w:tcW w:w="0" w:type="auto"/>
          </w:tcPr>
          <w:p w:rsidR="00566568" w:rsidRDefault="00EF4288">
            <w:pPr>
              <w:pStyle w:val="10"/>
              <w:spacing w:line="240" w:lineRule="auto"/>
              <w:ind w:firstLine="0"/>
              <w:rPr>
                <w:sz w:val="24"/>
                <w:szCs w:val="24"/>
              </w:rPr>
            </w:pPr>
            <w:r>
              <w:rPr>
                <w:sz w:val="24"/>
                <w:szCs w:val="24"/>
              </w:rPr>
              <w:t>Topic 4. Allergic reactions during vaccinations.</w:t>
            </w:r>
          </w:p>
        </w:tc>
        <w:tc>
          <w:tcPr>
            <w:tcW w:w="0" w:type="auto"/>
          </w:tcPr>
          <w:p w:rsidR="00566568" w:rsidRDefault="00EF4288">
            <w:pPr>
              <w:pStyle w:val="10"/>
              <w:spacing w:line="240" w:lineRule="auto"/>
              <w:ind w:firstLine="0"/>
              <w:jc w:val="center"/>
              <w:rPr>
                <w:sz w:val="24"/>
                <w:szCs w:val="24"/>
              </w:rPr>
            </w:pPr>
            <w:r>
              <w:rPr>
                <w:sz w:val="24"/>
                <w:szCs w:val="24"/>
              </w:rPr>
              <w:t>18</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12</w:t>
            </w:r>
          </w:p>
        </w:tc>
      </w:tr>
      <w:tr w:rsidR="00566568">
        <w:tc>
          <w:tcPr>
            <w:tcW w:w="0" w:type="auto"/>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Topic 5.</w:t>
            </w:r>
          </w:p>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Communication skills in childhood vaccination</w:t>
            </w:r>
          </w:p>
        </w:tc>
        <w:tc>
          <w:tcPr>
            <w:tcW w:w="0" w:type="auto"/>
          </w:tcPr>
          <w:p w:rsidR="00566568" w:rsidRDefault="00EF4288">
            <w:pPr>
              <w:pStyle w:val="10"/>
              <w:spacing w:line="240" w:lineRule="auto"/>
              <w:ind w:firstLine="0"/>
              <w:jc w:val="center"/>
              <w:rPr>
                <w:sz w:val="24"/>
                <w:szCs w:val="24"/>
              </w:rPr>
            </w:pPr>
            <w:r>
              <w:rPr>
                <w:sz w:val="24"/>
                <w:szCs w:val="24"/>
              </w:rPr>
              <w:t>18</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12</w:t>
            </w:r>
          </w:p>
        </w:tc>
      </w:tr>
      <w:tr w:rsidR="00566568">
        <w:tc>
          <w:tcPr>
            <w:tcW w:w="0" w:type="auto"/>
          </w:tcPr>
          <w:p w:rsidR="00566568" w:rsidRDefault="00EF4288">
            <w:pPr>
              <w:pStyle w:val="10"/>
              <w:spacing w:line="240" w:lineRule="auto"/>
              <w:ind w:firstLine="0"/>
              <w:rPr>
                <w:i/>
                <w:sz w:val="24"/>
                <w:szCs w:val="24"/>
              </w:rPr>
            </w:pPr>
            <w:r>
              <w:rPr>
                <w:i/>
                <w:sz w:val="24"/>
                <w:szCs w:val="24"/>
              </w:rPr>
              <w:t>Total for content module 1</w:t>
            </w:r>
          </w:p>
        </w:tc>
        <w:tc>
          <w:tcPr>
            <w:tcW w:w="0" w:type="auto"/>
          </w:tcPr>
          <w:p w:rsidR="00566568" w:rsidRDefault="00EF4288">
            <w:pPr>
              <w:pStyle w:val="10"/>
              <w:spacing w:line="240" w:lineRule="auto"/>
              <w:ind w:firstLine="0"/>
              <w:jc w:val="center"/>
              <w:rPr>
                <w:sz w:val="24"/>
                <w:szCs w:val="24"/>
              </w:rPr>
            </w:pPr>
            <w:r>
              <w:rPr>
                <w:sz w:val="24"/>
                <w:szCs w:val="24"/>
              </w:rPr>
              <w:t>90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30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60</w:t>
            </w:r>
          </w:p>
        </w:tc>
      </w:tr>
      <w:tr w:rsidR="00566568">
        <w:tc>
          <w:tcPr>
            <w:tcW w:w="0" w:type="auto"/>
          </w:tcPr>
          <w:p w:rsidR="00566568" w:rsidRDefault="00EF4288">
            <w:pPr>
              <w:pStyle w:val="10"/>
              <w:spacing w:line="240" w:lineRule="auto"/>
              <w:ind w:firstLine="0"/>
              <w:rPr>
                <w:i/>
                <w:sz w:val="24"/>
                <w:szCs w:val="24"/>
              </w:rPr>
            </w:pPr>
            <w:r>
              <w:rPr>
                <w:i/>
                <w:sz w:val="24"/>
                <w:szCs w:val="24"/>
              </w:rPr>
              <w:t>Individual tasks</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r>
      <w:tr w:rsidR="00566568">
        <w:tc>
          <w:tcPr>
            <w:tcW w:w="0" w:type="auto"/>
          </w:tcPr>
          <w:p w:rsidR="00566568" w:rsidRDefault="00EF4288">
            <w:pPr>
              <w:pStyle w:val="10"/>
              <w:spacing w:line="240" w:lineRule="auto"/>
              <w:ind w:firstLine="0"/>
              <w:rPr>
                <w:b/>
                <w:sz w:val="24"/>
                <w:szCs w:val="24"/>
              </w:rPr>
            </w:pPr>
            <w:r>
              <w:rPr>
                <w:b/>
                <w:sz w:val="24"/>
                <w:szCs w:val="24"/>
              </w:rPr>
              <w:t>Total hours</w:t>
            </w:r>
          </w:p>
        </w:tc>
        <w:tc>
          <w:tcPr>
            <w:tcW w:w="0" w:type="auto"/>
          </w:tcPr>
          <w:p w:rsidR="00566568" w:rsidRDefault="00EF4288">
            <w:pPr>
              <w:pStyle w:val="10"/>
              <w:spacing w:line="240" w:lineRule="auto"/>
              <w:ind w:firstLine="0"/>
              <w:jc w:val="center"/>
              <w:rPr>
                <w:sz w:val="24"/>
                <w:szCs w:val="24"/>
              </w:rPr>
            </w:pPr>
            <w:r>
              <w:rPr>
                <w:sz w:val="24"/>
                <w:szCs w:val="24"/>
              </w:rPr>
              <w:t>90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30</w:t>
            </w:r>
          </w:p>
        </w:tc>
        <w:tc>
          <w:tcPr>
            <w:tcW w:w="0" w:type="auto"/>
          </w:tcPr>
          <w:p w:rsidR="00566568" w:rsidRDefault="00EF4288">
            <w:pPr>
              <w:pStyle w:val="10"/>
              <w:spacing w:line="240" w:lineRule="auto"/>
              <w:ind w:firstLine="0"/>
              <w:jc w:val="center"/>
              <w:rPr>
                <w:sz w:val="24"/>
                <w:szCs w:val="24"/>
              </w:rPr>
            </w:pPr>
            <w:r>
              <w:rPr>
                <w:sz w:val="24"/>
                <w:szCs w:val="24"/>
              </w:rPr>
              <w:t>0</w:t>
            </w:r>
          </w:p>
        </w:tc>
        <w:tc>
          <w:tcPr>
            <w:tcW w:w="0" w:type="auto"/>
          </w:tcPr>
          <w:p w:rsidR="00566568" w:rsidRDefault="00EF4288">
            <w:pPr>
              <w:pStyle w:val="10"/>
              <w:spacing w:line="240" w:lineRule="auto"/>
              <w:ind w:firstLine="0"/>
              <w:jc w:val="center"/>
              <w:rPr>
                <w:sz w:val="24"/>
                <w:szCs w:val="24"/>
              </w:rPr>
            </w:pPr>
            <w:r>
              <w:rPr>
                <w:sz w:val="24"/>
                <w:szCs w:val="24"/>
              </w:rPr>
              <w:t>60</w:t>
            </w:r>
          </w:p>
        </w:tc>
      </w:tr>
    </w:tbl>
    <w:p w:rsidR="00566568" w:rsidRDefault="00566568">
      <w:pPr>
        <w:spacing w:after="0" w:line="240" w:lineRule="auto"/>
        <w:jc w:val="center"/>
        <w:rPr>
          <w:b/>
          <w:sz w:val="24"/>
          <w:szCs w:val="24"/>
          <w:lang w:val="uk-UA"/>
        </w:rPr>
      </w:pPr>
    </w:p>
    <w:p w:rsidR="00566568" w:rsidRDefault="00566568">
      <w:pPr>
        <w:spacing w:after="0" w:line="240" w:lineRule="auto"/>
        <w:jc w:val="center"/>
        <w:rPr>
          <w:b/>
          <w:sz w:val="24"/>
          <w:szCs w:val="24"/>
          <w:lang w:val="uk-UA"/>
        </w:rPr>
      </w:pPr>
    </w:p>
    <w:p w:rsidR="00566568" w:rsidRDefault="00EF4288">
      <w:pPr>
        <w:rPr>
          <w:b/>
          <w:sz w:val="24"/>
          <w:szCs w:val="24"/>
          <w:lang w:val="uk-UA" w:bidi="ru-RU"/>
        </w:rPr>
      </w:pPr>
      <w:r>
        <w:rPr>
          <w:b/>
          <w:sz w:val="24"/>
          <w:szCs w:val="24"/>
          <w:lang w:val="uk-UA" w:bidi="ru-RU"/>
        </w:rPr>
        <w:t xml:space="preserve">5. Topics of lectures/ </w:t>
      </w:r>
      <w:r>
        <w:rPr>
          <w:b/>
          <w:sz w:val="24"/>
          <w:szCs w:val="24"/>
          <w:lang w:val="uk-UA"/>
        </w:rPr>
        <w:t xml:space="preserve">seminars/ </w:t>
      </w:r>
      <w:r>
        <w:rPr>
          <w:b/>
          <w:sz w:val="24"/>
          <w:szCs w:val="24"/>
          <w:lang w:val="uk-UA" w:bidi="ru-RU"/>
        </w:rPr>
        <w:t xml:space="preserve">practical </w:t>
      </w:r>
      <w:r>
        <w:rPr>
          <w:b/>
          <w:sz w:val="24"/>
          <w:szCs w:val="24"/>
          <w:lang w:val="uk-UA"/>
        </w:rPr>
        <w:t xml:space="preserve">/ </w:t>
      </w:r>
      <w:r>
        <w:rPr>
          <w:b/>
          <w:sz w:val="24"/>
          <w:szCs w:val="24"/>
          <w:lang w:val="uk-UA" w:bidi="ru-RU"/>
        </w:rPr>
        <w:t>laboratory classes</w:t>
      </w:r>
    </w:p>
    <w:p w:rsidR="00566568" w:rsidRDefault="00EF4288">
      <w:pPr>
        <w:rPr>
          <w:b/>
          <w:sz w:val="24"/>
          <w:szCs w:val="24"/>
          <w:lang w:val="uk-UA"/>
        </w:rPr>
      </w:pPr>
      <w:r>
        <w:rPr>
          <w:b/>
          <w:bCs/>
          <w:sz w:val="24"/>
          <w:szCs w:val="24"/>
          <w:lang w:val="uk-UA" w:bidi="ru-RU"/>
        </w:rPr>
        <w:t xml:space="preserve">5.1. Lecture topics </w:t>
      </w:r>
      <w:r>
        <w:rPr>
          <w:bCs/>
          <w:sz w:val="24"/>
          <w:szCs w:val="24"/>
          <w:lang w:val="uk-UA" w:bidi="ru-RU"/>
        </w:rPr>
        <w:t>– not provided</w:t>
      </w:r>
    </w:p>
    <w:p w:rsidR="00566568" w:rsidRDefault="00EF4288">
      <w:pPr>
        <w:jc w:val="both"/>
        <w:rPr>
          <w:b/>
          <w:sz w:val="24"/>
          <w:szCs w:val="24"/>
          <w:lang w:val="uk-UA"/>
        </w:rPr>
      </w:pPr>
      <w:r>
        <w:rPr>
          <w:b/>
          <w:bCs/>
          <w:sz w:val="24"/>
          <w:szCs w:val="24"/>
          <w:lang w:val="uk-UA"/>
        </w:rPr>
        <w:t xml:space="preserve">Seminar </w:t>
      </w:r>
      <w:r>
        <w:rPr>
          <w:b/>
          <w:bCs/>
          <w:sz w:val="24"/>
          <w:szCs w:val="24"/>
          <w:lang w:val="uk-UA" w:bidi="ru-RU"/>
        </w:rPr>
        <w:t xml:space="preserve">topics – </w:t>
      </w:r>
      <w:r>
        <w:rPr>
          <w:bCs/>
          <w:sz w:val="24"/>
          <w:szCs w:val="24"/>
          <w:lang w:val="uk-UA" w:bidi="ru-RU"/>
        </w:rPr>
        <w:t>not provided</w:t>
      </w:r>
    </w:p>
    <w:p w:rsidR="00566568" w:rsidRDefault="00EF4288">
      <w:pPr>
        <w:rPr>
          <w:b/>
          <w:sz w:val="24"/>
          <w:szCs w:val="24"/>
          <w:lang w:val="uk-UA"/>
        </w:rPr>
      </w:pPr>
      <w:r>
        <w:rPr>
          <w:b/>
          <w:sz w:val="24"/>
          <w:szCs w:val="24"/>
          <w:lang w:val="uk-UA"/>
        </w:rPr>
        <w:t>5.3. Topics of practical classes</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4"/>
        <w:gridCol w:w="8571"/>
        <w:gridCol w:w="1144"/>
      </w:tblGrid>
      <w:tr w:rsidR="00566568">
        <w:tc>
          <w:tcPr>
            <w:tcW w:w="279" w:type="pct"/>
          </w:tcPr>
          <w:p w:rsidR="00566568" w:rsidRDefault="00EF4288">
            <w:pPr>
              <w:spacing w:after="0" w:line="240" w:lineRule="auto"/>
              <w:jc w:val="both"/>
              <w:rPr>
                <w:sz w:val="24"/>
                <w:szCs w:val="24"/>
                <w:lang w:val="uk-UA"/>
              </w:rPr>
            </w:pPr>
            <w:r>
              <w:rPr>
                <w:sz w:val="24"/>
                <w:szCs w:val="24"/>
                <w:lang w:val="uk-UA"/>
              </w:rPr>
              <w:t>No.</w:t>
            </w:r>
          </w:p>
        </w:tc>
        <w:tc>
          <w:tcPr>
            <w:tcW w:w="4164" w:type="pct"/>
          </w:tcPr>
          <w:p w:rsidR="00566568" w:rsidRDefault="00EF4288">
            <w:pPr>
              <w:spacing w:after="0" w:line="240" w:lineRule="auto"/>
              <w:jc w:val="center"/>
              <w:rPr>
                <w:sz w:val="24"/>
                <w:szCs w:val="24"/>
                <w:lang w:val="uk-UA"/>
              </w:rPr>
            </w:pPr>
            <w:r>
              <w:rPr>
                <w:sz w:val="24"/>
                <w:szCs w:val="24"/>
                <w:lang w:val="uk-UA"/>
              </w:rPr>
              <w:t>Topic</w:t>
            </w:r>
          </w:p>
        </w:tc>
        <w:tc>
          <w:tcPr>
            <w:tcW w:w="556" w:type="pct"/>
          </w:tcPr>
          <w:p w:rsidR="00566568" w:rsidRDefault="00EF4288">
            <w:pPr>
              <w:spacing w:after="0" w:line="240" w:lineRule="auto"/>
              <w:jc w:val="both"/>
              <w:rPr>
                <w:sz w:val="24"/>
                <w:szCs w:val="24"/>
                <w:lang w:val="uk-UA"/>
              </w:rPr>
            </w:pPr>
            <w:r>
              <w:rPr>
                <w:sz w:val="24"/>
                <w:szCs w:val="24"/>
                <w:lang w:val="uk-UA"/>
              </w:rPr>
              <w:t>Quantity.</w:t>
            </w:r>
          </w:p>
          <w:p w:rsidR="00566568" w:rsidRDefault="00EF4288">
            <w:pPr>
              <w:spacing w:after="0" w:line="240" w:lineRule="auto"/>
              <w:jc w:val="both"/>
              <w:rPr>
                <w:sz w:val="24"/>
                <w:szCs w:val="24"/>
                <w:lang w:val="uk-UA"/>
              </w:rPr>
            </w:pPr>
            <w:r>
              <w:rPr>
                <w:sz w:val="24"/>
                <w:szCs w:val="24"/>
                <w:lang w:val="uk-UA"/>
              </w:rPr>
              <w:lastRenderedPageBreak/>
              <w:t>hours</w:t>
            </w:r>
          </w:p>
        </w:tc>
      </w:tr>
      <w:tr w:rsidR="00566568">
        <w:tc>
          <w:tcPr>
            <w:tcW w:w="279" w:type="pct"/>
          </w:tcPr>
          <w:p w:rsidR="00566568" w:rsidRDefault="00EF4288">
            <w:pPr>
              <w:spacing w:after="0" w:line="240" w:lineRule="auto"/>
              <w:jc w:val="both"/>
              <w:rPr>
                <w:sz w:val="24"/>
                <w:szCs w:val="24"/>
                <w:lang w:val="uk-UA"/>
              </w:rPr>
            </w:pPr>
            <w:r>
              <w:rPr>
                <w:sz w:val="24"/>
                <w:szCs w:val="24"/>
                <w:lang w:val="uk-UA"/>
              </w:rPr>
              <w:lastRenderedPageBreak/>
              <w:t>1.</w:t>
            </w:r>
          </w:p>
        </w:tc>
        <w:tc>
          <w:tcPr>
            <w:tcW w:w="4164" w:type="pct"/>
          </w:tcPr>
          <w:p w:rsidR="00566568" w:rsidRDefault="00EF4288" w:rsidP="005B447B">
            <w:pPr>
              <w:tabs>
                <w:tab w:val="left" w:pos="426"/>
                <w:tab w:val="left" w:pos="5554"/>
              </w:tabs>
              <w:spacing w:after="0" w:line="240" w:lineRule="auto"/>
              <w:contextualSpacing/>
              <w:jc w:val="both"/>
              <w:rPr>
                <w:sz w:val="24"/>
                <w:szCs w:val="24"/>
                <w:lang w:val="uk-UA"/>
              </w:rPr>
            </w:pPr>
            <w:r>
              <w:rPr>
                <w:sz w:val="24"/>
                <w:szCs w:val="24"/>
                <w:lang w:val="uk-UA"/>
              </w:rPr>
              <w:t xml:space="preserve">Practical lesson </w:t>
            </w:r>
            <w:r w:rsidR="005B447B">
              <w:rPr>
                <w:sz w:val="24"/>
                <w:szCs w:val="24"/>
                <w:lang w:val="uk-UA"/>
              </w:rPr>
              <w:t>№</w:t>
            </w:r>
            <w:r>
              <w:rPr>
                <w:sz w:val="24"/>
                <w:szCs w:val="24"/>
                <w:lang w:val="uk-UA"/>
              </w:rPr>
              <w:t>1. Topic 1. Work on organizing and conducting preventive vaccinations for children. Conducting vaccinations according to the calendar.</w:t>
            </w:r>
          </w:p>
        </w:tc>
        <w:tc>
          <w:tcPr>
            <w:tcW w:w="556" w:type="pct"/>
          </w:tcPr>
          <w:p w:rsidR="00566568" w:rsidRDefault="00EF4288">
            <w:pPr>
              <w:spacing w:after="0" w:line="240" w:lineRule="auto"/>
              <w:jc w:val="both"/>
              <w:rPr>
                <w:sz w:val="24"/>
                <w:szCs w:val="24"/>
                <w:lang w:val="uk-UA"/>
              </w:rPr>
            </w:pPr>
            <w:r>
              <w:rPr>
                <w:sz w:val="24"/>
                <w:szCs w:val="24"/>
                <w:lang w:val="uk-UA"/>
              </w:rPr>
              <w:t>2</w:t>
            </w:r>
          </w:p>
          <w:p w:rsidR="00566568" w:rsidRDefault="00566568">
            <w:pPr>
              <w:spacing w:after="0" w:line="240" w:lineRule="auto"/>
              <w:jc w:val="both"/>
              <w:rPr>
                <w:sz w:val="24"/>
                <w:szCs w:val="24"/>
                <w:lang w:val="uk-UA"/>
              </w:rPr>
            </w:pPr>
          </w:p>
        </w:tc>
      </w:tr>
      <w:tr w:rsidR="00566568">
        <w:tc>
          <w:tcPr>
            <w:tcW w:w="279" w:type="pct"/>
          </w:tcPr>
          <w:p w:rsidR="00566568" w:rsidRDefault="00EF4288">
            <w:pPr>
              <w:spacing w:after="0" w:line="240" w:lineRule="auto"/>
              <w:jc w:val="both"/>
              <w:rPr>
                <w:sz w:val="24"/>
                <w:szCs w:val="24"/>
                <w:lang w:val="uk-UA"/>
              </w:rPr>
            </w:pPr>
            <w:r>
              <w:rPr>
                <w:sz w:val="24"/>
                <w:szCs w:val="24"/>
                <w:lang w:val="uk-UA"/>
              </w:rPr>
              <w:t>2.</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Practical lesson </w:t>
            </w:r>
            <w:r w:rsidR="005B447B">
              <w:rPr>
                <w:sz w:val="24"/>
                <w:szCs w:val="24"/>
                <w:lang w:val="uk-UA"/>
              </w:rPr>
              <w:t>№</w:t>
            </w:r>
            <w:r>
              <w:rPr>
                <w:sz w:val="24"/>
                <w:szCs w:val="24"/>
                <w:lang w:val="uk-UA"/>
              </w:rPr>
              <w:t>2. Topic 1. Work on organizing and conducting preventive vaccinations for children. Classification of vaccines. Mandatory and recommended vaccines.</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c>
          <w:tcPr>
            <w:tcW w:w="279" w:type="pct"/>
          </w:tcPr>
          <w:p w:rsidR="00566568" w:rsidRDefault="00EF4288">
            <w:pPr>
              <w:spacing w:after="0" w:line="240" w:lineRule="auto"/>
              <w:jc w:val="both"/>
              <w:rPr>
                <w:sz w:val="24"/>
                <w:szCs w:val="24"/>
                <w:lang w:val="uk-UA"/>
              </w:rPr>
            </w:pPr>
            <w:r>
              <w:rPr>
                <w:sz w:val="24"/>
                <w:szCs w:val="24"/>
                <w:lang w:val="uk-UA"/>
              </w:rPr>
              <w:t>3.</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Practical lesson </w:t>
            </w:r>
            <w:r w:rsidR="005B447B">
              <w:rPr>
                <w:sz w:val="24"/>
                <w:szCs w:val="24"/>
                <w:lang w:val="uk-UA"/>
              </w:rPr>
              <w:t>№</w:t>
            </w:r>
            <w:r>
              <w:rPr>
                <w:sz w:val="24"/>
                <w:szCs w:val="24"/>
                <w:lang w:val="uk-UA"/>
              </w:rPr>
              <w:t>3. Topic 1. Work on organizing and conducting preventive vaccinations for children. Vaccination calendar of recommended vaccines</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c>
          <w:tcPr>
            <w:tcW w:w="279" w:type="pct"/>
          </w:tcPr>
          <w:p w:rsidR="00566568" w:rsidRDefault="00EF4288">
            <w:pPr>
              <w:spacing w:after="0" w:line="240" w:lineRule="auto"/>
              <w:jc w:val="both"/>
              <w:rPr>
                <w:sz w:val="24"/>
                <w:szCs w:val="24"/>
                <w:lang w:val="uk-UA"/>
              </w:rPr>
            </w:pPr>
            <w:r>
              <w:rPr>
                <w:sz w:val="24"/>
                <w:szCs w:val="24"/>
                <w:lang w:val="uk-UA"/>
              </w:rPr>
              <w:t>4.</w:t>
            </w:r>
          </w:p>
        </w:tc>
        <w:tc>
          <w:tcPr>
            <w:tcW w:w="4164" w:type="pct"/>
          </w:tcPr>
          <w:p w:rsidR="00566568" w:rsidRDefault="00EF4288">
            <w:pPr>
              <w:tabs>
                <w:tab w:val="left" w:pos="426"/>
                <w:tab w:val="left" w:pos="5554"/>
              </w:tabs>
              <w:spacing w:after="120"/>
              <w:contextualSpacing/>
              <w:jc w:val="both"/>
              <w:rPr>
                <w:sz w:val="24"/>
                <w:szCs w:val="24"/>
                <w:lang w:val="uk-UA"/>
              </w:rPr>
            </w:pPr>
            <w:r>
              <w:rPr>
                <w:sz w:val="24"/>
                <w:szCs w:val="24"/>
                <w:lang w:val="uk-UA"/>
              </w:rPr>
              <w:t>Practical lesson No. 4. Topic 2. Methodology and technique of carrying out preventive vaccinations. Organization of the vaccination room. Technique of vaccine administration.</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c>
          <w:tcPr>
            <w:tcW w:w="279" w:type="pct"/>
          </w:tcPr>
          <w:p w:rsidR="00566568" w:rsidRDefault="00EF4288">
            <w:pPr>
              <w:spacing w:after="0" w:line="240" w:lineRule="auto"/>
              <w:jc w:val="both"/>
              <w:rPr>
                <w:sz w:val="24"/>
                <w:szCs w:val="24"/>
                <w:lang w:val="uk-UA"/>
              </w:rPr>
            </w:pPr>
            <w:r>
              <w:rPr>
                <w:sz w:val="24"/>
                <w:szCs w:val="24"/>
                <w:lang w:val="uk-UA"/>
              </w:rPr>
              <w:t>5.</w:t>
            </w:r>
          </w:p>
        </w:tc>
        <w:tc>
          <w:tcPr>
            <w:tcW w:w="4164" w:type="pct"/>
          </w:tcPr>
          <w:p w:rsidR="00566568" w:rsidRDefault="00EF4288">
            <w:pPr>
              <w:pStyle w:val="10"/>
              <w:spacing w:line="240" w:lineRule="auto"/>
              <w:ind w:firstLine="0"/>
              <w:rPr>
                <w:sz w:val="24"/>
                <w:szCs w:val="24"/>
              </w:rPr>
            </w:pPr>
            <w:r>
              <w:rPr>
                <w:sz w:val="24"/>
                <w:szCs w:val="24"/>
              </w:rPr>
              <w:t>Practical lesson No. 5. Topic 2. Combination of preparations for vaccination.</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c>
          <w:tcPr>
            <w:tcW w:w="279" w:type="pct"/>
          </w:tcPr>
          <w:p w:rsidR="00566568" w:rsidRDefault="00EF4288">
            <w:pPr>
              <w:spacing w:after="0" w:line="240" w:lineRule="auto"/>
              <w:jc w:val="both"/>
              <w:rPr>
                <w:sz w:val="24"/>
                <w:szCs w:val="24"/>
                <w:lang w:val="uk-UA"/>
              </w:rPr>
            </w:pPr>
            <w:r>
              <w:rPr>
                <w:sz w:val="24"/>
                <w:szCs w:val="24"/>
                <w:lang w:val="uk-UA"/>
              </w:rPr>
              <w:t>6.</w:t>
            </w:r>
          </w:p>
        </w:tc>
        <w:tc>
          <w:tcPr>
            <w:tcW w:w="4164" w:type="pct"/>
          </w:tcPr>
          <w:p w:rsidR="00566568" w:rsidRDefault="00EF4288">
            <w:pPr>
              <w:pStyle w:val="10"/>
              <w:spacing w:line="240" w:lineRule="auto"/>
              <w:ind w:firstLine="0"/>
              <w:rPr>
                <w:sz w:val="24"/>
                <w:szCs w:val="24"/>
              </w:rPr>
            </w:pPr>
            <w:r>
              <w:rPr>
                <w:sz w:val="24"/>
                <w:szCs w:val="24"/>
              </w:rPr>
              <w:t xml:space="preserve">Practical lesson </w:t>
            </w:r>
            <w:r w:rsidR="005B447B">
              <w:rPr>
                <w:sz w:val="24"/>
                <w:szCs w:val="24"/>
                <w:lang w:val="uk-UA"/>
              </w:rPr>
              <w:t>№</w:t>
            </w:r>
            <w:r>
              <w:rPr>
                <w:sz w:val="24"/>
                <w:szCs w:val="24"/>
              </w:rPr>
              <w:t>6. Topic 2. Vaccination of children with a violation of the calendar. Emergency vaccination.</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c>
          <w:tcPr>
            <w:tcW w:w="279" w:type="pct"/>
          </w:tcPr>
          <w:p w:rsidR="00566568" w:rsidRDefault="00EF4288">
            <w:pPr>
              <w:spacing w:after="0" w:line="240" w:lineRule="auto"/>
              <w:jc w:val="both"/>
              <w:rPr>
                <w:sz w:val="24"/>
                <w:szCs w:val="24"/>
                <w:lang w:val="uk-UA"/>
              </w:rPr>
            </w:pPr>
            <w:r>
              <w:rPr>
                <w:sz w:val="24"/>
                <w:szCs w:val="24"/>
                <w:lang w:val="uk-UA"/>
              </w:rPr>
              <w:t>7.</w:t>
            </w:r>
          </w:p>
        </w:tc>
        <w:tc>
          <w:tcPr>
            <w:tcW w:w="4164" w:type="pct"/>
          </w:tcPr>
          <w:p w:rsidR="00566568" w:rsidRDefault="00EF4288" w:rsidP="005B447B">
            <w:pPr>
              <w:tabs>
                <w:tab w:val="left" w:pos="426"/>
                <w:tab w:val="left" w:pos="5554"/>
              </w:tabs>
              <w:spacing w:after="120"/>
              <w:contextualSpacing/>
              <w:jc w:val="both"/>
              <w:rPr>
                <w:b/>
                <w:sz w:val="24"/>
                <w:szCs w:val="24"/>
                <w:lang w:val="uk-UA"/>
              </w:rPr>
            </w:pPr>
            <w:r>
              <w:rPr>
                <w:sz w:val="24"/>
                <w:szCs w:val="24"/>
                <w:lang w:val="uk-UA"/>
              </w:rPr>
              <w:t xml:space="preserve">Practical lesson </w:t>
            </w:r>
            <w:r w:rsidR="005B447B">
              <w:rPr>
                <w:sz w:val="24"/>
                <w:szCs w:val="24"/>
                <w:lang w:val="uk-UA"/>
              </w:rPr>
              <w:t>№</w:t>
            </w:r>
            <w:r>
              <w:rPr>
                <w:sz w:val="24"/>
                <w:szCs w:val="24"/>
                <w:lang w:val="uk-UA"/>
              </w:rPr>
              <w:t>7. Topic 3. Adverse effects during vaccination</w:t>
            </w:r>
            <w:r>
              <w:rPr>
                <w:b/>
                <w:sz w:val="24"/>
                <w:szCs w:val="24"/>
                <w:lang w:val="uk-UA"/>
              </w:rPr>
              <w:t xml:space="preserve">. </w:t>
            </w:r>
            <w:r>
              <w:rPr>
                <w:sz w:val="24"/>
                <w:szCs w:val="24"/>
                <w:lang w:val="uk-UA"/>
              </w:rPr>
              <w:t>Complicated course of the post-vaccination period. Post-vaccination reactions.</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8.</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Practical lesson No. 8. Topic 3. Post-vaccination complications.</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9.</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Practical session </w:t>
            </w:r>
            <w:r w:rsidR="005B447B">
              <w:rPr>
                <w:sz w:val="24"/>
                <w:szCs w:val="24"/>
                <w:lang w:val="uk-UA"/>
              </w:rPr>
              <w:t>№</w:t>
            </w:r>
            <w:r>
              <w:rPr>
                <w:sz w:val="24"/>
                <w:szCs w:val="24"/>
                <w:lang w:val="uk-UA"/>
              </w:rPr>
              <w:t>9 Topic 3. Reporting and recommendations for monitoring adverse events during vaccination.</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10.</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Practical lesson </w:t>
            </w:r>
            <w:r w:rsidR="005B447B">
              <w:rPr>
                <w:sz w:val="24"/>
                <w:szCs w:val="24"/>
                <w:lang w:val="uk-UA"/>
              </w:rPr>
              <w:t>№</w:t>
            </w:r>
            <w:r>
              <w:rPr>
                <w:sz w:val="24"/>
                <w:szCs w:val="24"/>
                <w:lang w:val="uk-UA"/>
              </w:rPr>
              <w:t>10 Topic 4. Allergic reactions during vaccinations. Anaphylactic shoSC.</w:t>
            </w:r>
            <w:r>
              <w:rPr>
                <w:b/>
                <w:sz w:val="24"/>
                <w:szCs w:val="24"/>
                <w:lang w:val="uk-UA"/>
              </w:rPr>
              <w:t xml:space="preserve"> </w:t>
            </w:r>
            <w:r>
              <w:rPr>
                <w:sz w:val="24"/>
                <w:szCs w:val="24"/>
                <w:lang w:val="uk-UA"/>
              </w:rPr>
              <w:t>Criteria for the occurrence of anaphylactic shoSC. Clinic. Algorithm for providing emergency care in simulation equipment.</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11.</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Practical lesson </w:t>
            </w:r>
            <w:r w:rsidR="005B447B">
              <w:rPr>
                <w:sz w:val="24"/>
                <w:szCs w:val="24"/>
                <w:lang w:val="uk-UA"/>
              </w:rPr>
              <w:t>№</w:t>
            </w:r>
            <w:r>
              <w:rPr>
                <w:sz w:val="24"/>
                <w:szCs w:val="24"/>
                <w:lang w:val="uk-UA"/>
              </w:rPr>
              <w:t>11 Topic 4. Allergic reactions during vaccinations. Allergic reactions not associated with anaphylaxis (urticaria, angioedema): clinical presentation, diagnostics, treatment.</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12.</w:t>
            </w:r>
          </w:p>
        </w:tc>
        <w:tc>
          <w:tcPr>
            <w:tcW w:w="4164"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Practical lesson </w:t>
            </w:r>
            <w:r w:rsidR="005B447B">
              <w:rPr>
                <w:sz w:val="24"/>
                <w:szCs w:val="24"/>
                <w:lang w:val="uk-UA"/>
              </w:rPr>
              <w:t>№</w:t>
            </w:r>
            <w:r>
              <w:rPr>
                <w:sz w:val="24"/>
                <w:szCs w:val="24"/>
                <w:lang w:val="uk-UA"/>
              </w:rPr>
              <w:t>12 Topic 4. Allergic reactions during vaccinations. Allergic reactions not associated with anaphylaxis, Lyell's syndrome, Stevens-Johnson, clinical features, diagnostics, treatment.</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13.</w:t>
            </w:r>
          </w:p>
        </w:tc>
        <w:tc>
          <w:tcPr>
            <w:tcW w:w="4164" w:type="pct"/>
          </w:tcPr>
          <w:p w:rsidR="00566568" w:rsidRDefault="00EF4288">
            <w:pPr>
              <w:tabs>
                <w:tab w:val="left" w:pos="426"/>
                <w:tab w:val="left" w:pos="5554"/>
              </w:tabs>
              <w:spacing w:after="0" w:line="240" w:lineRule="auto"/>
              <w:contextualSpacing/>
              <w:jc w:val="both"/>
              <w:rPr>
                <w:b/>
                <w:sz w:val="24"/>
                <w:szCs w:val="24"/>
                <w:lang w:val="uk-UA"/>
              </w:rPr>
            </w:pPr>
            <w:r>
              <w:rPr>
                <w:sz w:val="24"/>
                <w:szCs w:val="24"/>
                <w:lang w:val="uk-UA"/>
              </w:rPr>
              <w:t xml:space="preserve">Practical lesson </w:t>
            </w:r>
            <w:r w:rsidR="005B447B">
              <w:rPr>
                <w:sz w:val="24"/>
                <w:szCs w:val="24"/>
                <w:lang w:val="uk-UA"/>
              </w:rPr>
              <w:t>№</w:t>
            </w:r>
            <w:r>
              <w:rPr>
                <w:sz w:val="24"/>
                <w:szCs w:val="24"/>
                <w:lang w:val="uk-UA"/>
              </w:rPr>
              <w:t>13. Topic 5.</w:t>
            </w:r>
            <w:r>
              <w:rPr>
                <w:b/>
                <w:sz w:val="24"/>
                <w:szCs w:val="24"/>
                <w:lang w:val="uk-UA"/>
              </w:rPr>
              <w:t xml:space="preserve"> </w:t>
            </w:r>
            <w:r>
              <w:rPr>
                <w:sz w:val="24"/>
                <w:szCs w:val="24"/>
                <w:lang w:val="uk-UA"/>
              </w:rPr>
              <w:t>Communication skills in childhood vaccination</w:t>
            </w:r>
            <w:r>
              <w:rPr>
                <w:b/>
                <w:sz w:val="24"/>
                <w:szCs w:val="24"/>
                <w:lang w:val="uk-UA"/>
              </w:rPr>
              <w:t xml:space="preserve"> </w:t>
            </w:r>
            <w:r>
              <w:rPr>
                <w:sz w:val="24"/>
                <w:szCs w:val="24"/>
                <w:lang w:val="uk-UA"/>
              </w:rPr>
              <w:t>Communicating with parents about the need for vaccination and creating an individual vaccination schedule for the child.</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333"/>
        </w:trPr>
        <w:tc>
          <w:tcPr>
            <w:tcW w:w="279" w:type="pct"/>
          </w:tcPr>
          <w:p w:rsidR="00566568" w:rsidRDefault="00EF4288">
            <w:pPr>
              <w:spacing w:after="0" w:line="240" w:lineRule="auto"/>
              <w:jc w:val="both"/>
              <w:rPr>
                <w:sz w:val="24"/>
                <w:szCs w:val="24"/>
                <w:lang w:val="uk-UA"/>
              </w:rPr>
            </w:pPr>
            <w:r>
              <w:rPr>
                <w:sz w:val="24"/>
                <w:szCs w:val="24"/>
                <w:lang w:val="uk-UA"/>
              </w:rPr>
              <w:t>14.</w:t>
            </w:r>
          </w:p>
        </w:tc>
        <w:tc>
          <w:tcPr>
            <w:tcW w:w="4164" w:type="pct"/>
          </w:tcPr>
          <w:p w:rsidR="00566568" w:rsidRDefault="00EF4288">
            <w:pPr>
              <w:tabs>
                <w:tab w:val="left" w:pos="426"/>
                <w:tab w:val="left" w:pos="5554"/>
              </w:tabs>
              <w:spacing w:after="0" w:line="240" w:lineRule="auto"/>
              <w:contextualSpacing/>
              <w:jc w:val="both"/>
              <w:rPr>
                <w:b/>
                <w:sz w:val="24"/>
                <w:szCs w:val="24"/>
                <w:lang w:val="uk-UA"/>
              </w:rPr>
            </w:pPr>
            <w:r>
              <w:rPr>
                <w:sz w:val="24"/>
                <w:szCs w:val="24"/>
                <w:lang w:val="uk-UA"/>
              </w:rPr>
              <w:t xml:space="preserve">Practical lesson </w:t>
            </w:r>
            <w:r w:rsidR="005B447B">
              <w:rPr>
                <w:sz w:val="24"/>
                <w:szCs w:val="24"/>
                <w:lang w:val="uk-UA"/>
              </w:rPr>
              <w:t>№</w:t>
            </w:r>
            <w:r>
              <w:rPr>
                <w:sz w:val="24"/>
                <w:szCs w:val="24"/>
                <w:lang w:val="uk-UA"/>
              </w:rPr>
              <w:t>14. Topic 5.</w:t>
            </w:r>
            <w:r>
              <w:rPr>
                <w:b/>
                <w:sz w:val="24"/>
                <w:szCs w:val="24"/>
                <w:lang w:val="uk-UA"/>
              </w:rPr>
              <w:t xml:space="preserve"> </w:t>
            </w:r>
            <w:r>
              <w:rPr>
                <w:sz w:val="24"/>
                <w:szCs w:val="24"/>
                <w:lang w:val="uk-UA"/>
              </w:rPr>
              <w:t>Communication skills when vaccinating children. Communication with anti-vaccinationists.</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rPr>
          <w:trHeight w:val="234"/>
        </w:trPr>
        <w:tc>
          <w:tcPr>
            <w:tcW w:w="279" w:type="pct"/>
          </w:tcPr>
          <w:p w:rsidR="00566568" w:rsidRDefault="00EF4288">
            <w:pPr>
              <w:spacing w:after="0" w:line="240" w:lineRule="auto"/>
              <w:jc w:val="both"/>
              <w:rPr>
                <w:sz w:val="24"/>
                <w:szCs w:val="24"/>
                <w:lang w:val="uk-UA"/>
              </w:rPr>
            </w:pPr>
            <w:r>
              <w:rPr>
                <w:sz w:val="24"/>
                <w:szCs w:val="24"/>
                <w:lang w:val="uk-UA"/>
              </w:rPr>
              <w:t>15.</w:t>
            </w:r>
          </w:p>
        </w:tc>
        <w:tc>
          <w:tcPr>
            <w:tcW w:w="4164" w:type="pct"/>
          </w:tcPr>
          <w:p w:rsidR="00566568" w:rsidRDefault="00EF4288">
            <w:pPr>
              <w:tabs>
                <w:tab w:val="left" w:pos="426"/>
                <w:tab w:val="left" w:pos="5554"/>
              </w:tabs>
              <w:spacing w:after="0" w:line="240" w:lineRule="auto"/>
              <w:contextualSpacing/>
              <w:jc w:val="both"/>
              <w:rPr>
                <w:b/>
                <w:sz w:val="24"/>
                <w:szCs w:val="24"/>
                <w:lang w:val="uk-UA"/>
              </w:rPr>
            </w:pPr>
            <w:r>
              <w:rPr>
                <w:sz w:val="24"/>
                <w:szCs w:val="24"/>
                <w:lang w:val="uk-UA"/>
              </w:rPr>
              <w:t xml:space="preserve">Practical lesson </w:t>
            </w:r>
            <w:r w:rsidR="005B447B">
              <w:rPr>
                <w:sz w:val="24"/>
                <w:szCs w:val="24"/>
                <w:lang w:val="uk-UA"/>
              </w:rPr>
              <w:t>№</w:t>
            </w:r>
            <w:r>
              <w:rPr>
                <w:sz w:val="24"/>
                <w:szCs w:val="24"/>
                <w:lang w:val="uk-UA"/>
              </w:rPr>
              <w:t>15. Topic 5.</w:t>
            </w:r>
            <w:r>
              <w:rPr>
                <w:b/>
                <w:sz w:val="24"/>
                <w:szCs w:val="24"/>
                <w:lang w:val="uk-UA"/>
              </w:rPr>
              <w:t xml:space="preserve"> </w:t>
            </w:r>
            <w:r>
              <w:rPr>
                <w:sz w:val="24"/>
                <w:szCs w:val="24"/>
                <w:lang w:val="uk-UA"/>
              </w:rPr>
              <w:t>Communication skills in childhood vaccination Informed consent for vaccination</w:t>
            </w:r>
          </w:p>
        </w:tc>
        <w:tc>
          <w:tcPr>
            <w:tcW w:w="556" w:type="pct"/>
          </w:tcPr>
          <w:p w:rsidR="00566568" w:rsidRDefault="00EF4288">
            <w:pPr>
              <w:spacing w:after="0" w:line="240" w:lineRule="auto"/>
              <w:jc w:val="both"/>
              <w:rPr>
                <w:sz w:val="24"/>
                <w:szCs w:val="24"/>
                <w:lang w:val="uk-UA"/>
              </w:rPr>
            </w:pPr>
            <w:r>
              <w:rPr>
                <w:sz w:val="24"/>
                <w:szCs w:val="24"/>
                <w:lang w:val="uk-UA"/>
              </w:rPr>
              <w:t>2</w:t>
            </w:r>
          </w:p>
        </w:tc>
      </w:tr>
      <w:tr w:rsidR="00566568">
        <w:tc>
          <w:tcPr>
            <w:tcW w:w="279" w:type="pct"/>
          </w:tcPr>
          <w:p w:rsidR="00566568" w:rsidRDefault="00566568">
            <w:pPr>
              <w:spacing w:after="0" w:line="240" w:lineRule="auto"/>
              <w:jc w:val="both"/>
              <w:rPr>
                <w:sz w:val="24"/>
                <w:szCs w:val="24"/>
                <w:lang w:val="uk-UA"/>
              </w:rPr>
            </w:pPr>
          </w:p>
        </w:tc>
        <w:tc>
          <w:tcPr>
            <w:tcW w:w="4164" w:type="pct"/>
          </w:tcPr>
          <w:p w:rsidR="00566568" w:rsidRDefault="00EF4288">
            <w:pPr>
              <w:tabs>
                <w:tab w:val="left" w:pos="4114"/>
              </w:tabs>
              <w:autoSpaceDE w:val="0"/>
              <w:autoSpaceDN w:val="0"/>
              <w:adjustRightInd w:val="0"/>
              <w:spacing w:after="0" w:line="240" w:lineRule="auto"/>
              <w:jc w:val="both"/>
              <w:rPr>
                <w:sz w:val="24"/>
                <w:szCs w:val="24"/>
                <w:lang w:val="uk-UA"/>
              </w:rPr>
            </w:pPr>
            <w:r>
              <w:rPr>
                <w:sz w:val="24"/>
                <w:szCs w:val="24"/>
                <w:lang w:val="uk-UA"/>
              </w:rPr>
              <w:t>Total</w:t>
            </w:r>
          </w:p>
        </w:tc>
        <w:tc>
          <w:tcPr>
            <w:tcW w:w="556" w:type="pct"/>
          </w:tcPr>
          <w:p w:rsidR="00566568" w:rsidRDefault="00EF4288">
            <w:pPr>
              <w:spacing w:after="0" w:line="240" w:lineRule="auto"/>
              <w:jc w:val="both"/>
              <w:rPr>
                <w:sz w:val="24"/>
                <w:szCs w:val="24"/>
                <w:lang w:val="uk-UA"/>
              </w:rPr>
            </w:pPr>
            <w:r>
              <w:rPr>
                <w:sz w:val="24"/>
                <w:szCs w:val="24"/>
                <w:lang w:val="uk-UA"/>
              </w:rPr>
              <w:t>30</w:t>
            </w:r>
          </w:p>
        </w:tc>
      </w:tr>
    </w:tbl>
    <w:p w:rsidR="00566568" w:rsidRDefault="00566568">
      <w:pPr>
        <w:spacing w:after="0" w:line="240" w:lineRule="auto"/>
        <w:rPr>
          <w:sz w:val="24"/>
          <w:szCs w:val="24"/>
          <w:lang w:val="uk-UA"/>
        </w:rPr>
      </w:pPr>
    </w:p>
    <w:p w:rsidR="00566568" w:rsidRDefault="00EF4288">
      <w:pPr>
        <w:spacing w:after="0" w:line="240" w:lineRule="auto"/>
        <w:jc w:val="center"/>
        <w:rPr>
          <w:b/>
          <w:sz w:val="24"/>
          <w:szCs w:val="24"/>
          <w:lang w:val="uk-UA" w:bidi="ru-RU"/>
        </w:rPr>
      </w:pPr>
      <w:r>
        <w:rPr>
          <w:b/>
          <w:sz w:val="24"/>
          <w:szCs w:val="24"/>
          <w:lang w:val="uk-UA"/>
        </w:rPr>
        <w:t xml:space="preserve">6. </w:t>
      </w:r>
      <w:r w:rsidR="001931A5">
        <w:rPr>
          <w:b/>
          <w:noProof/>
          <w:sz w:val="24"/>
          <w:szCs w:val="24"/>
          <w:lang w:val="en-US"/>
        </w:rPr>
        <w:t>S</w:t>
      </w:r>
      <w:r w:rsidR="001931A5">
        <w:rPr>
          <w:b/>
          <w:sz w:val="24"/>
          <w:szCs w:val="24"/>
          <w:lang w:val="en-US"/>
        </w:rPr>
        <w:t>elf-make</w:t>
      </w:r>
      <w:r w:rsidR="001931A5">
        <w:rPr>
          <w:b/>
          <w:noProof/>
          <w:sz w:val="24"/>
          <w:szCs w:val="24"/>
          <w:lang w:val="uk-UA"/>
        </w:rPr>
        <w:t xml:space="preserve"> work </w:t>
      </w:r>
      <w:r>
        <w:rPr>
          <w:b/>
          <w:sz w:val="24"/>
          <w:szCs w:val="24"/>
          <w:lang w:val="uk-UA" w:bidi="ru-RU"/>
        </w:rPr>
        <w:t>of a higher education applicant</w:t>
      </w:r>
    </w:p>
    <w:tbl>
      <w:tblPr>
        <w:tblW w:w="508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60"/>
        <w:gridCol w:w="8285"/>
        <w:gridCol w:w="1144"/>
      </w:tblGrid>
      <w:tr w:rsidR="00566568">
        <w:tc>
          <w:tcPr>
            <w:tcW w:w="418" w:type="pct"/>
          </w:tcPr>
          <w:p w:rsidR="00566568" w:rsidRDefault="00EF4288">
            <w:pPr>
              <w:spacing w:after="0" w:line="240" w:lineRule="auto"/>
              <w:jc w:val="both"/>
              <w:rPr>
                <w:sz w:val="24"/>
                <w:szCs w:val="24"/>
                <w:lang w:val="uk-UA"/>
              </w:rPr>
            </w:pPr>
            <w:r>
              <w:rPr>
                <w:sz w:val="24"/>
                <w:szCs w:val="24"/>
                <w:lang w:val="uk-UA"/>
              </w:rPr>
              <w:t>No.</w:t>
            </w:r>
          </w:p>
        </w:tc>
        <w:tc>
          <w:tcPr>
            <w:tcW w:w="4026" w:type="pct"/>
          </w:tcPr>
          <w:p w:rsidR="00566568" w:rsidRPr="003778EF" w:rsidRDefault="00EF4288" w:rsidP="003778EF">
            <w:pPr>
              <w:spacing w:after="0" w:line="240" w:lineRule="auto"/>
              <w:jc w:val="center"/>
              <w:rPr>
                <w:sz w:val="24"/>
                <w:szCs w:val="24"/>
                <w:lang w:val="uk-UA"/>
              </w:rPr>
            </w:pPr>
            <w:r>
              <w:rPr>
                <w:b/>
                <w:bCs/>
                <w:sz w:val="24"/>
                <w:szCs w:val="24"/>
                <w:lang w:val="uk-UA"/>
              </w:rPr>
              <w:t>Types of S</w:t>
            </w:r>
            <w:r w:rsidR="003778EF">
              <w:rPr>
                <w:b/>
                <w:bCs/>
                <w:sz w:val="24"/>
                <w:szCs w:val="24"/>
                <w:lang w:val="en-US"/>
              </w:rPr>
              <w:t>MW</w:t>
            </w:r>
          </w:p>
        </w:tc>
        <w:tc>
          <w:tcPr>
            <w:tcW w:w="556" w:type="pct"/>
          </w:tcPr>
          <w:p w:rsidR="00566568" w:rsidRDefault="00EF4288">
            <w:pPr>
              <w:spacing w:after="0" w:line="240" w:lineRule="auto"/>
              <w:jc w:val="both"/>
              <w:rPr>
                <w:sz w:val="24"/>
                <w:szCs w:val="24"/>
                <w:lang w:val="uk-UA"/>
              </w:rPr>
            </w:pPr>
            <w:r>
              <w:rPr>
                <w:sz w:val="24"/>
                <w:szCs w:val="24"/>
                <w:lang w:val="uk-UA"/>
              </w:rPr>
              <w:t>Quantity.</w:t>
            </w:r>
          </w:p>
          <w:p w:rsidR="00566568" w:rsidRDefault="00EF4288">
            <w:pPr>
              <w:spacing w:after="0" w:line="240" w:lineRule="auto"/>
              <w:jc w:val="both"/>
              <w:rPr>
                <w:sz w:val="24"/>
                <w:szCs w:val="24"/>
                <w:lang w:val="uk-UA"/>
              </w:rPr>
            </w:pPr>
            <w:r>
              <w:rPr>
                <w:sz w:val="24"/>
                <w:szCs w:val="24"/>
                <w:lang w:val="uk-UA"/>
              </w:rPr>
              <w:t>hours</w:t>
            </w:r>
          </w:p>
        </w:tc>
      </w:tr>
      <w:tr w:rsidR="00566568">
        <w:tc>
          <w:tcPr>
            <w:tcW w:w="418" w:type="pct"/>
          </w:tcPr>
          <w:p w:rsidR="00566568" w:rsidRDefault="00EF4288">
            <w:pPr>
              <w:spacing w:after="0" w:line="240" w:lineRule="auto"/>
              <w:jc w:val="both"/>
              <w:rPr>
                <w:sz w:val="24"/>
                <w:szCs w:val="24"/>
                <w:lang w:val="uk-UA"/>
              </w:rPr>
            </w:pPr>
            <w:r>
              <w:rPr>
                <w:sz w:val="24"/>
                <w:szCs w:val="24"/>
                <w:lang w:val="uk-UA"/>
              </w:rPr>
              <w:t>1.</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 Topic 1. Work on organizing and conducting preventive vaccinations for children. Conducting vaccinations according to the calendar.</w:t>
            </w:r>
          </w:p>
        </w:tc>
        <w:tc>
          <w:tcPr>
            <w:tcW w:w="556" w:type="pct"/>
          </w:tcPr>
          <w:p w:rsidR="00566568" w:rsidRDefault="00EF4288">
            <w:pPr>
              <w:spacing w:after="0" w:line="240" w:lineRule="auto"/>
              <w:jc w:val="both"/>
              <w:rPr>
                <w:sz w:val="24"/>
                <w:szCs w:val="24"/>
                <w:lang w:val="uk-UA"/>
              </w:rPr>
            </w:pPr>
            <w:r>
              <w:rPr>
                <w:sz w:val="24"/>
                <w:szCs w:val="24"/>
                <w:lang w:val="uk-UA"/>
              </w:rPr>
              <w:t>4</w:t>
            </w:r>
          </w:p>
          <w:p w:rsidR="00566568" w:rsidRDefault="00566568">
            <w:pPr>
              <w:spacing w:after="0" w:line="240" w:lineRule="auto"/>
              <w:jc w:val="both"/>
              <w:rPr>
                <w:sz w:val="24"/>
                <w:szCs w:val="24"/>
                <w:lang w:val="uk-UA"/>
              </w:rPr>
            </w:pPr>
          </w:p>
        </w:tc>
      </w:tr>
      <w:tr w:rsidR="00566568">
        <w:tc>
          <w:tcPr>
            <w:tcW w:w="418" w:type="pct"/>
          </w:tcPr>
          <w:p w:rsidR="00566568" w:rsidRDefault="00EF4288">
            <w:pPr>
              <w:spacing w:after="0" w:line="240" w:lineRule="auto"/>
              <w:jc w:val="both"/>
              <w:rPr>
                <w:sz w:val="24"/>
                <w:szCs w:val="24"/>
                <w:lang w:val="uk-UA"/>
              </w:rPr>
            </w:pPr>
            <w:r>
              <w:rPr>
                <w:sz w:val="24"/>
                <w:szCs w:val="24"/>
                <w:lang w:val="uk-UA"/>
              </w:rPr>
              <w:t>2.</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2. Topic 1. Work on organizing and conducting preventive vaccinations for children. Classification of vaccines. Mandatory and recommended vaccines.</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c>
          <w:tcPr>
            <w:tcW w:w="418" w:type="pct"/>
          </w:tcPr>
          <w:p w:rsidR="00566568" w:rsidRDefault="00EF4288">
            <w:pPr>
              <w:spacing w:after="0" w:line="240" w:lineRule="auto"/>
              <w:jc w:val="both"/>
              <w:rPr>
                <w:sz w:val="24"/>
                <w:szCs w:val="24"/>
                <w:lang w:val="uk-UA"/>
              </w:rPr>
            </w:pPr>
            <w:r>
              <w:rPr>
                <w:sz w:val="24"/>
                <w:szCs w:val="24"/>
                <w:lang w:val="uk-UA"/>
              </w:rPr>
              <w:t>3.</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3. Topic 1. Work on organizing and conducting preventive vaccinations for children. Vaccination calendar of recommended vaccines</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c>
          <w:tcPr>
            <w:tcW w:w="418" w:type="pct"/>
          </w:tcPr>
          <w:p w:rsidR="00566568" w:rsidRDefault="00EF4288">
            <w:pPr>
              <w:spacing w:after="0" w:line="240" w:lineRule="auto"/>
              <w:jc w:val="both"/>
              <w:rPr>
                <w:sz w:val="24"/>
                <w:szCs w:val="24"/>
                <w:lang w:val="uk-UA"/>
              </w:rPr>
            </w:pPr>
            <w:r>
              <w:rPr>
                <w:sz w:val="24"/>
                <w:szCs w:val="24"/>
                <w:lang w:val="uk-UA"/>
              </w:rPr>
              <w:t>4.</w:t>
            </w:r>
          </w:p>
        </w:tc>
        <w:tc>
          <w:tcPr>
            <w:tcW w:w="4026" w:type="pct"/>
          </w:tcPr>
          <w:p w:rsidR="00566568" w:rsidRDefault="00EF4288">
            <w:pPr>
              <w:tabs>
                <w:tab w:val="left" w:pos="426"/>
                <w:tab w:val="left" w:pos="5554"/>
              </w:tabs>
              <w:spacing w:after="120"/>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 xml:space="preserve">4. Topic 2. Methodology and technique of carrying out preventive vaccinations. Organization of the vaccination room. </w:t>
            </w:r>
            <w:r>
              <w:rPr>
                <w:sz w:val="24"/>
                <w:szCs w:val="24"/>
                <w:lang w:val="uk-UA"/>
              </w:rPr>
              <w:lastRenderedPageBreak/>
              <w:t>Technique of vaccine administration.</w:t>
            </w:r>
          </w:p>
        </w:tc>
        <w:tc>
          <w:tcPr>
            <w:tcW w:w="556" w:type="pct"/>
          </w:tcPr>
          <w:p w:rsidR="00566568" w:rsidRDefault="00EF4288">
            <w:pPr>
              <w:spacing w:after="0" w:line="240" w:lineRule="auto"/>
              <w:jc w:val="both"/>
              <w:rPr>
                <w:sz w:val="24"/>
                <w:szCs w:val="24"/>
                <w:lang w:val="uk-UA"/>
              </w:rPr>
            </w:pPr>
            <w:r>
              <w:rPr>
                <w:sz w:val="24"/>
                <w:szCs w:val="24"/>
                <w:lang w:val="uk-UA"/>
              </w:rPr>
              <w:lastRenderedPageBreak/>
              <w:t>4</w:t>
            </w:r>
          </w:p>
        </w:tc>
      </w:tr>
      <w:tr w:rsidR="00566568">
        <w:tc>
          <w:tcPr>
            <w:tcW w:w="418" w:type="pct"/>
          </w:tcPr>
          <w:p w:rsidR="00566568" w:rsidRDefault="00EF4288">
            <w:pPr>
              <w:spacing w:after="0" w:line="240" w:lineRule="auto"/>
              <w:jc w:val="both"/>
              <w:rPr>
                <w:sz w:val="24"/>
                <w:szCs w:val="24"/>
                <w:lang w:val="uk-UA"/>
              </w:rPr>
            </w:pPr>
            <w:r>
              <w:rPr>
                <w:sz w:val="24"/>
                <w:szCs w:val="24"/>
                <w:lang w:val="uk-UA"/>
              </w:rPr>
              <w:lastRenderedPageBreak/>
              <w:t>5.</w:t>
            </w:r>
          </w:p>
        </w:tc>
        <w:tc>
          <w:tcPr>
            <w:tcW w:w="4026" w:type="pct"/>
          </w:tcPr>
          <w:p w:rsidR="00566568" w:rsidRDefault="00EF4288">
            <w:pPr>
              <w:pStyle w:val="10"/>
              <w:spacing w:line="240" w:lineRule="auto"/>
              <w:ind w:firstLine="0"/>
              <w:rPr>
                <w:sz w:val="24"/>
                <w:szCs w:val="24"/>
              </w:rPr>
            </w:pPr>
            <w:r>
              <w:rPr>
                <w:sz w:val="24"/>
                <w:szCs w:val="24"/>
              </w:rPr>
              <w:t xml:space="preserve">Preparation for practical lesson </w:t>
            </w:r>
            <w:r w:rsidR="005B447B">
              <w:rPr>
                <w:sz w:val="24"/>
                <w:szCs w:val="24"/>
              </w:rPr>
              <w:t>№</w:t>
            </w:r>
            <w:r>
              <w:rPr>
                <w:sz w:val="24"/>
                <w:szCs w:val="24"/>
              </w:rPr>
              <w:t>5. Topic 2. Combination of preparations for vaccination.</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6.</w:t>
            </w:r>
          </w:p>
        </w:tc>
        <w:tc>
          <w:tcPr>
            <w:tcW w:w="4026" w:type="pct"/>
          </w:tcPr>
          <w:p w:rsidR="00566568" w:rsidRDefault="00EF4288">
            <w:pPr>
              <w:pStyle w:val="10"/>
              <w:spacing w:line="240" w:lineRule="auto"/>
              <w:ind w:firstLine="0"/>
              <w:rPr>
                <w:sz w:val="24"/>
                <w:szCs w:val="24"/>
              </w:rPr>
            </w:pPr>
            <w:r>
              <w:rPr>
                <w:sz w:val="24"/>
                <w:szCs w:val="24"/>
              </w:rPr>
              <w:t xml:space="preserve">Preparation for practical lesson </w:t>
            </w:r>
            <w:r w:rsidR="005B447B">
              <w:rPr>
                <w:sz w:val="24"/>
                <w:szCs w:val="24"/>
              </w:rPr>
              <w:t>№</w:t>
            </w:r>
            <w:r>
              <w:rPr>
                <w:sz w:val="24"/>
                <w:szCs w:val="24"/>
              </w:rPr>
              <w:t>6. Topic 2. Vaccination of children with a violation of the calendar. Emergency vaccination.</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7.</w:t>
            </w:r>
          </w:p>
        </w:tc>
        <w:tc>
          <w:tcPr>
            <w:tcW w:w="4026" w:type="pct"/>
          </w:tcPr>
          <w:p w:rsidR="00566568" w:rsidRDefault="00EF4288">
            <w:pPr>
              <w:tabs>
                <w:tab w:val="left" w:pos="426"/>
                <w:tab w:val="left" w:pos="5554"/>
              </w:tabs>
              <w:spacing w:after="120"/>
              <w:contextualSpacing/>
              <w:jc w:val="both"/>
              <w:rPr>
                <w:b/>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 xml:space="preserve">7. Topic 3. Adverse effects during vaccination </w:t>
            </w:r>
            <w:r>
              <w:rPr>
                <w:b/>
                <w:sz w:val="24"/>
                <w:szCs w:val="24"/>
                <w:lang w:val="uk-UA"/>
              </w:rPr>
              <w:t xml:space="preserve">. </w:t>
            </w:r>
            <w:r>
              <w:rPr>
                <w:sz w:val="24"/>
                <w:szCs w:val="24"/>
                <w:lang w:val="uk-UA"/>
              </w:rPr>
              <w:t>Complicated course of the post-vaccination period. Post-vaccination reactions.</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8.</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8. Topic 3. Post-vaccination complications.</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9.</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Session </w:t>
            </w:r>
            <w:r w:rsidR="005B447B">
              <w:rPr>
                <w:sz w:val="24"/>
                <w:szCs w:val="24"/>
                <w:lang w:val="uk-UA"/>
              </w:rPr>
              <w:t>№</w:t>
            </w:r>
            <w:r>
              <w:rPr>
                <w:sz w:val="24"/>
                <w:szCs w:val="24"/>
                <w:lang w:val="uk-UA"/>
              </w:rPr>
              <w:t>9 Topic 3. Reporting and recommendations for monitoring adverse events during vaccination.</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10.</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10 Topic 4. Allergic reactions during vaccinations. Anaphylactic shoSC.</w:t>
            </w:r>
            <w:r>
              <w:rPr>
                <w:b/>
                <w:sz w:val="24"/>
                <w:szCs w:val="24"/>
                <w:lang w:val="uk-UA"/>
              </w:rPr>
              <w:t xml:space="preserve"> </w:t>
            </w:r>
            <w:r>
              <w:rPr>
                <w:sz w:val="24"/>
                <w:szCs w:val="24"/>
                <w:lang w:val="uk-UA"/>
              </w:rPr>
              <w:t>Criteria for the occurrence of anaphylactic shoSC. Clinic. Algorithm for providing emergency care in simulation equipment.</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11.</w:t>
            </w: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11 Topic 4. Allergic reactions during vaccinations. Allergic reactions not associated with anaphylaxis (urticaria, angioedema): clinical presentation, diagnostics, treatment.</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33"/>
        </w:trPr>
        <w:tc>
          <w:tcPr>
            <w:tcW w:w="418" w:type="pct"/>
          </w:tcPr>
          <w:p w:rsidR="00566568" w:rsidRDefault="00EF4288">
            <w:pPr>
              <w:spacing w:after="0" w:line="240" w:lineRule="auto"/>
              <w:jc w:val="both"/>
              <w:rPr>
                <w:sz w:val="24"/>
                <w:szCs w:val="24"/>
                <w:lang w:val="uk-UA"/>
              </w:rPr>
            </w:pPr>
            <w:r>
              <w:rPr>
                <w:sz w:val="24"/>
                <w:szCs w:val="24"/>
                <w:lang w:val="uk-UA"/>
              </w:rPr>
              <w:t>12.</w:t>
            </w:r>
          </w:p>
          <w:p w:rsidR="00566568" w:rsidRDefault="00566568">
            <w:pPr>
              <w:spacing w:after="0" w:line="240" w:lineRule="auto"/>
              <w:jc w:val="both"/>
              <w:rPr>
                <w:sz w:val="24"/>
                <w:szCs w:val="24"/>
                <w:lang w:val="uk-UA"/>
              </w:rPr>
            </w:pPr>
          </w:p>
        </w:tc>
        <w:tc>
          <w:tcPr>
            <w:tcW w:w="4026" w:type="pct"/>
          </w:tcPr>
          <w:p w:rsidR="00566568" w:rsidRDefault="00EF4288">
            <w:pPr>
              <w:tabs>
                <w:tab w:val="left" w:pos="426"/>
                <w:tab w:val="left" w:pos="5554"/>
              </w:tabs>
              <w:spacing w:after="0" w:line="240" w:lineRule="auto"/>
              <w:contextualSpacing/>
              <w:jc w:val="both"/>
              <w:rPr>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12 Topic 4. Allergic reactions during vaccinations. Allergic reactions not associated with anaphylaxis, Lyell's syndrome, Stevens-Johnson, clinical features, diagnostics, treatment.</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234"/>
        </w:trPr>
        <w:tc>
          <w:tcPr>
            <w:tcW w:w="418" w:type="pct"/>
          </w:tcPr>
          <w:p w:rsidR="00566568" w:rsidRDefault="00EF4288">
            <w:pPr>
              <w:spacing w:after="0" w:line="240" w:lineRule="auto"/>
              <w:jc w:val="both"/>
              <w:rPr>
                <w:sz w:val="24"/>
                <w:szCs w:val="24"/>
                <w:lang w:val="uk-UA"/>
              </w:rPr>
            </w:pPr>
            <w:r>
              <w:rPr>
                <w:sz w:val="24"/>
                <w:szCs w:val="24"/>
                <w:lang w:val="uk-UA"/>
              </w:rPr>
              <w:t>13.</w:t>
            </w:r>
          </w:p>
        </w:tc>
        <w:tc>
          <w:tcPr>
            <w:tcW w:w="4026" w:type="pct"/>
          </w:tcPr>
          <w:p w:rsidR="00566568" w:rsidRDefault="00EF4288">
            <w:pPr>
              <w:tabs>
                <w:tab w:val="left" w:pos="426"/>
                <w:tab w:val="left" w:pos="5554"/>
              </w:tabs>
              <w:spacing w:after="0" w:line="240" w:lineRule="auto"/>
              <w:contextualSpacing/>
              <w:jc w:val="both"/>
              <w:rPr>
                <w:b/>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13. Topic 5.</w:t>
            </w:r>
            <w:r>
              <w:rPr>
                <w:b/>
                <w:sz w:val="24"/>
                <w:szCs w:val="24"/>
                <w:lang w:val="uk-UA"/>
              </w:rPr>
              <w:t xml:space="preserve"> </w:t>
            </w:r>
            <w:r>
              <w:rPr>
                <w:sz w:val="24"/>
                <w:szCs w:val="24"/>
                <w:lang w:val="uk-UA"/>
              </w:rPr>
              <w:t>Communication skills in childhood vaccination</w:t>
            </w:r>
            <w:r w:rsidR="00F44F5D">
              <w:rPr>
                <w:sz w:val="24"/>
                <w:szCs w:val="24"/>
                <w:lang w:val="uk-UA"/>
              </w:rPr>
              <w:t>.</w:t>
            </w:r>
            <w:r>
              <w:rPr>
                <w:b/>
                <w:sz w:val="24"/>
                <w:szCs w:val="24"/>
                <w:lang w:val="uk-UA"/>
              </w:rPr>
              <w:t xml:space="preserve"> </w:t>
            </w:r>
            <w:r>
              <w:rPr>
                <w:sz w:val="24"/>
                <w:szCs w:val="24"/>
                <w:lang w:val="uk-UA"/>
              </w:rPr>
              <w:t>Communicating with parents about the need for vaccination and creating an individual vaccination schedule for the child.</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13"/>
        </w:trPr>
        <w:tc>
          <w:tcPr>
            <w:tcW w:w="418" w:type="pct"/>
          </w:tcPr>
          <w:p w:rsidR="00566568" w:rsidRDefault="00EF4288">
            <w:pPr>
              <w:spacing w:after="0" w:line="240" w:lineRule="auto"/>
              <w:jc w:val="both"/>
              <w:rPr>
                <w:sz w:val="24"/>
                <w:szCs w:val="24"/>
                <w:lang w:val="uk-UA"/>
              </w:rPr>
            </w:pPr>
            <w:r>
              <w:rPr>
                <w:sz w:val="24"/>
                <w:szCs w:val="24"/>
                <w:lang w:val="uk-UA"/>
              </w:rPr>
              <w:t>14.</w:t>
            </w:r>
          </w:p>
        </w:tc>
        <w:tc>
          <w:tcPr>
            <w:tcW w:w="4026" w:type="pct"/>
          </w:tcPr>
          <w:p w:rsidR="00566568" w:rsidRDefault="00EF4288">
            <w:pPr>
              <w:tabs>
                <w:tab w:val="left" w:pos="426"/>
                <w:tab w:val="left" w:pos="5554"/>
              </w:tabs>
              <w:spacing w:after="0" w:line="240" w:lineRule="auto"/>
              <w:contextualSpacing/>
              <w:jc w:val="both"/>
              <w:rPr>
                <w:b/>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14. Topic 5.</w:t>
            </w:r>
            <w:r>
              <w:rPr>
                <w:b/>
                <w:sz w:val="24"/>
                <w:szCs w:val="24"/>
                <w:lang w:val="uk-UA"/>
              </w:rPr>
              <w:t xml:space="preserve"> </w:t>
            </w:r>
            <w:r>
              <w:rPr>
                <w:sz w:val="24"/>
                <w:szCs w:val="24"/>
                <w:lang w:val="uk-UA"/>
              </w:rPr>
              <w:t>Communication skills when vaccinating children. Communication with anti-vaccinationists.</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rPr>
          <w:trHeight w:val="352"/>
        </w:trPr>
        <w:tc>
          <w:tcPr>
            <w:tcW w:w="418" w:type="pct"/>
          </w:tcPr>
          <w:p w:rsidR="00566568" w:rsidRDefault="00EF4288">
            <w:pPr>
              <w:spacing w:after="0" w:line="240" w:lineRule="auto"/>
              <w:jc w:val="both"/>
              <w:rPr>
                <w:sz w:val="24"/>
                <w:szCs w:val="24"/>
                <w:lang w:val="uk-UA"/>
              </w:rPr>
            </w:pPr>
            <w:r>
              <w:rPr>
                <w:sz w:val="24"/>
                <w:szCs w:val="24"/>
                <w:lang w:val="uk-UA"/>
              </w:rPr>
              <w:t>15.</w:t>
            </w:r>
          </w:p>
        </w:tc>
        <w:tc>
          <w:tcPr>
            <w:tcW w:w="4026" w:type="pct"/>
          </w:tcPr>
          <w:p w:rsidR="00566568" w:rsidRDefault="00EF4288">
            <w:pPr>
              <w:tabs>
                <w:tab w:val="left" w:pos="426"/>
                <w:tab w:val="left" w:pos="5554"/>
              </w:tabs>
              <w:spacing w:after="0" w:line="240" w:lineRule="auto"/>
              <w:contextualSpacing/>
              <w:jc w:val="both"/>
              <w:rPr>
                <w:b/>
                <w:sz w:val="24"/>
                <w:szCs w:val="24"/>
                <w:lang w:val="uk-UA"/>
              </w:rPr>
            </w:pPr>
            <w:r>
              <w:rPr>
                <w:sz w:val="24"/>
                <w:szCs w:val="24"/>
                <w:lang w:val="uk-UA"/>
              </w:rPr>
              <w:t xml:space="preserve">Preparation for practical lesson </w:t>
            </w:r>
            <w:r w:rsidR="005B447B">
              <w:rPr>
                <w:sz w:val="24"/>
                <w:szCs w:val="24"/>
                <w:lang w:val="uk-UA"/>
              </w:rPr>
              <w:t>№</w:t>
            </w:r>
            <w:r>
              <w:rPr>
                <w:sz w:val="24"/>
                <w:szCs w:val="24"/>
                <w:lang w:val="uk-UA"/>
              </w:rPr>
              <w:t>15. Topic 5.</w:t>
            </w:r>
            <w:r>
              <w:rPr>
                <w:b/>
                <w:sz w:val="24"/>
                <w:szCs w:val="24"/>
                <w:lang w:val="uk-UA"/>
              </w:rPr>
              <w:t xml:space="preserve"> </w:t>
            </w:r>
            <w:r>
              <w:rPr>
                <w:sz w:val="24"/>
                <w:szCs w:val="24"/>
                <w:lang w:val="uk-UA"/>
              </w:rPr>
              <w:t>Communication skills in childhood vaccination</w:t>
            </w:r>
            <w:r w:rsidR="00F44F5D">
              <w:rPr>
                <w:sz w:val="24"/>
                <w:szCs w:val="24"/>
                <w:lang w:val="uk-UA"/>
              </w:rPr>
              <w:t>.</w:t>
            </w:r>
            <w:r>
              <w:rPr>
                <w:sz w:val="24"/>
                <w:szCs w:val="24"/>
                <w:lang w:val="uk-UA"/>
              </w:rPr>
              <w:t xml:space="preserve"> Informed consent for vaccination</w:t>
            </w:r>
          </w:p>
        </w:tc>
        <w:tc>
          <w:tcPr>
            <w:tcW w:w="556" w:type="pct"/>
          </w:tcPr>
          <w:p w:rsidR="00566568" w:rsidRDefault="00EF4288">
            <w:pPr>
              <w:spacing w:after="0" w:line="240" w:lineRule="auto"/>
              <w:jc w:val="both"/>
              <w:rPr>
                <w:sz w:val="24"/>
                <w:szCs w:val="24"/>
                <w:lang w:val="uk-UA"/>
              </w:rPr>
            </w:pPr>
            <w:r>
              <w:rPr>
                <w:sz w:val="24"/>
                <w:szCs w:val="24"/>
                <w:lang w:val="uk-UA"/>
              </w:rPr>
              <w:t>4</w:t>
            </w:r>
          </w:p>
        </w:tc>
      </w:tr>
      <w:tr w:rsidR="00566568">
        <w:tc>
          <w:tcPr>
            <w:tcW w:w="418" w:type="pct"/>
          </w:tcPr>
          <w:p w:rsidR="00566568" w:rsidRDefault="00566568">
            <w:pPr>
              <w:spacing w:after="0" w:line="240" w:lineRule="auto"/>
              <w:jc w:val="both"/>
              <w:rPr>
                <w:sz w:val="24"/>
                <w:szCs w:val="24"/>
                <w:lang w:val="uk-UA"/>
              </w:rPr>
            </w:pPr>
          </w:p>
        </w:tc>
        <w:tc>
          <w:tcPr>
            <w:tcW w:w="4026" w:type="pct"/>
          </w:tcPr>
          <w:p w:rsidR="00566568" w:rsidRDefault="00EF4288">
            <w:pPr>
              <w:tabs>
                <w:tab w:val="left" w:pos="4114"/>
              </w:tabs>
              <w:autoSpaceDE w:val="0"/>
              <w:autoSpaceDN w:val="0"/>
              <w:adjustRightInd w:val="0"/>
              <w:spacing w:after="0" w:line="240" w:lineRule="auto"/>
              <w:jc w:val="both"/>
              <w:rPr>
                <w:sz w:val="24"/>
                <w:szCs w:val="24"/>
                <w:lang w:val="uk-UA"/>
              </w:rPr>
            </w:pPr>
            <w:r>
              <w:rPr>
                <w:sz w:val="24"/>
                <w:szCs w:val="24"/>
                <w:lang w:val="uk-UA"/>
              </w:rPr>
              <w:t>Total</w:t>
            </w:r>
          </w:p>
        </w:tc>
        <w:tc>
          <w:tcPr>
            <w:tcW w:w="556" w:type="pct"/>
          </w:tcPr>
          <w:p w:rsidR="00566568" w:rsidRDefault="00EF4288">
            <w:pPr>
              <w:spacing w:after="0" w:line="240" w:lineRule="auto"/>
              <w:jc w:val="both"/>
              <w:rPr>
                <w:sz w:val="24"/>
                <w:szCs w:val="24"/>
                <w:lang w:val="uk-UA"/>
              </w:rPr>
            </w:pPr>
            <w:r>
              <w:rPr>
                <w:sz w:val="24"/>
                <w:szCs w:val="24"/>
                <w:lang w:val="uk-UA"/>
              </w:rPr>
              <w:t>60</w:t>
            </w:r>
          </w:p>
        </w:tc>
      </w:tr>
    </w:tbl>
    <w:p w:rsidR="00566568" w:rsidRDefault="00566568">
      <w:pPr>
        <w:spacing w:after="0" w:line="240" w:lineRule="auto"/>
        <w:jc w:val="center"/>
        <w:rPr>
          <w:b/>
          <w:sz w:val="24"/>
          <w:szCs w:val="24"/>
          <w:lang w:val="uk-UA" w:bidi="ru-RU"/>
        </w:rPr>
      </w:pPr>
    </w:p>
    <w:p w:rsidR="00566568" w:rsidRDefault="00566568">
      <w:pPr>
        <w:spacing w:after="0" w:line="240" w:lineRule="auto"/>
        <w:jc w:val="center"/>
        <w:rPr>
          <w:b/>
          <w:sz w:val="24"/>
          <w:szCs w:val="24"/>
          <w:lang w:val="uk-UA" w:bidi="ru-RU"/>
        </w:rPr>
      </w:pPr>
    </w:p>
    <w:p w:rsidR="00566568" w:rsidRDefault="00EF4288">
      <w:pPr>
        <w:tabs>
          <w:tab w:val="right" w:pos="709"/>
          <w:tab w:val="left" w:pos="851"/>
          <w:tab w:val="right" w:pos="10193"/>
        </w:tabs>
        <w:jc w:val="center"/>
        <w:rPr>
          <w:b/>
          <w:bCs/>
          <w:sz w:val="24"/>
          <w:szCs w:val="24"/>
          <w:lang w:val="uk-UA"/>
        </w:rPr>
      </w:pPr>
      <w:r>
        <w:rPr>
          <w:b/>
          <w:bCs/>
          <w:sz w:val="24"/>
          <w:szCs w:val="24"/>
          <w:lang w:val="uk-UA"/>
        </w:rPr>
        <w:t>7. Teaching methods</w:t>
      </w:r>
    </w:p>
    <w:p w:rsidR="00566568" w:rsidRDefault="00EF4288">
      <w:pPr>
        <w:tabs>
          <w:tab w:val="right" w:pos="709"/>
          <w:tab w:val="left" w:pos="851"/>
          <w:tab w:val="right" w:pos="10193"/>
        </w:tabs>
        <w:jc w:val="both"/>
        <w:rPr>
          <w:bCs/>
          <w:sz w:val="24"/>
          <w:szCs w:val="24"/>
          <w:lang w:val="uk-UA"/>
        </w:rPr>
      </w:pPr>
      <w:r>
        <w:rPr>
          <w:b/>
          <w:bCs/>
          <w:sz w:val="24"/>
          <w:szCs w:val="24"/>
          <w:lang w:val="uk-UA"/>
        </w:rPr>
        <w:t xml:space="preserve">Practical classes: </w:t>
      </w:r>
      <w:r>
        <w:rPr>
          <w:bCs/>
          <w:sz w:val="24"/>
          <w:szCs w:val="24"/>
          <w:lang w:val="uk-UA"/>
        </w:rPr>
        <w:t>discussion of theoretical issues, frontal survey on basic terminology, testing, role-playing games to master communication skills with a child or his parents, planning and conducting preventive vaccinations for children and adults (teamwork), work on simulation equipment.</w:t>
      </w:r>
    </w:p>
    <w:p w:rsidR="00566568" w:rsidRDefault="001931A5">
      <w:pPr>
        <w:spacing w:before="120"/>
        <w:rPr>
          <w:bCs/>
          <w:sz w:val="24"/>
          <w:szCs w:val="24"/>
          <w:lang w:val="uk-UA"/>
        </w:rPr>
      </w:pPr>
      <w:r>
        <w:rPr>
          <w:b/>
          <w:noProof/>
          <w:sz w:val="24"/>
          <w:szCs w:val="24"/>
          <w:lang w:val="en-US"/>
        </w:rPr>
        <w:t>S</w:t>
      </w:r>
      <w:r>
        <w:rPr>
          <w:b/>
          <w:sz w:val="24"/>
          <w:szCs w:val="24"/>
          <w:lang w:val="en-US"/>
        </w:rPr>
        <w:t>elf-make</w:t>
      </w:r>
      <w:r>
        <w:rPr>
          <w:b/>
          <w:noProof/>
          <w:sz w:val="24"/>
          <w:szCs w:val="24"/>
          <w:lang w:val="uk-UA"/>
        </w:rPr>
        <w:t xml:space="preserve"> work</w:t>
      </w:r>
      <w:r w:rsidR="00EF4288">
        <w:rPr>
          <w:b/>
          <w:bCs/>
          <w:sz w:val="24"/>
          <w:szCs w:val="24"/>
          <w:lang w:val="uk-UA"/>
        </w:rPr>
        <w:t xml:space="preserve">: </w:t>
      </w:r>
      <w:r w:rsidR="00EF4288">
        <w:rPr>
          <w:bCs/>
          <w:sz w:val="24"/>
          <w:szCs w:val="24"/>
          <w:lang w:val="uk-UA"/>
        </w:rPr>
        <w:t>preparation for the topics of the practical lesson.</w:t>
      </w:r>
    </w:p>
    <w:p w:rsidR="00566568" w:rsidRDefault="00EF4288">
      <w:pPr>
        <w:spacing w:before="120"/>
        <w:jc w:val="center"/>
        <w:rPr>
          <w:b/>
          <w:sz w:val="24"/>
          <w:szCs w:val="24"/>
          <w:lang w:val="uk-UA"/>
        </w:rPr>
      </w:pPr>
      <w:r>
        <w:rPr>
          <w:b/>
          <w:sz w:val="24"/>
          <w:szCs w:val="24"/>
          <w:lang w:val="uk-UA"/>
        </w:rPr>
        <w:t xml:space="preserve">8. Forms </w:t>
      </w:r>
      <w:r>
        <w:rPr>
          <w:b/>
          <w:sz w:val="24"/>
          <w:szCs w:val="24"/>
        </w:rPr>
        <w:t>of control</w:t>
      </w:r>
      <w:r>
        <w:rPr>
          <w:b/>
          <w:sz w:val="24"/>
          <w:szCs w:val="24"/>
          <w:lang w:bidi="ru-RU"/>
        </w:rPr>
        <w:t xml:space="preserve"> </w:t>
      </w:r>
      <w:r>
        <w:rPr>
          <w:b/>
          <w:sz w:val="24"/>
          <w:szCs w:val="24"/>
          <w:lang w:val="uk-UA"/>
        </w:rPr>
        <w:t>and evaluation methods</w:t>
      </w:r>
      <w:r>
        <w:rPr>
          <w:b/>
          <w:sz w:val="24"/>
          <w:szCs w:val="24"/>
        </w:rPr>
        <w:t xml:space="preserve"> </w:t>
      </w:r>
      <w:r>
        <w:rPr>
          <w:b/>
          <w:sz w:val="24"/>
          <w:szCs w:val="24"/>
          <w:lang w:val="uk-UA"/>
        </w:rPr>
        <w:t xml:space="preserve">(including </w:t>
      </w:r>
      <w:r>
        <w:rPr>
          <w:b/>
          <w:sz w:val="24"/>
          <w:szCs w:val="24"/>
        </w:rPr>
        <w:t xml:space="preserve">assessment of learning outcomes </w:t>
      </w:r>
      <w:r>
        <w:rPr>
          <w:b/>
          <w:sz w:val="24"/>
          <w:szCs w:val="24"/>
          <w:lang w:val="uk-UA"/>
        </w:rPr>
        <w:t>)</w:t>
      </w:r>
    </w:p>
    <w:p w:rsidR="00566568" w:rsidRDefault="00EF4288">
      <w:pPr>
        <w:tabs>
          <w:tab w:val="left" w:pos="426"/>
          <w:tab w:val="left" w:pos="5554"/>
        </w:tabs>
        <w:spacing w:after="4"/>
        <w:contextualSpacing/>
        <w:jc w:val="both"/>
        <w:rPr>
          <w:b/>
          <w:sz w:val="24"/>
          <w:szCs w:val="24"/>
          <w:lang w:val="uk-UA"/>
        </w:rPr>
      </w:pPr>
      <w:r>
        <w:rPr>
          <w:b/>
          <w:sz w:val="24"/>
          <w:szCs w:val="24"/>
          <w:lang w:val="uk-UA"/>
        </w:rPr>
        <w:t>Current control:</w:t>
      </w:r>
    </w:p>
    <w:p w:rsidR="00566568" w:rsidRDefault="00EF4288">
      <w:pPr>
        <w:numPr>
          <w:ilvl w:val="0"/>
          <w:numId w:val="3"/>
        </w:numPr>
        <w:spacing w:after="0" w:line="240" w:lineRule="auto"/>
        <w:contextualSpacing/>
        <w:jc w:val="both"/>
        <w:rPr>
          <w:rFonts w:eastAsia="Calibri"/>
          <w:b/>
          <w:sz w:val="24"/>
          <w:szCs w:val="24"/>
          <w:lang w:val="uk-UA"/>
        </w:rPr>
      </w:pPr>
      <w:r>
        <w:rPr>
          <w:rFonts w:eastAsia="Calibri"/>
          <w:sz w:val="24"/>
          <w:szCs w:val="24"/>
          <w:lang w:val="uk-UA"/>
        </w:rPr>
        <w:t>Assessment of theoretical knowledge on the topic of the lesson:</w:t>
      </w:r>
    </w:p>
    <w:p w:rsidR="00566568" w:rsidRDefault="00EF4288">
      <w:pPr>
        <w:jc w:val="both"/>
        <w:rPr>
          <w:rFonts w:eastAsia="Calibri"/>
          <w:b/>
          <w:sz w:val="24"/>
          <w:szCs w:val="24"/>
          <w:lang w:val="uk-UA"/>
        </w:rPr>
      </w:pPr>
      <w:r>
        <w:rPr>
          <w:rFonts w:eastAsia="Calibri"/>
          <w:sz w:val="24"/>
          <w:szCs w:val="24"/>
          <w:lang w:val="uk-UA"/>
        </w:rPr>
        <w:t>methods: survey, solution of a situational clinical problem;</w:t>
      </w:r>
    </w:p>
    <w:p w:rsidR="00566568" w:rsidRDefault="00EF4288">
      <w:pPr>
        <w:jc w:val="both"/>
        <w:rPr>
          <w:rFonts w:eastAsia="Calibri"/>
          <w:b/>
          <w:sz w:val="24"/>
          <w:szCs w:val="24"/>
          <w:lang w:val="uk-UA"/>
        </w:rPr>
      </w:pPr>
      <w:r>
        <w:rPr>
          <w:rFonts w:eastAsia="Calibri"/>
          <w:sz w:val="24"/>
          <w:szCs w:val="24"/>
          <w:lang w:val="uk-UA"/>
        </w:rPr>
        <w:t xml:space="preserve">maximum score – 5, minimum score – 3, unsatisfactory score </w:t>
      </w:r>
      <w:r>
        <w:rPr>
          <w:rFonts w:eastAsia="Calibri"/>
          <w:smallCaps/>
          <w:sz w:val="24"/>
          <w:szCs w:val="24"/>
          <w:lang w:val="uk-UA"/>
        </w:rPr>
        <w:t xml:space="preserve">– 2 </w:t>
      </w:r>
      <w:r>
        <w:rPr>
          <w:rFonts w:eastAsia="Calibri"/>
          <w:sz w:val="24"/>
          <w:szCs w:val="24"/>
          <w:lang w:val="uk-UA"/>
        </w:rPr>
        <w:t>.</w:t>
      </w:r>
    </w:p>
    <w:p w:rsidR="00566568" w:rsidRDefault="00EF4288">
      <w:pPr>
        <w:numPr>
          <w:ilvl w:val="0"/>
          <w:numId w:val="3"/>
        </w:numPr>
        <w:spacing w:after="0" w:line="240" w:lineRule="auto"/>
        <w:contextualSpacing/>
        <w:jc w:val="both"/>
        <w:rPr>
          <w:rFonts w:eastAsia="Calibri"/>
          <w:b/>
          <w:sz w:val="24"/>
          <w:szCs w:val="24"/>
          <w:lang w:val="uk-UA"/>
        </w:rPr>
      </w:pPr>
      <w:r>
        <w:rPr>
          <w:rFonts w:eastAsia="Calibri"/>
          <w:sz w:val="24"/>
          <w:szCs w:val="24"/>
          <w:lang w:val="uk-UA"/>
        </w:rPr>
        <w:t>Assessment of practical skills and manipulations on the topic of the lesson:</w:t>
      </w:r>
    </w:p>
    <w:p w:rsidR="00566568" w:rsidRDefault="00EF4288">
      <w:pPr>
        <w:jc w:val="both"/>
        <w:rPr>
          <w:rFonts w:eastAsia="Calibri"/>
          <w:b/>
          <w:sz w:val="24"/>
          <w:szCs w:val="24"/>
          <w:lang w:val="uk-UA"/>
        </w:rPr>
      </w:pPr>
      <w:r>
        <w:rPr>
          <w:rFonts w:eastAsia="Calibri"/>
          <w:sz w:val="24"/>
          <w:szCs w:val="24"/>
          <w:lang w:val="uk-UA"/>
        </w:rPr>
        <w:t>methods: assessment of the correctness of the performance of practical skills, business game.</w:t>
      </w:r>
    </w:p>
    <w:p w:rsidR="00566568" w:rsidRDefault="00EF4288">
      <w:pPr>
        <w:jc w:val="both"/>
        <w:rPr>
          <w:rFonts w:eastAsia="Calibri"/>
          <w:smallCaps/>
          <w:sz w:val="24"/>
          <w:szCs w:val="24"/>
          <w:lang w:val="uk-UA"/>
        </w:rPr>
      </w:pPr>
      <w:r>
        <w:rPr>
          <w:rFonts w:eastAsia="Calibri"/>
          <w:sz w:val="24"/>
          <w:szCs w:val="24"/>
          <w:lang w:val="uk-UA"/>
        </w:rPr>
        <w:t xml:space="preserve">maximum score – 5, minimum score – 3, unsatisfactory score </w:t>
      </w:r>
      <w:r>
        <w:rPr>
          <w:rFonts w:eastAsia="Calibri"/>
          <w:smallCaps/>
          <w:sz w:val="24"/>
          <w:szCs w:val="24"/>
          <w:lang w:val="uk-UA"/>
        </w:rPr>
        <w:t>– 2.</w:t>
      </w:r>
    </w:p>
    <w:p w:rsidR="00566568" w:rsidRDefault="00EF4288">
      <w:pPr>
        <w:jc w:val="both"/>
        <w:rPr>
          <w:rFonts w:eastAsia="Calibri"/>
          <w:b/>
          <w:sz w:val="24"/>
          <w:szCs w:val="24"/>
          <w:lang w:val="uk-UA"/>
        </w:rPr>
      </w:pPr>
      <w:r>
        <w:rPr>
          <w:rFonts w:eastAsia="Calibri"/>
          <w:sz w:val="24"/>
          <w:szCs w:val="24"/>
          <w:lang w:val="uk-UA"/>
        </w:rPr>
        <w:t>The grade for one practical lesson is the arithmetic mean of all components and can only have an integer value (5, 4, 3, 2), which is rounded off</w:t>
      </w:r>
      <w:r>
        <w:rPr>
          <w:rFonts w:eastAsia="Calibri"/>
          <w:sz w:val="28"/>
          <w:szCs w:val="28"/>
          <w:lang w:val="uk-UA"/>
        </w:rPr>
        <w:t xml:space="preserve"> </w:t>
      </w:r>
      <w:r>
        <w:rPr>
          <w:rFonts w:eastAsia="Calibri"/>
          <w:sz w:val="24"/>
          <w:szCs w:val="24"/>
          <w:lang w:val="uk-UA"/>
        </w:rPr>
        <w:t>statistical method</w:t>
      </w:r>
    </w:p>
    <w:p w:rsidR="00566568" w:rsidRDefault="00F44F5D">
      <w:pPr>
        <w:pStyle w:val="1"/>
        <w:spacing w:before="120"/>
        <w:jc w:val="center"/>
        <w:rPr>
          <w:b/>
          <w:sz w:val="24"/>
          <w:szCs w:val="24"/>
          <w:lang w:val="uk-UA"/>
        </w:rPr>
      </w:pPr>
      <w:r w:rsidRPr="00F44F5D">
        <w:rPr>
          <w:b/>
          <w:sz w:val="24"/>
          <w:szCs w:val="24"/>
          <w:lang w:val="uk-UA"/>
        </w:rPr>
        <w:t>Criteria for current assessment during practical training:</w:t>
      </w:r>
      <w:r w:rsidR="00EF4288">
        <w:rPr>
          <w:b/>
          <w:sz w:val="24"/>
          <w:szCs w:val="24"/>
          <w:lang w:val="uk-UA"/>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76"/>
        <w:gridCol w:w="8994"/>
      </w:tblGrid>
      <w:tr w:rsidR="00566568">
        <w:tc>
          <w:tcPr>
            <w:tcW w:w="576" w:type="dxa"/>
          </w:tcPr>
          <w:p w:rsidR="00566568" w:rsidRDefault="00EF4288">
            <w:pPr>
              <w:spacing w:before="120"/>
              <w:jc w:val="both"/>
              <w:rPr>
                <w:sz w:val="24"/>
                <w:szCs w:val="24"/>
                <w:lang w:val="uk-UA"/>
              </w:rPr>
            </w:pPr>
            <w:r>
              <w:rPr>
                <w:sz w:val="24"/>
                <w:szCs w:val="24"/>
                <w:lang w:val="uk-UA"/>
              </w:rPr>
              <w:lastRenderedPageBreak/>
              <w:t>"5"</w:t>
            </w:r>
          </w:p>
        </w:tc>
        <w:tc>
          <w:tcPr>
            <w:tcW w:w="8994" w:type="dxa"/>
          </w:tcPr>
          <w:p w:rsidR="00566568" w:rsidRDefault="00EF4288">
            <w:pPr>
              <w:spacing w:before="120"/>
              <w:jc w:val="both"/>
              <w:rPr>
                <w:sz w:val="24"/>
                <w:szCs w:val="24"/>
                <w:lang w:val="uk-UA"/>
              </w:rPr>
            </w:pPr>
            <w:r>
              <w:rPr>
                <w:sz w:val="24"/>
                <w:szCs w:val="24"/>
                <w:lang w:val="uk-UA"/>
              </w:rPr>
              <w:t>The applicant for higher education is fluent in the material, actively participates in the discussion and solution of a situational clinical problem, test tasks, confidently demonstrates practical skills when examining a siSC child and interpreting clinical, laboratory and instrumental research data, expresses his opinion on the topic of the lesson, demonstrates clinical thinking.</w:t>
            </w:r>
          </w:p>
        </w:tc>
      </w:tr>
      <w:tr w:rsidR="00566568">
        <w:tc>
          <w:tcPr>
            <w:tcW w:w="576" w:type="dxa"/>
          </w:tcPr>
          <w:p w:rsidR="00566568" w:rsidRDefault="00EF4288">
            <w:pPr>
              <w:spacing w:before="120"/>
              <w:jc w:val="both"/>
              <w:rPr>
                <w:sz w:val="24"/>
                <w:szCs w:val="24"/>
                <w:lang w:val="uk-UA"/>
              </w:rPr>
            </w:pPr>
            <w:r>
              <w:rPr>
                <w:sz w:val="24"/>
                <w:szCs w:val="24"/>
                <w:lang w:val="uk-UA"/>
              </w:rPr>
              <w:t>"4"</w:t>
            </w:r>
          </w:p>
        </w:tc>
        <w:tc>
          <w:tcPr>
            <w:tcW w:w="8994" w:type="dxa"/>
          </w:tcPr>
          <w:p w:rsidR="00566568" w:rsidRDefault="00EF4288">
            <w:pPr>
              <w:spacing w:before="120"/>
              <w:jc w:val="both"/>
              <w:rPr>
                <w:sz w:val="24"/>
                <w:szCs w:val="24"/>
                <w:lang w:val="uk-UA"/>
              </w:rPr>
            </w:pPr>
            <w:r>
              <w:rPr>
                <w:sz w:val="24"/>
                <w:szCs w:val="24"/>
                <w:lang w:val="uk-UA"/>
              </w:rPr>
              <w:t xml:space="preserve">The applicant for higher education has a good command of the material, takes part in the discussion and solution of a situational clinical problem, test problems, demonstrates practical skills </w:t>
            </w:r>
            <w:r>
              <w:rPr>
                <w:rFonts w:eastAsia="Calibri"/>
                <w:sz w:val="24"/>
                <w:szCs w:val="24"/>
                <w:lang w:val="uk-UA"/>
              </w:rPr>
              <w:t>in performing the algorithm of practical action and interpreting the data of clinical, laboratory and instrumental studies with some errors, expresses his opinion on the topic of the lesson, demonstrates clinical thinking.</w:t>
            </w:r>
          </w:p>
        </w:tc>
      </w:tr>
      <w:tr w:rsidR="00566568">
        <w:tc>
          <w:tcPr>
            <w:tcW w:w="576" w:type="dxa"/>
          </w:tcPr>
          <w:p w:rsidR="00566568" w:rsidRDefault="00EF4288">
            <w:pPr>
              <w:spacing w:before="120"/>
              <w:jc w:val="both"/>
              <w:rPr>
                <w:sz w:val="24"/>
                <w:szCs w:val="24"/>
                <w:lang w:val="uk-UA"/>
              </w:rPr>
            </w:pPr>
            <w:r>
              <w:rPr>
                <w:sz w:val="24"/>
                <w:szCs w:val="24"/>
                <w:lang w:val="uk-UA"/>
              </w:rPr>
              <w:t>"3"</w:t>
            </w:r>
          </w:p>
        </w:tc>
        <w:tc>
          <w:tcPr>
            <w:tcW w:w="8994" w:type="dxa"/>
          </w:tcPr>
          <w:p w:rsidR="00566568" w:rsidRDefault="00EF4288">
            <w:pPr>
              <w:spacing w:before="120"/>
              <w:jc w:val="both"/>
              <w:rPr>
                <w:sz w:val="24"/>
                <w:szCs w:val="24"/>
                <w:lang w:val="uk-UA"/>
              </w:rPr>
            </w:pPr>
            <w:r>
              <w:rPr>
                <w:sz w:val="24"/>
                <w:szCs w:val="24"/>
                <w:lang w:val="uk-UA"/>
              </w:rPr>
              <w:t xml:space="preserve">The applicant for higher education does not have sufficient knowledge of the material, is uncertain in participating in the discussion and solution of a situational clinical problem, demonstrates practical skills </w:t>
            </w:r>
            <w:r>
              <w:rPr>
                <w:rFonts w:eastAsia="Calibri"/>
                <w:sz w:val="24"/>
                <w:szCs w:val="24"/>
                <w:lang w:val="uk-UA"/>
              </w:rPr>
              <w:t xml:space="preserve">in performing the algorithm of practical action and interpreting the data of clinical, laboratory and instrumental studies with significant errors </w:t>
            </w:r>
            <w:r>
              <w:rPr>
                <w:sz w:val="24"/>
                <w:szCs w:val="24"/>
                <w:lang w:val="uk-UA"/>
              </w:rPr>
              <w:t>.</w:t>
            </w:r>
          </w:p>
        </w:tc>
      </w:tr>
      <w:tr w:rsidR="00566568">
        <w:tc>
          <w:tcPr>
            <w:tcW w:w="576" w:type="dxa"/>
          </w:tcPr>
          <w:p w:rsidR="00566568" w:rsidRDefault="00EF4288">
            <w:pPr>
              <w:spacing w:before="120"/>
              <w:jc w:val="both"/>
              <w:rPr>
                <w:sz w:val="24"/>
                <w:szCs w:val="24"/>
                <w:lang w:val="uk-UA"/>
              </w:rPr>
            </w:pPr>
            <w:r>
              <w:rPr>
                <w:sz w:val="24"/>
                <w:szCs w:val="24"/>
                <w:lang w:val="uk-UA"/>
              </w:rPr>
              <w:t>"2"</w:t>
            </w:r>
          </w:p>
        </w:tc>
        <w:tc>
          <w:tcPr>
            <w:tcW w:w="8994" w:type="dxa"/>
          </w:tcPr>
          <w:p w:rsidR="00566568" w:rsidRDefault="00EF4288">
            <w:pPr>
              <w:spacing w:before="120"/>
              <w:jc w:val="both"/>
              <w:rPr>
                <w:sz w:val="24"/>
                <w:szCs w:val="24"/>
                <w:lang w:val="uk-UA"/>
              </w:rPr>
            </w:pPr>
            <w:r>
              <w:rPr>
                <w:sz w:val="24"/>
                <w:szCs w:val="24"/>
                <w:lang w:val="uk-UA"/>
              </w:rPr>
              <w:t xml:space="preserve">The applicant for higher education does not have a command of the material, does not participate in the discussion and solution of a situational clinical problem, does not demonstrate practical skills in </w:t>
            </w:r>
            <w:r>
              <w:rPr>
                <w:rFonts w:eastAsia="Calibri"/>
                <w:sz w:val="24"/>
                <w:szCs w:val="24"/>
                <w:lang w:val="uk-UA"/>
              </w:rPr>
              <w:t xml:space="preserve">performing the algorithm of practical action and interpreting data from clinical, laboratory and instrumental studies with significant errors </w:t>
            </w:r>
            <w:r>
              <w:rPr>
                <w:sz w:val="24"/>
                <w:szCs w:val="24"/>
                <w:lang w:val="uk-UA"/>
              </w:rPr>
              <w:t>.</w:t>
            </w:r>
          </w:p>
        </w:tc>
      </w:tr>
    </w:tbl>
    <w:p w:rsidR="00566568" w:rsidRDefault="00566568">
      <w:pPr>
        <w:pStyle w:val="1"/>
        <w:spacing w:before="120"/>
        <w:jc w:val="center"/>
        <w:rPr>
          <w:b/>
          <w:sz w:val="24"/>
          <w:szCs w:val="24"/>
          <w:lang w:val="uk-UA"/>
        </w:rPr>
      </w:pPr>
    </w:p>
    <w:p w:rsidR="00566568" w:rsidRDefault="00EF4288">
      <w:pPr>
        <w:tabs>
          <w:tab w:val="left" w:pos="426"/>
          <w:tab w:val="left" w:pos="5554"/>
        </w:tabs>
        <w:contextualSpacing/>
        <w:jc w:val="both"/>
        <w:rPr>
          <w:rFonts w:eastAsia="Calibri"/>
          <w:b/>
          <w:sz w:val="24"/>
          <w:szCs w:val="24"/>
          <w:lang w:val="uk-UA"/>
        </w:rPr>
      </w:pPr>
      <w:r>
        <w:rPr>
          <w:rFonts w:eastAsia="Calibri"/>
          <w:b/>
          <w:sz w:val="24"/>
          <w:szCs w:val="24"/>
          <w:lang w:val="uk-UA"/>
        </w:rPr>
        <w:t>Final control: credit.</w:t>
      </w:r>
    </w:p>
    <w:p w:rsidR="00566568" w:rsidRDefault="00EF4288">
      <w:pPr>
        <w:tabs>
          <w:tab w:val="left" w:pos="426"/>
          <w:tab w:val="left" w:pos="5554"/>
        </w:tabs>
        <w:contextualSpacing/>
        <w:jc w:val="both"/>
        <w:rPr>
          <w:rFonts w:eastAsia="Calibri"/>
          <w:b/>
          <w:sz w:val="24"/>
          <w:szCs w:val="24"/>
          <w:lang w:val="uk-UA"/>
        </w:rPr>
      </w:pPr>
      <w:r>
        <w:rPr>
          <w:rFonts w:eastAsia="Calibri"/>
          <w:sz w:val="24"/>
          <w:szCs w:val="24"/>
          <w:lang w:val="uk-UA"/>
        </w:rPr>
        <w:tab/>
        <w:t>The credit is given to the applicant who has completed all the tasks of the academic discipline's work program, took an active part in practical classes, completed and defended an individual assignment and has an average current grade of at least 3.0 and has no academic debt.</w:t>
      </w:r>
    </w:p>
    <w:p w:rsidR="00566568" w:rsidRDefault="00EF4288">
      <w:pPr>
        <w:pStyle w:val="1"/>
        <w:ind w:left="360"/>
        <w:rPr>
          <w:sz w:val="24"/>
          <w:szCs w:val="24"/>
          <w:lang w:val="uk-UA"/>
        </w:rPr>
      </w:pPr>
      <w:r>
        <w:rPr>
          <w:iCs/>
          <w:sz w:val="24"/>
          <w:szCs w:val="24"/>
          <w:lang w:val="uk-UA"/>
        </w:rPr>
        <w:t xml:space="preserve">The credit </w:t>
      </w:r>
      <w:r>
        <w:rPr>
          <w:sz w:val="24"/>
          <w:szCs w:val="24"/>
          <w:lang w:val="uk-UA"/>
        </w:rPr>
        <w:t>is given: at the last lesson before the start of the examination session – with the tape teaching system, at the last lesson – with the cyclic teaching system.</w:t>
      </w:r>
    </w:p>
    <w:p w:rsidR="00566568" w:rsidRDefault="00566568">
      <w:pPr>
        <w:spacing w:after="0" w:line="240" w:lineRule="auto"/>
        <w:ind w:left="360"/>
        <w:jc w:val="both"/>
        <w:rPr>
          <w:b/>
          <w:sz w:val="24"/>
          <w:szCs w:val="24"/>
          <w:lang w:val="uk-UA"/>
        </w:rPr>
      </w:pPr>
    </w:p>
    <w:p w:rsidR="00566568" w:rsidRDefault="00EF4288">
      <w:pPr>
        <w:spacing w:after="0" w:line="240" w:lineRule="auto"/>
        <w:ind w:left="360"/>
        <w:jc w:val="both"/>
        <w:rPr>
          <w:sz w:val="24"/>
          <w:szCs w:val="24"/>
          <w:lang w:val="uk-UA"/>
        </w:rPr>
      </w:pPr>
      <w:r>
        <w:rPr>
          <w:b/>
          <w:sz w:val="24"/>
          <w:szCs w:val="24"/>
          <w:lang w:val="uk-UA"/>
        </w:rPr>
        <w:t>9. Distribution of points received by applicants for higher education</w:t>
      </w:r>
    </w:p>
    <w:p w:rsidR="00566568" w:rsidRDefault="00EF4288">
      <w:pPr>
        <w:ind w:firstLine="360"/>
        <w:jc w:val="both"/>
        <w:rPr>
          <w:rFonts w:eastAsia="Calibri"/>
          <w:sz w:val="24"/>
          <w:szCs w:val="24"/>
          <w:lang w:val="uk-UA"/>
        </w:rPr>
      </w:pPr>
      <w:r>
        <w:rPr>
          <w:rFonts w:eastAsia="Calibri"/>
          <w:sz w:val="24"/>
          <w:szCs w:val="24"/>
          <w:lang w:val="uk-UA"/>
        </w:rPr>
        <w:t>The score is the arithmetic mean of all components on a traditional four-point scale and has a value that is rounded off using the statistical method with two decimal places after the decimal point.</w:t>
      </w:r>
    </w:p>
    <w:p w:rsidR="00566568" w:rsidRDefault="00EF4288">
      <w:pPr>
        <w:ind w:firstLine="360"/>
        <w:jc w:val="both"/>
        <w:rPr>
          <w:b/>
          <w:sz w:val="24"/>
          <w:szCs w:val="24"/>
          <w:lang w:val="uk-UA"/>
        </w:rPr>
      </w:pPr>
      <w:r>
        <w:rPr>
          <w:b/>
          <w:sz w:val="24"/>
          <w:szCs w:val="24"/>
          <w:lang w:val="uk-UA"/>
        </w:rPr>
        <w:t>10. Methodological support:</w:t>
      </w:r>
    </w:p>
    <w:p w:rsidR="00566568" w:rsidRDefault="00EF4288">
      <w:pPr>
        <w:pStyle w:val="ac"/>
        <w:numPr>
          <w:ilvl w:val="0"/>
          <w:numId w:val="4"/>
        </w:numPr>
        <w:spacing w:after="0" w:line="240" w:lineRule="auto"/>
        <w:jc w:val="both"/>
        <w:rPr>
          <w:sz w:val="24"/>
          <w:szCs w:val="24"/>
          <w:lang w:val="uk-UA"/>
        </w:rPr>
      </w:pPr>
      <w:r>
        <w:rPr>
          <w:sz w:val="24"/>
          <w:szCs w:val="24"/>
          <w:lang w:val="uk-UA"/>
        </w:rPr>
        <w:t>Work program of an elective academic discipline</w:t>
      </w:r>
    </w:p>
    <w:p w:rsidR="00566568" w:rsidRDefault="00EF4288">
      <w:pPr>
        <w:pStyle w:val="ac"/>
        <w:numPr>
          <w:ilvl w:val="0"/>
          <w:numId w:val="4"/>
        </w:numPr>
        <w:spacing w:after="0" w:line="240" w:lineRule="auto"/>
        <w:jc w:val="both"/>
        <w:rPr>
          <w:sz w:val="24"/>
          <w:szCs w:val="24"/>
          <w:lang w:val="uk-UA"/>
        </w:rPr>
      </w:pPr>
      <w:r>
        <w:rPr>
          <w:sz w:val="24"/>
          <w:szCs w:val="24"/>
          <w:lang w:val="uk-UA"/>
        </w:rPr>
        <w:t>Syllabus of an elective academic discipline</w:t>
      </w:r>
    </w:p>
    <w:p w:rsidR="00566568" w:rsidRDefault="00EF4288">
      <w:pPr>
        <w:pStyle w:val="ac"/>
        <w:numPr>
          <w:ilvl w:val="0"/>
          <w:numId w:val="4"/>
        </w:numPr>
        <w:spacing w:after="0" w:line="240" w:lineRule="auto"/>
        <w:jc w:val="both"/>
        <w:rPr>
          <w:sz w:val="24"/>
          <w:szCs w:val="24"/>
          <w:lang w:val="uk-UA"/>
        </w:rPr>
      </w:pPr>
      <w:r>
        <w:rPr>
          <w:sz w:val="24"/>
          <w:szCs w:val="24"/>
          <w:lang w:val="uk-UA"/>
        </w:rPr>
        <w:t>Textbooks:</w:t>
      </w:r>
    </w:p>
    <w:p w:rsidR="003778EF" w:rsidRPr="004939BA" w:rsidRDefault="003778EF" w:rsidP="004939BA">
      <w:pPr>
        <w:spacing w:after="0" w:line="240" w:lineRule="auto"/>
        <w:jc w:val="both"/>
        <w:rPr>
          <w:sz w:val="24"/>
          <w:szCs w:val="24"/>
          <w:lang w:val="uk-UA"/>
        </w:rPr>
      </w:pPr>
      <w:r w:rsidRPr="004939BA">
        <w:rPr>
          <w:sz w:val="24"/>
          <w:szCs w:val="24"/>
        </w:rPr>
        <w:t>Clinical Pediatrics : textbook : in 2 vols. Vol. 2 / M. L. Aryayev, L. I. Senkivska, N. H. Lotysh et al. – Odesa : Oldi+, 2025. – 222 p.</w:t>
      </w:r>
    </w:p>
    <w:p w:rsidR="00403DF7" w:rsidRDefault="00403DF7" w:rsidP="004939BA">
      <w:pPr>
        <w:spacing w:after="0" w:line="240" w:lineRule="auto"/>
        <w:rPr>
          <w:bCs/>
          <w:color w:val="auto"/>
          <w:sz w:val="24"/>
          <w:szCs w:val="24"/>
          <w:lang w:val="uk-UA" w:eastAsia="uk-UA"/>
        </w:rPr>
      </w:pPr>
      <w:r w:rsidRPr="004939BA">
        <w:rPr>
          <w:bCs/>
          <w:color w:val="auto"/>
          <w:sz w:val="24"/>
          <w:szCs w:val="24"/>
          <w:lang w:val="uk-UA" w:eastAsia="uk-UA"/>
        </w:rPr>
        <w:t>Neonatology : textbook in 3 vols. / T. K. Znamenska, Yu. H. Antypkin, M. L. Aryayev et al.; ed. by T. K. Znamenska. – Lviv : Publisher Marchenko T. V., 2020, Vol. 1. 407 p.; Vol. 2. 455 p.; Vol. 3. 379 p.</w:t>
      </w:r>
    </w:p>
    <w:p w:rsidR="002716DA" w:rsidRDefault="002716DA" w:rsidP="002716DA">
      <w:pPr>
        <w:spacing w:after="0" w:line="240" w:lineRule="auto"/>
        <w:jc w:val="both"/>
        <w:rPr>
          <w:sz w:val="24"/>
          <w:szCs w:val="24"/>
          <w:lang w:val="uk-UA"/>
        </w:rPr>
      </w:pPr>
      <w:r>
        <w:rPr>
          <w:bCs/>
          <w:sz w:val="24"/>
          <w:szCs w:val="24"/>
          <w:lang w:val="uk-UA"/>
        </w:rPr>
        <w:t xml:space="preserve">Pediatrics. Differential diagnostics. Emergency conditions </w:t>
      </w:r>
      <w:r>
        <w:rPr>
          <w:sz w:val="24"/>
          <w:szCs w:val="24"/>
          <w:lang w:val="uk-UA"/>
        </w:rPr>
        <w:t>edited by Aryaev M.L., Kotova N.V., electronic edition on compact disc. ONMed. 2017.</w:t>
      </w:r>
    </w:p>
    <w:p w:rsidR="00403DF7" w:rsidRPr="00403DF7" w:rsidRDefault="00403DF7" w:rsidP="004939BA">
      <w:pPr>
        <w:spacing w:after="0" w:line="240" w:lineRule="auto"/>
        <w:rPr>
          <w:color w:val="auto"/>
          <w:sz w:val="24"/>
          <w:szCs w:val="24"/>
          <w:lang w:val="uk-UA" w:eastAsia="uk-UA"/>
        </w:rPr>
      </w:pPr>
      <w:r w:rsidRPr="004939BA">
        <w:rPr>
          <w:bCs/>
          <w:color w:val="auto"/>
          <w:sz w:val="24"/>
          <w:szCs w:val="24"/>
          <w:lang w:val="uk-UA" w:eastAsia="uk-UA"/>
        </w:rPr>
        <w:t>Pediatrics</w:t>
      </w:r>
      <w:r w:rsidRPr="00403DF7">
        <w:rPr>
          <w:bCs/>
          <w:color w:val="auto"/>
          <w:sz w:val="24"/>
          <w:szCs w:val="24"/>
          <w:lang w:val="uk-UA" w:eastAsia="uk-UA"/>
        </w:rPr>
        <w:t>. Differential Diagnosis. Emergency Conditions; ed. by M. L. Aryayev, N. V. Kotova. – Odesa : ONMedU, 2017. – 280 p.</w:t>
      </w:r>
    </w:p>
    <w:p w:rsidR="00566568" w:rsidRPr="00403DF7" w:rsidRDefault="00EF4288">
      <w:pPr>
        <w:pStyle w:val="a4"/>
        <w:widowControl w:val="0"/>
        <w:numPr>
          <w:ilvl w:val="0"/>
          <w:numId w:val="5"/>
        </w:numPr>
        <w:tabs>
          <w:tab w:val="clear" w:pos="4536"/>
          <w:tab w:val="clear" w:pos="9072"/>
        </w:tabs>
        <w:jc w:val="both"/>
        <w:rPr>
          <w:sz w:val="24"/>
          <w:szCs w:val="24"/>
          <w:lang w:val="uk-UA"/>
        </w:rPr>
      </w:pPr>
      <w:r w:rsidRPr="00403DF7">
        <w:rPr>
          <w:sz w:val="24"/>
          <w:szCs w:val="24"/>
          <w:lang w:val="uk-UA"/>
        </w:rPr>
        <w:t>Multimedia presentations</w:t>
      </w:r>
    </w:p>
    <w:p w:rsidR="00566568" w:rsidRDefault="00EF4288">
      <w:pPr>
        <w:pStyle w:val="a4"/>
        <w:widowControl w:val="0"/>
        <w:numPr>
          <w:ilvl w:val="0"/>
          <w:numId w:val="5"/>
        </w:numPr>
        <w:tabs>
          <w:tab w:val="clear" w:pos="4536"/>
          <w:tab w:val="clear" w:pos="9072"/>
        </w:tabs>
        <w:jc w:val="both"/>
        <w:rPr>
          <w:sz w:val="24"/>
          <w:szCs w:val="24"/>
          <w:lang w:val="uk-UA"/>
        </w:rPr>
      </w:pPr>
      <w:r>
        <w:rPr>
          <w:sz w:val="24"/>
          <w:szCs w:val="24"/>
          <w:lang w:val="uk-UA"/>
        </w:rPr>
        <w:t>Test tasks</w:t>
      </w:r>
    </w:p>
    <w:p w:rsidR="00566568" w:rsidRDefault="00EF4288">
      <w:pPr>
        <w:pStyle w:val="a4"/>
        <w:widowControl w:val="0"/>
        <w:numPr>
          <w:ilvl w:val="0"/>
          <w:numId w:val="5"/>
        </w:numPr>
        <w:tabs>
          <w:tab w:val="clear" w:pos="4536"/>
          <w:tab w:val="clear" w:pos="9072"/>
        </w:tabs>
        <w:jc w:val="both"/>
        <w:rPr>
          <w:sz w:val="24"/>
          <w:szCs w:val="24"/>
          <w:lang w:val="uk-UA"/>
        </w:rPr>
      </w:pPr>
      <w:r>
        <w:rPr>
          <w:sz w:val="24"/>
          <w:szCs w:val="24"/>
          <w:lang w:val="uk-UA"/>
        </w:rPr>
        <w:t>Methodological developments for seminar classes</w:t>
      </w:r>
    </w:p>
    <w:p w:rsidR="00566568" w:rsidRDefault="00566568">
      <w:pPr>
        <w:pStyle w:val="a4"/>
        <w:widowControl w:val="0"/>
        <w:tabs>
          <w:tab w:val="clear" w:pos="4536"/>
          <w:tab w:val="clear" w:pos="9072"/>
        </w:tabs>
        <w:ind w:left="284"/>
        <w:jc w:val="center"/>
        <w:rPr>
          <w:b/>
          <w:sz w:val="24"/>
          <w:szCs w:val="24"/>
          <w:lang w:val="uk-UA"/>
        </w:rPr>
      </w:pPr>
    </w:p>
    <w:p w:rsidR="00566568" w:rsidRDefault="00566568">
      <w:pPr>
        <w:pStyle w:val="a4"/>
        <w:widowControl w:val="0"/>
        <w:tabs>
          <w:tab w:val="clear" w:pos="4536"/>
          <w:tab w:val="clear" w:pos="9072"/>
        </w:tabs>
        <w:ind w:left="284"/>
        <w:jc w:val="center"/>
        <w:rPr>
          <w:b/>
          <w:sz w:val="24"/>
          <w:szCs w:val="24"/>
          <w:lang w:val="uk-UA"/>
        </w:rPr>
      </w:pPr>
    </w:p>
    <w:p w:rsidR="00566568" w:rsidRDefault="00EF4288">
      <w:pPr>
        <w:jc w:val="center"/>
        <w:rPr>
          <w:b/>
          <w:sz w:val="24"/>
          <w:szCs w:val="24"/>
        </w:rPr>
      </w:pPr>
      <w:r>
        <w:rPr>
          <w:b/>
          <w:sz w:val="24"/>
          <w:szCs w:val="24"/>
          <w:lang w:val="uk-UA"/>
        </w:rPr>
        <w:t>11. Questions for the final assessment</w:t>
      </w:r>
    </w:p>
    <w:p w:rsidR="00566568" w:rsidRDefault="00EF4288">
      <w:pPr>
        <w:pStyle w:val="ac"/>
        <w:numPr>
          <w:ilvl w:val="0"/>
          <w:numId w:val="6"/>
        </w:numPr>
        <w:spacing w:after="200" w:line="276" w:lineRule="auto"/>
      </w:pPr>
      <w:r>
        <w:rPr>
          <w:sz w:val="24"/>
          <w:szCs w:val="24"/>
          <w:lang w:val="uk-UA"/>
        </w:rPr>
        <w:t xml:space="preserve">Work on organizing and conducting preventive vaccinations for children. Conducting vaccinations according to the calendar </w:t>
      </w:r>
      <w:r>
        <w:rPr>
          <w:sz w:val="24"/>
          <w:szCs w:val="24"/>
        </w:rPr>
        <w:t>.</w:t>
      </w:r>
    </w:p>
    <w:p w:rsidR="00566568" w:rsidRDefault="00EF4288">
      <w:pPr>
        <w:pStyle w:val="ac"/>
        <w:numPr>
          <w:ilvl w:val="0"/>
          <w:numId w:val="6"/>
        </w:numPr>
        <w:spacing w:after="200" w:line="276" w:lineRule="auto"/>
      </w:pPr>
      <w:r>
        <w:rPr>
          <w:sz w:val="24"/>
          <w:szCs w:val="24"/>
          <w:lang w:val="uk-UA"/>
        </w:rPr>
        <w:t>Classification of vaccines. Mandatory and recommended vaccines.</w:t>
      </w:r>
    </w:p>
    <w:p w:rsidR="00566568" w:rsidRDefault="00EF4288">
      <w:pPr>
        <w:pStyle w:val="ac"/>
        <w:numPr>
          <w:ilvl w:val="0"/>
          <w:numId w:val="6"/>
        </w:numPr>
        <w:spacing w:after="200" w:line="276" w:lineRule="auto"/>
      </w:pPr>
      <w:r>
        <w:rPr>
          <w:sz w:val="24"/>
          <w:szCs w:val="24"/>
          <w:lang w:val="uk-UA"/>
        </w:rPr>
        <w:t xml:space="preserve">Vaccination schedule </w:t>
      </w:r>
      <w:r>
        <w:rPr>
          <w:sz w:val="24"/>
          <w:szCs w:val="24"/>
        </w:rPr>
        <w:t xml:space="preserve">for essential and </w:t>
      </w:r>
      <w:r>
        <w:rPr>
          <w:sz w:val="24"/>
          <w:szCs w:val="24"/>
          <w:lang w:val="uk-UA"/>
        </w:rPr>
        <w:t xml:space="preserve">recommended vaccines </w:t>
      </w:r>
      <w:r>
        <w:rPr>
          <w:sz w:val="24"/>
          <w:szCs w:val="24"/>
        </w:rPr>
        <w:t>.</w:t>
      </w:r>
    </w:p>
    <w:p w:rsidR="00566568" w:rsidRDefault="00EF4288">
      <w:pPr>
        <w:pStyle w:val="ac"/>
        <w:numPr>
          <w:ilvl w:val="0"/>
          <w:numId w:val="6"/>
        </w:numPr>
        <w:spacing w:after="200" w:line="276" w:lineRule="auto"/>
      </w:pPr>
      <w:r>
        <w:rPr>
          <w:sz w:val="24"/>
          <w:szCs w:val="24"/>
          <w:lang w:val="uk-UA"/>
        </w:rPr>
        <w:t xml:space="preserve">Organization of the vaccination room. </w:t>
      </w:r>
      <w:r>
        <w:rPr>
          <w:sz w:val="24"/>
          <w:szCs w:val="24"/>
        </w:rPr>
        <w:t xml:space="preserve">Combination of preparations for vaccination. </w:t>
      </w:r>
      <w:r>
        <w:rPr>
          <w:sz w:val="24"/>
          <w:szCs w:val="24"/>
          <w:lang w:val="uk-UA"/>
        </w:rPr>
        <w:t xml:space="preserve">Technique of vaccine administration </w:t>
      </w:r>
      <w:r>
        <w:rPr>
          <w:sz w:val="24"/>
          <w:szCs w:val="24"/>
        </w:rPr>
        <w:t>.</w:t>
      </w:r>
    </w:p>
    <w:p w:rsidR="00566568" w:rsidRDefault="00EF4288">
      <w:pPr>
        <w:pStyle w:val="ac"/>
        <w:numPr>
          <w:ilvl w:val="0"/>
          <w:numId w:val="6"/>
        </w:numPr>
        <w:spacing w:after="200" w:line="276" w:lineRule="auto"/>
      </w:pPr>
      <w:r>
        <w:rPr>
          <w:sz w:val="24"/>
          <w:szCs w:val="24"/>
        </w:rPr>
        <w:t>Vaccination of children with violation of the calendar. Emergency vaccination.</w:t>
      </w:r>
    </w:p>
    <w:p w:rsidR="00566568" w:rsidRDefault="00EF4288">
      <w:pPr>
        <w:pStyle w:val="ac"/>
        <w:numPr>
          <w:ilvl w:val="0"/>
          <w:numId w:val="6"/>
        </w:numPr>
        <w:spacing w:after="200" w:line="276" w:lineRule="auto"/>
      </w:pPr>
      <w:r>
        <w:rPr>
          <w:sz w:val="24"/>
          <w:szCs w:val="24"/>
          <w:lang w:val="uk-UA"/>
        </w:rPr>
        <w:t xml:space="preserve">Adverse events during vaccination </w:t>
      </w:r>
      <w:r>
        <w:rPr>
          <w:b/>
          <w:sz w:val="24"/>
          <w:szCs w:val="24"/>
          <w:lang w:val="uk-UA"/>
        </w:rPr>
        <w:t xml:space="preserve">. </w:t>
      </w:r>
      <w:r>
        <w:rPr>
          <w:sz w:val="24"/>
          <w:szCs w:val="24"/>
          <w:lang w:val="uk-UA"/>
        </w:rPr>
        <w:t xml:space="preserve">Complicated course of the post-vaccination period. Post-vaccination reactions </w:t>
      </w:r>
      <w:r>
        <w:rPr>
          <w:sz w:val="24"/>
          <w:szCs w:val="24"/>
        </w:rPr>
        <w:t>.</w:t>
      </w:r>
    </w:p>
    <w:p w:rsidR="00566568" w:rsidRDefault="00EF4288">
      <w:pPr>
        <w:pStyle w:val="ac"/>
        <w:numPr>
          <w:ilvl w:val="0"/>
          <w:numId w:val="6"/>
        </w:numPr>
        <w:spacing w:after="200" w:line="276" w:lineRule="auto"/>
      </w:pPr>
      <w:r>
        <w:rPr>
          <w:sz w:val="24"/>
          <w:szCs w:val="24"/>
          <w:lang w:val="uk-UA"/>
        </w:rPr>
        <w:t>Reporting and monitoring recommendations for adverse events associated with vaccination.</w:t>
      </w:r>
    </w:p>
    <w:p w:rsidR="00566568" w:rsidRDefault="00EF4288">
      <w:pPr>
        <w:pStyle w:val="ac"/>
        <w:numPr>
          <w:ilvl w:val="0"/>
          <w:numId w:val="6"/>
        </w:numPr>
        <w:spacing w:after="200" w:line="276" w:lineRule="auto"/>
      </w:pPr>
      <w:r>
        <w:rPr>
          <w:sz w:val="24"/>
          <w:szCs w:val="24"/>
          <w:lang w:val="uk-UA"/>
        </w:rPr>
        <w:t>Allergic reactions during</w:t>
      </w:r>
      <w:r w:rsidR="004939BA">
        <w:rPr>
          <w:sz w:val="24"/>
          <w:szCs w:val="24"/>
          <w:lang w:val="uk-UA"/>
        </w:rPr>
        <w:t xml:space="preserve"> vaccinations. Anaphylactic shoс</w:t>
      </w:r>
      <w:r>
        <w:rPr>
          <w:sz w:val="24"/>
          <w:szCs w:val="24"/>
          <w:lang w:val="uk-UA"/>
        </w:rPr>
        <w:t xml:space="preserve"> </w:t>
      </w:r>
      <w:r>
        <w:rPr>
          <w:sz w:val="24"/>
          <w:szCs w:val="24"/>
        </w:rPr>
        <w:t xml:space="preserve">, emergency care </w:t>
      </w:r>
      <w:r>
        <w:rPr>
          <w:sz w:val="24"/>
          <w:szCs w:val="24"/>
          <w:lang w:val="uk-UA"/>
        </w:rPr>
        <w:t>.</w:t>
      </w:r>
    </w:p>
    <w:p w:rsidR="00566568" w:rsidRDefault="00EF4288">
      <w:pPr>
        <w:pStyle w:val="ac"/>
        <w:numPr>
          <w:ilvl w:val="0"/>
          <w:numId w:val="6"/>
        </w:numPr>
        <w:spacing w:after="200" w:line="276" w:lineRule="auto"/>
        <w:rPr>
          <w:lang w:val="uk-UA"/>
        </w:rPr>
      </w:pPr>
      <w:r>
        <w:rPr>
          <w:sz w:val="24"/>
          <w:szCs w:val="24"/>
          <w:lang w:val="uk-UA"/>
        </w:rPr>
        <w:t>Allergic reactions during vaccinations. Allergic reactions not associated with anaphylaxis, Lyell's syndrome, Stevens-Johnson, clinical features, diagnostics, treatment.</w:t>
      </w:r>
    </w:p>
    <w:p w:rsidR="00566568" w:rsidRDefault="00EF4288">
      <w:pPr>
        <w:pStyle w:val="ac"/>
        <w:numPr>
          <w:ilvl w:val="0"/>
          <w:numId w:val="6"/>
        </w:numPr>
        <w:spacing w:after="200" w:line="276" w:lineRule="auto"/>
        <w:rPr>
          <w:lang w:val="uk-UA"/>
        </w:rPr>
      </w:pPr>
      <w:r>
        <w:rPr>
          <w:sz w:val="24"/>
          <w:szCs w:val="24"/>
          <w:lang w:val="uk-UA"/>
        </w:rPr>
        <w:t>Communicating with parents about the need for vaccination and creating an individual vaccination schedule for the child.</w:t>
      </w:r>
    </w:p>
    <w:p w:rsidR="00566568" w:rsidRDefault="00EF4288">
      <w:pPr>
        <w:pStyle w:val="ac"/>
        <w:numPr>
          <w:ilvl w:val="0"/>
          <w:numId w:val="6"/>
        </w:numPr>
        <w:spacing w:after="200" w:line="276" w:lineRule="auto"/>
      </w:pPr>
      <w:r>
        <w:rPr>
          <w:sz w:val="24"/>
          <w:szCs w:val="24"/>
          <w:lang w:val="uk-UA"/>
        </w:rPr>
        <w:t xml:space="preserve">Communication skills in vaccinating children. Communication with anti-vaccinationists </w:t>
      </w:r>
      <w:r>
        <w:rPr>
          <w:sz w:val="24"/>
          <w:szCs w:val="24"/>
        </w:rPr>
        <w:t>.</w:t>
      </w:r>
    </w:p>
    <w:p w:rsidR="00566568" w:rsidRDefault="00EF4288">
      <w:pPr>
        <w:pStyle w:val="ac"/>
        <w:numPr>
          <w:ilvl w:val="0"/>
          <w:numId w:val="6"/>
        </w:numPr>
        <w:spacing w:after="200" w:line="276" w:lineRule="auto"/>
      </w:pPr>
      <w:r>
        <w:rPr>
          <w:sz w:val="24"/>
          <w:szCs w:val="24"/>
          <w:lang w:val="uk-UA"/>
        </w:rPr>
        <w:t>Communication skills in childhood vaccination Informed consent for vaccination</w:t>
      </w:r>
    </w:p>
    <w:p w:rsidR="00566568" w:rsidRDefault="00566568">
      <w:pPr>
        <w:pStyle w:val="a4"/>
        <w:widowControl w:val="0"/>
        <w:tabs>
          <w:tab w:val="clear" w:pos="4536"/>
          <w:tab w:val="clear" w:pos="9072"/>
        </w:tabs>
        <w:ind w:left="284"/>
        <w:jc w:val="center"/>
        <w:rPr>
          <w:b/>
          <w:sz w:val="24"/>
          <w:szCs w:val="24"/>
          <w:lang w:val="uk-UA"/>
        </w:rPr>
      </w:pPr>
    </w:p>
    <w:p w:rsidR="00566568" w:rsidRDefault="00566568">
      <w:pPr>
        <w:pStyle w:val="a4"/>
        <w:widowControl w:val="0"/>
        <w:tabs>
          <w:tab w:val="clear" w:pos="4536"/>
          <w:tab w:val="clear" w:pos="9072"/>
        </w:tabs>
        <w:ind w:left="284"/>
        <w:jc w:val="center"/>
        <w:rPr>
          <w:b/>
          <w:sz w:val="24"/>
          <w:szCs w:val="24"/>
          <w:lang w:val="uk-UA"/>
        </w:rPr>
      </w:pPr>
    </w:p>
    <w:p w:rsidR="00566568" w:rsidRDefault="00EF4288">
      <w:pPr>
        <w:pStyle w:val="a4"/>
        <w:widowControl w:val="0"/>
        <w:tabs>
          <w:tab w:val="clear" w:pos="4536"/>
          <w:tab w:val="clear" w:pos="9072"/>
        </w:tabs>
        <w:ind w:left="284"/>
        <w:jc w:val="center"/>
        <w:rPr>
          <w:b/>
          <w:sz w:val="24"/>
          <w:szCs w:val="24"/>
          <w:lang w:val="uk-UA"/>
        </w:rPr>
      </w:pPr>
      <w:r>
        <w:rPr>
          <w:b/>
          <w:sz w:val="24"/>
          <w:szCs w:val="24"/>
          <w:lang w:val="uk-UA"/>
        </w:rPr>
        <w:t>12.Recommended literature</w:t>
      </w:r>
    </w:p>
    <w:p w:rsidR="00566568" w:rsidRDefault="00EF4288">
      <w:pPr>
        <w:jc w:val="both"/>
        <w:rPr>
          <w:b/>
          <w:sz w:val="24"/>
          <w:szCs w:val="24"/>
          <w:lang w:val="uk-UA"/>
        </w:rPr>
      </w:pPr>
      <w:r>
        <w:rPr>
          <w:b/>
          <w:sz w:val="24"/>
          <w:szCs w:val="24"/>
          <w:lang w:val="uk-UA"/>
        </w:rPr>
        <w:t>Main:</w:t>
      </w:r>
    </w:p>
    <w:p w:rsidR="00566568" w:rsidRDefault="00EF4288">
      <w:pPr>
        <w:numPr>
          <w:ilvl w:val="0"/>
          <w:numId w:val="7"/>
        </w:numPr>
        <w:spacing w:after="0" w:line="240" w:lineRule="auto"/>
        <w:ind w:left="720" w:hanging="360"/>
        <w:jc w:val="both"/>
        <w:rPr>
          <w:sz w:val="24"/>
          <w:szCs w:val="24"/>
          <w:lang w:val="uk-UA"/>
        </w:rPr>
      </w:pPr>
      <w:r>
        <w:rPr>
          <w:sz w:val="24"/>
          <w:szCs w:val="24"/>
          <w:lang w:val="uk-UA"/>
        </w:rPr>
        <w:t>Neonatology: textbook: in 3 volumes / [T. K. Znamenskaya, Yu. G. Antipkin, M. L. Aryaev, et al.]; edited by T. K. Znamenskaya. – Lviv: Marchenko TV Publisher. 2020, T1. 407 p.; T2. 455 p.; T3. 379 p.</w:t>
      </w:r>
    </w:p>
    <w:p w:rsidR="00566568" w:rsidRDefault="00EF4288">
      <w:pPr>
        <w:numPr>
          <w:ilvl w:val="0"/>
          <w:numId w:val="7"/>
        </w:numPr>
        <w:spacing w:after="0" w:line="240" w:lineRule="auto"/>
        <w:ind w:left="720" w:hanging="360"/>
        <w:jc w:val="both"/>
        <w:rPr>
          <w:sz w:val="24"/>
          <w:szCs w:val="24"/>
          <w:lang w:val="uk-UA"/>
        </w:rPr>
      </w:pPr>
      <w:r>
        <w:rPr>
          <w:sz w:val="24"/>
          <w:szCs w:val="24"/>
          <w:lang w:val="uk-UA"/>
        </w:rPr>
        <w:t>Pediatrics A textbook in two volumes edited by M.L.Aryaev, N.V.Kotova. – V.1. Neonatology. Hematology. Endocrinology. – Odessa.: ONMedU. – 2014. – 155 p.</w:t>
      </w:r>
    </w:p>
    <w:p w:rsidR="00566568" w:rsidRDefault="00EF4288">
      <w:pPr>
        <w:numPr>
          <w:ilvl w:val="0"/>
          <w:numId w:val="7"/>
        </w:numPr>
        <w:spacing w:after="0" w:line="240" w:lineRule="auto"/>
        <w:ind w:left="720" w:hanging="360"/>
        <w:jc w:val="both"/>
        <w:rPr>
          <w:sz w:val="24"/>
          <w:szCs w:val="24"/>
          <w:lang w:val="uk-UA"/>
        </w:rPr>
      </w:pPr>
      <w:r>
        <w:rPr>
          <w:bCs/>
          <w:sz w:val="24"/>
          <w:szCs w:val="24"/>
          <w:lang w:val="uk-UA"/>
        </w:rPr>
        <w:t xml:space="preserve">Pediatrics. Differential diagnostics. Emergency conditions </w:t>
      </w:r>
      <w:r>
        <w:rPr>
          <w:sz w:val="24"/>
          <w:szCs w:val="24"/>
          <w:lang w:val="uk-UA"/>
        </w:rPr>
        <w:t>edited by Aryaev M.L., Kotova N.V., electronic edition on compact disc. ONMed. 2017.</w:t>
      </w:r>
    </w:p>
    <w:p w:rsidR="00566568" w:rsidRDefault="00EF4288">
      <w:pPr>
        <w:numPr>
          <w:ilvl w:val="0"/>
          <w:numId w:val="7"/>
        </w:numPr>
        <w:spacing w:after="0" w:line="240" w:lineRule="auto"/>
        <w:ind w:left="720" w:hanging="360"/>
        <w:jc w:val="both"/>
        <w:rPr>
          <w:sz w:val="24"/>
          <w:szCs w:val="24"/>
          <w:lang w:val="uk-UA"/>
        </w:rPr>
      </w:pPr>
      <w:r>
        <w:rPr>
          <w:bCs/>
          <w:sz w:val="24"/>
          <w:szCs w:val="24"/>
          <w:lang w:val="uk-UA"/>
        </w:rPr>
        <w:t xml:space="preserve">Pediatrics. Differential diagnostics. Emergency conditions. M.L.Aryaev, N.V.Kotova, A.A. Zelinsky </w:t>
      </w:r>
      <w:r>
        <w:rPr>
          <w:sz w:val="24"/>
          <w:szCs w:val="24"/>
          <w:lang w:val="uk-UA"/>
        </w:rPr>
        <w:t>[et al.]; edited by M.L.Aryaev, N.V.Kotova. Odessa: ONMedU. 2017. 280 p.</w:t>
      </w:r>
    </w:p>
    <w:p w:rsidR="00566568" w:rsidRDefault="00EF4288">
      <w:pPr>
        <w:spacing w:after="0" w:line="240" w:lineRule="auto"/>
        <w:ind w:firstLine="709"/>
        <w:jc w:val="both"/>
        <w:rPr>
          <w:b/>
          <w:sz w:val="24"/>
          <w:szCs w:val="24"/>
          <w:u w:val="single"/>
          <w:lang w:val="uk-UA"/>
        </w:rPr>
      </w:pPr>
      <w:r>
        <w:rPr>
          <w:b/>
          <w:sz w:val="24"/>
          <w:szCs w:val="24"/>
          <w:u w:val="single"/>
          <w:lang w:val="uk-UA"/>
        </w:rPr>
        <w:t>Additional</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396 dated 05.03.2025 “On approval of Amendments to Chapters 1, 2 of Section II of the Immunization Schedule in Ukraine”. Registered in the Ministry of Justice of Ukraine on 19.03.2025 under No. 443/43849.</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1254 dated 18.07.2024 “On approval of Amendments to the Order of the Ministry of Health dated 16.09.2011 No. 595 (with amendments introduced in accordance with Order of the Ministry of Health No. 1351 dated 03.07.2024)”.</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Resolution of the Cabinet of Ministers of Ukraine No. 562-r dated 01.06.2023 “On approval of the Strategy for the development of immunoprophylaxis and protection of the population against infectious diseases preventable by immunoprophylaxis for the period until 2030, and approval of the operational plan for its implementation in 2023–2025”.</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319 dated 17.02.2023 “On approval of Amendments to the Regulation on the organization and implementation of preventive vaccinations”.</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lastRenderedPageBreak/>
        <w:t>Order of the Ministry of Health of Ukraine No. 595 dated 16.09.2011 “On the procedure for conducting preventive vaccinations in Ukraine and for quality control and circulation of medical immunobiological preparations”, valid.</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280 dated 01.02.2019 “Regulation on the organization and implementation of preventive vaccinations”.</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916 dated 30.12.2015 “Drug allergy, including anaphylaxis”, valid.</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1269 dated 05.06.2019 “Emergency medical care: pre-hospital stage. New clinical protocol”.</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958 dated 23.04.2019 “On the procedure for conducting preventive vaccinations in Ukraine and for quality control and circulation of medical immunobiological preparations”.</w:t>
      </w:r>
    </w:p>
    <w:p w:rsidR="002716DA" w:rsidRPr="002716DA" w:rsidRDefault="002716DA" w:rsidP="002716DA">
      <w:pPr>
        <w:pStyle w:val="ac"/>
        <w:numPr>
          <w:ilvl w:val="0"/>
          <w:numId w:val="10"/>
        </w:numPr>
        <w:spacing w:after="0" w:line="240" w:lineRule="auto"/>
        <w:rPr>
          <w:color w:val="auto"/>
          <w:sz w:val="24"/>
          <w:szCs w:val="24"/>
          <w:lang w:val="uk-UA" w:eastAsia="uk-UA"/>
        </w:rPr>
      </w:pPr>
      <w:r w:rsidRPr="002716DA">
        <w:rPr>
          <w:bCs/>
          <w:color w:val="auto"/>
          <w:sz w:val="24"/>
          <w:szCs w:val="24"/>
          <w:lang w:val="uk-UA" w:eastAsia="uk-UA"/>
        </w:rPr>
        <w:t>Order of the Ministry of Health of Ukraine No. 898 dated 27.12.2006 (as amended by Order of the Ministry of Health of Ukraine No. 996 dated 26.09.2016) “On approval of the Procedure for pharmacovigilance”, valid.</w:t>
      </w:r>
    </w:p>
    <w:p w:rsidR="002716DA" w:rsidRDefault="002716DA">
      <w:pPr>
        <w:spacing w:after="0" w:line="240" w:lineRule="auto"/>
        <w:ind w:firstLine="709"/>
        <w:jc w:val="both"/>
        <w:rPr>
          <w:sz w:val="24"/>
          <w:szCs w:val="24"/>
          <w:lang w:val="uk-UA"/>
        </w:rPr>
      </w:pPr>
    </w:p>
    <w:p w:rsidR="00566568" w:rsidRDefault="00EF4288">
      <w:pPr>
        <w:pStyle w:val="a8"/>
        <w:spacing w:after="0"/>
        <w:ind w:left="720"/>
        <w:jc w:val="center"/>
        <w:rPr>
          <w:sz w:val="28"/>
          <w:szCs w:val="28"/>
          <w:lang w:val="uk-UA"/>
        </w:rPr>
      </w:pPr>
      <w:r>
        <w:rPr>
          <w:b/>
          <w:sz w:val="24"/>
          <w:szCs w:val="24"/>
          <w:lang w:val="uk-UA"/>
        </w:rPr>
        <w:t>13. Electronic information resources</w:t>
      </w:r>
    </w:p>
    <w:p w:rsidR="00566568" w:rsidRDefault="00EF4288">
      <w:pPr>
        <w:pStyle w:val="a8"/>
        <w:numPr>
          <w:ilvl w:val="0"/>
          <w:numId w:val="9"/>
        </w:numPr>
        <w:spacing w:after="0"/>
        <w:jc w:val="both"/>
        <w:rPr>
          <w:sz w:val="28"/>
          <w:szCs w:val="28"/>
          <w:lang w:val="uk-UA"/>
        </w:rPr>
      </w:pPr>
      <w:r>
        <w:rPr>
          <w:bCs/>
          <w:sz w:val="28"/>
          <w:szCs w:val="28"/>
          <w:lang w:val="uk-UA"/>
        </w:rPr>
        <w:t xml:space="preserve">E-learning course on Vaccine Safety Basics. E-learning course on Vaccine Safety Basics </w:t>
      </w:r>
      <w:hyperlink r:id="rId8" w:history="1">
        <w:r>
          <w:rPr>
            <w:rStyle w:val="a3"/>
            <w:b/>
            <w:bCs/>
            <w:lang w:val="uk-UA"/>
          </w:rPr>
          <w:t>http://vaccine-safety-training.org/</w:t>
        </w:r>
      </w:hyperlink>
      <w:r>
        <w:rPr>
          <w:b/>
          <w:bCs/>
          <w:sz w:val="28"/>
          <w:szCs w:val="28"/>
          <w:lang w:val="uk-UA"/>
        </w:rPr>
        <w:t xml:space="preserve"> </w:t>
      </w:r>
    </w:p>
    <w:p w:rsidR="00566568" w:rsidRDefault="00EF4288">
      <w:pPr>
        <w:pStyle w:val="a8"/>
        <w:numPr>
          <w:ilvl w:val="0"/>
          <w:numId w:val="9"/>
        </w:numPr>
        <w:spacing w:after="0"/>
        <w:jc w:val="both"/>
        <w:rPr>
          <w:sz w:val="28"/>
          <w:szCs w:val="28"/>
          <w:lang w:val="uk-UA"/>
        </w:rPr>
      </w:pPr>
      <w:r>
        <w:rPr>
          <w:bCs/>
          <w:sz w:val="28"/>
          <w:szCs w:val="28"/>
          <w:lang w:val="uk-UA"/>
        </w:rPr>
        <w:t>WHO Global Vaccine Safety Page.</w:t>
      </w:r>
      <w:r>
        <w:rPr>
          <w:b/>
          <w:bCs/>
          <w:sz w:val="28"/>
          <w:szCs w:val="28"/>
          <w:lang w:val="uk-UA"/>
        </w:rPr>
        <w:t xml:space="preserve">  </w:t>
      </w:r>
      <w:hyperlink r:id="rId9" w:history="1">
        <w:r>
          <w:rPr>
            <w:rStyle w:val="a3"/>
            <w:b/>
            <w:bCs/>
            <w:lang w:val="uk-UA"/>
          </w:rPr>
          <w:t>https://www.who.int/vaccine_safety/publications/en/</w:t>
        </w:r>
      </w:hyperlink>
    </w:p>
    <w:p w:rsidR="00566568" w:rsidRDefault="00566568">
      <w:pPr>
        <w:spacing w:after="0" w:line="240" w:lineRule="auto"/>
        <w:ind w:firstLine="709"/>
        <w:rPr>
          <w:b/>
          <w:sz w:val="24"/>
          <w:szCs w:val="24"/>
          <w:lang w:val="uk-UA"/>
        </w:rPr>
      </w:pPr>
    </w:p>
    <w:p w:rsidR="00566568" w:rsidRDefault="00566568">
      <w:pPr>
        <w:spacing w:after="0" w:line="240" w:lineRule="auto"/>
        <w:ind w:left="720"/>
        <w:jc w:val="both"/>
        <w:rPr>
          <w:sz w:val="24"/>
          <w:szCs w:val="24"/>
          <w:lang w:val="uk-UA"/>
        </w:rPr>
      </w:pPr>
    </w:p>
    <w:p w:rsidR="00566568" w:rsidRDefault="00566568">
      <w:pPr>
        <w:tabs>
          <w:tab w:val="left" w:pos="426"/>
          <w:tab w:val="left" w:pos="5554"/>
        </w:tabs>
        <w:spacing w:after="0" w:line="240" w:lineRule="auto"/>
        <w:ind w:left="284" w:hanging="10"/>
        <w:contextualSpacing/>
        <w:jc w:val="both"/>
        <w:rPr>
          <w:sz w:val="24"/>
          <w:szCs w:val="24"/>
          <w:lang w:val="uk-UA"/>
        </w:rPr>
      </w:pPr>
    </w:p>
    <w:p w:rsidR="00566568" w:rsidRDefault="00566568">
      <w:pPr>
        <w:tabs>
          <w:tab w:val="left" w:pos="426"/>
          <w:tab w:val="left" w:pos="5554"/>
        </w:tabs>
        <w:spacing w:after="0" w:line="240" w:lineRule="auto"/>
        <w:ind w:left="284" w:hanging="10"/>
        <w:contextualSpacing/>
        <w:jc w:val="both"/>
        <w:rPr>
          <w:sz w:val="24"/>
          <w:szCs w:val="24"/>
          <w:lang w:val="uk-UA"/>
        </w:rPr>
      </w:pPr>
    </w:p>
    <w:p w:rsidR="00566568" w:rsidRDefault="00566568">
      <w:pPr>
        <w:tabs>
          <w:tab w:val="left" w:pos="426"/>
          <w:tab w:val="left" w:pos="5554"/>
        </w:tabs>
        <w:spacing w:after="2" w:line="240" w:lineRule="auto"/>
        <w:ind w:left="284" w:hanging="10"/>
        <w:contextualSpacing/>
        <w:jc w:val="both"/>
        <w:rPr>
          <w:sz w:val="24"/>
          <w:szCs w:val="24"/>
          <w:lang w:val="uk-UA"/>
        </w:rPr>
      </w:pPr>
    </w:p>
    <w:p w:rsidR="00566568" w:rsidRDefault="00566568">
      <w:pPr>
        <w:tabs>
          <w:tab w:val="left" w:pos="426"/>
          <w:tab w:val="left" w:pos="5554"/>
        </w:tabs>
        <w:spacing w:after="2" w:line="240" w:lineRule="auto"/>
        <w:ind w:left="284" w:hanging="10"/>
        <w:contextualSpacing/>
        <w:jc w:val="both"/>
        <w:rPr>
          <w:sz w:val="24"/>
          <w:szCs w:val="24"/>
          <w:lang w:val="uk-UA"/>
        </w:rPr>
      </w:pPr>
    </w:p>
    <w:sectPr w:rsidR="00566568" w:rsidSect="00CC4A6A">
      <w:pgSz w:w="11909" w:h="16848"/>
      <w:pgMar w:top="993" w:right="1147" w:bottom="1135" w:left="85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A1881" w:rsidRDefault="00DA1881">
      <w:pPr>
        <w:spacing w:line="240" w:lineRule="auto"/>
      </w:pPr>
      <w:r>
        <w:separator/>
      </w:r>
    </w:p>
  </w:endnote>
  <w:endnote w:type="continuationSeparator" w:id="0">
    <w:p w:rsidR="00DA1881" w:rsidRDefault="00DA1881">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A1881" w:rsidRDefault="00DA1881">
      <w:pPr>
        <w:spacing w:after="0"/>
      </w:pPr>
      <w:r>
        <w:separator/>
      </w:r>
    </w:p>
  </w:footnote>
  <w:footnote w:type="continuationSeparator" w:id="0">
    <w:p w:rsidR="00DA1881" w:rsidRDefault="00DA1881">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E51CA0"/>
    <w:multiLevelType w:val="multilevel"/>
    <w:tmpl w:val="07E51CA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DA81A50"/>
    <w:multiLevelType w:val="multilevel"/>
    <w:tmpl w:val="0DA81A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128773B9"/>
    <w:multiLevelType w:val="multilevel"/>
    <w:tmpl w:val="128773B9"/>
    <w:lvl w:ilvl="0">
      <w:start w:val="1"/>
      <w:numFmt w:val="decimal"/>
      <w:lvlText w:val="%1."/>
      <w:lvlJc w:val="left"/>
      <w:pPr>
        <w:ind w:left="360" w:hanging="360"/>
      </w:pPr>
      <w:rPr>
        <w:rFonts w:cs="Times New Roman" w:hint="default"/>
        <w:lang w:val="uk-U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36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nsid w:val="18470222"/>
    <w:multiLevelType w:val="multilevel"/>
    <w:tmpl w:val="18470222"/>
    <w:lvl w:ilvl="0">
      <w:start w:val="1"/>
      <w:numFmt w:val="decimal"/>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nsid w:val="2A1E6A08"/>
    <w:multiLevelType w:val="singleLevel"/>
    <w:tmpl w:val="2A1E6A08"/>
    <w:lvl w:ilvl="0">
      <w:start w:val="1"/>
      <w:numFmt w:val="decimal"/>
      <w:lvlText w:val="%1."/>
      <w:legacy w:legacy="1" w:legacySpace="0" w:legacyIndent="283"/>
      <w:lvlJc w:val="left"/>
      <w:pPr>
        <w:ind w:left="283" w:hanging="283"/>
      </w:pPr>
      <w:rPr>
        <w:rFonts w:cs="Times New Roman"/>
      </w:rPr>
    </w:lvl>
  </w:abstractNum>
  <w:abstractNum w:abstractNumId="5">
    <w:nsid w:val="35E42872"/>
    <w:multiLevelType w:val="multilevel"/>
    <w:tmpl w:val="35E42872"/>
    <w:lvl w:ilvl="0">
      <w:start w:val="2"/>
      <w:numFmt w:val="bullet"/>
      <w:lvlText w:val="-"/>
      <w:lvlJc w:val="left"/>
      <w:pPr>
        <w:ind w:left="634" w:hanging="360"/>
      </w:pPr>
      <w:rPr>
        <w:rFonts w:ascii="Times New Roman" w:eastAsia="Times New Roman" w:hAnsi="Times New Roman" w:cs="Times New Roman" w:hint="default"/>
      </w:rPr>
    </w:lvl>
    <w:lvl w:ilvl="1">
      <w:start w:val="1"/>
      <w:numFmt w:val="bullet"/>
      <w:lvlText w:val="o"/>
      <w:lvlJc w:val="left"/>
      <w:pPr>
        <w:ind w:left="1354" w:hanging="360"/>
      </w:pPr>
      <w:rPr>
        <w:rFonts w:ascii="Courier New" w:hAnsi="Courier New" w:cs="Courier New" w:hint="default"/>
      </w:rPr>
    </w:lvl>
    <w:lvl w:ilvl="2">
      <w:start w:val="1"/>
      <w:numFmt w:val="bullet"/>
      <w:lvlText w:val=""/>
      <w:lvlJc w:val="left"/>
      <w:pPr>
        <w:ind w:left="2074" w:hanging="360"/>
      </w:pPr>
      <w:rPr>
        <w:rFonts w:ascii="Wingdings" w:hAnsi="Wingdings" w:hint="default"/>
      </w:rPr>
    </w:lvl>
    <w:lvl w:ilvl="3">
      <w:start w:val="1"/>
      <w:numFmt w:val="bullet"/>
      <w:lvlText w:val=""/>
      <w:lvlJc w:val="left"/>
      <w:pPr>
        <w:ind w:left="2794" w:hanging="360"/>
      </w:pPr>
      <w:rPr>
        <w:rFonts w:ascii="Symbol" w:hAnsi="Symbol" w:hint="default"/>
      </w:rPr>
    </w:lvl>
    <w:lvl w:ilvl="4">
      <w:start w:val="1"/>
      <w:numFmt w:val="bullet"/>
      <w:lvlText w:val="o"/>
      <w:lvlJc w:val="left"/>
      <w:pPr>
        <w:ind w:left="3514" w:hanging="360"/>
      </w:pPr>
      <w:rPr>
        <w:rFonts w:ascii="Courier New" w:hAnsi="Courier New" w:cs="Courier New" w:hint="default"/>
      </w:rPr>
    </w:lvl>
    <w:lvl w:ilvl="5">
      <w:start w:val="1"/>
      <w:numFmt w:val="bullet"/>
      <w:lvlText w:val=""/>
      <w:lvlJc w:val="left"/>
      <w:pPr>
        <w:ind w:left="4234" w:hanging="360"/>
      </w:pPr>
      <w:rPr>
        <w:rFonts w:ascii="Wingdings" w:hAnsi="Wingdings" w:hint="default"/>
      </w:rPr>
    </w:lvl>
    <w:lvl w:ilvl="6">
      <w:start w:val="1"/>
      <w:numFmt w:val="bullet"/>
      <w:lvlText w:val=""/>
      <w:lvlJc w:val="left"/>
      <w:pPr>
        <w:ind w:left="4954" w:hanging="360"/>
      </w:pPr>
      <w:rPr>
        <w:rFonts w:ascii="Symbol" w:hAnsi="Symbol" w:hint="default"/>
      </w:rPr>
    </w:lvl>
    <w:lvl w:ilvl="7">
      <w:start w:val="1"/>
      <w:numFmt w:val="bullet"/>
      <w:lvlText w:val="o"/>
      <w:lvlJc w:val="left"/>
      <w:pPr>
        <w:ind w:left="5674" w:hanging="360"/>
      </w:pPr>
      <w:rPr>
        <w:rFonts w:ascii="Courier New" w:hAnsi="Courier New" w:cs="Courier New" w:hint="default"/>
      </w:rPr>
    </w:lvl>
    <w:lvl w:ilvl="8">
      <w:start w:val="1"/>
      <w:numFmt w:val="bullet"/>
      <w:lvlText w:val=""/>
      <w:lvlJc w:val="left"/>
      <w:pPr>
        <w:ind w:left="6394" w:hanging="360"/>
      </w:pPr>
      <w:rPr>
        <w:rFonts w:ascii="Wingdings" w:hAnsi="Wingdings" w:hint="default"/>
      </w:rPr>
    </w:lvl>
  </w:abstractNum>
  <w:abstractNum w:abstractNumId="6">
    <w:nsid w:val="36AC34C9"/>
    <w:multiLevelType w:val="multilevel"/>
    <w:tmpl w:val="36AC34C9"/>
    <w:lvl w:ilvl="0">
      <w:start w:val="2"/>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nsid w:val="450E6F89"/>
    <w:multiLevelType w:val="multilevel"/>
    <w:tmpl w:val="450E6F89"/>
    <w:lvl w:ilvl="0">
      <w:start w:val="2"/>
      <w:numFmt w:val="bullet"/>
      <w:lvlText w:val="-"/>
      <w:lvlJc w:val="left"/>
      <w:pPr>
        <w:ind w:left="720" w:hanging="360"/>
      </w:pPr>
      <w:rPr>
        <w:rFonts w:ascii="Times New Roman" w:eastAsia="Times New Roman"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nsid w:val="53954C15"/>
    <w:multiLevelType w:val="multilevel"/>
    <w:tmpl w:val="53954C15"/>
    <w:lvl w:ilvl="0">
      <w:start w:val="1"/>
      <w:numFmt w:val="decimal"/>
      <w:lvlText w:val="%1."/>
      <w:lvlJc w:val="left"/>
      <w:pPr>
        <w:tabs>
          <w:tab w:val="left" w:pos="720"/>
        </w:tabs>
        <w:ind w:left="720" w:hanging="360"/>
      </w:pPr>
      <w:rPr>
        <w:rFonts w:hint="default"/>
      </w:rPr>
    </w:lvl>
    <w:lvl w:ilvl="1">
      <w:start w:val="1"/>
      <w:numFmt w:val="lowerLetter"/>
      <w:lvlText w:val="%2."/>
      <w:lvlJc w:val="left"/>
      <w:pPr>
        <w:tabs>
          <w:tab w:val="left" w:pos="1440"/>
        </w:tabs>
        <w:ind w:left="1440" w:hanging="360"/>
      </w:pPr>
      <w:rPr>
        <w:rFonts w:cs="Times New Roman"/>
      </w:rPr>
    </w:lvl>
    <w:lvl w:ilvl="2">
      <w:start w:val="1"/>
      <w:numFmt w:val="lowerRoman"/>
      <w:lvlText w:val="%3."/>
      <w:lvlJc w:val="right"/>
      <w:pPr>
        <w:tabs>
          <w:tab w:val="left" w:pos="2160"/>
        </w:tabs>
        <w:ind w:left="2160" w:hanging="180"/>
      </w:pPr>
      <w:rPr>
        <w:rFonts w:cs="Times New Roman"/>
      </w:rPr>
    </w:lvl>
    <w:lvl w:ilvl="3">
      <w:start w:val="1"/>
      <w:numFmt w:val="decimal"/>
      <w:lvlText w:val="%4."/>
      <w:lvlJc w:val="left"/>
      <w:pPr>
        <w:tabs>
          <w:tab w:val="left" w:pos="2880"/>
        </w:tabs>
        <w:ind w:left="2880" w:hanging="360"/>
      </w:pPr>
      <w:rPr>
        <w:rFonts w:cs="Times New Roman"/>
      </w:rPr>
    </w:lvl>
    <w:lvl w:ilvl="4">
      <w:start w:val="1"/>
      <w:numFmt w:val="lowerLetter"/>
      <w:lvlText w:val="%5."/>
      <w:lvlJc w:val="left"/>
      <w:pPr>
        <w:tabs>
          <w:tab w:val="left" w:pos="3600"/>
        </w:tabs>
        <w:ind w:left="3600" w:hanging="360"/>
      </w:pPr>
      <w:rPr>
        <w:rFonts w:cs="Times New Roman"/>
      </w:rPr>
    </w:lvl>
    <w:lvl w:ilvl="5">
      <w:start w:val="1"/>
      <w:numFmt w:val="lowerRoman"/>
      <w:lvlText w:val="%6."/>
      <w:lvlJc w:val="right"/>
      <w:pPr>
        <w:tabs>
          <w:tab w:val="left" w:pos="4320"/>
        </w:tabs>
        <w:ind w:left="4320" w:hanging="180"/>
      </w:pPr>
      <w:rPr>
        <w:rFonts w:cs="Times New Roman"/>
      </w:rPr>
    </w:lvl>
    <w:lvl w:ilvl="6">
      <w:start w:val="1"/>
      <w:numFmt w:val="decimal"/>
      <w:lvlText w:val="%7."/>
      <w:lvlJc w:val="left"/>
      <w:pPr>
        <w:tabs>
          <w:tab w:val="left" w:pos="5040"/>
        </w:tabs>
        <w:ind w:left="5040" w:hanging="360"/>
      </w:pPr>
      <w:rPr>
        <w:rFonts w:cs="Times New Roman"/>
      </w:rPr>
    </w:lvl>
    <w:lvl w:ilvl="7">
      <w:start w:val="1"/>
      <w:numFmt w:val="lowerLetter"/>
      <w:lvlText w:val="%8."/>
      <w:lvlJc w:val="left"/>
      <w:pPr>
        <w:tabs>
          <w:tab w:val="left" w:pos="5760"/>
        </w:tabs>
        <w:ind w:left="5760" w:hanging="360"/>
      </w:pPr>
      <w:rPr>
        <w:rFonts w:cs="Times New Roman"/>
      </w:rPr>
    </w:lvl>
    <w:lvl w:ilvl="8">
      <w:start w:val="1"/>
      <w:numFmt w:val="lowerRoman"/>
      <w:lvlText w:val="%9."/>
      <w:lvlJc w:val="right"/>
      <w:pPr>
        <w:tabs>
          <w:tab w:val="left" w:pos="6480"/>
        </w:tabs>
        <w:ind w:left="6480" w:hanging="180"/>
      </w:pPr>
      <w:rPr>
        <w:rFonts w:cs="Times New Roman"/>
      </w:rPr>
    </w:lvl>
  </w:abstractNum>
  <w:abstractNum w:abstractNumId="9">
    <w:nsid w:val="54E76FF1"/>
    <w:multiLevelType w:val="hybridMultilevel"/>
    <w:tmpl w:val="88C2DA6C"/>
    <w:lvl w:ilvl="0" w:tplc="0422000F">
      <w:start w:val="1"/>
      <w:numFmt w:val="decimal"/>
      <w:lvlText w:val="%1."/>
      <w:lvlJc w:val="left"/>
      <w:pPr>
        <w:ind w:left="360" w:hanging="360"/>
      </w:pPr>
    </w:lvl>
    <w:lvl w:ilvl="1" w:tplc="04220019">
      <w:start w:val="1"/>
      <w:numFmt w:val="lowerLetter"/>
      <w:lvlText w:val="%2."/>
      <w:lvlJc w:val="left"/>
      <w:pPr>
        <w:ind w:left="1080" w:hanging="360"/>
      </w:pPr>
    </w:lvl>
    <w:lvl w:ilvl="2" w:tplc="0422001B">
      <w:start w:val="1"/>
      <w:numFmt w:val="lowerRoman"/>
      <w:lvlText w:val="%3."/>
      <w:lvlJc w:val="right"/>
      <w:pPr>
        <w:ind w:left="1800" w:hanging="180"/>
      </w:pPr>
    </w:lvl>
    <w:lvl w:ilvl="3" w:tplc="0422000F">
      <w:start w:val="1"/>
      <w:numFmt w:val="decimal"/>
      <w:lvlText w:val="%4."/>
      <w:lvlJc w:val="left"/>
      <w:pPr>
        <w:ind w:left="2520" w:hanging="360"/>
      </w:pPr>
    </w:lvl>
    <w:lvl w:ilvl="4" w:tplc="04220019" w:tentative="1">
      <w:start w:val="1"/>
      <w:numFmt w:val="lowerLetter"/>
      <w:lvlText w:val="%5."/>
      <w:lvlJc w:val="left"/>
      <w:pPr>
        <w:ind w:left="3240" w:hanging="360"/>
      </w:pPr>
    </w:lvl>
    <w:lvl w:ilvl="5" w:tplc="0422001B" w:tentative="1">
      <w:start w:val="1"/>
      <w:numFmt w:val="lowerRoman"/>
      <w:lvlText w:val="%6."/>
      <w:lvlJc w:val="right"/>
      <w:pPr>
        <w:ind w:left="3960" w:hanging="180"/>
      </w:pPr>
    </w:lvl>
    <w:lvl w:ilvl="6" w:tplc="0422000F" w:tentative="1">
      <w:start w:val="1"/>
      <w:numFmt w:val="decimal"/>
      <w:lvlText w:val="%7."/>
      <w:lvlJc w:val="left"/>
      <w:pPr>
        <w:ind w:left="4680" w:hanging="360"/>
      </w:pPr>
    </w:lvl>
    <w:lvl w:ilvl="7" w:tplc="04220019" w:tentative="1">
      <w:start w:val="1"/>
      <w:numFmt w:val="lowerLetter"/>
      <w:lvlText w:val="%8."/>
      <w:lvlJc w:val="left"/>
      <w:pPr>
        <w:ind w:left="5400" w:hanging="360"/>
      </w:pPr>
    </w:lvl>
    <w:lvl w:ilvl="8" w:tplc="0422001B" w:tentative="1">
      <w:start w:val="1"/>
      <w:numFmt w:val="lowerRoman"/>
      <w:lvlText w:val="%9."/>
      <w:lvlJc w:val="right"/>
      <w:pPr>
        <w:ind w:left="6120" w:hanging="180"/>
      </w:pPr>
    </w:lvl>
  </w:abstractNum>
  <w:num w:numId="1">
    <w:abstractNumId w:val="3"/>
  </w:num>
  <w:num w:numId="2">
    <w:abstractNumId w:val="5"/>
  </w:num>
  <w:num w:numId="3">
    <w:abstractNumId w:val="2"/>
  </w:num>
  <w:num w:numId="4">
    <w:abstractNumId w:val="7"/>
  </w:num>
  <w:num w:numId="5">
    <w:abstractNumId w:val="6"/>
  </w:num>
  <w:num w:numId="6">
    <w:abstractNumId w:val="0"/>
  </w:num>
  <w:num w:numId="7">
    <w:abstractNumId w:val="4"/>
  </w:num>
  <w:num w:numId="8">
    <w:abstractNumId w:val="1"/>
  </w:num>
  <w:num w:numId="9">
    <w:abstractNumId w:val="8"/>
  </w:num>
  <w:num w:numId="10">
    <w:abstractNumId w:val="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08"/>
  <w:hyphenationZone w:val="425"/>
  <w:characterSpacingControl w:val="doNotCompress"/>
  <w:footnotePr>
    <w:footnote w:id="-1"/>
    <w:footnote w:id="0"/>
  </w:footnotePr>
  <w:endnotePr>
    <w:endnote w:id="-1"/>
    <w:endnote w:id="0"/>
  </w:endnotePr>
  <w:compat/>
  <w:rsids>
    <w:rsidRoot w:val="00636EF0"/>
    <w:rsid w:val="000B3572"/>
    <w:rsid w:val="0010346D"/>
    <w:rsid w:val="00161678"/>
    <w:rsid w:val="00180F57"/>
    <w:rsid w:val="001931A5"/>
    <w:rsid w:val="001A686F"/>
    <w:rsid w:val="001B35E9"/>
    <w:rsid w:val="001C55D1"/>
    <w:rsid w:val="00231BE8"/>
    <w:rsid w:val="00234D98"/>
    <w:rsid w:val="00247C2A"/>
    <w:rsid w:val="002716DA"/>
    <w:rsid w:val="00271A72"/>
    <w:rsid w:val="002E5740"/>
    <w:rsid w:val="002F51DD"/>
    <w:rsid w:val="003244E0"/>
    <w:rsid w:val="0036406B"/>
    <w:rsid w:val="003778EF"/>
    <w:rsid w:val="003B0C4A"/>
    <w:rsid w:val="003D429B"/>
    <w:rsid w:val="00400C64"/>
    <w:rsid w:val="00403DF7"/>
    <w:rsid w:val="00455E6A"/>
    <w:rsid w:val="00456380"/>
    <w:rsid w:val="00460A7B"/>
    <w:rsid w:val="00463935"/>
    <w:rsid w:val="004939BA"/>
    <w:rsid w:val="00534EE1"/>
    <w:rsid w:val="00566568"/>
    <w:rsid w:val="00595C04"/>
    <w:rsid w:val="005B447B"/>
    <w:rsid w:val="005E423F"/>
    <w:rsid w:val="005E4586"/>
    <w:rsid w:val="00612D86"/>
    <w:rsid w:val="00636EF0"/>
    <w:rsid w:val="006A0ABF"/>
    <w:rsid w:val="006E5A5E"/>
    <w:rsid w:val="00767919"/>
    <w:rsid w:val="00783214"/>
    <w:rsid w:val="007D2E74"/>
    <w:rsid w:val="007D3E1D"/>
    <w:rsid w:val="00840A30"/>
    <w:rsid w:val="008F0F1E"/>
    <w:rsid w:val="00924344"/>
    <w:rsid w:val="009266B0"/>
    <w:rsid w:val="009800BA"/>
    <w:rsid w:val="009D21F8"/>
    <w:rsid w:val="009D65D1"/>
    <w:rsid w:val="00A2692A"/>
    <w:rsid w:val="00AA4DBF"/>
    <w:rsid w:val="00AD55B8"/>
    <w:rsid w:val="00AE3793"/>
    <w:rsid w:val="00B306A8"/>
    <w:rsid w:val="00B459A1"/>
    <w:rsid w:val="00B95837"/>
    <w:rsid w:val="00BB07C9"/>
    <w:rsid w:val="00C12E29"/>
    <w:rsid w:val="00C465D4"/>
    <w:rsid w:val="00C60F0A"/>
    <w:rsid w:val="00CA4B7D"/>
    <w:rsid w:val="00CC4A6A"/>
    <w:rsid w:val="00CF7FC7"/>
    <w:rsid w:val="00D679BC"/>
    <w:rsid w:val="00DA1881"/>
    <w:rsid w:val="00DE7BA0"/>
    <w:rsid w:val="00E0253E"/>
    <w:rsid w:val="00E02DEC"/>
    <w:rsid w:val="00E57472"/>
    <w:rsid w:val="00E83638"/>
    <w:rsid w:val="00E90890"/>
    <w:rsid w:val="00EF4288"/>
    <w:rsid w:val="00F22119"/>
    <w:rsid w:val="00F44F5D"/>
    <w:rsid w:val="00F571C1"/>
    <w:rsid w:val="04A80554"/>
    <w:rsid w:val="3547438F"/>
    <w:rsid w:val="633F1420"/>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35E9"/>
    <w:pPr>
      <w:spacing w:after="160" w:line="259" w:lineRule="auto"/>
    </w:pPr>
    <w:rPr>
      <w:rFonts w:ascii="Times New Roman" w:eastAsia="Times New Roman" w:hAnsi="Times New Roman" w:cs="Times New Roman"/>
      <w:color w:val="000000"/>
      <w:sz w:val="22"/>
      <w:szCs w:val="22"/>
      <w:lang/>
    </w:rPr>
  </w:style>
  <w:style w:type="paragraph" w:styleId="2">
    <w:name w:val="heading 2"/>
    <w:basedOn w:val="a"/>
    <w:next w:val="a"/>
    <w:link w:val="20"/>
    <w:uiPriority w:val="9"/>
    <w:semiHidden/>
    <w:unhideWhenUsed/>
    <w:qFormat/>
    <w:rsid w:val="001B35E9"/>
    <w:pPr>
      <w:keepNext/>
      <w:keepLines/>
      <w:spacing w:before="200" w:after="0"/>
      <w:outlineLvl w:val="1"/>
    </w:pPr>
    <w:rPr>
      <w:rFonts w:asciiTheme="majorHAnsi" w:eastAsiaTheme="majorEastAsia" w:hAnsiTheme="majorHAnsi" w:cstheme="majorBidi"/>
      <w:b/>
      <w:bCs/>
      <w:color w:val="5B9BD5" w:themeColor="accent1"/>
      <w:sz w:val="26"/>
      <w:szCs w:val="26"/>
    </w:rPr>
  </w:style>
  <w:style w:type="paragraph" w:styleId="8">
    <w:name w:val="heading 8"/>
    <w:basedOn w:val="a"/>
    <w:next w:val="a"/>
    <w:link w:val="80"/>
    <w:uiPriority w:val="9"/>
    <w:semiHidden/>
    <w:unhideWhenUsed/>
    <w:qFormat/>
    <w:rsid w:val="001B35E9"/>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qFormat/>
    <w:rsid w:val="001B35E9"/>
    <w:rPr>
      <w:color w:val="0000FF"/>
      <w:u w:val="single"/>
    </w:rPr>
  </w:style>
  <w:style w:type="paragraph" w:styleId="a4">
    <w:name w:val="header"/>
    <w:basedOn w:val="a"/>
    <w:link w:val="a5"/>
    <w:qFormat/>
    <w:rsid w:val="001B35E9"/>
    <w:pPr>
      <w:tabs>
        <w:tab w:val="center" w:pos="4536"/>
        <w:tab w:val="right" w:pos="9072"/>
      </w:tabs>
      <w:spacing w:after="0" w:line="240" w:lineRule="auto"/>
    </w:pPr>
    <w:rPr>
      <w:rFonts w:eastAsia="Calibri"/>
      <w:color w:val="auto"/>
      <w:sz w:val="20"/>
      <w:szCs w:val="20"/>
    </w:rPr>
  </w:style>
  <w:style w:type="paragraph" w:styleId="a6">
    <w:name w:val="Body Text"/>
    <w:basedOn w:val="a"/>
    <w:link w:val="a7"/>
    <w:qFormat/>
    <w:rsid w:val="001B35E9"/>
    <w:pPr>
      <w:spacing w:after="120" w:line="240" w:lineRule="auto"/>
    </w:pPr>
    <w:rPr>
      <w:rFonts w:eastAsia="Calibri"/>
      <w:color w:val="auto"/>
      <w:sz w:val="20"/>
      <w:szCs w:val="20"/>
    </w:rPr>
  </w:style>
  <w:style w:type="paragraph" w:styleId="a8">
    <w:name w:val="Body Text Indent"/>
    <w:basedOn w:val="a"/>
    <w:link w:val="a9"/>
    <w:qFormat/>
    <w:rsid w:val="001B35E9"/>
    <w:pPr>
      <w:spacing w:after="120" w:line="240" w:lineRule="auto"/>
      <w:ind w:left="283"/>
    </w:pPr>
    <w:rPr>
      <w:rFonts w:eastAsia="Calibri"/>
      <w:color w:val="auto"/>
      <w:sz w:val="20"/>
      <w:szCs w:val="20"/>
    </w:rPr>
  </w:style>
  <w:style w:type="paragraph" w:styleId="aa">
    <w:name w:val="Normal (Web)"/>
    <w:basedOn w:val="a"/>
    <w:uiPriority w:val="99"/>
    <w:unhideWhenUsed/>
    <w:qFormat/>
    <w:rsid w:val="001B35E9"/>
    <w:pPr>
      <w:spacing w:before="100" w:beforeAutospacing="1" w:after="100" w:afterAutospacing="1" w:line="240" w:lineRule="auto"/>
    </w:pPr>
    <w:rPr>
      <w:color w:val="auto"/>
      <w:sz w:val="24"/>
      <w:szCs w:val="24"/>
      <w:lang w:eastAsia="en-US"/>
    </w:rPr>
  </w:style>
  <w:style w:type="table" w:styleId="ab">
    <w:name w:val="Table Grid"/>
    <w:basedOn w:val="a1"/>
    <w:uiPriority w:val="59"/>
    <w:qFormat/>
    <w:rsid w:val="001B35E9"/>
    <w:rPr>
      <w:rFonts w:eastAsiaTheme="minorEastAsia"/>
      <w:lang/>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0">
    <w:name w:val="Заголовок 2 Знак"/>
    <w:basedOn w:val="a0"/>
    <w:link w:val="2"/>
    <w:uiPriority w:val="9"/>
    <w:semiHidden/>
    <w:qFormat/>
    <w:rsid w:val="001B35E9"/>
    <w:rPr>
      <w:rFonts w:asciiTheme="majorHAnsi" w:eastAsiaTheme="majorEastAsia" w:hAnsiTheme="majorHAnsi" w:cstheme="majorBidi"/>
      <w:b/>
      <w:bCs/>
      <w:color w:val="5B9BD5" w:themeColor="accent1"/>
      <w:sz w:val="26"/>
      <w:szCs w:val="26"/>
      <w:lang w:eastAsia="ru-RU"/>
    </w:rPr>
  </w:style>
  <w:style w:type="character" w:customStyle="1" w:styleId="80">
    <w:name w:val="Заголовок 8 Знак"/>
    <w:basedOn w:val="a0"/>
    <w:link w:val="8"/>
    <w:uiPriority w:val="9"/>
    <w:semiHidden/>
    <w:qFormat/>
    <w:rsid w:val="001B35E9"/>
    <w:rPr>
      <w:rFonts w:asciiTheme="majorHAnsi" w:eastAsiaTheme="majorEastAsia" w:hAnsiTheme="majorHAnsi" w:cstheme="majorBidi"/>
      <w:color w:val="404040" w:themeColor="text1" w:themeTint="BF"/>
      <w:sz w:val="20"/>
      <w:szCs w:val="20"/>
      <w:lang w:eastAsia="ru-RU"/>
    </w:rPr>
  </w:style>
  <w:style w:type="paragraph" w:styleId="ac">
    <w:name w:val="List Paragraph"/>
    <w:basedOn w:val="a"/>
    <w:uiPriority w:val="34"/>
    <w:qFormat/>
    <w:rsid w:val="001B35E9"/>
    <w:pPr>
      <w:ind w:left="720"/>
      <w:contextualSpacing/>
    </w:pPr>
  </w:style>
  <w:style w:type="character" w:customStyle="1" w:styleId="a7">
    <w:name w:val="Основний текст Знак"/>
    <w:basedOn w:val="a0"/>
    <w:link w:val="a6"/>
    <w:qFormat/>
    <w:rsid w:val="001B35E9"/>
    <w:rPr>
      <w:rFonts w:ascii="Times New Roman" w:eastAsia="Calibri" w:hAnsi="Times New Roman" w:cs="Times New Roman"/>
      <w:sz w:val="20"/>
      <w:szCs w:val="20"/>
      <w:lang w:eastAsia="ru-RU"/>
    </w:rPr>
  </w:style>
  <w:style w:type="character" w:customStyle="1" w:styleId="a9">
    <w:name w:val="Основний текст з відступом Знак"/>
    <w:basedOn w:val="a0"/>
    <w:link w:val="a8"/>
    <w:qFormat/>
    <w:rsid w:val="001B35E9"/>
    <w:rPr>
      <w:rFonts w:ascii="Times New Roman" w:eastAsia="Calibri" w:hAnsi="Times New Roman" w:cs="Times New Roman"/>
      <w:sz w:val="20"/>
      <w:szCs w:val="20"/>
      <w:lang w:eastAsia="ru-RU"/>
    </w:rPr>
  </w:style>
  <w:style w:type="paragraph" w:customStyle="1" w:styleId="1">
    <w:name w:val="Абзац списка1"/>
    <w:basedOn w:val="a"/>
    <w:qFormat/>
    <w:rsid w:val="001B35E9"/>
    <w:pPr>
      <w:spacing w:after="0" w:line="240" w:lineRule="auto"/>
      <w:ind w:left="720"/>
      <w:contextualSpacing/>
    </w:pPr>
    <w:rPr>
      <w:rFonts w:eastAsia="Calibri"/>
      <w:color w:val="auto"/>
      <w:sz w:val="20"/>
      <w:szCs w:val="20"/>
    </w:rPr>
  </w:style>
  <w:style w:type="character" w:customStyle="1" w:styleId="a5">
    <w:name w:val="Верхній колонтитул Знак"/>
    <w:basedOn w:val="a0"/>
    <w:link w:val="a4"/>
    <w:qFormat/>
    <w:rsid w:val="001B35E9"/>
    <w:rPr>
      <w:rFonts w:ascii="Times New Roman" w:eastAsia="Calibri" w:hAnsi="Times New Roman" w:cs="Times New Roman"/>
      <w:sz w:val="20"/>
      <w:szCs w:val="20"/>
      <w:lang w:eastAsia="ru-RU"/>
    </w:rPr>
  </w:style>
  <w:style w:type="character" w:customStyle="1" w:styleId="ad">
    <w:name w:val="Основной текст_"/>
    <w:basedOn w:val="a0"/>
    <w:link w:val="10"/>
    <w:rsid w:val="001B35E9"/>
    <w:rPr>
      <w:rFonts w:ascii="Times New Roman" w:eastAsia="Times New Roman" w:hAnsi="Times New Roman" w:cs="Times New Roman"/>
      <w:sz w:val="28"/>
      <w:szCs w:val="28"/>
    </w:rPr>
  </w:style>
  <w:style w:type="paragraph" w:customStyle="1" w:styleId="10">
    <w:name w:val="Основной текст1"/>
    <w:basedOn w:val="a"/>
    <w:link w:val="ad"/>
    <w:qFormat/>
    <w:rsid w:val="001B35E9"/>
    <w:pPr>
      <w:widowControl w:val="0"/>
      <w:spacing w:after="0" w:line="276" w:lineRule="auto"/>
      <w:ind w:firstLine="400"/>
    </w:pPr>
    <w:rPr>
      <w:color w:val="auto"/>
      <w:sz w:val="28"/>
      <w:szCs w:val="28"/>
      <w:lang w:eastAsia="en-US"/>
    </w:rPr>
  </w:style>
  <w:style w:type="character" w:customStyle="1" w:styleId="ae">
    <w:name w:val="Другое_"/>
    <w:basedOn w:val="a0"/>
    <w:link w:val="af"/>
    <w:rsid w:val="001B35E9"/>
    <w:rPr>
      <w:rFonts w:ascii="Times New Roman" w:eastAsia="Times New Roman" w:hAnsi="Times New Roman" w:cs="Times New Roman"/>
      <w:sz w:val="28"/>
      <w:szCs w:val="28"/>
    </w:rPr>
  </w:style>
  <w:style w:type="paragraph" w:customStyle="1" w:styleId="af">
    <w:name w:val="Другое"/>
    <w:basedOn w:val="a"/>
    <w:link w:val="ae"/>
    <w:qFormat/>
    <w:rsid w:val="001B35E9"/>
    <w:pPr>
      <w:widowControl w:val="0"/>
      <w:spacing w:after="0" w:line="276" w:lineRule="auto"/>
      <w:ind w:firstLine="400"/>
    </w:pPr>
    <w:rPr>
      <w:color w:val="auto"/>
      <w:sz w:val="28"/>
      <w:szCs w:val="28"/>
      <w:lang w:eastAsia="en-US"/>
    </w:rPr>
  </w:style>
  <w:style w:type="character" w:styleId="af0">
    <w:name w:val="Strong"/>
    <w:basedOn w:val="a0"/>
    <w:uiPriority w:val="22"/>
    <w:qFormat/>
    <w:rsid w:val="00403DF7"/>
    <w:rPr>
      <w:b/>
      <w:bCs/>
    </w:rPr>
  </w:style>
</w:styles>
</file>

<file path=word/webSettings.xml><?xml version="1.0" encoding="utf-8"?>
<w:webSettings xmlns:r="http://schemas.openxmlformats.org/officeDocument/2006/relationships" xmlns:w="http://schemas.openxmlformats.org/wordprocessingml/2006/main">
  <w:divs>
    <w:div w:id="753892699">
      <w:bodyDiv w:val="1"/>
      <w:marLeft w:val="0"/>
      <w:marRight w:val="0"/>
      <w:marTop w:val="0"/>
      <w:marBottom w:val="0"/>
      <w:divBdr>
        <w:top w:val="none" w:sz="0" w:space="0" w:color="auto"/>
        <w:left w:val="none" w:sz="0" w:space="0" w:color="auto"/>
        <w:bottom w:val="none" w:sz="0" w:space="0" w:color="auto"/>
        <w:right w:val="none" w:sz="0" w:space="0" w:color="auto"/>
      </w:divBdr>
    </w:div>
    <w:div w:id="17898099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vaccine-safety-training.org/"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who.int/vaccine_safety/publications/en/"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CA1313-46DD-4F18-A54B-6359D5295E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17424</Words>
  <Characters>9933</Characters>
  <Application>Microsoft Office Word</Application>
  <DocSecurity>0</DocSecurity>
  <Lines>82</Lines>
  <Paragraphs>54</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    Head of Department __________________ Mykola Aryaev</vt:lpstr>
    </vt:vector>
  </TitlesOfParts>
  <Company>SPecialiST RePack</Company>
  <LinksUpToDate>false</LinksUpToDate>
  <CharactersWithSpaces>27303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Усенко Дар'я Вячеславівна</dc:creator>
  <cp:lastModifiedBy>e291152kle</cp:lastModifiedBy>
  <cp:revision>2</cp:revision>
  <dcterms:created xsi:type="dcterms:W3CDTF">2025-09-08T06:51:00Z</dcterms:created>
  <dcterms:modified xsi:type="dcterms:W3CDTF">2025-09-08T06:51:00Z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1049-12.2.0.18283</vt:lpwstr>
  </property>
  <property fmtid="{D5CDD505-2E9C-101B-9397-08002B2CF9AE}" pid="3" name="ICV">
    <vt:lpwstr>853397AC76BC4313A2347B90EADDF3B3_13</vt:lpwstr>
  </property>
</Properties>
</file>