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848" w:rsidRPr="00950087" w:rsidRDefault="00D93848" w:rsidP="00D93848">
      <w:pPr>
        <w:ind w:left="284"/>
      </w:pPr>
    </w:p>
    <w:p w:rsidR="00D93848" w:rsidRPr="00864A9A" w:rsidRDefault="00D93848" w:rsidP="00D93848">
      <w:pPr>
        <w:ind w:left="284"/>
        <w:jc w:val="center"/>
        <w:rPr>
          <w:rFonts w:ascii="Times New Roman" w:hAnsi="Times New Roman" w:cs="Times New Roman"/>
          <w:lang w:val="en-US"/>
        </w:rPr>
      </w:pPr>
      <w:r w:rsidRPr="00864A9A">
        <w:rPr>
          <w:rFonts w:ascii="Times New Roman" w:hAnsi="Times New Roman" w:cs="Times New Roman"/>
          <w:lang w:val="en-US"/>
        </w:rPr>
        <w:t>MINISTRY OF HEALTH OF UKRAINE</w:t>
      </w:r>
    </w:p>
    <w:p w:rsidR="00D93848" w:rsidRPr="00864A9A" w:rsidRDefault="00D93848" w:rsidP="00D93848">
      <w:pPr>
        <w:ind w:left="284"/>
        <w:jc w:val="center"/>
        <w:rPr>
          <w:rFonts w:ascii="Times New Roman" w:hAnsi="Times New Roman" w:cs="Times New Roman"/>
          <w:lang w:val="en-US"/>
        </w:rPr>
      </w:pPr>
      <w:r>
        <w:rPr>
          <w:rFonts w:ascii="Times New Roman" w:hAnsi="Times New Roman" w:cs="Times New Roman"/>
          <w:lang w:val="en-US"/>
        </w:rPr>
        <w:t>ODE</w:t>
      </w:r>
      <w:r w:rsidRPr="00864A9A">
        <w:rPr>
          <w:rFonts w:ascii="Times New Roman" w:hAnsi="Times New Roman" w:cs="Times New Roman"/>
          <w:lang w:val="en-US"/>
        </w:rPr>
        <w:t>SA NATIONAL MEDICAL UNIVERSITY</w:t>
      </w:r>
    </w:p>
    <w:p w:rsidR="00D93848" w:rsidRPr="00864A9A" w:rsidRDefault="00D93848" w:rsidP="00D93848">
      <w:pPr>
        <w:tabs>
          <w:tab w:val="left" w:leader="underscore" w:pos="9557"/>
        </w:tabs>
        <w:ind w:left="284"/>
        <w:jc w:val="center"/>
        <w:rPr>
          <w:rFonts w:ascii="Times New Roman" w:eastAsia="Times New Roman" w:hAnsi="Times New Roman" w:cs="Times New Roman"/>
          <w:lang w:val="en-US" w:eastAsia="ru-RU" w:bidi="ru-RU"/>
        </w:rPr>
      </w:pPr>
    </w:p>
    <w:p w:rsidR="00D93848" w:rsidRPr="00864A9A" w:rsidRDefault="00D93848" w:rsidP="00D93848">
      <w:pPr>
        <w:ind w:left="284"/>
        <w:rPr>
          <w:rFonts w:ascii="Times New Roman" w:eastAsia="Times New Roman" w:hAnsi="Times New Roman" w:cs="Times New Roman"/>
          <w:i/>
          <w:iCs/>
          <w:lang w:val="en-US" w:eastAsia="ru-RU" w:bidi="ru-RU"/>
        </w:rPr>
      </w:pPr>
      <w:r>
        <w:rPr>
          <w:rFonts w:ascii="Times New Roman" w:hAnsi="Times New Roman" w:cs="Times New Roman"/>
          <w:lang w:val="en-US"/>
        </w:rPr>
        <w:t>Faculty: international</w:t>
      </w:r>
      <w:r w:rsidRPr="00864A9A">
        <w:rPr>
          <w:rFonts w:ascii="Times New Roman" w:eastAsia="Times New Roman" w:hAnsi="Times New Roman" w:cs="Times New Roman"/>
          <w:i/>
          <w:iCs/>
          <w:lang w:val="en-US" w:eastAsia="ru-RU" w:bidi="ru-RU"/>
        </w:rPr>
        <w:t xml:space="preserve"> </w:t>
      </w:r>
    </w:p>
    <w:p w:rsidR="00D93848" w:rsidRPr="00864A9A" w:rsidRDefault="00D93848" w:rsidP="00D93848">
      <w:pPr>
        <w:ind w:left="284"/>
        <w:jc w:val="both"/>
        <w:rPr>
          <w:rFonts w:ascii="Times New Roman" w:eastAsia="Times New Roman" w:hAnsi="Times New Roman" w:cs="Times New Roman"/>
          <w:lang w:val="en-US"/>
        </w:rPr>
      </w:pPr>
      <w:r>
        <w:rPr>
          <w:rFonts w:ascii="Times New Roman" w:eastAsia="Times New Roman" w:hAnsi="Times New Roman" w:cs="Times New Roman"/>
          <w:i/>
          <w:iCs/>
          <w:lang w:val="en-US" w:eastAsia="ru-RU" w:bidi="ru-RU"/>
        </w:rPr>
        <w:t xml:space="preserve">    </w:t>
      </w:r>
      <w:r w:rsidRPr="00864A9A">
        <w:rPr>
          <w:rFonts w:ascii="Times New Roman" w:eastAsia="Times New Roman" w:hAnsi="Times New Roman" w:cs="Times New Roman"/>
          <w:i/>
          <w:iCs/>
          <w:lang w:val="en-US" w:eastAsia="ru-RU" w:bidi="ru-RU"/>
        </w:rPr>
        <w:t xml:space="preserve"> (faculty name)</w:t>
      </w:r>
    </w:p>
    <w:p w:rsidR="00D93848" w:rsidRPr="00864A9A" w:rsidRDefault="00D93848" w:rsidP="00D93848">
      <w:pPr>
        <w:ind w:left="284"/>
        <w:jc w:val="both"/>
        <w:rPr>
          <w:rFonts w:ascii="Times New Roman" w:eastAsia="Times New Roman" w:hAnsi="Times New Roman" w:cs="Times New Roman"/>
          <w:lang w:val="en-US"/>
        </w:rPr>
      </w:pPr>
    </w:p>
    <w:p w:rsidR="00D93848" w:rsidRPr="00864A9A" w:rsidRDefault="00D93848" w:rsidP="00D93848">
      <w:pPr>
        <w:tabs>
          <w:tab w:val="left" w:leader="underscore" w:pos="9557"/>
        </w:tabs>
        <w:ind w:left="284"/>
        <w:rPr>
          <w:rFonts w:ascii="Times New Roman" w:eastAsia="Times New Roman" w:hAnsi="Times New Roman" w:cs="Times New Roman"/>
          <w:lang w:val="en-US"/>
        </w:rPr>
      </w:pPr>
      <w:r w:rsidRPr="00864A9A">
        <w:rPr>
          <w:rFonts w:ascii="Times New Roman" w:eastAsia="Times New Roman" w:hAnsi="Times New Roman" w:cs="Times New Roman"/>
          <w:lang w:val="en-US" w:eastAsia="ru-RU" w:bidi="ru-RU"/>
        </w:rPr>
        <w:t>Department of pediatrics</w:t>
      </w:r>
    </w:p>
    <w:p w:rsidR="00D93848" w:rsidRPr="00864A9A" w:rsidRDefault="00D93848" w:rsidP="00D93848">
      <w:pPr>
        <w:ind w:left="284"/>
        <w:outlineLvl w:val="0"/>
        <w:rPr>
          <w:rFonts w:ascii="Times New Roman" w:eastAsia="Times New Roman" w:hAnsi="Times New Roman" w:cs="Times New Roman"/>
          <w:bCs/>
          <w:lang w:val="en-US"/>
        </w:rPr>
      </w:pPr>
      <w:r>
        <w:rPr>
          <w:rFonts w:ascii="Times New Roman" w:eastAsia="Times New Roman" w:hAnsi="Times New Roman" w:cs="Times New Roman"/>
          <w:i/>
          <w:iCs/>
          <w:lang w:val="en-US" w:eastAsia="ru-RU" w:bidi="ru-RU"/>
        </w:rPr>
        <w:t xml:space="preserve"> </w:t>
      </w:r>
      <w:r w:rsidRPr="00864A9A">
        <w:rPr>
          <w:rFonts w:ascii="Times New Roman" w:eastAsia="Times New Roman" w:hAnsi="Times New Roman" w:cs="Times New Roman"/>
          <w:i/>
          <w:iCs/>
          <w:lang w:val="en-US" w:eastAsia="ru-RU" w:bidi="ru-RU"/>
        </w:rPr>
        <w:t xml:space="preserve"> (name of department)</w:t>
      </w:r>
    </w:p>
    <w:p w:rsidR="00D93848" w:rsidRPr="00864A9A" w:rsidRDefault="00D93848" w:rsidP="00D93848">
      <w:pPr>
        <w:ind w:left="284"/>
        <w:jc w:val="both"/>
        <w:rPr>
          <w:rFonts w:ascii="Times New Roman" w:eastAsia="Times New Roman" w:hAnsi="Times New Roman" w:cs="Times New Roman"/>
          <w:bCs/>
          <w:lang w:val="en-US" w:eastAsia="ru-RU" w:bidi="ru-RU"/>
        </w:rPr>
      </w:pPr>
    </w:p>
    <w:tbl>
      <w:tblPr>
        <w:tblW w:w="0" w:type="auto"/>
        <w:tblLook w:val="04A0"/>
      </w:tblPr>
      <w:tblGrid>
        <w:gridCol w:w="3538"/>
        <w:gridCol w:w="6310"/>
      </w:tblGrid>
      <w:tr w:rsidR="00D93848" w:rsidRPr="00864A9A" w:rsidTr="00AD59C1">
        <w:trPr>
          <w:trHeight w:val="1875"/>
        </w:trPr>
        <w:tc>
          <w:tcPr>
            <w:tcW w:w="3538" w:type="dxa"/>
          </w:tcPr>
          <w:p w:rsidR="00D93848" w:rsidRPr="00864A9A" w:rsidRDefault="00D93848" w:rsidP="00AD59C1">
            <w:pPr>
              <w:ind w:left="284"/>
              <w:jc w:val="both"/>
              <w:rPr>
                <w:rFonts w:ascii="Times New Roman" w:eastAsia="Times New Roman" w:hAnsi="Times New Roman" w:cs="Times New Roman"/>
                <w:bCs/>
                <w:lang w:val="en-US" w:eastAsia="ru-RU" w:bidi="ru-RU"/>
              </w:rPr>
            </w:pPr>
          </w:p>
        </w:tc>
        <w:tc>
          <w:tcPr>
            <w:tcW w:w="6310" w:type="dxa"/>
          </w:tcPr>
          <w:p w:rsidR="00D93848" w:rsidRPr="00864A9A" w:rsidRDefault="00D93848" w:rsidP="00AD59C1">
            <w:pPr>
              <w:tabs>
                <w:tab w:val="left" w:leader="underscore" w:pos="7405"/>
              </w:tabs>
              <w:ind w:left="284"/>
              <w:jc w:val="center"/>
              <w:rPr>
                <w:rFonts w:ascii="Times New Roman" w:eastAsia="Times New Roman" w:hAnsi="Times New Roman" w:cs="Times New Roman"/>
                <w:lang w:val="en-US" w:eastAsia="ru-RU" w:bidi="ru-RU"/>
              </w:rPr>
            </w:pPr>
            <w:r w:rsidRPr="00864A9A">
              <w:rPr>
                <w:rFonts w:ascii="Times New Roman" w:eastAsia="Times New Roman" w:hAnsi="Times New Roman" w:cs="Times New Roman"/>
                <w:bCs/>
                <w:lang w:val="en-US" w:eastAsia="ru-RU" w:bidi="ru-RU"/>
              </w:rPr>
              <w:t>APPROVE</w:t>
            </w:r>
          </w:p>
          <w:p w:rsidR="00D93848" w:rsidRPr="00864A9A" w:rsidRDefault="00D93848" w:rsidP="00AD59C1">
            <w:pPr>
              <w:ind w:left="284"/>
              <w:jc w:val="center"/>
              <w:rPr>
                <w:rFonts w:ascii="Times New Roman" w:hAnsi="Times New Roman" w:cs="Times New Roman"/>
                <w:lang w:val="en-US"/>
              </w:rPr>
            </w:pPr>
            <w:r>
              <w:rPr>
                <w:rFonts w:ascii="Times New Roman" w:hAnsi="Times New Roman" w:cs="Times New Roman"/>
                <w:lang w:val="en-US"/>
              </w:rPr>
              <w:t>Vice</w:t>
            </w:r>
            <w:r w:rsidRPr="00864A9A">
              <w:rPr>
                <w:rFonts w:ascii="Times New Roman" w:hAnsi="Times New Roman" w:cs="Times New Roman"/>
                <w:lang w:val="en-US"/>
              </w:rPr>
              <w:t>-rector for scientific and educational work</w:t>
            </w:r>
          </w:p>
          <w:p w:rsidR="00D93848" w:rsidRPr="00864A9A" w:rsidRDefault="00D93848" w:rsidP="00AD59C1">
            <w:pPr>
              <w:ind w:left="284"/>
              <w:jc w:val="center"/>
              <w:rPr>
                <w:rFonts w:ascii="Times New Roman" w:hAnsi="Times New Roman" w:cs="Times New Roman"/>
                <w:lang w:val="en-US"/>
              </w:rPr>
            </w:pPr>
            <w:r w:rsidRPr="00864A9A">
              <w:rPr>
                <w:rFonts w:ascii="Times New Roman" w:hAnsi="Times New Roman" w:cs="Times New Roman"/>
                <w:lang w:val="en-US"/>
              </w:rPr>
              <w:t xml:space="preserve">______________ </w:t>
            </w:r>
            <w:r>
              <w:rPr>
                <w:rFonts w:ascii="Times New Roman" w:hAnsi="Times New Roman" w:cs="Times New Roman"/>
                <w:lang w:val="en-US"/>
              </w:rPr>
              <w:t>Eduard BURI</w:t>
            </w:r>
            <w:r w:rsidRPr="00864A9A">
              <w:rPr>
                <w:rFonts w:ascii="Times New Roman" w:hAnsi="Times New Roman" w:cs="Times New Roman"/>
                <w:lang w:val="en-US"/>
              </w:rPr>
              <w:t>ACHKIVSKY</w:t>
            </w:r>
            <w:r>
              <w:rPr>
                <w:rFonts w:ascii="Times New Roman" w:hAnsi="Times New Roman" w:cs="Times New Roman"/>
                <w:lang w:val="en-US"/>
              </w:rPr>
              <w:t>I</w:t>
            </w:r>
          </w:p>
          <w:p w:rsidR="00D93848" w:rsidRPr="00864A9A" w:rsidRDefault="00D93848" w:rsidP="005330B4">
            <w:pPr>
              <w:tabs>
                <w:tab w:val="left" w:leader="underscore" w:pos="7405"/>
              </w:tabs>
              <w:ind w:left="284"/>
              <w:jc w:val="center"/>
              <w:rPr>
                <w:rFonts w:ascii="Times New Roman" w:eastAsia="Times New Roman" w:hAnsi="Times New Roman" w:cs="Times New Roman"/>
              </w:rPr>
            </w:pPr>
            <w:r w:rsidRPr="00864A9A">
              <w:rPr>
                <w:rFonts w:ascii="Times New Roman" w:eastAsia="Times New Roman" w:hAnsi="Times New Roman" w:cs="Times New Roman"/>
                <w:lang w:val="en-US"/>
              </w:rPr>
              <w:t>"_01_" ____________09____________ 202</w:t>
            </w:r>
            <w:r w:rsidR="005330B4">
              <w:rPr>
                <w:rFonts w:ascii="Times New Roman" w:eastAsia="Times New Roman" w:hAnsi="Times New Roman" w:cs="Times New Roman"/>
              </w:rPr>
              <w:t>5</w:t>
            </w:r>
          </w:p>
        </w:tc>
      </w:tr>
    </w:tbl>
    <w:p w:rsidR="00D93848" w:rsidRPr="00864A9A" w:rsidRDefault="00D93848" w:rsidP="00D93848">
      <w:pPr>
        <w:ind w:left="284"/>
        <w:outlineLvl w:val="0"/>
        <w:rPr>
          <w:rFonts w:ascii="Times New Roman" w:eastAsia="Times New Roman" w:hAnsi="Times New Roman" w:cs="Times New Roman"/>
          <w:bCs/>
          <w:lang w:val="en-US"/>
        </w:rPr>
      </w:pPr>
    </w:p>
    <w:p w:rsidR="00D93848" w:rsidRPr="00864A9A" w:rsidRDefault="00D93848" w:rsidP="00D93848">
      <w:pPr>
        <w:tabs>
          <w:tab w:val="left" w:leader="underscore" w:pos="8755"/>
        </w:tabs>
        <w:ind w:left="284"/>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 xml:space="preserve">METHODICAL </w:t>
      </w:r>
      <w:r>
        <w:rPr>
          <w:rFonts w:ascii="Times New Roman" w:hAnsi="Times New Roman" w:cs="Times New Roman"/>
          <w:lang w:val="en-US"/>
        </w:rPr>
        <w:t>DEVELOPMENT</w:t>
      </w:r>
    </w:p>
    <w:p w:rsidR="00D93848" w:rsidRPr="00864A9A" w:rsidRDefault="00D93848" w:rsidP="00D93848">
      <w:pPr>
        <w:tabs>
          <w:tab w:val="left" w:leader="underscore" w:pos="8755"/>
        </w:tabs>
        <w:ind w:left="284"/>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ON PRACTICAL CLASSES</w:t>
      </w:r>
    </w:p>
    <w:p w:rsidR="00D93848" w:rsidRPr="00864A9A" w:rsidRDefault="00D93848" w:rsidP="00D93848">
      <w:pPr>
        <w:tabs>
          <w:tab w:val="left" w:leader="underscore" w:pos="8755"/>
        </w:tabs>
        <w:ind w:left="284"/>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 xml:space="preserve">FROM THE EDUCATIONAL </w:t>
      </w:r>
      <w:r w:rsidRPr="00B72DCD">
        <w:rPr>
          <w:rFonts w:ascii="Times New Roman" w:eastAsia="Times New Roman" w:hAnsi="Times New Roman" w:cs="Times New Roman"/>
          <w:bCs/>
          <w:caps/>
          <w:lang w:val="en-US"/>
        </w:rPr>
        <w:t>COMPONENT</w:t>
      </w:r>
    </w:p>
    <w:p w:rsidR="00D93848" w:rsidRPr="00864A9A" w:rsidRDefault="00D93848" w:rsidP="00D93848">
      <w:pPr>
        <w:tabs>
          <w:tab w:val="left" w:leader="underscore" w:pos="8755"/>
        </w:tabs>
        <w:ind w:left="284"/>
        <w:jc w:val="center"/>
        <w:rPr>
          <w:rFonts w:ascii="Times New Roman" w:eastAsia="Times New Roman" w:hAnsi="Times New Roman" w:cs="Times New Roman"/>
          <w:bCs/>
          <w:caps/>
          <w:lang w:val="en-US"/>
        </w:rPr>
      </w:pPr>
    </w:p>
    <w:p w:rsidR="00D93848" w:rsidRPr="00864A9A" w:rsidRDefault="00D93848" w:rsidP="00D93848">
      <w:pPr>
        <w:tabs>
          <w:tab w:val="left" w:leader="underscore" w:pos="8755"/>
        </w:tabs>
        <w:ind w:left="284"/>
        <w:jc w:val="center"/>
        <w:rPr>
          <w:rFonts w:ascii="Times New Roman" w:eastAsia="Times New Roman" w:hAnsi="Times New Roman" w:cs="Times New Roman"/>
          <w:lang w:val="en-US"/>
        </w:rPr>
      </w:pPr>
    </w:p>
    <w:p w:rsidR="00D93848" w:rsidRPr="00864A9A" w:rsidRDefault="00D93848" w:rsidP="00D93848">
      <w:pPr>
        <w:ind w:left="284"/>
        <w:rPr>
          <w:rFonts w:ascii="Times New Roman" w:eastAsia="Times New Roman" w:hAnsi="Times New Roman" w:cs="Times New Roman"/>
          <w:i/>
          <w:iCs/>
          <w:lang w:val="en-US" w:eastAsia="ru-RU" w:bidi="ru-RU"/>
        </w:rPr>
      </w:pPr>
      <w:r w:rsidRPr="00864A9A">
        <w:rPr>
          <w:rFonts w:ascii="Times New Roman" w:hAnsi="Times New Roman" w:cs="Times New Roman"/>
          <w:lang w:val="en-US"/>
        </w:rPr>
        <w:t xml:space="preserve">Faculty </w:t>
      </w:r>
      <w:r>
        <w:rPr>
          <w:rFonts w:ascii="Times New Roman" w:hAnsi="Times New Roman" w:cs="Times New Roman"/>
          <w:lang w:val="en-US"/>
        </w:rPr>
        <w:t>international</w:t>
      </w:r>
      <w:r w:rsidRPr="00864A9A">
        <w:rPr>
          <w:rFonts w:ascii="Times New Roman" w:eastAsia="Times New Roman" w:hAnsi="Times New Roman" w:cs="Times New Roman"/>
          <w:lang w:val="en-US"/>
        </w:rPr>
        <w:t>, course 6</w:t>
      </w:r>
    </w:p>
    <w:p w:rsidR="00D93848" w:rsidRPr="00864A9A" w:rsidRDefault="00D93848" w:rsidP="00D93848">
      <w:pPr>
        <w:tabs>
          <w:tab w:val="left" w:leader="underscore" w:pos="9307"/>
        </w:tabs>
        <w:ind w:left="284"/>
        <w:rPr>
          <w:rFonts w:ascii="Times New Roman" w:eastAsia="Times New Roman" w:hAnsi="Times New Roman" w:cs="Times New Roman"/>
          <w:lang w:val="en-US"/>
        </w:rPr>
      </w:pPr>
    </w:p>
    <w:p w:rsidR="00D93848" w:rsidRPr="00864A9A" w:rsidRDefault="00D93848" w:rsidP="00D93848">
      <w:pPr>
        <w:ind w:left="284"/>
        <w:rPr>
          <w:rFonts w:ascii="Times New Roman" w:hAnsi="Times New Roman" w:cs="Times New Roman"/>
          <w:lang w:val="en-US"/>
        </w:rPr>
      </w:pPr>
      <w:r w:rsidRPr="00864A9A">
        <w:rPr>
          <w:rFonts w:ascii="Times New Roman" w:hAnsi="Times New Roman" w:cs="Times New Roman"/>
          <w:lang w:val="en-US"/>
        </w:rPr>
        <w:t xml:space="preserve">Educational </w:t>
      </w:r>
      <w:r w:rsidRPr="00B72DCD">
        <w:rPr>
          <w:rFonts w:ascii="Times New Roman" w:eastAsia="Times New Roman" w:hAnsi="Times New Roman" w:cs="Times New Roman"/>
          <w:bCs/>
          <w:lang w:val="en-US"/>
        </w:rPr>
        <w:t>component</w:t>
      </w:r>
      <w:r w:rsidRPr="00864A9A">
        <w:rPr>
          <w:rFonts w:ascii="Times New Roman" w:hAnsi="Times New Roman" w:cs="Times New Roman"/>
          <w:lang w:val="en-US"/>
        </w:rPr>
        <w:t xml:space="preserve">   "PEDIATRICS"</w:t>
      </w:r>
    </w:p>
    <w:p w:rsidR="00D93848" w:rsidRDefault="00D93848" w:rsidP="00D93848">
      <w:pPr>
        <w:tabs>
          <w:tab w:val="left" w:leader="underscore" w:pos="9307"/>
        </w:tabs>
        <w:ind w:left="284"/>
        <w:rPr>
          <w:rFonts w:ascii="Times New Roman" w:eastAsia="Times New Roman" w:hAnsi="Times New Roman" w:cs="Times New Roman"/>
          <w:lang w:val="en-US"/>
        </w:rPr>
      </w:pPr>
    </w:p>
    <w:p w:rsidR="00D93848" w:rsidRDefault="00D93848" w:rsidP="00D93848">
      <w:pPr>
        <w:tabs>
          <w:tab w:val="left" w:leader="underscore" w:pos="9307"/>
        </w:tabs>
        <w:ind w:left="284"/>
        <w:rPr>
          <w:rFonts w:ascii="Times New Roman" w:eastAsia="Times New Roman" w:hAnsi="Times New Roman" w:cs="Times New Roman"/>
          <w:lang w:val="en-US"/>
        </w:rPr>
      </w:pPr>
    </w:p>
    <w:p w:rsidR="00D93848" w:rsidRDefault="00D93848" w:rsidP="00D93848">
      <w:pPr>
        <w:tabs>
          <w:tab w:val="left" w:leader="underscore" w:pos="9307"/>
        </w:tabs>
        <w:ind w:left="284"/>
        <w:rPr>
          <w:rFonts w:ascii="Times New Roman" w:eastAsia="Times New Roman" w:hAnsi="Times New Roman" w:cs="Times New Roman"/>
          <w:lang w:val="en-US"/>
        </w:rPr>
      </w:pPr>
    </w:p>
    <w:p w:rsidR="00D93848" w:rsidRPr="00864A9A" w:rsidRDefault="00D93848" w:rsidP="00D93848">
      <w:pPr>
        <w:tabs>
          <w:tab w:val="left" w:leader="underscore" w:pos="9307"/>
        </w:tabs>
        <w:ind w:left="284"/>
        <w:rPr>
          <w:rFonts w:ascii="Times New Roman" w:eastAsia="Times New Roman" w:hAnsi="Times New Roman" w:cs="Times New Roman"/>
          <w:lang w:val="en-US"/>
        </w:rPr>
      </w:pPr>
    </w:p>
    <w:p w:rsidR="00D93848" w:rsidRPr="00864A9A" w:rsidRDefault="00D93848" w:rsidP="00D93848">
      <w:pPr>
        <w:tabs>
          <w:tab w:val="left" w:leader="underscore" w:pos="9307"/>
        </w:tabs>
        <w:ind w:left="284"/>
        <w:rPr>
          <w:rFonts w:ascii="Times New Roman" w:eastAsia="Times New Roman" w:hAnsi="Times New Roman" w:cs="Times New Roman"/>
          <w:lang w:val="en-US"/>
        </w:rPr>
      </w:pPr>
    </w:p>
    <w:p w:rsidR="00D93848" w:rsidRPr="00864A9A" w:rsidRDefault="00D93848" w:rsidP="00D93848">
      <w:pPr>
        <w:ind w:left="284"/>
        <w:rPr>
          <w:rFonts w:ascii="Times New Roman" w:eastAsia="Times New Roman" w:hAnsi="Times New Roman" w:cs="Times New Roman"/>
          <w:color w:val="auto"/>
          <w:lang w:val="en-US"/>
        </w:rPr>
      </w:pPr>
      <w:r w:rsidRPr="00864A9A">
        <w:rPr>
          <w:rFonts w:ascii="Times New Roman" w:eastAsia="Times New Roman" w:hAnsi="Times New Roman" w:cs="Times New Roman"/>
          <w:lang w:val="en-US" w:eastAsia="ru-RU" w:bidi="ru-RU"/>
        </w:rPr>
        <w:t>Approve:</w:t>
      </w:r>
    </w:p>
    <w:p w:rsidR="00D93848" w:rsidRPr="00864A9A" w:rsidRDefault="00D93848" w:rsidP="00D93848">
      <w:pPr>
        <w:ind w:left="284"/>
        <w:rPr>
          <w:rFonts w:ascii="Times New Roman" w:eastAsia="Times New Roman" w:hAnsi="Times New Roman" w:cs="Times New Roman"/>
          <w:color w:val="auto"/>
          <w:lang w:val="en-US"/>
        </w:rPr>
      </w:pPr>
      <w:r w:rsidRPr="00864A9A">
        <w:rPr>
          <w:rFonts w:ascii="Times New Roman" w:hAnsi="Times New Roman" w:cs="Times New Roman"/>
          <w:lang w:val="en-US"/>
        </w:rPr>
        <w:t>Meeting of the Department</w:t>
      </w:r>
      <w:r w:rsidRPr="00864A9A">
        <w:rPr>
          <w:rFonts w:ascii="Times New Roman" w:eastAsia="Times New Roman" w:hAnsi="Times New Roman" w:cs="Times New Roman"/>
          <w:lang w:val="en-US" w:eastAsia="ru-RU" w:bidi="ru-RU"/>
        </w:rPr>
        <w:t>__________________________________________</w:t>
      </w:r>
    </w:p>
    <w:p w:rsidR="00D93848" w:rsidRPr="00864A9A" w:rsidRDefault="00D93848" w:rsidP="00D93848">
      <w:pPr>
        <w:ind w:left="284"/>
        <w:rPr>
          <w:rFonts w:ascii="Times New Roman" w:eastAsia="Times New Roman" w:hAnsi="Times New Roman" w:cs="Times New Roman"/>
          <w:color w:val="auto"/>
          <w:lang w:val="en-US"/>
        </w:rPr>
      </w:pPr>
      <w:r>
        <w:rPr>
          <w:rFonts w:ascii="Times New Roman" w:eastAsia="Times New Roman" w:hAnsi="Times New Roman" w:cs="Times New Roman"/>
          <w:color w:val="auto"/>
          <w:lang w:val="en-US"/>
        </w:rPr>
        <w:t>Ode</w:t>
      </w:r>
      <w:r w:rsidRPr="00864A9A">
        <w:rPr>
          <w:rFonts w:ascii="Times New Roman" w:eastAsia="Times New Roman" w:hAnsi="Times New Roman" w:cs="Times New Roman"/>
          <w:color w:val="auto"/>
          <w:lang w:val="en-US"/>
        </w:rPr>
        <w:t>sa national medical university</w:t>
      </w:r>
    </w:p>
    <w:p w:rsidR="00D93848" w:rsidRPr="00864A9A" w:rsidRDefault="00D93848" w:rsidP="00D93848">
      <w:pPr>
        <w:tabs>
          <w:tab w:val="left" w:leader="underscore" w:pos="3229"/>
          <w:tab w:val="left" w:leader="underscore" w:pos="5574"/>
        </w:tabs>
        <w:ind w:left="284"/>
        <w:rPr>
          <w:rFonts w:ascii="Times New Roman" w:eastAsia="Times New Roman" w:hAnsi="Times New Roman" w:cs="Times New Roman"/>
          <w:lang w:val="en-US" w:eastAsia="ru-RU" w:bidi="ru-RU"/>
        </w:rPr>
      </w:pPr>
    </w:p>
    <w:p w:rsidR="00D93848" w:rsidRPr="00864A9A" w:rsidRDefault="00D93848" w:rsidP="00D93848">
      <w:pPr>
        <w:tabs>
          <w:tab w:val="left" w:leader="underscore" w:pos="3229"/>
          <w:tab w:val="left" w:leader="underscore" w:pos="5574"/>
        </w:tabs>
        <w:ind w:left="284"/>
        <w:rPr>
          <w:rFonts w:ascii="Times New Roman" w:eastAsia="Times New Roman" w:hAnsi="Times New Roman" w:cs="Times New Roman"/>
          <w:lang w:val="en-US"/>
        </w:rPr>
      </w:pPr>
      <w:r>
        <w:rPr>
          <w:rFonts w:ascii="Times New Roman" w:eastAsia="Times New Roman" w:hAnsi="Times New Roman" w:cs="Times New Roman"/>
          <w:lang w:val="en-US" w:eastAsia="ru-RU" w:bidi="ru-RU"/>
        </w:rPr>
        <w:t>Protocol</w:t>
      </w:r>
      <w:r w:rsidRPr="00864A9A">
        <w:rPr>
          <w:rFonts w:ascii="Times New Roman" w:eastAsia="Times New Roman" w:hAnsi="Times New Roman" w:cs="Times New Roman"/>
          <w:lang w:val="en-US" w:eastAsia="ru-RU" w:bidi="ru-RU"/>
        </w:rPr>
        <w:t xml:space="preserve"> № _</w:t>
      </w:r>
      <w:r>
        <w:rPr>
          <w:rFonts w:ascii="Times New Roman" w:eastAsia="Times New Roman" w:hAnsi="Times New Roman" w:cs="Times New Roman"/>
          <w:lang w:val="en-US" w:eastAsia="ru-RU" w:bidi="ru-RU"/>
        </w:rPr>
        <w:t>1</w:t>
      </w:r>
      <w:r w:rsidRPr="00864A9A">
        <w:rPr>
          <w:rFonts w:ascii="Times New Roman" w:eastAsia="Times New Roman" w:hAnsi="Times New Roman" w:cs="Times New Roman"/>
          <w:lang w:val="en-US" w:eastAsia="ru-RU" w:bidi="ru-RU"/>
        </w:rPr>
        <w:t xml:space="preserve">__ </w:t>
      </w:r>
      <w:r w:rsidRPr="00864A9A">
        <w:rPr>
          <w:rFonts w:ascii="Times New Roman" w:eastAsia="Times New Roman" w:hAnsi="Times New Roman" w:cs="Times New Roman"/>
          <w:lang w:val="en-US"/>
        </w:rPr>
        <w:t xml:space="preserve">of </w:t>
      </w:r>
      <w:r w:rsidRPr="00864A9A">
        <w:rPr>
          <w:rFonts w:ascii="Times New Roman" w:eastAsia="Times New Roman" w:hAnsi="Times New Roman" w:cs="Times New Roman"/>
          <w:lang w:val="en-US" w:eastAsia="ru-RU" w:bidi="ru-RU"/>
        </w:rPr>
        <w:t>“__</w:t>
      </w:r>
      <w:r>
        <w:rPr>
          <w:rFonts w:ascii="Times New Roman" w:eastAsia="Times New Roman" w:hAnsi="Times New Roman" w:cs="Times New Roman"/>
          <w:lang w:eastAsia="ru-RU" w:bidi="ru-RU"/>
        </w:rPr>
        <w:t>2</w:t>
      </w:r>
      <w:r w:rsidR="005330B4">
        <w:rPr>
          <w:rFonts w:ascii="Times New Roman" w:eastAsia="Times New Roman" w:hAnsi="Times New Roman" w:cs="Times New Roman"/>
          <w:lang w:eastAsia="ru-RU" w:bidi="ru-RU"/>
        </w:rPr>
        <w:t>6</w:t>
      </w:r>
      <w:r w:rsidRPr="00864A9A">
        <w:rPr>
          <w:rFonts w:ascii="Times New Roman" w:eastAsia="Times New Roman" w:hAnsi="Times New Roman" w:cs="Times New Roman"/>
          <w:lang w:val="en-US" w:eastAsia="ru-RU" w:bidi="ru-RU"/>
        </w:rPr>
        <w:t>_” _____</w:t>
      </w:r>
      <w:r>
        <w:rPr>
          <w:rFonts w:ascii="Times New Roman" w:eastAsia="Times New Roman" w:hAnsi="Times New Roman" w:cs="Times New Roman"/>
          <w:lang w:eastAsia="ru-RU" w:bidi="ru-RU"/>
        </w:rPr>
        <w:t>08</w:t>
      </w:r>
      <w:r w:rsidRPr="00864A9A">
        <w:rPr>
          <w:rFonts w:ascii="Times New Roman" w:eastAsia="Times New Roman" w:hAnsi="Times New Roman" w:cs="Times New Roman"/>
          <w:lang w:val="en-US" w:eastAsia="ru-RU" w:bidi="ru-RU"/>
        </w:rPr>
        <w:t>_______ 202</w:t>
      </w:r>
      <w:r w:rsidR="005330B4">
        <w:rPr>
          <w:rFonts w:ascii="Times New Roman" w:eastAsia="Times New Roman" w:hAnsi="Times New Roman" w:cs="Times New Roman"/>
          <w:lang w:eastAsia="ru-RU" w:bidi="ru-RU"/>
        </w:rPr>
        <w:t>5</w:t>
      </w:r>
      <w:r w:rsidRPr="00864A9A">
        <w:rPr>
          <w:rFonts w:ascii="Times New Roman" w:eastAsia="Times New Roman" w:hAnsi="Times New Roman" w:cs="Times New Roman"/>
          <w:lang w:val="en-US" w:eastAsia="ru-RU" w:bidi="ru-RU"/>
        </w:rPr>
        <w:t xml:space="preserve">__ </w:t>
      </w:r>
    </w:p>
    <w:p w:rsidR="00D93848" w:rsidRPr="00864A9A" w:rsidRDefault="00D93848" w:rsidP="00D93848">
      <w:pPr>
        <w:tabs>
          <w:tab w:val="left" w:leader="underscore" w:pos="5851"/>
          <w:tab w:val="left" w:leader="underscore" w:pos="8843"/>
        </w:tabs>
        <w:ind w:left="284"/>
        <w:rPr>
          <w:rFonts w:ascii="Times New Roman" w:eastAsia="Times New Roman" w:hAnsi="Times New Roman" w:cs="Times New Roman"/>
          <w:lang w:val="en-US"/>
        </w:rPr>
      </w:pPr>
    </w:p>
    <w:p w:rsidR="00D93848" w:rsidRPr="00864A9A" w:rsidRDefault="00D93848" w:rsidP="00D93848">
      <w:pPr>
        <w:tabs>
          <w:tab w:val="left" w:leader="underscore" w:pos="5851"/>
          <w:tab w:val="left" w:leader="underscore" w:pos="8843"/>
        </w:tabs>
        <w:ind w:left="284"/>
        <w:rPr>
          <w:rFonts w:ascii="Times New Roman" w:eastAsia="Times New Roman" w:hAnsi="Times New Roman" w:cs="Times New Roman"/>
          <w:lang w:val="en-US"/>
        </w:rPr>
      </w:pPr>
      <w:r w:rsidRPr="00864A9A">
        <w:rPr>
          <w:rFonts w:ascii="Times New Roman" w:hAnsi="Times New Roman" w:cs="Times New Roman"/>
          <w:lang w:val="en-US"/>
        </w:rPr>
        <w:t>Head of the department</w:t>
      </w:r>
      <w:r w:rsidRPr="00864A9A">
        <w:rPr>
          <w:rFonts w:ascii="Times New Roman" w:eastAsia="Times New Roman" w:hAnsi="Times New Roman" w:cs="Times New Roman"/>
          <w:lang w:val="en-US" w:eastAsia="ru-RU" w:bidi="ru-RU"/>
        </w:rPr>
        <w:t xml:space="preserve"> ________________________ (Мykola АRYAYEV)</w:t>
      </w:r>
    </w:p>
    <w:p w:rsidR="00D93848" w:rsidRPr="00864A9A" w:rsidRDefault="00D93848" w:rsidP="00D93848">
      <w:pPr>
        <w:tabs>
          <w:tab w:val="left" w:pos="6823"/>
        </w:tabs>
        <w:ind w:left="284"/>
        <w:rPr>
          <w:rFonts w:ascii="Times New Roman" w:eastAsia="Times New Roman" w:hAnsi="Times New Roman" w:cs="Times New Roman"/>
          <w:i/>
          <w:lang w:val="en-US"/>
        </w:rPr>
      </w:pPr>
      <w:r w:rsidRPr="00864A9A">
        <w:rPr>
          <w:rFonts w:ascii="Times New Roman" w:eastAsia="Times New Roman" w:hAnsi="Times New Roman" w:cs="Times New Roman"/>
          <w:i/>
          <w:lang w:val="en-US"/>
        </w:rPr>
        <w:t xml:space="preserve">                                                 (signature)                      (name, surname)</w:t>
      </w:r>
    </w:p>
    <w:p w:rsidR="00D93848" w:rsidRPr="00864A9A" w:rsidRDefault="00D93848" w:rsidP="00D93848">
      <w:pPr>
        <w:ind w:left="284"/>
        <w:rPr>
          <w:rFonts w:ascii="Times New Roman" w:eastAsia="Times New Roman" w:hAnsi="Times New Roman" w:cs="Times New Roman"/>
          <w:lang w:val="en-US" w:eastAsia="ru-RU" w:bidi="ru-RU"/>
        </w:rPr>
      </w:pPr>
    </w:p>
    <w:p w:rsidR="00D93848" w:rsidRDefault="00D93848" w:rsidP="00D93848">
      <w:pPr>
        <w:widowControl/>
        <w:spacing w:after="200" w:line="276" w:lineRule="auto"/>
        <w:ind w:left="284"/>
        <w:rPr>
          <w:rFonts w:ascii="Times New Roman" w:eastAsia="Times New Roman" w:hAnsi="Times New Roman" w:cs="Times New Roman"/>
          <w:lang w:val="en-US" w:eastAsia="ru-RU" w:bidi="ru-RU"/>
        </w:rPr>
      </w:pPr>
    </w:p>
    <w:p w:rsidR="00D93848" w:rsidRDefault="00D93848" w:rsidP="00D93848">
      <w:pPr>
        <w:widowControl/>
        <w:spacing w:after="200" w:line="276" w:lineRule="auto"/>
        <w:ind w:left="284"/>
        <w:rPr>
          <w:rFonts w:ascii="Times New Roman" w:eastAsia="Times New Roman" w:hAnsi="Times New Roman" w:cs="Times New Roman"/>
          <w:lang w:val="en-US" w:eastAsia="ru-RU" w:bidi="ru-RU"/>
        </w:rPr>
      </w:pPr>
    </w:p>
    <w:p w:rsidR="00D93848" w:rsidRDefault="00D93848" w:rsidP="00D93848">
      <w:pPr>
        <w:widowControl/>
        <w:spacing w:after="200" w:line="276" w:lineRule="auto"/>
        <w:ind w:left="284"/>
        <w:rPr>
          <w:rFonts w:ascii="Times New Roman" w:eastAsia="Times New Roman" w:hAnsi="Times New Roman" w:cs="Times New Roman"/>
          <w:lang w:val="en-US" w:eastAsia="ru-RU" w:bidi="ru-RU"/>
        </w:rPr>
      </w:pPr>
    </w:p>
    <w:p w:rsidR="00D93848" w:rsidRDefault="00D93848" w:rsidP="00D93848">
      <w:pPr>
        <w:widowControl/>
        <w:spacing w:after="200" w:line="276" w:lineRule="auto"/>
        <w:ind w:left="284"/>
        <w:rPr>
          <w:rFonts w:ascii="Times New Roman" w:eastAsia="Times New Roman" w:hAnsi="Times New Roman" w:cs="Times New Roman"/>
          <w:lang w:val="en-US" w:eastAsia="ru-RU" w:bidi="ru-RU"/>
        </w:rPr>
      </w:pPr>
    </w:p>
    <w:p w:rsidR="00D93848" w:rsidRDefault="00D93848" w:rsidP="00D93848">
      <w:pPr>
        <w:widowControl/>
        <w:spacing w:after="200" w:line="276" w:lineRule="auto"/>
        <w:ind w:left="284"/>
        <w:rPr>
          <w:rFonts w:ascii="Times New Roman" w:eastAsia="Times New Roman" w:hAnsi="Times New Roman" w:cs="Times New Roman"/>
          <w:lang w:val="en-US" w:eastAsia="ru-RU" w:bidi="ru-RU"/>
        </w:rPr>
      </w:pPr>
    </w:p>
    <w:p w:rsidR="00D93848" w:rsidRDefault="00D93848" w:rsidP="00D93848">
      <w:pPr>
        <w:widowControl/>
        <w:spacing w:after="200" w:line="276" w:lineRule="auto"/>
        <w:ind w:left="284"/>
        <w:rPr>
          <w:rFonts w:ascii="Times New Roman" w:eastAsia="Times New Roman" w:hAnsi="Times New Roman" w:cs="Times New Roman"/>
          <w:lang w:val="en-US" w:eastAsia="ru-RU" w:bidi="ru-RU"/>
        </w:rPr>
      </w:pPr>
    </w:p>
    <w:p w:rsidR="00D93848" w:rsidRPr="000043E9" w:rsidRDefault="00D93848" w:rsidP="00D93848">
      <w:pPr>
        <w:widowControl/>
        <w:spacing w:after="200" w:line="276" w:lineRule="auto"/>
        <w:ind w:left="284"/>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202</w:t>
      </w:r>
      <w:r w:rsidR="005330B4">
        <w:rPr>
          <w:rFonts w:ascii="Times New Roman" w:eastAsia="Times New Roman" w:hAnsi="Times New Roman" w:cs="Times New Roman"/>
          <w:lang w:eastAsia="ru-RU" w:bidi="ru-RU"/>
        </w:rPr>
        <w:t>5</w:t>
      </w:r>
    </w:p>
    <w:p w:rsidR="00D93848" w:rsidRDefault="00D93848" w:rsidP="00D93848">
      <w:pPr>
        <w:ind w:left="284"/>
        <w:rPr>
          <w:rFonts w:ascii="Times New Roman" w:eastAsia="Times New Roman" w:hAnsi="Times New Roman" w:cs="Times New Roman"/>
          <w:lang w:val="en-US" w:eastAsia="ru-RU" w:bidi="ru-RU"/>
        </w:rPr>
      </w:pPr>
    </w:p>
    <w:p w:rsidR="00D93848" w:rsidRPr="00864A9A" w:rsidRDefault="00D93848" w:rsidP="00D93848">
      <w:pPr>
        <w:ind w:left="284"/>
        <w:rPr>
          <w:rFonts w:ascii="Times New Roman" w:eastAsia="Times New Roman" w:hAnsi="Times New Roman" w:cs="Times New Roman"/>
          <w:lang w:val="en-US" w:eastAsia="ru-RU" w:bidi="ru-RU"/>
        </w:rPr>
      </w:pPr>
      <w:r w:rsidRPr="00864A9A">
        <w:rPr>
          <w:rFonts w:ascii="Times New Roman" w:eastAsia="Times New Roman" w:hAnsi="Times New Roman" w:cs="Times New Roman"/>
          <w:lang w:val="en-US" w:eastAsia="ru-RU" w:bidi="ru-RU"/>
        </w:rPr>
        <w:t xml:space="preserve">Developers: </w:t>
      </w:r>
      <w:r w:rsidRPr="00864A9A">
        <w:rPr>
          <w:rFonts w:ascii="Times New Roman" w:eastAsia="Times New Roman" w:hAnsi="Times New Roman"/>
          <w:lang w:val="en-US" w:eastAsia="ru-RU" w:bidi="ru-RU"/>
        </w:rPr>
        <w:t xml:space="preserve">Prof. Мykola АRYAYEV,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Victor BIRYUKOV</w:t>
      </w:r>
      <w:r>
        <w:rPr>
          <w:rFonts w:ascii="Times New Roman" w:hAnsi="Times New Roman" w:cs="Times New Roman"/>
          <w:iCs/>
          <w:lang w:val="en-US" w:eastAsia="ru-RU"/>
        </w:rPr>
        <w:t>,</w:t>
      </w:r>
      <w:r w:rsidRPr="00864A9A">
        <w:rPr>
          <w:rFonts w:ascii="Times New Roman" w:hAnsi="Times New Roman" w:cs="Times New Roman"/>
          <w:iCs/>
          <w:lang w:val="en-US"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val="en-US" w:eastAsia="ru-RU"/>
        </w:rPr>
        <w:t>Larysa</w:t>
      </w:r>
      <w:r w:rsidRPr="00864A9A">
        <w:rPr>
          <w:rFonts w:ascii="Times New Roman" w:hAnsi="Times New Roman" w:cs="Times New Roman"/>
          <w:iCs/>
          <w:lang w:eastAsia="ru-RU"/>
        </w:rPr>
        <w:t xml:space="preserve"> </w:t>
      </w:r>
      <w:r w:rsidRPr="00864A9A">
        <w:rPr>
          <w:rFonts w:ascii="Times New Roman" w:hAnsi="Times New Roman" w:cs="Times New Roman"/>
          <w:iCs/>
          <w:lang w:val="en-US" w:eastAsia="ru-RU"/>
        </w:rPr>
        <w:t>KAPLINA</w:t>
      </w:r>
      <w:r>
        <w:rPr>
          <w:rFonts w:ascii="Times New Roman" w:hAnsi="Times New Roman" w:cs="Times New Roman"/>
          <w:iCs/>
          <w:lang w:eastAsia="ru-RU"/>
        </w:rPr>
        <w:t>,</w:t>
      </w:r>
      <w:r w:rsidRPr="00864A9A">
        <w:rPr>
          <w:rFonts w:ascii="Times New Roman" w:hAnsi="Times New Roman" w:cs="Times New Roman"/>
          <w:iCs/>
          <w:lang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 xml:space="preserve">Lyudmila </w:t>
      </w:r>
      <w:r>
        <w:rPr>
          <w:rFonts w:ascii="Times New Roman" w:hAnsi="Times New Roman" w:cs="Times New Roman"/>
          <w:iCs/>
          <w:lang w:val="en-US" w:eastAsia="ru-RU"/>
        </w:rPr>
        <w:t>SENKIVSKA</w:t>
      </w:r>
      <w:r w:rsidRPr="00864A9A">
        <w:rPr>
          <w:rFonts w:ascii="Times New Roman" w:hAnsi="Times New Roman" w:cs="Times New Roman"/>
          <w:iCs/>
          <w:lang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val="en-US" w:eastAsia="ru-RU"/>
        </w:rPr>
        <w:t>Roman PAPINKO</w:t>
      </w:r>
      <w:r>
        <w:rPr>
          <w:rFonts w:ascii="Times New Roman" w:hAnsi="Times New Roman" w:cs="Times New Roman"/>
          <w:iCs/>
          <w:lang w:val="en-US"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 xml:space="preserve">Maxim </w:t>
      </w:r>
      <w:r>
        <w:rPr>
          <w:rFonts w:ascii="Times New Roman" w:hAnsi="Times New Roman" w:cs="Times New Roman"/>
          <w:iCs/>
          <w:lang w:val="en-US" w:eastAsia="ru-RU"/>
        </w:rPr>
        <w:t>FEDIN</w:t>
      </w:r>
      <w:r w:rsidRPr="00864A9A">
        <w:rPr>
          <w:rFonts w:ascii="Times New Roman" w:hAnsi="Times New Roman" w:cs="Times New Roman"/>
          <w:iCs/>
          <w:lang w:val="en-US" w:eastAsia="ru-RU"/>
        </w:rPr>
        <w:t xml:space="preserve">, </w:t>
      </w:r>
      <w:r w:rsidR="005330B4" w:rsidRPr="0001790F">
        <w:rPr>
          <w:rFonts w:ascii="Times New Roman" w:eastAsia="Times New Roman" w:hAnsi="Times New Roman"/>
          <w:lang w:val="en-US" w:eastAsia="ru-RU" w:bidi="ru-RU"/>
        </w:rPr>
        <w:t>associate professor</w:t>
      </w:r>
      <w:r w:rsidRPr="0001790F">
        <w:rPr>
          <w:rFonts w:ascii="Times New Roman" w:hAnsi="Times New Roman" w:cs="Times New Roman"/>
          <w:iCs/>
          <w:lang w:val="en-US" w:eastAsia="ru-RU"/>
        </w:rPr>
        <w:t xml:space="preserve"> </w:t>
      </w:r>
      <w:r w:rsidR="005330B4" w:rsidRPr="00864A9A">
        <w:rPr>
          <w:rFonts w:ascii="Times New Roman" w:hAnsi="Times New Roman" w:cs="Times New Roman"/>
          <w:iCs/>
          <w:lang w:val="en-US" w:eastAsia="ru-RU"/>
        </w:rPr>
        <w:t>Daria</w:t>
      </w:r>
      <w:r w:rsidR="005330B4" w:rsidRPr="00864A9A">
        <w:rPr>
          <w:rFonts w:ascii="Times New Roman" w:hAnsi="Times New Roman" w:cs="Times New Roman"/>
          <w:iCs/>
          <w:lang w:eastAsia="ru-RU"/>
        </w:rPr>
        <w:t xml:space="preserve"> </w:t>
      </w:r>
      <w:r w:rsidR="005330B4" w:rsidRPr="00224C75">
        <w:rPr>
          <w:rFonts w:ascii="Times New Roman" w:hAnsi="Times New Roman" w:cs="Times New Roman"/>
          <w:lang w:val="en-US"/>
        </w:rPr>
        <w:t>Kolomiiets</w:t>
      </w:r>
      <w:r w:rsidRPr="00864A9A">
        <w:rPr>
          <w:rFonts w:ascii="Times New Roman" w:hAnsi="Times New Roman" w:cs="Times New Roman"/>
          <w:iCs/>
          <w:lang w:val="en-US" w:eastAsia="ru-RU"/>
        </w:rPr>
        <w:t>,</w:t>
      </w:r>
      <w:r w:rsidRPr="00864A9A">
        <w:rPr>
          <w:rFonts w:ascii="Times New Roman" w:hAnsi="Times New Roman" w:cs="Times New Roman"/>
          <w:iCs/>
          <w:lang w:eastAsia="ru-RU"/>
        </w:rPr>
        <w:t xml:space="preserve"> </w:t>
      </w:r>
      <w:r w:rsidRPr="0001790F">
        <w:rPr>
          <w:rFonts w:ascii="Times New Roman" w:hAnsi="Times New Roman" w:cs="Times New Roman"/>
          <w:iCs/>
          <w:lang w:eastAsia="ru-RU"/>
        </w:rPr>
        <w:t xml:space="preserve">assistant </w:t>
      </w:r>
      <w:r w:rsidRPr="00864A9A">
        <w:rPr>
          <w:rFonts w:ascii="Times New Roman" w:hAnsi="Times New Roman" w:cs="Times New Roman"/>
          <w:iCs/>
          <w:lang w:val="en-US" w:eastAsia="ru-RU"/>
        </w:rPr>
        <w:t>PhD</w:t>
      </w:r>
      <w:r w:rsidRPr="0001790F">
        <w:rPr>
          <w:rFonts w:ascii="Times New Roman" w:hAnsi="Times New Roman" w:cs="Times New Roman"/>
          <w:iCs/>
          <w:lang w:eastAsia="ru-RU"/>
        </w:rPr>
        <w:t xml:space="preserve"> Vera Koropets</w:t>
      </w:r>
      <w:r>
        <w:rPr>
          <w:rFonts w:ascii="Times New Roman" w:hAnsi="Times New Roman" w:cs="Times New Roman"/>
          <w:iCs/>
          <w:lang w:val="en-US" w:eastAsia="ru-RU"/>
        </w:rPr>
        <w:t>,</w:t>
      </w:r>
      <w:r w:rsidRPr="0001790F">
        <w:rPr>
          <w:rFonts w:ascii="Times New Roman" w:hAnsi="Times New Roman" w:cs="Times New Roman"/>
          <w:iCs/>
          <w:lang w:eastAsia="ru-RU"/>
        </w:rPr>
        <w:t xml:space="preserve"> assistant</w:t>
      </w:r>
      <w:r w:rsidRPr="00864A9A">
        <w:rPr>
          <w:rFonts w:ascii="Times New Roman" w:eastAsia="Times New Roman" w:hAnsi="Times New Roman"/>
          <w:lang w:val="en-US" w:eastAsia="ru-RU" w:bidi="ru-RU"/>
        </w:rPr>
        <w:t xml:space="preserve"> Liubov BRATKOVA</w:t>
      </w:r>
    </w:p>
    <w:p w:rsidR="00D93848" w:rsidRPr="00864A9A" w:rsidRDefault="00D93848" w:rsidP="00D93848">
      <w:pPr>
        <w:ind w:left="284"/>
        <w:jc w:val="both"/>
        <w:rPr>
          <w:rFonts w:ascii="Times New Roman" w:eastAsia="Times New Roman" w:hAnsi="Times New Roman" w:cs="Times New Roman"/>
          <w:lang w:val="en-US"/>
        </w:rPr>
      </w:pPr>
    </w:p>
    <w:p w:rsidR="00D93848" w:rsidRPr="00864A9A" w:rsidRDefault="00D93848" w:rsidP="00D93848">
      <w:pPr>
        <w:ind w:left="284"/>
        <w:jc w:val="both"/>
        <w:rPr>
          <w:rFonts w:ascii="Times New Roman" w:eastAsia="Times New Roman" w:hAnsi="Times New Roman" w:cs="Times New Roman"/>
          <w:lang w:val="en-US"/>
        </w:rPr>
      </w:pPr>
    </w:p>
    <w:p w:rsidR="00D93848" w:rsidRPr="00864A9A" w:rsidRDefault="00D93848" w:rsidP="00D93848">
      <w:pPr>
        <w:ind w:left="284" w:firstLine="851"/>
        <w:jc w:val="both"/>
        <w:rPr>
          <w:rFonts w:ascii="Times New Roman" w:hAnsi="Times New Roman" w:cs="Times New Roman"/>
          <w:lang w:val="en-US"/>
        </w:rPr>
      </w:pPr>
      <w:r w:rsidRPr="00864A9A">
        <w:rPr>
          <w:rFonts w:ascii="Times New Roman" w:hAnsi="Times New Roman" w:cs="Times New Roman"/>
          <w:i/>
          <w:lang w:val="en-US"/>
        </w:rPr>
        <w:t>Note.</w:t>
      </w:r>
      <w:r w:rsidRPr="00864A9A">
        <w:rPr>
          <w:rFonts w:ascii="Times New Roman" w:hAnsi="Times New Roman" w:cs="Times New Roman"/>
          <w:lang w:val="en-US"/>
        </w:rPr>
        <w:t xml:space="preserve"> In the case of publication of </w:t>
      </w:r>
      <w:r>
        <w:rPr>
          <w:rFonts w:ascii="Times New Roman" w:hAnsi="Times New Roman" w:cs="Times New Roman"/>
          <w:lang w:val="en-US"/>
        </w:rPr>
        <w:t>m</w:t>
      </w:r>
      <w:r>
        <w:rPr>
          <w:rFonts w:ascii="Times New Roman" w:hAnsi="Times New Roman" w:cs="Times New Roman"/>
        </w:rPr>
        <w:t>ethod</w:t>
      </w:r>
      <w:r>
        <w:rPr>
          <w:rFonts w:ascii="Times New Roman" w:hAnsi="Times New Roman" w:cs="Times New Roman"/>
          <w:lang w:val="en-US"/>
        </w:rPr>
        <w:t>i</w:t>
      </w:r>
      <w:r w:rsidRPr="00C86843">
        <w:rPr>
          <w:rFonts w:ascii="Times New Roman" w:hAnsi="Times New Roman" w:cs="Times New Roman"/>
        </w:rPr>
        <w:t>cal</w:t>
      </w:r>
      <w:r w:rsidRPr="00864A9A">
        <w:rPr>
          <w:rFonts w:ascii="Times New Roman" w:hAnsi="Times New Roman" w:cs="Times New Roman"/>
          <w:lang w:val="en-US"/>
        </w:rPr>
        <w:t xml:space="preserve"> developments as a self-published work, the academic council of the faculty provides a recommendation for publication in the presence of two reviews, one of which is external — from a reviewer of another institution of higher education.</w:t>
      </w:r>
    </w:p>
    <w:p w:rsidR="00D93848" w:rsidRPr="00950087" w:rsidRDefault="00D93848" w:rsidP="00D93848">
      <w:pPr>
        <w:ind w:left="284"/>
        <w:jc w:val="center"/>
        <w:rPr>
          <w:rFonts w:ascii="Times New Roman" w:eastAsia="Times New Roman" w:hAnsi="Times New Roman" w:cs="Times New Roman"/>
          <w:bCs/>
          <w:caps/>
          <w:lang w:val="en-U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ind w:left="284"/>
        <w:jc w:val="center"/>
        <w:rPr>
          <w:rFonts w:ascii="Times New Roman" w:eastAsia="Times New Roman" w:hAnsi="Times New Roman" w:cs="Times New Roman"/>
          <w:bCs/>
          <w:caps/>
        </w:rPr>
      </w:pPr>
    </w:p>
    <w:p w:rsidR="00D93848" w:rsidRPr="00950087" w:rsidRDefault="00D93848" w:rsidP="00D93848">
      <w:pPr>
        <w:widowControl/>
        <w:ind w:left="284"/>
        <w:rPr>
          <w:rFonts w:ascii="Times New Roman" w:eastAsia="Times New Roman" w:hAnsi="Times New Roman" w:cs="Times New Roman"/>
          <w:bCs/>
          <w:caps/>
        </w:rPr>
      </w:pPr>
    </w:p>
    <w:p w:rsidR="00D93848" w:rsidRPr="00950087" w:rsidRDefault="00D93848" w:rsidP="00D93848">
      <w:pPr>
        <w:widowControl/>
        <w:ind w:left="284"/>
        <w:rPr>
          <w:rFonts w:ascii="Times New Roman" w:eastAsia="Times New Roman" w:hAnsi="Times New Roman" w:cs="Times New Roman"/>
          <w:bCs/>
          <w:caps/>
        </w:rPr>
      </w:pPr>
    </w:p>
    <w:p w:rsidR="00D93848" w:rsidRPr="00950087" w:rsidRDefault="00D93848" w:rsidP="00D93848">
      <w:pPr>
        <w:widowControl/>
        <w:ind w:left="284"/>
        <w:rPr>
          <w:rFonts w:ascii="Times New Roman" w:eastAsia="Times New Roman" w:hAnsi="Times New Roman" w:cs="Times New Roman"/>
          <w:bCs/>
          <w:caps/>
        </w:rPr>
      </w:pPr>
    </w:p>
    <w:p w:rsidR="00D93848" w:rsidRPr="00950087" w:rsidRDefault="00D93848" w:rsidP="00D93848">
      <w:pPr>
        <w:widowControl/>
        <w:ind w:left="284"/>
        <w:rPr>
          <w:rFonts w:ascii="Times New Roman" w:eastAsia="Times New Roman" w:hAnsi="Times New Roman" w:cs="Times New Roman"/>
          <w:bCs/>
          <w:caps/>
        </w:rPr>
      </w:pPr>
    </w:p>
    <w:p w:rsidR="00D93848" w:rsidRPr="00950087" w:rsidRDefault="00D93848" w:rsidP="00D93848">
      <w:pPr>
        <w:widowControl/>
        <w:ind w:left="284"/>
        <w:rPr>
          <w:rFonts w:ascii="Times New Roman" w:eastAsia="Times New Roman" w:hAnsi="Times New Roman" w:cs="Times New Roman"/>
          <w:bCs/>
          <w:caps/>
        </w:rPr>
      </w:pPr>
    </w:p>
    <w:p w:rsidR="00D93848" w:rsidRPr="00950087" w:rsidRDefault="00D93848" w:rsidP="00D93848">
      <w:pPr>
        <w:widowControl/>
        <w:ind w:left="284"/>
        <w:rPr>
          <w:rFonts w:ascii="Times New Roman" w:eastAsia="Times New Roman" w:hAnsi="Times New Roman" w:cs="Times New Roman"/>
          <w:bCs/>
          <w:caps/>
        </w:rPr>
      </w:pPr>
    </w:p>
    <w:p w:rsidR="00D93848" w:rsidRPr="00950087" w:rsidRDefault="00D93848" w:rsidP="00D93848">
      <w:pPr>
        <w:widowControl/>
        <w:ind w:left="284"/>
        <w:rPr>
          <w:rFonts w:ascii="Times New Roman" w:eastAsia="Times New Roman" w:hAnsi="Times New Roman" w:cs="Times New Roman"/>
          <w:bCs/>
          <w:caps/>
        </w:rPr>
      </w:pPr>
      <w:r w:rsidRPr="00950087">
        <w:rPr>
          <w:rFonts w:ascii="Times New Roman" w:eastAsia="Times New Roman" w:hAnsi="Times New Roman" w:cs="Times New Roman"/>
          <w:bCs/>
          <w:caps/>
        </w:rPr>
        <w:br w:type="page"/>
      </w:r>
    </w:p>
    <w:p w:rsidR="00D93848" w:rsidRPr="00D175B3" w:rsidRDefault="00D93848" w:rsidP="00D93848">
      <w:pPr>
        <w:ind w:left="284"/>
        <w:rPr>
          <w:rFonts w:ascii="Times New Roman" w:eastAsia="Times New Roman" w:hAnsi="Times New Roman" w:cs="Times New Roman"/>
          <w:b/>
          <w:bCs/>
        </w:rPr>
      </w:pPr>
      <w:r w:rsidRPr="00D175B3">
        <w:rPr>
          <w:rFonts w:ascii="Times New Roman" w:eastAsia="Times New Roman" w:hAnsi="Times New Roman" w:cs="Times New Roman"/>
          <w:b/>
          <w:bCs/>
        </w:rPr>
        <w:lastRenderedPageBreak/>
        <w:t xml:space="preserve">Practical lessons. </w:t>
      </w:r>
    </w:p>
    <w:p w:rsidR="00D93848" w:rsidRPr="00D175B3" w:rsidRDefault="00D93848" w:rsidP="00D93848">
      <w:pPr>
        <w:ind w:left="284"/>
        <w:rPr>
          <w:rFonts w:ascii="Times New Roman" w:hAnsi="Times New Roman" w:cs="Times New Roman"/>
          <w:b/>
          <w:bCs/>
        </w:rPr>
      </w:pPr>
      <w:r w:rsidRPr="00950087">
        <w:rPr>
          <w:rFonts w:ascii="Times New Roman" w:hAnsi="Times New Roman" w:cs="Times New Roman"/>
          <w:b/>
          <w:bCs/>
        </w:rPr>
        <w:t xml:space="preserve">Content module </w:t>
      </w:r>
      <w:r w:rsidRPr="00106790">
        <w:rPr>
          <w:rFonts w:ascii="Times New Roman" w:eastAsia="Times New Roman" w:hAnsi="Times New Roman" w:cs="Times New Roman"/>
          <w:b/>
          <w:bCs/>
          <w:lang w:val="en-US"/>
        </w:rPr>
        <w:t>№</w:t>
      </w:r>
      <w:r>
        <w:rPr>
          <w:rFonts w:ascii="Times New Roman" w:hAnsi="Times New Roman" w:cs="Times New Roman"/>
          <w:b/>
          <w:bCs/>
        </w:rPr>
        <w:t>4</w:t>
      </w:r>
      <w:r>
        <w:rPr>
          <w:rFonts w:ascii="Times New Roman" w:hAnsi="Times New Roman" w:cs="Times New Roman"/>
          <w:b/>
          <w:bCs/>
          <w:lang w:val="en-US"/>
        </w:rPr>
        <w:t xml:space="preserve"> “</w:t>
      </w:r>
      <w:r w:rsidRPr="00950087">
        <w:rPr>
          <w:rFonts w:ascii="Times New Roman" w:hAnsi="Times New Roman" w:cs="Times New Roman"/>
          <w:b/>
          <w:bCs/>
        </w:rPr>
        <w:t>Differential diagnosis of the most common diseases of the digestive organs in children. Emergency care for major emergencies</w:t>
      </w:r>
      <w:r>
        <w:rPr>
          <w:rFonts w:ascii="Times New Roman" w:hAnsi="Times New Roman" w:cs="Times New Roman"/>
          <w:b/>
          <w:bCs/>
          <w:lang w:val="en-US"/>
        </w:rPr>
        <w:t>”</w:t>
      </w:r>
      <w:r w:rsidRPr="00950087">
        <w:rPr>
          <w:rFonts w:ascii="Times New Roman" w:hAnsi="Times New Roman" w:cs="Times New Roman"/>
          <w:b/>
          <w:bCs/>
        </w:rPr>
        <w:t>.</w:t>
      </w:r>
    </w:p>
    <w:p w:rsidR="00D93848" w:rsidRPr="00950087" w:rsidRDefault="00D93848" w:rsidP="00D93848">
      <w:pPr>
        <w:ind w:left="284"/>
        <w:rPr>
          <w:rFonts w:ascii="Times New Roman" w:hAnsi="Times New Roman" w:cs="Times New Roman"/>
          <w:b/>
          <w:bCs/>
          <w:lang w:val="en-US"/>
        </w:rPr>
      </w:pPr>
    </w:p>
    <w:p w:rsidR="00840510" w:rsidRPr="00F3776B" w:rsidRDefault="00D93848" w:rsidP="00840510">
      <w:pPr>
        <w:ind w:left="284"/>
        <w:rPr>
          <w:rFonts w:ascii="Times New Roman" w:eastAsia="Times New Roman" w:hAnsi="Times New Roman" w:cs="Times New Roman"/>
          <w:bCs/>
          <w:i/>
        </w:rPr>
      </w:pPr>
      <w:r w:rsidRPr="00950087">
        <w:rPr>
          <w:rFonts w:ascii="Times New Roman" w:eastAsia="Times New Roman" w:hAnsi="Times New Roman" w:cs="Times New Roman"/>
          <w:bCs/>
          <w:i/>
        </w:rPr>
        <w:t xml:space="preserve">Practical lesson </w:t>
      </w:r>
      <w:r w:rsidRPr="00950087">
        <w:rPr>
          <w:rFonts w:ascii="Times New Roman" w:eastAsia="Times New Roman" w:hAnsi="Times New Roman" w:cs="Times New Roman"/>
          <w:bCs/>
          <w:i/>
          <w:lang w:val="en-US"/>
        </w:rPr>
        <w:t>№</w:t>
      </w:r>
      <w:r>
        <w:rPr>
          <w:rFonts w:ascii="Times New Roman" w:eastAsia="Times New Roman" w:hAnsi="Times New Roman" w:cs="Times New Roman"/>
          <w:bCs/>
          <w:i/>
          <w:lang w:val="en-US"/>
        </w:rPr>
        <w:t>4</w:t>
      </w:r>
      <w:r w:rsidR="00F34065">
        <w:rPr>
          <w:rFonts w:ascii="Times New Roman" w:eastAsia="Times New Roman" w:hAnsi="Times New Roman" w:cs="Times New Roman"/>
          <w:bCs/>
          <w:i/>
        </w:rPr>
        <w:t>3</w:t>
      </w:r>
      <w:r>
        <w:rPr>
          <w:rFonts w:ascii="Times New Roman" w:eastAsia="Times New Roman" w:hAnsi="Times New Roman" w:cs="Times New Roman"/>
          <w:bCs/>
          <w:i/>
          <w:lang w:val="en-US"/>
        </w:rPr>
        <w:t>-</w:t>
      </w:r>
      <w:r w:rsidR="00F3776B">
        <w:rPr>
          <w:rFonts w:ascii="Times New Roman" w:eastAsia="Times New Roman" w:hAnsi="Times New Roman" w:cs="Times New Roman"/>
          <w:bCs/>
          <w:i/>
        </w:rPr>
        <w:t>4</w:t>
      </w:r>
      <w:r w:rsidR="00F34065">
        <w:rPr>
          <w:rFonts w:ascii="Times New Roman" w:eastAsia="Times New Roman" w:hAnsi="Times New Roman" w:cs="Times New Roman"/>
          <w:bCs/>
          <w:i/>
        </w:rPr>
        <w:t>5</w:t>
      </w:r>
    </w:p>
    <w:p w:rsidR="00B000F9" w:rsidRPr="0056404D" w:rsidRDefault="00D93848" w:rsidP="00B000F9">
      <w:pPr>
        <w:ind w:left="284"/>
        <w:jc w:val="both"/>
        <w:rPr>
          <w:rFonts w:ascii="Times New Roman" w:hAnsi="Times New Roman" w:cs="Times New Roman"/>
          <w:b/>
          <w:lang w:val="en-US"/>
        </w:rPr>
      </w:pPr>
      <w:r>
        <w:rPr>
          <w:rFonts w:ascii="Times New Roman" w:eastAsia="Times New Roman" w:hAnsi="Times New Roman" w:cs="Times New Roman"/>
          <w:b/>
          <w:bCs/>
        </w:rPr>
        <w:t>Topic 1</w:t>
      </w:r>
      <w:r w:rsidR="00F3776B">
        <w:rPr>
          <w:rFonts w:ascii="Times New Roman" w:eastAsia="Times New Roman" w:hAnsi="Times New Roman" w:cs="Times New Roman"/>
          <w:b/>
          <w:bCs/>
        </w:rPr>
        <w:t>4</w:t>
      </w:r>
      <w:r w:rsidRPr="00950087">
        <w:rPr>
          <w:rFonts w:ascii="Times New Roman" w:eastAsia="Times New Roman" w:hAnsi="Times New Roman" w:cs="Times New Roman"/>
          <w:b/>
          <w:bCs/>
        </w:rPr>
        <w:t xml:space="preserve">. </w:t>
      </w:r>
      <w:r w:rsidR="00B000F9" w:rsidRPr="0056404D">
        <w:rPr>
          <w:rFonts w:ascii="Times New Roman" w:hAnsi="Times New Roman" w:cs="Times New Roman"/>
          <w:b/>
          <w:lang w:val="en-US"/>
        </w:rPr>
        <w:t>Abdominal pain syndrome in children. Differential diagnosis. Tactics of the doctor.</w:t>
      </w:r>
    </w:p>
    <w:p w:rsidR="00B000F9" w:rsidRDefault="00B000F9" w:rsidP="00B000F9">
      <w:pPr>
        <w:tabs>
          <w:tab w:val="left" w:pos="426"/>
          <w:tab w:val="left" w:pos="5554"/>
        </w:tabs>
        <w:ind w:left="284"/>
        <w:contextualSpacing/>
        <w:jc w:val="both"/>
        <w:rPr>
          <w:rFonts w:ascii="Times New Roman" w:hAnsi="Times New Roman" w:cs="Times New Roman"/>
        </w:rPr>
      </w:pPr>
      <w:r w:rsidRPr="0056404D">
        <w:rPr>
          <w:rFonts w:ascii="Times New Roman" w:hAnsi="Times New Roman" w:cs="Times New Roman"/>
          <w:lang w:val="en-US"/>
        </w:rPr>
        <w:t>Abdominal pain syndrome in children: a problem-oriented approach in pediatrics. Pathophysiology of abdominal pain in children. The main causes of abdominal pain in children. Differential diagnosis of diseases accompanied by abdominal pain syndrome in children. Laboratory and instrumental examinations of children with abdominal pain syndrome. Indications for consultation with a pediatric surgeon. Treatment of abdominal pain syndrome of various genesis in children. Emergency care for life-threatening conditions accompanied by abdominal pain in children.</w:t>
      </w:r>
    </w:p>
    <w:p w:rsidR="00D93848" w:rsidRDefault="00D93848" w:rsidP="00B000F9">
      <w:pPr>
        <w:tabs>
          <w:tab w:val="left" w:pos="426"/>
          <w:tab w:val="left" w:pos="5554"/>
        </w:tabs>
        <w:ind w:left="284"/>
        <w:contextualSpacing/>
        <w:jc w:val="both"/>
        <w:rPr>
          <w:rFonts w:ascii="Times New Roman" w:eastAsia="Times New Roman" w:hAnsi="Times New Roman" w:cs="Times New Roman"/>
          <w:b/>
          <w:bCs/>
        </w:rPr>
      </w:pPr>
      <w:r w:rsidRPr="00950087">
        <w:rPr>
          <w:rFonts w:ascii="Times New Roman" w:eastAsia="Times New Roman" w:hAnsi="Times New Roman" w:cs="Times New Roman"/>
          <w:b/>
          <w:bCs/>
        </w:rPr>
        <w:t>Differential diagnosis of functional and organic diseases of the stomach and intestines in children.</w:t>
      </w:r>
    </w:p>
    <w:p w:rsidR="00D93848" w:rsidRPr="009957B7" w:rsidRDefault="00D93848" w:rsidP="00D93848">
      <w:pPr>
        <w:tabs>
          <w:tab w:val="left" w:pos="426"/>
          <w:tab w:val="left" w:pos="5554"/>
        </w:tabs>
        <w:ind w:left="284"/>
        <w:contextualSpacing/>
        <w:jc w:val="both"/>
        <w:rPr>
          <w:rFonts w:ascii="Times New Roman" w:eastAsia="Times New Roman" w:hAnsi="Times New Roman" w:cs="Times New Roman"/>
          <w:bCs/>
          <w:lang w:val="en-US"/>
        </w:rPr>
      </w:pPr>
      <w:r w:rsidRPr="009957B7">
        <w:rPr>
          <w:rFonts w:ascii="Times New Roman" w:eastAsia="Times New Roman" w:hAnsi="Times New Roman" w:cs="Times New Roman"/>
          <w:bCs/>
          <w:lang w:val="en-US"/>
        </w:rPr>
        <w:t>Leading clinical symptoms and syndromes in functional and organic diseases of the stomach in children (functional dyspepsia, gastroesophageal reflux disease, gastritis, peptic ulcer disease of the stomach and duodenum). Clinical and instrumental examination and differential diagnosis of functional and organic diseases of the stomach in children. Clinical variants of the course of functional and organic diseases of the stomach. Tactics of managing children with functional and organic diseases of the stomach. Emergency care for gastric bleeding. Prevention and dispensary observation of functional and organic diseases of the stomach in children.</w:t>
      </w:r>
    </w:p>
    <w:p w:rsidR="00D93848" w:rsidRPr="009957B7" w:rsidRDefault="00D93848" w:rsidP="00D93848">
      <w:pPr>
        <w:tabs>
          <w:tab w:val="left" w:pos="426"/>
          <w:tab w:val="left" w:pos="5554"/>
        </w:tabs>
        <w:ind w:left="284"/>
        <w:contextualSpacing/>
        <w:jc w:val="both"/>
        <w:rPr>
          <w:rFonts w:ascii="Times New Roman" w:eastAsia="Times New Roman" w:hAnsi="Times New Roman" w:cs="Times New Roman"/>
          <w:bCs/>
          <w:lang w:val="en-US"/>
        </w:rPr>
      </w:pPr>
      <w:r w:rsidRPr="009957B7">
        <w:rPr>
          <w:rFonts w:ascii="Times New Roman" w:eastAsia="Times New Roman" w:hAnsi="Times New Roman" w:cs="Times New Roman"/>
          <w:bCs/>
          <w:lang w:val="en-US"/>
        </w:rPr>
        <w:t xml:space="preserve">Differential diagnosis of functional and organic intestinal diseases in children. Leading clinical symptoms and syndromes in functional and organic intestinal diseases in children (functional diarrhea, disaccharidase deficiency, exudative enteropathy, celiac disease, cystic fibrosis, Crohn's disease, nonspecific ulcerative colitis). Clinical and instrumental examination and differential diagnosis of functional and organic intestinal diseases in children. Clinical variants of the course of functional and organic intestinal diseases. Tactics of managing children with functional and organic intestinal diseases. Prevention and dispensary monitoring of functional and organic intestinal diseases in children. Assessment, classification, treatment, consultation and follow-up for diarrhea, dehydration, presence of blood in stools. Management tactics according to the algorithm </w:t>
      </w:r>
      <w:r>
        <w:rPr>
          <w:rFonts w:ascii="Times New Roman" w:eastAsia="Times New Roman" w:hAnsi="Times New Roman" w:cs="Times New Roman"/>
          <w:bCs/>
          <w:lang w:val="en-US"/>
        </w:rPr>
        <w:t xml:space="preserve">of the </w:t>
      </w:r>
      <w:r w:rsidRPr="009957B7">
        <w:rPr>
          <w:rFonts w:ascii="Times New Roman" w:eastAsia="Times New Roman" w:hAnsi="Times New Roman" w:cs="Times New Roman"/>
          <w:bCs/>
          <w:lang w:val="en-US"/>
        </w:rPr>
        <w:t>Integrated Management of Childhood Diseases</w:t>
      </w:r>
      <w:r>
        <w:rPr>
          <w:rFonts w:ascii="Times New Roman" w:eastAsia="Times New Roman" w:hAnsi="Times New Roman" w:cs="Times New Roman"/>
          <w:bCs/>
          <w:lang w:val="en-US"/>
        </w:rPr>
        <w:t>.</w:t>
      </w:r>
    </w:p>
    <w:p w:rsidR="00D93848" w:rsidRPr="00F34065" w:rsidRDefault="00D93848" w:rsidP="00D93848">
      <w:pPr>
        <w:tabs>
          <w:tab w:val="left" w:pos="426"/>
          <w:tab w:val="left" w:pos="5554"/>
        </w:tabs>
        <w:ind w:left="284"/>
        <w:contextualSpacing/>
        <w:jc w:val="both"/>
        <w:rPr>
          <w:rFonts w:ascii="Times New Roman" w:eastAsia="Times New Roman" w:hAnsi="Times New Roman" w:cs="Times New Roman"/>
          <w:bCs/>
          <w:i/>
        </w:rPr>
      </w:pPr>
      <w:r w:rsidRPr="00950087">
        <w:rPr>
          <w:rFonts w:ascii="Times New Roman" w:eastAsia="Times New Roman" w:hAnsi="Times New Roman" w:cs="Times New Roman"/>
          <w:bCs/>
          <w:i/>
        </w:rPr>
        <w:t>Practical lesson</w:t>
      </w:r>
      <w:r>
        <w:rPr>
          <w:rFonts w:ascii="Times New Roman" w:eastAsia="Times New Roman" w:hAnsi="Times New Roman" w:cs="Times New Roman"/>
          <w:bCs/>
          <w:i/>
          <w:lang w:val="en-US"/>
        </w:rPr>
        <w:t xml:space="preserve"> №</w:t>
      </w:r>
      <w:r w:rsidR="00F34065">
        <w:rPr>
          <w:rFonts w:ascii="Times New Roman" w:eastAsia="Times New Roman" w:hAnsi="Times New Roman" w:cs="Times New Roman"/>
          <w:bCs/>
          <w:i/>
        </w:rPr>
        <w:t>46</w:t>
      </w:r>
      <w:r>
        <w:rPr>
          <w:rFonts w:ascii="Times New Roman" w:eastAsia="Times New Roman" w:hAnsi="Times New Roman" w:cs="Times New Roman"/>
          <w:bCs/>
          <w:i/>
          <w:lang w:val="en-US"/>
        </w:rPr>
        <w:t>-</w:t>
      </w:r>
      <w:r w:rsidR="00F34065">
        <w:rPr>
          <w:rFonts w:ascii="Times New Roman" w:eastAsia="Times New Roman" w:hAnsi="Times New Roman" w:cs="Times New Roman"/>
          <w:bCs/>
          <w:i/>
        </w:rPr>
        <w:t>48</w:t>
      </w:r>
    </w:p>
    <w:p w:rsidR="00D93848" w:rsidRPr="00950087" w:rsidRDefault="00D93848" w:rsidP="00D93848">
      <w:pPr>
        <w:tabs>
          <w:tab w:val="left" w:pos="426"/>
          <w:tab w:val="left" w:pos="5554"/>
        </w:tabs>
        <w:ind w:left="284"/>
        <w:contextualSpacing/>
        <w:jc w:val="both"/>
        <w:rPr>
          <w:rFonts w:ascii="Times New Roman" w:eastAsia="Times New Roman" w:hAnsi="Times New Roman" w:cs="Times New Roman"/>
          <w:b/>
          <w:bCs/>
          <w:lang w:val="en-US"/>
        </w:rPr>
      </w:pPr>
      <w:r>
        <w:rPr>
          <w:rFonts w:ascii="Times New Roman" w:eastAsia="Times New Roman" w:hAnsi="Times New Roman" w:cs="Times New Roman"/>
          <w:b/>
          <w:bCs/>
        </w:rPr>
        <w:t>Topic 1</w:t>
      </w:r>
      <w:r w:rsidR="00F3776B">
        <w:rPr>
          <w:rFonts w:ascii="Times New Roman" w:eastAsia="Times New Roman" w:hAnsi="Times New Roman" w:cs="Times New Roman"/>
          <w:b/>
          <w:bCs/>
        </w:rPr>
        <w:t>5</w:t>
      </w:r>
      <w:r w:rsidRPr="00950087">
        <w:rPr>
          <w:rFonts w:ascii="Times New Roman" w:eastAsia="Times New Roman" w:hAnsi="Times New Roman" w:cs="Times New Roman"/>
          <w:b/>
          <w:bCs/>
        </w:rPr>
        <w:t>. Differential diagnosis of diseases of the hepatobiliary system and pancreas in children. Emergency care for acute liver failure. Portal hypertension syndrome.</w:t>
      </w:r>
    </w:p>
    <w:p w:rsidR="00D93848" w:rsidRPr="009957B7" w:rsidRDefault="00D93848" w:rsidP="00D93848">
      <w:pPr>
        <w:tabs>
          <w:tab w:val="left" w:pos="426"/>
          <w:tab w:val="left" w:pos="5554"/>
        </w:tabs>
        <w:ind w:left="284"/>
        <w:contextualSpacing/>
        <w:jc w:val="both"/>
        <w:rPr>
          <w:rFonts w:ascii="Times New Roman" w:eastAsia="Times New Roman" w:hAnsi="Times New Roman" w:cs="Times New Roman"/>
          <w:bCs/>
          <w:lang w:val="en-US"/>
        </w:rPr>
      </w:pPr>
      <w:r w:rsidRPr="009957B7">
        <w:rPr>
          <w:rFonts w:ascii="Times New Roman" w:eastAsia="Times New Roman" w:hAnsi="Times New Roman" w:cs="Times New Roman"/>
          <w:bCs/>
          <w:lang w:val="en-US"/>
        </w:rPr>
        <w:t>Leading clinical symptoms, syndromes and variants of the course in functional and organic diseases of the hepatobiliary system and pancreas in children (dysfunction of the gallbladder and sphincter of Oddi, acute and chronic cholecystitis, acute and chronic pancreatitis and chronic hepatitis). Data of laboratory and instrumental studies in diseases of the hepatobiliary system and pancreas in children. Differential diagnosis of diseases accompanied by exocrine insufficiency of the pancreas and functional and organic diseases of the hepatobiliary system in children. Treatment of children with functional and organic diseases of the hepatobiliary system and pancreas, correction of exocrine pancreatic insufficiency in children. Providing emergency care for acute liver failure and complications of portal hypertension syndrome. Prevention and dispensary monitoring of diseases of the hepatobiliary system and pancreas in children.</w:t>
      </w:r>
    </w:p>
    <w:p w:rsidR="00D93848" w:rsidRPr="009957B7" w:rsidRDefault="00D93848" w:rsidP="00D93848">
      <w:pPr>
        <w:tabs>
          <w:tab w:val="left" w:pos="426"/>
          <w:tab w:val="left" w:pos="5554"/>
        </w:tabs>
        <w:ind w:left="284" w:hanging="10"/>
        <w:contextualSpacing/>
        <w:rPr>
          <w:rFonts w:ascii="Times New Roman" w:eastAsia="Times New Roman" w:hAnsi="Times New Roman" w:cs="Times New Roman"/>
        </w:rPr>
      </w:pPr>
    </w:p>
    <w:p w:rsidR="00D93848" w:rsidRPr="009957B7" w:rsidRDefault="00D93848" w:rsidP="00D93848">
      <w:pPr>
        <w:tabs>
          <w:tab w:val="left" w:pos="426"/>
          <w:tab w:val="left" w:pos="5554"/>
        </w:tabs>
        <w:ind w:left="284" w:hanging="10"/>
        <w:contextualSpacing/>
        <w:rPr>
          <w:rFonts w:ascii="Times New Roman" w:hAnsi="Times New Roman" w:cs="Times New Roman"/>
        </w:rPr>
      </w:pPr>
      <w:r w:rsidRPr="00950087">
        <w:rPr>
          <w:rFonts w:ascii="Times New Roman" w:eastAsia="Times New Roman" w:hAnsi="Times New Roman" w:cs="Times New Roman"/>
          <w:b/>
          <w:bCs/>
        </w:rPr>
        <w:t>Goal:</w:t>
      </w:r>
      <w:r w:rsidRPr="00950087">
        <w:rPr>
          <w:rFonts w:ascii="Times New Roman" w:eastAsia="Times New Roman" w:hAnsi="Times New Roman" w:cs="Times New Roman"/>
          <w:b/>
          <w:bCs/>
          <w:lang w:val="en-US"/>
        </w:rPr>
        <w:t xml:space="preserve"> </w:t>
      </w:r>
      <w:r w:rsidRPr="00950087">
        <w:rPr>
          <w:rFonts w:ascii="Times New Roman" w:hAnsi="Times New Roman" w:cs="Times New Roman"/>
        </w:rPr>
        <w:t xml:space="preserve">Acquisition by the </w:t>
      </w:r>
      <w:r w:rsidRPr="00950087">
        <w:rPr>
          <w:rFonts w:ascii="Times New Roman" w:hAnsi="Times New Roman" w:cs="Times New Roman"/>
          <w:lang w:val="en-US"/>
        </w:rPr>
        <w:t>applicant</w:t>
      </w:r>
      <w:r w:rsidRPr="00950087">
        <w:rPr>
          <w:rFonts w:ascii="Times New Roman" w:hAnsi="Times New Roman" w:cs="Times New Roman"/>
        </w:rPr>
        <w:t xml:space="preserve"> of higher education of knowledge and formation of elements of professional competences in the field of pediatrics from the neonatology unit:</w:t>
      </w:r>
    </w:p>
    <w:p w:rsidR="0071272C" w:rsidRDefault="0071272C" w:rsidP="00D93848">
      <w:pPr>
        <w:tabs>
          <w:tab w:val="left" w:pos="426"/>
          <w:tab w:val="left" w:pos="5554"/>
        </w:tabs>
        <w:ind w:left="284" w:hanging="10"/>
        <w:contextualSpacing/>
        <w:rPr>
          <w:rFonts w:ascii="Times New Roman" w:eastAsia="Times New Roman" w:hAnsi="Times New Roman" w:cs="Times New Roman"/>
          <w:bCs/>
          <w:i/>
        </w:rPr>
      </w:pPr>
      <w:r>
        <w:rPr>
          <w:rFonts w:ascii="Times New Roman" w:eastAsia="Times New Roman" w:hAnsi="Times New Roman" w:cs="Times New Roman"/>
          <w:bCs/>
          <w:i/>
          <w:lang w:val="en-US"/>
        </w:rPr>
        <w:t>Practical lesson № 4</w:t>
      </w:r>
      <w:r w:rsidR="00F34065">
        <w:rPr>
          <w:rFonts w:ascii="Times New Roman" w:eastAsia="Times New Roman" w:hAnsi="Times New Roman" w:cs="Times New Roman"/>
          <w:bCs/>
          <w:i/>
        </w:rPr>
        <w:t>3</w:t>
      </w:r>
      <w:r>
        <w:rPr>
          <w:rFonts w:ascii="Times New Roman" w:eastAsia="Times New Roman" w:hAnsi="Times New Roman" w:cs="Times New Roman"/>
          <w:bCs/>
          <w:i/>
          <w:lang w:val="en-US"/>
        </w:rPr>
        <w:t>-</w:t>
      </w:r>
      <w:r>
        <w:rPr>
          <w:rFonts w:ascii="Times New Roman" w:eastAsia="Times New Roman" w:hAnsi="Times New Roman" w:cs="Times New Roman"/>
          <w:bCs/>
          <w:i/>
        </w:rPr>
        <w:t>4</w:t>
      </w:r>
      <w:r w:rsidR="00F34065">
        <w:rPr>
          <w:rFonts w:ascii="Times New Roman" w:eastAsia="Times New Roman" w:hAnsi="Times New Roman" w:cs="Times New Roman"/>
          <w:bCs/>
          <w:i/>
        </w:rPr>
        <w:t>5</w:t>
      </w:r>
    </w:p>
    <w:p w:rsidR="00D93848" w:rsidRPr="00950087" w:rsidRDefault="00D93848" w:rsidP="00D93848">
      <w:pPr>
        <w:tabs>
          <w:tab w:val="left" w:pos="426"/>
          <w:tab w:val="left" w:pos="5554"/>
        </w:tabs>
        <w:ind w:left="284" w:hanging="10"/>
        <w:contextualSpacing/>
        <w:rPr>
          <w:rFonts w:ascii="Times New Roman" w:hAnsi="Times New Roman" w:cs="Times New Roman"/>
        </w:rPr>
      </w:pPr>
      <w:r>
        <w:rPr>
          <w:rFonts w:ascii="Times New Roman" w:hAnsi="Times New Roman" w:cs="Times New Roman"/>
          <w:b/>
        </w:rPr>
        <w:t>Topic 1</w:t>
      </w:r>
      <w:r w:rsidR="00F3776B">
        <w:rPr>
          <w:rFonts w:ascii="Times New Roman" w:hAnsi="Times New Roman" w:cs="Times New Roman"/>
          <w:b/>
        </w:rPr>
        <w:t>4</w:t>
      </w:r>
      <w:r w:rsidRPr="00950087">
        <w:rPr>
          <w:rFonts w:ascii="Times New Roman" w:hAnsi="Times New Roman" w:cs="Times New Roman"/>
          <w:b/>
        </w:rPr>
        <w:t xml:space="preserve">. </w:t>
      </w:r>
      <w:r w:rsidR="005330B4" w:rsidRPr="005330B4">
        <w:rPr>
          <w:rFonts w:ascii="Times New Roman" w:hAnsi="Times New Roman" w:cs="Times New Roman"/>
        </w:rPr>
        <w:t>Abdominal pain syndrome in children. Differential diagnosis. Tactics of the doctor.</w:t>
      </w:r>
      <w:r w:rsidR="005330B4">
        <w:rPr>
          <w:rFonts w:ascii="Times New Roman" w:hAnsi="Times New Roman" w:cs="Times New Roman"/>
          <w:b/>
        </w:rPr>
        <w:t xml:space="preserve"> </w:t>
      </w:r>
      <w:r w:rsidRPr="00950087">
        <w:rPr>
          <w:rFonts w:ascii="Times New Roman" w:hAnsi="Times New Roman" w:cs="Times New Roman"/>
        </w:rPr>
        <w:t>Differential diagnosis of functional and organic diseases of the stomach and intestines in children.</w:t>
      </w:r>
    </w:p>
    <w:p w:rsidR="0071272C" w:rsidRDefault="0071272C" w:rsidP="00D93848">
      <w:pPr>
        <w:tabs>
          <w:tab w:val="left" w:pos="426"/>
          <w:tab w:val="left" w:pos="5554"/>
        </w:tabs>
        <w:ind w:left="284" w:hanging="10"/>
        <w:contextualSpacing/>
        <w:rPr>
          <w:rFonts w:ascii="Times New Roman" w:eastAsia="Times New Roman" w:hAnsi="Times New Roman" w:cs="Times New Roman"/>
          <w:bCs/>
          <w:i/>
        </w:rPr>
      </w:pPr>
      <w:r>
        <w:rPr>
          <w:rFonts w:ascii="Times New Roman" w:eastAsia="Times New Roman" w:hAnsi="Times New Roman" w:cs="Times New Roman"/>
          <w:bCs/>
          <w:i/>
          <w:lang w:val="en-US"/>
        </w:rPr>
        <w:t xml:space="preserve">Practical lesson № </w:t>
      </w:r>
      <w:r w:rsidR="00F34065">
        <w:rPr>
          <w:rFonts w:ascii="Times New Roman" w:eastAsia="Times New Roman" w:hAnsi="Times New Roman" w:cs="Times New Roman"/>
          <w:bCs/>
          <w:i/>
        </w:rPr>
        <w:t>46</w:t>
      </w:r>
      <w:r>
        <w:rPr>
          <w:rFonts w:ascii="Times New Roman" w:eastAsia="Times New Roman" w:hAnsi="Times New Roman" w:cs="Times New Roman"/>
          <w:bCs/>
          <w:i/>
          <w:lang w:val="en-US"/>
        </w:rPr>
        <w:t>-</w:t>
      </w:r>
      <w:r w:rsidR="00F34065">
        <w:rPr>
          <w:rFonts w:ascii="Times New Roman" w:eastAsia="Times New Roman" w:hAnsi="Times New Roman" w:cs="Times New Roman"/>
          <w:bCs/>
          <w:i/>
        </w:rPr>
        <w:t>48</w:t>
      </w:r>
    </w:p>
    <w:p w:rsidR="00D93848" w:rsidRPr="00950087" w:rsidRDefault="00D93848" w:rsidP="00D93848">
      <w:pPr>
        <w:tabs>
          <w:tab w:val="left" w:pos="426"/>
          <w:tab w:val="left" w:pos="5554"/>
        </w:tabs>
        <w:ind w:left="284" w:hanging="10"/>
        <w:contextualSpacing/>
        <w:rPr>
          <w:rFonts w:ascii="Times New Roman" w:hAnsi="Times New Roman" w:cs="Times New Roman"/>
          <w:lang w:val="en-US"/>
        </w:rPr>
      </w:pPr>
      <w:r>
        <w:rPr>
          <w:rFonts w:ascii="Times New Roman" w:hAnsi="Times New Roman" w:cs="Times New Roman"/>
          <w:b/>
        </w:rPr>
        <w:lastRenderedPageBreak/>
        <w:t>Topic 1</w:t>
      </w:r>
      <w:r w:rsidR="00F3776B">
        <w:rPr>
          <w:rFonts w:ascii="Times New Roman" w:hAnsi="Times New Roman" w:cs="Times New Roman"/>
          <w:b/>
        </w:rPr>
        <w:t>5</w:t>
      </w:r>
      <w:r w:rsidRPr="00950087">
        <w:rPr>
          <w:rFonts w:ascii="Times New Roman" w:hAnsi="Times New Roman" w:cs="Times New Roman"/>
          <w:b/>
        </w:rPr>
        <w:t xml:space="preserve">. </w:t>
      </w:r>
      <w:r w:rsidRPr="00950087">
        <w:rPr>
          <w:rFonts w:ascii="Times New Roman" w:hAnsi="Times New Roman" w:cs="Times New Roman"/>
        </w:rPr>
        <w:t>Differential diagnosis of diseases of the hepatobiliary system and pancreas in children. Emergency care for acute liver failure. Portal hypertension syndrome.</w:t>
      </w:r>
    </w:p>
    <w:p w:rsidR="00D93848" w:rsidRPr="00950087" w:rsidRDefault="00D93848" w:rsidP="00D93848">
      <w:pPr>
        <w:tabs>
          <w:tab w:val="left" w:pos="426"/>
          <w:tab w:val="left" w:pos="5554"/>
        </w:tabs>
        <w:ind w:left="284" w:hanging="10"/>
        <w:contextualSpacing/>
        <w:rPr>
          <w:rFonts w:ascii="Times New Roman" w:hAnsi="Times New Roman" w:cs="Times New Roman"/>
          <w:lang w:val="en-US"/>
        </w:rPr>
      </w:pPr>
    </w:p>
    <w:p w:rsidR="000B5E1F" w:rsidRDefault="00D93848" w:rsidP="00D93848">
      <w:pPr>
        <w:tabs>
          <w:tab w:val="left" w:pos="426"/>
          <w:tab w:val="left" w:pos="5554"/>
        </w:tabs>
        <w:ind w:left="284" w:hanging="10"/>
        <w:contextualSpacing/>
        <w:rPr>
          <w:rFonts w:ascii="Times New Roman" w:eastAsia="Times New Roman" w:hAnsi="Times New Roman" w:cs="Times New Roman"/>
          <w:bCs/>
          <w:i/>
        </w:rPr>
      </w:pPr>
      <w:r w:rsidRPr="00950087">
        <w:rPr>
          <w:rFonts w:ascii="Times New Roman" w:eastAsia="Times New Roman" w:hAnsi="Times New Roman" w:cs="Times New Roman"/>
          <w:b/>
          <w:bCs/>
        </w:rPr>
        <w:t>Basic concepts:</w:t>
      </w:r>
      <w:r w:rsidR="000B5E1F" w:rsidRPr="000B5E1F">
        <w:rPr>
          <w:rFonts w:ascii="Times New Roman" w:eastAsia="Times New Roman" w:hAnsi="Times New Roman" w:cs="Times New Roman"/>
          <w:bCs/>
          <w:i/>
          <w:lang w:val="en-US"/>
        </w:rPr>
        <w:t xml:space="preserve"> </w:t>
      </w:r>
    </w:p>
    <w:p w:rsidR="00D93848" w:rsidRPr="000B5E1F" w:rsidRDefault="000B5E1F" w:rsidP="00D93848">
      <w:pPr>
        <w:tabs>
          <w:tab w:val="left" w:pos="426"/>
          <w:tab w:val="left" w:pos="5554"/>
        </w:tabs>
        <w:ind w:left="284" w:hanging="10"/>
        <w:contextualSpacing/>
        <w:rPr>
          <w:rFonts w:ascii="Times New Roman" w:eastAsia="Times New Roman" w:hAnsi="Times New Roman" w:cs="Times New Roman"/>
          <w:b/>
          <w:bCs/>
        </w:rPr>
      </w:pPr>
      <w:r>
        <w:rPr>
          <w:rFonts w:ascii="Times New Roman" w:eastAsia="Times New Roman" w:hAnsi="Times New Roman" w:cs="Times New Roman"/>
          <w:bCs/>
          <w:i/>
          <w:lang w:val="en-US"/>
        </w:rPr>
        <w:t>Practical lesson № 4</w:t>
      </w:r>
      <w:r w:rsidR="00F34065">
        <w:rPr>
          <w:rFonts w:ascii="Times New Roman" w:eastAsia="Times New Roman" w:hAnsi="Times New Roman" w:cs="Times New Roman"/>
          <w:bCs/>
          <w:i/>
        </w:rPr>
        <w:t>3</w:t>
      </w:r>
      <w:r>
        <w:rPr>
          <w:rFonts w:ascii="Times New Roman" w:eastAsia="Times New Roman" w:hAnsi="Times New Roman" w:cs="Times New Roman"/>
          <w:bCs/>
          <w:i/>
          <w:lang w:val="en-US"/>
        </w:rPr>
        <w:t>-</w:t>
      </w:r>
      <w:r w:rsidR="0071272C">
        <w:rPr>
          <w:rFonts w:ascii="Times New Roman" w:eastAsia="Times New Roman" w:hAnsi="Times New Roman" w:cs="Times New Roman"/>
          <w:bCs/>
          <w:i/>
        </w:rPr>
        <w:t>4</w:t>
      </w:r>
      <w:r w:rsidR="00F34065">
        <w:rPr>
          <w:rFonts w:ascii="Times New Roman" w:eastAsia="Times New Roman" w:hAnsi="Times New Roman" w:cs="Times New Roman"/>
          <w:bCs/>
          <w:i/>
        </w:rPr>
        <w:t>5</w:t>
      </w:r>
    </w:p>
    <w:p w:rsidR="005330B4" w:rsidRPr="00950087" w:rsidRDefault="00D93848" w:rsidP="005330B4">
      <w:pPr>
        <w:tabs>
          <w:tab w:val="left" w:leader="underscore" w:pos="8755"/>
        </w:tabs>
        <w:ind w:left="284"/>
        <w:rPr>
          <w:rFonts w:ascii="Times New Roman" w:eastAsia="Times New Roman" w:hAnsi="Times New Roman" w:cs="Times New Roman"/>
          <w:b/>
          <w:lang w:val="en-US"/>
        </w:rPr>
      </w:pPr>
      <w:r w:rsidRPr="00950087">
        <w:rPr>
          <w:rFonts w:ascii="Times New Roman" w:eastAsia="Times New Roman" w:hAnsi="Times New Roman" w:cs="Times New Roman"/>
          <w:b/>
          <w:bCs/>
        </w:rPr>
        <w:t>Topic 1</w:t>
      </w:r>
      <w:r w:rsidR="00F3776B">
        <w:rPr>
          <w:rFonts w:ascii="Times New Roman" w:eastAsia="Times New Roman" w:hAnsi="Times New Roman" w:cs="Times New Roman"/>
          <w:b/>
          <w:bCs/>
        </w:rPr>
        <w:t>4</w:t>
      </w:r>
      <w:r w:rsidRPr="00950087">
        <w:rPr>
          <w:rFonts w:ascii="Times New Roman" w:eastAsia="Times New Roman" w:hAnsi="Times New Roman" w:cs="Times New Roman"/>
          <w:b/>
          <w:bCs/>
        </w:rPr>
        <w:t>.</w:t>
      </w:r>
      <w:r w:rsidRPr="00950087">
        <w:rPr>
          <w:rFonts w:asciiTheme="minorHAnsi" w:eastAsiaTheme="minorHAnsi" w:hAnsiTheme="minorHAnsi" w:cstheme="minorBidi"/>
          <w:color w:val="auto"/>
          <w:lang w:eastAsia="en-US" w:bidi="ar-SA"/>
        </w:rPr>
        <w:t xml:space="preserve"> </w:t>
      </w:r>
      <w:r w:rsidR="005330B4" w:rsidRPr="005330B4">
        <w:rPr>
          <w:rFonts w:ascii="Times New Roman" w:hAnsi="Times New Roman" w:cs="Times New Roman"/>
          <w:b/>
        </w:rPr>
        <w:t xml:space="preserve">Abdominal pain syndrome in children. Differential diagnosis. Tactics of the doctor. Differential diagnosis. Tactics of the doctor. </w:t>
      </w:r>
      <w:r w:rsidR="005330B4" w:rsidRPr="00950087">
        <w:rPr>
          <w:rFonts w:ascii="Times New Roman" w:eastAsia="Times New Roman" w:hAnsi="Times New Roman" w:cs="Times New Roman"/>
          <w:b/>
        </w:rPr>
        <w:t>Differential diagnosis of functional and organic diseases of the stomach and intestines in children.</w:t>
      </w:r>
    </w:p>
    <w:p w:rsidR="00F3776B" w:rsidRDefault="00F3776B" w:rsidP="00D93848">
      <w:pPr>
        <w:tabs>
          <w:tab w:val="left" w:pos="426"/>
          <w:tab w:val="left" w:pos="5554"/>
        </w:tabs>
        <w:ind w:left="284" w:hanging="10"/>
        <w:contextualSpacing/>
        <w:jc w:val="both"/>
        <w:rPr>
          <w:rFonts w:ascii="Times New Roman" w:hAnsi="Times New Roman" w:cs="Times New Roman"/>
        </w:rPr>
      </w:pPr>
      <w:r w:rsidRPr="0056404D">
        <w:rPr>
          <w:rFonts w:ascii="Times New Roman" w:hAnsi="Times New Roman" w:cs="Times New Roman"/>
          <w:lang w:val="en-US"/>
        </w:rPr>
        <w:t>Abdominal pain syndrome in children: a problem-oriented approach in pediatrics. Pathophysiology of abdominal pain in children. The main causes of abdominal pain in children. Differential diagnosis of diseases accompanied by abdominal pain syndrome in children. Laboratory and instrumental examinations of children with abdominal pain syndrome. Indications for consultation with a pediatric surgeon. Treatment of abdominal pain syndrome of various genesis in children. Emergency care for life-threatening conditions accompanied by abdominal pain in children</w:t>
      </w:r>
      <w:r>
        <w:rPr>
          <w:rFonts w:ascii="Times New Roman" w:hAnsi="Times New Roman" w:cs="Times New Roman"/>
        </w:rPr>
        <w:t>.</w:t>
      </w:r>
    </w:p>
    <w:p w:rsidR="00D93848" w:rsidRPr="009957B7" w:rsidRDefault="00D93848" w:rsidP="00D93848">
      <w:pPr>
        <w:tabs>
          <w:tab w:val="left" w:pos="426"/>
          <w:tab w:val="left" w:pos="5554"/>
        </w:tabs>
        <w:ind w:left="284" w:hanging="10"/>
        <w:contextualSpacing/>
        <w:jc w:val="both"/>
        <w:rPr>
          <w:rFonts w:ascii="Times New Roman" w:eastAsia="Times New Roman" w:hAnsi="Times New Roman" w:cs="Times New Roman"/>
          <w:bCs/>
        </w:rPr>
      </w:pPr>
      <w:r w:rsidRPr="009957B7">
        <w:rPr>
          <w:rFonts w:ascii="Times New Roman" w:eastAsia="Times New Roman" w:hAnsi="Times New Roman" w:cs="Times New Roman"/>
          <w:bCs/>
        </w:rPr>
        <w:t>Leading clinical symptoms and syndromes in functional and organic diseases of the stomach in children (functional dyspepsia, gastroesophageal reflux disease, gastritis, peptic ulcer disease of the stomach and duodenum). Clinical and instrumental examination and differential diagnosis of functional and organic diseases of the stomach in children. Clinical variants of the course of functional and organic diseases of the stomach. Tactics of managing children with functional and organic diseases of the stomach. Emergency care for gastric bleeding. Prevention and dispensary observation of functional and organic diseases of the stomach in children.</w:t>
      </w:r>
    </w:p>
    <w:p w:rsidR="00D93848" w:rsidRPr="009957B7" w:rsidRDefault="00D93848" w:rsidP="00D93848">
      <w:pPr>
        <w:tabs>
          <w:tab w:val="left" w:pos="426"/>
          <w:tab w:val="left" w:pos="5554"/>
        </w:tabs>
        <w:ind w:left="284" w:hanging="10"/>
        <w:contextualSpacing/>
        <w:jc w:val="both"/>
        <w:rPr>
          <w:rFonts w:ascii="Times New Roman" w:eastAsia="Times New Roman" w:hAnsi="Times New Roman" w:cs="Times New Roman"/>
          <w:bCs/>
        </w:rPr>
      </w:pPr>
      <w:r w:rsidRPr="009957B7">
        <w:rPr>
          <w:rFonts w:ascii="Times New Roman" w:eastAsia="Times New Roman" w:hAnsi="Times New Roman" w:cs="Times New Roman"/>
          <w:bCs/>
        </w:rPr>
        <w:t>Differential diagnosis of functional and organic intestinal diseases in children.</w:t>
      </w:r>
    </w:p>
    <w:p w:rsidR="00D93848" w:rsidRPr="009957B7" w:rsidRDefault="00D93848" w:rsidP="00D93848">
      <w:pPr>
        <w:tabs>
          <w:tab w:val="left" w:pos="426"/>
          <w:tab w:val="left" w:pos="5554"/>
        </w:tabs>
        <w:ind w:left="284"/>
        <w:contextualSpacing/>
        <w:jc w:val="both"/>
        <w:rPr>
          <w:rFonts w:ascii="Times New Roman" w:eastAsia="Times New Roman" w:hAnsi="Times New Roman" w:cs="Times New Roman"/>
          <w:bCs/>
          <w:lang w:val="en-US"/>
        </w:rPr>
      </w:pPr>
      <w:r w:rsidRPr="009957B7">
        <w:rPr>
          <w:rFonts w:ascii="Times New Roman" w:eastAsia="Times New Roman" w:hAnsi="Times New Roman" w:cs="Times New Roman"/>
          <w:bCs/>
        </w:rPr>
        <w:t xml:space="preserve">Leading clinical symptoms and syndromes in functional and organic intestinal diseases in children (functional diarrhea, disaccharidase deficiency, exudative enteropathy, celiac disease, cystic fibrosis, Crohn's disease, nonspecific ulcerative colitis). Clinical and instrumental examination and differential diagnosis of functional and organic intestinal diseases in children. Clinical variants of the course of functional and organic intestinal diseases. Tactics of managing children with functional and organic intestinal diseases. Prevention and dispensary monitoring of functional and organic intestinal diseases in children. Assessment, classification, treatment, consultation and follow-up for diarrhea, dehydration, presence of blood in stools. </w:t>
      </w:r>
      <w:r w:rsidRPr="009957B7">
        <w:rPr>
          <w:rFonts w:ascii="Times New Roman" w:eastAsia="Times New Roman" w:hAnsi="Times New Roman" w:cs="Times New Roman"/>
          <w:bCs/>
          <w:lang w:val="en-US"/>
        </w:rPr>
        <w:t xml:space="preserve">Management tactics according to the algorithm </w:t>
      </w:r>
      <w:r>
        <w:rPr>
          <w:rFonts w:ascii="Times New Roman" w:eastAsia="Times New Roman" w:hAnsi="Times New Roman" w:cs="Times New Roman"/>
          <w:bCs/>
          <w:lang w:val="en-US"/>
        </w:rPr>
        <w:t xml:space="preserve">of the </w:t>
      </w:r>
      <w:r w:rsidRPr="009957B7">
        <w:rPr>
          <w:rFonts w:ascii="Times New Roman" w:eastAsia="Times New Roman" w:hAnsi="Times New Roman" w:cs="Times New Roman"/>
          <w:bCs/>
          <w:lang w:val="en-US"/>
        </w:rPr>
        <w:t>Integrated Management of Childhood Diseases</w:t>
      </w:r>
      <w:r>
        <w:rPr>
          <w:rFonts w:ascii="Times New Roman" w:eastAsia="Times New Roman" w:hAnsi="Times New Roman" w:cs="Times New Roman"/>
          <w:bCs/>
          <w:lang w:val="en-US"/>
        </w:rPr>
        <w:t>.</w:t>
      </w:r>
    </w:p>
    <w:p w:rsidR="000B5E1F" w:rsidRDefault="000B5E1F" w:rsidP="00D93848">
      <w:pPr>
        <w:tabs>
          <w:tab w:val="left" w:pos="426"/>
          <w:tab w:val="left" w:pos="5554"/>
        </w:tabs>
        <w:ind w:left="284" w:hanging="10"/>
        <w:contextualSpacing/>
        <w:jc w:val="both"/>
        <w:rPr>
          <w:rFonts w:ascii="Times New Roman" w:eastAsia="Times New Roman" w:hAnsi="Times New Roman" w:cs="Times New Roman"/>
          <w:bCs/>
          <w:i/>
        </w:rPr>
      </w:pPr>
    </w:p>
    <w:p w:rsidR="000B5E1F" w:rsidRDefault="000B5E1F" w:rsidP="00D93848">
      <w:pPr>
        <w:tabs>
          <w:tab w:val="left" w:pos="426"/>
          <w:tab w:val="left" w:pos="5554"/>
        </w:tabs>
        <w:ind w:left="284" w:hanging="10"/>
        <w:contextualSpacing/>
        <w:jc w:val="both"/>
        <w:rPr>
          <w:rFonts w:ascii="Times New Roman" w:eastAsia="Times New Roman" w:hAnsi="Times New Roman" w:cs="Times New Roman"/>
          <w:b/>
          <w:bCs/>
        </w:rPr>
      </w:pPr>
      <w:r>
        <w:rPr>
          <w:rFonts w:ascii="Times New Roman" w:eastAsia="Times New Roman" w:hAnsi="Times New Roman" w:cs="Times New Roman"/>
          <w:bCs/>
          <w:i/>
          <w:lang w:val="en-US"/>
        </w:rPr>
        <w:t xml:space="preserve">Practical lesson № </w:t>
      </w:r>
      <w:r w:rsidR="00F34065">
        <w:rPr>
          <w:rFonts w:ascii="Times New Roman" w:eastAsia="Times New Roman" w:hAnsi="Times New Roman" w:cs="Times New Roman"/>
          <w:bCs/>
          <w:i/>
        </w:rPr>
        <w:t>46</w:t>
      </w:r>
      <w:r>
        <w:rPr>
          <w:rFonts w:ascii="Times New Roman" w:eastAsia="Times New Roman" w:hAnsi="Times New Roman" w:cs="Times New Roman"/>
          <w:bCs/>
          <w:i/>
          <w:lang w:val="en-US"/>
        </w:rPr>
        <w:t>-</w:t>
      </w:r>
      <w:r w:rsidR="00F34065">
        <w:rPr>
          <w:rFonts w:ascii="Times New Roman" w:eastAsia="Times New Roman" w:hAnsi="Times New Roman" w:cs="Times New Roman"/>
          <w:bCs/>
          <w:i/>
        </w:rPr>
        <w:t>48</w:t>
      </w:r>
    </w:p>
    <w:p w:rsidR="00D93848" w:rsidRDefault="00D93848" w:rsidP="00D93848">
      <w:pPr>
        <w:tabs>
          <w:tab w:val="left" w:pos="426"/>
          <w:tab w:val="left" w:pos="5554"/>
        </w:tabs>
        <w:ind w:left="284" w:hanging="10"/>
        <w:contextualSpacing/>
        <w:jc w:val="both"/>
        <w:rPr>
          <w:rFonts w:ascii="Times New Roman" w:hAnsi="Times New Roman" w:cs="Times New Roman"/>
        </w:rPr>
      </w:pPr>
      <w:r w:rsidRPr="00950087">
        <w:rPr>
          <w:rFonts w:ascii="Times New Roman" w:eastAsia="Times New Roman" w:hAnsi="Times New Roman" w:cs="Times New Roman"/>
          <w:b/>
          <w:bCs/>
        </w:rPr>
        <w:t xml:space="preserve">Topic </w:t>
      </w:r>
      <w:r>
        <w:rPr>
          <w:rFonts w:ascii="Times New Roman" w:eastAsia="Times New Roman" w:hAnsi="Times New Roman" w:cs="Times New Roman"/>
          <w:b/>
          <w:bCs/>
          <w:lang w:val="en-US"/>
        </w:rPr>
        <w:t>1</w:t>
      </w:r>
      <w:r w:rsidR="00F3776B">
        <w:rPr>
          <w:rFonts w:ascii="Times New Roman" w:eastAsia="Times New Roman" w:hAnsi="Times New Roman" w:cs="Times New Roman"/>
          <w:b/>
          <w:bCs/>
        </w:rPr>
        <w:t>5</w:t>
      </w:r>
      <w:r w:rsidRPr="00950087">
        <w:rPr>
          <w:rFonts w:ascii="Times New Roman" w:eastAsia="Times New Roman" w:hAnsi="Times New Roman" w:cs="Times New Roman"/>
          <w:b/>
          <w:bCs/>
        </w:rPr>
        <w:t>.</w:t>
      </w:r>
      <w:r w:rsidRPr="00950087">
        <w:rPr>
          <w:rFonts w:ascii="Times New Roman" w:hAnsi="Times New Roman" w:cs="Times New Roman"/>
        </w:rPr>
        <w:t xml:space="preserve"> </w:t>
      </w:r>
      <w:r w:rsidR="005330B4" w:rsidRPr="005330B4">
        <w:rPr>
          <w:rFonts w:ascii="Times New Roman" w:hAnsi="Times New Roman" w:cs="Times New Roman"/>
          <w:b/>
        </w:rPr>
        <w:t>Differential diagnosis of diseases of the hepatobiliary system and pancreas in children. Emergency care for acute liver failure. Portal hypertension syndrome</w:t>
      </w:r>
      <w:r w:rsidR="005330B4" w:rsidRPr="00950087">
        <w:rPr>
          <w:rFonts w:ascii="Times New Roman" w:hAnsi="Times New Roman" w:cs="Times New Roman"/>
        </w:rPr>
        <w:t>.</w:t>
      </w:r>
    </w:p>
    <w:p w:rsidR="00D93848" w:rsidRPr="00950087" w:rsidRDefault="00D93848" w:rsidP="00D93848">
      <w:pPr>
        <w:tabs>
          <w:tab w:val="left" w:pos="426"/>
          <w:tab w:val="left" w:pos="5554"/>
        </w:tabs>
        <w:ind w:left="284" w:hanging="10"/>
        <w:contextualSpacing/>
        <w:jc w:val="both"/>
        <w:rPr>
          <w:rFonts w:ascii="Times New Roman" w:hAnsi="Times New Roman" w:cs="Times New Roman"/>
          <w:lang w:val="en-US"/>
        </w:rPr>
      </w:pPr>
      <w:r w:rsidRPr="009957B7">
        <w:rPr>
          <w:rFonts w:ascii="Times New Roman" w:hAnsi="Times New Roman" w:cs="Times New Roman"/>
          <w:bCs/>
        </w:rPr>
        <w:t>Leading clinical symptoms, syndromes and variants of the course in functional and organic diseases of the hepatobiliary system and pancreas in children (dysfunction of the gallbladder and sphincter of Oddi, acute and chronic cholecystitis, acute and chronic pancreatitis and chronic hepatitis). Data of laboratory and instrumental studies in diseases of the hepatobiliary system and pancreas in children. Differential diagnosis of diseases accompanied by exocrine insufficiency of the pancreas and functional and organic diseases of the hepatobiliary system in children. Treatment of children with functional and organic diseases of the hepatobiliary system and pancreas, correction of exocrine pancreatic insufficiency in children. Providing emergency care for acute liver failure and complications of portal hypertension syndrome. Prevention and dispensary monitoring of diseases of the hepatobiliary system and pancreas in children.</w:t>
      </w:r>
    </w:p>
    <w:p w:rsidR="00D93848" w:rsidRDefault="00D93848" w:rsidP="00D93848">
      <w:pPr>
        <w:tabs>
          <w:tab w:val="left" w:pos="180"/>
        </w:tabs>
        <w:ind w:left="284"/>
        <w:rPr>
          <w:rFonts w:ascii="Times New Roman" w:eastAsia="Times New Roman" w:hAnsi="Times New Roman" w:cs="Times New Roman"/>
          <w:bCs/>
        </w:rPr>
      </w:pPr>
      <w:r w:rsidRPr="00950087">
        <w:rPr>
          <w:rFonts w:ascii="Times New Roman" w:eastAsia="Times New Roman" w:hAnsi="Times New Roman" w:cs="Times New Roman"/>
          <w:b/>
          <w:bCs/>
        </w:rPr>
        <w:t>Equipment:</w:t>
      </w:r>
      <w:r w:rsidRPr="00950087">
        <w:rPr>
          <w:rFonts w:ascii="Times New Roman" w:eastAsia="Times New Roman" w:hAnsi="Times New Roman" w:cs="Times New Roman"/>
          <w:bCs/>
        </w:rPr>
        <w:t xml:space="preserve">a </w:t>
      </w:r>
      <w:r w:rsidRPr="00864A9A">
        <w:rPr>
          <w:rFonts w:ascii="Times New Roman" w:hAnsi="Times New Roman" w:cs="Times New Roman"/>
          <w:lang w:val="en-US"/>
        </w:rPr>
        <w:t>a child's mannequin</w:t>
      </w:r>
      <w:r w:rsidRPr="00950087">
        <w:rPr>
          <w:rFonts w:ascii="Times New Roman" w:eastAsia="Times New Roman" w:hAnsi="Times New Roman" w:cs="Times New Roman"/>
          <w:bCs/>
        </w:rPr>
        <w:t>, a patient accord</w:t>
      </w:r>
      <w:r>
        <w:rPr>
          <w:rFonts w:ascii="Times New Roman" w:eastAsia="Times New Roman" w:hAnsi="Times New Roman" w:cs="Times New Roman"/>
          <w:bCs/>
        </w:rPr>
        <w:t>ing to the subject of the l</w:t>
      </w:r>
      <w:r>
        <w:rPr>
          <w:rFonts w:ascii="Times New Roman" w:eastAsia="Times New Roman" w:hAnsi="Times New Roman" w:cs="Times New Roman"/>
          <w:bCs/>
          <w:lang w:val="en-US"/>
        </w:rPr>
        <w:t>esson</w:t>
      </w:r>
      <w:r w:rsidRPr="00950087">
        <w:rPr>
          <w:rFonts w:ascii="Times New Roman" w:eastAsia="Times New Roman" w:hAnsi="Times New Roman" w:cs="Times New Roman"/>
          <w:bCs/>
        </w:rPr>
        <w:t>.</w:t>
      </w:r>
    </w:p>
    <w:p w:rsidR="00D93848" w:rsidRPr="00864A9A" w:rsidRDefault="00D93848" w:rsidP="00D93848">
      <w:pPr>
        <w:ind w:left="284"/>
        <w:rPr>
          <w:rFonts w:ascii="Times New Roman" w:eastAsia="Times New Roman" w:hAnsi="Times New Roman" w:cs="Times New Roman"/>
          <w:b/>
          <w:lang w:val="en-US"/>
        </w:rPr>
      </w:pPr>
      <w:r w:rsidRPr="00864A9A">
        <w:rPr>
          <w:rFonts w:ascii="Times New Roman" w:eastAsia="Times New Roman" w:hAnsi="Times New Roman" w:cs="Times New Roman"/>
          <w:b/>
          <w:lang w:val="en-US"/>
        </w:rPr>
        <w:t xml:space="preserve">The duration </w:t>
      </w:r>
      <w:r>
        <w:rPr>
          <w:rFonts w:ascii="Times New Roman" w:eastAsia="Times New Roman" w:hAnsi="Times New Roman" w:cs="Times New Roman"/>
          <w:lang w:val="en-US"/>
        </w:rPr>
        <w:t xml:space="preserve">of each lesson is </w:t>
      </w:r>
      <w:r>
        <w:rPr>
          <w:rFonts w:ascii="Times New Roman" w:eastAsia="Times New Roman" w:hAnsi="Times New Roman" w:cs="Times New Roman"/>
        </w:rPr>
        <w:t>2</w:t>
      </w:r>
      <w:r w:rsidRPr="00864A9A">
        <w:rPr>
          <w:rFonts w:ascii="Times New Roman" w:eastAsia="Times New Roman" w:hAnsi="Times New Roman" w:cs="Times New Roman"/>
          <w:lang w:val="en-US"/>
        </w:rPr>
        <w:t xml:space="preserve"> hours</w:t>
      </w:r>
      <w:r>
        <w:rPr>
          <w:rFonts w:ascii="Times New Roman" w:eastAsia="Times New Roman" w:hAnsi="Times New Roman" w:cs="Times New Roman"/>
          <w:lang w:val="en-US"/>
        </w:rPr>
        <w:t>.</w:t>
      </w:r>
    </w:p>
    <w:p w:rsidR="00D93848" w:rsidRPr="00950087" w:rsidRDefault="00D93848" w:rsidP="00D93848">
      <w:pPr>
        <w:tabs>
          <w:tab w:val="left" w:pos="180"/>
        </w:tabs>
        <w:ind w:left="284"/>
        <w:rPr>
          <w:rFonts w:ascii="Times New Roman" w:eastAsia="Times New Roman" w:hAnsi="Times New Roman" w:cs="Times New Roman"/>
          <w:bCs/>
          <w:lang w:val="en-US"/>
        </w:rPr>
      </w:pPr>
    </w:p>
    <w:p w:rsidR="00D93848" w:rsidRPr="00950087" w:rsidRDefault="00D93848" w:rsidP="00D93848">
      <w:pPr>
        <w:tabs>
          <w:tab w:val="left" w:pos="180"/>
        </w:tabs>
        <w:ind w:left="284"/>
        <w:rPr>
          <w:rFonts w:ascii="Times New Roman" w:eastAsia="Times New Roman" w:hAnsi="Times New Roman" w:cs="Times New Roman"/>
          <w:b/>
          <w:bCs/>
        </w:rPr>
      </w:pPr>
      <w:r w:rsidRPr="00950087">
        <w:rPr>
          <w:rFonts w:ascii="Times New Roman" w:eastAsia="Times New Roman" w:hAnsi="Times New Roman" w:cs="Times New Roman"/>
          <w:b/>
          <w:bCs/>
        </w:rPr>
        <w:t>Plan:</w:t>
      </w:r>
    </w:p>
    <w:p w:rsidR="00D93848" w:rsidRPr="00950087" w:rsidRDefault="00D93848" w:rsidP="00D93848">
      <w:pPr>
        <w:tabs>
          <w:tab w:val="left" w:pos="180"/>
        </w:tabs>
        <w:ind w:left="284"/>
        <w:rPr>
          <w:rFonts w:ascii="Times New Roman" w:eastAsia="Times New Roman" w:hAnsi="Times New Roman" w:cs="Times New Roman"/>
          <w:bCs/>
        </w:rPr>
      </w:pPr>
      <w:r w:rsidRPr="00950087">
        <w:rPr>
          <w:rFonts w:ascii="Times New Roman" w:eastAsia="Times New Roman" w:hAnsi="Times New Roman" w:cs="Times New Roman"/>
          <w:b/>
          <w:bCs/>
        </w:rPr>
        <w:t xml:space="preserve">1. </w:t>
      </w:r>
      <w:r w:rsidRPr="00950087">
        <w:rPr>
          <w:rFonts w:ascii="Times New Roman" w:eastAsia="Times New Roman" w:hAnsi="Times New Roman" w:cs="Times New Roman"/>
          <w:bCs/>
        </w:rPr>
        <w:t>Organizational activities (greetings, verification of those present, announcement of the topic, purpose of the lesson, motivation of higher education seekers to study the topic).</w:t>
      </w:r>
    </w:p>
    <w:p w:rsidR="00D93848" w:rsidRPr="00950087" w:rsidRDefault="00D93848" w:rsidP="00D93848">
      <w:pPr>
        <w:tabs>
          <w:tab w:val="left" w:pos="180"/>
        </w:tabs>
        <w:ind w:left="284"/>
        <w:rPr>
          <w:rFonts w:ascii="Times New Roman" w:eastAsia="Times New Roman" w:hAnsi="Times New Roman" w:cs="Times New Roman"/>
          <w:b/>
          <w:bCs/>
        </w:rPr>
      </w:pPr>
      <w:r w:rsidRPr="00950087">
        <w:rPr>
          <w:rFonts w:ascii="Times New Roman" w:eastAsia="Times New Roman" w:hAnsi="Times New Roman" w:cs="Times New Roman"/>
          <w:b/>
          <w:bCs/>
        </w:rPr>
        <w:lastRenderedPageBreak/>
        <w:t xml:space="preserve">2. </w:t>
      </w:r>
      <w:r w:rsidRPr="00950087">
        <w:rPr>
          <w:rFonts w:ascii="Times New Roman" w:eastAsia="Times New Roman" w:hAnsi="Times New Roman" w:cs="Times New Roman"/>
          <w:bCs/>
        </w:rPr>
        <w:t>Control of the reference level of knowledge:</w:t>
      </w:r>
      <w:r w:rsidRPr="00950087">
        <w:rPr>
          <w:rFonts w:ascii="Times New Roman" w:eastAsia="Times New Roman" w:hAnsi="Times New Roman" w:cs="Times New Roman"/>
          <w:b/>
          <w:bCs/>
        </w:rPr>
        <w:t xml:space="preserve"> </w:t>
      </w:r>
    </w:p>
    <w:p w:rsidR="00D93848" w:rsidRPr="00950087" w:rsidRDefault="0071272C" w:rsidP="00D93848">
      <w:pPr>
        <w:tabs>
          <w:tab w:val="left" w:pos="180"/>
        </w:tabs>
        <w:ind w:left="284"/>
        <w:rPr>
          <w:rFonts w:ascii="Times New Roman" w:eastAsia="Times New Roman" w:hAnsi="Times New Roman" w:cs="Times New Roman"/>
          <w:b/>
          <w:bCs/>
        </w:rPr>
      </w:pPr>
      <w:r>
        <w:rPr>
          <w:rFonts w:ascii="Times New Roman" w:eastAsia="Times New Roman" w:hAnsi="Times New Roman" w:cs="Times New Roman"/>
          <w:bCs/>
          <w:i/>
          <w:lang w:val="en-US"/>
        </w:rPr>
        <w:t>Practical lesson № 4</w:t>
      </w:r>
      <w:r w:rsidR="00F34065">
        <w:rPr>
          <w:rFonts w:ascii="Times New Roman" w:eastAsia="Times New Roman" w:hAnsi="Times New Roman" w:cs="Times New Roman"/>
          <w:bCs/>
          <w:i/>
        </w:rPr>
        <w:t>6</w:t>
      </w:r>
      <w:r>
        <w:rPr>
          <w:rFonts w:ascii="Times New Roman" w:eastAsia="Times New Roman" w:hAnsi="Times New Roman" w:cs="Times New Roman"/>
          <w:bCs/>
          <w:i/>
          <w:lang w:val="en-US"/>
        </w:rPr>
        <w:t>-</w:t>
      </w:r>
      <w:r>
        <w:rPr>
          <w:rFonts w:ascii="Times New Roman" w:eastAsia="Times New Roman" w:hAnsi="Times New Roman" w:cs="Times New Roman"/>
          <w:bCs/>
          <w:i/>
        </w:rPr>
        <w:t>4</w:t>
      </w:r>
      <w:r w:rsidR="00F34065">
        <w:rPr>
          <w:rFonts w:ascii="Times New Roman" w:eastAsia="Times New Roman" w:hAnsi="Times New Roman" w:cs="Times New Roman"/>
          <w:bCs/>
          <w:i/>
        </w:rPr>
        <w:t>9</w:t>
      </w:r>
    </w:p>
    <w:p w:rsidR="00D93848" w:rsidRPr="00950087" w:rsidRDefault="00D93848" w:rsidP="00D93848">
      <w:pPr>
        <w:tabs>
          <w:tab w:val="left" w:leader="underscore" w:pos="8755"/>
        </w:tabs>
        <w:ind w:left="284"/>
        <w:rPr>
          <w:rFonts w:ascii="Times New Roman" w:eastAsia="Times New Roman" w:hAnsi="Times New Roman" w:cs="Times New Roman"/>
          <w:b/>
          <w:lang w:val="en-US"/>
        </w:rPr>
      </w:pPr>
      <w:r>
        <w:rPr>
          <w:rFonts w:ascii="Times New Roman" w:eastAsia="Times New Roman" w:hAnsi="Times New Roman" w:cs="Times New Roman"/>
          <w:b/>
        </w:rPr>
        <w:t>Topic 1</w:t>
      </w:r>
      <w:r w:rsidR="00F3776B">
        <w:rPr>
          <w:rFonts w:ascii="Times New Roman" w:eastAsia="Times New Roman" w:hAnsi="Times New Roman" w:cs="Times New Roman"/>
          <w:b/>
        </w:rPr>
        <w:t>4</w:t>
      </w:r>
      <w:r w:rsidRPr="00950087">
        <w:rPr>
          <w:rFonts w:ascii="Times New Roman" w:eastAsia="Times New Roman" w:hAnsi="Times New Roman" w:cs="Times New Roman"/>
          <w:b/>
        </w:rPr>
        <w:t xml:space="preserve">. </w:t>
      </w:r>
      <w:r w:rsidR="005330B4" w:rsidRPr="005330B4">
        <w:rPr>
          <w:rFonts w:ascii="Times New Roman" w:hAnsi="Times New Roman" w:cs="Times New Roman"/>
          <w:b/>
        </w:rPr>
        <w:t xml:space="preserve">Abdominal pain syndrome in children. Differential diagnosis. Tactics of the doctor. </w:t>
      </w:r>
      <w:r w:rsidRPr="00950087">
        <w:rPr>
          <w:rFonts w:ascii="Times New Roman" w:eastAsia="Times New Roman" w:hAnsi="Times New Roman" w:cs="Times New Roman"/>
          <w:b/>
        </w:rPr>
        <w:t>Differential diagnosis of functional and organic diseases of the stomach and intestines in children.</w:t>
      </w:r>
    </w:p>
    <w:p w:rsidR="00D93848" w:rsidRPr="009957B7" w:rsidRDefault="00F3776B" w:rsidP="00D93848">
      <w:pPr>
        <w:tabs>
          <w:tab w:val="left" w:pos="426"/>
          <w:tab w:val="left" w:pos="5554"/>
        </w:tabs>
        <w:ind w:left="284" w:hanging="10"/>
        <w:contextualSpacing/>
        <w:jc w:val="both"/>
        <w:rPr>
          <w:rFonts w:ascii="Times New Roman" w:eastAsia="Times New Roman" w:hAnsi="Times New Roman" w:cs="Times New Roman"/>
          <w:bCs/>
        </w:rPr>
      </w:pPr>
      <w:r w:rsidRPr="0056404D">
        <w:rPr>
          <w:rFonts w:ascii="Times New Roman" w:hAnsi="Times New Roman" w:cs="Times New Roman"/>
          <w:lang w:val="en-US"/>
        </w:rPr>
        <w:t>Abdominal pain syndrome in children: a problem-oriented approach in pediatrics. Pathophysiology of abdominal pain in children. The main causes of abdominal pain in children. Differential diagnosis of diseases accompanied by abdominal pain syndrome in children. Laboratory and instrumental examinations of children with abdominal pain syndrome. Indications for consultation with a pediatric surgeon. Treatment of abdominal pain syndrome of various genesis in children. Emergency care for life-threatening conditions accompanied by abdominal pain in children</w:t>
      </w:r>
      <w:r>
        <w:rPr>
          <w:rFonts w:ascii="Times New Roman" w:hAnsi="Times New Roman" w:cs="Times New Roman"/>
        </w:rPr>
        <w:t xml:space="preserve">. </w:t>
      </w:r>
      <w:r w:rsidR="00D93848" w:rsidRPr="009957B7">
        <w:rPr>
          <w:rFonts w:ascii="Times New Roman" w:eastAsia="Times New Roman" w:hAnsi="Times New Roman" w:cs="Times New Roman"/>
          <w:bCs/>
        </w:rPr>
        <w:t>Leading clinical symptoms and syndromes in functional and organic diseases of the stomach in children (functional dyspepsia, gastroesophageal reflux disease, gastritis, peptic ulcer disease of the stomach and duodenum). Clinical and instrumental examination and differential diagnosis of functional and organic diseases of the stomach in children. Clinical variants of the course of functional and organic diseases of the stomach. Tactics of managing children with functional and organic diseases of the stomach. Emergency care for gastric bleeding. Prevention and dispensary observation of functional and organic diseases of the stomach in children.</w:t>
      </w:r>
    </w:p>
    <w:p w:rsidR="00D93848" w:rsidRPr="009957B7" w:rsidRDefault="00D93848" w:rsidP="00D93848">
      <w:pPr>
        <w:tabs>
          <w:tab w:val="left" w:pos="426"/>
          <w:tab w:val="left" w:pos="5554"/>
        </w:tabs>
        <w:ind w:left="284" w:hanging="10"/>
        <w:contextualSpacing/>
        <w:jc w:val="both"/>
        <w:rPr>
          <w:rFonts w:ascii="Times New Roman" w:eastAsia="Times New Roman" w:hAnsi="Times New Roman" w:cs="Times New Roman"/>
          <w:bCs/>
        </w:rPr>
      </w:pPr>
      <w:r w:rsidRPr="009957B7">
        <w:rPr>
          <w:rFonts w:ascii="Times New Roman" w:eastAsia="Times New Roman" w:hAnsi="Times New Roman" w:cs="Times New Roman"/>
          <w:bCs/>
        </w:rPr>
        <w:t>Differential diagnosis of functional and organic intestinal diseases in children.</w:t>
      </w:r>
    </w:p>
    <w:p w:rsidR="00D93848" w:rsidRPr="009957B7" w:rsidRDefault="00D93848" w:rsidP="00D93848">
      <w:pPr>
        <w:tabs>
          <w:tab w:val="left" w:pos="426"/>
          <w:tab w:val="left" w:pos="5554"/>
        </w:tabs>
        <w:ind w:left="284"/>
        <w:contextualSpacing/>
        <w:jc w:val="both"/>
        <w:rPr>
          <w:rFonts w:ascii="Times New Roman" w:eastAsia="Times New Roman" w:hAnsi="Times New Roman" w:cs="Times New Roman"/>
          <w:bCs/>
          <w:lang w:val="en-US"/>
        </w:rPr>
      </w:pPr>
      <w:r w:rsidRPr="009957B7">
        <w:rPr>
          <w:rFonts w:ascii="Times New Roman" w:eastAsia="Times New Roman" w:hAnsi="Times New Roman" w:cs="Times New Roman"/>
          <w:bCs/>
        </w:rPr>
        <w:t xml:space="preserve">Leading clinical symptoms and syndromes in functional and organic intestinal diseases in children (functional diarrhea, disaccharidase deficiency, exudative enteropathy, celiac disease, cystic fibrosis, Crohn's disease, nonspecific ulcerative colitis). Clinical and instrumental examination and differential diagnosis of functional and organic intestinal diseases in children. Clinical variants of the course of functional and organic intestinal diseases. Tactics of managing children with functional and organic intestinal diseases. Prevention and dispensary monitoring of functional and organic intestinal diseases in children. Assessment, classification, treatment, consultation and follow-up for diarrhea, dehydration, presence of blood in stools. </w:t>
      </w:r>
      <w:r w:rsidRPr="009957B7">
        <w:rPr>
          <w:rFonts w:ascii="Times New Roman" w:eastAsia="Times New Roman" w:hAnsi="Times New Roman" w:cs="Times New Roman"/>
          <w:bCs/>
          <w:lang w:val="en-US"/>
        </w:rPr>
        <w:t xml:space="preserve">Management tactics according to the algorithm </w:t>
      </w:r>
      <w:r>
        <w:rPr>
          <w:rFonts w:ascii="Times New Roman" w:eastAsia="Times New Roman" w:hAnsi="Times New Roman" w:cs="Times New Roman"/>
          <w:bCs/>
          <w:lang w:val="en-US"/>
        </w:rPr>
        <w:t xml:space="preserve">of the </w:t>
      </w:r>
      <w:r w:rsidRPr="009957B7">
        <w:rPr>
          <w:rFonts w:ascii="Times New Roman" w:eastAsia="Times New Roman" w:hAnsi="Times New Roman" w:cs="Times New Roman"/>
          <w:bCs/>
          <w:lang w:val="en-US"/>
        </w:rPr>
        <w:t>Integrated Management of Childhood Diseases</w:t>
      </w:r>
      <w:r>
        <w:rPr>
          <w:rFonts w:ascii="Times New Roman" w:eastAsia="Times New Roman" w:hAnsi="Times New Roman" w:cs="Times New Roman"/>
          <w:bCs/>
          <w:lang w:val="en-US"/>
        </w:rPr>
        <w:t>.</w:t>
      </w:r>
    </w:p>
    <w:p w:rsidR="0071272C" w:rsidRDefault="0071272C" w:rsidP="00D93848">
      <w:pPr>
        <w:tabs>
          <w:tab w:val="left" w:leader="underscore" w:pos="8755"/>
        </w:tabs>
        <w:ind w:left="284"/>
        <w:rPr>
          <w:rFonts w:ascii="Times New Roman" w:eastAsia="Times New Roman" w:hAnsi="Times New Roman" w:cs="Times New Roman"/>
          <w:bCs/>
          <w:i/>
        </w:rPr>
      </w:pPr>
    </w:p>
    <w:p w:rsidR="00D93848" w:rsidRPr="00950087" w:rsidRDefault="0071272C" w:rsidP="00D93848">
      <w:pPr>
        <w:tabs>
          <w:tab w:val="left" w:leader="underscore" w:pos="8755"/>
        </w:tabs>
        <w:ind w:left="284"/>
        <w:rPr>
          <w:rFonts w:ascii="Times New Roman" w:eastAsia="Times New Roman" w:hAnsi="Times New Roman" w:cs="Times New Roman"/>
          <w:b/>
          <w:lang w:val="en-US"/>
        </w:rPr>
      </w:pPr>
      <w:r>
        <w:rPr>
          <w:rFonts w:ascii="Times New Roman" w:eastAsia="Times New Roman" w:hAnsi="Times New Roman" w:cs="Times New Roman"/>
          <w:bCs/>
          <w:i/>
          <w:lang w:val="en-US"/>
        </w:rPr>
        <w:t xml:space="preserve">Practical lesson № </w:t>
      </w:r>
      <w:r>
        <w:rPr>
          <w:rFonts w:ascii="Times New Roman" w:eastAsia="Times New Roman" w:hAnsi="Times New Roman" w:cs="Times New Roman"/>
          <w:bCs/>
          <w:i/>
        </w:rPr>
        <w:t>50</w:t>
      </w:r>
      <w:r>
        <w:rPr>
          <w:rFonts w:ascii="Times New Roman" w:eastAsia="Times New Roman" w:hAnsi="Times New Roman" w:cs="Times New Roman"/>
          <w:bCs/>
          <w:i/>
          <w:lang w:val="en-US"/>
        </w:rPr>
        <w:t>-</w:t>
      </w:r>
      <w:r>
        <w:rPr>
          <w:rFonts w:ascii="Times New Roman" w:eastAsia="Times New Roman" w:hAnsi="Times New Roman" w:cs="Times New Roman"/>
          <w:bCs/>
          <w:i/>
        </w:rPr>
        <w:t>52</w:t>
      </w:r>
    </w:p>
    <w:p w:rsidR="00D93848" w:rsidRPr="00950087" w:rsidRDefault="00D93848" w:rsidP="00D93848">
      <w:pPr>
        <w:tabs>
          <w:tab w:val="left" w:leader="underscore" w:pos="8755"/>
        </w:tabs>
        <w:ind w:left="284"/>
        <w:rPr>
          <w:rFonts w:ascii="Times New Roman" w:eastAsia="Times New Roman" w:hAnsi="Times New Roman" w:cs="Times New Roman"/>
          <w:b/>
          <w:lang w:val="en-US"/>
        </w:rPr>
      </w:pPr>
      <w:r>
        <w:rPr>
          <w:rFonts w:ascii="Times New Roman" w:eastAsia="Times New Roman" w:hAnsi="Times New Roman" w:cs="Times New Roman"/>
          <w:b/>
        </w:rPr>
        <w:t>Topic 1</w:t>
      </w:r>
      <w:r w:rsidR="00F3776B">
        <w:rPr>
          <w:rFonts w:ascii="Times New Roman" w:eastAsia="Times New Roman" w:hAnsi="Times New Roman" w:cs="Times New Roman"/>
          <w:b/>
        </w:rPr>
        <w:t>5</w:t>
      </w:r>
      <w:r w:rsidRPr="00950087">
        <w:rPr>
          <w:rFonts w:ascii="Times New Roman" w:eastAsia="Times New Roman" w:hAnsi="Times New Roman" w:cs="Times New Roman"/>
          <w:b/>
        </w:rPr>
        <w:t>. Differential diagnosis of diseases of the hepatobiliary system and pancreas in children. Emergency care for acute liver failure. Portal hypertension syndrome</w:t>
      </w:r>
      <w:r w:rsidRPr="00950087">
        <w:rPr>
          <w:rFonts w:ascii="Times New Roman" w:eastAsia="Times New Roman" w:hAnsi="Times New Roman" w:cs="Times New Roman"/>
          <w:b/>
          <w:lang w:val="en-US"/>
        </w:rPr>
        <w:t>.</w:t>
      </w:r>
    </w:p>
    <w:p w:rsidR="00D93848" w:rsidRPr="009957B7" w:rsidRDefault="00D93848" w:rsidP="00D93848">
      <w:pPr>
        <w:tabs>
          <w:tab w:val="left" w:pos="426"/>
          <w:tab w:val="left" w:pos="5554"/>
        </w:tabs>
        <w:ind w:left="284" w:hanging="10"/>
        <w:contextualSpacing/>
        <w:jc w:val="both"/>
        <w:rPr>
          <w:rFonts w:ascii="Times New Roman" w:hAnsi="Times New Roman" w:cs="Times New Roman"/>
        </w:rPr>
      </w:pPr>
      <w:r w:rsidRPr="009957B7">
        <w:rPr>
          <w:rFonts w:ascii="Times New Roman" w:hAnsi="Times New Roman" w:cs="Times New Roman"/>
          <w:bCs/>
        </w:rPr>
        <w:t>Leading clinical symptoms, syndromes and variants of the course in functional and organic diseases of the hepatobiliary system and pancreas in children (dysfunction of the gallbladder and sphincter of Oddi, acute and chronic cholecystitis, acute and chronic pancreatitis and chronic hepatitis). Data of laboratory and instrumental studies in diseases of the hepatobiliary system and pancreas in children. Differential diagnosis of diseases accompanied by exocrine insufficiency of the pancreas and functional and organic diseases of the hepatobiliary system in children. Treatment of children with functional and organic diseases of the hepatobiliary system and pancreas, correction of exocrine pancreatic insufficiency in children. Providing emergency care for acute liver failure and complications of portal hypertension syndrome. Prevention and dispensary monitoring of diseases of the hepatobiliary system and pancreas in children.</w:t>
      </w:r>
    </w:p>
    <w:p w:rsidR="00D93848" w:rsidRPr="00950087" w:rsidRDefault="00D93848" w:rsidP="00D93848">
      <w:pPr>
        <w:tabs>
          <w:tab w:val="left" w:pos="330"/>
          <w:tab w:val="left" w:pos="952"/>
        </w:tabs>
        <w:ind w:left="284"/>
        <w:jc w:val="both"/>
        <w:rPr>
          <w:rFonts w:ascii="Times New Roman" w:hAnsi="Times New Roman" w:cs="Times New Roman"/>
        </w:rPr>
      </w:pPr>
    </w:p>
    <w:p w:rsidR="00D93848" w:rsidRPr="00950087" w:rsidRDefault="00D93848" w:rsidP="00D93848">
      <w:pPr>
        <w:tabs>
          <w:tab w:val="left" w:pos="330"/>
          <w:tab w:val="left" w:pos="952"/>
        </w:tabs>
        <w:ind w:left="284"/>
        <w:jc w:val="both"/>
        <w:rPr>
          <w:rFonts w:ascii="Times New Roman" w:hAnsi="Times New Roman" w:cs="Times New Roman"/>
          <w:i/>
        </w:rPr>
      </w:pPr>
      <w:r w:rsidRPr="00950087">
        <w:rPr>
          <w:rFonts w:ascii="Times New Roman" w:eastAsia="Times New Roman" w:hAnsi="Times New Roman" w:cs="Times New Roman"/>
        </w:rPr>
        <w:tab/>
      </w:r>
      <w:r w:rsidRPr="00950087">
        <w:rPr>
          <w:rFonts w:ascii="Times New Roman" w:eastAsia="Times New Roman" w:hAnsi="Times New Roman" w:cs="Times New Roman"/>
          <w:b/>
        </w:rPr>
        <w:t>3. Formation of professional skills and abilities (mastery of communication skills, clinical examination, determination of treatment regimen, laboratory research, etc.)</w:t>
      </w:r>
      <w:r w:rsidRPr="00950087">
        <w:rPr>
          <w:rFonts w:ascii="Times New Roman" w:eastAsia="Times New Roman" w:hAnsi="Times New Roman" w:cs="Times New Roman"/>
          <w:b/>
          <w:lang w:val="en-US"/>
        </w:rPr>
        <w:t xml:space="preserve"> </w:t>
      </w:r>
      <w:r w:rsidRPr="00950087">
        <w:rPr>
          <w:rFonts w:ascii="Times New Roman" w:eastAsia="Times New Roman" w:hAnsi="Times New Roman" w:cs="Times New Roman"/>
        </w:rPr>
        <w:t>mastering skills:</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 xml:space="preserve">Survey, examination and clinical examination of children </w:t>
      </w:r>
      <w:r w:rsidRPr="00950087">
        <w:rPr>
          <w:rFonts w:ascii="Times New Roman" w:hAnsi="Times New Roman" w:cs="Times New Roman"/>
          <w:lang w:val="en-US"/>
        </w:rPr>
        <w:t xml:space="preserve">with </w:t>
      </w:r>
      <w:r w:rsidRPr="00950087">
        <w:rPr>
          <w:rFonts w:ascii="Times New Roman" w:hAnsi="Times New Roman" w:cs="Times New Roman"/>
        </w:rPr>
        <w:t>functional dyspepsia, gastroesophageal reflux disease, gastritis, peptic ulcer disease of the stomach and duodenum.</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Evaluation of a children with functional and organic diseases of the stomach.</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Survey, examination and clinical examination and differential diagnosis of functional and organic diseases of the stomach in children.</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Evaluation clinical variants of functional and organic diseases of the stomach.</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lastRenderedPageBreak/>
        <w:t xml:space="preserve">Evaluation </w:t>
      </w:r>
      <w:r w:rsidRPr="00950087">
        <w:rPr>
          <w:rFonts w:ascii="Times New Roman" w:hAnsi="Times New Roman" w:cs="Times New Roman"/>
          <w:lang w:val="en-US"/>
        </w:rPr>
        <w:t>t</w:t>
      </w:r>
      <w:r w:rsidRPr="00950087">
        <w:rPr>
          <w:rFonts w:ascii="Times New Roman" w:hAnsi="Times New Roman" w:cs="Times New Roman"/>
        </w:rPr>
        <w:t xml:space="preserve">actics </w:t>
      </w:r>
      <w:r w:rsidRPr="00950087">
        <w:rPr>
          <w:rFonts w:ascii="Times New Roman" w:hAnsi="Times New Roman" w:cs="Times New Roman"/>
          <w:lang w:val="en-US"/>
        </w:rPr>
        <w:t>e</w:t>
      </w:r>
      <w:r w:rsidRPr="00950087">
        <w:rPr>
          <w:rFonts w:ascii="Times New Roman" w:hAnsi="Times New Roman" w:cs="Times New Roman"/>
        </w:rPr>
        <w:t>mergency care for gastric bleeding</w:t>
      </w:r>
      <w:r w:rsidRPr="00950087">
        <w:rPr>
          <w:rFonts w:ascii="Times New Roman" w:hAnsi="Times New Roman" w:cs="Times New Roman"/>
          <w:lang w:val="en-US"/>
        </w:rPr>
        <w:t>.</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Evaluate</w:t>
      </w:r>
      <w:r w:rsidRPr="00950087">
        <w:rPr>
          <w:rFonts w:ascii="Times New Roman" w:hAnsi="Times New Roman" w:cs="Times New Roman"/>
          <w:lang w:val="en-US"/>
        </w:rPr>
        <w:t xml:space="preserve"> </w:t>
      </w:r>
      <w:r w:rsidRPr="00950087">
        <w:rPr>
          <w:rFonts w:ascii="Times New Roman" w:hAnsi="Times New Roman" w:cs="Times New Roman"/>
        </w:rPr>
        <w:t>prevention and dispensary monitoring of functional and organic diseases of the stomach in children.</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 xml:space="preserve">Survey, examination and clinical examination of children </w:t>
      </w:r>
      <w:r w:rsidRPr="00950087">
        <w:rPr>
          <w:rFonts w:ascii="Times New Roman" w:hAnsi="Times New Roman" w:cs="Times New Roman"/>
          <w:lang w:val="en-US"/>
        </w:rPr>
        <w:t xml:space="preserve">with </w:t>
      </w:r>
      <w:r w:rsidRPr="00950087">
        <w:rPr>
          <w:rFonts w:ascii="Times New Roman" w:hAnsi="Times New Roman" w:cs="Times New Roman"/>
        </w:rPr>
        <w:t>functional diarrhea, disaccharidase deficiency, exudative enteropathy, celiac disease, cystic fibrosis, Crohn's disease, nonspecific ulcerative colitis</w:t>
      </w:r>
      <w:r w:rsidRPr="00950087">
        <w:rPr>
          <w:rFonts w:ascii="Times New Roman" w:hAnsi="Times New Roman" w:cs="Times New Roman"/>
          <w:lang w:val="en-US"/>
        </w:rPr>
        <w:t>.</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Evaluation of a children with</w:t>
      </w:r>
      <w:r w:rsidRPr="00950087">
        <w:rPr>
          <w:rFonts w:ascii="Times New Roman" w:hAnsi="Times New Roman" w:cs="Times New Roman"/>
          <w:lang w:val="en-US"/>
        </w:rPr>
        <w:t xml:space="preserve"> </w:t>
      </w:r>
      <w:r w:rsidRPr="00950087">
        <w:rPr>
          <w:rFonts w:ascii="Times New Roman" w:hAnsi="Times New Roman" w:cs="Times New Roman"/>
        </w:rPr>
        <w:t>functional and organic intestinal diseases</w:t>
      </w:r>
      <w:r w:rsidRPr="00950087">
        <w:rPr>
          <w:rFonts w:ascii="Times New Roman" w:hAnsi="Times New Roman" w:cs="Times New Roman"/>
          <w:lang w:val="en-US"/>
        </w:rPr>
        <w:t>.</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 xml:space="preserve">Evaluation </w:t>
      </w:r>
      <w:r w:rsidRPr="00950087">
        <w:rPr>
          <w:rFonts w:ascii="Times New Roman" w:hAnsi="Times New Roman" w:cs="Times New Roman"/>
          <w:lang w:val="en-US"/>
        </w:rPr>
        <w:t>t</w:t>
      </w:r>
      <w:r w:rsidRPr="00950087">
        <w:rPr>
          <w:rFonts w:ascii="Times New Roman" w:hAnsi="Times New Roman" w:cs="Times New Roman"/>
        </w:rPr>
        <w:t>actics</w:t>
      </w:r>
      <w:r w:rsidRPr="00950087">
        <w:rPr>
          <w:rFonts w:ascii="Times New Roman" w:hAnsi="Times New Roman" w:cs="Times New Roman"/>
          <w:lang w:val="en-US"/>
        </w:rPr>
        <w:t xml:space="preserve"> </w:t>
      </w:r>
      <w:r w:rsidRPr="00950087">
        <w:rPr>
          <w:rFonts w:ascii="Times New Roman" w:hAnsi="Times New Roman" w:cs="Times New Roman"/>
        </w:rPr>
        <w:t>of managing children with functional and organic intestinal diseases.</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Evaluate</w:t>
      </w:r>
      <w:r w:rsidRPr="00950087">
        <w:rPr>
          <w:rFonts w:ascii="Times New Roman" w:hAnsi="Times New Roman" w:cs="Times New Roman"/>
          <w:lang w:val="en-US"/>
        </w:rPr>
        <w:t xml:space="preserve"> </w:t>
      </w:r>
      <w:r w:rsidRPr="00950087">
        <w:rPr>
          <w:rFonts w:ascii="Times New Roman" w:hAnsi="Times New Roman" w:cs="Times New Roman"/>
        </w:rPr>
        <w:t>prevention and dispensary monitoring of functional and organic intestinal diseases in children.</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 xml:space="preserve">Evaluation </w:t>
      </w:r>
      <w:r w:rsidRPr="00950087">
        <w:rPr>
          <w:rFonts w:ascii="Times New Roman" w:hAnsi="Times New Roman" w:cs="Times New Roman"/>
          <w:lang w:val="en-US"/>
        </w:rPr>
        <w:t>t</w:t>
      </w:r>
      <w:r w:rsidRPr="00950087">
        <w:rPr>
          <w:rFonts w:ascii="Times New Roman" w:hAnsi="Times New Roman" w:cs="Times New Roman"/>
        </w:rPr>
        <w:t xml:space="preserve">actics </w:t>
      </w:r>
      <w:r w:rsidRPr="00950087">
        <w:rPr>
          <w:rFonts w:ascii="Times New Roman" w:hAnsi="Times New Roman" w:cs="Times New Roman"/>
          <w:lang w:val="en-US"/>
        </w:rPr>
        <w:t>e</w:t>
      </w:r>
      <w:r w:rsidRPr="00950087">
        <w:rPr>
          <w:rFonts w:ascii="Times New Roman" w:hAnsi="Times New Roman" w:cs="Times New Roman"/>
        </w:rPr>
        <w:t>mergency care for acute liver failure. Portal hypertension syndrome</w:t>
      </w:r>
      <w:r w:rsidRPr="00950087">
        <w:rPr>
          <w:rFonts w:ascii="Times New Roman" w:hAnsi="Times New Roman" w:cs="Times New Roman"/>
          <w:lang w:val="en-US"/>
        </w:rPr>
        <w:t>.</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 xml:space="preserve">Survey, examination and clinical examination of children </w:t>
      </w:r>
      <w:r w:rsidRPr="00950087">
        <w:rPr>
          <w:rFonts w:ascii="Times New Roman" w:hAnsi="Times New Roman" w:cs="Times New Roman"/>
          <w:lang w:val="en-US"/>
        </w:rPr>
        <w:t>with</w:t>
      </w:r>
      <w:r w:rsidRPr="00950087">
        <w:rPr>
          <w:rFonts w:ascii="Times New Roman" w:hAnsi="Times New Roman" w:cs="Times New Roman"/>
        </w:rPr>
        <w:t xml:space="preserve"> dysfunction of the gallbladder and sphincter of Oddi, acute and chronic cholecystitis, acute and chronic pancreatitis and chronic hepatitis</w:t>
      </w:r>
      <w:r w:rsidRPr="00950087">
        <w:rPr>
          <w:rFonts w:ascii="Times New Roman" w:hAnsi="Times New Roman" w:cs="Times New Roman"/>
          <w:lang w:val="en-US"/>
        </w:rPr>
        <w:t>.</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 xml:space="preserve">Survey, examination and clinical examination </w:t>
      </w:r>
      <w:r w:rsidRPr="00950087">
        <w:rPr>
          <w:rFonts w:ascii="Times New Roman" w:hAnsi="Times New Roman" w:cs="Times New Roman"/>
          <w:lang w:val="en-US"/>
        </w:rPr>
        <w:t>d</w:t>
      </w:r>
      <w:r w:rsidRPr="00950087">
        <w:rPr>
          <w:rFonts w:ascii="Times New Roman" w:hAnsi="Times New Roman" w:cs="Times New Roman"/>
        </w:rPr>
        <w:t>ata of laboratory and instrumental studies in diseases of the hepatobiliary system and pancreas in children.</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 xml:space="preserve">Evaluation </w:t>
      </w:r>
      <w:r w:rsidRPr="00950087">
        <w:rPr>
          <w:rFonts w:ascii="Times New Roman" w:hAnsi="Times New Roman" w:cs="Times New Roman"/>
          <w:lang w:val="en-US"/>
        </w:rPr>
        <w:t>t</w:t>
      </w:r>
      <w:r w:rsidRPr="00950087">
        <w:rPr>
          <w:rFonts w:ascii="Times New Roman" w:hAnsi="Times New Roman" w:cs="Times New Roman"/>
        </w:rPr>
        <w:t>actics</w:t>
      </w:r>
      <w:r w:rsidRPr="00950087">
        <w:rPr>
          <w:rFonts w:ascii="Times New Roman" w:hAnsi="Times New Roman" w:cs="Times New Roman"/>
          <w:lang w:val="en-US"/>
        </w:rPr>
        <w:t xml:space="preserve"> </w:t>
      </w:r>
      <w:r w:rsidRPr="00950087">
        <w:rPr>
          <w:rFonts w:ascii="Times New Roman" w:hAnsi="Times New Roman" w:cs="Times New Roman"/>
        </w:rPr>
        <w:t>treatment of children with functional and organic diseases of the hepatobiliary system and pancreas, correction of exocrine pancreatic insufficiency in children.</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Providing emergency care for acute liver failure and complications of portal hypertension syndrome.</w:t>
      </w:r>
    </w:p>
    <w:p w:rsidR="00D93848" w:rsidRPr="0095008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rPr>
        <w:t>Evaluate</w:t>
      </w:r>
      <w:r w:rsidRPr="00950087">
        <w:rPr>
          <w:rFonts w:ascii="Times New Roman" w:hAnsi="Times New Roman" w:cs="Times New Roman"/>
          <w:lang w:val="en-US"/>
        </w:rPr>
        <w:t xml:space="preserve"> </w:t>
      </w:r>
      <w:r w:rsidRPr="00950087">
        <w:rPr>
          <w:rFonts w:ascii="Times New Roman" w:hAnsi="Times New Roman" w:cs="Times New Roman"/>
        </w:rPr>
        <w:t>prevention and dispensary monitoring of diseases of the hepatobiliary system and pancreas in children.</w:t>
      </w:r>
    </w:p>
    <w:p w:rsidR="00D93848" w:rsidRPr="009957B7" w:rsidRDefault="00D93848" w:rsidP="00D93848">
      <w:pPr>
        <w:widowControl/>
        <w:numPr>
          <w:ilvl w:val="0"/>
          <w:numId w:val="1"/>
        </w:numPr>
        <w:tabs>
          <w:tab w:val="num" w:pos="360"/>
          <w:tab w:val="left" w:pos="3584"/>
        </w:tabs>
        <w:ind w:left="284"/>
        <w:jc w:val="both"/>
        <w:rPr>
          <w:rFonts w:ascii="Times New Roman" w:hAnsi="Times New Roman" w:cs="Times New Roman"/>
        </w:rPr>
      </w:pPr>
      <w:r w:rsidRPr="00950087">
        <w:rPr>
          <w:rFonts w:ascii="Times New Roman" w:hAnsi="Times New Roman" w:cs="Times New Roman"/>
          <w:bCs/>
        </w:rPr>
        <w:t xml:space="preserve">Solving clinical situational problems, practicing patient examination skills, </w:t>
      </w:r>
      <w:r w:rsidRPr="009957B7">
        <w:rPr>
          <w:rFonts w:ascii="Times New Roman" w:hAnsi="Times New Roman" w:cs="Times New Roman"/>
          <w:bCs/>
        </w:rPr>
        <w:t xml:space="preserve">demonstrating and practicing the skills of performing manipulations according to list, training and practicing skills on simulation dummies, training exercises on the diagnosis of the most common </w:t>
      </w:r>
      <w:r w:rsidRPr="009957B7">
        <w:rPr>
          <w:rFonts w:ascii="Times New Roman" w:hAnsi="Times New Roman" w:cs="Times New Roman"/>
          <w:bCs/>
          <w:lang w:val="en-US"/>
        </w:rPr>
        <w:t>gastro-intestinal</w:t>
      </w:r>
      <w:r w:rsidRPr="009957B7">
        <w:rPr>
          <w:rFonts w:ascii="Times New Roman" w:hAnsi="Times New Roman" w:cs="Times New Roman"/>
          <w:bCs/>
        </w:rPr>
        <w:t xml:space="preserve"> diseases in children.</w:t>
      </w:r>
    </w:p>
    <w:p w:rsidR="00D93848" w:rsidRPr="009957B7" w:rsidRDefault="00D93848" w:rsidP="00D93848">
      <w:pPr>
        <w:pStyle w:val="a3"/>
        <w:widowControl/>
        <w:numPr>
          <w:ilvl w:val="0"/>
          <w:numId w:val="3"/>
        </w:numPr>
        <w:tabs>
          <w:tab w:val="left" w:pos="3584"/>
        </w:tabs>
        <w:ind w:left="284"/>
        <w:jc w:val="both"/>
        <w:rPr>
          <w:rFonts w:ascii="Times New Roman" w:hAnsi="Times New Roman" w:cs="Times New Roman"/>
          <w:noProof/>
        </w:rPr>
      </w:pPr>
      <w:r w:rsidRPr="00950087">
        <w:rPr>
          <w:rFonts w:ascii="Times New Roman" w:eastAsia="Times New Roman" w:hAnsi="Times New Roman" w:cs="Times New Roman"/>
          <w:b/>
          <w:lang w:val="en-US"/>
        </w:rPr>
        <w:t xml:space="preserve"> </w:t>
      </w:r>
      <w:r w:rsidRPr="00950087">
        <w:rPr>
          <w:rFonts w:ascii="Times New Roman" w:eastAsia="Times New Roman" w:hAnsi="Times New Roman" w:cs="Times New Roman"/>
          <w:b/>
        </w:rPr>
        <w:t>Summing up</w:t>
      </w:r>
      <w:r w:rsidRPr="00950087">
        <w:rPr>
          <w:rFonts w:ascii="Times New Roman" w:eastAsia="Times New Roman" w:hAnsi="Times New Roman" w:cs="Times New Roman"/>
        </w:rPr>
        <w:t>:</w:t>
      </w:r>
      <w:r>
        <w:rPr>
          <w:rFonts w:ascii="Times New Roman" w:eastAsia="Times New Roman" w:hAnsi="Times New Roman" w:cs="Times New Roman"/>
          <w:lang w:val="en-US"/>
        </w:rPr>
        <w:t xml:space="preserve"> </w:t>
      </w:r>
      <w:r w:rsidRPr="00950087">
        <w:rPr>
          <w:rFonts w:ascii="Times New Roman" w:hAnsi="Times New Roman" w:cs="Times New Roman"/>
        </w:rPr>
        <w:t>testing,</w:t>
      </w:r>
      <w:r w:rsidRPr="00950087">
        <w:rPr>
          <w:rFonts w:ascii="Times New Roman" w:hAnsi="Times New Roman"/>
          <w:lang w:val="en-US"/>
        </w:rPr>
        <w:t xml:space="preserve"> </w:t>
      </w:r>
      <w:r w:rsidRPr="00B60148">
        <w:rPr>
          <w:rFonts w:ascii="Times New Roman" w:hAnsi="Times New Roman"/>
          <w:lang w:val="en-US"/>
        </w:rPr>
        <w:t>structured</w:t>
      </w:r>
      <w:r w:rsidRPr="00950087">
        <w:rPr>
          <w:rFonts w:ascii="Times New Roman" w:hAnsi="Times New Roman"/>
          <w:lang w:val="en-US"/>
        </w:rPr>
        <w:t xml:space="preserve"> exam</w:t>
      </w:r>
      <w:r w:rsidRPr="00950087">
        <w:rPr>
          <w:lang w:val="en-US"/>
        </w:rPr>
        <w:t xml:space="preserve"> </w:t>
      </w:r>
      <w:r w:rsidRPr="009957B7">
        <w:rPr>
          <w:rFonts w:ascii="Times New Roman" w:eastAsia="Times New Roman" w:hAnsi="Times New Roman" w:cs="Times New Roman"/>
          <w:lang w:val="en-US"/>
        </w:rPr>
        <w:t>(at the end of the module)</w:t>
      </w:r>
      <w:r w:rsidRPr="009957B7">
        <w:rPr>
          <w:rFonts w:ascii="Times New Roman" w:hAnsi="Times New Roman" w:cs="Times New Roman"/>
        </w:rPr>
        <w:t>.</w:t>
      </w:r>
    </w:p>
    <w:p w:rsidR="00D93848" w:rsidRPr="00950087" w:rsidRDefault="00D93848" w:rsidP="00D93848">
      <w:pPr>
        <w:pStyle w:val="a3"/>
        <w:widowControl/>
        <w:numPr>
          <w:ilvl w:val="0"/>
          <w:numId w:val="3"/>
        </w:numPr>
        <w:tabs>
          <w:tab w:val="left" w:pos="3584"/>
        </w:tabs>
        <w:ind w:left="284"/>
        <w:jc w:val="both"/>
        <w:rPr>
          <w:rFonts w:ascii="Times New Roman" w:hAnsi="Times New Roman" w:cs="Times New Roman"/>
          <w:noProof/>
        </w:rPr>
      </w:pPr>
      <w:r w:rsidRPr="00950087">
        <w:rPr>
          <w:rFonts w:ascii="Times New Roman" w:eastAsia="Times New Roman" w:hAnsi="Times New Roman" w:cs="Times New Roman"/>
          <w:b/>
        </w:rPr>
        <w:t>List of recommended literature</w:t>
      </w:r>
      <w:r w:rsidRPr="00950087">
        <w:rPr>
          <w:rFonts w:ascii="Times New Roman" w:eastAsia="Times New Roman" w:hAnsi="Times New Roman" w:cs="Times New Roman"/>
          <w:b/>
          <w:lang w:val="en-US"/>
        </w:rPr>
        <w:t xml:space="preserve"> </w:t>
      </w:r>
      <w:r>
        <w:rPr>
          <w:rFonts w:ascii="Times New Roman" w:eastAsia="Times New Roman" w:hAnsi="Times New Roman" w:cs="Times New Roman"/>
        </w:rPr>
        <w:t>(</w:t>
      </w:r>
      <w:r w:rsidRPr="00A65725">
        <w:rPr>
          <w:rFonts w:ascii="Times New Roman" w:eastAsia="Times New Roman" w:hAnsi="Times New Roman" w:cs="Times New Roman"/>
          <w:lang w:val="en-US"/>
        </w:rPr>
        <w:t>basic</w:t>
      </w:r>
      <w:r w:rsidRPr="00950087">
        <w:rPr>
          <w:rFonts w:ascii="Times New Roman" w:eastAsia="Times New Roman" w:hAnsi="Times New Roman" w:cs="Times New Roman"/>
        </w:rPr>
        <w:t>, additional, electronic information resources):</w:t>
      </w:r>
    </w:p>
    <w:p w:rsidR="00D93848" w:rsidRPr="00950087" w:rsidRDefault="00D93848" w:rsidP="00D93848">
      <w:pPr>
        <w:ind w:left="284"/>
        <w:rPr>
          <w:rFonts w:ascii="Times New Roman" w:eastAsia="Times New Roman" w:hAnsi="Times New Roman" w:cs="Times New Roman"/>
        </w:rPr>
      </w:pPr>
    </w:p>
    <w:p w:rsidR="00D93848" w:rsidRDefault="00D93848" w:rsidP="00D93848">
      <w:pPr>
        <w:widowControl/>
        <w:ind w:left="284"/>
        <w:jc w:val="both"/>
        <w:rPr>
          <w:rFonts w:ascii="Times New Roman" w:eastAsia="Times New Roman" w:hAnsi="Times New Roman" w:cs="Times New Roman"/>
          <w:lang w:val="en-US"/>
        </w:rPr>
      </w:pPr>
      <w:r>
        <w:rPr>
          <w:rFonts w:ascii="Times New Roman" w:eastAsia="Times New Roman" w:hAnsi="Times New Roman" w:cs="Times New Roman"/>
          <w:b/>
          <w:lang w:val="en-US"/>
        </w:rPr>
        <w:t xml:space="preserve">      </w:t>
      </w:r>
      <w:r w:rsidRPr="00864A9A">
        <w:rPr>
          <w:rFonts w:ascii="Times New Roman" w:eastAsia="Times New Roman" w:hAnsi="Times New Roman" w:cs="Times New Roman"/>
          <w:b/>
          <w:lang w:val="en-US"/>
        </w:rPr>
        <w:t>Basic</w:t>
      </w:r>
      <w:r w:rsidRPr="00864A9A">
        <w:rPr>
          <w:rFonts w:ascii="Times New Roman" w:eastAsia="Times New Roman" w:hAnsi="Times New Roman" w:cs="Times New Roman"/>
          <w:lang w:val="en-US"/>
        </w:rPr>
        <w:t>:</w:t>
      </w:r>
    </w:p>
    <w:p w:rsidR="00F3776B" w:rsidRPr="00F3776B" w:rsidRDefault="00F3776B" w:rsidP="00D93848">
      <w:pPr>
        <w:pStyle w:val="a3"/>
        <w:widowControl/>
        <w:numPr>
          <w:ilvl w:val="0"/>
          <w:numId w:val="5"/>
        </w:numPr>
        <w:shd w:val="clear" w:color="auto" w:fill="FFFFFF"/>
        <w:autoSpaceDE w:val="0"/>
        <w:autoSpaceDN w:val="0"/>
        <w:adjustRightInd w:val="0"/>
        <w:spacing w:after="200" w:line="276" w:lineRule="auto"/>
        <w:ind w:left="0"/>
        <w:rPr>
          <w:rFonts w:ascii="Times New Roman" w:hAnsi="Times New Roman"/>
          <w:bCs/>
          <w:iCs/>
          <w:lang w:val="en-US"/>
        </w:rPr>
      </w:pPr>
      <w:r w:rsidRPr="00CC6FBD">
        <w:rPr>
          <w:rStyle w:val="a9"/>
          <w:rFonts w:ascii="Times New Roman" w:hAnsi="Times New Roman" w:cs="Times New Roman"/>
          <w:b w:val="0"/>
          <w:shd w:val="clear" w:color="auto" w:fill="FFFFFF"/>
          <w:lang w:val="en-US"/>
        </w:rPr>
        <w:t>Nelson Textbook of Pediatrics, 2-Volume Set, 22nd Edition, 2024.</w:t>
      </w:r>
      <w:r w:rsidRPr="00542D57">
        <w:rPr>
          <w:rStyle w:val="a9"/>
          <w:rFonts w:ascii="Times New Roman" w:hAnsi="Times New Roman"/>
          <w:shd w:val="clear" w:color="auto" w:fill="FFFFFF"/>
          <w:lang w:val="en-US"/>
        </w:rPr>
        <w:t xml:space="preserve"> </w:t>
      </w:r>
      <w:r w:rsidRPr="00542D57">
        <w:rPr>
          <w:rFonts w:ascii="Times New Roman" w:hAnsi="Times New Roman"/>
          <w:shd w:val="clear" w:color="auto" w:fill="FFFFFF"/>
          <w:lang w:val="en-US"/>
        </w:rPr>
        <w:t xml:space="preserve">Robert M. Kliegman, Joseph W. St. Geme III, Nathan J. Blum, </w:t>
      </w:r>
      <w:r w:rsidRPr="00542D57">
        <w:rPr>
          <w:rFonts w:ascii="Times New Roman" w:hAnsi="Times New Roman"/>
          <w:lang w:val="en-US"/>
        </w:rPr>
        <w:t>et al</w:t>
      </w:r>
      <w:r w:rsidRPr="00542D57">
        <w:rPr>
          <w:rFonts w:ascii="Times New Roman" w:hAnsi="Times New Roman"/>
          <w:shd w:val="clear" w:color="auto" w:fill="FFFFFF"/>
          <w:lang w:val="en-US"/>
        </w:rPr>
        <w:t>.</w:t>
      </w:r>
    </w:p>
    <w:p w:rsidR="00D93848" w:rsidRPr="00622490" w:rsidRDefault="00D93848" w:rsidP="00D93848">
      <w:pPr>
        <w:pStyle w:val="a3"/>
        <w:widowControl/>
        <w:numPr>
          <w:ilvl w:val="0"/>
          <w:numId w:val="5"/>
        </w:numPr>
        <w:shd w:val="clear" w:color="auto" w:fill="FFFFFF"/>
        <w:autoSpaceDE w:val="0"/>
        <w:autoSpaceDN w:val="0"/>
        <w:adjustRightInd w:val="0"/>
        <w:spacing w:after="200" w:line="276" w:lineRule="auto"/>
        <w:ind w:left="0"/>
        <w:rPr>
          <w:rFonts w:ascii="Times New Roman" w:hAnsi="Times New Roman"/>
          <w:bCs/>
          <w:iCs/>
          <w:lang w:val="en-US"/>
        </w:rPr>
      </w:pPr>
      <w:r w:rsidRPr="00622490">
        <w:rPr>
          <w:rFonts w:ascii="Times New Roman" w:hAnsi="Times New Roman"/>
          <w:bCs/>
          <w:iCs/>
          <w:lang w:val="en-US"/>
        </w:rPr>
        <w:t>Nelson Textbook of Pediatrics / R. M. Kliegman [et al.]; ed. R. E. Behrman. - 21th ed. - Edinburgh [etc.]: Elsevier, 2020. - Vol. 1. – LXXV.</w:t>
      </w:r>
    </w:p>
    <w:p w:rsidR="00D93848" w:rsidRDefault="00D93848" w:rsidP="00D93848">
      <w:pPr>
        <w:pStyle w:val="a3"/>
        <w:widowControl/>
        <w:numPr>
          <w:ilvl w:val="0"/>
          <w:numId w:val="5"/>
        </w:numPr>
        <w:shd w:val="clear" w:color="auto" w:fill="FFFFFF"/>
        <w:autoSpaceDE w:val="0"/>
        <w:autoSpaceDN w:val="0"/>
        <w:adjustRightInd w:val="0"/>
        <w:spacing w:after="200" w:line="276" w:lineRule="auto"/>
        <w:ind w:left="0"/>
        <w:rPr>
          <w:rFonts w:ascii="Times New Roman" w:hAnsi="Times New Roman"/>
          <w:bCs/>
          <w:iCs/>
          <w:lang w:val="en-US"/>
        </w:rPr>
      </w:pPr>
      <w:bookmarkStart w:id="0" w:name="_GoBack"/>
      <w:bookmarkEnd w:id="0"/>
      <w:r w:rsidRPr="00622490">
        <w:rPr>
          <w:rFonts w:ascii="Times New Roman" w:hAnsi="Times New Roman"/>
          <w:bCs/>
          <w:iCs/>
          <w:lang w:val="en-US"/>
        </w:rPr>
        <w:t>Nelson Textbook of Pediatrics [Text] / R. M. Kliegman [et al.]; ed. R. E. Behrman. - 21th ed. - Edinburgh [etc.]: Elsevier, 2020. - Vol. 2. - LXXV.</w:t>
      </w:r>
    </w:p>
    <w:p w:rsidR="00D93848" w:rsidRPr="00677642" w:rsidRDefault="00D93848" w:rsidP="00D93848">
      <w:pPr>
        <w:pStyle w:val="a3"/>
        <w:widowControl/>
        <w:numPr>
          <w:ilvl w:val="0"/>
          <w:numId w:val="5"/>
        </w:numPr>
        <w:shd w:val="clear" w:color="auto" w:fill="FFFFFF"/>
        <w:autoSpaceDE w:val="0"/>
        <w:autoSpaceDN w:val="0"/>
        <w:adjustRightInd w:val="0"/>
        <w:spacing w:after="200" w:line="276" w:lineRule="auto"/>
        <w:ind w:left="0"/>
        <w:rPr>
          <w:rStyle w:val="a4"/>
          <w:rFonts w:ascii="Times New Roman" w:hAnsi="Times New Roman"/>
          <w:bCs/>
          <w:iCs/>
        </w:rPr>
      </w:pPr>
      <w:r w:rsidRPr="00677642">
        <w:rPr>
          <w:rFonts w:ascii="Times New Roman" w:eastAsia="SimSun" w:hAnsi="Times New Roman" w:cs="Times New Roman"/>
          <w:color w:val="auto"/>
          <w:shd w:val="clear" w:color="auto" w:fill="FFFFFF"/>
          <w:lang w:val="en-US"/>
        </w:rPr>
        <w:t>Nelson textbook of pediatrics, 2 volume set. Edition: 21st, 2019.</w:t>
      </w:r>
      <w:r w:rsidRPr="00677642">
        <w:rPr>
          <w:rFonts w:ascii="Times New Roman" w:hAnsi="Times New Roman" w:cs="Times New Roman"/>
          <w:color w:val="auto"/>
          <w:lang w:val="en-US"/>
        </w:rPr>
        <w:t> </w:t>
      </w:r>
      <w:r w:rsidRPr="00677642">
        <w:rPr>
          <w:rFonts w:ascii="Times New Roman" w:eastAsia="allerregular" w:hAnsi="Times New Roman" w:cs="Times New Roman"/>
          <w:color w:val="auto"/>
          <w:shd w:val="clear" w:color="auto" w:fill="FFFFFF"/>
          <w:lang w:val="en-US"/>
        </w:rPr>
        <w:t>PDF format.</w:t>
      </w:r>
      <w:r w:rsidRPr="00677642">
        <w:rPr>
          <w:rFonts w:ascii="Times New Roman" w:hAnsi="Times New Roman" w:cs="Times New Roman"/>
          <w:color w:val="auto"/>
          <w:lang w:val="en-US"/>
        </w:rPr>
        <w:t xml:space="preserve"> </w:t>
      </w:r>
      <w:hyperlink r:id="rId7" w:history="1">
        <w:r w:rsidRPr="00677642">
          <w:rPr>
            <w:rStyle w:val="a4"/>
            <w:rFonts w:ascii="Times New Roman" w:eastAsia="SimSun" w:hAnsi="Times New Roman" w:cs="Times New Roman"/>
            <w:color w:val="auto"/>
            <w:lang w:val="en-US"/>
          </w:rPr>
          <w:t>http</w:t>
        </w:r>
        <w:r w:rsidRPr="00677642">
          <w:rPr>
            <w:rStyle w:val="a4"/>
            <w:rFonts w:ascii="Times New Roman" w:eastAsia="SimSun" w:hAnsi="Times New Roman" w:cs="Times New Roman"/>
            <w:color w:val="auto"/>
          </w:rPr>
          <w:t>://</w:t>
        </w:r>
        <w:r w:rsidRPr="00677642">
          <w:rPr>
            <w:rStyle w:val="a4"/>
            <w:rFonts w:ascii="Times New Roman" w:eastAsia="SimSun" w:hAnsi="Times New Roman" w:cs="Times New Roman"/>
            <w:color w:val="auto"/>
            <w:lang w:val="en-US"/>
          </w:rPr>
          <w:t>pediacalls</w:t>
        </w:r>
        <w:r w:rsidRPr="00677642">
          <w:rPr>
            <w:rStyle w:val="a4"/>
            <w:rFonts w:ascii="Times New Roman" w:eastAsia="SimSun" w:hAnsi="Times New Roman" w:cs="Times New Roman"/>
            <w:color w:val="auto"/>
          </w:rPr>
          <w:t>.</w:t>
        </w:r>
        <w:r w:rsidRPr="00677642">
          <w:rPr>
            <w:rStyle w:val="a4"/>
            <w:rFonts w:ascii="Times New Roman" w:eastAsia="SimSun" w:hAnsi="Times New Roman" w:cs="Times New Roman"/>
            <w:color w:val="auto"/>
            <w:lang w:val="en-US"/>
          </w:rPr>
          <w:t>com</w:t>
        </w:r>
        <w:r w:rsidRPr="00677642">
          <w:rPr>
            <w:rStyle w:val="a4"/>
            <w:rFonts w:ascii="Times New Roman" w:eastAsia="SimSun" w:hAnsi="Times New Roman" w:cs="Times New Roman"/>
            <w:color w:val="auto"/>
          </w:rPr>
          <w:t>/</w:t>
        </w:r>
        <w:r w:rsidRPr="00677642">
          <w:rPr>
            <w:rStyle w:val="a4"/>
            <w:rFonts w:ascii="Times New Roman" w:eastAsia="SimSun" w:hAnsi="Times New Roman" w:cs="Times New Roman"/>
            <w:color w:val="auto"/>
            <w:lang w:val="en-US"/>
          </w:rPr>
          <w:t>e</w:t>
        </w:r>
        <w:r w:rsidRPr="00677642">
          <w:rPr>
            <w:rStyle w:val="a4"/>
            <w:rFonts w:ascii="Times New Roman" w:eastAsia="SimSun" w:hAnsi="Times New Roman" w:cs="Times New Roman"/>
            <w:color w:val="auto"/>
          </w:rPr>
          <w:t>-</w:t>
        </w:r>
        <w:r w:rsidRPr="00677642">
          <w:rPr>
            <w:rStyle w:val="a4"/>
            <w:rFonts w:ascii="Times New Roman" w:eastAsia="SimSun" w:hAnsi="Times New Roman" w:cs="Times New Roman"/>
            <w:color w:val="auto"/>
            <w:lang w:val="en-US"/>
          </w:rPr>
          <w:t>books</w:t>
        </w:r>
        <w:r w:rsidRPr="00677642">
          <w:rPr>
            <w:rStyle w:val="a4"/>
            <w:rFonts w:ascii="Times New Roman" w:eastAsia="SimSun" w:hAnsi="Times New Roman" w:cs="Times New Roman"/>
            <w:color w:val="auto"/>
          </w:rPr>
          <w:t>/</w:t>
        </w:r>
        <w:r w:rsidRPr="00677642">
          <w:rPr>
            <w:rStyle w:val="a4"/>
            <w:rFonts w:ascii="Times New Roman" w:eastAsia="SimSun" w:hAnsi="Times New Roman" w:cs="Times New Roman"/>
            <w:color w:val="auto"/>
            <w:lang w:val="en-US"/>
          </w:rPr>
          <w:t>nelson</w:t>
        </w:r>
        <w:r w:rsidRPr="00677642">
          <w:rPr>
            <w:rStyle w:val="a4"/>
            <w:rFonts w:ascii="Times New Roman" w:eastAsia="SimSun" w:hAnsi="Times New Roman" w:cs="Times New Roman"/>
            <w:color w:val="auto"/>
          </w:rPr>
          <w:t>-</w:t>
        </w:r>
        <w:r w:rsidRPr="00677642">
          <w:rPr>
            <w:rStyle w:val="a4"/>
            <w:rFonts w:ascii="Times New Roman" w:eastAsia="SimSun" w:hAnsi="Times New Roman" w:cs="Times New Roman"/>
            <w:color w:val="auto"/>
            <w:lang w:val="en-US"/>
          </w:rPr>
          <w:t>textbook</w:t>
        </w:r>
        <w:r w:rsidRPr="00677642">
          <w:rPr>
            <w:rStyle w:val="a4"/>
            <w:rFonts w:ascii="Times New Roman" w:eastAsia="SimSun" w:hAnsi="Times New Roman" w:cs="Times New Roman"/>
            <w:color w:val="auto"/>
          </w:rPr>
          <w:t>-</w:t>
        </w:r>
        <w:r w:rsidRPr="00677642">
          <w:rPr>
            <w:rStyle w:val="a4"/>
            <w:rFonts w:ascii="Times New Roman" w:eastAsia="SimSun" w:hAnsi="Times New Roman" w:cs="Times New Roman"/>
            <w:color w:val="auto"/>
            <w:lang w:val="en-US"/>
          </w:rPr>
          <w:t>of</w:t>
        </w:r>
        <w:r w:rsidRPr="00677642">
          <w:rPr>
            <w:rStyle w:val="a4"/>
            <w:rFonts w:ascii="Times New Roman" w:eastAsia="SimSun" w:hAnsi="Times New Roman" w:cs="Times New Roman"/>
            <w:color w:val="auto"/>
          </w:rPr>
          <w:t>-</w:t>
        </w:r>
        <w:r w:rsidRPr="00677642">
          <w:rPr>
            <w:rStyle w:val="a4"/>
            <w:rFonts w:ascii="Times New Roman" w:eastAsia="SimSun" w:hAnsi="Times New Roman" w:cs="Times New Roman"/>
            <w:color w:val="auto"/>
            <w:lang w:val="en-US"/>
          </w:rPr>
          <w:t>pediatrics</w:t>
        </w:r>
        <w:r w:rsidRPr="00677642">
          <w:rPr>
            <w:rStyle w:val="a4"/>
            <w:rFonts w:ascii="Times New Roman" w:eastAsia="SimSun" w:hAnsi="Times New Roman" w:cs="Times New Roman"/>
            <w:color w:val="auto"/>
          </w:rPr>
          <w:t>-21</w:t>
        </w:r>
        <w:r w:rsidRPr="00677642">
          <w:rPr>
            <w:rStyle w:val="a4"/>
            <w:rFonts w:ascii="Times New Roman" w:eastAsia="SimSun" w:hAnsi="Times New Roman" w:cs="Times New Roman"/>
            <w:color w:val="auto"/>
            <w:lang w:val="en-US"/>
          </w:rPr>
          <w:t>st</w:t>
        </w:r>
        <w:r w:rsidRPr="00677642">
          <w:rPr>
            <w:rStyle w:val="a4"/>
            <w:rFonts w:ascii="Times New Roman" w:eastAsia="SimSun" w:hAnsi="Times New Roman" w:cs="Times New Roman"/>
            <w:color w:val="auto"/>
          </w:rPr>
          <w:t>-</w:t>
        </w:r>
        <w:r w:rsidRPr="00677642">
          <w:rPr>
            <w:rStyle w:val="a4"/>
            <w:rFonts w:ascii="Times New Roman" w:eastAsia="SimSun" w:hAnsi="Times New Roman" w:cs="Times New Roman"/>
            <w:color w:val="auto"/>
            <w:lang w:val="en-US"/>
          </w:rPr>
          <w:t>edition</w:t>
        </w:r>
        <w:r w:rsidRPr="00677642">
          <w:rPr>
            <w:rStyle w:val="a4"/>
            <w:rFonts w:ascii="Times New Roman" w:eastAsia="SimSun" w:hAnsi="Times New Roman" w:cs="Times New Roman"/>
            <w:color w:val="auto"/>
          </w:rPr>
          <w:t>/</w:t>
        </w:r>
      </w:hyperlink>
    </w:p>
    <w:p w:rsidR="00D93848" w:rsidRPr="00950087" w:rsidRDefault="00D93848" w:rsidP="00D93848">
      <w:pPr>
        <w:ind w:left="284"/>
        <w:jc w:val="both"/>
        <w:rPr>
          <w:rFonts w:ascii="Times New Roman" w:eastAsia="Times New Roman" w:hAnsi="Times New Roman" w:cs="Times New Roman"/>
        </w:rPr>
      </w:pPr>
      <w:r w:rsidRPr="00950087">
        <w:rPr>
          <w:rFonts w:ascii="Times New Roman" w:eastAsia="Times New Roman" w:hAnsi="Times New Roman" w:cs="Times New Roman"/>
          <w:b/>
        </w:rPr>
        <w:t>Additional</w:t>
      </w:r>
      <w:r w:rsidRPr="00950087">
        <w:rPr>
          <w:rFonts w:ascii="Times New Roman" w:eastAsia="Times New Roman" w:hAnsi="Times New Roman" w:cs="Times New Roman"/>
        </w:rPr>
        <w:t>:</w:t>
      </w:r>
    </w:p>
    <w:p w:rsidR="00D93848" w:rsidRPr="00950087" w:rsidRDefault="00D93848" w:rsidP="00D93848">
      <w:pPr>
        <w:pStyle w:val="a3"/>
        <w:numPr>
          <w:ilvl w:val="0"/>
          <w:numId w:val="4"/>
        </w:numPr>
        <w:ind w:left="284"/>
        <w:rPr>
          <w:rFonts w:ascii="Times New Roman" w:eastAsia="Calibri" w:hAnsi="Times New Roman" w:cs="Times New Roman"/>
          <w:color w:val="auto"/>
          <w:lang w:val="en-US" w:eastAsia="en-US"/>
        </w:rPr>
      </w:pPr>
      <w:r w:rsidRPr="00950087">
        <w:rPr>
          <w:rFonts w:ascii="Times New Roman" w:eastAsia="Calibri" w:hAnsi="Times New Roman" w:cs="Times New Roman"/>
          <w:color w:val="auto"/>
          <w:lang w:eastAsia="en-US"/>
        </w:rPr>
        <w:t>Avery's Diseases of the Newborn Book</w:t>
      </w:r>
      <w:r>
        <w:rPr>
          <w:rFonts w:ascii="Times New Roman" w:eastAsia="Calibri" w:hAnsi="Times New Roman" w:cs="Times New Roman"/>
          <w:color w:val="auto"/>
          <w:lang w:eastAsia="en-US"/>
        </w:rPr>
        <w:t xml:space="preserve"> Tenth Edition.</w:t>
      </w:r>
      <w:r w:rsidRPr="00950087">
        <w:rPr>
          <w:rFonts w:ascii="Times New Roman" w:eastAsia="Calibri" w:hAnsi="Times New Roman" w:cs="Times New Roman"/>
          <w:color w:val="auto"/>
          <w:lang w:eastAsia="en-US"/>
        </w:rPr>
        <w:t xml:space="preserve"> 2018</w:t>
      </w:r>
      <w:r>
        <w:rPr>
          <w:rFonts w:ascii="Times New Roman" w:eastAsia="Calibri" w:hAnsi="Times New Roman" w:cs="Times New Roman"/>
          <w:color w:val="auto"/>
          <w:lang w:val="en-US" w:eastAsia="en-US"/>
        </w:rPr>
        <w:t>.</w:t>
      </w:r>
      <w:r w:rsidRPr="00950087">
        <w:rPr>
          <w:rFonts w:ascii="Times New Roman" w:eastAsia="Calibri" w:hAnsi="Times New Roman" w:cs="Times New Roman"/>
          <w:color w:val="auto"/>
          <w:lang w:eastAsia="en-US"/>
        </w:rPr>
        <w:t xml:space="preserve"> </w:t>
      </w:r>
      <w:r w:rsidRPr="00950087">
        <w:rPr>
          <w:rFonts w:ascii="Times New Roman" w:eastAsia="Calibri" w:hAnsi="Times New Roman" w:cs="Times New Roman"/>
          <w:color w:val="auto"/>
          <w:lang w:val="en-US" w:eastAsia="en-US"/>
        </w:rPr>
        <w:t xml:space="preserve">  </w:t>
      </w:r>
      <w:r w:rsidRPr="00950087">
        <w:rPr>
          <w:rFonts w:ascii="Times New Roman" w:eastAsia="Calibri" w:hAnsi="Times New Roman" w:cs="Times New Roman"/>
          <w:color w:val="auto"/>
          <w:lang w:eastAsia="en-US"/>
        </w:rPr>
        <w:t xml:space="preserve">Elsevier Inc. </w:t>
      </w:r>
      <w:r w:rsidRPr="00950087">
        <w:rPr>
          <w:rFonts w:ascii="Times New Roman" w:eastAsia="Calibri" w:hAnsi="Times New Roman" w:cs="Times New Roman"/>
          <w:color w:val="auto"/>
          <w:lang w:val="en-US" w:eastAsia="en-US"/>
        </w:rPr>
        <w:t xml:space="preserve"> </w:t>
      </w:r>
    </w:p>
    <w:p w:rsidR="00D93848" w:rsidRDefault="00D93848" w:rsidP="00D93848">
      <w:pPr>
        <w:ind w:left="284"/>
        <w:rPr>
          <w:rStyle w:val="a4"/>
          <w:rFonts w:ascii="Times New Roman" w:eastAsia="Calibri" w:hAnsi="Times New Roman" w:cs="Times New Roman"/>
          <w:lang w:eastAsia="en-US"/>
        </w:rPr>
      </w:pPr>
      <w:r w:rsidRPr="00950087">
        <w:rPr>
          <w:rFonts w:ascii="Times New Roman" w:eastAsia="Calibri" w:hAnsi="Times New Roman" w:cs="Times New Roman"/>
          <w:color w:val="auto"/>
          <w:lang w:eastAsia="en-US"/>
        </w:rPr>
        <w:t>All rights reserved/ No of pages</w:t>
      </w:r>
      <w:r w:rsidRPr="00950087">
        <w:rPr>
          <w:rFonts w:ascii="Times New Roman" w:eastAsia="Calibri" w:hAnsi="Times New Roman" w:cs="Times New Roman"/>
          <w:color w:val="auto"/>
          <w:lang w:val="en-US" w:eastAsia="en-US"/>
        </w:rPr>
        <w:t xml:space="preserve"> </w:t>
      </w:r>
      <w:r w:rsidRPr="00950087">
        <w:rPr>
          <w:rFonts w:ascii="Times New Roman" w:eastAsia="Calibri" w:hAnsi="Times New Roman" w:cs="Times New Roman"/>
          <w:color w:val="auto"/>
          <w:lang w:eastAsia="en-US"/>
        </w:rPr>
        <w:t>1656</w:t>
      </w:r>
      <w:r w:rsidRPr="00950087">
        <w:rPr>
          <w:rFonts w:eastAsia="Calibri"/>
          <w:color w:val="auto"/>
          <w:lang w:val="en-US" w:eastAsia="en-US"/>
        </w:rPr>
        <w:t xml:space="preserve">. </w:t>
      </w:r>
      <w:hyperlink r:id="rId8" w:history="1">
        <w:r w:rsidRPr="00950087">
          <w:rPr>
            <w:rStyle w:val="a4"/>
            <w:rFonts w:ascii="Times New Roman" w:eastAsia="Calibri" w:hAnsi="Times New Roman" w:cs="Times New Roman"/>
            <w:lang w:eastAsia="en-US"/>
          </w:rPr>
          <w:t>https://www.sciencedirect.com/book/9781437701340/averys-diseases-of-the-</w:t>
        </w:r>
        <w:r w:rsidRPr="00950087">
          <w:rPr>
            <w:rStyle w:val="a4"/>
            <w:rFonts w:ascii="Times New Roman" w:eastAsia="Calibri" w:hAnsi="Times New Roman" w:cs="Times New Roman"/>
            <w:lang w:val="en-US" w:eastAsia="en-US"/>
          </w:rPr>
          <w:t xml:space="preserve"> </w:t>
        </w:r>
        <w:r w:rsidRPr="00950087">
          <w:rPr>
            <w:rStyle w:val="a4"/>
            <w:rFonts w:ascii="Times New Roman" w:eastAsia="Calibri" w:hAnsi="Times New Roman" w:cs="Times New Roman"/>
            <w:lang w:eastAsia="en-US"/>
          </w:rPr>
          <w:t>newborn</w:t>
        </w:r>
      </w:hyperlink>
    </w:p>
    <w:p w:rsidR="00D93848" w:rsidRPr="00677642" w:rsidRDefault="00D93848" w:rsidP="00D93848">
      <w:pPr>
        <w:pStyle w:val="a3"/>
        <w:numPr>
          <w:ilvl w:val="0"/>
          <w:numId w:val="4"/>
        </w:numPr>
        <w:ind w:left="284"/>
        <w:rPr>
          <w:rFonts w:ascii="Times New Roman" w:eastAsia="Calibri" w:hAnsi="Times New Roman" w:cs="Times New Roman"/>
          <w:color w:val="0000FF"/>
          <w:lang w:eastAsia="en-US"/>
        </w:rPr>
      </w:pPr>
      <w:r w:rsidRPr="00677642">
        <w:rPr>
          <w:rFonts w:ascii="Times New Roman" w:hAnsi="Times New Roman" w:cs="Times New Roman"/>
          <w:color w:val="auto"/>
          <w:lang w:val="en-US"/>
        </w:rPr>
        <w:t xml:space="preserve">Vinod K Paul, Arvind Bagga. Ghai Essential Pediatrics, 8th edition, 2013. </w:t>
      </w:r>
      <w:r w:rsidRPr="00677642">
        <w:rPr>
          <w:rFonts w:ascii="Times New Roman" w:eastAsia="allerregular" w:hAnsi="Times New Roman" w:cs="Times New Roman"/>
          <w:color w:val="auto"/>
          <w:shd w:val="clear" w:color="auto" w:fill="FFFFFF"/>
          <w:lang w:val="en-US"/>
        </w:rPr>
        <w:t>PDF format</w:t>
      </w:r>
      <w:r w:rsidRPr="00677642">
        <w:rPr>
          <w:rFonts w:ascii="Times New Roman" w:hAnsi="Times New Roman" w:cs="Times New Roman"/>
          <w:color w:val="auto"/>
          <w:lang w:val="en-US"/>
        </w:rPr>
        <w:t>.</w:t>
      </w:r>
    </w:p>
    <w:p w:rsidR="00D93848" w:rsidRPr="00950087" w:rsidRDefault="00D93848" w:rsidP="00D93848">
      <w:pPr>
        <w:ind w:left="284"/>
        <w:rPr>
          <w:rFonts w:eastAsia="Calibri"/>
          <w:color w:val="auto"/>
          <w:lang w:val="en-US" w:eastAsia="en-US"/>
        </w:rPr>
      </w:pPr>
    </w:p>
    <w:p w:rsidR="00D93848" w:rsidRPr="00950087" w:rsidRDefault="00D93848" w:rsidP="00D93848">
      <w:pPr>
        <w:ind w:left="284" w:firstLine="567"/>
        <w:jc w:val="both"/>
        <w:rPr>
          <w:rFonts w:ascii="Times New Roman" w:eastAsia="Times New Roman" w:hAnsi="Times New Roman" w:cs="Times New Roman"/>
        </w:rPr>
      </w:pPr>
    </w:p>
    <w:p w:rsidR="00D93848" w:rsidRPr="00950087" w:rsidRDefault="00D93848" w:rsidP="00D93848">
      <w:pPr>
        <w:ind w:left="284"/>
        <w:jc w:val="center"/>
        <w:rPr>
          <w:rFonts w:ascii="Times New Roman" w:eastAsia="Times New Roman" w:hAnsi="Times New Roman" w:cs="Times New Roman"/>
          <w:b/>
        </w:rPr>
      </w:pPr>
      <w:r w:rsidRPr="00950087">
        <w:rPr>
          <w:rFonts w:ascii="Times New Roman" w:eastAsia="Times New Roman" w:hAnsi="Times New Roman" w:cs="Times New Roman"/>
          <w:b/>
        </w:rPr>
        <w:t>Electronic information resources:</w:t>
      </w:r>
    </w:p>
    <w:p w:rsidR="00D93848" w:rsidRPr="00950087" w:rsidRDefault="00D93848" w:rsidP="00D93848">
      <w:pPr>
        <w:pStyle w:val="a3"/>
        <w:widowControl/>
        <w:numPr>
          <w:ilvl w:val="0"/>
          <w:numId w:val="2"/>
        </w:numPr>
        <w:ind w:left="284"/>
        <w:rPr>
          <w:rFonts w:ascii="Times New Roman" w:hAnsi="Times New Roman" w:cs="Times New Roman"/>
          <w:b/>
        </w:rPr>
      </w:pPr>
      <w:r w:rsidRPr="00950087">
        <w:rPr>
          <w:rFonts w:ascii="Times New Roman" w:hAnsi="Times New Roman" w:cs="Times New Roman"/>
        </w:rPr>
        <w:t>https://www.pediatrics.od.ua/</w:t>
      </w:r>
    </w:p>
    <w:p w:rsidR="00D93848" w:rsidRPr="00950087" w:rsidRDefault="000152B7" w:rsidP="00D93848">
      <w:pPr>
        <w:pStyle w:val="a3"/>
        <w:widowControl/>
        <w:numPr>
          <w:ilvl w:val="0"/>
          <w:numId w:val="2"/>
        </w:numPr>
        <w:ind w:left="284"/>
        <w:rPr>
          <w:rFonts w:ascii="Times New Roman" w:hAnsi="Times New Roman" w:cs="Times New Roman"/>
          <w:color w:val="auto"/>
        </w:rPr>
      </w:pPr>
      <w:hyperlink r:id="rId9" w:history="1">
        <w:r w:rsidR="00D93848" w:rsidRPr="00950087">
          <w:rPr>
            <w:rStyle w:val="a4"/>
            <w:rFonts w:ascii="Times New Roman" w:eastAsia="Calibri" w:hAnsi="Times New Roman" w:cs="Times New Roman"/>
            <w:color w:val="auto"/>
          </w:rPr>
          <w:t>http://moz.gov.ua</w:t>
        </w:r>
      </w:hyperlink>
    </w:p>
    <w:p w:rsidR="00D93848" w:rsidRPr="00950087" w:rsidRDefault="000152B7" w:rsidP="00D93848">
      <w:pPr>
        <w:pStyle w:val="a3"/>
        <w:widowControl/>
        <w:numPr>
          <w:ilvl w:val="0"/>
          <w:numId w:val="2"/>
        </w:numPr>
        <w:ind w:left="284"/>
        <w:rPr>
          <w:rFonts w:ascii="Times New Roman" w:hAnsi="Times New Roman" w:cs="Times New Roman"/>
          <w:color w:val="auto"/>
        </w:rPr>
      </w:pPr>
      <w:hyperlink r:id="rId10" w:history="1">
        <w:r w:rsidR="00D93848" w:rsidRPr="00950087">
          <w:rPr>
            <w:rStyle w:val="a4"/>
            <w:rFonts w:ascii="Times New Roman" w:eastAsia="Calibri" w:hAnsi="Times New Roman" w:cs="Times New Roman"/>
            <w:color w:val="auto"/>
          </w:rPr>
          <w:t>https://moz.gov.ua/article/ministry-mandates/nakaz-moz-ukraini-vid-14092021--1945-pro-zatverdzhennja-unifikovanogo-klinichnogo-protokolu-pervinnoi-medichnoi-dopomogi-integrovane-vedennja-hvorob -ditjachogo-viku</w:t>
        </w:r>
      </w:hyperlink>
    </w:p>
    <w:p w:rsidR="00D93848" w:rsidRPr="00950087" w:rsidRDefault="000152B7" w:rsidP="00D93848">
      <w:pPr>
        <w:pStyle w:val="a3"/>
        <w:widowControl/>
        <w:numPr>
          <w:ilvl w:val="0"/>
          <w:numId w:val="2"/>
        </w:numPr>
        <w:ind w:left="284"/>
        <w:rPr>
          <w:rStyle w:val="a4"/>
          <w:rFonts w:ascii="Times New Roman" w:eastAsia="Calibri" w:hAnsi="Times New Roman" w:cs="Times New Roman"/>
          <w:b/>
          <w:color w:val="auto"/>
        </w:rPr>
      </w:pPr>
      <w:hyperlink r:id="rId11" w:history="1">
        <w:r w:rsidR="00D93848" w:rsidRPr="00950087">
          <w:rPr>
            <w:rStyle w:val="a4"/>
            <w:rFonts w:ascii="Times New Roman" w:eastAsia="SimSun" w:hAnsi="Times New Roman" w:cs="Times New Roman"/>
            <w:color w:val="auto"/>
          </w:rPr>
          <w:t>http://pediacalls.com/e-books/nelson-textbook-of-pediatrics-21st-edition/</w:t>
        </w:r>
      </w:hyperlink>
    </w:p>
    <w:p w:rsidR="00D93848" w:rsidRPr="00950087" w:rsidRDefault="000152B7" w:rsidP="00D93848">
      <w:pPr>
        <w:pStyle w:val="a3"/>
        <w:widowControl/>
        <w:numPr>
          <w:ilvl w:val="0"/>
          <w:numId w:val="2"/>
        </w:numPr>
        <w:ind w:left="284"/>
        <w:rPr>
          <w:rFonts w:ascii="Times New Roman" w:hAnsi="Times New Roman" w:cs="Times New Roman"/>
          <w:color w:val="auto"/>
        </w:rPr>
      </w:pPr>
      <w:hyperlink r:id="rId12" w:history="1">
        <w:r w:rsidR="00D93848" w:rsidRPr="00950087">
          <w:rPr>
            <w:rStyle w:val="a4"/>
            <w:rFonts w:ascii="Times New Roman" w:eastAsia="Calibri" w:hAnsi="Times New Roman" w:cs="Times New Roman"/>
            <w:color w:val="auto"/>
          </w:rPr>
          <w:t>https://www.ama-assn.org/about</w:t>
        </w:r>
      </w:hyperlink>
    </w:p>
    <w:p w:rsidR="00D93848" w:rsidRPr="00950087" w:rsidRDefault="000152B7" w:rsidP="00D93848">
      <w:pPr>
        <w:pStyle w:val="a3"/>
        <w:widowControl/>
        <w:numPr>
          <w:ilvl w:val="0"/>
          <w:numId w:val="2"/>
        </w:numPr>
        <w:ind w:left="284"/>
        <w:rPr>
          <w:rFonts w:ascii="Times New Roman" w:hAnsi="Times New Roman" w:cs="Times New Roman"/>
          <w:color w:val="auto"/>
        </w:rPr>
      </w:pPr>
      <w:hyperlink r:id="rId13" w:history="1">
        <w:r w:rsidR="00D93848" w:rsidRPr="00950087">
          <w:rPr>
            <w:rStyle w:val="a4"/>
            <w:rFonts w:ascii="Times New Roman" w:eastAsia="Calibri" w:hAnsi="Times New Roman" w:cs="Times New Roman"/>
            <w:color w:val="auto"/>
          </w:rPr>
          <w:t>https://www.facebook.com/AmericanMedicalAssociation/</w:t>
        </w:r>
      </w:hyperlink>
    </w:p>
    <w:p w:rsidR="00D93848" w:rsidRPr="00950087" w:rsidRDefault="000152B7" w:rsidP="00D93848">
      <w:pPr>
        <w:pStyle w:val="a3"/>
        <w:widowControl/>
        <w:numPr>
          <w:ilvl w:val="0"/>
          <w:numId w:val="2"/>
        </w:numPr>
        <w:ind w:left="284"/>
        <w:rPr>
          <w:rFonts w:ascii="Times New Roman" w:hAnsi="Times New Roman" w:cs="Times New Roman"/>
          <w:color w:val="auto"/>
        </w:rPr>
      </w:pPr>
      <w:hyperlink r:id="rId14" w:history="1">
        <w:r w:rsidR="00D93848" w:rsidRPr="00950087">
          <w:rPr>
            <w:rStyle w:val="a4"/>
            <w:rFonts w:ascii="Times New Roman" w:eastAsia="Calibri" w:hAnsi="Times New Roman" w:cs="Times New Roman"/>
            <w:color w:val="auto"/>
            <w:shd w:val="clear" w:color="auto" w:fill="FFFFFF"/>
          </w:rPr>
          <w:t>www.oapn.od.ua</w:t>
        </w:r>
      </w:hyperlink>
    </w:p>
    <w:p w:rsidR="00D93848" w:rsidRPr="00950087" w:rsidRDefault="000152B7" w:rsidP="00D93848">
      <w:pPr>
        <w:pStyle w:val="a3"/>
        <w:widowControl/>
        <w:numPr>
          <w:ilvl w:val="0"/>
          <w:numId w:val="2"/>
        </w:numPr>
        <w:ind w:left="284"/>
        <w:rPr>
          <w:rFonts w:ascii="Times New Roman" w:hAnsi="Times New Roman" w:cs="Times New Roman"/>
          <w:color w:val="auto"/>
        </w:rPr>
      </w:pPr>
      <w:hyperlink r:id="rId15" w:history="1">
        <w:r w:rsidR="00D93848" w:rsidRPr="00950087">
          <w:rPr>
            <w:rStyle w:val="a4"/>
            <w:rFonts w:ascii="Times New Roman" w:eastAsia="Calibri" w:hAnsi="Times New Roman" w:cs="Times New Roman"/>
            <w:color w:val="auto"/>
            <w:shd w:val="clear" w:color="auto" w:fill="FFFFFF"/>
          </w:rPr>
          <w:t>www.who.int</w:t>
        </w:r>
      </w:hyperlink>
    </w:p>
    <w:p w:rsidR="00D93848" w:rsidRPr="00950087" w:rsidRDefault="000152B7" w:rsidP="00D93848">
      <w:pPr>
        <w:pStyle w:val="a3"/>
        <w:widowControl/>
        <w:numPr>
          <w:ilvl w:val="0"/>
          <w:numId w:val="2"/>
        </w:numPr>
        <w:ind w:left="284"/>
        <w:rPr>
          <w:rFonts w:ascii="Times New Roman" w:hAnsi="Times New Roman" w:cs="Times New Roman"/>
          <w:color w:val="auto"/>
        </w:rPr>
      </w:pPr>
      <w:hyperlink r:id="rId16" w:tgtFrame="_blank" w:history="1">
        <w:r w:rsidR="00D93848" w:rsidRPr="00950087">
          <w:rPr>
            <w:rStyle w:val="a4"/>
            <w:rFonts w:ascii="Times New Roman" w:eastAsia="Calibri" w:hAnsi="Times New Roman" w:cs="Times New Roman"/>
            <w:color w:val="auto"/>
            <w:shd w:val="clear" w:color="auto" w:fill="FFFFFF"/>
          </w:rPr>
          <w:t>https://www.dec.gov.ua/mtd/home/</w:t>
        </w:r>
      </w:hyperlink>
    </w:p>
    <w:p w:rsidR="00D93848" w:rsidRPr="00950087" w:rsidRDefault="000152B7" w:rsidP="00D93848">
      <w:pPr>
        <w:pStyle w:val="a3"/>
        <w:widowControl/>
        <w:numPr>
          <w:ilvl w:val="0"/>
          <w:numId w:val="2"/>
        </w:numPr>
        <w:ind w:left="284"/>
        <w:rPr>
          <w:rStyle w:val="a4"/>
          <w:rFonts w:ascii="Times New Roman" w:eastAsia="Calibri" w:hAnsi="Times New Roman" w:cs="Times New Roman"/>
          <w:color w:val="auto"/>
        </w:rPr>
      </w:pPr>
      <w:hyperlink r:id="rId17" w:tgtFrame="_blank" w:history="1">
        <w:r w:rsidR="00D93848" w:rsidRPr="00950087">
          <w:rPr>
            <w:rStyle w:val="a4"/>
            <w:rFonts w:ascii="Times New Roman" w:eastAsia="Calibri" w:hAnsi="Times New Roman" w:cs="Times New Roman"/>
            <w:color w:val="auto"/>
            <w:shd w:val="clear" w:color="auto" w:fill="FFFFFF"/>
          </w:rPr>
          <w:t>https://www.dec.gov.ua/mtd/home/</w:t>
        </w:r>
      </w:hyperlink>
    </w:p>
    <w:p w:rsidR="00D93848" w:rsidRPr="00950087" w:rsidRDefault="00D93848" w:rsidP="00D93848">
      <w:pPr>
        <w:pStyle w:val="a3"/>
        <w:widowControl/>
        <w:numPr>
          <w:ilvl w:val="0"/>
          <w:numId w:val="2"/>
        </w:numPr>
        <w:ind w:left="284"/>
        <w:rPr>
          <w:rFonts w:ascii="Times New Roman" w:hAnsi="Times New Roman" w:cs="Times New Roman"/>
          <w:color w:val="auto"/>
        </w:rPr>
      </w:pPr>
      <w:r w:rsidRPr="00950087">
        <w:rPr>
          <w:rFonts w:ascii="Times New Roman" w:hAnsi="Times New Roman" w:cs="Times New Roman"/>
          <w:color w:val="auto"/>
        </w:rPr>
        <w:t>http://bma.org.uk</w:t>
      </w:r>
    </w:p>
    <w:p w:rsidR="00D93848" w:rsidRPr="00950087" w:rsidRDefault="00D93848" w:rsidP="00D93848">
      <w:pPr>
        <w:pStyle w:val="a3"/>
        <w:widowControl/>
        <w:numPr>
          <w:ilvl w:val="0"/>
          <w:numId w:val="2"/>
        </w:numPr>
        <w:ind w:left="284"/>
        <w:rPr>
          <w:rFonts w:ascii="Times New Roman" w:hAnsi="Times New Roman" w:cs="Times New Roman"/>
          <w:color w:val="auto"/>
        </w:rPr>
      </w:pPr>
      <w:r w:rsidRPr="00950087">
        <w:rPr>
          <w:rFonts w:ascii="Times New Roman" w:hAnsi="Times New Roman" w:cs="Times New Roman"/>
          <w:color w:val="auto"/>
        </w:rPr>
        <w:t>http://www.gmc-uk.org</w:t>
      </w:r>
    </w:p>
    <w:p w:rsidR="00D93848" w:rsidRPr="00950087" w:rsidRDefault="00D93848" w:rsidP="00D93848">
      <w:pPr>
        <w:pStyle w:val="a3"/>
        <w:widowControl/>
        <w:numPr>
          <w:ilvl w:val="0"/>
          <w:numId w:val="2"/>
        </w:numPr>
        <w:ind w:left="284"/>
        <w:rPr>
          <w:rFonts w:ascii="Times New Roman" w:hAnsi="Times New Roman" w:cs="Times New Roman"/>
          <w:color w:val="auto"/>
        </w:rPr>
      </w:pPr>
      <w:r w:rsidRPr="00950087">
        <w:rPr>
          <w:rFonts w:ascii="Times New Roman" w:hAnsi="Times New Roman" w:cs="Times New Roman"/>
          <w:color w:val="auto"/>
        </w:rPr>
        <w:t>http://www.bundesaerztekammer.de</w:t>
      </w:r>
    </w:p>
    <w:p w:rsidR="00D93848" w:rsidRPr="00950087" w:rsidRDefault="00D93848" w:rsidP="00D93848">
      <w:pPr>
        <w:pStyle w:val="a3"/>
        <w:widowControl/>
        <w:numPr>
          <w:ilvl w:val="0"/>
          <w:numId w:val="2"/>
        </w:numPr>
        <w:ind w:left="284"/>
        <w:rPr>
          <w:rFonts w:ascii="Times New Roman" w:hAnsi="Times New Roman" w:cs="Times New Roman"/>
          <w:color w:val="auto"/>
        </w:rPr>
      </w:pPr>
      <w:r w:rsidRPr="00950087">
        <w:rPr>
          <w:rFonts w:ascii="Times New Roman" w:hAnsi="Times New Roman" w:cs="Times New Roman"/>
          <w:color w:val="auto"/>
        </w:rPr>
        <w:t>International Pediatric Association (IPA) https://www.who.int/workforcealliance/members_partners/member_list/ipa/en/</w:t>
      </w:r>
    </w:p>
    <w:p w:rsidR="00D93848" w:rsidRPr="00950087" w:rsidRDefault="00D93848" w:rsidP="00D93848">
      <w:pPr>
        <w:ind w:left="284" w:firstLine="567"/>
        <w:jc w:val="both"/>
        <w:rPr>
          <w:rFonts w:ascii="Times New Roman" w:eastAsia="Times New Roman" w:hAnsi="Times New Roman" w:cs="Times New Roman"/>
        </w:rPr>
      </w:pPr>
    </w:p>
    <w:p w:rsidR="00D93848" w:rsidRPr="00950087" w:rsidRDefault="00D93848" w:rsidP="00D93848">
      <w:pPr>
        <w:ind w:left="284"/>
        <w:rPr>
          <w:rFonts w:ascii="Times New Roman" w:hAnsi="Times New Roman" w:cs="Times New Roman"/>
        </w:rPr>
      </w:pPr>
    </w:p>
    <w:p w:rsidR="00251604" w:rsidRDefault="00251604"/>
    <w:sectPr w:rsidR="00251604" w:rsidSect="00F17229">
      <w:headerReference w:type="even" r:id="rId18"/>
      <w:headerReference w:type="default" r:id="rId19"/>
      <w:footerReference w:type="even" r:id="rId20"/>
      <w:footerReference w:type="default" r:id="rId21"/>
      <w:headerReference w:type="first" r:id="rId22"/>
      <w:footerReference w:type="first" r:id="rId23"/>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1DA3" w:rsidRDefault="005A1DA3" w:rsidP="00190CF4">
      <w:r>
        <w:separator/>
      </w:r>
    </w:p>
  </w:endnote>
  <w:endnote w:type="continuationSeparator" w:id="0">
    <w:p w:rsidR="005A1DA3" w:rsidRDefault="005A1DA3" w:rsidP="00190C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423A" w:rsidRDefault="005A1DA3">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423A" w:rsidRDefault="005A1DA3">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423A" w:rsidRDefault="005A1DA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1DA3" w:rsidRDefault="005A1DA3" w:rsidP="00190CF4">
      <w:r>
        <w:separator/>
      </w:r>
    </w:p>
  </w:footnote>
  <w:footnote w:type="continuationSeparator" w:id="0">
    <w:p w:rsidR="005A1DA3" w:rsidRDefault="005A1DA3" w:rsidP="00190C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423A" w:rsidRDefault="005A1DA3">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6703" w:rsidRDefault="00840510" w:rsidP="00D66703">
    <w:pPr>
      <w:pStyle w:val="a5"/>
      <w:jc w:val="center"/>
      <w:rPr>
        <w:rFonts w:ascii="Times New Roman" w:hAnsi="Times New Roman" w:cs="Times New Roman"/>
      </w:rPr>
    </w:pPr>
    <w:r>
      <w:rPr>
        <w:rFonts w:ascii="Times New Roman" w:hAnsi="Times New Roman" w:cs="Times New Roman"/>
      </w:rPr>
      <w:t>Method</w:t>
    </w:r>
    <w:r>
      <w:rPr>
        <w:rFonts w:ascii="Times New Roman" w:hAnsi="Times New Roman" w:cs="Times New Roman"/>
        <w:lang w:val="en-US"/>
      </w:rPr>
      <w:t>i</w:t>
    </w:r>
    <w:r w:rsidRPr="00C86843">
      <w:rPr>
        <w:rFonts w:ascii="Times New Roman" w:hAnsi="Times New Roman" w:cs="Times New Roman"/>
      </w:rPr>
      <w:t>cal</w:t>
    </w:r>
    <w:r w:rsidRPr="0001790F">
      <w:rPr>
        <w:rFonts w:ascii="Times New Roman" w:hAnsi="Times New Roman" w:cs="Times New Roman"/>
      </w:rPr>
      <w:t xml:space="preserve"> recomm</w:t>
    </w:r>
    <w:r>
      <w:rPr>
        <w:rFonts w:ascii="Times New Roman" w:hAnsi="Times New Roman" w:cs="Times New Roman"/>
      </w:rPr>
      <w:t xml:space="preserve">endations for a practical </w:t>
    </w:r>
    <w:r>
      <w:rPr>
        <w:rFonts w:ascii="Times New Roman" w:hAnsi="Times New Roman" w:cs="Times New Roman"/>
        <w:lang w:val="en-US"/>
      </w:rPr>
      <w:t>class</w:t>
    </w:r>
    <w:r w:rsidRPr="0001790F">
      <w:rPr>
        <w:rFonts w:ascii="Times New Roman" w:hAnsi="Times New Roman" w:cs="Times New Roman"/>
      </w:rPr>
      <w:t xml:space="preserve"> in the </w:t>
    </w:r>
    <w:r w:rsidRPr="00C86843">
      <w:rPr>
        <w:rFonts w:ascii="Times New Roman" w:hAnsi="Times New Roman" w:cs="Times New Roman"/>
      </w:rPr>
      <w:t>educational</w:t>
    </w:r>
    <w:r w:rsidRPr="0001790F">
      <w:rPr>
        <w:rFonts w:ascii="Times New Roman" w:hAnsi="Times New Roman" w:cs="Times New Roman"/>
      </w:rPr>
      <w:t xml:space="preserve"> </w:t>
    </w:r>
    <w:r w:rsidRPr="00B72DCD">
      <w:rPr>
        <w:rFonts w:ascii="Times New Roman" w:eastAsia="Times New Roman" w:hAnsi="Times New Roman" w:cs="Times New Roman"/>
        <w:bCs/>
        <w:lang w:val="en-US"/>
      </w:rPr>
      <w:t>component</w:t>
    </w:r>
    <w:r w:rsidRPr="0001790F">
      <w:rPr>
        <w:rFonts w:ascii="Times New Roman" w:hAnsi="Times New Roman" w:cs="Times New Roman"/>
      </w:rPr>
      <w:t xml:space="preserve"> "Pediatrics" of the educational and professional pro</w:t>
    </w:r>
    <w:r>
      <w:rPr>
        <w:rFonts w:ascii="Times New Roman" w:hAnsi="Times New Roman" w:cs="Times New Roman"/>
      </w:rPr>
      <w:t>gram "Medicine" of the ONMedU of the d</w:t>
    </w:r>
    <w:r w:rsidRPr="0001790F">
      <w:rPr>
        <w:rFonts w:ascii="Times New Roman" w:hAnsi="Times New Roman" w:cs="Times New Roman"/>
      </w:rPr>
      <w:t>epartment of Pediatrics</w:t>
    </w:r>
  </w:p>
  <w:p w:rsidR="005725D0" w:rsidRPr="005725D0" w:rsidRDefault="00840510">
    <w:pPr>
      <w:pStyle w:val="a5"/>
      <w:rPr>
        <w:rFonts w:ascii="Times New Roman" w:hAnsi="Times New Roman" w:cs="Times New Roman"/>
        <w:b/>
      </w:rPr>
    </w:pPr>
    <w:r>
      <w:rPr>
        <w:rFonts w:ascii="Times New Roman" w:hAnsi="Times New Roman" w:cs="Times New Roman"/>
        <w:b/>
      </w:rPr>
      <w:t>__________________________________________________________________________________</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423A" w:rsidRDefault="005A1DA3">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111A5"/>
    <w:multiLevelType w:val="multilevel"/>
    <w:tmpl w:val="43100824"/>
    <w:lvl w:ilvl="0">
      <w:start w:val="1"/>
      <w:numFmt w:val="decimal"/>
      <w:lvlText w:val="%1."/>
      <w:lvlJc w:val="left"/>
      <w:pPr>
        <w:ind w:left="720" w:hanging="360"/>
      </w:pPr>
      <w:rPr>
        <w:rFonts w:ascii="Times New Roman" w:eastAsia="Calibri" w:hAnsi="Times New Roman" w:cs="Times New Roman"/>
        <w:b w:val="0"/>
        <w:color w:val="auto"/>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
    <w:nsid w:val="1A2F36AA"/>
    <w:multiLevelType w:val="hybridMultilevel"/>
    <w:tmpl w:val="55BEAC4C"/>
    <w:lvl w:ilvl="0" w:tplc="8464647C">
      <w:start w:val="4"/>
      <w:numFmt w:val="decimal"/>
      <w:lvlText w:val="%1."/>
      <w:lvlJc w:val="left"/>
      <w:pPr>
        <w:ind w:left="785" w:hanging="360"/>
      </w:pPr>
      <w:rPr>
        <w:rFonts w:hint="default"/>
        <w:b/>
      </w:rPr>
    </w:lvl>
    <w:lvl w:ilvl="1" w:tplc="04220019" w:tentative="1">
      <w:start w:val="1"/>
      <w:numFmt w:val="lowerLetter"/>
      <w:lvlText w:val="%2."/>
      <w:lvlJc w:val="left"/>
      <w:pPr>
        <w:ind w:left="1685" w:hanging="360"/>
      </w:pPr>
    </w:lvl>
    <w:lvl w:ilvl="2" w:tplc="0422001B" w:tentative="1">
      <w:start w:val="1"/>
      <w:numFmt w:val="lowerRoman"/>
      <w:lvlText w:val="%3."/>
      <w:lvlJc w:val="right"/>
      <w:pPr>
        <w:ind w:left="2405" w:hanging="180"/>
      </w:pPr>
    </w:lvl>
    <w:lvl w:ilvl="3" w:tplc="0422000F" w:tentative="1">
      <w:start w:val="1"/>
      <w:numFmt w:val="decimal"/>
      <w:lvlText w:val="%4."/>
      <w:lvlJc w:val="left"/>
      <w:pPr>
        <w:ind w:left="3125" w:hanging="360"/>
      </w:pPr>
    </w:lvl>
    <w:lvl w:ilvl="4" w:tplc="04220019" w:tentative="1">
      <w:start w:val="1"/>
      <w:numFmt w:val="lowerLetter"/>
      <w:lvlText w:val="%5."/>
      <w:lvlJc w:val="left"/>
      <w:pPr>
        <w:ind w:left="3845" w:hanging="360"/>
      </w:pPr>
    </w:lvl>
    <w:lvl w:ilvl="5" w:tplc="0422001B" w:tentative="1">
      <w:start w:val="1"/>
      <w:numFmt w:val="lowerRoman"/>
      <w:lvlText w:val="%6."/>
      <w:lvlJc w:val="right"/>
      <w:pPr>
        <w:ind w:left="4565" w:hanging="180"/>
      </w:pPr>
    </w:lvl>
    <w:lvl w:ilvl="6" w:tplc="0422000F" w:tentative="1">
      <w:start w:val="1"/>
      <w:numFmt w:val="decimal"/>
      <w:lvlText w:val="%7."/>
      <w:lvlJc w:val="left"/>
      <w:pPr>
        <w:ind w:left="5285" w:hanging="360"/>
      </w:pPr>
    </w:lvl>
    <w:lvl w:ilvl="7" w:tplc="04220019" w:tentative="1">
      <w:start w:val="1"/>
      <w:numFmt w:val="lowerLetter"/>
      <w:lvlText w:val="%8."/>
      <w:lvlJc w:val="left"/>
      <w:pPr>
        <w:ind w:left="6005" w:hanging="360"/>
      </w:pPr>
    </w:lvl>
    <w:lvl w:ilvl="8" w:tplc="0422001B" w:tentative="1">
      <w:start w:val="1"/>
      <w:numFmt w:val="lowerRoman"/>
      <w:lvlText w:val="%9."/>
      <w:lvlJc w:val="right"/>
      <w:pPr>
        <w:ind w:left="6725" w:hanging="180"/>
      </w:pPr>
    </w:lvl>
  </w:abstractNum>
  <w:abstractNum w:abstractNumId="2">
    <w:nsid w:val="31E01C4E"/>
    <w:multiLevelType w:val="hybridMultilevel"/>
    <w:tmpl w:val="6A02695A"/>
    <w:lvl w:ilvl="0" w:tplc="1DE2B2A4">
      <w:start w:val="1"/>
      <w:numFmt w:val="decimal"/>
      <w:lvlText w:val="%1."/>
      <w:lvlJc w:val="left"/>
      <w:pPr>
        <w:ind w:left="720" w:hanging="360"/>
      </w:pPr>
      <w:rPr>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37434FEC"/>
    <w:multiLevelType w:val="hybridMultilevel"/>
    <w:tmpl w:val="608A23D8"/>
    <w:lvl w:ilvl="0" w:tplc="8048DC08">
      <w:start w:val="1"/>
      <w:numFmt w:val="decimal"/>
      <w:lvlText w:val="%1."/>
      <w:lvlJc w:val="left"/>
      <w:pPr>
        <w:ind w:left="720" w:hanging="360"/>
      </w:pPr>
      <w:rPr>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7D672F49"/>
    <w:multiLevelType w:val="hybridMultilevel"/>
    <w:tmpl w:val="C750BA80"/>
    <w:lvl w:ilvl="0" w:tplc="5896FDEA">
      <w:start w:val="1"/>
      <w:numFmt w:val="decimal"/>
      <w:lvlText w:val="%1."/>
      <w:lvlJc w:val="left"/>
      <w:pPr>
        <w:tabs>
          <w:tab w:val="num" w:pos="540"/>
        </w:tabs>
        <w:ind w:left="540" w:hanging="360"/>
      </w:pPr>
      <w:rPr>
        <w:rFonts w:hint="default"/>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3"/>
  </w:num>
  <w:num w:numId="3">
    <w:abstractNumId w:val="1"/>
  </w:num>
  <w:num w:numId="4">
    <w:abstractNumId w:val="2"/>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hyphenationZone w:val="425"/>
  <w:characterSpacingControl w:val="doNotCompress"/>
  <w:footnotePr>
    <w:footnote w:id="-1"/>
    <w:footnote w:id="0"/>
  </w:footnotePr>
  <w:endnotePr>
    <w:endnote w:id="-1"/>
    <w:endnote w:id="0"/>
  </w:endnotePr>
  <w:compat/>
  <w:rsids>
    <w:rsidRoot w:val="00D93848"/>
    <w:rsid w:val="000152B7"/>
    <w:rsid w:val="000B5E1F"/>
    <w:rsid w:val="00190CF4"/>
    <w:rsid w:val="00217521"/>
    <w:rsid w:val="00251604"/>
    <w:rsid w:val="004913F2"/>
    <w:rsid w:val="005330B4"/>
    <w:rsid w:val="005A1DA3"/>
    <w:rsid w:val="0071272C"/>
    <w:rsid w:val="00840510"/>
    <w:rsid w:val="00A479AC"/>
    <w:rsid w:val="00B000F9"/>
    <w:rsid w:val="00D62F40"/>
    <w:rsid w:val="00D93848"/>
    <w:rsid w:val="00E71867"/>
    <w:rsid w:val="00EE7EE6"/>
    <w:rsid w:val="00F34065"/>
    <w:rsid w:val="00F3776B"/>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5330B4"/>
    <w:pPr>
      <w:widowControl w:val="0"/>
      <w:spacing w:after="0" w:line="240" w:lineRule="auto"/>
    </w:pPr>
    <w:rPr>
      <w:rFonts w:ascii="Microsoft YaHei" w:eastAsia="Microsoft YaHei" w:hAnsi="Microsoft YaHei" w:cs="Microsoft YaHei"/>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3848"/>
    <w:pPr>
      <w:ind w:left="720"/>
      <w:contextualSpacing/>
    </w:pPr>
  </w:style>
  <w:style w:type="character" w:styleId="a4">
    <w:name w:val="Hyperlink"/>
    <w:basedOn w:val="a0"/>
    <w:uiPriority w:val="99"/>
    <w:unhideWhenUsed/>
    <w:qFormat/>
    <w:rsid w:val="00D93848"/>
    <w:rPr>
      <w:color w:val="0000FF"/>
      <w:u w:val="single"/>
    </w:rPr>
  </w:style>
  <w:style w:type="paragraph" w:styleId="a5">
    <w:name w:val="header"/>
    <w:aliases w:val="Знак Знак Знак,Знак Знак"/>
    <w:basedOn w:val="a"/>
    <w:link w:val="a6"/>
    <w:uiPriority w:val="99"/>
    <w:unhideWhenUsed/>
    <w:rsid w:val="00D93848"/>
    <w:pPr>
      <w:tabs>
        <w:tab w:val="center" w:pos="4819"/>
        <w:tab w:val="right" w:pos="9639"/>
      </w:tabs>
    </w:pPr>
  </w:style>
  <w:style w:type="character" w:customStyle="1" w:styleId="a6">
    <w:name w:val="Верхній колонтитул Знак"/>
    <w:aliases w:val="Знак Знак Знак Знак,Знак Знак Знак1"/>
    <w:basedOn w:val="a0"/>
    <w:link w:val="a5"/>
    <w:uiPriority w:val="99"/>
    <w:rsid w:val="00D93848"/>
    <w:rPr>
      <w:rFonts w:ascii="Microsoft YaHei" w:eastAsia="Microsoft YaHei" w:hAnsi="Microsoft YaHei" w:cs="Microsoft YaHei"/>
      <w:color w:val="000000"/>
      <w:sz w:val="24"/>
      <w:szCs w:val="24"/>
      <w:lang w:eastAsia="uk-UA" w:bidi="uk-UA"/>
    </w:rPr>
  </w:style>
  <w:style w:type="paragraph" w:styleId="a7">
    <w:name w:val="footer"/>
    <w:basedOn w:val="a"/>
    <w:link w:val="a8"/>
    <w:uiPriority w:val="99"/>
    <w:unhideWhenUsed/>
    <w:rsid w:val="00D93848"/>
    <w:pPr>
      <w:tabs>
        <w:tab w:val="center" w:pos="4819"/>
        <w:tab w:val="right" w:pos="9639"/>
      </w:tabs>
    </w:pPr>
  </w:style>
  <w:style w:type="character" w:customStyle="1" w:styleId="a8">
    <w:name w:val="Нижній колонтитул Знак"/>
    <w:basedOn w:val="a0"/>
    <w:link w:val="a7"/>
    <w:uiPriority w:val="99"/>
    <w:rsid w:val="00D93848"/>
    <w:rPr>
      <w:rFonts w:ascii="Microsoft YaHei" w:eastAsia="Microsoft YaHei" w:hAnsi="Microsoft YaHei" w:cs="Microsoft YaHei"/>
      <w:color w:val="000000"/>
      <w:sz w:val="24"/>
      <w:szCs w:val="24"/>
      <w:lang w:eastAsia="uk-UA" w:bidi="uk-UA"/>
    </w:rPr>
  </w:style>
  <w:style w:type="character" w:styleId="a9">
    <w:name w:val="Strong"/>
    <w:basedOn w:val="a0"/>
    <w:uiPriority w:val="22"/>
    <w:qFormat/>
    <w:rsid w:val="00F3776B"/>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book/9781437701340/averys-diseases-of-the-%20newborn" TargetMode="External"/><Relationship Id="rId13" Type="http://schemas.openxmlformats.org/officeDocument/2006/relationships/hyperlink" Target="https://www.facebook.com/AmericanMedicalAssociation/"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pediacalls.com/e-books/nelson-textbook-of-pediatrics-21st-edition/" TargetMode="External"/><Relationship Id="rId12" Type="http://schemas.openxmlformats.org/officeDocument/2006/relationships/hyperlink" Target="https://www.ama-assn.org/about" TargetMode="External"/><Relationship Id="rId17" Type="http://schemas.openxmlformats.org/officeDocument/2006/relationships/hyperlink" Target="https://www.dec.gov.ua/mtd/hom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dec.gov.ua/mtd/home/"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ediacalls.com/e-books/nelson-textbook-of-pediatrics-21st-edition/"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who.int" TargetMode="External"/><Relationship Id="rId23" Type="http://schemas.openxmlformats.org/officeDocument/2006/relationships/footer" Target="footer3.xml"/><Relationship Id="rId10"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moz.gov.ua" TargetMode="External"/><Relationship Id="rId14" Type="http://schemas.openxmlformats.org/officeDocument/2006/relationships/hyperlink" Target="http://www.oapn.od.ua"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11545</Words>
  <Characters>6581</Characters>
  <Application>Microsoft Office Word</Application>
  <DocSecurity>0</DocSecurity>
  <Lines>54</Lines>
  <Paragraphs>36</Paragraphs>
  <ScaleCrop>false</ScaleCrop>
  <HeadingPairs>
    <vt:vector size="2" baseType="variant">
      <vt:variant>
        <vt:lpstr>Назва</vt:lpstr>
      </vt:variant>
      <vt:variant>
        <vt:i4>1</vt:i4>
      </vt:variant>
    </vt:vector>
  </HeadingPairs>
  <TitlesOfParts>
    <vt:vector size="1" baseType="lpstr">
      <vt:lpstr/>
    </vt:vector>
  </TitlesOfParts>
  <Company>ONMedU</Company>
  <LinksUpToDate>false</LinksUpToDate>
  <CharactersWithSpaces>18090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e291152kle</dc:creator>
  <cp:lastModifiedBy>e291152kle</cp:lastModifiedBy>
  <cp:revision>3</cp:revision>
  <dcterms:created xsi:type="dcterms:W3CDTF">2025-09-14T08:43:00Z</dcterms:created>
  <dcterms:modified xsi:type="dcterms:W3CDTF">2025-09-14T12:29:00Z</dcterms:modified>
</cp:coreProperties>
</file>