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6410" w:rsidRPr="00864A9A" w:rsidRDefault="00A46410" w:rsidP="00A46410">
      <w:pPr>
        <w:jc w:val="center"/>
        <w:rPr>
          <w:rFonts w:ascii="Times New Roman" w:hAnsi="Times New Roman"/>
          <w:lang w:val="en-US"/>
        </w:rPr>
      </w:pPr>
      <w:r w:rsidRPr="00864A9A">
        <w:rPr>
          <w:rFonts w:ascii="Times New Roman" w:hAnsi="Times New Roman"/>
          <w:lang w:val="en-US"/>
        </w:rPr>
        <w:t>MINISTRY OF HEALTH OF UKRAINE</w:t>
      </w:r>
    </w:p>
    <w:p w:rsidR="00A46410" w:rsidRPr="00864A9A" w:rsidRDefault="00A46410" w:rsidP="00A46410">
      <w:pPr>
        <w:jc w:val="center"/>
        <w:rPr>
          <w:rFonts w:ascii="Times New Roman" w:hAnsi="Times New Roman"/>
          <w:lang w:val="en-US"/>
        </w:rPr>
      </w:pPr>
      <w:r>
        <w:rPr>
          <w:rFonts w:ascii="Times New Roman" w:hAnsi="Times New Roman"/>
          <w:lang w:val="en-US"/>
        </w:rPr>
        <w:t>ODE</w:t>
      </w:r>
      <w:r w:rsidRPr="00864A9A">
        <w:rPr>
          <w:rFonts w:ascii="Times New Roman" w:hAnsi="Times New Roman"/>
          <w:lang w:val="en-US"/>
        </w:rPr>
        <w:t>SA NATIONAL MEDICAL UNIVERSITY</w:t>
      </w:r>
    </w:p>
    <w:p w:rsidR="00A46410" w:rsidRPr="00864A9A" w:rsidRDefault="00A46410" w:rsidP="00A46410">
      <w:pPr>
        <w:tabs>
          <w:tab w:val="left" w:leader="underscore" w:pos="9557"/>
        </w:tabs>
        <w:jc w:val="center"/>
        <w:rPr>
          <w:rFonts w:ascii="Times New Roman" w:eastAsia="Times New Roman" w:hAnsi="Times New Roman"/>
          <w:lang w:val="en-US" w:eastAsia="ru-RU" w:bidi="ru-RU"/>
        </w:rPr>
      </w:pPr>
    </w:p>
    <w:p w:rsidR="00A46410" w:rsidRPr="00864A9A" w:rsidRDefault="00A46410" w:rsidP="00A46410">
      <w:pPr>
        <w:rPr>
          <w:rFonts w:ascii="Times New Roman" w:eastAsia="Times New Roman" w:hAnsi="Times New Roman"/>
          <w:i/>
          <w:iCs/>
          <w:lang w:val="en-US" w:eastAsia="ru-RU" w:bidi="ru-RU"/>
        </w:rPr>
      </w:pPr>
      <w:r>
        <w:rPr>
          <w:rFonts w:ascii="Times New Roman" w:hAnsi="Times New Roman"/>
          <w:lang w:val="en-US"/>
        </w:rPr>
        <w:t>Faculty: international</w:t>
      </w:r>
      <w:r w:rsidRPr="00864A9A">
        <w:rPr>
          <w:rFonts w:ascii="Times New Roman" w:eastAsia="Times New Roman" w:hAnsi="Times New Roman"/>
          <w:i/>
          <w:iCs/>
          <w:lang w:val="en-US" w:eastAsia="ru-RU" w:bidi="ru-RU"/>
        </w:rPr>
        <w:t xml:space="preserve"> </w:t>
      </w:r>
    </w:p>
    <w:p w:rsidR="00A46410" w:rsidRPr="00864A9A" w:rsidRDefault="00A46410" w:rsidP="00A46410">
      <w:pPr>
        <w:jc w:val="both"/>
        <w:rPr>
          <w:rFonts w:ascii="Times New Roman" w:eastAsia="Times New Roman" w:hAnsi="Times New Roman"/>
          <w:lang w:val="en-US"/>
        </w:rPr>
      </w:pPr>
      <w:r>
        <w:rPr>
          <w:rFonts w:ascii="Times New Roman" w:eastAsia="Times New Roman" w:hAnsi="Times New Roman"/>
          <w:i/>
          <w:iCs/>
          <w:lang w:val="en-US" w:eastAsia="ru-RU" w:bidi="ru-RU"/>
        </w:rPr>
        <w:t xml:space="preserve">    </w:t>
      </w:r>
      <w:r w:rsidRPr="00864A9A">
        <w:rPr>
          <w:rFonts w:ascii="Times New Roman" w:eastAsia="Times New Roman" w:hAnsi="Times New Roman"/>
          <w:i/>
          <w:iCs/>
          <w:lang w:val="en-US" w:eastAsia="ru-RU" w:bidi="ru-RU"/>
        </w:rPr>
        <w:t xml:space="preserve"> (faculty name)</w:t>
      </w:r>
    </w:p>
    <w:p w:rsidR="00A46410" w:rsidRPr="00864A9A" w:rsidRDefault="00A46410" w:rsidP="00A46410">
      <w:pPr>
        <w:jc w:val="both"/>
        <w:rPr>
          <w:rFonts w:ascii="Times New Roman" w:eastAsia="Times New Roman" w:hAnsi="Times New Roman"/>
          <w:lang w:val="en-US"/>
        </w:rPr>
      </w:pPr>
    </w:p>
    <w:p w:rsidR="00A46410" w:rsidRPr="00864A9A" w:rsidRDefault="00A46410" w:rsidP="00A46410">
      <w:pPr>
        <w:tabs>
          <w:tab w:val="left" w:leader="underscore" w:pos="9557"/>
        </w:tabs>
        <w:rPr>
          <w:rFonts w:ascii="Times New Roman" w:eastAsia="Times New Roman" w:hAnsi="Times New Roman"/>
          <w:lang w:val="en-US"/>
        </w:rPr>
      </w:pPr>
      <w:r w:rsidRPr="00864A9A">
        <w:rPr>
          <w:rFonts w:ascii="Times New Roman" w:eastAsia="Times New Roman" w:hAnsi="Times New Roman"/>
          <w:lang w:val="en-US" w:eastAsia="ru-RU" w:bidi="ru-RU"/>
        </w:rPr>
        <w:t>Department of pediatrics</w:t>
      </w:r>
    </w:p>
    <w:p w:rsidR="00A46410" w:rsidRPr="00864A9A" w:rsidRDefault="00A46410" w:rsidP="00A46410">
      <w:pPr>
        <w:outlineLvl w:val="0"/>
        <w:rPr>
          <w:rFonts w:ascii="Times New Roman" w:eastAsia="Times New Roman" w:hAnsi="Times New Roman"/>
          <w:bCs/>
          <w:lang w:val="en-US"/>
        </w:rPr>
      </w:pPr>
      <w:r>
        <w:rPr>
          <w:rFonts w:ascii="Times New Roman" w:eastAsia="Times New Roman" w:hAnsi="Times New Roman"/>
          <w:i/>
          <w:iCs/>
          <w:lang w:val="en-US" w:eastAsia="ru-RU" w:bidi="ru-RU"/>
        </w:rPr>
        <w:t xml:space="preserve"> </w:t>
      </w:r>
      <w:r w:rsidRPr="00864A9A">
        <w:rPr>
          <w:rFonts w:ascii="Times New Roman" w:eastAsia="Times New Roman" w:hAnsi="Times New Roman"/>
          <w:i/>
          <w:iCs/>
          <w:lang w:val="en-US" w:eastAsia="ru-RU" w:bidi="ru-RU"/>
        </w:rPr>
        <w:t xml:space="preserve"> (name of department)</w:t>
      </w:r>
    </w:p>
    <w:p w:rsidR="00A46410" w:rsidRPr="00864A9A" w:rsidRDefault="00A46410" w:rsidP="00A46410">
      <w:pPr>
        <w:ind w:left="5720"/>
        <w:jc w:val="both"/>
        <w:rPr>
          <w:rFonts w:ascii="Times New Roman" w:eastAsia="Times New Roman" w:hAnsi="Times New Roman"/>
          <w:bCs/>
          <w:lang w:val="en-US" w:eastAsia="ru-RU" w:bidi="ru-RU"/>
        </w:rPr>
      </w:pPr>
    </w:p>
    <w:tbl>
      <w:tblPr>
        <w:tblW w:w="0" w:type="auto"/>
        <w:tblLook w:val="04A0"/>
      </w:tblPr>
      <w:tblGrid>
        <w:gridCol w:w="3538"/>
        <w:gridCol w:w="6310"/>
      </w:tblGrid>
      <w:tr w:rsidR="00A46410" w:rsidRPr="00864A9A" w:rsidTr="00AD59C1">
        <w:trPr>
          <w:trHeight w:val="1875"/>
        </w:trPr>
        <w:tc>
          <w:tcPr>
            <w:tcW w:w="3538" w:type="dxa"/>
          </w:tcPr>
          <w:p w:rsidR="00A46410" w:rsidRPr="00864A9A" w:rsidRDefault="00A46410" w:rsidP="00AD59C1">
            <w:pPr>
              <w:jc w:val="both"/>
              <w:rPr>
                <w:rFonts w:ascii="Times New Roman" w:eastAsia="Times New Roman" w:hAnsi="Times New Roman"/>
                <w:bCs/>
                <w:lang w:val="en-US" w:eastAsia="ru-RU" w:bidi="ru-RU"/>
              </w:rPr>
            </w:pPr>
          </w:p>
        </w:tc>
        <w:tc>
          <w:tcPr>
            <w:tcW w:w="6310" w:type="dxa"/>
          </w:tcPr>
          <w:p w:rsidR="00A46410" w:rsidRPr="00864A9A" w:rsidRDefault="00A46410" w:rsidP="00AD59C1">
            <w:pPr>
              <w:tabs>
                <w:tab w:val="left" w:leader="underscore" w:pos="7405"/>
              </w:tabs>
              <w:jc w:val="center"/>
              <w:rPr>
                <w:rFonts w:ascii="Times New Roman" w:eastAsia="Times New Roman" w:hAnsi="Times New Roman"/>
                <w:lang w:val="en-US" w:eastAsia="ru-RU" w:bidi="ru-RU"/>
              </w:rPr>
            </w:pPr>
            <w:r w:rsidRPr="00864A9A">
              <w:rPr>
                <w:rFonts w:ascii="Times New Roman" w:eastAsia="Times New Roman" w:hAnsi="Times New Roman"/>
                <w:bCs/>
                <w:lang w:val="en-US" w:eastAsia="ru-RU" w:bidi="ru-RU"/>
              </w:rPr>
              <w:t>APPROVE</w:t>
            </w:r>
          </w:p>
          <w:p w:rsidR="00A46410" w:rsidRPr="00864A9A" w:rsidRDefault="00A46410" w:rsidP="00AD59C1">
            <w:pPr>
              <w:jc w:val="center"/>
              <w:rPr>
                <w:rFonts w:ascii="Times New Roman" w:hAnsi="Times New Roman"/>
                <w:lang w:val="en-US"/>
              </w:rPr>
            </w:pPr>
            <w:r>
              <w:rPr>
                <w:rFonts w:ascii="Times New Roman" w:hAnsi="Times New Roman"/>
                <w:lang w:val="en-US"/>
              </w:rPr>
              <w:t>Vice</w:t>
            </w:r>
            <w:r w:rsidRPr="00864A9A">
              <w:rPr>
                <w:rFonts w:ascii="Times New Roman" w:hAnsi="Times New Roman"/>
                <w:lang w:val="en-US"/>
              </w:rPr>
              <w:t>-rector for scientific and educational work</w:t>
            </w:r>
          </w:p>
          <w:p w:rsidR="00A46410" w:rsidRPr="00864A9A" w:rsidRDefault="00A46410" w:rsidP="00AD59C1">
            <w:pPr>
              <w:jc w:val="center"/>
              <w:rPr>
                <w:rFonts w:ascii="Times New Roman" w:hAnsi="Times New Roman"/>
                <w:lang w:val="en-US"/>
              </w:rPr>
            </w:pPr>
            <w:r w:rsidRPr="00864A9A">
              <w:rPr>
                <w:rFonts w:ascii="Times New Roman" w:hAnsi="Times New Roman"/>
                <w:lang w:val="en-US"/>
              </w:rPr>
              <w:t xml:space="preserve">______________ </w:t>
            </w:r>
            <w:r>
              <w:rPr>
                <w:rFonts w:ascii="Times New Roman" w:hAnsi="Times New Roman"/>
                <w:lang w:val="en-US"/>
              </w:rPr>
              <w:t>Eduard BURI</w:t>
            </w:r>
            <w:r w:rsidRPr="00864A9A">
              <w:rPr>
                <w:rFonts w:ascii="Times New Roman" w:hAnsi="Times New Roman"/>
                <w:lang w:val="en-US"/>
              </w:rPr>
              <w:t>ACHKIVSKY</w:t>
            </w:r>
            <w:r>
              <w:rPr>
                <w:rFonts w:ascii="Times New Roman" w:hAnsi="Times New Roman"/>
                <w:lang w:val="en-US"/>
              </w:rPr>
              <w:t>I</w:t>
            </w:r>
          </w:p>
          <w:p w:rsidR="00A46410" w:rsidRPr="00864A9A" w:rsidRDefault="00A46410" w:rsidP="00A46410">
            <w:pPr>
              <w:tabs>
                <w:tab w:val="left" w:leader="underscore" w:pos="7405"/>
              </w:tabs>
              <w:jc w:val="center"/>
              <w:rPr>
                <w:rFonts w:ascii="Times New Roman" w:eastAsia="Times New Roman" w:hAnsi="Times New Roman"/>
              </w:rPr>
            </w:pPr>
            <w:r w:rsidRPr="00864A9A">
              <w:rPr>
                <w:rFonts w:ascii="Times New Roman" w:eastAsia="Times New Roman" w:hAnsi="Times New Roman"/>
                <w:lang w:val="en-US"/>
              </w:rPr>
              <w:t>"_01_" ____________09____________ 202</w:t>
            </w:r>
            <w:r>
              <w:rPr>
                <w:rFonts w:ascii="Times New Roman" w:eastAsia="Times New Roman" w:hAnsi="Times New Roman"/>
              </w:rPr>
              <w:t>5</w:t>
            </w:r>
          </w:p>
        </w:tc>
      </w:tr>
    </w:tbl>
    <w:p w:rsidR="00A46410" w:rsidRPr="00864A9A" w:rsidRDefault="00A46410" w:rsidP="00A46410">
      <w:pPr>
        <w:outlineLvl w:val="0"/>
        <w:rPr>
          <w:rFonts w:ascii="Times New Roman" w:eastAsia="Times New Roman" w:hAnsi="Times New Roman"/>
          <w:bCs/>
          <w:lang w:val="en-US"/>
        </w:rPr>
      </w:pPr>
    </w:p>
    <w:p w:rsidR="00A46410" w:rsidRPr="00864A9A" w:rsidRDefault="00A46410" w:rsidP="00A46410">
      <w:pPr>
        <w:tabs>
          <w:tab w:val="left" w:leader="underscore" w:pos="8755"/>
        </w:tabs>
        <w:jc w:val="center"/>
        <w:rPr>
          <w:rFonts w:ascii="Times New Roman" w:eastAsia="Times New Roman" w:hAnsi="Times New Roman"/>
          <w:bCs/>
          <w:caps/>
          <w:lang w:val="en-US"/>
        </w:rPr>
      </w:pPr>
      <w:r w:rsidRPr="00864A9A">
        <w:rPr>
          <w:rFonts w:ascii="Times New Roman" w:eastAsia="Times New Roman" w:hAnsi="Times New Roman"/>
          <w:bCs/>
          <w:caps/>
          <w:lang w:val="en-US"/>
        </w:rPr>
        <w:t xml:space="preserve">METHODICAL </w:t>
      </w:r>
      <w:r>
        <w:rPr>
          <w:rFonts w:ascii="Times New Roman" w:hAnsi="Times New Roman"/>
          <w:lang w:val="en-US"/>
        </w:rPr>
        <w:t>DEVELOPMENT</w:t>
      </w:r>
    </w:p>
    <w:p w:rsidR="00A46410" w:rsidRPr="00864A9A" w:rsidRDefault="00A46410" w:rsidP="00A46410">
      <w:pPr>
        <w:tabs>
          <w:tab w:val="left" w:leader="underscore" w:pos="8755"/>
        </w:tabs>
        <w:jc w:val="center"/>
        <w:rPr>
          <w:rFonts w:ascii="Times New Roman" w:eastAsia="Times New Roman" w:hAnsi="Times New Roman"/>
          <w:bCs/>
          <w:caps/>
          <w:lang w:val="en-US"/>
        </w:rPr>
      </w:pPr>
      <w:r w:rsidRPr="00864A9A">
        <w:rPr>
          <w:rFonts w:ascii="Times New Roman" w:eastAsia="Times New Roman" w:hAnsi="Times New Roman"/>
          <w:bCs/>
          <w:caps/>
          <w:lang w:val="en-US"/>
        </w:rPr>
        <w:t>ON PRACTICAL CLASSES</w:t>
      </w:r>
    </w:p>
    <w:p w:rsidR="00A46410" w:rsidRPr="00864A9A" w:rsidRDefault="00A46410" w:rsidP="00A46410">
      <w:pPr>
        <w:tabs>
          <w:tab w:val="left" w:leader="underscore" w:pos="8755"/>
        </w:tabs>
        <w:jc w:val="center"/>
        <w:rPr>
          <w:rFonts w:ascii="Times New Roman" w:eastAsia="Times New Roman" w:hAnsi="Times New Roman"/>
          <w:bCs/>
          <w:caps/>
          <w:lang w:val="en-US"/>
        </w:rPr>
      </w:pPr>
      <w:r w:rsidRPr="00864A9A">
        <w:rPr>
          <w:rFonts w:ascii="Times New Roman" w:eastAsia="Times New Roman" w:hAnsi="Times New Roman"/>
          <w:bCs/>
          <w:caps/>
          <w:lang w:val="en-US"/>
        </w:rPr>
        <w:t xml:space="preserve">FROM THE EDUCATIONAL </w:t>
      </w:r>
      <w:r w:rsidRPr="00B72DCD">
        <w:rPr>
          <w:rFonts w:ascii="Times New Roman" w:eastAsia="Times New Roman" w:hAnsi="Times New Roman"/>
          <w:bCs/>
          <w:caps/>
          <w:lang w:val="en-US"/>
        </w:rPr>
        <w:t>COMPONENT</w:t>
      </w:r>
    </w:p>
    <w:p w:rsidR="00A46410" w:rsidRPr="00864A9A" w:rsidRDefault="00A46410" w:rsidP="00A46410">
      <w:pPr>
        <w:tabs>
          <w:tab w:val="left" w:leader="underscore" w:pos="8755"/>
        </w:tabs>
        <w:jc w:val="center"/>
        <w:rPr>
          <w:rFonts w:ascii="Times New Roman" w:eastAsia="Times New Roman" w:hAnsi="Times New Roman"/>
          <w:bCs/>
          <w:caps/>
          <w:lang w:val="en-US"/>
        </w:rPr>
      </w:pPr>
    </w:p>
    <w:p w:rsidR="00A46410" w:rsidRPr="00864A9A" w:rsidRDefault="00A46410" w:rsidP="00A46410">
      <w:pPr>
        <w:tabs>
          <w:tab w:val="left" w:leader="underscore" w:pos="8755"/>
        </w:tabs>
        <w:jc w:val="center"/>
        <w:rPr>
          <w:rFonts w:ascii="Times New Roman" w:eastAsia="Times New Roman" w:hAnsi="Times New Roman"/>
          <w:lang w:val="en-US"/>
        </w:rPr>
      </w:pPr>
    </w:p>
    <w:p w:rsidR="00A46410" w:rsidRPr="00864A9A" w:rsidRDefault="00A46410" w:rsidP="00A46410">
      <w:pPr>
        <w:rPr>
          <w:rFonts w:ascii="Times New Roman" w:eastAsia="Times New Roman" w:hAnsi="Times New Roman"/>
          <w:i/>
          <w:iCs/>
          <w:lang w:val="en-US" w:eastAsia="ru-RU" w:bidi="ru-RU"/>
        </w:rPr>
      </w:pPr>
      <w:r w:rsidRPr="00864A9A">
        <w:rPr>
          <w:rFonts w:ascii="Times New Roman" w:hAnsi="Times New Roman"/>
          <w:lang w:val="en-US"/>
        </w:rPr>
        <w:t xml:space="preserve">Faculty </w:t>
      </w:r>
      <w:r>
        <w:rPr>
          <w:rFonts w:ascii="Times New Roman" w:hAnsi="Times New Roman"/>
          <w:lang w:val="en-US"/>
        </w:rPr>
        <w:t>international</w:t>
      </w:r>
      <w:r w:rsidRPr="00864A9A">
        <w:rPr>
          <w:rFonts w:ascii="Times New Roman" w:eastAsia="Times New Roman" w:hAnsi="Times New Roman"/>
          <w:lang w:val="en-US"/>
        </w:rPr>
        <w:t>, course 6</w:t>
      </w:r>
    </w:p>
    <w:p w:rsidR="00A46410" w:rsidRPr="00864A9A" w:rsidRDefault="00A46410" w:rsidP="00A46410">
      <w:pPr>
        <w:tabs>
          <w:tab w:val="left" w:leader="underscore" w:pos="9307"/>
        </w:tabs>
        <w:rPr>
          <w:rFonts w:ascii="Times New Roman" w:eastAsia="Times New Roman" w:hAnsi="Times New Roman"/>
          <w:lang w:val="en-US"/>
        </w:rPr>
      </w:pPr>
    </w:p>
    <w:p w:rsidR="00A46410" w:rsidRPr="00864A9A" w:rsidRDefault="00A46410" w:rsidP="00A46410">
      <w:pPr>
        <w:rPr>
          <w:rFonts w:ascii="Times New Roman" w:hAnsi="Times New Roman"/>
          <w:lang w:val="en-US"/>
        </w:rPr>
      </w:pPr>
      <w:r w:rsidRPr="00864A9A">
        <w:rPr>
          <w:rFonts w:ascii="Times New Roman" w:hAnsi="Times New Roman"/>
          <w:lang w:val="en-US"/>
        </w:rPr>
        <w:t xml:space="preserve">Educational </w:t>
      </w:r>
      <w:r w:rsidRPr="00B72DCD">
        <w:rPr>
          <w:rFonts w:ascii="Times New Roman" w:eastAsia="Times New Roman" w:hAnsi="Times New Roman"/>
          <w:bCs/>
          <w:lang w:val="en-US"/>
        </w:rPr>
        <w:t>component</w:t>
      </w:r>
      <w:r w:rsidRPr="00864A9A">
        <w:rPr>
          <w:rFonts w:ascii="Times New Roman" w:hAnsi="Times New Roman"/>
          <w:lang w:val="en-US"/>
        </w:rPr>
        <w:t xml:space="preserve">   "PEDIATRICS"</w:t>
      </w:r>
    </w:p>
    <w:p w:rsidR="00A46410" w:rsidRPr="00864A9A" w:rsidRDefault="00A46410" w:rsidP="00A46410">
      <w:pPr>
        <w:tabs>
          <w:tab w:val="left" w:leader="underscore" w:pos="9307"/>
        </w:tabs>
        <w:rPr>
          <w:rFonts w:ascii="Times New Roman" w:eastAsia="Times New Roman" w:hAnsi="Times New Roman"/>
          <w:lang w:val="en-US"/>
        </w:rPr>
      </w:pPr>
    </w:p>
    <w:p w:rsidR="00A46410" w:rsidRPr="00864A9A" w:rsidRDefault="00A46410" w:rsidP="00A46410">
      <w:pPr>
        <w:rPr>
          <w:rFonts w:ascii="Times New Roman" w:eastAsia="Times New Roman" w:hAnsi="Times New Roman"/>
          <w:lang w:val="en-US"/>
        </w:rPr>
      </w:pPr>
      <w:r w:rsidRPr="00864A9A">
        <w:rPr>
          <w:rFonts w:ascii="Times New Roman" w:eastAsia="Times New Roman" w:hAnsi="Times New Roman"/>
          <w:lang w:val="en-US" w:eastAsia="ru-RU" w:bidi="ru-RU"/>
        </w:rPr>
        <w:t>Approve:</w:t>
      </w:r>
    </w:p>
    <w:p w:rsidR="00A46410" w:rsidRPr="00864A9A" w:rsidRDefault="00A46410" w:rsidP="00A46410">
      <w:pPr>
        <w:rPr>
          <w:rFonts w:ascii="Times New Roman" w:eastAsia="Times New Roman" w:hAnsi="Times New Roman"/>
          <w:lang w:val="en-US"/>
        </w:rPr>
      </w:pPr>
      <w:r w:rsidRPr="00864A9A">
        <w:rPr>
          <w:rFonts w:ascii="Times New Roman" w:hAnsi="Times New Roman"/>
          <w:lang w:val="en-US"/>
        </w:rPr>
        <w:t>Meeting of the Department</w:t>
      </w:r>
      <w:r w:rsidRPr="00864A9A">
        <w:rPr>
          <w:rFonts w:ascii="Times New Roman" w:eastAsia="Times New Roman" w:hAnsi="Times New Roman"/>
          <w:lang w:val="en-US" w:eastAsia="ru-RU" w:bidi="ru-RU"/>
        </w:rPr>
        <w:t>__________________________________________</w:t>
      </w:r>
    </w:p>
    <w:p w:rsidR="00A46410" w:rsidRPr="00864A9A" w:rsidRDefault="00A46410" w:rsidP="00A46410">
      <w:pPr>
        <w:rPr>
          <w:rFonts w:ascii="Times New Roman" w:eastAsia="Times New Roman" w:hAnsi="Times New Roman"/>
          <w:lang w:val="en-US"/>
        </w:rPr>
      </w:pPr>
      <w:r>
        <w:rPr>
          <w:rFonts w:ascii="Times New Roman" w:eastAsia="Times New Roman" w:hAnsi="Times New Roman"/>
          <w:lang w:val="en-US"/>
        </w:rPr>
        <w:t>Ode</w:t>
      </w:r>
      <w:r w:rsidRPr="00864A9A">
        <w:rPr>
          <w:rFonts w:ascii="Times New Roman" w:eastAsia="Times New Roman" w:hAnsi="Times New Roman"/>
          <w:lang w:val="en-US"/>
        </w:rPr>
        <w:t>sa national medical university</w:t>
      </w:r>
    </w:p>
    <w:p w:rsidR="00A46410" w:rsidRPr="00864A9A" w:rsidRDefault="00A46410" w:rsidP="00A46410">
      <w:pPr>
        <w:tabs>
          <w:tab w:val="left" w:leader="underscore" w:pos="3229"/>
          <w:tab w:val="left" w:leader="underscore" w:pos="5574"/>
        </w:tabs>
        <w:rPr>
          <w:rFonts w:ascii="Times New Roman" w:eastAsia="Times New Roman" w:hAnsi="Times New Roman"/>
          <w:lang w:val="en-US"/>
        </w:rPr>
      </w:pPr>
      <w:r>
        <w:rPr>
          <w:rFonts w:ascii="Times New Roman" w:eastAsia="Times New Roman" w:hAnsi="Times New Roman"/>
          <w:lang w:val="en-US" w:eastAsia="ru-RU" w:bidi="ru-RU"/>
        </w:rPr>
        <w:t>Protocol</w:t>
      </w:r>
      <w:r w:rsidRPr="00864A9A">
        <w:rPr>
          <w:rFonts w:ascii="Times New Roman" w:eastAsia="Times New Roman" w:hAnsi="Times New Roman"/>
          <w:lang w:val="en-US" w:eastAsia="ru-RU" w:bidi="ru-RU"/>
        </w:rPr>
        <w:t xml:space="preserve"> № _</w:t>
      </w:r>
      <w:r>
        <w:rPr>
          <w:rFonts w:ascii="Times New Roman" w:eastAsia="Times New Roman" w:hAnsi="Times New Roman"/>
          <w:lang w:val="en-US" w:eastAsia="ru-RU" w:bidi="ru-RU"/>
        </w:rPr>
        <w:t>1</w:t>
      </w:r>
      <w:r w:rsidRPr="00864A9A">
        <w:rPr>
          <w:rFonts w:ascii="Times New Roman" w:eastAsia="Times New Roman" w:hAnsi="Times New Roman"/>
          <w:lang w:val="en-US" w:eastAsia="ru-RU" w:bidi="ru-RU"/>
        </w:rPr>
        <w:t xml:space="preserve">__ </w:t>
      </w:r>
      <w:r w:rsidRPr="00864A9A">
        <w:rPr>
          <w:rFonts w:ascii="Times New Roman" w:eastAsia="Times New Roman" w:hAnsi="Times New Roman"/>
          <w:lang w:val="en-US"/>
        </w:rPr>
        <w:t xml:space="preserve">of </w:t>
      </w:r>
      <w:r w:rsidRPr="00864A9A">
        <w:rPr>
          <w:rFonts w:ascii="Times New Roman" w:eastAsia="Times New Roman" w:hAnsi="Times New Roman"/>
          <w:lang w:val="en-US" w:eastAsia="ru-RU" w:bidi="ru-RU"/>
        </w:rPr>
        <w:t>“__</w:t>
      </w:r>
      <w:r>
        <w:rPr>
          <w:rFonts w:ascii="Times New Roman" w:eastAsia="Times New Roman" w:hAnsi="Times New Roman"/>
          <w:lang w:eastAsia="ru-RU" w:bidi="ru-RU"/>
        </w:rPr>
        <w:t>26</w:t>
      </w:r>
      <w:r w:rsidRPr="00864A9A">
        <w:rPr>
          <w:rFonts w:ascii="Times New Roman" w:eastAsia="Times New Roman" w:hAnsi="Times New Roman"/>
          <w:lang w:val="en-US" w:eastAsia="ru-RU" w:bidi="ru-RU"/>
        </w:rPr>
        <w:t>_” _____</w:t>
      </w:r>
      <w:r>
        <w:rPr>
          <w:rFonts w:ascii="Times New Roman" w:eastAsia="Times New Roman" w:hAnsi="Times New Roman"/>
          <w:lang w:eastAsia="ru-RU" w:bidi="ru-RU"/>
        </w:rPr>
        <w:t>08</w:t>
      </w:r>
      <w:r w:rsidRPr="00864A9A">
        <w:rPr>
          <w:rFonts w:ascii="Times New Roman" w:eastAsia="Times New Roman" w:hAnsi="Times New Roman"/>
          <w:lang w:val="en-US" w:eastAsia="ru-RU" w:bidi="ru-RU"/>
        </w:rPr>
        <w:t>_______ 202</w:t>
      </w:r>
      <w:r>
        <w:rPr>
          <w:rFonts w:ascii="Times New Roman" w:eastAsia="Times New Roman" w:hAnsi="Times New Roman"/>
          <w:lang w:eastAsia="ru-RU" w:bidi="ru-RU"/>
        </w:rPr>
        <w:t>5</w:t>
      </w:r>
      <w:r w:rsidRPr="00864A9A">
        <w:rPr>
          <w:rFonts w:ascii="Times New Roman" w:eastAsia="Times New Roman" w:hAnsi="Times New Roman"/>
          <w:lang w:val="en-US" w:eastAsia="ru-RU" w:bidi="ru-RU"/>
        </w:rPr>
        <w:t xml:space="preserve">__ </w:t>
      </w:r>
    </w:p>
    <w:p w:rsidR="00A46410" w:rsidRPr="00864A9A" w:rsidRDefault="00A46410" w:rsidP="00A46410">
      <w:pPr>
        <w:tabs>
          <w:tab w:val="left" w:leader="underscore" w:pos="5851"/>
          <w:tab w:val="left" w:leader="underscore" w:pos="8843"/>
        </w:tabs>
        <w:rPr>
          <w:rFonts w:ascii="Times New Roman" w:eastAsia="Times New Roman" w:hAnsi="Times New Roman"/>
          <w:lang w:val="en-US"/>
        </w:rPr>
      </w:pPr>
      <w:r w:rsidRPr="00864A9A">
        <w:rPr>
          <w:rFonts w:ascii="Times New Roman" w:hAnsi="Times New Roman"/>
          <w:lang w:val="en-US"/>
        </w:rPr>
        <w:t>Head of the department</w:t>
      </w:r>
      <w:r w:rsidRPr="00864A9A">
        <w:rPr>
          <w:rFonts w:ascii="Times New Roman" w:eastAsia="Times New Roman" w:hAnsi="Times New Roman"/>
          <w:lang w:val="en-US" w:eastAsia="ru-RU" w:bidi="ru-RU"/>
        </w:rPr>
        <w:t xml:space="preserve"> ________________________ (Мykola АRYAYEV)</w:t>
      </w:r>
    </w:p>
    <w:p w:rsidR="00A46410" w:rsidRPr="00864A9A" w:rsidRDefault="00A46410" w:rsidP="00A46410">
      <w:pPr>
        <w:tabs>
          <w:tab w:val="left" w:pos="6823"/>
        </w:tabs>
        <w:rPr>
          <w:rFonts w:ascii="Times New Roman" w:eastAsia="Times New Roman" w:hAnsi="Times New Roman"/>
          <w:i/>
          <w:lang w:val="en-US"/>
        </w:rPr>
      </w:pPr>
      <w:r w:rsidRPr="00864A9A">
        <w:rPr>
          <w:rFonts w:ascii="Times New Roman" w:eastAsia="Times New Roman" w:hAnsi="Times New Roman"/>
          <w:i/>
          <w:lang w:val="en-US"/>
        </w:rPr>
        <w:t xml:space="preserve">                                                 (signature)                      (name, surname)</w:t>
      </w:r>
    </w:p>
    <w:p w:rsidR="00A46410" w:rsidRPr="00864A9A" w:rsidRDefault="00A46410" w:rsidP="00A46410">
      <w:pPr>
        <w:rPr>
          <w:rFonts w:ascii="Times New Roman" w:eastAsia="Times New Roman" w:hAnsi="Times New Roman"/>
          <w:lang w:val="en-US" w:eastAsia="ru-RU" w:bidi="ru-RU"/>
        </w:rPr>
      </w:pPr>
    </w:p>
    <w:p w:rsidR="00A46410" w:rsidRDefault="00A46410" w:rsidP="00A46410">
      <w:pPr>
        <w:spacing w:after="200" w:line="276" w:lineRule="auto"/>
        <w:rPr>
          <w:rFonts w:ascii="Times New Roman" w:eastAsia="Times New Roman" w:hAnsi="Times New Roman"/>
          <w:lang w:val="en-US" w:eastAsia="ru-RU" w:bidi="ru-RU"/>
        </w:rPr>
      </w:pPr>
    </w:p>
    <w:p w:rsidR="00A46410" w:rsidRDefault="00A46410" w:rsidP="00A46410">
      <w:pPr>
        <w:spacing w:after="200" w:line="276" w:lineRule="auto"/>
        <w:rPr>
          <w:rFonts w:ascii="Times New Roman" w:eastAsia="Times New Roman" w:hAnsi="Times New Roman"/>
          <w:lang w:val="en-US" w:eastAsia="ru-RU" w:bidi="ru-RU"/>
        </w:rPr>
      </w:pPr>
    </w:p>
    <w:p w:rsidR="00A46410" w:rsidRPr="000043E9" w:rsidRDefault="00A46410" w:rsidP="00A46410">
      <w:pPr>
        <w:spacing w:after="200" w:line="276" w:lineRule="auto"/>
        <w:jc w:val="center"/>
        <w:rPr>
          <w:rFonts w:ascii="Times New Roman" w:eastAsia="Times New Roman" w:hAnsi="Times New Roman"/>
          <w:lang w:eastAsia="ru-RU" w:bidi="ru-RU"/>
        </w:rPr>
      </w:pPr>
      <w:r>
        <w:rPr>
          <w:rFonts w:ascii="Times New Roman" w:eastAsia="Times New Roman" w:hAnsi="Times New Roman"/>
          <w:lang w:eastAsia="ru-RU" w:bidi="ru-RU"/>
        </w:rPr>
        <w:t>2025</w:t>
      </w:r>
    </w:p>
    <w:p w:rsidR="00A46410" w:rsidRDefault="00A46410" w:rsidP="00A46410">
      <w:pPr>
        <w:rPr>
          <w:rFonts w:ascii="Times New Roman" w:eastAsia="Times New Roman" w:hAnsi="Times New Roman"/>
          <w:lang w:val="en-US" w:eastAsia="ru-RU" w:bidi="ru-RU"/>
        </w:rPr>
      </w:pPr>
    </w:p>
    <w:p w:rsidR="00A46410" w:rsidRDefault="00A46410" w:rsidP="00A46410">
      <w:pPr>
        <w:rPr>
          <w:rFonts w:ascii="Times New Roman" w:eastAsia="Times New Roman" w:hAnsi="Times New Roman"/>
          <w:lang w:val="en-US" w:eastAsia="ru-RU" w:bidi="ru-RU"/>
        </w:rPr>
      </w:pPr>
    </w:p>
    <w:p w:rsidR="00A46410" w:rsidRPr="00BB20D2" w:rsidRDefault="00A46410" w:rsidP="00A46410">
      <w:pPr>
        <w:rPr>
          <w:rFonts w:ascii="Times New Roman" w:eastAsia="Times New Roman" w:hAnsi="Times New Roman"/>
          <w:sz w:val="24"/>
          <w:szCs w:val="24"/>
          <w:lang w:val="en-US" w:eastAsia="ru-RU" w:bidi="ru-RU"/>
        </w:rPr>
      </w:pPr>
      <w:r w:rsidRPr="00BB20D2">
        <w:rPr>
          <w:rFonts w:ascii="Times New Roman" w:eastAsia="Times New Roman" w:hAnsi="Times New Roman"/>
          <w:sz w:val="24"/>
          <w:szCs w:val="24"/>
          <w:lang w:val="en-US" w:eastAsia="ru-RU" w:bidi="ru-RU"/>
        </w:rPr>
        <w:t xml:space="preserve">Developers: Prof. Мykola АRYAYEV, associate professor </w:t>
      </w:r>
      <w:r w:rsidRPr="00BB20D2">
        <w:rPr>
          <w:rFonts w:ascii="Times New Roman" w:hAnsi="Times New Roman"/>
          <w:iCs/>
          <w:sz w:val="24"/>
          <w:szCs w:val="24"/>
          <w:lang w:eastAsia="ru-RU"/>
        </w:rPr>
        <w:t>Victor BIRYUKOV</w:t>
      </w:r>
      <w:r w:rsidRPr="00BB20D2">
        <w:rPr>
          <w:rFonts w:ascii="Times New Roman" w:hAnsi="Times New Roman"/>
          <w:iCs/>
          <w:sz w:val="24"/>
          <w:szCs w:val="24"/>
          <w:lang w:val="en-US" w:eastAsia="ru-RU"/>
        </w:rPr>
        <w:t xml:space="preserve">, </w:t>
      </w:r>
      <w:r w:rsidRPr="00BB20D2">
        <w:rPr>
          <w:rFonts w:ascii="Times New Roman" w:eastAsia="Times New Roman" w:hAnsi="Times New Roman"/>
          <w:sz w:val="24"/>
          <w:szCs w:val="24"/>
          <w:lang w:val="en-US" w:eastAsia="ru-RU" w:bidi="ru-RU"/>
        </w:rPr>
        <w:t xml:space="preserve">associate professor </w:t>
      </w:r>
      <w:r w:rsidRPr="00BB20D2">
        <w:rPr>
          <w:rFonts w:ascii="Times New Roman" w:hAnsi="Times New Roman"/>
          <w:iCs/>
          <w:sz w:val="24"/>
          <w:szCs w:val="24"/>
          <w:lang w:val="en-US" w:eastAsia="ru-RU"/>
        </w:rPr>
        <w:t>Larysa</w:t>
      </w:r>
      <w:r w:rsidRPr="00BB20D2">
        <w:rPr>
          <w:rFonts w:ascii="Times New Roman" w:hAnsi="Times New Roman"/>
          <w:iCs/>
          <w:sz w:val="24"/>
          <w:szCs w:val="24"/>
          <w:lang w:eastAsia="ru-RU"/>
        </w:rPr>
        <w:t xml:space="preserve"> </w:t>
      </w:r>
      <w:r w:rsidRPr="00BB20D2">
        <w:rPr>
          <w:rFonts w:ascii="Times New Roman" w:hAnsi="Times New Roman"/>
          <w:iCs/>
          <w:sz w:val="24"/>
          <w:szCs w:val="24"/>
          <w:lang w:val="en-US" w:eastAsia="ru-RU"/>
        </w:rPr>
        <w:t>KAPLINA</w:t>
      </w:r>
      <w:r w:rsidRPr="00BB20D2">
        <w:rPr>
          <w:rFonts w:ascii="Times New Roman" w:hAnsi="Times New Roman"/>
          <w:iCs/>
          <w:sz w:val="24"/>
          <w:szCs w:val="24"/>
          <w:lang w:eastAsia="ru-RU"/>
        </w:rPr>
        <w:t xml:space="preserve">, </w:t>
      </w:r>
      <w:r w:rsidRPr="00BB20D2">
        <w:rPr>
          <w:rFonts w:ascii="Times New Roman" w:eastAsia="Times New Roman" w:hAnsi="Times New Roman"/>
          <w:sz w:val="24"/>
          <w:szCs w:val="24"/>
          <w:lang w:val="en-US" w:eastAsia="ru-RU" w:bidi="ru-RU"/>
        </w:rPr>
        <w:t xml:space="preserve">associate professor </w:t>
      </w:r>
      <w:r w:rsidRPr="00BB20D2">
        <w:rPr>
          <w:rFonts w:ascii="Times New Roman" w:hAnsi="Times New Roman"/>
          <w:iCs/>
          <w:sz w:val="24"/>
          <w:szCs w:val="24"/>
          <w:lang w:eastAsia="ru-RU"/>
        </w:rPr>
        <w:t xml:space="preserve">Lyudmila </w:t>
      </w:r>
      <w:r w:rsidRPr="00BB20D2">
        <w:rPr>
          <w:rFonts w:ascii="Times New Roman" w:hAnsi="Times New Roman"/>
          <w:iCs/>
          <w:sz w:val="24"/>
          <w:szCs w:val="24"/>
          <w:lang w:val="en-US" w:eastAsia="ru-RU"/>
        </w:rPr>
        <w:t>SENKIVSKA</w:t>
      </w:r>
      <w:r w:rsidRPr="00BB20D2">
        <w:rPr>
          <w:rFonts w:ascii="Times New Roman" w:hAnsi="Times New Roman"/>
          <w:iCs/>
          <w:sz w:val="24"/>
          <w:szCs w:val="24"/>
          <w:lang w:eastAsia="ru-RU"/>
        </w:rPr>
        <w:t xml:space="preserve">, </w:t>
      </w:r>
      <w:r w:rsidRPr="00BB20D2">
        <w:rPr>
          <w:rFonts w:ascii="Times New Roman" w:eastAsia="Times New Roman" w:hAnsi="Times New Roman"/>
          <w:sz w:val="24"/>
          <w:szCs w:val="24"/>
          <w:lang w:val="en-US" w:eastAsia="ru-RU" w:bidi="ru-RU"/>
        </w:rPr>
        <w:t xml:space="preserve">associate professor </w:t>
      </w:r>
      <w:r w:rsidRPr="00BB20D2">
        <w:rPr>
          <w:rFonts w:ascii="Times New Roman" w:hAnsi="Times New Roman"/>
          <w:iCs/>
          <w:sz w:val="24"/>
          <w:szCs w:val="24"/>
          <w:lang w:val="en-US" w:eastAsia="ru-RU"/>
        </w:rPr>
        <w:t xml:space="preserve">Roman PAPINKO, </w:t>
      </w:r>
      <w:r w:rsidRPr="00BB20D2">
        <w:rPr>
          <w:rFonts w:ascii="Times New Roman" w:eastAsia="Times New Roman" w:hAnsi="Times New Roman"/>
          <w:sz w:val="24"/>
          <w:szCs w:val="24"/>
          <w:lang w:val="en-US" w:eastAsia="ru-RU" w:bidi="ru-RU"/>
        </w:rPr>
        <w:t xml:space="preserve">associate professor </w:t>
      </w:r>
      <w:r w:rsidRPr="00BB20D2">
        <w:rPr>
          <w:rFonts w:ascii="Times New Roman" w:hAnsi="Times New Roman"/>
          <w:iCs/>
          <w:sz w:val="24"/>
          <w:szCs w:val="24"/>
          <w:lang w:eastAsia="ru-RU"/>
        </w:rPr>
        <w:t xml:space="preserve">Maxim </w:t>
      </w:r>
      <w:r w:rsidRPr="00BB20D2">
        <w:rPr>
          <w:rFonts w:ascii="Times New Roman" w:hAnsi="Times New Roman"/>
          <w:iCs/>
          <w:sz w:val="24"/>
          <w:szCs w:val="24"/>
          <w:lang w:val="en-US" w:eastAsia="ru-RU"/>
        </w:rPr>
        <w:t>FEDIN,  PhD Daria</w:t>
      </w:r>
      <w:r w:rsidRPr="00BB20D2">
        <w:rPr>
          <w:rFonts w:ascii="Times New Roman" w:hAnsi="Times New Roman"/>
          <w:iCs/>
          <w:sz w:val="24"/>
          <w:szCs w:val="24"/>
          <w:lang w:eastAsia="ru-RU"/>
        </w:rPr>
        <w:t xml:space="preserve"> </w:t>
      </w:r>
      <w:r w:rsidRPr="00BB20D2">
        <w:rPr>
          <w:rFonts w:ascii="Times New Roman" w:hAnsi="Times New Roman"/>
          <w:sz w:val="24"/>
          <w:szCs w:val="24"/>
          <w:lang w:val="en-US"/>
        </w:rPr>
        <w:t>Kolomiiets</w:t>
      </w:r>
      <w:r w:rsidRPr="00BB20D2">
        <w:rPr>
          <w:rFonts w:ascii="Times New Roman" w:hAnsi="Times New Roman"/>
          <w:sz w:val="24"/>
          <w:szCs w:val="24"/>
        </w:rPr>
        <w:t xml:space="preserve"> </w:t>
      </w:r>
      <w:r w:rsidRPr="00BB20D2">
        <w:rPr>
          <w:rFonts w:ascii="Times New Roman" w:hAnsi="Times New Roman"/>
          <w:sz w:val="24"/>
          <w:szCs w:val="24"/>
          <w:lang w:val="en-US"/>
        </w:rPr>
        <w:t>D</w:t>
      </w:r>
      <w:r w:rsidRPr="00BB20D2">
        <w:rPr>
          <w:rFonts w:ascii="Times New Roman" w:hAnsi="Times New Roman"/>
          <w:sz w:val="24"/>
          <w:szCs w:val="24"/>
        </w:rPr>
        <w:t>.</w:t>
      </w:r>
      <w:r w:rsidRPr="00BB20D2">
        <w:rPr>
          <w:rFonts w:ascii="Times New Roman" w:hAnsi="Times New Roman"/>
          <w:sz w:val="24"/>
          <w:szCs w:val="24"/>
          <w:lang w:val="en-US"/>
        </w:rPr>
        <w:t>V</w:t>
      </w:r>
      <w:r w:rsidRPr="00BB20D2">
        <w:rPr>
          <w:rFonts w:ascii="Times New Roman" w:hAnsi="Times New Roman"/>
          <w:iCs/>
          <w:sz w:val="24"/>
          <w:szCs w:val="24"/>
          <w:lang w:val="en-US" w:eastAsia="ru-RU"/>
        </w:rPr>
        <w:t>,</w:t>
      </w:r>
      <w:r w:rsidRPr="00BB20D2">
        <w:rPr>
          <w:rFonts w:ascii="Times New Roman" w:hAnsi="Times New Roman"/>
          <w:iCs/>
          <w:sz w:val="24"/>
          <w:szCs w:val="24"/>
          <w:lang w:eastAsia="ru-RU"/>
        </w:rPr>
        <w:t xml:space="preserve"> assistant </w:t>
      </w:r>
      <w:r w:rsidRPr="00BB20D2">
        <w:rPr>
          <w:rFonts w:ascii="Times New Roman" w:hAnsi="Times New Roman"/>
          <w:iCs/>
          <w:sz w:val="24"/>
          <w:szCs w:val="24"/>
          <w:lang w:val="en-US" w:eastAsia="ru-RU"/>
        </w:rPr>
        <w:t>PhD</w:t>
      </w:r>
      <w:r w:rsidRPr="00BB20D2">
        <w:rPr>
          <w:rFonts w:ascii="Times New Roman" w:hAnsi="Times New Roman"/>
          <w:iCs/>
          <w:sz w:val="24"/>
          <w:szCs w:val="24"/>
          <w:lang w:eastAsia="ru-RU"/>
        </w:rPr>
        <w:t xml:space="preserve"> Vera Koropets</w:t>
      </w:r>
      <w:r w:rsidRPr="00BB20D2">
        <w:rPr>
          <w:rFonts w:ascii="Times New Roman" w:hAnsi="Times New Roman"/>
          <w:iCs/>
          <w:sz w:val="24"/>
          <w:szCs w:val="24"/>
          <w:lang w:val="en-US" w:eastAsia="ru-RU"/>
        </w:rPr>
        <w:t>,</w:t>
      </w:r>
      <w:r w:rsidRPr="00BB20D2">
        <w:rPr>
          <w:rFonts w:ascii="Times New Roman" w:hAnsi="Times New Roman"/>
          <w:iCs/>
          <w:sz w:val="24"/>
          <w:szCs w:val="24"/>
          <w:lang w:eastAsia="ru-RU"/>
        </w:rPr>
        <w:t xml:space="preserve"> assistant</w:t>
      </w:r>
      <w:r w:rsidRPr="00BB20D2">
        <w:rPr>
          <w:rFonts w:ascii="Times New Roman" w:eastAsia="Times New Roman" w:hAnsi="Times New Roman"/>
          <w:sz w:val="24"/>
          <w:szCs w:val="24"/>
          <w:lang w:val="en-US" w:eastAsia="ru-RU" w:bidi="ru-RU"/>
        </w:rPr>
        <w:t xml:space="preserve"> Liubov BRATKOVA</w:t>
      </w:r>
    </w:p>
    <w:p w:rsidR="00A46410" w:rsidRPr="00864A9A" w:rsidRDefault="00A46410" w:rsidP="00A46410">
      <w:pPr>
        <w:jc w:val="both"/>
        <w:rPr>
          <w:rFonts w:ascii="Times New Roman" w:eastAsia="Times New Roman" w:hAnsi="Times New Roman"/>
          <w:lang w:val="en-US"/>
        </w:rPr>
      </w:pPr>
    </w:p>
    <w:p w:rsidR="00A46410" w:rsidRPr="00864A9A" w:rsidRDefault="00A46410" w:rsidP="00A46410">
      <w:pPr>
        <w:jc w:val="both"/>
        <w:rPr>
          <w:rFonts w:ascii="Times New Roman" w:eastAsia="Times New Roman" w:hAnsi="Times New Roman"/>
          <w:lang w:val="en-US"/>
        </w:rPr>
      </w:pPr>
    </w:p>
    <w:p w:rsidR="00A46410" w:rsidRPr="00864A9A" w:rsidRDefault="00A46410" w:rsidP="00A46410">
      <w:pPr>
        <w:ind w:firstLine="851"/>
        <w:jc w:val="both"/>
        <w:rPr>
          <w:rFonts w:ascii="Times New Roman" w:hAnsi="Times New Roman"/>
          <w:lang w:val="en-US"/>
        </w:rPr>
      </w:pPr>
      <w:r w:rsidRPr="00864A9A">
        <w:rPr>
          <w:rFonts w:ascii="Times New Roman" w:hAnsi="Times New Roman"/>
          <w:i/>
          <w:lang w:val="en-US"/>
        </w:rPr>
        <w:t>Note.</w:t>
      </w:r>
      <w:r w:rsidRPr="00864A9A">
        <w:rPr>
          <w:rFonts w:ascii="Times New Roman" w:hAnsi="Times New Roman"/>
          <w:lang w:val="en-US"/>
        </w:rPr>
        <w:t xml:space="preserve"> In the case of publication of </w:t>
      </w:r>
      <w:r>
        <w:rPr>
          <w:rFonts w:ascii="Times New Roman" w:hAnsi="Times New Roman"/>
          <w:lang w:val="en-US"/>
        </w:rPr>
        <w:t>m</w:t>
      </w:r>
      <w:r>
        <w:rPr>
          <w:rFonts w:ascii="Times New Roman" w:hAnsi="Times New Roman"/>
        </w:rPr>
        <w:t>ethod</w:t>
      </w:r>
      <w:r>
        <w:rPr>
          <w:rFonts w:ascii="Times New Roman" w:hAnsi="Times New Roman"/>
          <w:lang w:val="en-US"/>
        </w:rPr>
        <w:t>i</w:t>
      </w:r>
      <w:r w:rsidRPr="00C86843">
        <w:rPr>
          <w:rFonts w:ascii="Times New Roman" w:hAnsi="Times New Roman"/>
        </w:rPr>
        <w:t>cal</w:t>
      </w:r>
      <w:r w:rsidRPr="00864A9A">
        <w:rPr>
          <w:rFonts w:ascii="Times New Roman" w:hAnsi="Times New Roman"/>
          <w:lang w:val="en-US"/>
        </w:rPr>
        <w:t xml:space="preserve"> developments as a self-published work, the academic council of the faculty provides a recommendation for publication in the presence of two reviews, one of which is external — from a reviewer of another institution of higher education.</w:t>
      </w:r>
    </w:p>
    <w:p w:rsidR="00A46410" w:rsidRPr="00864A9A" w:rsidRDefault="00A46410" w:rsidP="00A46410">
      <w:pPr>
        <w:jc w:val="both"/>
        <w:rPr>
          <w:rFonts w:ascii="Times New Roman" w:eastAsia="Times New Roman" w:hAnsi="Times New Roman"/>
          <w:lang w:val="en-US"/>
        </w:rPr>
      </w:pPr>
    </w:p>
    <w:p w:rsidR="00A46410" w:rsidRPr="008E2ED2" w:rsidRDefault="00A46410" w:rsidP="00A46410">
      <w:pPr>
        <w:jc w:val="both"/>
        <w:rPr>
          <w:rFonts w:ascii="Times New Roman" w:hAnsi="Times New Roman"/>
          <w:sz w:val="24"/>
          <w:szCs w:val="24"/>
          <w:lang w:val="en-US"/>
        </w:rPr>
      </w:pPr>
    </w:p>
    <w:p w:rsidR="00A46410" w:rsidRPr="008E2ED2" w:rsidRDefault="00A46410" w:rsidP="00A46410">
      <w:pPr>
        <w:spacing w:after="0" w:line="240" w:lineRule="auto"/>
        <w:jc w:val="both"/>
        <w:rPr>
          <w:rFonts w:ascii="Times New Roman" w:hAnsi="Times New Roman"/>
          <w:i/>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jc w:val="center"/>
        <w:rPr>
          <w:rFonts w:ascii="Times New Roman" w:hAnsi="Times New Roman"/>
          <w:sz w:val="24"/>
          <w:szCs w:val="24"/>
          <w:lang w:val="en-US"/>
        </w:rPr>
      </w:pPr>
    </w:p>
    <w:p w:rsidR="00A46410" w:rsidRPr="008E2ED2" w:rsidRDefault="00A46410" w:rsidP="00A46410">
      <w:pPr>
        <w:spacing w:after="0" w:line="240" w:lineRule="auto"/>
        <w:rPr>
          <w:rFonts w:ascii="Times New Roman" w:hAnsi="Times New Roman"/>
          <w:sz w:val="24"/>
          <w:szCs w:val="24"/>
          <w:lang w:val="en-US"/>
        </w:rPr>
      </w:pPr>
    </w:p>
    <w:p w:rsidR="00A46410" w:rsidRPr="008E2ED2" w:rsidRDefault="00A46410" w:rsidP="00A46410">
      <w:pPr>
        <w:rPr>
          <w:rFonts w:ascii="Times New Roman" w:hAnsi="Times New Roman"/>
          <w:sz w:val="24"/>
          <w:szCs w:val="24"/>
          <w:lang w:val="en-US"/>
        </w:rPr>
      </w:pPr>
      <w:r w:rsidRPr="008E2ED2">
        <w:rPr>
          <w:rFonts w:ascii="Times New Roman" w:hAnsi="Times New Roman"/>
          <w:sz w:val="24"/>
          <w:szCs w:val="24"/>
          <w:lang w:val="en-US"/>
        </w:rPr>
        <w:br w:type="page"/>
      </w:r>
    </w:p>
    <w:p w:rsidR="00A46410" w:rsidRDefault="00A46410" w:rsidP="00A46410">
      <w:pPr>
        <w:spacing w:after="0" w:line="240" w:lineRule="auto"/>
        <w:rPr>
          <w:rFonts w:ascii="Times New Roman" w:hAnsi="Times New Roman"/>
          <w:b/>
          <w:sz w:val="24"/>
          <w:szCs w:val="24"/>
          <w:lang w:val="en-US"/>
        </w:rPr>
      </w:pPr>
    </w:p>
    <w:p w:rsidR="00A46410" w:rsidRPr="008E2ED2" w:rsidRDefault="00A46410" w:rsidP="00A46410">
      <w:pPr>
        <w:spacing w:after="0" w:line="240" w:lineRule="auto"/>
        <w:rPr>
          <w:rFonts w:ascii="Times New Roman" w:hAnsi="Times New Roman"/>
          <w:b/>
          <w:sz w:val="24"/>
          <w:szCs w:val="24"/>
          <w:lang w:val="en-US"/>
        </w:rPr>
      </w:pPr>
      <w:r w:rsidRPr="008E2ED2">
        <w:rPr>
          <w:rFonts w:ascii="Times New Roman" w:hAnsi="Times New Roman"/>
          <w:b/>
          <w:sz w:val="24"/>
          <w:szCs w:val="24"/>
          <w:lang w:val="en-US"/>
        </w:rPr>
        <w:t>Practical lessons</w:t>
      </w:r>
    </w:p>
    <w:p w:rsidR="00A46410" w:rsidRPr="008E2ED2" w:rsidRDefault="00A46410" w:rsidP="00A46410">
      <w:pPr>
        <w:spacing w:after="0" w:line="240" w:lineRule="auto"/>
        <w:jc w:val="both"/>
        <w:rPr>
          <w:rFonts w:ascii="Times New Roman" w:hAnsi="Times New Roman"/>
          <w:b/>
          <w:sz w:val="24"/>
          <w:szCs w:val="24"/>
          <w:lang w:val="en-US"/>
        </w:rPr>
      </w:pPr>
      <w:r w:rsidRPr="009C3AA7">
        <w:rPr>
          <w:rFonts w:ascii="Times New Roman" w:hAnsi="Times New Roman"/>
          <w:b/>
          <w:sz w:val="24"/>
          <w:szCs w:val="24"/>
          <w:lang w:val="en-US"/>
        </w:rPr>
        <w:t xml:space="preserve">Content module </w:t>
      </w:r>
      <w:r w:rsidRPr="00622490">
        <w:rPr>
          <w:rFonts w:ascii="Times New Roman" w:hAnsi="Times New Roman"/>
          <w:b/>
          <w:sz w:val="24"/>
          <w:szCs w:val="24"/>
          <w:lang w:val="en-US"/>
        </w:rPr>
        <w:t>№</w:t>
      </w:r>
      <w:r w:rsidRPr="009C3AA7">
        <w:rPr>
          <w:rFonts w:ascii="Times New Roman" w:hAnsi="Times New Roman"/>
          <w:b/>
          <w:sz w:val="24"/>
          <w:szCs w:val="24"/>
          <w:lang w:val="en-US"/>
        </w:rPr>
        <w:t>2</w:t>
      </w:r>
      <w:r>
        <w:rPr>
          <w:rFonts w:ascii="Times New Roman" w:hAnsi="Times New Roman"/>
          <w:b/>
          <w:sz w:val="24"/>
          <w:szCs w:val="24"/>
        </w:rPr>
        <w:t xml:space="preserve"> </w:t>
      </w:r>
      <w:r>
        <w:rPr>
          <w:rFonts w:ascii="Times New Roman" w:hAnsi="Times New Roman"/>
          <w:b/>
          <w:sz w:val="24"/>
          <w:szCs w:val="24"/>
          <w:lang w:val="en-US"/>
        </w:rPr>
        <w:t>“</w:t>
      </w:r>
      <w:r w:rsidRPr="008E2ED2">
        <w:rPr>
          <w:rFonts w:ascii="Times New Roman" w:hAnsi="Times New Roman"/>
          <w:b/>
          <w:sz w:val="24"/>
          <w:szCs w:val="24"/>
          <w:lang w:val="en-US"/>
        </w:rPr>
        <w:t>Differential diagnosis of the most common respiratory diseases in children. Emergency</w:t>
      </w:r>
      <w:r>
        <w:rPr>
          <w:rFonts w:ascii="Times New Roman" w:hAnsi="Times New Roman"/>
          <w:b/>
          <w:sz w:val="24"/>
          <w:szCs w:val="24"/>
          <w:lang w:val="en-US"/>
        </w:rPr>
        <w:t xml:space="preserve"> </w:t>
      </w:r>
      <w:r w:rsidRPr="008E2ED2">
        <w:rPr>
          <w:rFonts w:ascii="Times New Roman" w:hAnsi="Times New Roman"/>
          <w:b/>
          <w:sz w:val="24"/>
          <w:szCs w:val="24"/>
          <w:lang w:val="en-US"/>
        </w:rPr>
        <w:t>care for major emergencies</w:t>
      </w:r>
      <w:r>
        <w:rPr>
          <w:rFonts w:ascii="Times New Roman" w:hAnsi="Times New Roman"/>
          <w:b/>
          <w:sz w:val="24"/>
          <w:szCs w:val="24"/>
          <w:lang w:val="en-US"/>
        </w:rPr>
        <w:t>”</w:t>
      </w:r>
      <w:r w:rsidRPr="008E2ED2">
        <w:rPr>
          <w:rFonts w:ascii="Times New Roman" w:hAnsi="Times New Roman"/>
          <w:b/>
          <w:sz w:val="24"/>
          <w:szCs w:val="24"/>
          <w:lang w:val="en-US"/>
        </w:rPr>
        <w:t>.</w:t>
      </w:r>
    </w:p>
    <w:p w:rsidR="00542D57" w:rsidRDefault="00542D57" w:rsidP="00542D57">
      <w:pPr>
        <w:spacing w:after="0" w:line="240" w:lineRule="auto"/>
        <w:jc w:val="both"/>
        <w:rPr>
          <w:rFonts w:ascii="Times New Roman" w:hAnsi="Times New Roman"/>
          <w:i/>
          <w:sz w:val="24"/>
          <w:szCs w:val="24"/>
          <w:lang w:val="en-US"/>
        </w:rPr>
      </w:pPr>
    </w:p>
    <w:p w:rsidR="00542D57" w:rsidRPr="008E2ED2" w:rsidRDefault="00542D57" w:rsidP="00542D57">
      <w:pPr>
        <w:spacing w:after="0" w:line="240" w:lineRule="auto"/>
        <w:jc w:val="both"/>
        <w:rPr>
          <w:rFonts w:ascii="Times New Roman" w:hAnsi="Times New Roman"/>
          <w:i/>
          <w:sz w:val="24"/>
          <w:szCs w:val="24"/>
          <w:lang w:val="en-US"/>
        </w:rPr>
      </w:pPr>
      <w:r>
        <w:rPr>
          <w:rFonts w:ascii="Times New Roman" w:hAnsi="Times New Roman"/>
          <w:i/>
          <w:sz w:val="24"/>
          <w:szCs w:val="24"/>
          <w:lang w:val="en-US"/>
        </w:rPr>
        <w:t>Practical lesson №22-25</w:t>
      </w:r>
    </w:p>
    <w:p w:rsidR="00A46410" w:rsidRPr="008E2ED2" w:rsidRDefault="00A46410" w:rsidP="00BB20D2">
      <w:pPr>
        <w:rPr>
          <w:rFonts w:ascii="Times New Roman" w:hAnsi="Times New Roman"/>
          <w:b/>
          <w:sz w:val="24"/>
          <w:szCs w:val="24"/>
          <w:lang w:val="en-US"/>
        </w:rPr>
      </w:pPr>
      <w:r w:rsidRPr="00BB20D2">
        <w:rPr>
          <w:rFonts w:ascii="Times New Roman" w:hAnsi="Times New Roman"/>
          <w:b/>
          <w:sz w:val="24"/>
          <w:szCs w:val="24"/>
          <w:lang w:val="en-US"/>
        </w:rPr>
        <w:t xml:space="preserve">Topic </w:t>
      </w:r>
      <w:r w:rsidR="00BB20D2" w:rsidRPr="00BB20D2">
        <w:rPr>
          <w:rFonts w:ascii="Times New Roman" w:hAnsi="Times New Roman"/>
          <w:b/>
          <w:sz w:val="24"/>
          <w:szCs w:val="24"/>
        </w:rPr>
        <w:t>7</w:t>
      </w:r>
      <w:r w:rsidRPr="00BB20D2">
        <w:rPr>
          <w:rFonts w:ascii="Times New Roman" w:hAnsi="Times New Roman"/>
          <w:b/>
          <w:sz w:val="24"/>
          <w:szCs w:val="24"/>
          <w:lang w:val="en-US"/>
        </w:rPr>
        <w:t xml:space="preserve">. </w:t>
      </w:r>
      <w:r w:rsidR="000B6FAF" w:rsidRPr="00BB20D2">
        <w:rPr>
          <w:rFonts w:ascii="Times New Roman" w:hAnsi="Times New Roman"/>
          <w:b/>
          <w:sz w:val="24"/>
          <w:szCs w:val="24"/>
          <w:lang w:val="en-US"/>
        </w:rPr>
        <w:t>Cough and fever in children. Differential diagnosis. Tactics of the doctor.</w:t>
      </w:r>
      <w:r w:rsidR="00BB20D2">
        <w:rPr>
          <w:rFonts w:ascii="Times New Roman" w:hAnsi="Times New Roman"/>
          <w:b/>
          <w:sz w:val="24"/>
          <w:szCs w:val="24"/>
        </w:rPr>
        <w:t xml:space="preserve"> </w:t>
      </w:r>
      <w:r w:rsidRPr="008E2ED2">
        <w:rPr>
          <w:rFonts w:ascii="Times New Roman" w:hAnsi="Times New Roman"/>
          <w:b/>
          <w:sz w:val="24"/>
          <w:szCs w:val="24"/>
          <w:lang w:val="en-US"/>
        </w:rPr>
        <w:t>Differential diagnosis of pneumonia in children. Complications of pneumonia. Emergency care for acute respiratory failure in children.</w:t>
      </w:r>
    </w:p>
    <w:p w:rsidR="00A46410" w:rsidRPr="008E2ED2" w:rsidRDefault="00A46410" w:rsidP="00A46410">
      <w:pPr>
        <w:spacing w:after="0" w:line="240" w:lineRule="auto"/>
        <w:jc w:val="both"/>
        <w:rPr>
          <w:rFonts w:ascii="Times New Roman" w:hAnsi="Times New Roman"/>
          <w:i/>
          <w:sz w:val="24"/>
          <w:szCs w:val="24"/>
          <w:lang w:val="en-US"/>
        </w:rPr>
      </w:pPr>
      <w:r>
        <w:rPr>
          <w:rFonts w:ascii="Times New Roman" w:hAnsi="Times New Roman"/>
          <w:i/>
          <w:sz w:val="24"/>
          <w:szCs w:val="24"/>
          <w:lang w:val="en-US"/>
        </w:rPr>
        <w:t>Practical lesson №</w:t>
      </w:r>
      <w:r w:rsidR="00542D57">
        <w:rPr>
          <w:rFonts w:ascii="Times New Roman" w:hAnsi="Times New Roman"/>
          <w:i/>
          <w:sz w:val="24"/>
          <w:szCs w:val="24"/>
          <w:lang w:val="en-US"/>
        </w:rPr>
        <w:t>26</w:t>
      </w:r>
      <w:r>
        <w:rPr>
          <w:rFonts w:ascii="Times New Roman" w:hAnsi="Times New Roman"/>
          <w:i/>
          <w:sz w:val="24"/>
          <w:szCs w:val="24"/>
          <w:lang w:val="en-US"/>
        </w:rPr>
        <w:t>-</w:t>
      </w:r>
      <w:r w:rsidR="00542D57">
        <w:rPr>
          <w:rFonts w:ascii="Times New Roman" w:hAnsi="Times New Roman"/>
          <w:i/>
          <w:sz w:val="24"/>
          <w:szCs w:val="24"/>
          <w:lang w:val="en-US"/>
        </w:rPr>
        <w:t>29</w:t>
      </w:r>
    </w:p>
    <w:p w:rsidR="00A46410" w:rsidRPr="008E2ED2" w:rsidRDefault="00A46410" w:rsidP="00A46410">
      <w:pPr>
        <w:spacing w:after="0" w:line="240" w:lineRule="auto"/>
        <w:jc w:val="both"/>
        <w:rPr>
          <w:rFonts w:ascii="Times New Roman" w:hAnsi="Times New Roman"/>
          <w:b/>
          <w:sz w:val="24"/>
          <w:szCs w:val="24"/>
          <w:lang w:val="en-US"/>
        </w:rPr>
      </w:pPr>
      <w:r w:rsidRPr="008E2ED2">
        <w:rPr>
          <w:rFonts w:ascii="Times New Roman" w:hAnsi="Times New Roman"/>
          <w:b/>
          <w:sz w:val="24"/>
          <w:szCs w:val="24"/>
          <w:lang w:val="en-US"/>
        </w:rPr>
        <w:t xml:space="preserve">Topic </w:t>
      </w:r>
      <w:r w:rsidR="00BB20D2">
        <w:rPr>
          <w:rFonts w:ascii="Times New Roman" w:hAnsi="Times New Roman"/>
          <w:b/>
          <w:sz w:val="24"/>
          <w:szCs w:val="24"/>
        </w:rPr>
        <w:t>8</w:t>
      </w:r>
      <w:r w:rsidRPr="008E2ED2">
        <w:rPr>
          <w:rFonts w:ascii="Times New Roman" w:hAnsi="Times New Roman"/>
          <w:b/>
          <w:sz w:val="24"/>
          <w:szCs w:val="24"/>
          <w:lang w:val="en-US"/>
        </w:rPr>
        <w:t>. Differential diagnosis of bronchial obstruction syndrome in children. Emergency care for a severe attack of bronchial asthma in children.</w:t>
      </w:r>
    </w:p>
    <w:p w:rsidR="00A46410" w:rsidRPr="008E2ED2" w:rsidRDefault="00A46410" w:rsidP="00A46410">
      <w:pPr>
        <w:spacing w:after="0" w:line="240" w:lineRule="auto"/>
        <w:jc w:val="both"/>
        <w:rPr>
          <w:rFonts w:ascii="Times New Roman" w:hAnsi="Times New Roman"/>
          <w:i/>
          <w:sz w:val="24"/>
          <w:szCs w:val="24"/>
          <w:lang w:val="en-US"/>
        </w:rPr>
      </w:pPr>
      <w:r>
        <w:rPr>
          <w:rFonts w:ascii="Times New Roman" w:hAnsi="Times New Roman"/>
          <w:i/>
          <w:sz w:val="24"/>
          <w:szCs w:val="24"/>
          <w:lang w:val="en-US"/>
        </w:rPr>
        <w:t>Practical lesson №3</w:t>
      </w:r>
      <w:r w:rsidR="00542D57">
        <w:rPr>
          <w:rFonts w:ascii="Times New Roman" w:hAnsi="Times New Roman"/>
          <w:i/>
          <w:sz w:val="24"/>
          <w:szCs w:val="24"/>
          <w:lang w:val="en-US"/>
        </w:rPr>
        <w:t>0</w:t>
      </w:r>
      <w:r>
        <w:rPr>
          <w:rFonts w:ascii="Times New Roman" w:hAnsi="Times New Roman"/>
          <w:i/>
          <w:sz w:val="24"/>
          <w:szCs w:val="24"/>
          <w:lang w:val="en-US"/>
        </w:rPr>
        <w:t>-3</w:t>
      </w:r>
      <w:r w:rsidR="00542D57">
        <w:rPr>
          <w:rFonts w:ascii="Times New Roman" w:hAnsi="Times New Roman"/>
          <w:i/>
          <w:sz w:val="24"/>
          <w:szCs w:val="24"/>
          <w:lang w:val="en-US"/>
        </w:rPr>
        <w:t>3</w:t>
      </w:r>
    </w:p>
    <w:p w:rsidR="00A46410" w:rsidRPr="008E2ED2" w:rsidRDefault="00A46410" w:rsidP="00A46410">
      <w:pPr>
        <w:spacing w:after="0" w:line="240" w:lineRule="auto"/>
        <w:jc w:val="both"/>
        <w:rPr>
          <w:rFonts w:ascii="Times New Roman" w:hAnsi="Times New Roman"/>
          <w:b/>
          <w:sz w:val="24"/>
          <w:szCs w:val="24"/>
          <w:lang w:val="en-US"/>
        </w:rPr>
      </w:pPr>
      <w:r w:rsidRPr="008E2ED2">
        <w:rPr>
          <w:rFonts w:ascii="Times New Roman" w:hAnsi="Times New Roman"/>
          <w:b/>
          <w:sz w:val="24"/>
          <w:szCs w:val="24"/>
          <w:lang w:val="en-US"/>
        </w:rPr>
        <w:t xml:space="preserve">Topic </w:t>
      </w:r>
      <w:r w:rsidR="00BB20D2">
        <w:rPr>
          <w:rFonts w:ascii="Times New Roman" w:hAnsi="Times New Roman"/>
          <w:b/>
          <w:sz w:val="24"/>
          <w:szCs w:val="24"/>
          <w:lang w:val="en-US"/>
        </w:rPr>
        <w:t>9</w:t>
      </w:r>
      <w:r w:rsidRPr="008E2ED2">
        <w:rPr>
          <w:rFonts w:ascii="Times New Roman" w:hAnsi="Times New Roman"/>
          <w:b/>
          <w:sz w:val="24"/>
          <w:szCs w:val="24"/>
          <w:lang w:val="en-US"/>
        </w:rPr>
        <w:t>. Differential diagnosis of hereditary, congenital and chronic diseases of the bronchopulmonary system in children.</w:t>
      </w:r>
    </w:p>
    <w:p w:rsidR="00A46410" w:rsidRPr="008E2ED2" w:rsidRDefault="00A46410" w:rsidP="00A46410">
      <w:pPr>
        <w:spacing w:after="0" w:line="240" w:lineRule="auto"/>
        <w:jc w:val="both"/>
        <w:rPr>
          <w:rFonts w:ascii="Times New Roman" w:hAnsi="Times New Roman"/>
          <w:b/>
          <w:sz w:val="24"/>
          <w:szCs w:val="24"/>
          <w:lang w:val="en-US"/>
        </w:rPr>
      </w:pPr>
    </w:p>
    <w:p w:rsidR="00A46410" w:rsidRPr="00FE58D1" w:rsidRDefault="00A46410" w:rsidP="00A46410">
      <w:pPr>
        <w:spacing w:after="0" w:line="240" w:lineRule="auto"/>
        <w:jc w:val="both"/>
        <w:rPr>
          <w:rFonts w:ascii="Times New Roman" w:hAnsi="Times New Roman"/>
          <w:sz w:val="24"/>
          <w:szCs w:val="24"/>
          <w:lang w:val="en-US"/>
        </w:rPr>
      </w:pPr>
      <w:r w:rsidRPr="008E2ED2">
        <w:rPr>
          <w:rFonts w:ascii="Times New Roman" w:hAnsi="Times New Roman"/>
          <w:b/>
          <w:sz w:val="24"/>
          <w:szCs w:val="24"/>
          <w:lang w:val="en-US"/>
        </w:rPr>
        <w:t xml:space="preserve">Purpose: </w:t>
      </w:r>
      <w:r w:rsidRPr="008E2ED2">
        <w:rPr>
          <w:rFonts w:ascii="Times New Roman" w:hAnsi="Times New Roman"/>
          <w:sz w:val="24"/>
          <w:szCs w:val="24"/>
          <w:lang w:val="en-US"/>
        </w:rPr>
        <w:t>Acquisition by the applicant of higher education of knowledge and the formation of elements of professional competences in the field of pediatri</w:t>
      </w:r>
      <w:r>
        <w:rPr>
          <w:rFonts w:ascii="Times New Roman" w:hAnsi="Times New Roman"/>
          <w:sz w:val="24"/>
          <w:szCs w:val="24"/>
          <w:lang w:val="en-US"/>
        </w:rPr>
        <w:t>cs from the pulmonology department</w:t>
      </w:r>
      <w:r w:rsidRPr="008E2ED2">
        <w:rPr>
          <w:rFonts w:ascii="Times New Roman" w:hAnsi="Times New Roman"/>
          <w:sz w:val="24"/>
          <w:szCs w:val="24"/>
          <w:lang w:val="en-US"/>
        </w:rPr>
        <w:t>.</w:t>
      </w:r>
    </w:p>
    <w:p w:rsidR="00A46410" w:rsidRPr="008E2ED2" w:rsidRDefault="00A46410" w:rsidP="00A46410">
      <w:pPr>
        <w:spacing w:after="0" w:line="240" w:lineRule="auto"/>
        <w:jc w:val="both"/>
        <w:rPr>
          <w:rFonts w:ascii="Times New Roman" w:hAnsi="Times New Roman"/>
          <w:sz w:val="24"/>
          <w:szCs w:val="24"/>
          <w:lang w:val="en-US"/>
        </w:rPr>
      </w:pPr>
      <w:r>
        <w:rPr>
          <w:rFonts w:ascii="Times New Roman" w:hAnsi="Times New Roman"/>
          <w:b/>
          <w:sz w:val="24"/>
          <w:szCs w:val="24"/>
          <w:lang w:val="en-US"/>
        </w:rPr>
        <w:t xml:space="preserve">Topic </w:t>
      </w:r>
      <w:r w:rsidR="00BB20D2">
        <w:rPr>
          <w:rFonts w:ascii="Times New Roman" w:hAnsi="Times New Roman"/>
          <w:b/>
          <w:sz w:val="24"/>
          <w:szCs w:val="24"/>
          <w:lang w:val="en-US"/>
        </w:rPr>
        <w:t>7</w:t>
      </w:r>
      <w:r w:rsidRPr="008E2ED2">
        <w:rPr>
          <w:rFonts w:ascii="Times New Roman" w:hAnsi="Times New Roman"/>
          <w:b/>
          <w:sz w:val="24"/>
          <w:szCs w:val="24"/>
          <w:lang w:val="en-US"/>
        </w:rPr>
        <w:t xml:space="preserve">. </w:t>
      </w:r>
      <w:r w:rsidRPr="008E2ED2">
        <w:rPr>
          <w:rFonts w:ascii="Times New Roman" w:hAnsi="Times New Roman"/>
          <w:sz w:val="24"/>
          <w:szCs w:val="24"/>
          <w:lang w:val="en-US"/>
        </w:rPr>
        <w:t>Differential diagnosis of pneumonia in children. Complications of pneumonia. Emergency care for acute respiratory failure in children.</w:t>
      </w:r>
    </w:p>
    <w:p w:rsidR="00A46410" w:rsidRPr="008E2ED2" w:rsidRDefault="00A46410" w:rsidP="00A46410">
      <w:pPr>
        <w:spacing w:after="0" w:line="240" w:lineRule="auto"/>
        <w:jc w:val="both"/>
        <w:rPr>
          <w:rFonts w:ascii="Times New Roman" w:hAnsi="Times New Roman"/>
          <w:sz w:val="24"/>
          <w:szCs w:val="24"/>
          <w:lang w:val="en-US"/>
        </w:rPr>
      </w:pPr>
      <w:r>
        <w:rPr>
          <w:rFonts w:ascii="Times New Roman" w:hAnsi="Times New Roman"/>
          <w:b/>
          <w:sz w:val="24"/>
          <w:szCs w:val="24"/>
          <w:lang w:val="en-US"/>
        </w:rPr>
        <w:t xml:space="preserve">Topic </w:t>
      </w:r>
      <w:r w:rsidR="00BB20D2">
        <w:rPr>
          <w:rFonts w:ascii="Times New Roman" w:hAnsi="Times New Roman"/>
          <w:b/>
          <w:sz w:val="24"/>
          <w:szCs w:val="24"/>
          <w:lang w:val="en-US"/>
        </w:rPr>
        <w:t>8</w:t>
      </w:r>
      <w:r w:rsidRPr="008E2ED2">
        <w:rPr>
          <w:rFonts w:ascii="Times New Roman" w:hAnsi="Times New Roman"/>
          <w:b/>
          <w:sz w:val="24"/>
          <w:szCs w:val="24"/>
          <w:lang w:val="en-US"/>
        </w:rPr>
        <w:t xml:space="preserve">. </w:t>
      </w:r>
      <w:r w:rsidRPr="008E2ED2">
        <w:rPr>
          <w:rFonts w:ascii="Times New Roman" w:hAnsi="Times New Roman"/>
          <w:sz w:val="24"/>
          <w:szCs w:val="24"/>
          <w:lang w:val="en-US"/>
        </w:rPr>
        <w:t>Differential diagnosis of bronchial obstruction syndrome in children. Emergency care for a severe attack of bronchial asthma in children.</w:t>
      </w:r>
    </w:p>
    <w:p w:rsidR="00A46410" w:rsidRPr="008E2ED2" w:rsidRDefault="00A46410" w:rsidP="00A46410">
      <w:pPr>
        <w:spacing w:after="0" w:line="240" w:lineRule="auto"/>
        <w:jc w:val="both"/>
        <w:rPr>
          <w:rFonts w:ascii="Times New Roman" w:hAnsi="Times New Roman"/>
          <w:sz w:val="24"/>
          <w:szCs w:val="24"/>
          <w:lang w:val="en-US"/>
        </w:rPr>
      </w:pPr>
      <w:r>
        <w:rPr>
          <w:rFonts w:ascii="Times New Roman" w:hAnsi="Times New Roman"/>
          <w:b/>
          <w:sz w:val="24"/>
          <w:szCs w:val="24"/>
          <w:lang w:val="en-US"/>
        </w:rPr>
        <w:t xml:space="preserve">Topic </w:t>
      </w:r>
      <w:r w:rsidR="00BB20D2">
        <w:rPr>
          <w:rFonts w:ascii="Times New Roman" w:hAnsi="Times New Roman"/>
          <w:b/>
          <w:sz w:val="24"/>
          <w:szCs w:val="24"/>
          <w:lang w:val="en-US"/>
        </w:rPr>
        <w:t>9</w:t>
      </w:r>
      <w:r w:rsidRPr="008E2ED2">
        <w:rPr>
          <w:rFonts w:ascii="Times New Roman" w:hAnsi="Times New Roman"/>
          <w:b/>
          <w:sz w:val="24"/>
          <w:szCs w:val="24"/>
          <w:lang w:val="en-US"/>
        </w:rPr>
        <w:t xml:space="preserve">. </w:t>
      </w:r>
      <w:r w:rsidRPr="008E2ED2">
        <w:rPr>
          <w:rFonts w:ascii="Times New Roman" w:hAnsi="Times New Roman"/>
          <w:sz w:val="24"/>
          <w:szCs w:val="24"/>
          <w:lang w:val="en-US"/>
        </w:rPr>
        <w:t>Differential diagnosis of hereditary, congenital and chronic diseases of the bronchopulmonary system in children.</w:t>
      </w:r>
    </w:p>
    <w:p w:rsidR="00A46410" w:rsidRPr="008E2ED2" w:rsidRDefault="00A46410" w:rsidP="00A46410">
      <w:pPr>
        <w:spacing w:after="0" w:line="240" w:lineRule="auto"/>
        <w:jc w:val="both"/>
        <w:rPr>
          <w:rFonts w:ascii="Times New Roman" w:hAnsi="Times New Roman"/>
          <w:b/>
          <w:sz w:val="24"/>
          <w:szCs w:val="24"/>
          <w:lang w:val="en-US"/>
        </w:rPr>
      </w:pPr>
    </w:p>
    <w:p w:rsidR="00A46410" w:rsidRPr="008E2ED2" w:rsidRDefault="00A46410" w:rsidP="00A46410">
      <w:pPr>
        <w:spacing w:after="0" w:line="240" w:lineRule="auto"/>
        <w:jc w:val="both"/>
        <w:rPr>
          <w:rFonts w:ascii="Times New Roman" w:hAnsi="Times New Roman"/>
          <w:b/>
          <w:sz w:val="24"/>
          <w:szCs w:val="24"/>
          <w:lang w:val="en-US"/>
        </w:rPr>
      </w:pPr>
      <w:r w:rsidRPr="008E2ED2">
        <w:rPr>
          <w:rFonts w:ascii="Times New Roman" w:hAnsi="Times New Roman"/>
          <w:b/>
          <w:sz w:val="24"/>
          <w:szCs w:val="24"/>
          <w:lang w:val="en-US"/>
        </w:rPr>
        <w:t>Basic concepts:</w:t>
      </w:r>
    </w:p>
    <w:p w:rsidR="00A46410" w:rsidRPr="008E2ED2" w:rsidRDefault="00A46410" w:rsidP="00A46410">
      <w:pPr>
        <w:spacing w:after="0" w:line="240" w:lineRule="auto"/>
        <w:jc w:val="both"/>
        <w:rPr>
          <w:rFonts w:ascii="Times New Roman" w:hAnsi="Times New Roman"/>
          <w:sz w:val="24"/>
          <w:szCs w:val="24"/>
          <w:lang w:val="en-US"/>
        </w:rPr>
      </w:pPr>
      <w:r>
        <w:rPr>
          <w:rFonts w:ascii="Times New Roman" w:hAnsi="Times New Roman"/>
          <w:b/>
          <w:sz w:val="24"/>
          <w:szCs w:val="24"/>
          <w:lang w:val="en-US"/>
        </w:rPr>
        <w:t xml:space="preserve">Topic </w:t>
      </w:r>
      <w:r w:rsidR="00BB20D2">
        <w:rPr>
          <w:rFonts w:ascii="Times New Roman" w:hAnsi="Times New Roman"/>
          <w:b/>
          <w:sz w:val="24"/>
          <w:szCs w:val="24"/>
          <w:lang w:val="en-US"/>
        </w:rPr>
        <w:t>7</w:t>
      </w:r>
      <w:r w:rsidRPr="008E2ED2">
        <w:rPr>
          <w:rFonts w:ascii="Times New Roman" w:hAnsi="Times New Roman"/>
          <w:b/>
          <w:sz w:val="24"/>
          <w:szCs w:val="24"/>
          <w:lang w:val="en-US"/>
        </w:rPr>
        <w:t xml:space="preserve">. </w:t>
      </w:r>
      <w:r w:rsidRPr="00FE58D1">
        <w:rPr>
          <w:rFonts w:ascii="Times New Roman" w:hAnsi="Times New Roman"/>
          <w:sz w:val="24"/>
          <w:szCs w:val="24"/>
          <w:lang w:val="en-US"/>
        </w:rPr>
        <w:t>Leading clinical symptoms and syndromes, data of laboratory and instrumental studies in various clinical variants of pneumonia and its complications in children. Differential diagnosis of pneumonia in children. Establishing a preliminary diagnosis. Tactics of patient management in different clinical variants of the course of pneumonia and its complications. Emergency care for acute respiratory failure depending on the cause and degree of severity. Management of pneumonia in children in the context of Integrated management of childhood diseases. Prevention of pneumonia and its complications in children.</w:t>
      </w:r>
      <w:r w:rsidRPr="008E2ED2">
        <w:rPr>
          <w:rFonts w:ascii="Times New Roman" w:hAnsi="Times New Roman"/>
          <w:sz w:val="24"/>
          <w:szCs w:val="24"/>
          <w:lang w:val="en-US"/>
        </w:rPr>
        <w:t xml:space="preserve"> </w:t>
      </w:r>
    </w:p>
    <w:p w:rsidR="00A46410" w:rsidRPr="008E2ED2" w:rsidRDefault="00A46410" w:rsidP="00A46410">
      <w:pPr>
        <w:spacing w:after="0" w:line="240" w:lineRule="auto"/>
        <w:jc w:val="both"/>
        <w:rPr>
          <w:rFonts w:ascii="Times New Roman" w:hAnsi="Times New Roman"/>
          <w:sz w:val="24"/>
          <w:szCs w:val="24"/>
          <w:lang w:val="en-US"/>
        </w:rPr>
      </w:pPr>
      <w:r>
        <w:rPr>
          <w:rFonts w:ascii="Times New Roman" w:hAnsi="Times New Roman"/>
          <w:b/>
          <w:sz w:val="24"/>
          <w:szCs w:val="24"/>
          <w:lang w:val="en-US"/>
        </w:rPr>
        <w:t xml:space="preserve">Topic </w:t>
      </w:r>
      <w:r w:rsidR="00BB20D2">
        <w:rPr>
          <w:rFonts w:ascii="Times New Roman" w:hAnsi="Times New Roman"/>
          <w:b/>
          <w:sz w:val="24"/>
          <w:szCs w:val="24"/>
          <w:lang w:val="en-US"/>
        </w:rPr>
        <w:t>8</w:t>
      </w:r>
      <w:r w:rsidRPr="008E2ED2">
        <w:rPr>
          <w:rFonts w:ascii="Times New Roman" w:hAnsi="Times New Roman"/>
          <w:b/>
          <w:sz w:val="24"/>
          <w:szCs w:val="24"/>
          <w:lang w:val="en-US"/>
        </w:rPr>
        <w:t xml:space="preserve">. </w:t>
      </w:r>
      <w:r w:rsidRPr="00FE58D1">
        <w:rPr>
          <w:rFonts w:ascii="Times New Roman" w:hAnsi="Times New Roman"/>
          <w:sz w:val="24"/>
          <w:szCs w:val="24"/>
          <w:lang w:val="en-US"/>
        </w:rPr>
        <w:t>Leading clinical symptoms and syndromes in bronchial asthma, bronchiolitis and acute obstructive bronchitis in children. Data of laboratory and instrumental studies in bronchial asthma, bronchiolitis and acute obstructive bronchitis in children. Peculiarities of the course of bronchial asthma in children depending on the degree of severity and level of control. Differential diagnosis of bronchial obstruction syndrome in children of different ages. Establishing a preliminary diagnosis. Patient management tactics for various clinical variants of the course of broncho-obstructive syndrome and its complications in children. Emergency care for a severe attack of bronchial asthma. Helping children with bronchial obstruction syndrome according to the Integrated Management of Childhood Diseases system. Prevention of bronchial asthma and bronchial obstruction syndrome in children of different ages. Dispensary observation. Communication with the child in order to determine the probability of development of bronchial asthma in the child.</w:t>
      </w:r>
    </w:p>
    <w:p w:rsidR="00A46410" w:rsidRPr="00FE58D1" w:rsidRDefault="00A46410" w:rsidP="00A46410">
      <w:pPr>
        <w:spacing w:after="0" w:line="240" w:lineRule="auto"/>
        <w:jc w:val="both"/>
        <w:rPr>
          <w:rFonts w:ascii="Times New Roman" w:hAnsi="Times New Roman"/>
          <w:sz w:val="24"/>
          <w:szCs w:val="24"/>
          <w:lang w:val="en-US"/>
        </w:rPr>
      </w:pPr>
      <w:r>
        <w:rPr>
          <w:rFonts w:ascii="Times New Roman" w:hAnsi="Times New Roman"/>
          <w:b/>
          <w:sz w:val="24"/>
          <w:szCs w:val="24"/>
          <w:lang w:val="en-US"/>
        </w:rPr>
        <w:t xml:space="preserve">Topic </w:t>
      </w:r>
      <w:r w:rsidR="00BB20D2">
        <w:rPr>
          <w:rFonts w:ascii="Times New Roman" w:hAnsi="Times New Roman"/>
          <w:b/>
          <w:sz w:val="24"/>
          <w:szCs w:val="24"/>
          <w:lang w:val="en-US"/>
        </w:rPr>
        <w:t>9</w:t>
      </w:r>
      <w:r w:rsidRPr="008E2ED2">
        <w:rPr>
          <w:rFonts w:ascii="Times New Roman" w:hAnsi="Times New Roman"/>
          <w:b/>
          <w:sz w:val="24"/>
          <w:szCs w:val="24"/>
          <w:lang w:val="en-US"/>
        </w:rPr>
        <w:t xml:space="preserve">. </w:t>
      </w:r>
      <w:r w:rsidRPr="00FE58D1">
        <w:rPr>
          <w:rFonts w:ascii="Times New Roman" w:hAnsi="Times New Roman"/>
          <w:sz w:val="24"/>
          <w:szCs w:val="24"/>
          <w:lang w:val="en-US"/>
        </w:rPr>
        <w:t>Leading clinical symptoms and syndromes in hereditary and congenital diseases of the bronchopulmonary system (cystic fibrosis, idiopathic hemosiderosis of the lungs, primary ciliary dyskinesia, Wilms-Campbell syndrome, bronchomalacia, aplasia and hypoplasia and instrumental studies in hereditary and congenital diseases of the bronchopulmonary system and their complications. Differential diagnosis of hereditary and Congenital diseases of the bronchopulmonary system and their complications in children.</w:t>
      </w:r>
    </w:p>
    <w:p w:rsidR="00A46410" w:rsidRPr="00FE58D1" w:rsidRDefault="00A46410" w:rsidP="00A46410">
      <w:pPr>
        <w:spacing w:after="0" w:line="240" w:lineRule="auto"/>
        <w:jc w:val="both"/>
        <w:rPr>
          <w:rFonts w:ascii="Times New Roman" w:hAnsi="Times New Roman"/>
          <w:sz w:val="24"/>
          <w:szCs w:val="24"/>
          <w:lang w:val="en-US"/>
        </w:rPr>
      </w:pPr>
      <w:r w:rsidRPr="00FE58D1">
        <w:rPr>
          <w:rFonts w:ascii="Times New Roman" w:hAnsi="Times New Roman"/>
          <w:sz w:val="24"/>
          <w:szCs w:val="24"/>
          <w:lang w:val="en-US"/>
        </w:rPr>
        <w:t>Differential diagnosis of chronic diseases of the bronchopulmonary system in children.</w:t>
      </w:r>
    </w:p>
    <w:p w:rsidR="00A46410" w:rsidRDefault="00A46410" w:rsidP="00A46410">
      <w:pPr>
        <w:spacing w:after="0" w:line="240" w:lineRule="auto"/>
        <w:jc w:val="both"/>
        <w:rPr>
          <w:rFonts w:ascii="Times New Roman" w:hAnsi="Times New Roman"/>
          <w:sz w:val="24"/>
          <w:szCs w:val="24"/>
          <w:lang w:val="en-US"/>
        </w:rPr>
      </w:pPr>
    </w:p>
    <w:p w:rsidR="00A46410" w:rsidRDefault="00A46410" w:rsidP="00A46410">
      <w:pPr>
        <w:spacing w:after="0" w:line="240" w:lineRule="auto"/>
        <w:jc w:val="both"/>
        <w:rPr>
          <w:rFonts w:ascii="Times New Roman" w:hAnsi="Times New Roman"/>
          <w:sz w:val="24"/>
          <w:szCs w:val="24"/>
          <w:lang w:val="en-US"/>
        </w:rPr>
      </w:pPr>
      <w:r w:rsidRPr="00FE58D1">
        <w:rPr>
          <w:rFonts w:ascii="Times New Roman" w:hAnsi="Times New Roman"/>
          <w:sz w:val="24"/>
          <w:szCs w:val="24"/>
          <w:lang w:val="en-US"/>
        </w:rPr>
        <w:t xml:space="preserve">Leading clinical symptoms and syndromes in chronic bronchitis, bronchiectasis, in children. Data of laboratory and instrumental studies in chronic bronchitis, bronchiectasis, and their complications. Differential diagnosis of chronic diseases of the bronchopulmonary system and their complications </w:t>
      </w:r>
    </w:p>
    <w:p w:rsidR="00A46410" w:rsidRPr="008E2ED2" w:rsidRDefault="00A46410" w:rsidP="00A46410">
      <w:pPr>
        <w:spacing w:after="0" w:line="240" w:lineRule="auto"/>
        <w:jc w:val="both"/>
        <w:rPr>
          <w:rFonts w:ascii="Times New Roman" w:hAnsi="Times New Roman"/>
          <w:b/>
          <w:sz w:val="24"/>
          <w:szCs w:val="24"/>
          <w:lang w:val="en-US"/>
        </w:rPr>
      </w:pPr>
      <w:r w:rsidRPr="00FE58D1">
        <w:rPr>
          <w:rFonts w:ascii="Times New Roman" w:hAnsi="Times New Roman"/>
          <w:sz w:val="24"/>
          <w:szCs w:val="24"/>
          <w:lang w:val="en-US"/>
        </w:rPr>
        <w:t>in children. Patient management tactics for chronic diseases of the bronchopulmonary system and their complications in children. Prevention of chronic diseases of the bronchopulmonary system in children. Dispensary observation.</w:t>
      </w:r>
    </w:p>
    <w:p w:rsidR="00A46410" w:rsidRPr="008E2ED2" w:rsidRDefault="00A46410" w:rsidP="00A46410">
      <w:pPr>
        <w:spacing w:after="0" w:line="240" w:lineRule="auto"/>
        <w:jc w:val="both"/>
        <w:rPr>
          <w:rFonts w:ascii="Times New Roman" w:hAnsi="Times New Roman"/>
          <w:b/>
          <w:sz w:val="24"/>
          <w:szCs w:val="24"/>
          <w:lang w:val="en-US"/>
        </w:rPr>
      </w:pPr>
      <w:r w:rsidRPr="008E2ED2">
        <w:rPr>
          <w:rFonts w:ascii="Times New Roman" w:hAnsi="Times New Roman"/>
          <w:b/>
          <w:sz w:val="24"/>
          <w:szCs w:val="24"/>
          <w:lang w:val="en-US"/>
        </w:rPr>
        <w:t>Equipment:</w:t>
      </w:r>
      <w:r w:rsidRPr="008E2ED2">
        <w:rPr>
          <w:sz w:val="24"/>
          <w:szCs w:val="24"/>
          <w:lang w:val="en-US"/>
        </w:rPr>
        <w:t xml:space="preserve"> </w:t>
      </w:r>
      <w:r w:rsidRPr="008E2ED2">
        <w:rPr>
          <w:rFonts w:ascii="Times New Roman" w:hAnsi="Times New Roman"/>
          <w:sz w:val="24"/>
          <w:szCs w:val="24"/>
          <w:lang w:val="en-US"/>
        </w:rPr>
        <w:t>a child's mannequin, a patient according to the subject of the lesson.</w:t>
      </w:r>
    </w:p>
    <w:p w:rsidR="00A46410" w:rsidRPr="00EF0929" w:rsidRDefault="00A46410" w:rsidP="00A46410">
      <w:pPr>
        <w:rPr>
          <w:rFonts w:ascii="Times New Roman" w:eastAsia="Times New Roman" w:hAnsi="Times New Roman"/>
          <w:b/>
          <w:sz w:val="24"/>
          <w:szCs w:val="24"/>
        </w:rPr>
      </w:pPr>
      <w:r w:rsidRPr="00EF0929">
        <w:rPr>
          <w:rFonts w:ascii="Times New Roman" w:eastAsia="Times New Roman" w:hAnsi="Times New Roman"/>
          <w:b/>
          <w:sz w:val="24"/>
          <w:szCs w:val="24"/>
          <w:lang w:val="en-US"/>
        </w:rPr>
        <w:t xml:space="preserve">The duration </w:t>
      </w:r>
      <w:r w:rsidRPr="00EF0929">
        <w:rPr>
          <w:rFonts w:ascii="Times New Roman" w:eastAsia="Times New Roman" w:hAnsi="Times New Roman"/>
          <w:sz w:val="24"/>
          <w:szCs w:val="24"/>
          <w:lang w:val="en-US"/>
        </w:rPr>
        <w:t xml:space="preserve">of each </w:t>
      </w:r>
      <w:r w:rsidRPr="00EF0929">
        <w:rPr>
          <w:rFonts w:ascii="Times New Roman" w:hAnsi="Times New Roman"/>
          <w:sz w:val="24"/>
          <w:szCs w:val="24"/>
          <w:lang w:val="en-US"/>
        </w:rPr>
        <w:t>lesson</w:t>
      </w:r>
      <w:r w:rsidRPr="00EF0929">
        <w:rPr>
          <w:rFonts w:ascii="Times New Roman" w:eastAsia="Times New Roman" w:hAnsi="Times New Roman"/>
          <w:sz w:val="24"/>
          <w:szCs w:val="24"/>
          <w:lang w:val="en-US"/>
        </w:rPr>
        <w:t xml:space="preserve"> is</w:t>
      </w:r>
      <w:r w:rsidRPr="00EF0929">
        <w:rPr>
          <w:rFonts w:ascii="Times New Roman" w:eastAsia="Times New Roman" w:hAnsi="Times New Roman"/>
          <w:sz w:val="24"/>
          <w:szCs w:val="24"/>
        </w:rPr>
        <w:t xml:space="preserve"> 2</w:t>
      </w:r>
      <w:r w:rsidRPr="00EF0929">
        <w:rPr>
          <w:rFonts w:ascii="Times New Roman" w:eastAsia="Times New Roman" w:hAnsi="Times New Roman"/>
          <w:sz w:val="24"/>
          <w:szCs w:val="24"/>
          <w:lang w:val="en-US"/>
        </w:rPr>
        <w:t xml:space="preserve"> hours</w:t>
      </w:r>
      <w:r w:rsidRPr="00EF0929">
        <w:rPr>
          <w:rFonts w:ascii="Times New Roman" w:eastAsia="Times New Roman" w:hAnsi="Times New Roman"/>
          <w:sz w:val="24"/>
          <w:szCs w:val="24"/>
        </w:rPr>
        <w:t>.</w:t>
      </w:r>
    </w:p>
    <w:p w:rsidR="00A46410" w:rsidRPr="008E2ED2" w:rsidRDefault="00A46410" w:rsidP="00A46410">
      <w:pPr>
        <w:spacing w:after="0" w:line="240" w:lineRule="auto"/>
        <w:rPr>
          <w:rFonts w:ascii="Times New Roman" w:hAnsi="Times New Roman"/>
          <w:b/>
          <w:sz w:val="24"/>
          <w:szCs w:val="24"/>
          <w:lang w:val="en-US"/>
        </w:rPr>
      </w:pPr>
      <w:r w:rsidRPr="008E2ED2">
        <w:rPr>
          <w:rFonts w:ascii="Times New Roman" w:hAnsi="Times New Roman"/>
          <w:b/>
          <w:sz w:val="24"/>
          <w:szCs w:val="24"/>
          <w:lang w:val="en-US"/>
        </w:rPr>
        <w:t>Plan</w:t>
      </w:r>
    </w:p>
    <w:p w:rsidR="00A46410" w:rsidRPr="008E2ED2" w:rsidRDefault="00A46410" w:rsidP="00A46410">
      <w:pPr>
        <w:spacing w:after="0" w:line="240" w:lineRule="auto"/>
        <w:jc w:val="both"/>
        <w:rPr>
          <w:rFonts w:ascii="Times New Roman" w:hAnsi="Times New Roman"/>
          <w:sz w:val="24"/>
          <w:szCs w:val="24"/>
          <w:lang w:val="en-US"/>
        </w:rPr>
      </w:pPr>
      <w:r w:rsidRPr="008E2ED2">
        <w:rPr>
          <w:rFonts w:ascii="Times New Roman" w:hAnsi="Times New Roman"/>
          <w:b/>
          <w:sz w:val="24"/>
          <w:szCs w:val="24"/>
          <w:lang w:val="en-US"/>
        </w:rPr>
        <w:t>1. Organizational moment</w:t>
      </w:r>
      <w:r w:rsidRPr="008E2ED2">
        <w:rPr>
          <w:rFonts w:ascii="Times New Roman" w:hAnsi="Times New Roman"/>
          <w:sz w:val="24"/>
          <w:szCs w:val="24"/>
          <w:lang w:val="en-US"/>
        </w:rPr>
        <w:t xml:space="preserve"> (greetings, checking the audience, the message of the topic, the purpose of the lesson, the motivation of applicants of higher education to study the topic).</w:t>
      </w:r>
    </w:p>
    <w:p w:rsidR="00A46410" w:rsidRPr="008E2ED2" w:rsidRDefault="00A46410" w:rsidP="00A46410">
      <w:pPr>
        <w:spacing w:after="0" w:line="240" w:lineRule="auto"/>
        <w:jc w:val="both"/>
        <w:rPr>
          <w:rFonts w:ascii="Times New Roman" w:hAnsi="Times New Roman"/>
          <w:b/>
          <w:sz w:val="24"/>
          <w:szCs w:val="24"/>
          <w:lang w:val="en-US"/>
        </w:rPr>
      </w:pPr>
      <w:r w:rsidRPr="008E2ED2">
        <w:rPr>
          <w:rFonts w:ascii="Times New Roman" w:hAnsi="Times New Roman"/>
          <w:b/>
          <w:sz w:val="24"/>
          <w:szCs w:val="24"/>
          <w:lang w:val="en-US"/>
        </w:rPr>
        <w:t>2. Control of basic knowledge:</w:t>
      </w:r>
    </w:p>
    <w:p w:rsidR="00A46410" w:rsidRPr="008E2ED2" w:rsidRDefault="00A46410" w:rsidP="00A46410">
      <w:pPr>
        <w:spacing w:after="0" w:line="240" w:lineRule="auto"/>
        <w:jc w:val="both"/>
        <w:rPr>
          <w:rFonts w:ascii="Times New Roman" w:hAnsi="Times New Roman"/>
          <w:sz w:val="24"/>
          <w:szCs w:val="24"/>
          <w:lang w:val="en-US"/>
        </w:rPr>
      </w:pPr>
      <w:r>
        <w:rPr>
          <w:rFonts w:ascii="Times New Roman" w:hAnsi="Times New Roman"/>
          <w:b/>
          <w:sz w:val="24"/>
          <w:szCs w:val="24"/>
          <w:lang w:val="en-US"/>
        </w:rPr>
        <w:t xml:space="preserve">Topic </w:t>
      </w:r>
      <w:r w:rsidR="00BB20D2">
        <w:rPr>
          <w:rFonts w:ascii="Times New Roman" w:hAnsi="Times New Roman"/>
          <w:b/>
          <w:sz w:val="24"/>
          <w:szCs w:val="24"/>
          <w:lang w:val="en-US"/>
        </w:rPr>
        <w:t>7</w:t>
      </w:r>
      <w:r w:rsidRPr="008E2ED2">
        <w:rPr>
          <w:rFonts w:ascii="Times New Roman" w:hAnsi="Times New Roman"/>
          <w:b/>
          <w:sz w:val="24"/>
          <w:szCs w:val="24"/>
          <w:lang w:val="en-US"/>
        </w:rPr>
        <w:t xml:space="preserve">. </w:t>
      </w:r>
      <w:r w:rsidRPr="00FE58D1">
        <w:rPr>
          <w:rFonts w:ascii="Times New Roman" w:hAnsi="Times New Roman"/>
          <w:sz w:val="24"/>
          <w:szCs w:val="24"/>
          <w:lang w:val="en-US"/>
        </w:rPr>
        <w:t>Leading clinical symptoms and syndromes, data of laboratory and instrumental studies in various clinical variants of pneumonia and its complications in children. Differential diagnosis of pneumonia in children. Establishing a preliminary diagnosis. Tactics of patient management in different clinical variants of the course of pneumonia and its complications. Emergency care for acute respiratory failure depending on the cause and degree of severity. Management of pneumonia in children in the context of Integrated management of childhood diseases. Prevention of pneumonia and its complications in children.</w:t>
      </w:r>
      <w:r w:rsidRPr="008E2ED2">
        <w:rPr>
          <w:rFonts w:ascii="Times New Roman" w:hAnsi="Times New Roman"/>
          <w:sz w:val="24"/>
          <w:szCs w:val="24"/>
          <w:lang w:val="en-US"/>
        </w:rPr>
        <w:t xml:space="preserve"> </w:t>
      </w:r>
    </w:p>
    <w:p w:rsidR="00A46410" w:rsidRPr="008E2ED2" w:rsidRDefault="00A46410" w:rsidP="00A46410">
      <w:pPr>
        <w:spacing w:after="0" w:line="240" w:lineRule="auto"/>
        <w:jc w:val="both"/>
        <w:rPr>
          <w:rFonts w:ascii="Times New Roman" w:hAnsi="Times New Roman"/>
          <w:sz w:val="24"/>
          <w:szCs w:val="24"/>
          <w:lang w:val="en-US"/>
        </w:rPr>
      </w:pPr>
      <w:r>
        <w:rPr>
          <w:rFonts w:ascii="Times New Roman" w:hAnsi="Times New Roman"/>
          <w:b/>
          <w:sz w:val="24"/>
          <w:szCs w:val="24"/>
          <w:lang w:val="en-US"/>
        </w:rPr>
        <w:t xml:space="preserve">Topic </w:t>
      </w:r>
      <w:r w:rsidR="00BB20D2">
        <w:rPr>
          <w:rFonts w:ascii="Times New Roman" w:hAnsi="Times New Roman"/>
          <w:b/>
          <w:sz w:val="24"/>
          <w:szCs w:val="24"/>
          <w:lang w:val="en-US"/>
        </w:rPr>
        <w:t>8</w:t>
      </w:r>
      <w:r w:rsidRPr="008E2ED2">
        <w:rPr>
          <w:rFonts w:ascii="Times New Roman" w:hAnsi="Times New Roman"/>
          <w:b/>
          <w:sz w:val="24"/>
          <w:szCs w:val="24"/>
          <w:lang w:val="en-US"/>
        </w:rPr>
        <w:t xml:space="preserve">. </w:t>
      </w:r>
      <w:r w:rsidRPr="00FE58D1">
        <w:rPr>
          <w:rFonts w:ascii="Times New Roman" w:hAnsi="Times New Roman"/>
          <w:sz w:val="24"/>
          <w:szCs w:val="24"/>
          <w:lang w:val="en-US"/>
        </w:rPr>
        <w:t>Leading clinical symptoms and syndromes in bronchial asthma, bronchiolitis and acute obstructive bronchitis in children. Data of laboratory and instrumental studies in bronchial asthma, bronchiolitis and acute obstructive bronchitis in children. Peculiarities of the course of bronchial asthma in children depending on the degree of severity and level of control. Differential diagnosis of bronchial obstruction syndrome in children of different ages. Establishing a preliminary diagnosis. Patient management tactics for various clinical variants of the course of broncho-obstructive syndrome and its complications in children. Emergency care for a severe attack of bronchial asthma. Helping children with bronchial obstruction syndrome according to the Integrated Management of Childhood Diseases system. Prevention of bronchial asthma and bronchial obstruction syndrome in children of different ages. Dispensary observation. Communication with the child in order to determine the probability of development of bronchial asthma in the child.</w:t>
      </w:r>
    </w:p>
    <w:p w:rsidR="00A46410" w:rsidRPr="00FE58D1" w:rsidRDefault="00A46410" w:rsidP="00A46410">
      <w:pPr>
        <w:spacing w:after="0" w:line="240" w:lineRule="auto"/>
        <w:jc w:val="both"/>
        <w:rPr>
          <w:rFonts w:ascii="Times New Roman" w:hAnsi="Times New Roman"/>
          <w:sz w:val="24"/>
          <w:szCs w:val="24"/>
          <w:lang w:val="en-US"/>
        </w:rPr>
      </w:pPr>
      <w:r>
        <w:rPr>
          <w:rFonts w:ascii="Times New Roman" w:hAnsi="Times New Roman"/>
          <w:b/>
          <w:sz w:val="24"/>
          <w:szCs w:val="24"/>
          <w:lang w:val="en-US"/>
        </w:rPr>
        <w:t xml:space="preserve">Topic </w:t>
      </w:r>
      <w:r w:rsidR="00BB20D2">
        <w:rPr>
          <w:rFonts w:ascii="Times New Roman" w:hAnsi="Times New Roman"/>
          <w:b/>
          <w:sz w:val="24"/>
          <w:szCs w:val="24"/>
          <w:lang w:val="en-US"/>
        </w:rPr>
        <w:t>9</w:t>
      </w:r>
      <w:r w:rsidRPr="008E2ED2">
        <w:rPr>
          <w:rFonts w:ascii="Times New Roman" w:hAnsi="Times New Roman"/>
          <w:b/>
          <w:sz w:val="24"/>
          <w:szCs w:val="24"/>
          <w:lang w:val="en-US"/>
        </w:rPr>
        <w:t xml:space="preserve">. </w:t>
      </w:r>
      <w:r w:rsidRPr="00FE58D1">
        <w:rPr>
          <w:rFonts w:ascii="Times New Roman" w:hAnsi="Times New Roman"/>
          <w:sz w:val="24"/>
          <w:szCs w:val="24"/>
          <w:lang w:val="en-US"/>
        </w:rPr>
        <w:t>Leading clinical symptoms and syndromes in hereditary and congenital diseases of the bronchopulmonary system (cystic fibrosis, idiopathic hemosiderosis of the lungs, primary ciliary dyskinesia, Wilms-Campbell syndrome, bronchomalacia, aplasia and hypoplasia and instrumental studies in hereditary and congenital diseases of the bronchopulmonary system and their complications. Differential diagnosis of hereditary and Congenital diseases of the bronchopulmonary system and their complications in children.</w:t>
      </w:r>
    </w:p>
    <w:p w:rsidR="00A46410" w:rsidRPr="00FE58D1" w:rsidRDefault="00A46410" w:rsidP="00A46410">
      <w:pPr>
        <w:spacing w:after="0" w:line="240" w:lineRule="auto"/>
        <w:jc w:val="both"/>
        <w:rPr>
          <w:rFonts w:ascii="Times New Roman" w:hAnsi="Times New Roman"/>
          <w:sz w:val="24"/>
          <w:szCs w:val="24"/>
          <w:lang w:val="en-US"/>
        </w:rPr>
      </w:pPr>
      <w:r w:rsidRPr="00FE58D1">
        <w:rPr>
          <w:rFonts w:ascii="Times New Roman" w:hAnsi="Times New Roman"/>
          <w:sz w:val="24"/>
          <w:szCs w:val="24"/>
          <w:lang w:val="en-US"/>
        </w:rPr>
        <w:t>Differential diagnosis of chronic diseases of the bronchopulmonary system in children.</w:t>
      </w:r>
    </w:p>
    <w:p w:rsidR="00A46410" w:rsidRDefault="00A46410" w:rsidP="00A46410">
      <w:pPr>
        <w:spacing w:after="0" w:line="240" w:lineRule="auto"/>
        <w:jc w:val="both"/>
        <w:rPr>
          <w:rFonts w:ascii="Times New Roman" w:hAnsi="Times New Roman"/>
          <w:sz w:val="24"/>
          <w:szCs w:val="24"/>
          <w:lang w:val="en-US"/>
        </w:rPr>
      </w:pPr>
      <w:r w:rsidRPr="00FE58D1">
        <w:rPr>
          <w:rFonts w:ascii="Times New Roman" w:hAnsi="Times New Roman"/>
          <w:sz w:val="24"/>
          <w:szCs w:val="24"/>
          <w:lang w:val="en-US"/>
        </w:rPr>
        <w:t xml:space="preserve">Leading clinical symptoms and syndromes in chronic bronchitis, bronchiectasis, in children. Data of laboratory and instrumental studies in chronic bronchitis, bronchiectasis, and their complications. Differential diagnosis of chronic diseases of the bronchopulmonary system and their complications </w:t>
      </w:r>
    </w:p>
    <w:p w:rsidR="00A46410" w:rsidRPr="008E2ED2" w:rsidRDefault="00A46410" w:rsidP="00A46410">
      <w:pPr>
        <w:spacing w:after="0" w:line="240" w:lineRule="auto"/>
        <w:jc w:val="both"/>
        <w:rPr>
          <w:rFonts w:ascii="Times New Roman" w:hAnsi="Times New Roman"/>
          <w:b/>
          <w:sz w:val="24"/>
          <w:szCs w:val="24"/>
          <w:lang w:val="en-US"/>
        </w:rPr>
      </w:pPr>
      <w:r w:rsidRPr="00FE58D1">
        <w:rPr>
          <w:rFonts w:ascii="Times New Roman" w:hAnsi="Times New Roman"/>
          <w:sz w:val="24"/>
          <w:szCs w:val="24"/>
          <w:lang w:val="en-US"/>
        </w:rPr>
        <w:t>in children. Patient management tactics for chronic diseases of the bronchopulmonary system and their complications in children. Prevention of chronic diseases of the bronchopulmonary system in children. Dispensary observation.</w:t>
      </w:r>
    </w:p>
    <w:p w:rsidR="00A46410" w:rsidRPr="008E2ED2" w:rsidRDefault="00A46410" w:rsidP="00A46410">
      <w:pPr>
        <w:pStyle w:val="a3"/>
        <w:spacing w:after="0" w:line="240" w:lineRule="auto"/>
        <w:ind w:left="0"/>
        <w:jc w:val="both"/>
        <w:rPr>
          <w:rFonts w:ascii="Times New Roman" w:hAnsi="Times New Roman"/>
          <w:sz w:val="24"/>
          <w:szCs w:val="24"/>
          <w:lang w:val="en-US"/>
        </w:rPr>
      </w:pPr>
      <w:r w:rsidRPr="008E2ED2">
        <w:rPr>
          <w:rFonts w:ascii="Times New Roman" w:hAnsi="Times New Roman"/>
          <w:b/>
          <w:sz w:val="24"/>
          <w:szCs w:val="24"/>
          <w:lang w:val="en-US"/>
        </w:rPr>
        <w:t>3.</w:t>
      </w:r>
      <w:r w:rsidRPr="008E2ED2">
        <w:rPr>
          <w:rFonts w:ascii="Times New Roman" w:hAnsi="Times New Roman"/>
          <w:sz w:val="24"/>
          <w:szCs w:val="24"/>
          <w:lang w:val="en-US"/>
        </w:rPr>
        <w:t xml:space="preserve"> </w:t>
      </w:r>
      <w:r w:rsidRPr="008E2ED2">
        <w:rPr>
          <w:rFonts w:ascii="Times New Roman" w:hAnsi="Times New Roman"/>
          <w:b/>
          <w:sz w:val="24"/>
          <w:szCs w:val="24"/>
          <w:lang w:val="en-US"/>
        </w:rPr>
        <w:t>Formation of professional skills</w:t>
      </w:r>
      <w:r w:rsidRPr="008E2ED2">
        <w:rPr>
          <w:rFonts w:ascii="Times New Roman" w:hAnsi="Times New Roman"/>
          <w:sz w:val="24"/>
          <w:szCs w:val="24"/>
          <w:lang w:val="en-US"/>
        </w:rPr>
        <w:t xml:space="preserve"> (mastery of communication skills, clinical examination, determination of treatment scheme, laboratory research, etc.):</w:t>
      </w:r>
    </w:p>
    <w:p w:rsidR="00A46410" w:rsidRPr="008E2ED2" w:rsidRDefault="00A46410" w:rsidP="00A46410">
      <w:pPr>
        <w:pStyle w:val="a3"/>
        <w:spacing w:after="0" w:line="240" w:lineRule="auto"/>
        <w:ind w:left="0"/>
        <w:jc w:val="both"/>
        <w:rPr>
          <w:rFonts w:ascii="Times New Roman" w:hAnsi="Times New Roman"/>
          <w:sz w:val="24"/>
          <w:szCs w:val="24"/>
          <w:lang w:val="en-US"/>
        </w:rPr>
      </w:pPr>
      <w:r w:rsidRPr="008E2ED2">
        <w:rPr>
          <w:rFonts w:ascii="Times New Roman" w:hAnsi="Times New Roman"/>
          <w:sz w:val="24"/>
          <w:szCs w:val="24"/>
          <w:lang w:val="en-US"/>
        </w:rPr>
        <w:t>1. Survey, collection of complaints, data of the life history and illness, physical examination of patients with pneumonia.</w:t>
      </w:r>
    </w:p>
    <w:p w:rsidR="00A46410" w:rsidRPr="008E2ED2" w:rsidRDefault="00A46410" w:rsidP="00A46410">
      <w:pPr>
        <w:pStyle w:val="a3"/>
        <w:spacing w:after="0" w:line="240" w:lineRule="auto"/>
        <w:ind w:left="0"/>
        <w:jc w:val="both"/>
        <w:rPr>
          <w:rFonts w:ascii="Times New Roman" w:hAnsi="Times New Roman"/>
          <w:sz w:val="24"/>
          <w:szCs w:val="24"/>
          <w:lang w:val="en-US"/>
        </w:rPr>
      </w:pPr>
      <w:r w:rsidRPr="008E2ED2">
        <w:rPr>
          <w:rFonts w:ascii="Times New Roman" w:hAnsi="Times New Roman"/>
          <w:sz w:val="24"/>
          <w:szCs w:val="24"/>
          <w:lang w:val="en-US"/>
        </w:rPr>
        <w:t>2. Providing emergency care for acute respiratory failure in children.</w:t>
      </w:r>
    </w:p>
    <w:p w:rsidR="00A46410" w:rsidRPr="008E2ED2" w:rsidRDefault="00A46410" w:rsidP="00A46410">
      <w:pPr>
        <w:pStyle w:val="a3"/>
        <w:spacing w:after="0" w:line="240" w:lineRule="auto"/>
        <w:ind w:left="0"/>
        <w:jc w:val="both"/>
        <w:rPr>
          <w:rFonts w:ascii="Times New Roman" w:hAnsi="Times New Roman"/>
          <w:sz w:val="24"/>
          <w:szCs w:val="24"/>
          <w:lang w:val="en-US"/>
        </w:rPr>
      </w:pPr>
      <w:r w:rsidRPr="008E2ED2">
        <w:rPr>
          <w:rFonts w:ascii="Times New Roman" w:hAnsi="Times New Roman"/>
          <w:sz w:val="24"/>
          <w:szCs w:val="24"/>
          <w:lang w:val="en-US"/>
        </w:rPr>
        <w:t>3. Survey, collection of complaints, data of the life history and illness, physical examination of patients with bronchial obstruction syndrome in children.</w:t>
      </w:r>
    </w:p>
    <w:p w:rsidR="00A46410" w:rsidRPr="008E2ED2" w:rsidRDefault="00A46410" w:rsidP="00A46410">
      <w:pPr>
        <w:pStyle w:val="a3"/>
        <w:spacing w:after="0" w:line="240" w:lineRule="auto"/>
        <w:ind w:left="0"/>
        <w:jc w:val="both"/>
        <w:rPr>
          <w:rFonts w:ascii="Times New Roman" w:hAnsi="Times New Roman"/>
          <w:sz w:val="24"/>
          <w:szCs w:val="24"/>
          <w:lang w:val="en-US"/>
        </w:rPr>
      </w:pPr>
      <w:r w:rsidRPr="008E2ED2">
        <w:rPr>
          <w:rFonts w:ascii="Times New Roman" w:hAnsi="Times New Roman"/>
          <w:sz w:val="24"/>
          <w:szCs w:val="24"/>
          <w:lang w:val="en-US"/>
        </w:rPr>
        <w:lastRenderedPageBreak/>
        <w:t>4. Providing emergency care for a severe attack of bronchial asthma in children.</w:t>
      </w:r>
    </w:p>
    <w:p w:rsidR="00A46410" w:rsidRPr="008E2ED2" w:rsidRDefault="00A46410" w:rsidP="00A46410">
      <w:pPr>
        <w:pStyle w:val="a3"/>
        <w:spacing w:after="0" w:line="240" w:lineRule="auto"/>
        <w:ind w:left="0"/>
        <w:jc w:val="both"/>
        <w:rPr>
          <w:rFonts w:ascii="Times New Roman" w:hAnsi="Times New Roman"/>
          <w:sz w:val="24"/>
          <w:szCs w:val="24"/>
          <w:lang w:val="en-US"/>
        </w:rPr>
      </w:pPr>
      <w:r w:rsidRPr="008E2ED2">
        <w:rPr>
          <w:rFonts w:ascii="Times New Roman" w:hAnsi="Times New Roman"/>
          <w:sz w:val="24"/>
          <w:szCs w:val="24"/>
          <w:lang w:val="en-US"/>
        </w:rPr>
        <w:t>5. Survey, collection of complaints, data of the life history and illness, physical examination of patients with hereditary diseases of the bronchopulmonary system in children.</w:t>
      </w:r>
    </w:p>
    <w:p w:rsidR="00A46410" w:rsidRPr="008E2ED2" w:rsidRDefault="00A46410" w:rsidP="00A46410">
      <w:pPr>
        <w:pStyle w:val="a3"/>
        <w:spacing w:after="0" w:line="240" w:lineRule="auto"/>
        <w:ind w:left="0"/>
        <w:jc w:val="both"/>
        <w:rPr>
          <w:rFonts w:ascii="Times New Roman" w:hAnsi="Times New Roman"/>
          <w:sz w:val="24"/>
          <w:szCs w:val="24"/>
          <w:lang w:val="en-US"/>
        </w:rPr>
      </w:pPr>
      <w:r w:rsidRPr="008E2ED2">
        <w:rPr>
          <w:rFonts w:ascii="Times New Roman" w:hAnsi="Times New Roman"/>
          <w:sz w:val="24"/>
          <w:szCs w:val="24"/>
          <w:lang w:val="en-US"/>
        </w:rPr>
        <w:t>6. Survey, collection of complaints, data of the life history and illness, physical examination of patients with congenital diseases of the bronchopulmonary system in children.</w:t>
      </w:r>
    </w:p>
    <w:p w:rsidR="00A46410" w:rsidRPr="008E2ED2" w:rsidRDefault="00A46410" w:rsidP="00A46410">
      <w:pPr>
        <w:pStyle w:val="a3"/>
        <w:spacing w:after="0" w:line="240" w:lineRule="auto"/>
        <w:ind w:left="0"/>
        <w:jc w:val="both"/>
        <w:rPr>
          <w:rFonts w:ascii="Times New Roman" w:hAnsi="Times New Roman"/>
          <w:sz w:val="24"/>
          <w:szCs w:val="24"/>
          <w:lang w:val="en-US"/>
        </w:rPr>
      </w:pPr>
      <w:r w:rsidRPr="008E2ED2">
        <w:rPr>
          <w:rFonts w:ascii="Times New Roman" w:hAnsi="Times New Roman"/>
          <w:sz w:val="24"/>
          <w:szCs w:val="24"/>
          <w:lang w:val="en-US"/>
        </w:rPr>
        <w:t>7. Survey, collection of complaints, data of the life history and illness, physical examination of patients with chronic diseases of the bronchopulmonary system in children.</w:t>
      </w:r>
    </w:p>
    <w:p w:rsidR="00A46410" w:rsidRPr="008E2ED2" w:rsidRDefault="00A46410" w:rsidP="00A46410">
      <w:pPr>
        <w:pStyle w:val="a3"/>
        <w:spacing w:after="0" w:line="240" w:lineRule="auto"/>
        <w:ind w:left="0"/>
        <w:jc w:val="both"/>
        <w:rPr>
          <w:rFonts w:ascii="Times New Roman" w:hAnsi="Times New Roman"/>
          <w:sz w:val="24"/>
          <w:szCs w:val="24"/>
          <w:lang w:val="en-US"/>
        </w:rPr>
      </w:pPr>
      <w:r w:rsidRPr="008E2ED2">
        <w:rPr>
          <w:rFonts w:ascii="Times New Roman" w:hAnsi="Times New Roman"/>
          <w:sz w:val="24"/>
          <w:szCs w:val="24"/>
          <w:lang w:val="en-US"/>
        </w:rPr>
        <w:t>8. Assessment of laboratory and instrumental research data necessary for diagnosis and differential diagnosis of pneumonia, bronchial obstruction syndrome, hereditary, congenital and chronic diseases of the bronchopulmonary system in children.</w:t>
      </w:r>
    </w:p>
    <w:p w:rsidR="00A46410" w:rsidRPr="008E2ED2" w:rsidRDefault="00A46410" w:rsidP="00A46410">
      <w:pPr>
        <w:pStyle w:val="a3"/>
        <w:spacing w:after="0" w:line="240" w:lineRule="auto"/>
        <w:ind w:left="0"/>
        <w:jc w:val="both"/>
        <w:rPr>
          <w:rFonts w:ascii="Times New Roman" w:hAnsi="Times New Roman"/>
          <w:sz w:val="24"/>
          <w:szCs w:val="24"/>
          <w:lang w:val="en-US"/>
        </w:rPr>
      </w:pPr>
      <w:r w:rsidRPr="008E2ED2">
        <w:rPr>
          <w:rFonts w:ascii="Times New Roman" w:hAnsi="Times New Roman"/>
          <w:sz w:val="24"/>
          <w:szCs w:val="24"/>
          <w:lang w:val="en-US"/>
        </w:rPr>
        <w:t>15. Solving clinical situational tasks, role-playing games, practicing patient examination skills, demonstrating and practicing the skills of performing manipulations, instruction and practicing skills on simulation dummies, training exercises on the diagnosis of the most common pulmonological diseases in children.</w:t>
      </w:r>
    </w:p>
    <w:p w:rsidR="00A46410" w:rsidRPr="008E2ED2" w:rsidRDefault="00A46410" w:rsidP="00A46410">
      <w:pPr>
        <w:spacing w:after="0" w:line="240" w:lineRule="auto"/>
        <w:jc w:val="both"/>
        <w:rPr>
          <w:rFonts w:ascii="Times New Roman" w:hAnsi="Times New Roman"/>
          <w:sz w:val="24"/>
          <w:szCs w:val="24"/>
          <w:lang w:val="en-US"/>
        </w:rPr>
      </w:pPr>
      <w:r w:rsidRPr="008E2ED2">
        <w:rPr>
          <w:rFonts w:ascii="Times New Roman" w:hAnsi="Times New Roman"/>
          <w:b/>
          <w:sz w:val="24"/>
          <w:szCs w:val="24"/>
          <w:lang w:val="en-US"/>
        </w:rPr>
        <w:t>4. Summary:</w:t>
      </w:r>
      <w:r w:rsidRPr="008E2ED2">
        <w:rPr>
          <w:rFonts w:ascii="Times New Roman" w:hAnsi="Times New Roman"/>
          <w:sz w:val="24"/>
          <w:szCs w:val="24"/>
          <w:lang w:val="en-US"/>
        </w:rPr>
        <w:t xml:space="preserve"> testing, </w:t>
      </w:r>
      <w:r w:rsidRPr="00AE6A47">
        <w:rPr>
          <w:rFonts w:ascii="Times New Roman" w:hAnsi="Times New Roman"/>
          <w:sz w:val="24"/>
          <w:szCs w:val="24"/>
          <w:lang w:val="en-US"/>
        </w:rPr>
        <w:t>structured exam.</w:t>
      </w:r>
    </w:p>
    <w:p w:rsidR="00A46410" w:rsidRPr="008E2ED2" w:rsidRDefault="00A46410" w:rsidP="00A46410">
      <w:pPr>
        <w:pStyle w:val="a3"/>
        <w:spacing w:after="0" w:line="240" w:lineRule="auto"/>
        <w:ind w:left="0"/>
        <w:jc w:val="both"/>
        <w:rPr>
          <w:rFonts w:ascii="Times New Roman" w:hAnsi="Times New Roman"/>
          <w:sz w:val="24"/>
          <w:szCs w:val="24"/>
          <w:lang w:val="en-US"/>
        </w:rPr>
      </w:pPr>
      <w:r w:rsidRPr="008E2ED2">
        <w:rPr>
          <w:rFonts w:ascii="Times New Roman" w:hAnsi="Times New Roman"/>
          <w:b/>
          <w:sz w:val="24"/>
          <w:szCs w:val="24"/>
          <w:lang w:val="en-US"/>
        </w:rPr>
        <w:t>5. List of recommended literature</w:t>
      </w:r>
      <w:r w:rsidRPr="008E2ED2">
        <w:rPr>
          <w:rFonts w:ascii="Times New Roman" w:hAnsi="Times New Roman"/>
          <w:sz w:val="24"/>
          <w:szCs w:val="24"/>
          <w:lang w:val="en-US"/>
        </w:rPr>
        <w:t xml:space="preserve"> (basic, additional, electronic information resources):</w:t>
      </w:r>
    </w:p>
    <w:p w:rsidR="00A46410" w:rsidRPr="008E2ED2" w:rsidRDefault="00A46410" w:rsidP="00A46410">
      <w:pPr>
        <w:spacing w:after="0" w:line="240" w:lineRule="auto"/>
        <w:jc w:val="center"/>
        <w:rPr>
          <w:rFonts w:ascii="Times New Roman" w:eastAsia="Times New Roman" w:hAnsi="Times New Roman"/>
          <w:b/>
          <w:bCs/>
          <w:color w:val="000000"/>
          <w:sz w:val="24"/>
          <w:szCs w:val="24"/>
          <w:lang w:val="en-US"/>
        </w:rPr>
      </w:pPr>
      <w:r w:rsidRPr="008E2ED2">
        <w:rPr>
          <w:rFonts w:ascii="Times New Roman" w:eastAsia="Times New Roman" w:hAnsi="Times New Roman"/>
          <w:b/>
          <w:bCs/>
          <w:color w:val="000000"/>
          <w:sz w:val="24"/>
          <w:szCs w:val="24"/>
          <w:lang w:val="en-US"/>
        </w:rPr>
        <w:t>Basic literature</w:t>
      </w:r>
    </w:p>
    <w:p w:rsidR="00542D57" w:rsidRPr="00542D57" w:rsidRDefault="00542D57" w:rsidP="00542D57">
      <w:pPr>
        <w:pStyle w:val="a4"/>
        <w:widowControl w:val="0"/>
        <w:numPr>
          <w:ilvl w:val="0"/>
          <w:numId w:val="1"/>
        </w:numPr>
        <w:tabs>
          <w:tab w:val="clear" w:pos="4819"/>
          <w:tab w:val="clear" w:pos="9639"/>
        </w:tabs>
        <w:ind w:left="0" w:hanging="284"/>
        <w:jc w:val="both"/>
        <w:rPr>
          <w:rFonts w:ascii="Times New Roman" w:hAnsi="Times New Roman"/>
          <w:sz w:val="24"/>
          <w:szCs w:val="24"/>
        </w:rPr>
      </w:pPr>
      <w:r w:rsidRPr="00542D57">
        <w:rPr>
          <w:rStyle w:val="a9"/>
          <w:rFonts w:ascii="Times New Roman" w:hAnsi="Times New Roman"/>
          <w:b w:val="0"/>
          <w:sz w:val="24"/>
          <w:szCs w:val="24"/>
          <w:shd w:val="clear" w:color="auto" w:fill="FFFFFF"/>
          <w:lang w:val="en-US"/>
        </w:rPr>
        <w:t>Nelson Textbook of Pediatrics, 2-Volume Set, 22nd Edition, 2024.</w:t>
      </w:r>
      <w:r w:rsidRPr="00542D57">
        <w:rPr>
          <w:rStyle w:val="a9"/>
          <w:rFonts w:ascii="Times New Roman" w:hAnsi="Times New Roman"/>
          <w:sz w:val="24"/>
          <w:szCs w:val="24"/>
          <w:shd w:val="clear" w:color="auto" w:fill="FFFFFF"/>
          <w:lang w:val="en-US"/>
        </w:rPr>
        <w:t xml:space="preserve"> </w:t>
      </w:r>
      <w:r w:rsidRPr="00542D57">
        <w:rPr>
          <w:rFonts w:ascii="Times New Roman" w:hAnsi="Times New Roman"/>
          <w:sz w:val="24"/>
          <w:szCs w:val="24"/>
          <w:shd w:val="clear" w:color="auto" w:fill="FFFFFF"/>
          <w:lang w:val="en-US"/>
        </w:rPr>
        <w:t xml:space="preserve">Robert M. Kliegman, Joseph W. St. Geme III, Nathan J. Blum, </w:t>
      </w:r>
      <w:r w:rsidRPr="00542D57">
        <w:rPr>
          <w:rFonts w:ascii="Times New Roman" w:hAnsi="Times New Roman"/>
          <w:sz w:val="24"/>
          <w:szCs w:val="24"/>
          <w:lang w:val="en-US"/>
        </w:rPr>
        <w:t>et al</w:t>
      </w:r>
      <w:r w:rsidRPr="00542D57">
        <w:rPr>
          <w:rFonts w:ascii="Times New Roman" w:hAnsi="Times New Roman"/>
          <w:sz w:val="24"/>
          <w:szCs w:val="24"/>
          <w:shd w:val="clear" w:color="auto" w:fill="FFFFFF"/>
          <w:lang w:val="en-US"/>
        </w:rPr>
        <w:t>.</w:t>
      </w:r>
    </w:p>
    <w:p w:rsidR="00A46410" w:rsidRPr="00542D57" w:rsidRDefault="00A46410" w:rsidP="00A46410">
      <w:pPr>
        <w:pStyle w:val="a3"/>
        <w:numPr>
          <w:ilvl w:val="0"/>
          <w:numId w:val="1"/>
        </w:numPr>
        <w:shd w:val="clear" w:color="auto" w:fill="FFFFFF"/>
        <w:autoSpaceDE w:val="0"/>
        <w:autoSpaceDN w:val="0"/>
        <w:adjustRightInd w:val="0"/>
        <w:ind w:left="0"/>
        <w:rPr>
          <w:rFonts w:ascii="Times New Roman" w:hAnsi="Times New Roman"/>
          <w:bCs/>
          <w:iCs/>
          <w:sz w:val="24"/>
          <w:szCs w:val="24"/>
          <w:lang w:val="en-US"/>
        </w:rPr>
      </w:pPr>
      <w:r w:rsidRPr="00542D57">
        <w:rPr>
          <w:rFonts w:ascii="Times New Roman" w:hAnsi="Times New Roman"/>
          <w:bCs/>
          <w:iCs/>
          <w:sz w:val="24"/>
          <w:szCs w:val="24"/>
          <w:lang w:val="en-US"/>
        </w:rPr>
        <w:t>Nelson Textbook of Pediatrics / R. M. Kliegman [et al.]; ed. R. E. Behrman. - 21th ed. - Edinburgh [etc.]: Elsevier, 2020. - Vol. 1. – LXXV.</w:t>
      </w:r>
    </w:p>
    <w:p w:rsidR="00A46410" w:rsidRPr="00542D57" w:rsidRDefault="00A46410" w:rsidP="00A46410">
      <w:pPr>
        <w:pStyle w:val="a3"/>
        <w:numPr>
          <w:ilvl w:val="0"/>
          <w:numId w:val="1"/>
        </w:numPr>
        <w:shd w:val="clear" w:color="auto" w:fill="FFFFFF"/>
        <w:autoSpaceDE w:val="0"/>
        <w:autoSpaceDN w:val="0"/>
        <w:adjustRightInd w:val="0"/>
        <w:ind w:left="0"/>
        <w:rPr>
          <w:rFonts w:ascii="Times New Roman" w:hAnsi="Times New Roman"/>
          <w:bCs/>
          <w:iCs/>
          <w:sz w:val="24"/>
          <w:szCs w:val="24"/>
          <w:lang w:val="en-US"/>
        </w:rPr>
      </w:pPr>
      <w:bookmarkStart w:id="0" w:name="_GoBack"/>
      <w:bookmarkEnd w:id="0"/>
      <w:r w:rsidRPr="00542D57">
        <w:rPr>
          <w:rFonts w:ascii="Times New Roman" w:hAnsi="Times New Roman"/>
          <w:bCs/>
          <w:iCs/>
          <w:sz w:val="24"/>
          <w:szCs w:val="24"/>
          <w:lang w:val="en-US"/>
        </w:rPr>
        <w:t>Nelson Textbook of Pediatrics [Text] / R. M. Kliegman [et al.]; ed. R. E. Behrman. - 21th ed. - Edinburgh [etc.]: Elsevier, 2020. - Vol. 2. - LXXV.</w:t>
      </w:r>
    </w:p>
    <w:p w:rsidR="00A46410" w:rsidRPr="00622490" w:rsidRDefault="00A46410" w:rsidP="00A46410">
      <w:pPr>
        <w:pStyle w:val="a3"/>
        <w:numPr>
          <w:ilvl w:val="0"/>
          <w:numId w:val="1"/>
        </w:numPr>
        <w:shd w:val="clear" w:color="auto" w:fill="FFFFFF"/>
        <w:autoSpaceDE w:val="0"/>
        <w:autoSpaceDN w:val="0"/>
        <w:adjustRightInd w:val="0"/>
        <w:ind w:left="0"/>
        <w:rPr>
          <w:rFonts w:ascii="Times New Roman" w:hAnsi="Times New Roman"/>
          <w:bCs/>
          <w:iCs/>
          <w:lang w:val="en-US"/>
        </w:rPr>
      </w:pPr>
      <w:r w:rsidRPr="00622490">
        <w:rPr>
          <w:rFonts w:ascii="Times New Roman" w:eastAsia="SimSun" w:hAnsi="Times New Roman"/>
          <w:sz w:val="24"/>
          <w:szCs w:val="24"/>
          <w:shd w:val="clear" w:color="auto" w:fill="FFFFFF"/>
          <w:lang w:val="en-US"/>
        </w:rPr>
        <w:t>Nelson textbook of pediatrics, 2 volume set. Edition: 21st</w:t>
      </w:r>
      <w:r w:rsidRPr="00622490">
        <w:rPr>
          <w:rFonts w:ascii="Times New Roman" w:eastAsia="SimSun" w:hAnsi="Times New Roman"/>
          <w:color w:val="333333"/>
          <w:sz w:val="24"/>
          <w:szCs w:val="24"/>
          <w:shd w:val="clear" w:color="auto" w:fill="FFFFFF"/>
          <w:lang w:val="en-US"/>
        </w:rPr>
        <w:t>, 2019.</w:t>
      </w:r>
      <w:r w:rsidRPr="00622490">
        <w:rPr>
          <w:rFonts w:ascii="Times New Roman" w:eastAsia="Times New Roman" w:hAnsi="Times New Roman"/>
          <w:color w:val="000000"/>
          <w:sz w:val="24"/>
          <w:szCs w:val="24"/>
          <w:lang w:val="en-US"/>
        </w:rPr>
        <w:t> </w:t>
      </w:r>
      <w:r w:rsidRPr="00622490">
        <w:rPr>
          <w:rFonts w:ascii="Times New Roman" w:eastAsia="allerregular" w:hAnsi="Times New Roman"/>
          <w:color w:val="000000"/>
          <w:sz w:val="24"/>
          <w:szCs w:val="24"/>
          <w:shd w:val="clear" w:color="auto" w:fill="FFFFFF"/>
          <w:lang w:val="en-US"/>
        </w:rPr>
        <w:t>PDF format.</w:t>
      </w:r>
      <w:r w:rsidRPr="00622490">
        <w:rPr>
          <w:rFonts w:ascii="Times New Roman" w:eastAsia="Times New Roman" w:hAnsi="Times New Roman"/>
          <w:color w:val="000000"/>
          <w:sz w:val="24"/>
          <w:szCs w:val="24"/>
          <w:lang w:val="en-US"/>
        </w:rPr>
        <w:t xml:space="preserve"> </w:t>
      </w:r>
      <w:hyperlink r:id="rId7" w:history="1">
        <w:r w:rsidRPr="00B02CE4">
          <w:rPr>
            <w:rStyle w:val="a8"/>
            <w:rFonts w:ascii="Times New Roman" w:eastAsia="SimSun" w:hAnsi="Times New Roman"/>
            <w:sz w:val="24"/>
            <w:szCs w:val="24"/>
            <w:lang w:val="en-US"/>
          </w:rPr>
          <w:t>http://pediacalls.com/e-books/nelson-textbook-of-pediatrics-21st-edition/</w:t>
        </w:r>
      </w:hyperlink>
    </w:p>
    <w:p w:rsidR="00A46410" w:rsidRPr="00622490" w:rsidRDefault="00A46410" w:rsidP="00A46410">
      <w:pPr>
        <w:pStyle w:val="a3"/>
        <w:numPr>
          <w:ilvl w:val="0"/>
          <w:numId w:val="1"/>
        </w:numPr>
        <w:shd w:val="clear" w:color="auto" w:fill="FFFFFF"/>
        <w:autoSpaceDE w:val="0"/>
        <w:autoSpaceDN w:val="0"/>
        <w:adjustRightInd w:val="0"/>
        <w:ind w:left="0"/>
        <w:rPr>
          <w:rStyle w:val="15"/>
          <w:bCs/>
          <w:iCs/>
          <w:lang w:val="en-US"/>
        </w:rPr>
      </w:pPr>
      <w:r w:rsidRPr="00622490">
        <w:rPr>
          <w:rFonts w:ascii="Times New Roman" w:hAnsi="Times New Roman" w:cs="Times New Roman"/>
          <w:kern w:val="36"/>
          <w:sz w:val="24"/>
          <w:szCs w:val="24"/>
          <w:lang w:val="en-US"/>
        </w:rPr>
        <w:t xml:space="preserve">Nelson Textbook of Pediatrics. Expert Consult Premium Edition. Enhanced </w:t>
      </w:r>
      <w:r w:rsidRPr="00622490">
        <w:rPr>
          <w:rFonts w:ascii="Times New Roman" w:hAnsi="Times New Roman" w:cs="Times New Roman"/>
          <w:color w:val="111111"/>
          <w:kern w:val="36"/>
          <w:sz w:val="24"/>
          <w:szCs w:val="24"/>
          <w:lang w:val="en-US"/>
        </w:rPr>
        <w:t xml:space="preserve">Online Features and Print 19th Edition </w:t>
      </w:r>
      <w:r w:rsidRPr="00622490">
        <w:rPr>
          <w:rStyle w:val="16"/>
          <w:color w:val="111111"/>
          <w:kern w:val="36"/>
          <w:sz w:val="24"/>
          <w:szCs w:val="24"/>
          <w:shd w:val="clear" w:color="auto" w:fill="FFFFFF"/>
          <w:lang w:val="en-US"/>
        </w:rPr>
        <w:t xml:space="preserve">     ISBN-13:</w:t>
      </w:r>
      <w:r w:rsidRPr="00622490">
        <w:rPr>
          <w:rFonts w:ascii="Times New Roman" w:hAnsi="Times New Roman" w:cs="Times New Roman"/>
          <w:color w:val="111111"/>
          <w:kern w:val="36"/>
          <w:sz w:val="24"/>
          <w:szCs w:val="24"/>
          <w:shd w:val="clear" w:color="auto" w:fill="FFFFFF"/>
          <w:lang w:val="en-US"/>
        </w:rPr>
        <w:t xml:space="preserve"> </w:t>
      </w:r>
      <w:r w:rsidRPr="00622490">
        <w:rPr>
          <w:rStyle w:val="16"/>
          <w:color w:val="111111"/>
          <w:kern w:val="36"/>
          <w:sz w:val="24"/>
          <w:szCs w:val="24"/>
          <w:shd w:val="clear" w:color="auto" w:fill="FFFFFF"/>
          <w:lang w:val="en-US"/>
        </w:rPr>
        <w:t xml:space="preserve">978-1437707557  </w:t>
      </w:r>
      <w:hyperlink r:id="rId8" w:history="1">
        <w:r w:rsidRPr="00622490">
          <w:rPr>
            <w:rStyle w:val="15"/>
            <w:kern w:val="36"/>
            <w:sz w:val="24"/>
            <w:szCs w:val="24"/>
            <w:lang w:val="en-US"/>
          </w:rPr>
          <w:t>https://www.amazon.com/s?i=stripbooks&amp;rh=p_27%3ARobert+M.+Kliegman+MD&amp;s=relevancerank&amp;text=Robert+M.+Kliegman+MD&amp;ref=dp_byline_sr_book_1</w:t>
        </w:r>
      </w:hyperlink>
    </w:p>
    <w:p w:rsidR="00A46410" w:rsidRPr="00622490" w:rsidRDefault="00A46410" w:rsidP="00A46410">
      <w:pPr>
        <w:pStyle w:val="a3"/>
        <w:numPr>
          <w:ilvl w:val="0"/>
          <w:numId w:val="1"/>
        </w:numPr>
        <w:shd w:val="clear" w:color="auto" w:fill="FFFFFF"/>
        <w:autoSpaceDE w:val="0"/>
        <w:autoSpaceDN w:val="0"/>
        <w:adjustRightInd w:val="0"/>
        <w:ind w:left="0"/>
        <w:rPr>
          <w:rFonts w:ascii="Times New Roman" w:hAnsi="Times New Roman"/>
          <w:bCs/>
          <w:iCs/>
          <w:lang w:val="en-US"/>
        </w:rPr>
      </w:pPr>
      <w:r w:rsidRPr="00622490">
        <w:rPr>
          <w:rFonts w:ascii="Times New Roman" w:hAnsi="Times New Roman"/>
          <w:sz w:val="24"/>
          <w:szCs w:val="24"/>
          <w:lang w:val="en-US"/>
        </w:rPr>
        <w:t xml:space="preserve">Vinod K Paul, Arvind Bagga. Ghai Essential Pediatrics, 8th edition, 2013. </w:t>
      </w:r>
      <w:r w:rsidRPr="00622490">
        <w:rPr>
          <w:rFonts w:ascii="Times New Roman" w:eastAsia="allerregular" w:hAnsi="Times New Roman"/>
          <w:sz w:val="24"/>
          <w:szCs w:val="24"/>
          <w:shd w:val="clear" w:color="auto" w:fill="FFFFFF"/>
          <w:lang w:val="en-US"/>
        </w:rPr>
        <w:t>PDF format</w:t>
      </w:r>
      <w:r w:rsidRPr="00622490">
        <w:rPr>
          <w:rFonts w:ascii="Times New Roman" w:hAnsi="Times New Roman"/>
          <w:sz w:val="24"/>
          <w:szCs w:val="24"/>
          <w:lang w:val="en-US"/>
        </w:rPr>
        <w:t>.</w:t>
      </w:r>
    </w:p>
    <w:p w:rsidR="00A46410" w:rsidRPr="008E2ED2" w:rsidRDefault="00A46410" w:rsidP="00A46410">
      <w:pPr>
        <w:spacing w:after="0" w:line="240" w:lineRule="auto"/>
        <w:jc w:val="center"/>
        <w:rPr>
          <w:rFonts w:ascii="Times New Roman" w:eastAsia="Times New Roman" w:hAnsi="Times New Roman"/>
          <w:b/>
          <w:bCs/>
          <w:color w:val="000000"/>
          <w:sz w:val="24"/>
          <w:szCs w:val="24"/>
          <w:lang w:val="en-US"/>
        </w:rPr>
      </w:pPr>
      <w:r w:rsidRPr="008E2ED2">
        <w:rPr>
          <w:rFonts w:ascii="Times New Roman" w:hAnsi="Times New Roman"/>
          <w:b/>
          <w:sz w:val="24"/>
          <w:szCs w:val="24"/>
          <w:lang w:val="en-US"/>
        </w:rPr>
        <w:t xml:space="preserve">Additional </w:t>
      </w:r>
      <w:r w:rsidRPr="008E2ED2">
        <w:rPr>
          <w:rFonts w:ascii="Times New Roman" w:eastAsia="Times New Roman" w:hAnsi="Times New Roman"/>
          <w:b/>
          <w:bCs/>
          <w:color w:val="000000"/>
          <w:sz w:val="24"/>
          <w:szCs w:val="24"/>
          <w:lang w:val="en-US"/>
        </w:rPr>
        <w:t>literature</w:t>
      </w:r>
    </w:p>
    <w:p w:rsidR="00A46410" w:rsidRPr="008E2ED2" w:rsidRDefault="00A46410" w:rsidP="00A46410">
      <w:pPr>
        <w:pStyle w:val="a3"/>
        <w:numPr>
          <w:ilvl w:val="0"/>
          <w:numId w:val="2"/>
        </w:numPr>
        <w:spacing w:after="0" w:line="240" w:lineRule="auto"/>
        <w:ind w:left="0"/>
        <w:jc w:val="both"/>
        <w:rPr>
          <w:rFonts w:ascii="Times New Roman" w:hAnsi="Times New Roman" w:cs="Times New Roman"/>
          <w:bCs/>
          <w:sz w:val="24"/>
          <w:szCs w:val="24"/>
          <w:shd w:val="clear" w:color="auto" w:fill="FFFFFF"/>
          <w:lang w:val="en-US"/>
        </w:rPr>
      </w:pPr>
      <w:r w:rsidRPr="008E2ED2">
        <w:rPr>
          <w:rFonts w:ascii="Times New Roman" w:hAnsi="Times New Roman" w:cs="Times New Roman"/>
          <w:bCs/>
          <w:sz w:val="24"/>
          <w:szCs w:val="24"/>
          <w:lang w:val="en-US"/>
        </w:rPr>
        <w:t xml:space="preserve">Chang A.B., Marchant J.M. Approach to chronic cough in children. - </w:t>
      </w:r>
      <w:r w:rsidRPr="008E2ED2">
        <w:rPr>
          <w:rStyle w:val="1"/>
          <w:rFonts w:ascii="Times New Roman" w:eastAsiaTheme="majorEastAsia" w:hAnsi="Times New Roman" w:cs="Times New Roman"/>
          <w:sz w:val="24"/>
          <w:szCs w:val="24"/>
          <w:shd w:val="clear" w:color="auto" w:fill="FFFFFF"/>
          <w:lang w:val="en-US"/>
        </w:rPr>
        <w:t>Literature review:</w:t>
      </w:r>
      <w:r w:rsidRPr="008E2ED2">
        <w:rPr>
          <w:rFonts w:ascii="Times New Roman" w:hAnsi="Times New Roman" w:cs="Times New Roman"/>
          <w:bCs/>
          <w:sz w:val="24"/>
          <w:szCs w:val="24"/>
          <w:shd w:val="clear" w:color="auto" w:fill="FFFFFF"/>
          <w:lang w:val="en-US"/>
        </w:rPr>
        <w:t> Nov 18, 2020.</w:t>
      </w:r>
      <w:r w:rsidRPr="008E2ED2">
        <w:rPr>
          <w:rFonts w:ascii="Times New Roman" w:hAnsi="Times New Roman" w:cs="Times New Roman"/>
          <w:sz w:val="24"/>
          <w:szCs w:val="24"/>
          <w:lang w:val="en-US"/>
        </w:rPr>
        <w:t xml:space="preserve"> </w:t>
      </w:r>
    </w:p>
    <w:p w:rsidR="00A46410" w:rsidRPr="008E2ED2" w:rsidRDefault="00521E3A" w:rsidP="00A46410">
      <w:pPr>
        <w:pStyle w:val="a3"/>
        <w:spacing w:after="0" w:line="240" w:lineRule="auto"/>
        <w:ind w:left="0"/>
        <w:jc w:val="both"/>
        <w:rPr>
          <w:rFonts w:ascii="Times New Roman" w:hAnsi="Times New Roman" w:cs="Times New Roman"/>
          <w:bCs/>
          <w:sz w:val="24"/>
          <w:szCs w:val="24"/>
          <w:shd w:val="clear" w:color="auto" w:fill="FFFFFF"/>
          <w:lang w:val="en-US"/>
        </w:rPr>
      </w:pPr>
      <w:hyperlink r:id="rId9" w:history="1">
        <w:r w:rsidR="00A46410" w:rsidRPr="008E2ED2">
          <w:rPr>
            <w:rStyle w:val="a8"/>
            <w:rFonts w:ascii="Times New Roman" w:eastAsia="Calibri" w:hAnsi="Times New Roman" w:cs="Times New Roman"/>
            <w:bCs/>
            <w:sz w:val="24"/>
            <w:szCs w:val="24"/>
            <w:shd w:val="clear" w:color="auto" w:fill="FFFFFF"/>
            <w:lang w:val="en-US"/>
          </w:rPr>
          <w:t>https://www.uptodate.com/contents/approach-to-chronic-cough-in</w:t>
        </w:r>
      </w:hyperlink>
      <w:r w:rsidR="00A46410" w:rsidRPr="008E2ED2">
        <w:rPr>
          <w:rFonts w:ascii="Times New Roman" w:eastAsia="Calibri" w:hAnsi="Times New Roman" w:cs="Times New Roman"/>
          <w:bCs/>
          <w:sz w:val="24"/>
          <w:szCs w:val="24"/>
          <w:shd w:val="clear" w:color="auto" w:fill="FFFFFF"/>
          <w:lang w:val="en-US"/>
        </w:rPr>
        <w:t xml:space="preserve"> children?search=chronic%20cough%20in%20children&amp;source=search_result&amp;selectedTitle=1~150&amp;usage_type=default&amp;display_rank=1</w:t>
      </w:r>
    </w:p>
    <w:p w:rsidR="00A46410" w:rsidRPr="008E2ED2" w:rsidRDefault="00A46410" w:rsidP="00A46410">
      <w:pPr>
        <w:numPr>
          <w:ilvl w:val="0"/>
          <w:numId w:val="2"/>
        </w:numPr>
        <w:spacing w:after="0" w:line="240" w:lineRule="auto"/>
        <w:ind w:left="0"/>
        <w:jc w:val="both"/>
        <w:rPr>
          <w:rFonts w:ascii="Times New Roman" w:hAnsi="Times New Roman"/>
          <w:sz w:val="24"/>
          <w:szCs w:val="24"/>
          <w:lang w:val="en-US"/>
        </w:rPr>
      </w:pPr>
      <w:r w:rsidRPr="008E2ED2">
        <w:rPr>
          <w:rFonts w:ascii="Times New Roman" w:hAnsi="Times New Roman"/>
          <w:bCs/>
          <w:sz w:val="24"/>
          <w:szCs w:val="24"/>
          <w:lang w:val="en-US"/>
        </w:rPr>
        <w:t>Diagnosis and treatment of bronchial asthma in children aged 5 years and younger: Global Initiative for Asthma - GINA, review 2019.</w:t>
      </w:r>
    </w:p>
    <w:p w:rsidR="00A46410" w:rsidRPr="008E2ED2" w:rsidRDefault="00A46410" w:rsidP="00A46410">
      <w:pPr>
        <w:pStyle w:val="a3"/>
        <w:numPr>
          <w:ilvl w:val="0"/>
          <w:numId w:val="2"/>
        </w:numPr>
        <w:autoSpaceDE w:val="0"/>
        <w:autoSpaceDN w:val="0"/>
        <w:adjustRightInd w:val="0"/>
        <w:spacing w:after="0" w:line="240" w:lineRule="auto"/>
        <w:ind w:left="0"/>
        <w:jc w:val="both"/>
        <w:rPr>
          <w:rFonts w:ascii="Times New Roman" w:hAnsi="Times New Roman"/>
          <w:b/>
          <w:bCs/>
          <w:sz w:val="24"/>
          <w:szCs w:val="24"/>
          <w:lang w:val="en-US"/>
        </w:rPr>
      </w:pPr>
      <w:r w:rsidRPr="008E2ED2">
        <w:rPr>
          <w:rFonts w:ascii="Times New Roman" w:hAnsi="Times New Roman"/>
          <w:bCs/>
          <w:iCs/>
          <w:sz w:val="24"/>
          <w:szCs w:val="24"/>
          <w:lang w:val="en-US"/>
        </w:rPr>
        <w:t>Usenko D.V.</w:t>
      </w:r>
      <w:r w:rsidRPr="008E2ED2">
        <w:rPr>
          <w:rFonts w:ascii="Times New Roman" w:hAnsi="Times New Roman"/>
          <w:sz w:val="24"/>
          <w:szCs w:val="24"/>
          <w:lang w:val="en-US"/>
        </w:rPr>
        <w:t xml:space="preserve"> The efficacy of high-frequency chest wall oscillation in children with community-acquired pneumonia // </w:t>
      </w:r>
      <w:r w:rsidRPr="008E2ED2">
        <w:rPr>
          <w:rFonts w:ascii="Times New Roman" w:hAnsi="Times New Roman"/>
          <w:bCs/>
          <w:sz w:val="24"/>
          <w:szCs w:val="24"/>
          <w:lang w:val="en-US"/>
        </w:rPr>
        <w:t>Fundamentalis scientiam</w:t>
      </w:r>
      <w:r w:rsidRPr="008E2ED2">
        <w:rPr>
          <w:rFonts w:ascii="Times New Roman" w:hAnsi="Times New Roman"/>
          <w:sz w:val="24"/>
          <w:szCs w:val="24"/>
          <w:lang w:val="en-US"/>
        </w:rPr>
        <w:t xml:space="preserve">. 2018. Vol.1. No.19. Р. 29–33. </w:t>
      </w:r>
      <w:r w:rsidRPr="008E2ED2">
        <w:rPr>
          <w:rFonts w:ascii="Times New Roman" w:hAnsi="Times New Roman"/>
          <w:sz w:val="24"/>
          <w:szCs w:val="24"/>
          <w:shd w:val="clear" w:color="auto" w:fill="F9F9F9"/>
          <w:lang w:val="en-US"/>
        </w:rPr>
        <w:t xml:space="preserve">Режим доступу: </w:t>
      </w:r>
      <w:hyperlink r:id="rId10" w:history="1">
        <w:r w:rsidRPr="008E2ED2">
          <w:rPr>
            <w:rStyle w:val="a8"/>
            <w:rFonts w:ascii="Times New Roman" w:hAnsi="Times New Roman"/>
            <w:sz w:val="24"/>
            <w:szCs w:val="24"/>
            <w:lang w:val="en-US"/>
          </w:rPr>
          <w:t>http://fundamentalis-scientiam.com/</w:t>
        </w:r>
      </w:hyperlink>
      <w:r w:rsidRPr="008E2ED2">
        <w:rPr>
          <w:rFonts w:ascii="Times New Roman" w:hAnsi="Times New Roman"/>
          <w:b/>
          <w:bCs/>
          <w:sz w:val="24"/>
          <w:szCs w:val="24"/>
          <w:lang w:val="en-US"/>
        </w:rPr>
        <w:t xml:space="preserve"> </w:t>
      </w:r>
    </w:p>
    <w:p w:rsidR="00A46410" w:rsidRPr="008E2ED2" w:rsidRDefault="00A46410" w:rsidP="00A46410">
      <w:pPr>
        <w:pStyle w:val="a3"/>
        <w:numPr>
          <w:ilvl w:val="0"/>
          <w:numId w:val="2"/>
        </w:numPr>
        <w:autoSpaceDE w:val="0"/>
        <w:autoSpaceDN w:val="0"/>
        <w:adjustRightInd w:val="0"/>
        <w:spacing w:after="0" w:line="240" w:lineRule="auto"/>
        <w:ind w:left="0"/>
        <w:jc w:val="both"/>
        <w:rPr>
          <w:rFonts w:ascii="Times New Roman" w:hAnsi="Times New Roman"/>
          <w:bCs/>
          <w:sz w:val="24"/>
          <w:szCs w:val="24"/>
          <w:lang w:val="en-US"/>
        </w:rPr>
      </w:pPr>
      <w:r w:rsidRPr="008E2ED2">
        <w:rPr>
          <w:rFonts w:ascii="Times New Roman" w:hAnsi="Times New Roman"/>
          <w:sz w:val="24"/>
          <w:szCs w:val="24"/>
          <w:lang w:val="en-US"/>
        </w:rPr>
        <w:t xml:space="preserve">Usenko D.V., Shevchenko I.M., Kaplina L.E. </w:t>
      </w:r>
      <w:r w:rsidRPr="008E2ED2">
        <w:rPr>
          <w:rFonts w:ascii="Times New Roman" w:hAnsi="Times New Roman"/>
          <w:bCs/>
          <w:sz w:val="24"/>
          <w:szCs w:val="24"/>
          <w:lang w:val="en-US"/>
        </w:rPr>
        <w:t xml:space="preserve">High-frequency chest wall oscillation modes in the treatment of children suffering from the community-acquired pneumonia </w:t>
      </w:r>
      <w:r w:rsidRPr="008E2ED2">
        <w:rPr>
          <w:rFonts w:ascii="Times New Roman" w:hAnsi="Times New Roman"/>
          <w:sz w:val="24"/>
          <w:szCs w:val="24"/>
          <w:lang w:val="en-US"/>
        </w:rPr>
        <w:t xml:space="preserve">// Colloquium-journal #12(36), 2019 / Medical sciences. 54 – 59. </w:t>
      </w:r>
      <w:r w:rsidRPr="008E2ED2">
        <w:rPr>
          <w:rFonts w:ascii="Times New Roman" w:hAnsi="Times New Roman"/>
          <w:sz w:val="24"/>
          <w:szCs w:val="24"/>
          <w:shd w:val="clear" w:color="auto" w:fill="F9F9F9"/>
          <w:lang w:val="en-US"/>
        </w:rPr>
        <w:t xml:space="preserve">Режим доступу: </w:t>
      </w:r>
      <w:hyperlink r:id="rId11" w:history="1">
        <w:r w:rsidRPr="008E2ED2">
          <w:rPr>
            <w:rStyle w:val="a8"/>
            <w:rFonts w:ascii="Times New Roman" w:hAnsi="Times New Roman"/>
            <w:sz w:val="24"/>
            <w:szCs w:val="24"/>
            <w:lang w:val="en-US"/>
          </w:rPr>
          <w:t>http://www.colloquium-journal.org/ru/</w:t>
        </w:r>
      </w:hyperlink>
      <w:r w:rsidRPr="008E2ED2">
        <w:rPr>
          <w:rFonts w:ascii="Times New Roman" w:hAnsi="Times New Roman"/>
          <w:sz w:val="24"/>
          <w:szCs w:val="24"/>
          <w:lang w:val="en-US"/>
        </w:rPr>
        <w:t xml:space="preserve"> </w:t>
      </w:r>
    </w:p>
    <w:p w:rsidR="00A46410" w:rsidRPr="008E2ED2" w:rsidRDefault="00A46410" w:rsidP="00A46410">
      <w:pPr>
        <w:pStyle w:val="a3"/>
        <w:autoSpaceDE w:val="0"/>
        <w:autoSpaceDN w:val="0"/>
        <w:adjustRightInd w:val="0"/>
        <w:spacing w:after="0" w:line="240" w:lineRule="auto"/>
        <w:ind w:left="0"/>
        <w:jc w:val="both"/>
        <w:rPr>
          <w:rFonts w:ascii="Times New Roman" w:hAnsi="Times New Roman"/>
          <w:bCs/>
          <w:sz w:val="24"/>
          <w:szCs w:val="24"/>
          <w:lang w:val="en-US"/>
        </w:rPr>
      </w:pPr>
    </w:p>
    <w:p w:rsidR="00A46410" w:rsidRPr="008E2ED2" w:rsidRDefault="00A46410" w:rsidP="00A46410">
      <w:pPr>
        <w:pStyle w:val="a4"/>
        <w:widowControl w:val="0"/>
        <w:jc w:val="center"/>
        <w:rPr>
          <w:rFonts w:ascii="Times New Roman" w:hAnsi="Times New Roman"/>
          <w:b/>
          <w:sz w:val="24"/>
          <w:szCs w:val="24"/>
          <w:lang w:val="en-US"/>
        </w:rPr>
      </w:pPr>
      <w:r w:rsidRPr="008E2ED2">
        <w:rPr>
          <w:rFonts w:ascii="Times New Roman" w:hAnsi="Times New Roman"/>
          <w:b/>
          <w:sz w:val="24"/>
          <w:szCs w:val="24"/>
          <w:lang w:val="en-US"/>
        </w:rPr>
        <w:t>Electronic information resources</w:t>
      </w:r>
    </w:p>
    <w:p w:rsidR="00A46410" w:rsidRPr="008E2ED2" w:rsidRDefault="00A46410" w:rsidP="00A46410">
      <w:pPr>
        <w:pStyle w:val="a4"/>
        <w:widowControl w:val="0"/>
        <w:jc w:val="both"/>
        <w:rPr>
          <w:rFonts w:ascii="Times New Roman" w:hAnsi="Times New Roman"/>
          <w:sz w:val="24"/>
          <w:szCs w:val="24"/>
          <w:lang w:val="en-US"/>
        </w:rPr>
      </w:pPr>
      <w:r w:rsidRPr="008E2ED2">
        <w:rPr>
          <w:rFonts w:ascii="Times New Roman" w:hAnsi="Times New Roman"/>
          <w:sz w:val="24"/>
          <w:szCs w:val="24"/>
          <w:lang w:val="en-US"/>
        </w:rPr>
        <w:t>1. https://www.pediatrics.od.ua/</w:t>
      </w:r>
    </w:p>
    <w:p w:rsidR="00A46410" w:rsidRPr="008E2ED2" w:rsidRDefault="00A46410" w:rsidP="00A46410">
      <w:pPr>
        <w:pStyle w:val="a4"/>
        <w:widowControl w:val="0"/>
        <w:jc w:val="both"/>
        <w:rPr>
          <w:rFonts w:ascii="Times New Roman" w:hAnsi="Times New Roman"/>
          <w:sz w:val="24"/>
          <w:szCs w:val="24"/>
          <w:lang w:val="en-US"/>
        </w:rPr>
      </w:pPr>
      <w:r w:rsidRPr="008E2ED2">
        <w:rPr>
          <w:rFonts w:ascii="Times New Roman" w:hAnsi="Times New Roman"/>
          <w:sz w:val="24"/>
          <w:szCs w:val="24"/>
          <w:lang w:val="en-US"/>
        </w:rPr>
        <w:t>2. http://moz.gov.ua – Ministry of Health of Ukraine</w:t>
      </w:r>
    </w:p>
    <w:p w:rsidR="00A46410" w:rsidRPr="008E2ED2" w:rsidRDefault="00A46410" w:rsidP="00A46410">
      <w:pPr>
        <w:pStyle w:val="a4"/>
        <w:widowControl w:val="0"/>
        <w:jc w:val="both"/>
        <w:rPr>
          <w:rFonts w:ascii="Times New Roman" w:hAnsi="Times New Roman"/>
          <w:sz w:val="24"/>
          <w:szCs w:val="24"/>
          <w:lang w:val="en-US"/>
        </w:rPr>
      </w:pPr>
      <w:r w:rsidRPr="008E2ED2">
        <w:rPr>
          <w:rFonts w:ascii="Times New Roman" w:hAnsi="Times New Roman"/>
          <w:sz w:val="24"/>
          <w:szCs w:val="24"/>
          <w:lang w:val="en-US"/>
        </w:rPr>
        <w:t>3. www.ama-assn.org - American Medical Association / American Medical Association</w:t>
      </w:r>
    </w:p>
    <w:p w:rsidR="00A46410" w:rsidRPr="008E2ED2" w:rsidRDefault="00A46410" w:rsidP="00A46410">
      <w:pPr>
        <w:pStyle w:val="a4"/>
        <w:widowControl w:val="0"/>
        <w:jc w:val="both"/>
        <w:rPr>
          <w:rFonts w:ascii="Times New Roman" w:hAnsi="Times New Roman"/>
          <w:sz w:val="24"/>
          <w:szCs w:val="24"/>
          <w:lang w:val="en-US"/>
        </w:rPr>
      </w:pPr>
      <w:r w:rsidRPr="008E2ED2">
        <w:rPr>
          <w:rFonts w:ascii="Times New Roman" w:hAnsi="Times New Roman"/>
          <w:sz w:val="24"/>
          <w:szCs w:val="24"/>
          <w:lang w:val="en-US"/>
        </w:rPr>
        <w:lastRenderedPageBreak/>
        <w:t>4. www.oapn.od.ua - NGO &amp;quot;Odesa Association of Pediatricians and Neonatologists&amp;quot;</w:t>
      </w:r>
    </w:p>
    <w:p w:rsidR="00A46410" w:rsidRPr="008E2ED2" w:rsidRDefault="00A46410" w:rsidP="00A46410">
      <w:pPr>
        <w:pStyle w:val="a4"/>
        <w:widowControl w:val="0"/>
        <w:jc w:val="both"/>
        <w:rPr>
          <w:rFonts w:ascii="Times New Roman" w:hAnsi="Times New Roman"/>
          <w:sz w:val="24"/>
          <w:szCs w:val="24"/>
          <w:lang w:val="en-US"/>
        </w:rPr>
      </w:pPr>
      <w:r w:rsidRPr="008E2ED2">
        <w:rPr>
          <w:rFonts w:ascii="Times New Roman" w:hAnsi="Times New Roman"/>
          <w:sz w:val="24"/>
          <w:szCs w:val="24"/>
          <w:lang w:val="en-US"/>
        </w:rPr>
        <w:t>5. www.who.int - World Health Organization</w:t>
      </w:r>
    </w:p>
    <w:p w:rsidR="00A46410" w:rsidRPr="008E2ED2" w:rsidRDefault="00A46410" w:rsidP="00A46410">
      <w:pPr>
        <w:pStyle w:val="a4"/>
        <w:widowControl w:val="0"/>
        <w:jc w:val="both"/>
        <w:rPr>
          <w:rFonts w:ascii="Times New Roman" w:hAnsi="Times New Roman"/>
          <w:sz w:val="24"/>
          <w:szCs w:val="24"/>
          <w:lang w:val="en-US"/>
        </w:rPr>
      </w:pPr>
      <w:r w:rsidRPr="008E2ED2">
        <w:rPr>
          <w:rFonts w:ascii="Times New Roman" w:hAnsi="Times New Roman"/>
          <w:sz w:val="24"/>
          <w:szCs w:val="24"/>
          <w:lang w:val="en-US"/>
        </w:rPr>
        <w:t>6. www.dec.gov.ua/mtd/home/ - State Expert Center of the Ministry of Health of Ukraine</w:t>
      </w:r>
    </w:p>
    <w:p w:rsidR="00A46410" w:rsidRPr="008E2ED2" w:rsidRDefault="00A46410" w:rsidP="00A46410">
      <w:pPr>
        <w:pStyle w:val="a4"/>
        <w:widowControl w:val="0"/>
        <w:jc w:val="both"/>
        <w:rPr>
          <w:rFonts w:ascii="Times New Roman" w:hAnsi="Times New Roman"/>
          <w:sz w:val="24"/>
          <w:szCs w:val="24"/>
          <w:lang w:val="en-US"/>
        </w:rPr>
      </w:pPr>
      <w:r w:rsidRPr="008E2ED2">
        <w:rPr>
          <w:rFonts w:ascii="Times New Roman" w:hAnsi="Times New Roman"/>
          <w:sz w:val="24"/>
          <w:szCs w:val="24"/>
          <w:lang w:val="en-US"/>
        </w:rPr>
        <w:t>7. http://bma.org.uk - British Medical Association</w:t>
      </w:r>
    </w:p>
    <w:p w:rsidR="00A46410" w:rsidRPr="008E2ED2" w:rsidRDefault="00A46410" w:rsidP="00A46410">
      <w:pPr>
        <w:pStyle w:val="a4"/>
        <w:widowControl w:val="0"/>
        <w:jc w:val="both"/>
        <w:rPr>
          <w:rFonts w:ascii="Times New Roman" w:hAnsi="Times New Roman"/>
          <w:sz w:val="24"/>
          <w:szCs w:val="24"/>
          <w:lang w:val="en-US"/>
        </w:rPr>
      </w:pPr>
      <w:r w:rsidRPr="008E2ED2">
        <w:rPr>
          <w:rFonts w:ascii="Times New Roman" w:hAnsi="Times New Roman"/>
          <w:sz w:val="24"/>
          <w:szCs w:val="24"/>
          <w:lang w:val="en-US"/>
        </w:rPr>
        <w:t>8. www.gmc-uk.org - General Medical Council ( GMC)</w:t>
      </w:r>
    </w:p>
    <w:p w:rsidR="00A46410" w:rsidRPr="008E2ED2" w:rsidRDefault="00A46410" w:rsidP="00A46410">
      <w:pPr>
        <w:pStyle w:val="a4"/>
        <w:widowControl w:val="0"/>
        <w:jc w:val="both"/>
        <w:rPr>
          <w:rFonts w:ascii="Times New Roman" w:hAnsi="Times New Roman"/>
          <w:sz w:val="24"/>
          <w:szCs w:val="24"/>
          <w:lang w:val="en-US"/>
        </w:rPr>
      </w:pPr>
      <w:r w:rsidRPr="008E2ED2">
        <w:rPr>
          <w:rFonts w:ascii="Times New Roman" w:hAnsi="Times New Roman"/>
          <w:sz w:val="24"/>
          <w:szCs w:val="24"/>
          <w:lang w:val="en-US"/>
        </w:rPr>
        <w:t>9. www.bundesaerztekammer.de – German Medical Association</w:t>
      </w:r>
    </w:p>
    <w:p w:rsidR="00A46410" w:rsidRPr="008E2ED2" w:rsidRDefault="00A46410" w:rsidP="00A46410">
      <w:pPr>
        <w:pStyle w:val="a4"/>
        <w:widowControl w:val="0"/>
        <w:jc w:val="both"/>
        <w:rPr>
          <w:rFonts w:ascii="Times New Roman" w:hAnsi="Times New Roman"/>
          <w:sz w:val="24"/>
          <w:szCs w:val="24"/>
          <w:lang w:val="en-US"/>
        </w:rPr>
      </w:pPr>
      <w:r w:rsidRPr="008E2ED2">
        <w:rPr>
          <w:rFonts w:ascii="Times New Roman" w:hAnsi="Times New Roman"/>
          <w:sz w:val="24"/>
          <w:szCs w:val="24"/>
          <w:lang w:val="en-US"/>
        </w:rPr>
        <w:t>10. https://www.who.int/workforcealliance/members_partners/member_list/ipa/en/ -</w:t>
      </w:r>
    </w:p>
    <w:p w:rsidR="00A46410" w:rsidRPr="008E2ED2" w:rsidRDefault="00A46410" w:rsidP="00A46410">
      <w:pPr>
        <w:pStyle w:val="a4"/>
        <w:widowControl w:val="0"/>
        <w:tabs>
          <w:tab w:val="clear" w:pos="4819"/>
          <w:tab w:val="clear" w:pos="9639"/>
        </w:tabs>
        <w:jc w:val="both"/>
        <w:rPr>
          <w:rFonts w:ascii="Times New Roman" w:hAnsi="Times New Roman"/>
          <w:sz w:val="24"/>
          <w:szCs w:val="24"/>
          <w:lang w:val="en-US"/>
        </w:rPr>
      </w:pPr>
      <w:r w:rsidRPr="008E2ED2">
        <w:rPr>
          <w:rFonts w:ascii="Times New Roman" w:hAnsi="Times New Roman"/>
          <w:sz w:val="24"/>
          <w:szCs w:val="24"/>
          <w:lang w:val="en-US"/>
        </w:rPr>
        <w:t>International Pediatric Association (IPA)</w:t>
      </w:r>
    </w:p>
    <w:p w:rsidR="00251604" w:rsidRDefault="00251604"/>
    <w:sectPr w:rsidR="00251604" w:rsidSect="001B66DE">
      <w:headerReference w:type="even" r:id="rId12"/>
      <w:headerReference w:type="default" r:id="rId13"/>
      <w:footerReference w:type="even" r:id="rId14"/>
      <w:footerReference w:type="default" r:id="rId15"/>
      <w:headerReference w:type="first" r:id="rId16"/>
      <w:footerReference w:type="first" r:id="rId17"/>
      <w:pgSz w:w="11906" w:h="16838"/>
      <w:pgMar w:top="850" w:right="850" w:bottom="850"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376B" w:rsidRDefault="008D376B" w:rsidP="00521E3A">
      <w:pPr>
        <w:spacing w:after="0" w:line="240" w:lineRule="auto"/>
      </w:pPr>
      <w:r>
        <w:separator/>
      </w:r>
    </w:p>
  </w:endnote>
  <w:endnote w:type="continuationSeparator" w:id="0">
    <w:p w:rsidR="008D376B" w:rsidRDefault="008D376B" w:rsidP="00521E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E" w:rsidRDefault="008D376B">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E" w:rsidRDefault="008D376B">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E" w:rsidRDefault="008D376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376B" w:rsidRDefault="008D376B" w:rsidP="00521E3A">
      <w:pPr>
        <w:spacing w:after="0" w:line="240" w:lineRule="auto"/>
      </w:pPr>
      <w:r>
        <w:separator/>
      </w:r>
    </w:p>
  </w:footnote>
  <w:footnote w:type="continuationSeparator" w:id="0">
    <w:p w:rsidR="008D376B" w:rsidRDefault="008D376B" w:rsidP="00521E3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E" w:rsidRDefault="008D376B">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2CB" w:rsidRPr="00842CC0" w:rsidRDefault="00521E3A" w:rsidP="00E5155D">
    <w:pPr>
      <w:jc w:val="center"/>
      <w:rPr>
        <w:color w:val="7030A0"/>
      </w:rPr>
    </w:pPr>
    <w:r w:rsidRPr="00521E3A">
      <w:rPr>
        <w:rFonts w:ascii="Times New Roman" w:hAnsi="Times New Roman"/>
        <w:noProof/>
        <w:color w:val="7030A0"/>
        <w:lang w:eastAsia="uk-UA"/>
      </w:rPr>
      <w:pict>
        <v:shapetype id="_x0000_t32" coordsize="21600,21600" o:spt="32" o:oned="t" path="m,l21600,21600e" filled="f">
          <v:path arrowok="t" fillok="f" o:connecttype="none"/>
          <o:lock v:ext="edit" shapetype="t"/>
        </v:shapetype>
        <v:shape id="Прямая со стрелкой 2" o:spid="_x0000_s1025" type="#_x0000_t32" style="position:absolute;left:0;text-align:left;margin-left:1.15pt;margin-top:30.15pt;width:469.8pt;height:1.2pt;flip:y;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" strokecolor="#f2f2f2 [3041]" strokeweight="4.5pt">
          <v:shadow on="t" color="#3f3151 [1607]" opacity=".5" offset="-6pt,6pt"/>
        </v:shape>
      </w:pict>
    </w:r>
    <w:r w:rsidR="000B6FAF" w:rsidRPr="00842CC0">
      <w:rPr>
        <w:color w:val="7030A0"/>
      </w:rPr>
      <w:t xml:space="preserve"> </w:t>
    </w:r>
    <w:r w:rsidR="000B6FAF">
      <w:rPr>
        <w:rFonts w:ascii="Times New Roman" w:hAnsi="Times New Roman"/>
      </w:rPr>
      <w:t>Method</w:t>
    </w:r>
    <w:r w:rsidR="000B6FAF">
      <w:rPr>
        <w:rFonts w:ascii="Times New Roman" w:hAnsi="Times New Roman"/>
        <w:lang w:val="en-US"/>
      </w:rPr>
      <w:t>i</w:t>
    </w:r>
    <w:r w:rsidR="000B6FAF" w:rsidRPr="00C86843">
      <w:rPr>
        <w:rFonts w:ascii="Times New Roman" w:hAnsi="Times New Roman"/>
      </w:rPr>
      <w:t>cal</w:t>
    </w:r>
    <w:r w:rsidR="000B6FAF" w:rsidRPr="0001790F">
      <w:rPr>
        <w:rFonts w:ascii="Times New Roman" w:hAnsi="Times New Roman"/>
      </w:rPr>
      <w:t xml:space="preserve"> recomm</w:t>
    </w:r>
    <w:r w:rsidR="000B6FAF">
      <w:rPr>
        <w:rFonts w:ascii="Times New Roman" w:hAnsi="Times New Roman"/>
      </w:rPr>
      <w:t xml:space="preserve">endations for a practical </w:t>
    </w:r>
    <w:r w:rsidR="000B6FAF">
      <w:rPr>
        <w:rFonts w:ascii="Times New Roman" w:hAnsi="Times New Roman"/>
        <w:lang w:val="en-US"/>
      </w:rPr>
      <w:t>class</w:t>
    </w:r>
    <w:r w:rsidR="000B6FAF" w:rsidRPr="0001790F">
      <w:rPr>
        <w:rFonts w:ascii="Times New Roman" w:hAnsi="Times New Roman"/>
      </w:rPr>
      <w:t xml:space="preserve"> in the </w:t>
    </w:r>
    <w:r w:rsidR="000B6FAF" w:rsidRPr="00C86843">
      <w:rPr>
        <w:rFonts w:ascii="Times New Roman" w:hAnsi="Times New Roman"/>
      </w:rPr>
      <w:t>educational</w:t>
    </w:r>
    <w:r w:rsidR="000B6FAF" w:rsidRPr="0001790F">
      <w:rPr>
        <w:rFonts w:ascii="Times New Roman" w:hAnsi="Times New Roman"/>
      </w:rPr>
      <w:t xml:space="preserve"> </w:t>
    </w:r>
    <w:r w:rsidR="000B6FAF" w:rsidRPr="00B72DCD">
      <w:rPr>
        <w:rFonts w:ascii="Times New Roman" w:eastAsia="Times New Roman" w:hAnsi="Times New Roman"/>
        <w:bCs/>
        <w:lang w:val="en-US"/>
      </w:rPr>
      <w:t>component</w:t>
    </w:r>
    <w:r w:rsidR="000B6FAF" w:rsidRPr="0001790F">
      <w:rPr>
        <w:rFonts w:ascii="Times New Roman" w:hAnsi="Times New Roman"/>
      </w:rPr>
      <w:t xml:space="preserve"> "Pediatrics" of the educational and professional pro</w:t>
    </w:r>
    <w:r w:rsidR="000B6FAF">
      <w:rPr>
        <w:rFonts w:ascii="Times New Roman" w:hAnsi="Times New Roman"/>
      </w:rPr>
      <w:t>gram "Medicine" of the ONMedU of the d</w:t>
    </w:r>
    <w:r w:rsidR="000B6FAF" w:rsidRPr="0001790F">
      <w:rPr>
        <w:rFonts w:ascii="Times New Roman" w:hAnsi="Times New Roman"/>
      </w:rPr>
      <w:t>epartment of Pediatrics</w:t>
    </w:r>
    <w:r w:rsidR="000B6FAF">
      <w:rPr>
        <w:rFonts w:ascii="Times New Roman" w:hAnsi="Times New Roman"/>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E" w:rsidRDefault="008D376B">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111A5"/>
    <w:multiLevelType w:val="multilevel"/>
    <w:tmpl w:val="43100824"/>
    <w:lvl w:ilvl="0">
      <w:start w:val="1"/>
      <w:numFmt w:val="decimal"/>
      <w:lvlText w:val="%1."/>
      <w:lvlJc w:val="left"/>
      <w:pPr>
        <w:ind w:left="720" w:hanging="360"/>
      </w:pPr>
      <w:rPr>
        <w:rFonts w:ascii="Times New Roman" w:eastAsia="Calibri" w:hAnsi="Times New Roman" w:cs="Times New Roman"/>
        <w:b w:val="0"/>
        <w:color w:val="auto"/>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
    <w:nsid w:val="53954C15"/>
    <w:multiLevelType w:val="hybridMultilevel"/>
    <w:tmpl w:val="0AB2CECC"/>
    <w:lvl w:ilvl="0" w:tplc="2894362C">
      <w:start w:val="1"/>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5AA41E1B"/>
    <w:multiLevelType w:val="hybridMultilevel"/>
    <w:tmpl w:val="515E113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08"/>
  <w:hyphenationZone w:val="425"/>
  <w:characterSpacingControl w:val="doNotCompress"/>
  <w:hdrShapeDefaults>
    <o:shapedefaults v:ext="edit" spidmax="5122"/>
    <o:shapelayout v:ext="edit">
      <o:idmap v:ext="edit" data="1"/>
      <o:rules v:ext="edit">
        <o:r id="V:Rule2" type="connector" idref="#Прямая со стрелкой 2"/>
      </o:rules>
    </o:shapelayout>
  </w:hdrShapeDefaults>
  <w:footnotePr>
    <w:footnote w:id="-1"/>
    <w:footnote w:id="0"/>
  </w:footnotePr>
  <w:endnotePr>
    <w:endnote w:id="-1"/>
    <w:endnote w:id="0"/>
  </w:endnotePr>
  <w:compat/>
  <w:rsids>
    <w:rsidRoot w:val="00A46410"/>
    <w:rsid w:val="000B6FAF"/>
    <w:rsid w:val="00251604"/>
    <w:rsid w:val="00521E3A"/>
    <w:rsid w:val="00542D57"/>
    <w:rsid w:val="008D376B"/>
    <w:rsid w:val="00A46410"/>
    <w:rsid w:val="00BB20D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410"/>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6410"/>
    <w:pPr>
      <w:spacing w:after="200" w:line="276" w:lineRule="auto"/>
      <w:ind w:left="720"/>
      <w:contextualSpacing/>
    </w:pPr>
    <w:rPr>
      <w:rFonts w:asciiTheme="minorHAnsi" w:eastAsiaTheme="minorHAnsi" w:hAnsiTheme="minorHAnsi" w:cstheme="minorBidi"/>
      <w:lang w:val="ru-RU"/>
    </w:rPr>
  </w:style>
  <w:style w:type="paragraph" w:styleId="a4">
    <w:name w:val="header"/>
    <w:aliases w:val="Знак Знак Знак,Знак Знак"/>
    <w:basedOn w:val="a"/>
    <w:link w:val="a5"/>
    <w:unhideWhenUsed/>
    <w:rsid w:val="00A46410"/>
    <w:pPr>
      <w:tabs>
        <w:tab w:val="center" w:pos="4819"/>
        <w:tab w:val="right" w:pos="9639"/>
      </w:tabs>
      <w:spacing w:after="0" w:line="240" w:lineRule="auto"/>
    </w:pPr>
  </w:style>
  <w:style w:type="character" w:customStyle="1" w:styleId="a5">
    <w:name w:val="Верхній колонтитул Знак"/>
    <w:aliases w:val="Знак Знак Знак Знак,Знак Знак Знак1"/>
    <w:basedOn w:val="a0"/>
    <w:link w:val="a4"/>
    <w:qFormat/>
    <w:rsid w:val="00A46410"/>
    <w:rPr>
      <w:rFonts w:ascii="Calibri" w:eastAsia="Calibri" w:hAnsi="Calibri" w:cs="Times New Roman"/>
    </w:rPr>
  </w:style>
  <w:style w:type="paragraph" w:styleId="a6">
    <w:name w:val="footer"/>
    <w:basedOn w:val="a"/>
    <w:link w:val="a7"/>
    <w:uiPriority w:val="99"/>
    <w:unhideWhenUsed/>
    <w:rsid w:val="00A46410"/>
    <w:pPr>
      <w:tabs>
        <w:tab w:val="center" w:pos="4819"/>
        <w:tab w:val="right" w:pos="9639"/>
      </w:tabs>
      <w:spacing w:after="0" w:line="240" w:lineRule="auto"/>
    </w:pPr>
  </w:style>
  <w:style w:type="character" w:customStyle="1" w:styleId="a7">
    <w:name w:val="Нижній колонтитул Знак"/>
    <w:basedOn w:val="a0"/>
    <w:link w:val="a6"/>
    <w:uiPriority w:val="99"/>
    <w:rsid w:val="00A46410"/>
    <w:rPr>
      <w:rFonts w:ascii="Calibri" w:eastAsia="Calibri" w:hAnsi="Calibri" w:cs="Times New Roman"/>
    </w:rPr>
  </w:style>
  <w:style w:type="character" w:customStyle="1" w:styleId="15">
    <w:name w:val="15"/>
    <w:basedOn w:val="a0"/>
    <w:rsid w:val="00A46410"/>
    <w:rPr>
      <w:rFonts w:ascii="Times New Roman" w:hAnsi="Times New Roman" w:cs="Times New Roman" w:hint="default"/>
      <w:color w:val="0000FF"/>
      <w:u w:val="single"/>
    </w:rPr>
  </w:style>
  <w:style w:type="character" w:customStyle="1" w:styleId="16">
    <w:name w:val="16"/>
    <w:basedOn w:val="a0"/>
    <w:rsid w:val="00A46410"/>
    <w:rPr>
      <w:rFonts w:ascii="Times New Roman" w:hAnsi="Times New Roman" w:cs="Times New Roman" w:hint="default"/>
    </w:rPr>
  </w:style>
  <w:style w:type="character" w:styleId="a8">
    <w:name w:val="Hyperlink"/>
    <w:basedOn w:val="a0"/>
    <w:uiPriority w:val="99"/>
    <w:unhideWhenUsed/>
    <w:qFormat/>
    <w:rsid w:val="00A46410"/>
    <w:rPr>
      <w:color w:val="0000FF"/>
      <w:u w:val="single"/>
    </w:rPr>
  </w:style>
  <w:style w:type="character" w:customStyle="1" w:styleId="1">
    <w:name w:val="Выделение1"/>
    <w:basedOn w:val="a0"/>
    <w:rsid w:val="00A46410"/>
  </w:style>
  <w:style w:type="character" w:styleId="a9">
    <w:name w:val="Strong"/>
    <w:basedOn w:val="a0"/>
    <w:uiPriority w:val="22"/>
    <w:qFormat/>
    <w:rsid w:val="00542D57"/>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s?i=stripbooks&amp;rh=p_27%3ARobert+M.+Kliegman+MD&amp;s=relevancerank&amp;text=Robert+M.+Kliegman+MD&amp;ref=dp_byline_sr_book_1"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ediacalls.com/e-books/nelson-textbook-of-pediatrics-21st-edition/"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lloquium-journal.org/ru/"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fundamentalis-scientiam.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uptodate.com/contents/approach-to-chronic-cough-in"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6</Pages>
  <Words>8591</Words>
  <Characters>4897</Characters>
  <Application>Microsoft Office Word</Application>
  <DocSecurity>0</DocSecurity>
  <Lines>40</Lines>
  <Paragraphs>26</Paragraphs>
  <ScaleCrop>false</ScaleCrop>
  <HeadingPairs>
    <vt:vector size="2" baseType="variant">
      <vt:variant>
        <vt:lpstr>Назва</vt:lpstr>
      </vt:variant>
      <vt:variant>
        <vt:i4>1</vt:i4>
      </vt:variant>
    </vt:vector>
  </HeadingPairs>
  <TitlesOfParts>
    <vt:vector size="1" baseType="lpstr">
      <vt:lpstr/>
    </vt:vector>
  </TitlesOfParts>
  <Company>ONMedU</Company>
  <LinksUpToDate>false</LinksUpToDate>
  <CharactersWithSpaces>13462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e291152kle</dc:creator>
  <cp:lastModifiedBy>e291152kle</cp:lastModifiedBy>
  <cp:revision>3</cp:revision>
  <dcterms:created xsi:type="dcterms:W3CDTF">2025-09-14T06:29:00Z</dcterms:created>
  <dcterms:modified xsi:type="dcterms:W3CDTF">2025-09-14T07:40:00Z</dcterms:modified>
</cp:coreProperties>
</file>