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798" w:rsidRPr="00EA69DA" w:rsidRDefault="00DA6798" w:rsidP="00DA6798">
      <w:pPr>
        <w:spacing w:before="120" w:after="120"/>
        <w:jc w:val="center"/>
        <w:rPr>
          <w:b/>
          <w:sz w:val="28"/>
          <w:szCs w:val="28"/>
          <w:lang w:val="uk-UA"/>
        </w:rPr>
      </w:pPr>
      <w:r w:rsidRPr="00EA69DA">
        <w:rPr>
          <w:b/>
          <w:sz w:val="28"/>
          <w:szCs w:val="28"/>
          <w:lang w:val="uk-UA"/>
        </w:rPr>
        <w:t>МІНІСТЕРСТВО ОХОРОНИ ЗДОРОВ’Я УКРАЇНИ</w:t>
      </w:r>
    </w:p>
    <w:p w:rsidR="00DA6798" w:rsidRPr="00EA69DA" w:rsidRDefault="00DA6798" w:rsidP="00DA6798">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DA6798" w:rsidRPr="00EA69DA" w:rsidRDefault="00DA6798" w:rsidP="00DA6798">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DA6798" w:rsidRPr="00EA69DA" w:rsidRDefault="00DA6798" w:rsidP="00DA6798">
      <w:pPr>
        <w:spacing w:before="120" w:after="120"/>
        <w:rPr>
          <w:sz w:val="28"/>
          <w:szCs w:val="28"/>
          <w:lang w:val="uk-UA"/>
        </w:rPr>
      </w:pPr>
    </w:p>
    <w:p w:rsidR="00DA6798" w:rsidRPr="00EA69DA" w:rsidRDefault="00DA6798" w:rsidP="00DA6798">
      <w:pPr>
        <w:spacing w:before="120" w:after="120"/>
        <w:rPr>
          <w:sz w:val="28"/>
          <w:szCs w:val="28"/>
          <w:lang w:val="uk-UA"/>
        </w:rPr>
      </w:pPr>
    </w:p>
    <w:p w:rsidR="002333A6" w:rsidRPr="00DA6798" w:rsidRDefault="002333A6" w:rsidP="002333A6">
      <w:pPr>
        <w:pStyle w:val="a3"/>
        <w:spacing w:before="120" w:after="120" w:line="240" w:lineRule="auto"/>
        <w:ind w:left="4253"/>
        <w:jc w:val="center"/>
        <w:rPr>
          <w:b/>
          <w:szCs w:val="28"/>
        </w:rPr>
      </w:pPr>
      <w:r w:rsidRPr="00DA6798">
        <w:rPr>
          <w:b/>
          <w:szCs w:val="28"/>
        </w:rPr>
        <w:t>ЗАТВЕРДЖУЮ</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Проректор  з науково-педагогічної роботи</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 xml:space="preserve">_____________ </w:t>
      </w:r>
      <w:r w:rsidRPr="00DA6798">
        <w:rPr>
          <w:rFonts w:ascii="Times New Roman" w:eastAsiaTheme="minorEastAsia" w:hAnsi="Times New Roman" w:cs="Times New Roman"/>
          <w:sz w:val="28"/>
          <w:szCs w:val="28"/>
          <w:lang w:val="uk-UA" w:eastAsia="zh-CN"/>
        </w:rPr>
        <w:t>Едуард БУРЯЧКІВСЬКИЙ</w:t>
      </w:r>
    </w:p>
    <w:p w:rsidR="002333A6" w:rsidRPr="00DA6798" w:rsidRDefault="002333A6" w:rsidP="002333A6">
      <w:pPr>
        <w:pStyle w:val="a4"/>
        <w:spacing w:before="240" w:after="120" w:line="240" w:lineRule="auto"/>
        <w:ind w:left="4111"/>
        <w:rPr>
          <w:b/>
          <w:szCs w:val="28"/>
        </w:rPr>
      </w:pPr>
      <w:r w:rsidRPr="00DA6798">
        <w:rPr>
          <w:szCs w:val="28"/>
        </w:rPr>
        <w:t>«_01_» ___</w:t>
      </w:r>
      <w:r>
        <w:rPr>
          <w:szCs w:val="28"/>
          <w:lang w:val="ru-RU"/>
        </w:rPr>
        <w:t>__</w:t>
      </w:r>
      <w:r w:rsidRPr="00DA6798">
        <w:rPr>
          <w:szCs w:val="28"/>
        </w:rPr>
        <w:t xml:space="preserve"> вересня___</w:t>
      </w:r>
      <w:r>
        <w:rPr>
          <w:szCs w:val="28"/>
          <w:lang w:val="ru-RU"/>
        </w:rPr>
        <w:t>_</w:t>
      </w:r>
      <w:r w:rsidRPr="00DA6798">
        <w:rPr>
          <w:szCs w:val="28"/>
        </w:rPr>
        <w:t xml:space="preserve"> </w:t>
      </w:r>
      <w:r>
        <w:rPr>
          <w:szCs w:val="28"/>
          <w:lang w:val="ru-RU"/>
        </w:rPr>
        <w:t xml:space="preserve">   </w:t>
      </w:r>
      <w:r w:rsidR="00A323A4">
        <w:rPr>
          <w:szCs w:val="28"/>
        </w:rPr>
        <w:t>2025</w:t>
      </w:r>
      <w:r w:rsidRPr="00DA6798">
        <w:rPr>
          <w:szCs w:val="28"/>
        </w:rPr>
        <w:t xml:space="preserve"> року</w:t>
      </w: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r w:rsidRPr="00470C75">
        <w:rPr>
          <w:b/>
          <w:sz w:val="28"/>
          <w:szCs w:val="28"/>
          <w:lang w:val="uk-UA"/>
        </w:rPr>
        <w:t xml:space="preserve">РОБОЧА ПРОГРАМА З НАВЧАЛЬНОЇ ДИСЦИПЛІНИ </w:t>
      </w:r>
    </w:p>
    <w:p w:rsidR="00BD185D" w:rsidRPr="00470C75" w:rsidRDefault="00BD185D" w:rsidP="00BD185D">
      <w:pPr>
        <w:spacing w:line="360" w:lineRule="auto"/>
        <w:jc w:val="center"/>
        <w:rPr>
          <w:b/>
          <w:bCs/>
          <w:caps/>
          <w:sz w:val="28"/>
          <w:szCs w:val="28"/>
          <w:lang w:val="uk-UA"/>
        </w:rPr>
      </w:pPr>
      <w:r w:rsidRPr="00470C75">
        <w:rPr>
          <w:b/>
          <w:sz w:val="28"/>
          <w:szCs w:val="28"/>
          <w:lang w:val="uk-UA"/>
        </w:rPr>
        <w:t>«МЕДИЧНА ПСИХОЛОГІЯ»</w:t>
      </w:r>
    </w:p>
    <w:p w:rsidR="00BD185D" w:rsidRDefault="00BD185D" w:rsidP="00BD185D">
      <w:pPr>
        <w:spacing w:line="480" w:lineRule="auto"/>
        <w:rPr>
          <w:b/>
          <w:sz w:val="28"/>
          <w:szCs w:val="28"/>
          <w:lang w:val="uk-UA"/>
        </w:rPr>
      </w:pPr>
    </w:p>
    <w:p w:rsidR="002333A6" w:rsidRDefault="002333A6" w:rsidP="00BD185D">
      <w:pPr>
        <w:spacing w:line="480" w:lineRule="auto"/>
        <w:rPr>
          <w:b/>
          <w:sz w:val="28"/>
          <w:szCs w:val="28"/>
          <w:lang w:val="uk-UA"/>
        </w:rPr>
      </w:pPr>
    </w:p>
    <w:p w:rsidR="002333A6" w:rsidRPr="00470C75" w:rsidRDefault="002333A6" w:rsidP="00BD185D">
      <w:pPr>
        <w:spacing w:line="480" w:lineRule="auto"/>
        <w:rPr>
          <w:b/>
          <w:sz w:val="28"/>
          <w:szCs w:val="28"/>
          <w:lang w:val="uk-UA"/>
        </w:rPr>
      </w:pPr>
    </w:p>
    <w:p w:rsidR="00BD185D" w:rsidRPr="00470C75" w:rsidRDefault="00BD185D" w:rsidP="00BD185D">
      <w:pPr>
        <w:spacing w:line="480" w:lineRule="auto"/>
        <w:ind w:left="567"/>
        <w:rPr>
          <w:sz w:val="28"/>
          <w:szCs w:val="28"/>
          <w:lang w:val="uk-UA"/>
        </w:rPr>
      </w:pPr>
      <w:r w:rsidRPr="00470C75">
        <w:rPr>
          <w:b/>
          <w:sz w:val="28"/>
          <w:szCs w:val="28"/>
          <w:lang w:val="uk-UA"/>
        </w:rPr>
        <w:t xml:space="preserve">Рівень вищої освіти: </w:t>
      </w:r>
      <w:r w:rsidRPr="00470C75">
        <w:rPr>
          <w:sz w:val="28"/>
          <w:szCs w:val="28"/>
          <w:lang w:val="uk-UA"/>
        </w:rPr>
        <w:t>перший</w:t>
      </w:r>
    </w:p>
    <w:p w:rsidR="00BD185D" w:rsidRPr="00470C75" w:rsidRDefault="00BD185D" w:rsidP="00BD185D">
      <w:pPr>
        <w:spacing w:line="480" w:lineRule="auto"/>
        <w:ind w:left="567"/>
        <w:rPr>
          <w:sz w:val="28"/>
          <w:szCs w:val="28"/>
          <w:lang w:val="uk-UA"/>
        </w:rPr>
      </w:pPr>
      <w:r w:rsidRPr="00470C75">
        <w:rPr>
          <w:b/>
          <w:sz w:val="28"/>
          <w:szCs w:val="28"/>
          <w:lang w:val="uk-UA"/>
        </w:rPr>
        <w:t xml:space="preserve">Галузь знань: </w:t>
      </w:r>
      <w:r w:rsidRPr="00470C75">
        <w:rPr>
          <w:sz w:val="28"/>
          <w:szCs w:val="28"/>
          <w:lang w:val="uk-UA"/>
        </w:rPr>
        <w:t>22 «Охорона здоров’я»</w:t>
      </w:r>
    </w:p>
    <w:p w:rsidR="00BD185D" w:rsidRPr="00470C75" w:rsidRDefault="00BD185D" w:rsidP="00BD185D">
      <w:pPr>
        <w:spacing w:line="480" w:lineRule="auto"/>
        <w:ind w:left="567"/>
        <w:rPr>
          <w:sz w:val="28"/>
          <w:szCs w:val="28"/>
          <w:lang w:val="uk-UA"/>
        </w:rPr>
      </w:pPr>
      <w:r w:rsidRPr="00470C75">
        <w:rPr>
          <w:b/>
          <w:sz w:val="28"/>
          <w:szCs w:val="28"/>
          <w:lang w:val="uk-UA"/>
        </w:rPr>
        <w:t xml:space="preserve">Спеціальність: </w:t>
      </w:r>
      <w:r w:rsidRPr="00470C75">
        <w:rPr>
          <w:sz w:val="28"/>
          <w:szCs w:val="28"/>
          <w:lang w:val="uk-UA"/>
        </w:rPr>
        <w:t>222 «Медицина»</w:t>
      </w:r>
    </w:p>
    <w:p w:rsidR="00BD185D" w:rsidRPr="00470C75" w:rsidRDefault="00BD185D" w:rsidP="00BD185D">
      <w:pPr>
        <w:spacing w:line="480" w:lineRule="auto"/>
        <w:ind w:left="567"/>
        <w:rPr>
          <w:sz w:val="28"/>
          <w:szCs w:val="28"/>
          <w:lang w:val="uk-UA"/>
        </w:rPr>
      </w:pPr>
      <w:r w:rsidRPr="00470C75">
        <w:rPr>
          <w:b/>
          <w:sz w:val="28"/>
          <w:szCs w:val="28"/>
          <w:lang w:val="uk-UA"/>
        </w:rPr>
        <w:t>Освітньо-професійна програма</w:t>
      </w:r>
      <w:r w:rsidRPr="00470C75">
        <w:rPr>
          <w:sz w:val="28"/>
          <w:szCs w:val="28"/>
          <w:lang w:val="uk-UA"/>
        </w:rPr>
        <w:t>: Медицина</w:t>
      </w: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3C31E1" w:rsidP="003C31E1">
      <w:pPr>
        <w:rPr>
          <w:sz w:val="28"/>
          <w:szCs w:val="28"/>
          <w:lang w:val="uk-UA"/>
        </w:rPr>
      </w:pPr>
      <w:r>
        <w:rPr>
          <w:sz w:val="28"/>
          <w:szCs w:val="28"/>
          <w:lang w:val="uk-UA"/>
        </w:rPr>
        <w:t xml:space="preserve">                                                         </w:t>
      </w:r>
      <w:r w:rsidR="00BD185D" w:rsidRPr="00470C75">
        <w:rPr>
          <w:sz w:val="28"/>
          <w:szCs w:val="28"/>
          <w:lang w:val="uk-UA"/>
        </w:rPr>
        <w:t>202</w:t>
      </w:r>
      <w:r w:rsidR="00A323A4">
        <w:rPr>
          <w:sz w:val="28"/>
          <w:szCs w:val="28"/>
          <w:lang w:val="uk-UA"/>
        </w:rPr>
        <w:t>5</w:t>
      </w:r>
    </w:p>
    <w:p w:rsidR="002333A6" w:rsidRDefault="002333A6" w:rsidP="002333A6">
      <w:pPr>
        <w:jc w:val="both"/>
        <w:rPr>
          <w:sz w:val="28"/>
          <w:szCs w:val="28"/>
          <w:lang w:val="uk-UA"/>
        </w:rPr>
      </w:pPr>
    </w:p>
    <w:p w:rsidR="00844ED7" w:rsidRPr="00EA69DA" w:rsidRDefault="00844ED7" w:rsidP="002333A6">
      <w:pPr>
        <w:jc w:val="both"/>
        <w:rPr>
          <w:sz w:val="28"/>
          <w:szCs w:val="28"/>
          <w:lang w:val="uk-UA"/>
        </w:rPr>
      </w:pPr>
      <w:r w:rsidRPr="00EA69DA">
        <w:rPr>
          <w:sz w:val="28"/>
          <w:szCs w:val="28"/>
          <w:lang w:val="uk-UA"/>
        </w:rPr>
        <w:lastRenderedPageBreak/>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 xml:space="preserve">(протокол </w:t>
      </w:r>
      <w:r w:rsidR="00253819" w:rsidRPr="00EA69DA">
        <w:rPr>
          <w:sz w:val="28"/>
          <w:szCs w:val="28"/>
          <w:lang w:val="uk-UA"/>
        </w:rPr>
        <w:t>№</w:t>
      </w:r>
      <w:r w:rsidR="00253819">
        <w:rPr>
          <w:sz w:val="28"/>
          <w:szCs w:val="28"/>
          <w:lang w:val="uk-UA"/>
        </w:rPr>
        <w:t>10</w:t>
      </w:r>
      <w:r w:rsidR="00253819" w:rsidRPr="00EA69DA">
        <w:rPr>
          <w:sz w:val="28"/>
          <w:szCs w:val="28"/>
          <w:lang w:val="uk-UA"/>
        </w:rPr>
        <w:t xml:space="preserve"> від 2</w:t>
      </w:r>
      <w:r w:rsidR="00253819">
        <w:rPr>
          <w:sz w:val="28"/>
          <w:szCs w:val="28"/>
          <w:lang w:val="uk-UA"/>
        </w:rPr>
        <w:t>7</w:t>
      </w:r>
      <w:r w:rsidR="00253819" w:rsidRPr="00EA69DA">
        <w:rPr>
          <w:sz w:val="28"/>
          <w:szCs w:val="28"/>
          <w:lang w:val="uk-UA"/>
        </w:rPr>
        <w:t xml:space="preserve"> червня 202</w:t>
      </w:r>
      <w:r w:rsidR="00253819">
        <w:rPr>
          <w:sz w:val="28"/>
          <w:szCs w:val="28"/>
          <w:lang w:val="uk-UA"/>
        </w:rPr>
        <w:t>4)</w:t>
      </w:r>
    </w:p>
    <w:p w:rsidR="00844ED7" w:rsidRPr="00EA69DA" w:rsidRDefault="00844ED7" w:rsidP="00DA6798">
      <w:pPr>
        <w:jc w:val="both"/>
        <w:rPr>
          <w:sz w:val="28"/>
          <w:szCs w:val="28"/>
          <w:lang w:val="uk-UA"/>
        </w:rPr>
      </w:pPr>
    </w:p>
    <w:p w:rsidR="00844ED7" w:rsidRPr="00EA69DA" w:rsidRDefault="00844ED7" w:rsidP="00DA6798">
      <w:pPr>
        <w:jc w:val="both"/>
        <w:rPr>
          <w:sz w:val="28"/>
          <w:szCs w:val="28"/>
        </w:rPr>
      </w:pPr>
      <w:r w:rsidRPr="00EA69DA">
        <w:rPr>
          <w:sz w:val="28"/>
          <w:szCs w:val="28"/>
          <w:lang w:val="uk-UA"/>
        </w:rPr>
        <w:t xml:space="preserve">Розробники: </w:t>
      </w:r>
    </w:p>
    <w:p w:rsidR="00844ED7" w:rsidRPr="00EA69DA" w:rsidRDefault="00844ED7" w:rsidP="00DA6798">
      <w:pPr>
        <w:jc w:val="both"/>
        <w:rPr>
          <w:sz w:val="28"/>
          <w:szCs w:val="28"/>
          <w:lang w:val="uk-UA" w:eastAsia="ar-SA"/>
        </w:rPr>
      </w:pPr>
      <w:r w:rsidRPr="00EA69DA">
        <w:rPr>
          <w:sz w:val="28"/>
          <w:szCs w:val="28"/>
          <w:lang w:val="uk-UA" w:eastAsia="ar-SA"/>
        </w:rPr>
        <w:t>Зав. каф., проф. Опря Є.</w:t>
      </w:r>
      <w:r w:rsidR="00DA6798">
        <w:rPr>
          <w:sz w:val="28"/>
          <w:szCs w:val="28"/>
          <w:lang w:val="uk-UA" w:eastAsia="ar-SA"/>
        </w:rPr>
        <w:t xml:space="preserve"> </w:t>
      </w:r>
      <w:r w:rsidRPr="00EA69DA">
        <w:rPr>
          <w:sz w:val="28"/>
          <w:szCs w:val="28"/>
          <w:lang w:val="uk-UA" w:eastAsia="ar-SA"/>
        </w:rPr>
        <w:t xml:space="preserve">В. </w:t>
      </w:r>
    </w:p>
    <w:p w:rsidR="00844ED7" w:rsidRPr="00EA69DA" w:rsidRDefault="00844ED7" w:rsidP="00DA6798">
      <w:pPr>
        <w:jc w:val="both"/>
        <w:rPr>
          <w:sz w:val="28"/>
          <w:szCs w:val="28"/>
          <w:lang w:val="uk-UA"/>
        </w:rPr>
      </w:pPr>
      <w:r w:rsidRPr="00EA69DA">
        <w:rPr>
          <w:sz w:val="28"/>
          <w:szCs w:val="28"/>
          <w:lang w:val="uk-UA" w:eastAsia="ar-SA"/>
        </w:rPr>
        <w:t>Завуч каф., доц. Чернова Т. М., доц. Горячев П.І.</w:t>
      </w:r>
    </w:p>
    <w:p w:rsidR="00844ED7" w:rsidRPr="00EA69DA" w:rsidRDefault="00844ED7" w:rsidP="00DA6798">
      <w:pPr>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53819" w:rsidRPr="00EA69DA" w:rsidRDefault="00253819" w:rsidP="00253819">
      <w:pPr>
        <w:spacing w:before="120"/>
        <w:jc w:val="both"/>
        <w:rPr>
          <w:sz w:val="28"/>
          <w:szCs w:val="28"/>
          <w:lang w:val="uk-UA"/>
        </w:rPr>
      </w:pPr>
      <w:r>
        <w:rPr>
          <w:sz w:val="28"/>
          <w:szCs w:val="28"/>
          <w:lang w:val="uk-UA"/>
        </w:rPr>
        <w:t>Протокол № 1  від  «</w:t>
      </w:r>
      <w:r w:rsidR="00A323A4">
        <w:rPr>
          <w:sz w:val="28"/>
          <w:szCs w:val="28"/>
          <w:lang w:val="uk-UA"/>
        </w:rPr>
        <w:t>26</w:t>
      </w:r>
      <w:r>
        <w:rPr>
          <w:sz w:val="28"/>
          <w:szCs w:val="28"/>
          <w:lang w:val="uk-UA"/>
        </w:rPr>
        <w:t xml:space="preserve">»  серпня </w:t>
      </w:r>
      <w:r w:rsidR="00A323A4">
        <w:rPr>
          <w:sz w:val="28"/>
          <w:szCs w:val="28"/>
          <w:lang w:val="uk-UA"/>
        </w:rPr>
        <w:t>2025</w:t>
      </w:r>
      <w:r w:rsidRPr="00EA69DA">
        <w:rPr>
          <w:sz w:val="28"/>
          <w:szCs w:val="28"/>
          <w:lang w:val="uk-UA"/>
        </w:rPr>
        <w:t xml:space="preserve"> р.</w:t>
      </w:r>
    </w:p>
    <w:p w:rsidR="00844ED7" w:rsidRPr="00844ED7" w:rsidRDefault="00844ED7" w:rsidP="00DA6798">
      <w:pPr>
        <w:pStyle w:val="2"/>
        <w:spacing w:before="120"/>
        <w:jc w:val="left"/>
        <w:rPr>
          <w:b w:val="0"/>
          <w:szCs w:val="28"/>
        </w:rPr>
      </w:pPr>
      <w:r w:rsidRPr="00844ED7">
        <w:rPr>
          <w:b w:val="0"/>
          <w:szCs w:val="28"/>
        </w:rPr>
        <w:t>Зав. кафедрою д.</w:t>
      </w:r>
      <w:r w:rsidRPr="00844ED7">
        <w:rPr>
          <w:b w:val="0"/>
          <w:szCs w:val="28"/>
          <w:lang w:val="ru-RU"/>
        </w:rPr>
        <w:t xml:space="preserve"> </w:t>
      </w:r>
      <w:r w:rsidRPr="00844ED7">
        <w:rPr>
          <w:b w:val="0"/>
          <w:szCs w:val="28"/>
        </w:rPr>
        <w:t>мед.</w:t>
      </w:r>
      <w:r w:rsidRPr="00844ED7">
        <w:rPr>
          <w:b w:val="0"/>
          <w:szCs w:val="28"/>
          <w:lang w:val="ru-RU"/>
        </w:rPr>
        <w:t xml:space="preserve"> </w:t>
      </w:r>
      <w:r w:rsidRPr="00844ED7">
        <w:rPr>
          <w:b w:val="0"/>
          <w:szCs w:val="28"/>
        </w:rPr>
        <w:t>н., проф. ______</w:t>
      </w:r>
      <w:r w:rsidR="00DA6798">
        <w:rPr>
          <w:b w:val="0"/>
          <w:szCs w:val="28"/>
          <w:lang w:val="ru-RU"/>
        </w:rPr>
        <w:t>_______</w:t>
      </w:r>
      <w:r w:rsidRPr="00844ED7">
        <w:rPr>
          <w:b w:val="0"/>
          <w:szCs w:val="28"/>
        </w:rPr>
        <w:t>_____ Євген Опря</w:t>
      </w:r>
    </w:p>
    <w:p w:rsidR="00844ED7" w:rsidRPr="00EA69DA" w:rsidRDefault="00844ED7" w:rsidP="00DA6798">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844ED7" w:rsidRPr="00EA69DA" w:rsidRDefault="00844ED7" w:rsidP="00DA6798">
      <w:pPr>
        <w:spacing w:before="120"/>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253819" w:rsidRPr="00EA69DA">
        <w:rPr>
          <w:sz w:val="28"/>
          <w:szCs w:val="28"/>
          <w:lang w:val="uk-UA"/>
        </w:rPr>
        <w:t xml:space="preserve">Протокол № </w:t>
      </w:r>
      <w:r w:rsidR="00253819">
        <w:rPr>
          <w:sz w:val="28"/>
          <w:szCs w:val="28"/>
          <w:lang w:val="uk-UA"/>
        </w:rPr>
        <w:t>1</w:t>
      </w:r>
      <w:r w:rsidR="00253819" w:rsidRPr="00EA69DA">
        <w:rPr>
          <w:sz w:val="28"/>
          <w:szCs w:val="28"/>
          <w:lang w:val="uk-UA"/>
        </w:rPr>
        <w:t xml:space="preserve"> від «_</w:t>
      </w:r>
      <w:r w:rsidR="00A323A4">
        <w:rPr>
          <w:sz w:val="28"/>
          <w:szCs w:val="28"/>
          <w:lang w:val="uk-UA"/>
        </w:rPr>
        <w:t>29</w:t>
      </w:r>
      <w:r w:rsidR="00253819" w:rsidRPr="00EA69DA">
        <w:rPr>
          <w:sz w:val="28"/>
          <w:szCs w:val="28"/>
          <w:lang w:val="uk-UA"/>
        </w:rPr>
        <w:t>_</w:t>
      </w:r>
      <w:r w:rsidR="00253819">
        <w:rPr>
          <w:sz w:val="28"/>
          <w:szCs w:val="28"/>
          <w:lang w:val="uk-UA"/>
        </w:rPr>
        <w:t xml:space="preserve">» _серпня_ </w:t>
      </w:r>
      <w:r w:rsidR="00253819" w:rsidRPr="00EA69DA">
        <w:rPr>
          <w:sz w:val="28"/>
          <w:szCs w:val="28"/>
          <w:lang w:val="uk-UA"/>
        </w:rPr>
        <w:t>202</w:t>
      </w:r>
      <w:r w:rsidR="00A323A4">
        <w:rPr>
          <w:sz w:val="28"/>
          <w:szCs w:val="28"/>
          <w:lang w:val="uk-UA"/>
        </w:rPr>
        <w:t>5</w:t>
      </w:r>
      <w:r w:rsidR="00253819" w:rsidRPr="00EA69DA">
        <w:rPr>
          <w:sz w:val="28"/>
          <w:szCs w:val="28"/>
          <w:lang w:val="uk-UA"/>
        </w:rPr>
        <w:t xml:space="preserve"> р.</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_______________________________    </w:t>
      </w:r>
      <w:r w:rsidR="00732E48">
        <w:rPr>
          <w:bCs/>
          <w:iCs/>
          <w:sz w:val="28"/>
          <w:szCs w:val="28"/>
          <w:lang w:val="uk-UA"/>
        </w:rPr>
        <w:t>Олена ВОЛОШИНА</w:t>
      </w:r>
    </w:p>
    <w:p w:rsidR="00844ED7" w:rsidRPr="00EA69DA" w:rsidRDefault="00844ED7" w:rsidP="00844ED7">
      <w:pPr>
        <w:shd w:val="clear" w:color="auto" w:fill="FFFFFF"/>
        <w:tabs>
          <w:tab w:val="left" w:pos="1128"/>
        </w:tabs>
        <w:spacing w:before="120"/>
        <w:ind w:left="284"/>
        <w:jc w:val="both"/>
        <w:rPr>
          <w:bCs/>
          <w:iCs/>
          <w:sz w:val="28"/>
          <w:szCs w:val="28"/>
          <w:lang w:val="uk-UA"/>
        </w:rPr>
      </w:pPr>
    </w:p>
    <w:p w:rsidR="00BD185D" w:rsidRPr="00470C75" w:rsidRDefault="00BD185D" w:rsidP="00BD185D">
      <w:pPr>
        <w:ind w:left="284"/>
        <w:jc w:val="center"/>
        <w:rPr>
          <w:lang w:val="uk-UA" w:eastAsia="ar-SA"/>
        </w:rPr>
      </w:pPr>
    </w:p>
    <w:p w:rsidR="0015530F" w:rsidRPr="00470C75" w:rsidRDefault="00BD185D" w:rsidP="00BD185D">
      <w:pPr>
        <w:shd w:val="clear" w:color="auto" w:fill="FFFFFF"/>
        <w:tabs>
          <w:tab w:val="left" w:pos="1128"/>
        </w:tabs>
        <w:jc w:val="both"/>
        <w:rPr>
          <w:lang w:val="uk-UA"/>
        </w:rPr>
      </w:pPr>
      <w:r w:rsidRPr="00470C75">
        <w:rPr>
          <w:b/>
          <w:lang w:val="uk-UA" w:eastAsia="ar-SA"/>
        </w:rPr>
        <w:br w:type="page"/>
      </w:r>
    </w:p>
    <w:p w:rsidR="0015530F" w:rsidRPr="00470C75" w:rsidRDefault="0015530F" w:rsidP="0015530F">
      <w:pPr>
        <w:jc w:val="center"/>
        <w:rPr>
          <w:lang w:val="uk-UA"/>
        </w:rPr>
      </w:pPr>
      <w:r w:rsidRPr="00470C75">
        <w:rPr>
          <w:b/>
          <w:lang w:val="uk-UA"/>
        </w:rPr>
        <w:lastRenderedPageBreak/>
        <w:t>1. Опис навчальної дисципліни</w:t>
      </w:r>
      <w:r w:rsidRPr="00470C75">
        <w:rPr>
          <w:lang w:val="uk-UA"/>
        </w:rPr>
        <w:t>:</w:t>
      </w:r>
    </w:p>
    <w:p w:rsidR="0015530F" w:rsidRPr="00470C75" w:rsidRDefault="0015530F" w:rsidP="0015530F">
      <w:pPr>
        <w:jc w:val="center"/>
        <w:rPr>
          <w:lang w:val="uk-UA"/>
        </w:rPr>
      </w:pPr>
    </w:p>
    <w:tbl>
      <w:tblPr>
        <w:tblStyle w:val="a8"/>
        <w:tblW w:w="0" w:type="auto"/>
        <w:tblLook w:val="04A0"/>
      </w:tblPr>
      <w:tblGrid>
        <w:gridCol w:w="2972"/>
        <w:gridCol w:w="4036"/>
        <w:gridCol w:w="2336"/>
      </w:tblGrid>
      <w:tr w:rsidR="0015530F" w:rsidRPr="00470C75" w:rsidTr="00BD185D">
        <w:tc>
          <w:tcPr>
            <w:tcW w:w="2972" w:type="dxa"/>
            <w:vMerge w:val="restart"/>
          </w:tcPr>
          <w:p w:rsidR="0015530F" w:rsidRPr="00470C75" w:rsidRDefault="0015530F" w:rsidP="00BD185D">
            <w:pPr>
              <w:jc w:val="center"/>
              <w:rPr>
                <w:lang w:val="uk-UA"/>
              </w:rPr>
            </w:pPr>
            <w:r w:rsidRPr="00470C75">
              <w:rPr>
                <w:lang w:val="uk-UA"/>
              </w:rPr>
              <w:t>Найменування показників</w:t>
            </w:r>
          </w:p>
        </w:tc>
        <w:tc>
          <w:tcPr>
            <w:tcW w:w="6372" w:type="dxa"/>
            <w:gridSpan w:val="2"/>
          </w:tcPr>
          <w:p w:rsidR="0015530F" w:rsidRPr="00470C75" w:rsidRDefault="0015530F" w:rsidP="00BD185D">
            <w:pPr>
              <w:jc w:val="center"/>
              <w:rPr>
                <w:lang w:val="uk-UA"/>
              </w:rPr>
            </w:pPr>
            <w:r w:rsidRPr="00470C75">
              <w:rPr>
                <w:lang w:val="uk-UA"/>
              </w:rPr>
              <w:t>Характеристика навчальної дисципліни</w:t>
            </w:r>
          </w:p>
        </w:tc>
      </w:tr>
      <w:tr w:rsidR="0015530F" w:rsidRPr="00470C75" w:rsidTr="00BD185D">
        <w:tc>
          <w:tcPr>
            <w:tcW w:w="2972" w:type="dxa"/>
            <w:vMerge/>
          </w:tcPr>
          <w:p w:rsidR="0015530F" w:rsidRPr="00470C75" w:rsidRDefault="0015530F" w:rsidP="00BD185D">
            <w:pPr>
              <w:jc w:val="center"/>
              <w:rPr>
                <w:lang w:val="uk-UA"/>
              </w:rPr>
            </w:pPr>
          </w:p>
        </w:tc>
        <w:tc>
          <w:tcPr>
            <w:tcW w:w="6372" w:type="dxa"/>
            <w:gridSpan w:val="2"/>
          </w:tcPr>
          <w:p w:rsidR="0015530F" w:rsidRPr="00470C75" w:rsidRDefault="0015530F" w:rsidP="00BD185D">
            <w:pPr>
              <w:jc w:val="center"/>
              <w:rPr>
                <w:lang w:val="uk-UA"/>
              </w:rPr>
            </w:pPr>
            <w:r w:rsidRPr="00470C75">
              <w:rPr>
                <w:lang w:val="uk-UA"/>
              </w:rPr>
              <w:t>Денна форма навчання</w:t>
            </w:r>
          </w:p>
        </w:tc>
      </w:tr>
      <w:tr w:rsidR="0015530F" w:rsidRPr="00470C75" w:rsidTr="00BD185D">
        <w:tc>
          <w:tcPr>
            <w:tcW w:w="2972" w:type="dxa"/>
            <w:vMerge w:val="restart"/>
          </w:tcPr>
          <w:p w:rsidR="0015530F" w:rsidRPr="00470C75" w:rsidRDefault="0015530F" w:rsidP="00BD185D">
            <w:pPr>
              <w:jc w:val="center"/>
              <w:rPr>
                <w:lang w:val="uk-UA"/>
              </w:rPr>
            </w:pPr>
            <w:r w:rsidRPr="00470C75">
              <w:rPr>
                <w:lang w:val="uk-UA"/>
              </w:rPr>
              <w:t xml:space="preserve">Загальна кількість: </w:t>
            </w:r>
          </w:p>
          <w:p w:rsidR="0015530F" w:rsidRPr="00470C75" w:rsidRDefault="0015530F" w:rsidP="00BD185D">
            <w:pPr>
              <w:rPr>
                <w:lang w:val="uk-UA"/>
              </w:rPr>
            </w:pPr>
            <w:r w:rsidRPr="00470C75">
              <w:rPr>
                <w:lang w:val="uk-UA"/>
              </w:rPr>
              <w:t xml:space="preserve">Кредитів – </w:t>
            </w:r>
            <w:r w:rsidR="00BD185D" w:rsidRPr="00470C75">
              <w:rPr>
                <w:lang w:val="uk-UA"/>
              </w:rPr>
              <w:t>3</w:t>
            </w:r>
          </w:p>
          <w:p w:rsidR="0015530F" w:rsidRPr="00470C75" w:rsidRDefault="0015530F" w:rsidP="00BD185D">
            <w:pPr>
              <w:rPr>
                <w:lang w:val="uk-UA"/>
              </w:rPr>
            </w:pPr>
            <w:r w:rsidRPr="00470C75">
              <w:rPr>
                <w:lang w:val="uk-UA"/>
              </w:rPr>
              <w:t xml:space="preserve">Годин – </w:t>
            </w:r>
            <w:r w:rsidR="00BD185D" w:rsidRPr="00470C75">
              <w:rPr>
                <w:lang w:val="uk-UA"/>
              </w:rPr>
              <w:t>90</w:t>
            </w:r>
            <w:r w:rsidRPr="00470C75">
              <w:rPr>
                <w:lang w:val="uk-UA"/>
              </w:rPr>
              <w:t xml:space="preserve"> </w:t>
            </w:r>
          </w:p>
          <w:p w:rsidR="0015530F" w:rsidRPr="00470C75" w:rsidRDefault="0015530F" w:rsidP="00BD185D">
            <w:pPr>
              <w:rPr>
                <w:lang w:val="uk-UA"/>
              </w:rPr>
            </w:pPr>
            <w:r w:rsidRPr="00470C75">
              <w:rPr>
                <w:lang w:val="uk-UA"/>
              </w:rPr>
              <w:t xml:space="preserve">Змістових підрозділів – </w:t>
            </w:r>
            <w:r w:rsidR="00BD185D" w:rsidRPr="00470C75">
              <w:rPr>
                <w:lang w:val="uk-UA"/>
              </w:rPr>
              <w:t>2</w:t>
            </w:r>
          </w:p>
        </w:tc>
        <w:tc>
          <w:tcPr>
            <w:tcW w:w="6372" w:type="dxa"/>
            <w:gridSpan w:val="2"/>
          </w:tcPr>
          <w:p w:rsidR="0015530F" w:rsidRPr="00470C75" w:rsidRDefault="0015530F" w:rsidP="00BD185D">
            <w:pPr>
              <w:jc w:val="center"/>
              <w:rPr>
                <w:lang w:val="uk-UA"/>
              </w:rPr>
            </w:pPr>
            <w:r w:rsidRPr="00470C75">
              <w:rPr>
                <w:lang w:val="uk-UA"/>
              </w:rPr>
              <w:t>Обов’язкова</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Рік підготовки</w:t>
            </w:r>
          </w:p>
        </w:tc>
        <w:tc>
          <w:tcPr>
            <w:tcW w:w="2336" w:type="dxa"/>
          </w:tcPr>
          <w:p w:rsidR="0015530F" w:rsidRPr="00470C75" w:rsidRDefault="00A323A4" w:rsidP="00BD185D">
            <w:pPr>
              <w:jc w:val="center"/>
              <w:rPr>
                <w:lang w:val="uk-UA"/>
              </w:rPr>
            </w:pPr>
            <w:r>
              <w:rPr>
                <w:lang w:val="uk-UA"/>
              </w:rPr>
              <w:t>1</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Семестр</w:t>
            </w:r>
          </w:p>
        </w:tc>
        <w:tc>
          <w:tcPr>
            <w:tcW w:w="2336" w:type="dxa"/>
          </w:tcPr>
          <w:p w:rsidR="0015530F" w:rsidRPr="00470C75" w:rsidRDefault="00A323A4" w:rsidP="00BD185D">
            <w:pPr>
              <w:jc w:val="center"/>
              <w:rPr>
                <w:lang w:val="uk-UA"/>
              </w:rPr>
            </w:pPr>
            <w:r>
              <w:rPr>
                <w:lang w:val="uk-UA"/>
              </w:rPr>
              <w:t>І-І</w:t>
            </w:r>
            <w:r w:rsidR="00BD185D" w:rsidRPr="00470C75">
              <w:rPr>
                <w:lang w:val="uk-UA"/>
              </w:rPr>
              <w:t>I</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Лекції</w:t>
            </w:r>
          </w:p>
        </w:tc>
        <w:tc>
          <w:tcPr>
            <w:tcW w:w="2336" w:type="dxa"/>
          </w:tcPr>
          <w:p w:rsidR="0015530F" w:rsidRPr="00470C75" w:rsidRDefault="00A323A4" w:rsidP="00BD185D">
            <w:pPr>
              <w:jc w:val="center"/>
              <w:rPr>
                <w:lang w:val="uk-UA"/>
              </w:rPr>
            </w:pPr>
            <w:r>
              <w:rPr>
                <w:lang w:val="uk-UA"/>
              </w:rPr>
              <w:t>10</w:t>
            </w:r>
            <w:r w:rsidR="00BD185D" w:rsidRPr="00470C75">
              <w:rPr>
                <w:lang w:val="uk-UA"/>
              </w:rPr>
              <w:t xml:space="preserve"> годин</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Практичні</w:t>
            </w:r>
          </w:p>
        </w:tc>
        <w:tc>
          <w:tcPr>
            <w:tcW w:w="2336" w:type="dxa"/>
          </w:tcPr>
          <w:p w:rsidR="0015530F" w:rsidRPr="00470C75" w:rsidRDefault="00A323A4" w:rsidP="00BD185D">
            <w:pPr>
              <w:jc w:val="center"/>
              <w:rPr>
                <w:lang w:val="uk-UA"/>
              </w:rPr>
            </w:pPr>
            <w:r>
              <w:rPr>
                <w:lang w:val="uk-UA"/>
              </w:rPr>
              <w:t>32</w:t>
            </w:r>
            <w:r w:rsidR="0015530F" w:rsidRPr="00470C75">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Самостійна робота</w:t>
            </w:r>
          </w:p>
        </w:tc>
        <w:tc>
          <w:tcPr>
            <w:tcW w:w="2336" w:type="dxa"/>
          </w:tcPr>
          <w:p w:rsidR="0015530F" w:rsidRPr="00470C75" w:rsidRDefault="00A323A4" w:rsidP="00BD185D">
            <w:pPr>
              <w:jc w:val="center"/>
              <w:rPr>
                <w:lang w:val="uk-UA"/>
              </w:rPr>
            </w:pPr>
            <w:r>
              <w:rPr>
                <w:lang w:val="uk-UA"/>
              </w:rPr>
              <w:t>48</w:t>
            </w:r>
            <w:r w:rsidR="0015530F" w:rsidRPr="00470C75">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У т.</w:t>
            </w:r>
            <w:r w:rsidR="00461A5B" w:rsidRPr="00470C75">
              <w:rPr>
                <w:lang w:val="uk-UA"/>
              </w:rPr>
              <w:t xml:space="preserve"> </w:t>
            </w:r>
            <w:r w:rsidRPr="00470C75">
              <w:rPr>
                <w:lang w:val="uk-UA"/>
              </w:rPr>
              <w:t>ч. індивідуальні завдання</w:t>
            </w:r>
          </w:p>
        </w:tc>
        <w:tc>
          <w:tcPr>
            <w:tcW w:w="2336" w:type="dxa"/>
          </w:tcPr>
          <w:p w:rsidR="0015530F" w:rsidRPr="00470C75" w:rsidRDefault="0015530F" w:rsidP="00BD185D">
            <w:pPr>
              <w:jc w:val="center"/>
              <w:rPr>
                <w:lang w:val="uk-UA"/>
              </w:rPr>
            </w:pPr>
            <w:r w:rsidRPr="00470C75">
              <w:rPr>
                <w:lang w:val="uk-UA"/>
              </w:rPr>
              <w:t>0</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Форма підсумкового контролю</w:t>
            </w:r>
          </w:p>
        </w:tc>
        <w:tc>
          <w:tcPr>
            <w:tcW w:w="2336" w:type="dxa"/>
          </w:tcPr>
          <w:p w:rsidR="0015530F" w:rsidRPr="00470C75" w:rsidRDefault="00BD185D" w:rsidP="00BD185D">
            <w:pPr>
              <w:jc w:val="center"/>
              <w:rPr>
                <w:lang w:val="uk-UA"/>
              </w:rPr>
            </w:pPr>
            <w:r w:rsidRPr="00470C75">
              <w:rPr>
                <w:lang w:val="uk-UA"/>
              </w:rPr>
              <w:t>Залік</w:t>
            </w:r>
          </w:p>
        </w:tc>
      </w:tr>
    </w:tbl>
    <w:p w:rsidR="0015530F" w:rsidRPr="00470C75" w:rsidRDefault="0015530F" w:rsidP="0015530F">
      <w:pPr>
        <w:jc w:val="center"/>
        <w:rPr>
          <w:lang w:val="uk-UA"/>
        </w:rPr>
      </w:pPr>
    </w:p>
    <w:p w:rsidR="0015530F" w:rsidRPr="00470C75" w:rsidRDefault="0015530F" w:rsidP="00F56075">
      <w:pPr>
        <w:shd w:val="clear" w:color="auto" w:fill="FFFFFF"/>
        <w:tabs>
          <w:tab w:val="left" w:pos="1128"/>
        </w:tabs>
        <w:spacing w:before="120" w:after="240"/>
        <w:jc w:val="center"/>
        <w:rPr>
          <w:bCs/>
          <w:lang w:val="uk-UA"/>
        </w:rPr>
      </w:pPr>
      <w:r w:rsidRPr="00470C75">
        <w:rPr>
          <w:b/>
          <w:lang w:val="uk-UA"/>
        </w:rPr>
        <w:t>2. Мета та завдання навчальної дисципліни</w:t>
      </w:r>
    </w:p>
    <w:p w:rsidR="00C84758" w:rsidRPr="00470C75" w:rsidRDefault="0015530F" w:rsidP="00C84758">
      <w:pPr>
        <w:tabs>
          <w:tab w:val="left" w:pos="426"/>
          <w:tab w:val="left" w:pos="5554"/>
        </w:tabs>
        <w:spacing w:before="120"/>
        <w:ind w:firstLine="709"/>
        <w:contextualSpacing/>
        <w:jc w:val="both"/>
        <w:rPr>
          <w:lang w:val="uk-UA"/>
        </w:rPr>
      </w:pPr>
      <w:r w:rsidRPr="00470C75">
        <w:rPr>
          <w:b/>
          <w:lang w:val="uk-UA"/>
        </w:rPr>
        <w:t>Мета</w:t>
      </w:r>
      <w:r w:rsidRPr="00470C75">
        <w:rPr>
          <w:lang w:val="uk-UA"/>
        </w:rPr>
        <w:t>:</w:t>
      </w:r>
      <w:r w:rsidR="00C84758" w:rsidRPr="00470C75">
        <w:rPr>
          <w:lang w:val="uk-UA"/>
        </w:rPr>
        <w:t xml:space="preserve"> Метою викладання дисципліни “Медична психологія” є надання </w:t>
      </w:r>
      <w:r w:rsidR="00AF07F5">
        <w:rPr>
          <w:lang w:val="uk-UA"/>
        </w:rPr>
        <w:t>здобувачам вищої освіти</w:t>
      </w:r>
      <w:r w:rsidR="00C84758" w:rsidRPr="00470C75">
        <w:rPr>
          <w:lang w:val="uk-UA"/>
        </w:rPr>
        <w:t xml:space="preserve"> теоретичних знань та практичних навичок, необхідних на початковому рівні медичної допомоги, щодо теоретико-методологічних основ медичної психології, ролі медичної психології у формуванні сучасного уявлення про біопсихосоціальні взаємодії у людини і в процесах діагностики, лікування та реабілітації в соматичній медицині.</w:t>
      </w:r>
    </w:p>
    <w:p w:rsidR="0015530F" w:rsidRPr="00470C75" w:rsidRDefault="0015530F" w:rsidP="00C84758">
      <w:pPr>
        <w:tabs>
          <w:tab w:val="left" w:pos="426"/>
          <w:tab w:val="left" w:pos="5554"/>
        </w:tabs>
        <w:spacing w:before="120"/>
        <w:ind w:firstLine="709"/>
        <w:contextualSpacing/>
        <w:jc w:val="both"/>
        <w:rPr>
          <w:b/>
          <w:lang w:val="uk-UA"/>
        </w:rPr>
      </w:pPr>
      <w:r w:rsidRPr="00470C75">
        <w:rPr>
          <w:b/>
          <w:lang w:val="uk-UA"/>
        </w:rPr>
        <w:t>Завдання:</w:t>
      </w:r>
    </w:p>
    <w:p w:rsidR="00C84758" w:rsidRPr="00470C75" w:rsidRDefault="00C84758" w:rsidP="00C84758">
      <w:pPr>
        <w:tabs>
          <w:tab w:val="left" w:pos="426"/>
          <w:tab w:val="left" w:pos="5554"/>
        </w:tabs>
        <w:spacing w:before="120"/>
        <w:ind w:left="397" w:hanging="397"/>
        <w:contextualSpacing/>
        <w:jc w:val="both"/>
        <w:rPr>
          <w:lang w:val="uk-UA"/>
        </w:rPr>
      </w:pPr>
      <w:r w:rsidRPr="00470C75">
        <w:rPr>
          <w:lang w:val="uk-UA"/>
        </w:rPr>
        <w:t>1. Отримання знань щодо біопсихосоціального підходу у медицині і психології</w:t>
      </w:r>
    </w:p>
    <w:p w:rsidR="00C84758" w:rsidRPr="00470C75" w:rsidRDefault="00C84758" w:rsidP="00C84758">
      <w:pPr>
        <w:tabs>
          <w:tab w:val="left" w:pos="426"/>
          <w:tab w:val="left" w:pos="5554"/>
        </w:tabs>
        <w:spacing w:before="120"/>
        <w:ind w:left="397" w:hanging="397"/>
        <w:contextualSpacing/>
        <w:jc w:val="both"/>
        <w:rPr>
          <w:lang w:val="uk-UA"/>
        </w:rPr>
      </w:pPr>
      <w:r w:rsidRPr="00470C75">
        <w:rPr>
          <w:lang w:val="uk-UA"/>
        </w:rPr>
        <w:t>2. Формування уміння визначати типи реакцій пацієнтів на хворобу та ставлення до неї, а також проводити корекцію</w:t>
      </w:r>
      <w:r w:rsidR="00184CEA" w:rsidRPr="00470C75">
        <w:rPr>
          <w:lang w:val="uk-UA"/>
        </w:rPr>
        <w:t xml:space="preserve"> неадекватних</w:t>
      </w:r>
      <w:r w:rsidRPr="00470C75">
        <w:rPr>
          <w:lang w:val="uk-UA"/>
        </w:rPr>
        <w:t xml:space="preserve"> тип</w:t>
      </w:r>
      <w:r w:rsidR="00184CEA" w:rsidRPr="00470C75">
        <w:rPr>
          <w:lang w:val="uk-UA"/>
        </w:rPr>
        <w:t>ів</w:t>
      </w:r>
      <w:r w:rsidRPr="00470C75">
        <w:rPr>
          <w:lang w:val="uk-UA"/>
        </w:rPr>
        <w:t xml:space="preserve"> ставлення до хвороби.</w:t>
      </w:r>
    </w:p>
    <w:p w:rsidR="00C84758" w:rsidRPr="00470C75" w:rsidRDefault="00C84758" w:rsidP="00C84758">
      <w:pPr>
        <w:tabs>
          <w:tab w:val="left" w:pos="426"/>
          <w:tab w:val="left" w:pos="5554"/>
        </w:tabs>
        <w:spacing w:before="120"/>
        <w:ind w:left="397" w:hanging="397"/>
        <w:contextualSpacing/>
        <w:jc w:val="both"/>
        <w:rPr>
          <w:lang w:val="uk-UA"/>
        </w:rPr>
      </w:pPr>
      <w:r w:rsidRPr="00470C75">
        <w:rPr>
          <w:lang w:val="uk-UA"/>
        </w:rPr>
        <w:t>3. Отримання знань з психології медичних працівників</w:t>
      </w:r>
    </w:p>
    <w:p w:rsidR="00C84758" w:rsidRPr="00470C75" w:rsidRDefault="00C84758" w:rsidP="00C84758">
      <w:pPr>
        <w:tabs>
          <w:tab w:val="left" w:pos="426"/>
          <w:tab w:val="left" w:pos="5554"/>
        </w:tabs>
        <w:spacing w:before="120"/>
        <w:ind w:left="397" w:hanging="397"/>
        <w:contextualSpacing/>
        <w:jc w:val="both"/>
        <w:rPr>
          <w:lang w:val="uk-UA"/>
        </w:rPr>
      </w:pPr>
      <w:r w:rsidRPr="00470C75">
        <w:rPr>
          <w:lang w:val="uk-UA"/>
        </w:rPr>
        <w:t>3. Оволодіння комунікативними навичками (у взаємодії з пацієнтами та колегами)</w:t>
      </w:r>
    </w:p>
    <w:p w:rsidR="00C84758" w:rsidRPr="00470C75" w:rsidRDefault="00C84758" w:rsidP="00C84758">
      <w:pPr>
        <w:tabs>
          <w:tab w:val="left" w:pos="426"/>
          <w:tab w:val="left" w:pos="5554"/>
        </w:tabs>
        <w:spacing w:before="120"/>
        <w:ind w:left="397" w:hanging="397"/>
        <w:contextualSpacing/>
        <w:jc w:val="both"/>
        <w:rPr>
          <w:lang w:val="uk-UA"/>
        </w:rPr>
      </w:pPr>
      <w:r w:rsidRPr="00470C75">
        <w:rPr>
          <w:lang w:val="uk-UA"/>
        </w:rPr>
        <w:t>4. Отримання знань про підходи до профілактики психічних розладів та психотерапії</w:t>
      </w:r>
    </w:p>
    <w:p w:rsidR="0015530F" w:rsidRPr="00470C75" w:rsidRDefault="0015530F" w:rsidP="0015530F">
      <w:pPr>
        <w:jc w:val="center"/>
        <w:rPr>
          <w:sz w:val="28"/>
          <w:szCs w:val="28"/>
          <w:lang w:val="uk-UA"/>
        </w:rPr>
      </w:pPr>
    </w:p>
    <w:p w:rsidR="00461A5B" w:rsidRPr="00470C75" w:rsidRDefault="00461A5B" w:rsidP="00461A5B">
      <w:pPr>
        <w:ind w:left="1416" w:hanging="1416"/>
        <w:rPr>
          <w:b/>
          <w:lang w:val="uk-UA"/>
        </w:rPr>
      </w:pPr>
      <w:r w:rsidRPr="00470C75">
        <w:rPr>
          <w:b/>
          <w:lang w:val="uk-UA"/>
        </w:rPr>
        <w:t>Процес вивчення дисципліни спрямований на формування елементів наступних компетентностей:</w:t>
      </w:r>
    </w:p>
    <w:p w:rsidR="003C31E1" w:rsidRPr="0068783A" w:rsidRDefault="003C31E1" w:rsidP="003C31E1">
      <w:pPr>
        <w:pStyle w:val="af1"/>
        <w:widowControl w:val="0"/>
        <w:numPr>
          <w:ilvl w:val="0"/>
          <w:numId w:val="26"/>
        </w:numPr>
        <w:tabs>
          <w:tab w:val="left" w:pos="426"/>
          <w:tab w:val="left" w:pos="5554"/>
        </w:tabs>
        <w:jc w:val="both"/>
        <w:rPr>
          <w:b/>
          <w:lang w:val="uk-UA"/>
        </w:rPr>
      </w:pPr>
      <w:r w:rsidRPr="004355C3">
        <w:rPr>
          <w:b/>
          <w:lang w:val="uk-UA"/>
        </w:rPr>
        <w:t>Загальних (ЗК):</w:t>
      </w:r>
      <w:r w:rsidRPr="0068783A">
        <w:rPr>
          <w:i/>
          <w:lang w:val="uk-UA"/>
        </w:rPr>
        <w:t xml:space="preserve"> </w:t>
      </w:r>
    </w:p>
    <w:p w:rsidR="003C31E1" w:rsidRPr="009C6FF4" w:rsidRDefault="003C31E1" w:rsidP="003C31E1">
      <w:pPr>
        <w:ind w:left="993" w:hanging="709"/>
        <w:rPr>
          <w:color w:val="000000"/>
          <w:lang w:val="uk-UA"/>
        </w:rPr>
      </w:pPr>
      <w:r w:rsidRPr="009C6FF4">
        <w:rPr>
          <w:color w:val="000000"/>
          <w:lang w:val="uk-UA"/>
        </w:rPr>
        <w:t>ЗК1 Здатність до абстрактного мислення, аналізу та синтезу</w:t>
      </w:r>
    </w:p>
    <w:p w:rsidR="003C31E1" w:rsidRPr="009C6FF4" w:rsidRDefault="003C31E1" w:rsidP="003C31E1">
      <w:pPr>
        <w:ind w:left="993" w:hanging="709"/>
        <w:rPr>
          <w:color w:val="000000"/>
          <w:lang w:val="uk-UA"/>
        </w:rPr>
      </w:pPr>
      <w:r w:rsidRPr="009C6FF4">
        <w:rPr>
          <w:color w:val="000000"/>
          <w:lang w:val="uk-UA"/>
        </w:rPr>
        <w:t xml:space="preserve">ЗК2 Здатність вчитися і оволодівати сучасними знаннями </w:t>
      </w:r>
    </w:p>
    <w:p w:rsidR="003C31E1" w:rsidRPr="009C6FF4" w:rsidRDefault="003C31E1" w:rsidP="003C31E1">
      <w:pPr>
        <w:ind w:left="993" w:hanging="709"/>
        <w:rPr>
          <w:color w:val="000000"/>
          <w:lang w:val="uk-UA"/>
        </w:rPr>
      </w:pPr>
      <w:r w:rsidRPr="009C6FF4">
        <w:rPr>
          <w:color w:val="000000"/>
          <w:lang w:val="uk-UA"/>
        </w:rPr>
        <w:t xml:space="preserve">ЗК3 Здатність застосовувати знання у практичних ситуаціях </w:t>
      </w:r>
    </w:p>
    <w:p w:rsidR="003C31E1" w:rsidRPr="009C6FF4" w:rsidRDefault="003C31E1" w:rsidP="003C31E1">
      <w:pPr>
        <w:ind w:left="993" w:hanging="709"/>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3C31E1" w:rsidRPr="009C6FF4" w:rsidRDefault="003C31E1" w:rsidP="003C31E1">
      <w:pPr>
        <w:ind w:left="993" w:hanging="709"/>
        <w:rPr>
          <w:color w:val="000000"/>
          <w:lang w:val="uk-UA"/>
        </w:rPr>
      </w:pPr>
      <w:r w:rsidRPr="009C6FF4">
        <w:rPr>
          <w:color w:val="000000"/>
          <w:lang w:val="uk-UA"/>
        </w:rPr>
        <w:t xml:space="preserve">ЗК5 Здатність до адаптації та дії в новій ситуації </w:t>
      </w:r>
    </w:p>
    <w:p w:rsidR="003C31E1" w:rsidRPr="009C6FF4" w:rsidRDefault="003C31E1" w:rsidP="003C31E1">
      <w:pPr>
        <w:ind w:left="993" w:hanging="709"/>
        <w:rPr>
          <w:color w:val="000000"/>
          <w:lang w:val="uk-UA"/>
        </w:rPr>
      </w:pPr>
      <w:r w:rsidRPr="009C6FF4">
        <w:rPr>
          <w:color w:val="000000"/>
          <w:lang w:val="uk-UA"/>
        </w:rPr>
        <w:t xml:space="preserve">ЗК6 Здатність приймати обґрунтовані рішення </w:t>
      </w:r>
    </w:p>
    <w:p w:rsidR="003C31E1" w:rsidRPr="009C6FF4" w:rsidRDefault="003C31E1" w:rsidP="003C31E1">
      <w:pPr>
        <w:ind w:left="993" w:hanging="709"/>
        <w:rPr>
          <w:color w:val="000000"/>
          <w:lang w:val="uk-UA"/>
        </w:rPr>
      </w:pPr>
      <w:r w:rsidRPr="009C6FF4">
        <w:rPr>
          <w:color w:val="000000"/>
          <w:lang w:val="uk-UA"/>
        </w:rPr>
        <w:t xml:space="preserve">ЗК7 Здатність працювати в команді </w:t>
      </w:r>
    </w:p>
    <w:p w:rsidR="003C31E1" w:rsidRPr="009C6FF4" w:rsidRDefault="003C31E1" w:rsidP="003C31E1">
      <w:pPr>
        <w:ind w:left="993" w:hanging="709"/>
        <w:rPr>
          <w:color w:val="000000"/>
          <w:lang w:val="uk-UA"/>
        </w:rPr>
      </w:pPr>
      <w:r w:rsidRPr="009C6FF4">
        <w:rPr>
          <w:color w:val="000000"/>
          <w:lang w:val="uk-UA"/>
        </w:rPr>
        <w:t xml:space="preserve">ЗК8 Здатність до міжособистої взаємодії </w:t>
      </w:r>
    </w:p>
    <w:p w:rsidR="003C31E1" w:rsidRPr="009C6FF4" w:rsidRDefault="003C31E1" w:rsidP="003C31E1">
      <w:pPr>
        <w:ind w:left="993" w:hanging="709"/>
        <w:rPr>
          <w:color w:val="000000"/>
          <w:lang w:val="uk-UA"/>
        </w:rPr>
      </w:pPr>
      <w:r w:rsidRPr="009C6FF4">
        <w:rPr>
          <w:color w:val="000000"/>
          <w:lang w:val="uk-UA"/>
        </w:rPr>
        <w:t xml:space="preserve">ЗК10 Здатність використовувати інформаційні і комунікаційні технології </w:t>
      </w:r>
    </w:p>
    <w:p w:rsidR="003C31E1" w:rsidRPr="009C6FF4" w:rsidRDefault="003C31E1" w:rsidP="003C31E1">
      <w:pPr>
        <w:ind w:left="993" w:hanging="709"/>
        <w:rPr>
          <w:color w:val="000000"/>
          <w:lang w:val="uk-UA"/>
        </w:rPr>
      </w:pPr>
      <w:r w:rsidRPr="009C6FF4">
        <w:rPr>
          <w:color w:val="000000"/>
          <w:lang w:val="uk-UA"/>
        </w:rPr>
        <w:t xml:space="preserve">ЗК 11 Здатність до пошуку, опрацювання та аналізу інформації з різних джерел </w:t>
      </w:r>
    </w:p>
    <w:p w:rsidR="003C31E1" w:rsidRPr="009C6FF4" w:rsidRDefault="003C31E1" w:rsidP="003C31E1">
      <w:pPr>
        <w:ind w:left="993" w:hanging="709"/>
        <w:rPr>
          <w:color w:val="000000"/>
          <w:lang w:val="uk-UA"/>
        </w:rPr>
      </w:pPr>
      <w:r w:rsidRPr="009C6FF4">
        <w:rPr>
          <w:color w:val="000000"/>
          <w:lang w:val="uk-UA"/>
        </w:rPr>
        <w:t xml:space="preserve">ЗК12 Визначеність і наполегливість щодо поставлених завдань і взятих обов’язків </w:t>
      </w:r>
    </w:p>
    <w:p w:rsidR="003C31E1" w:rsidRPr="009C6FF4" w:rsidRDefault="003C31E1" w:rsidP="003C31E1">
      <w:pPr>
        <w:ind w:left="993" w:hanging="709"/>
        <w:rPr>
          <w:color w:val="000000"/>
          <w:lang w:val="uk-UA"/>
        </w:rPr>
      </w:pPr>
      <w:r w:rsidRPr="009C6FF4">
        <w:rPr>
          <w:color w:val="000000"/>
          <w:lang w:val="uk-UA"/>
        </w:rPr>
        <w:t xml:space="preserve">ЗК13 Усвідомлення рівних можливостей та гендерних проблем </w:t>
      </w:r>
    </w:p>
    <w:p w:rsidR="003C31E1" w:rsidRPr="009C6FF4" w:rsidRDefault="003C31E1" w:rsidP="003C31E1">
      <w:pPr>
        <w:ind w:left="993" w:hanging="709"/>
        <w:jc w:val="both"/>
        <w:rPr>
          <w:color w:val="000000"/>
          <w:lang w:val="uk-UA"/>
        </w:rPr>
      </w:pPr>
      <w:r w:rsidRPr="009C6FF4">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3C31E1" w:rsidRPr="009C6FF4" w:rsidRDefault="003C31E1" w:rsidP="003C31E1">
      <w:pPr>
        <w:ind w:left="993" w:hanging="709"/>
        <w:rPr>
          <w:color w:val="000000"/>
          <w:lang w:val="uk-UA"/>
        </w:rPr>
      </w:pPr>
      <w:r w:rsidRPr="009C6FF4">
        <w:rPr>
          <w:color w:val="000000"/>
          <w:lang w:val="uk-UA"/>
        </w:rPr>
        <w:t xml:space="preserve">ЗК16 Здатність працювати в міжнародному контексті </w:t>
      </w:r>
    </w:p>
    <w:p w:rsidR="003C31E1" w:rsidRPr="009C6FF4" w:rsidRDefault="003C31E1" w:rsidP="003C31E1">
      <w:pPr>
        <w:ind w:left="993" w:hanging="709"/>
        <w:rPr>
          <w:color w:val="000000"/>
          <w:lang w:val="uk-UA"/>
        </w:rPr>
      </w:pPr>
    </w:p>
    <w:p w:rsidR="003C31E1" w:rsidRPr="004355C3" w:rsidRDefault="003C31E1" w:rsidP="003C31E1">
      <w:pPr>
        <w:pStyle w:val="af1"/>
        <w:widowControl w:val="0"/>
        <w:numPr>
          <w:ilvl w:val="0"/>
          <w:numId w:val="26"/>
        </w:numPr>
        <w:tabs>
          <w:tab w:val="left" w:pos="284"/>
          <w:tab w:val="left" w:pos="5554"/>
        </w:tabs>
        <w:jc w:val="both"/>
        <w:rPr>
          <w:b/>
          <w:lang w:val="uk-UA"/>
        </w:rPr>
      </w:pPr>
      <w:r w:rsidRPr="007F0844">
        <w:rPr>
          <w:i/>
          <w:color w:val="000000"/>
          <w:lang w:val="uk-UA"/>
        </w:rPr>
        <w:t xml:space="preserve">- </w:t>
      </w:r>
      <w:r w:rsidRPr="004355C3">
        <w:rPr>
          <w:b/>
          <w:lang w:val="uk-UA"/>
        </w:rPr>
        <w:t>Спеціальних (СК):</w:t>
      </w:r>
    </w:p>
    <w:p w:rsidR="003C31E1" w:rsidRDefault="003C31E1" w:rsidP="003C31E1">
      <w:pPr>
        <w:ind w:left="993" w:hanging="285"/>
        <w:rPr>
          <w:lang w:val="uk-UA"/>
        </w:rPr>
      </w:pPr>
    </w:p>
    <w:p w:rsidR="003C31E1" w:rsidRPr="009C6FF4" w:rsidRDefault="003C31E1" w:rsidP="003C31E1">
      <w:pPr>
        <w:ind w:left="680" w:hanging="680"/>
        <w:jc w:val="both"/>
        <w:rPr>
          <w:lang w:val="uk-UA"/>
        </w:rPr>
      </w:pPr>
      <w:r w:rsidRPr="009C6FF4">
        <w:lastRenderedPageBreak/>
        <w:t>С</w:t>
      </w:r>
      <w:r w:rsidRPr="009C6FF4">
        <w:rPr>
          <w:lang w:val="uk-UA"/>
        </w:rPr>
        <w:t xml:space="preserve">К1 Здатність збирати медичну інформацію про пацієнта і аналізувати клінічні дані </w:t>
      </w:r>
    </w:p>
    <w:p w:rsidR="003C31E1" w:rsidRPr="009C6FF4" w:rsidRDefault="003C31E1" w:rsidP="003C31E1">
      <w:pPr>
        <w:ind w:left="680" w:hanging="680"/>
        <w:jc w:val="both"/>
        <w:rPr>
          <w:lang w:val="uk-UA"/>
        </w:rPr>
      </w:pPr>
      <w:r w:rsidRPr="009C6FF4">
        <w:rPr>
          <w:lang w:val="uk-UA"/>
        </w:rPr>
        <w:t>СК2 Здатність до визначення необхідного переліку лабораторних та інструментальних досліджень та оцінки їх результатів</w:t>
      </w:r>
    </w:p>
    <w:p w:rsidR="003C31E1" w:rsidRPr="009C6FF4" w:rsidRDefault="003C31E1" w:rsidP="003C31E1">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3C31E1" w:rsidRPr="009C6FF4" w:rsidRDefault="003C31E1" w:rsidP="003C31E1">
      <w:pPr>
        <w:ind w:left="680" w:hanging="680"/>
        <w:jc w:val="both"/>
        <w:rPr>
          <w:lang w:val="uk-UA"/>
        </w:rPr>
      </w:pPr>
      <w:r w:rsidRPr="009C6FF4">
        <w:rPr>
          <w:lang w:val="uk-UA"/>
        </w:rPr>
        <w:t xml:space="preserve">СК4 Здатність до визначення необхідного режиму праці та відпочинку при лікуванні та профілактиці захворювань. </w:t>
      </w:r>
    </w:p>
    <w:p w:rsidR="003C31E1" w:rsidRPr="009C6FF4" w:rsidRDefault="003C31E1" w:rsidP="003C31E1">
      <w:pPr>
        <w:ind w:left="680" w:hanging="680"/>
        <w:jc w:val="both"/>
        <w:rPr>
          <w:lang w:val="uk-UA"/>
        </w:rPr>
      </w:pPr>
      <w:r w:rsidRPr="009C6FF4">
        <w:rPr>
          <w:lang w:val="uk-UA"/>
        </w:rPr>
        <w:t xml:space="preserve">СК6 Здатність до визначення принципів та характеру лікування та профілактики захворювань. </w:t>
      </w:r>
    </w:p>
    <w:p w:rsidR="003C31E1" w:rsidRPr="009C6FF4" w:rsidRDefault="003C31E1" w:rsidP="003C31E1">
      <w:pPr>
        <w:ind w:left="680" w:hanging="680"/>
        <w:jc w:val="both"/>
        <w:rPr>
          <w:lang w:val="uk-UA"/>
        </w:rPr>
      </w:pPr>
      <w:r w:rsidRPr="009C6FF4">
        <w:rPr>
          <w:lang w:val="uk-UA"/>
        </w:rPr>
        <w:t>СК7 Здатність до діагностування невідкладних станів</w:t>
      </w:r>
    </w:p>
    <w:p w:rsidR="003C31E1" w:rsidRPr="009C6FF4" w:rsidRDefault="003C31E1" w:rsidP="003C31E1">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3C31E1" w:rsidRPr="009C6FF4" w:rsidRDefault="003C31E1" w:rsidP="003C31E1">
      <w:pPr>
        <w:ind w:left="680" w:hanging="680"/>
        <w:jc w:val="both"/>
        <w:rPr>
          <w:lang w:val="uk-UA"/>
        </w:rPr>
      </w:pPr>
      <w:r w:rsidRPr="009C6FF4">
        <w:rPr>
          <w:lang w:val="uk-UA"/>
        </w:rPr>
        <w:t>СК10 Здатність до виконання медичних маніпуляцій</w:t>
      </w:r>
    </w:p>
    <w:p w:rsidR="003C31E1" w:rsidRPr="009C6FF4" w:rsidRDefault="003C31E1" w:rsidP="00253819">
      <w:pPr>
        <w:ind w:left="680" w:hanging="680"/>
        <w:jc w:val="both"/>
        <w:rPr>
          <w:lang w:val="uk-UA"/>
        </w:rPr>
      </w:pPr>
      <w:r w:rsidRPr="009C6FF4">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253819">
        <w:rPr>
          <w:lang w:val="uk-UA"/>
        </w:rPr>
        <w:t>,</w:t>
      </w:r>
      <w:r w:rsidR="00253819" w:rsidRPr="00253819">
        <w:rPr>
          <w:lang w:val="uk-UA"/>
        </w:rPr>
        <w:t xml:space="preserve"> </w:t>
      </w:r>
      <w:r w:rsidR="00253819">
        <w:rPr>
          <w:lang w:val="uk-UA"/>
        </w:rPr>
        <w:t>включаючи систему ранього втручання</w:t>
      </w:r>
    </w:p>
    <w:p w:rsidR="003C31E1" w:rsidRPr="009C6FF4" w:rsidRDefault="003C31E1" w:rsidP="003C31E1">
      <w:pPr>
        <w:ind w:left="680" w:hanging="680"/>
        <w:jc w:val="both"/>
        <w:rPr>
          <w:lang w:val="uk-UA"/>
        </w:rPr>
      </w:pPr>
      <w:r w:rsidRPr="009C6FF4">
        <w:rPr>
          <w:lang w:val="uk-UA"/>
        </w:rPr>
        <w:t>СК15 Здатність до проведення експертизи працездатності</w:t>
      </w:r>
    </w:p>
    <w:p w:rsidR="003C31E1" w:rsidRPr="009C6FF4" w:rsidRDefault="003C31E1" w:rsidP="003C31E1">
      <w:pPr>
        <w:ind w:left="680" w:hanging="680"/>
        <w:jc w:val="both"/>
        <w:rPr>
          <w:lang w:val="uk-UA"/>
        </w:rPr>
      </w:pPr>
      <w:r w:rsidRPr="009C6FF4">
        <w:rPr>
          <w:lang w:val="uk-UA"/>
        </w:rPr>
        <w:t>СК16 Здатність до ведення медичної документації, в тому числі електронних форм</w:t>
      </w:r>
    </w:p>
    <w:p w:rsidR="003C31E1" w:rsidRPr="009C6FF4" w:rsidRDefault="003C31E1" w:rsidP="003C31E1">
      <w:pPr>
        <w:ind w:left="680" w:hanging="680"/>
        <w:jc w:val="both"/>
        <w:rPr>
          <w:lang w:val="uk-UA"/>
        </w:rPr>
      </w:pPr>
      <w:r w:rsidRPr="009C6FF4">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3C31E1" w:rsidRPr="009C6FF4" w:rsidRDefault="003C31E1" w:rsidP="003C31E1">
      <w:pPr>
        <w:ind w:left="680" w:hanging="680"/>
        <w:jc w:val="both"/>
        <w:rPr>
          <w:lang w:val="uk-UA"/>
        </w:rPr>
      </w:pPr>
      <w:r w:rsidRPr="009C6FF4">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3C31E1" w:rsidRPr="009C6FF4" w:rsidRDefault="003C31E1" w:rsidP="003C31E1">
      <w:pPr>
        <w:ind w:left="680" w:hanging="680"/>
        <w:jc w:val="both"/>
        <w:rPr>
          <w:lang w:val="uk-UA"/>
        </w:rPr>
      </w:pPr>
      <w:r w:rsidRPr="009C6FF4">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3C31E1" w:rsidRPr="009C6FF4" w:rsidRDefault="003C31E1" w:rsidP="003C31E1">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p>
    <w:p w:rsidR="003C31E1" w:rsidRPr="009C6FF4" w:rsidRDefault="003C31E1" w:rsidP="003C31E1">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p>
    <w:p w:rsidR="003C31E1" w:rsidRDefault="003C31E1" w:rsidP="003C31E1">
      <w:pPr>
        <w:rPr>
          <w:b/>
          <w:lang w:val="uk-UA"/>
        </w:rPr>
      </w:pPr>
    </w:p>
    <w:p w:rsidR="003C31E1" w:rsidRDefault="003C31E1" w:rsidP="003C31E1">
      <w:pPr>
        <w:ind w:left="1416" w:hanging="1416"/>
        <w:rPr>
          <w:b/>
          <w:lang w:val="uk-UA"/>
        </w:rPr>
      </w:pPr>
      <w:r>
        <w:rPr>
          <w:b/>
          <w:lang w:val="uk-UA"/>
        </w:rPr>
        <w:t xml:space="preserve">           </w:t>
      </w:r>
      <w:r w:rsidRPr="004A44C6">
        <w:rPr>
          <w:b/>
          <w:lang w:val="uk-UA"/>
        </w:rPr>
        <w:t>Програмні результати навчання (ПРН):</w:t>
      </w:r>
    </w:p>
    <w:p w:rsidR="003C31E1" w:rsidRPr="004A44C6" w:rsidRDefault="003C31E1" w:rsidP="003C31E1">
      <w:pPr>
        <w:ind w:left="1416" w:hanging="1416"/>
        <w:rPr>
          <w:b/>
          <w:lang w:val="uk-UA"/>
        </w:rPr>
      </w:pPr>
    </w:p>
    <w:p w:rsidR="003C31E1" w:rsidRPr="009C6FF4" w:rsidRDefault="003C31E1" w:rsidP="003C31E1">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C31E1" w:rsidRPr="009C6FF4" w:rsidRDefault="003C31E1" w:rsidP="003C31E1">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C31E1" w:rsidRPr="009C6FF4" w:rsidRDefault="003C31E1" w:rsidP="00AC5B8E">
      <w:pPr>
        <w:ind w:left="680" w:hanging="680"/>
        <w:jc w:val="both"/>
        <w:rPr>
          <w:lang w:val="uk-UA"/>
        </w:rPr>
      </w:pPr>
      <w:r w:rsidRPr="009C6FF4">
        <w:rPr>
          <w:lang w:val="uk-UA"/>
        </w:rPr>
        <w:t xml:space="preserve">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w:t>
      </w:r>
      <w:r w:rsidR="00AC5B8E">
        <w:rPr>
          <w:lang w:val="uk-UA"/>
        </w:rPr>
        <w:t>включаючи систему ранього втручання.</w:t>
      </w:r>
    </w:p>
    <w:p w:rsidR="003C31E1" w:rsidRPr="009C6FF4" w:rsidRDefault="003C31E1" w:rsidP="003C31E1">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C31E1" w:rsidRPr="009C6FF4" w:rsidRDefault="003C31E1" w:rsidP="003C31E1">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C31E1" w:rsidRPr="009C6FF4" w:rsidRDefault="003C31E1" w:rsidP="003C31E1">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C31E1" w:rsidRPr="009C6FF4" w:rsidRDefault="003C31E1" w:rsidP="003C31E1">
      <w:pPr>
        <w:ind w:left="680" w:hanging="680"/>
        <w:jc w:val="both"/>
        <w:rPr>
          <w:lang w:val="uk-UA"/>
        </w:rPr>
      </w:pPr>
      <w:r w:rsidRPr="009C6FF4">
        <w:rPr>
          <w:lang w:val="uk-UA"/>
        </w:rPr>
        <w:t xml:space="preserve">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w:t>
      </w:r>
      <w:r w:rsidRPr="009C6FF4">
        <w:rPr>
          <w:lang w:val="uk-UA"/>
        </w:rPr>
        <w:lastRenderedPageBreak/>
        <w:t>захворюваннями органів і систем організму для проведення диференційної діагностики захворювань (за списком 2).</w:t>
      </w:r>
    </w:p>
    <w:p w:rsidR="003C31E1" w:rsidRPr="009C6FF4" w:rsidRDefault="003C31E1" w:rsidP="003C31E1">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C31E1" w:rsidRPr="00F52CC5" w:rsidRDefault="003C31E1" w:rsidP="003C31E1">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C31E1" w:rsidRPr="009C6FF4" w:rsidRDefault="003C31E1" w:rsidP="003C31E1">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C31E1" w:rsidRPr="009C6FF4" w:rsidRDefault="003C31E1" w:rsidP="003C31E1">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C31E1" w:rsidRPr="009C6FF4" w:rsidRDefault="003C31E1" w:rsidP="003C31E1">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C31E1" w:rsidRPr="009C6FF4" w:rsidRDefault="003C31E1" w:rsidP="003C31E1">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C31E1" w:rsidRPr="009C6FF4" w:rsidRDefault="003C31E1" w:rsidP="003C31E1">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3C31E1" w:rsidRPr="009C6FF4" w:rsidRDefault="003C31E1" w:rsidP="003C31E1">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3C31E1" w:rsidRDefault="003C31E1" w:rsidP="003C31E1">
      <w:pPr>
        <w:pStyle w:val="af1"/>
        <w:tabs>
          <w:tab w:val="left" w:pos="0"/>
          <w:tab w:val="left" w:pos="5554"/>
        </w:tabs>
        <w:spacing w:after="248"/>
        <w:ind w:left="634"/>
        <w:jc w:val="both"/>
        <w:rPr>
          <w:b/>
          <w:iCs/>
          <w:lang w:val="uk-UA"/>
        </w:rPr>
      </w:pPr>
    </w:p>
    <w:p w:rsidR="003C31E1" w:rsidRPr="006F1D55" w:rsidRDefault="003C31E1" w:rsidP="003C31E1">
      <w:pPr>
        <w:rPr>
          <w:lang w:val="uk-UA"/>
        </w:rPr>
      </w:pPr>
    </w:p>
    <w:p w:rsidR="00D00446" w:rsidRPr="00470C75" w:rsidRDefault="00D00446" w:rsidP="00461A5B">
      <w:pPr>
        <w:ind w:left="993" w:hanging="709"/>
        <w:rPr>
          <w:lang w:val="uk-UA"/>
        </w:rPr>
      </w:pPr>
    </w:p>
    <w:p w:rsidR="00461A5B" w:rsidRPr="00470C75" w:rsidRDefault="00461A5B" w:rsidP="00461A5B">
      <w:pPr>
        <w:ind w:left="1416" w:hanging="1416"/>
        <w:rPr>
          <w:lang w:val="uk-UA"/>
        </w:rPr>
      </w:pPr>
    </w:p>
    <w:p w:rsidR="00461A5B" w:rsidRDefault="00461A5B" w:rsidP="00F56075">
      <w:pPr>
        <w:pStyle w:val="af1"/>
        <w:tabs>
          <w:tab w:val="left" w:pos="0"/>
          <w:tab w:val="left" w:pos="5554"/>
        </w:tabs>
        <w:spacing w:after="248"/>
        <w:ind w:left="0" w:firstLine="737"/>
        <w:jc w:val="both"/>
        <w:rPr>
          <w:iCs/>
          <w:lang w:val="uk-UA"/>
        </w:rPr>
      </w:pPr>
      <w:r w:rsidRPr="00470C75">
        <w:rPr>
          <w:b/>
          <w:iCs/>
          <w:lang w:val="uk-UA"/>
        </w:rPr>
        <w:t xml:space="preserve">Очікувані результати навчання. </w:t>
      </w:r>
      <w:r w:rsidRPr="00470C75">
        <w:rPr>
          <w:iCs/>
          <w:lang w:val="uk-UA"/>
        </w:rPr>
        <w:t xml:space="preserve">У результаті вивчення навчальної дисципліни </w:t>
      </w:r>
      <w:r w:rsidR="00AF07F5">
        <w:rPr>
          <w:iCs/>
          <w:lang w:val="uk-UA"/>
        </w:rPr>
        <w:t>здобувач вищої освіти</w:t>
      </w:r>
      <w:r w:rsidRPr="00470C75">
        <w:rPr>
          <w:iCs/>
          <w:lang w:val="uk-UA"/>
        </w:rPr>
        <w:t xml:space="preserve"> повинен:</w:t>
      </w:r>
    </w:p>
    <w:p w:rsidR="00D00446" w:rsidRPr="00470C75" w:rsidRDefault="00D00446" w:rsidP="00F56075">
      <w:pPr>
        <w:pStyle w:val="af1"/>
        <w:tabs>
          <w:tab w:val="left" w:pos="0"/>
          <w:tab w:val="left" w:pos="5554"/>
        </w:tabs>
        <w:spacing w:after="248"/>
        <w:ind w:left="0" w:firstLine="737"/>
        <w:jc w:val="both"/>
        <w:rPr>
          <w:iCs/>
          <w:lang w:val="uk-UA"/>
        </w:rPr>
      </w:pPr>
    </w:p>
    <w:p w:rsidR="00184CEA" w:rsidRPr="00470C75" w:rsidRDefault="00461A5B" w:rsidP="00461A5B">
      <w:pPr>
        <w:pStyle w:val="af1"/>
        <w:tabs>
          <w:tab w:val="left" w:pos="0"/>
          <w:tab w:val="left" w:pos="5554"/>
        </w:tabs>
        <w:spacing w:after="248"/>
        <w:ind w:left="634"/>
        <w:jc w:val="both"/>
        <w:rPr>
          <w:b/>
          <w:iCs/>
          <w:lang w:val="uk-UA"/>
        </w:rPr>
      </w:pPr>
      <w:r w:rsidRPr="00470C75">
        <w:rPr>
          <w:b/>
          <w:iCs/>
          <w:lang w:val="uk-UA"/>
        </w:rPr>
        <w:t xml:space="preserve">Знати: </w:t>
      </w:r>
    </w:p>
    <w:p w:rsidR="00184CEA" w:rsidRPr="00470C75" w:rsidRDefault="00184CEA" w:rsidP="00F56075">
      <w:pPr>
        <w:pStyle w:val="af1"/>
        <w:tabs>
          <w:tab w:val="left" w:pos="0"/>
          <w:tab w:val="left" w:pos="5554"/>
        </w:tabs>
        <w:spacing w:before="120" w:after="120"/>
        <w:ind w:left="397" w:hanging="397"/>
        <w:jc w:val="both"/>
        <w:rPr>
          <w:iCs/>
          <w:lang w:val="uk-UA"/>
        </w:rPr>
      </w:pPr>
      <w:r w:rsidRPr="00470C75">
        <w:rPr>
          <w:iCs/>
          <w:lang w:val="uk-UA"/>
        </w:rPr>
        <w:t>1. особливості основних психічних процесів (сприйняття, уваги, мислення, мови, інтелекту, пам’яті, емоцій та довільних дій);</w:t>
      </w:r>
    </w:p>
    <w:p w:rsidR="00184CEA" w:rsidRPr="00470C75" w:rsidRDefault="00184CEA" w:rsidP="00F56075">
      <w:pPr>
        <w:pStyle w:val="af1"/>
        <w:tabs>
          <w:tab w:val="left" w:pos="0"/>
          <w:tab w:val="left" w:pos="5554"/>
        </w:tabs>
        <w:spacing w:before="120" w:after="120"/>
        <w:ind w:left="397" w:hanging="397"/>
        <w:jc w:val="both"/>
        <w:rPr>
          <w:iCs/>
          <w:lang w:val="uk-UA"/>
        </w:rPr>
      </w:pPr>
      <w:r w:rsidRPr="00470C75">
        <w:rPr>
          <w:iCs/>
          <w:lang w:val="uk-UA"/>
        </w:rPr>
        <w:t>2. зміни психічних процесів під впливом фізичних захворювань та факторів навколишнього середовища;</w:t>
      </w:r>
    </w:p>
    <w:p w:rsidR="00184CEA" w:rsidRPr="00470C75" w:rsidRDefault="00184CEA" w:rsidP="00F56075">
      <w:pPr>
        <w:pStyle w:val="af1"/>
        <w:tabs>
          <w:tab w:val="left" w:pos="0"/>
          <w:tab w:val="left" w:pos="5554"/>
        </w:tabs>
        <w:spacing w:before="120" w:after="120"/>
        <w:ind w:left="397" w:hanging="397"/>
        <w:jc w:val="both"/>
        <w:rPr>
          <w:iCs/>
          <w:lang w:val="uk-UA"/>
        </w:rPr>
      </w:pPr>
      <w:r w:rsidRPr="00470C75">
        <w:rPr>
          <w:iCs/>
          <w:lang w:val="uk-UA"/>
        </w:rPr>
        <w:t>3. принципи та критерії оцінки основних психічних процесів;</w:t>
      </w:r>
    </w:p>
    <w:p w:rsidR="00184CEA" w:rsidRPr="00470C75" w:rsidRDefault="00184CEA" w:rsidP="00F56075">
      <w:pPr>
        <w:pStyle w:val="af1"/>
        <w:tabs>
          <w:tab w:val="left" w:pos="0"/>
          <w:tab w:val="left" w:pos="5554"/>
        </w:tabs>
        <w:spacing w:before="120" w:after="120"/>
        <w:ind w:left="397" w:hanging="397"/>
        <w:jc w:val="both"/>
        <w:rPr>
          <w:iCs/>
          <w:lang w:val="uk-UA"/>
        </w:rPr>
      </w:pPr>
      <w:r w:rsidRPr="00470C75">
        <w:rPr>
          <w:iCs/>
          <w:lang w:val="uk-UA"/>
        </w:rPr>
        <w:t>4. принципи психологічної допомоги пацієнтам з психосоматичними розладами;</w:t>
      </w:r>
    </w:p>
    <w:p w:rsidR="00461A5B" w:rsidRDefault="00184CEA" w:rsidP="00F56075">
      <w:pPr>
        <w:pStyle w:val="af1"/>
        <w:tabs>
          <w:tab w:val="left" w:pos="0"/>
          <w:tab w:val="left" w:pos="5554"/>
        </w:tabs>
        <w:spacing w:before="120" w:after="120"/>
        <w:ind w:left="397" w:hanging="397"/>
        <w:jc w:val="both"/>
        <w:rPr>
          <w:iCs/>
          <w:lang w:val="uk-UA"/>
        </w:rPr>
      </w:pPr>
      <w:r w:rsidRPr="00470C75">
        <w:rPr>
          <w:iCs/>
          <w:lang w:val="uk-UA"/>
        </w:rPr>
        <w:t>5. принципи та методи психічної гігієни, профілактики психічних розладів та психотерапії</w:t>
      </w:r>
      <w:r w:rsidR="00461A5B" w:rsidRPr="00470C75">
        <w:rPr>
          <w:iCs/>
          <w:lang w:val="uk-UA"/>
        </w:rPr>
        <w:t>.</w:t>
      </w:r>
    </w:p>
    <w:p w:rsidR="00D00446" w:rsidRPr="00470C75" w:rsidRDefault="00D00446" w:rsidP="00F56075">
      <w:pPr>
        <w:pStyle w:val="af1"/>
        <w:tabs>
          <w:tab w:val="left" w:pos="0"/>
          <w:tab w:val="left" w:pos="5554"/>
        </w:tabs>
        <w:spacing w:before="120" w:after="120"/>
        <w:ind w:left="397" w:hanging="397"/>
        <w:jc w:val="both"/>
        <w:rPr>
          <w:iCs/>
          <w:lang w:val="uk-UA"/>
        </w:rPr>
      </w:pPr>
    </w:p>
    <w:p w:rsidR="00F56075" w:rsidRPr="00470C75" w:rsidRDefault="00461A5B" w:rsidP="00F56075">
      <w:pPr>
        <w:pStyle w:val="af1"/>
        <w:tabs>
          <w:tab w:val="left" w:pos="0"/>
          <w:tab w:val="left" w:pos="5554"/>
        </w:tabs>
        <w:spacing w:after="248"/>
        <w:ind w:left="634"/>
        <w:jc w:val="both"/>
        <w:rPr>
          <w:iCs/>
          <w:lang w:val="uk-UA"/>
        </w:rPr>
      </w:pPr>
      <w:r w:rsidRPr="00470C75">
        <w:rPr>
          <w:b/>
          <w:iCs/>
          <w:lang w:val="uk-UA"/>
        </w:rPr>
        <w:t>Вміти:</w:t>
      </w:r>
      <w:r w:rsidRPr="00470C75">
        <w:rPr>
          <w:iCs/>
          <w:lang w:val="uk-UA"/>
        </w:rPr>
        <w:t xml:space="preserve"> </w:t>
      </w:r>
    </w:p>
    <w:p w:rsidR="00F56075" w:rsidRPr="00470C75" w:rsidRDefault="00F56075" w:rsidP="00F56075">
      <w:pPr>
        <w:pStyle w:val="af1"/>
        <w:tabs>
          <w:tab w:val="left" w:pos="0"/>
          <w:tab w:val="left" w:pos="5554"/>
        </w:tabs>
        <w:spacing w:before="120"/>
        <w:ind w:left="397" w:hanging="397"/>
        <w:jc w:val="both"/>
        <w:rPr>
          <w:iCs/>
          <w:lang w:val="uk-UA"/>
        </w:rPr>
      </w:pPr>
      <w:r w:rsidRPr="00470C75">
        <w:rPr>
          <w:iCs/>
          <w:lang w:val="uk-UA"/>
        </w:rPr>
        <w:t>1. провести психологічну бесіду з пацієнтом;</w:t>
      </w:r>
    </w:p>
    <w:p w:rsidR="00F56075" w:rsidRPr="00470C75" w:rsidRDefault="00F56075" w:rsidP="00F56075">
      <w:pPr>
        <w:pStyle w:val="af1"/>
        <w:tabs>
          <w:tab w:val="left" w:pos="0"/>
          <w:tab w:val="left" w:pos="5554"/>
        </w:tabs>
        <w:spacing w:before="120"/>
        <w:ind w:left="397" w:hanging="397"/>
        <w:jc w:val="both"/>
        <w:rPr>
          <w:iCs/>
          <w:lang w:val="uk-UA"/>
        </w:rPr>
      </w:pPr>
      <w:r w:rsidRPr="00470C75">
        <w:rPr>
          <w:iCs/>
          <w:lang w:val="uk-UA"/>
        </w:rPr>
        <w:t>2. виправляти неадекватні реакції та ставлення до хвороби;</w:t>
      </w:r>
    </w:p>
    <w:p w:rsidR="00F56075" w:rsidRPr="00470C75" w:rsidRDefault="00F56075" w:rsidP="00F56075">
      <w:pPr>
        <w:pStyle w:val="af1"/>
        <w:tabs>
          <w:tab w:val="left" w:pos="0"/>
          <w:tab w:val="left" w:pos="5554"/>
        </w:tabs>
        <w:spacing w:before="120"/>
        <w:ind w:left="397" w:hanging="397"/>
        <w:jc w:val="both"/>
        <w:rPr>
          <w:iCs/>
          <w:lang w:val="uk-UA"/>
        </w:rPr>
      </w:pPr>
      <w:r w:rsidRPr="00470C75">
        <w:rPr>
          <w:iCs/>
          <w:lang w:val="uk-UA"/>
        </w:rPr>
        <w:t>4. використовувати принципи медичної етики та деонтології у лікувально -діагностичному процесі;</w:t>
      </w:r>
    </w:p>
    <w:p w:rsidR="00F56075" w:rsidRPr="00470C75" w:rsidRDefault="00F56075" w:rsidP="00F56075">
      <w:pPr>
        <w:pStyle w:val="af1"/>
        <w:tabs>
          <w:tab w:val="left" w:pos="0"/>
          <w:tab w:val="left" w:pos="5554"/>
        </w:tabs>
        <w:spacing w:before="120"/>
        <w:ind w:left="397" w:hanging="397"/>
        <w:jc w:val="both"/>
        <w:rPr>
          <w:iCs/>
          <w:lang w:val="uk-UA"/>
        </w:rPr>
      </w:pPr>
      <w:r w:rsidRPr="00470C75">
        <w:rPr>
          <w:iCs/>
          <w:lang w:val="uk-UA"/>
        </w:rPr>
        <w:t>5. проводити психодіагностичну оцінку уваги, пам’яті, мислення, інтелекту, емоцій, особистості у здорових та хворих людей.</w:t>
      </w:r>
    </w:p>
    <w:p w:rsidR="003C31E1" w:rsidRDefault="003C31E1" w:rsidP="003C31E1">
      <w:pPr>
        <w:rPr>
          <w:b/>
        </w:rPr>
      </w:pPr>
    </w:p>
    <w:p w:rsidR="003C31E1" w:rsidRDefault="003C31E1" w:rsidP="003C31E1">
      <w:pPr>
        <w:rPr>
          <w:b/>
        </w:rPr>
      </w:pPr>
    </w:p>
    <w:p w:rsidR="00AE12ED" w:rsidRPr="003C31E1" w:rsidRDefault="003C31E1" w:rsidP="003C31E1">
      <w:pPr>
        <w:rPr>
          <w:b/>
          <w:lang w:val="uk-UA" w:eastAsia="ar-SA"/>
        </w:rPr>
      </w:pPr>
      <w:r>
        <w:rPr>
          <w:b/>
          <w:lang w:val="uk-UA"/>
        </w:rPr>
        <w:t xml:space="preserve">                                                 </w:t>
      </w:r>
      <w:r w:rsidR="00AE12ED" w:rsidRPr="00470C75">
        <w:rPr>
          <w:b/>
        </w:rPr>
        <w:t>3. ЗМІСТ ПРОГРАМИ</w:t>
      </w:r>
    </w:p>
    <w:p w:rsidR="00AE12ED" w:rsidRPr="00470C75" w:rsidRDefault="00F56075" w:rsidP="00F4099C">
      <w:pPr>
        <w:spacing w:before="120" w:after="120"/>
        <w:ind w:firstLine="709"/>
        <w:jc w:val="both"/>
        <w:rPr>
          <w:b/>
          <w:lang w:val="uk-UA"/>
        </w:rPr>
      </w:pPr>
      <w:r w:rsidRPr="00470C75">
        <w:rPr>
          <w:b/>
          <w:lang w:val="uk-UA"/>
        </w:rPr>
        <w:t>1.</w:t>
      </w:r>
      <w:r w:rsidR="00AE12ED" w:rsidRPr="00470C75">
        <w:rPr>
          <w:b/>
          <w:lang w:val="uk-UA"/>
        </w:rPr>
        <w:t xml:space="preserve"> Загальні питання медичної  психології.</w:t>
      </w:r>
    </w:p>
    <w:p w:rsidR="00AE12ED" w:rsidRPr="00470C75" w:rsidRDefault="00AE12ED" w:rsidP="00F4099C">
      <w:pPr>
        <w:pStyle w:val="21"/>
        <w:spacing w:before="120" w:after="120"/>
        <w:ind w:firstLine="709"/>
        <w:rPr>
          <w:b/>
          <w:sz w:val="24"/>
          <w:szCs w:val="24"/>
        </w:rPr>
      </w:pPr>
      <w:r w:rsidRPr="00470C75">
        <w:rPr>
          <w:b/>
          <w:sz w:val="24"/>
          <w:szCs w:val="24"/>
        </w:rPr>
        <w:t xml:space="preserve">Тема 1. </w:t>
      </w:r>
      <w:r w:rsidR="00E73152" w:rsidRPr="00470C75">
        <w:rPr>
          <w:b/>
          <w:sz w:val="24"/>
          <w:szCs w:val="24"/>
        </w:rPr>
        <w:t>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соматичної і психічної сфер. Психосоматичні та сомато-психічні взаємодії: основні  концепції. Визначення психічного здоров’я: критерії ВООЗ.</w:t>
      </w:r>
    </w:p>
    <w:p w:rsidR="00AE12ED" w:rsidRPr="00470C75" w:rsidRDefault="00AE12ED" w:rsidP="00F4099C">
      <w:pPr>
        <w:pStyle w:val="21"/>
        <w:spacing w:before="120" w:after="120"/>
        <w:ind w:firstLine="709"/>
        <w:rPr>
          <w:sz w:val="24"/>
          <w:szCs w:val="24"/>
        </w:rPr>
      </w:pPr>
      <w:r w:rsidRPr="00470C75">
        <w:rPr>
          <w:sz w:val="24"/>
          <w:szCs w:val="24"/>
        </w:rPr>
        <w:t>Предмет і задачі медичної психології. Медична психологія як одночасно і психологічна, і медична наука. Теоретичні та методологічні основи медичної психології. Роль медичної психології у формуванні сучасних уявлень про єдність соматичного і психічного. Роль медичного психолога у діагностичному, лікувальному, реабілітаційному процесах.</w:t>
      </w:r>
    </w:p>
    <w:p w:rsidR="00AE12ED" w:rsidRPr="00470C75" w:rsidRDefault="00AE12ED" w:rsidP="00F4099C">
      <w:pPr>
        <w:pStyle w:val="21"/>
        <w:spacing w:before="120" w:after="120"/>
        <w:ind w:firstLine="709"/>
        <w:rPr>
          <w:sz w:val="24"/>
          <w:szCs w:val="24"/>
        </w:rPr>
      </w:pPr>
      <w:r w:rsidRPr="00470C75">
        <w:rPr>
          <w:sz w:val="24"/>
          <w:szCs w:val="24"/>
        </w:rPr>
        <w:t>Розвиток медичної психології у світі та на Україні. Внесок робіт О. Лурія, Л.С. Виготського, М.О. Бернштейна, П.К. Анохіна, К.К. Платонова, Б.В. Зейнгарник, Л.Ф. Бурлачка, В.М. Блейхера в розвиток світової та вітчизняної медичної психології. Перспективи розвитку медичної психології.</w:t>
      </w:r>
    </w:p>
    <w:p w:rsidR="00AE12ED" w:rsidRPr="00470C75" w:rsidRDefault="00AE12ED" w:rsidP="00F4099C">
      <w:pPr>
        <w:pStyle w:val="21"/>
        <w:spacing w:before="120" w:after="120"/>
        <w:ind w:firstLine="709"/>
        <w:rPr>
          <w:sz w:val="24"/>
          <w:szCs w:val="24"/>
        </w:rPr>
      </w:pPr>
      <w:r w:rsidRPr="00470C75">
        <w:rPr>
          <w:sz w:val="24"/>
          <w:szCs w:val="24"/>
        </w:rPr>
        <w:t xml:space="preserve">Визначення психічного здоров’я та рівнів психологічної адаптації людини. Критерії здоров’я ВООЗ. </w:t>
      </w:r>
    </w:p>
    <w:p w:rsidR="00E73152" w:rsidRPr="00470C75" w:rsidRDefault="00E73152" w:rsidP="00F4099C">
      <w:pPr>
        <w:pStyle w:val="21"/>
        <w:spacing w:before="240" w:after="120"/>
        <w:ind w:firstLine="709"/>
        <w:rPr>
          <w:b/>
          <w:sz w:val="24"/>
          <w:szCs w:val="24"/>
        </w:rPr>
      </w:pPr>
      <w:r w:rsidRPr="00470C75">
        <w:rPr>
          <w:b/>
          <w:sz w:val="24"/>
          <w:szCs w:val="24"/>
        </w:rPr>
        <w:t>Тема2</w:t>
      </w:r>
      <w:r w:rsidR="00640FCA" w:rsidRPr="00470C75">
        <w:rPr>
          <w:b/>
          <w:sz w:val="24"/>
          <w:szCs w:val="24"/>
        </w:rPr>
        <w:t>.</w:t>
      </w:r>
      <w:r w:rsidRPr="00470C75">
        <w:rPr>
          <w:b/>
          <w:sz w:val="24"/>
          <w:szCs w:val="24"/>
        </w:rPr>
        <w:t xml:space="preserve"> Методи психологічного дослідження. Експериментально-психологічні методи, їх роль у психологічній діагностиці хворих. Принципи побудови комплексного психологічного дослідження.</w:t>
      </w:r>
    </w:p>
    <w:p w:rsidR="00E73152" w:rsidRPr="00470C75" w:rsidRDefault="00A24A01" w:rsidP="00F4099C">
      <w:pPr>
        <w:pStyle w:val="21"/>
        <w:spacing w:before="120" w:after="120"/>
        <w:ind w:firstLine="709"/>
        <w:rPr>
          <w:sz w:val="24"/>
          <w:szCs w:val="24"/>
        </w:rPr>
      </w:pPr>
      <w:r w:rsidRPr="00470C75">
        <w:rPr>
          <w:sz w:val="24"/>
          <w:szCs w:val="24"/>
        </w:rPr>
        <w:t>Методи психологічного дослідження: спостереження, самоспостереження, цілеспрямована психологічна бесіда.  Експериментально-психологічні методи, їх роль у психологічній діагностиці хворих. Принципи побудови комплексного психологічного дослідження з урахуванням віку та культурних особливостей пацієнтів.</w:t>
      </w:r>
    </w:p>
    <w:p w:rsidR="00AE12ED" w:rsidRPr="00470C75" w:rsidRDefault="00E73152" w:rsidP="00F4099C">
      <w:pPr>
        <w:spacing w:before="240" w:after="120"/>
        <w:ind w:firstLine="709"/>
        <w:jc w:val="both"/>
        <w:rPr>
          <w:b/>
          <w:lang w:val="uk-UA"/>
        </w:rPr>
      </w:pPr>
      <w:r w:rsidRPr="00470C75">
        <w:rPr>
          <w:b/>
          <w:lang w:val="uk-UA"/>
        </w:rPr>
        <w:t>Тема 3</w:t>
      </w:r>
      <w:r w:rsidR="00640FCA" w:rsidRPr="00470C75">
        <w:rPr>
          <w:b/>
          <w:lang w:val="uk-UA"/>
        </w:rPr>
        <w:t>.</w:t>
      </w:r>
      <w:r w:rsidRPr="00470C75">
        <w:rPr>
          <w:b/>
          <w:lang w:val="uk-UA"/>
        </w:rPr>
        <w:t xml:space="preserve"> </w:t>
      </w:r>
      <w:r w:rsidR="00AE12ED" w:rsidRPr="00470C75">
        <w:rPr>
          <w:b/>
          <w:lang w:val="uk-UA"/>
        </w:rPr>
        <w:t xml:space="preserve"> </w:t>
      </w:r>
      <w:r w:rsidRPr="00470C75">
        <w:rPr>
          <w:b/>
          <w:lang w:val="uk-UA"/>
        </w:rPr>
        <w:t>Психологія особистості. Сучасні теорії особистості. Особливості різних вікових груп. Акцентовані особистості</w:t>
      </w:r>
      <w:r w:rsidR="00640FCA" w:rsidRPr="00470C75">
        <w:rPr>
          <w:b/>
          <w:lang w:val="uk-UA"/>
        </w:rPr>
        <w:t>.</w:t>
      </w:r>
      <w:r w:rsidRPr="00470C75">
        <w:rPr>
          <w:b/>
          <w:lang w:val="uk-UA"/>
        </w:rPr>
        <w:t xml:space="preserve"> Особистість і хвороба. Внутрішня картина хвороби, типи пацієнтів. </w:t>
      </w:r>
    </w:p>
    <w:p w:rsidR="00AE12ED" w:rsidRPr="00470C75" w:rsidRDefault="00AE12ED" w:rsidP="00F4099C">
      <w:pPr>
        <w:spacing w:before="120" w:after="120"/>
        <w:ind w:firstLine="709"/>
        <w:jc w:val="both"/>
        <w:rPr>
          <w:lang w:val="uk-UA"/>
        </w:rPr>
      </w:pPr>
      <w:r w:rsidRPr="00470C75">
        <w:rPr>
          <w:lang w:val="uk-UA"/>
        </w:rPr>
        <w:t xml:space="preserve">Психічна структура особистості: темперамент, характер, інтелект, здібності. Класифікація темпераментів, їх роль у формуванні характеру. Вплив особливостей віку та хронічних захворювань на особистість людини. Визначення акцентуації особистості. Типологія акцентуацій, класифікації акцентуацій особистості по К. Леонгарду, М.С. Личко. Тактика поведінки лікаря з пацієнтами, що мають акцентуйовані риси особистості. </w:t>
      </w:r>
    </w:p>
    <w:p w:rsidR="00844ED7" w:rsidRDefault="00AE12ED" w:rsidP="00F4099C">
      <w:pPr>
        <w:spacing w:before="120" w:after="120"/>
        <w:ind w:firstLine="709"/>
        <w:jc w:val="both"/>
        <w:rPr>
          <w:lang w:val="uk-UA"/>
        </w:rPr>
      </w:pPr>
      <w:r w:rsidRPr="00470C75">
        <w:rPr>
          <w:lang w:val="uk-UA"/>
        </w:rPr>
        <w:t xml:space="preserve">Внутрішня картина хвороби – суб’єктивне сприймання захворювання пацієнтом. Основні сфери внутрішньої картини хвороби: сенсорна, емоційна, вольова, раціонально-інформативна. Роль особливостей клінічних проявів захворювання тяжкості перебігу та прогнозу. Обставини життя хворого, при яких перебігає хвороба. Преморбідні особливості </w:t>
      </w:r>
      <w:r w:rsidRPr="00470C75">
        <w:rPr>
          <w:lang w:val="uk-UA"/>
        </w:rPr>
        <w:lastRenderedPageBreak/>
        <w:t xml:space="preserve">особистості (вік, темперамент, акцентуація характеру, ступінь чутливості до стресу). Типи хворих. </w:t>
      </w:r>
    </w:p>
    <w:p w:rsidR="00AE12ED" w:rsidRPr="00844ED7" w:rsidRDefault="00844ED7" w:rsidP="00F4099C">
      <w:pPr>
        <w:spacing w:before="240" w:after="120"/>
        <w:ind w:firstLine="709"/>
        <w:jc w:val="both"/>
        <w:rPr>
          <w:b/>
          <w:lang w:val="uk-UA"/>
        </w:rPr>
      </w:pPr>
      <w:r>
        <w:rPr>
          <w:b/>
          <w:lang w:val="uk-UA"/>
        </w:rPr>
        <w:t xml:space="preserve">Тема 4. </w:t>
      </w:r>
      <w:r w:rsidRPr="00470C75">
        <w:rPr>
          <w:b/>
          <w:lang w:val="uk-UA"/>
        </w:rPr>
        <w:t xml:space="preserve">Класифікація типів відношення до захворювання. Вплив ставлення до захворювання на перебіг захворювання та прогноз; </w:t>
      </w:r>
      <w:r w:rsidRPr="00844ED7">
        <w:rPr>
          <w:b/>
          <w:spacing w:val="-20"/>
          <w:lang w:val="uk-UA"/>
        </w:rPr>
        <w:t>тактика лікаря щодо пацієнтів з патологічними типами реагування на захворювання</w:t>
      </w:r>
      <w:r w:rsidRPr="00470C75">
        <w:rPr>
          <w:b/>
          <w:lang w:val="uk-UA"/>
        </w:rPr>
        <w:t>.</w:t>
      </w:r>
      <w:r w:rsidR="00AE12ED" w:rsidRPr="00844ED7">
        <w:rPr>
          <w:b/>
          <w:lang w:val="uk-UA"/>
        </w:rPr>
        <w:t xml:space="preserve"> Стан психічних функцій і хвороба. </w:t>
      </w:r>
    </w:p>
    <w:p w:rsidR="00844ED7" w:rsidRPr="00DA6798" w:rsidRDefault="00844ED7" w:rsidP="00F4099C">
      <w:pPr>
        <w:spacing w:before="120" w:after="120"/>
        <w:ind w:firstLine="709"/>
        <w:jc w:val="both"/>
        <w:rPr>
          <w:lang w:val="uk-UA"/>
        </w:rPr>
      </w:pPr>
      <w:r w:rsidRPr="00470C75">
        <w:rPr>
          <w:lang w:val="uk-UA"/>
        </w:rPr>
        <w:t>Класифікація основних типів відношення до хвороби (гармонійний, анозогнозичний, іпохондричний, депресивний, зневажливий, нозофобний, нозофільний, утилітарний та ін.), особливості поведінки хворих з такими типами реагування на хворобу.</w:t>
      </w:r>
      <w:r>
        <w:rPr>
          <w:lang w:val="uk-UA"/>
        </w:rPr>
        <w:t xml:space="preserve"> </w:t>
      </w:r>
      <w:r w:rsidRPr="00470C75">
        <w:rPr>
          <w:lang w:val="uk-UA"/>
        </w:rPr>
        <w:t>Діагностика основних типів відношення до хвороби. Додаткові психодіагностичні методики, трактова результатів дослідження.</w:t>
      </w:r>
      <w:r>
        <w:rPr>
          <w:lang w:val="uk-UA"/>
        </w:rPr>
        <w:t xml:space="preserve"> </w:t>
      </w:r>
      <w:r w:rsidRPr="00844ED7">
        <w:rPr>
          <w:lang w:val="uk-UA"/>
        </w:rPr>
        <w:t>Вплив відношення до хвороби на подальший перебіг захворювання та прогноз. Агравація, симуляція, дисимуляція, госпіталізм. Принципи психотерапевтичної корекції відношення до хвороби, тактика лікаря відносно хворих з патологічними типами реагування на хворобу.</w:t>
      </w:r>
    </w:p>
    <w:p w:rsidR="00613630" w:rsidRPr="00470C75" w:rsidRDefault="00AE12ED" w:rsidP="00F4099C">
      <w:pPr>
        <w:pStyle w:val="21"/>
        <w:spacing w:before="120" w:after="120"/>
        <w:ind w:firstLine="709"/>
        <w:rPr>
          <w:sz w:val="24"/>
          <w:szCs w:val="24"/>
        </w:rPr>
      </w:pPr>
      <w:r w:rsidRPr="00470C75">
        <w:rPr>
          <w:sz w:val="24"/>
          <w:szCs w:val="24"/>
        </w:rPr>
        <w:t>Клініко-психологічні аспекти пізнавальної діяльності. Вплив хвороб</w:t>
      </w:r>
      <w:r w:rsidR="00844ED7">
        <w:rPr>
          <w:sz w:val="24"/>
          <w:szCs w:val="24"/>
        </w:rPr>
        <w:t>и на пізнавальні процеси людини</w:t>
      </w:r>
      <w:r w:rsidRPr="00470C75">
        <w:rPr>
          <w:sz w:val="24"/>
          <w:szCs w:val="24"/>
        </w:rPr>
        <w:t>. Клініко-психологічні аспекти емоційно-вольової сфери.</w:t>
      </w:r>
      <w:r w:rsidR="00844ED7">
        <w:rPr>
          <w:sz w:val="24"/>
          <w:szCs w:val="24"/>
        </w:rPr>
        <w:t xml:space="preserve"> </w:t>
      </w:r>
      <w:r w:rsidRPr="00470C75">
        <w:rPr>
          <w:sz w:val="24"/>
          <w:szCs w:val="24"/>
        </w:rPr>
        <w:t>Свідо</w:t>
      </w:r>
      <w:r w:rsidR="00844ED7">
        <w:rPr>
          <w:sz w:val="24"/>
          <w:szCs w:val="24"/>
        </w:rPr>
        <w:t>мість, самосвідомість, їх рівні</w:t>
      </w:r>
      <w:r w:rsidRPr="00470C75">
        <w:rPr>
          <w:sz w:val="24"/>
          <w:szCs w:val="24"/>
        </w:rPr>
        <w:t xml:space="preserve">. </w:t>
      </w:r>
    </w:p>
    <w:p w:rsidR="00AE12ED" w:rsidRPr="00470C75" w:rsidRDefault="00AE12ED" w:rsidP="00F4099C">
      <w:pPr>
        <w:pStyle w:val="21"/>
        <w:spacing w:before="120" w:after="120"/>
        <w:ind w:firstLine="709"/>
        <w:rPr>
          <w:sz w:val="24"/>
          <w:szCs w:val="24"/>
        </w:rPr>
      </w:pPr>
      <w:r w:rsidRPr="00470C75">
        <w:rPr>
          <w:sz w:val="24"/>
          <w:szCs w:val="24"/>
        </w:rPr>
        <w:tab/>
      </w:r>
      <w:r w:rsidR="00844ED7" w:rsidRPr="00470C75">
        <w:rPr>
          <w:b/>
        </w:rPr>
        <w:t>2. Практичні аспекти медичної психології</w:t>
      </w:r>
    </w:p>
    <w:p w:rsidR="00AE12ED" w:rsidRPr="00470C75" w:rsidRDefault="00E73152" w:rsidP="00F4099C">
      <w:pPr>
        <w:spacing w:before="240" w:after="120"/>
        <w:ind w:firstLine="709"/>
        <w:jc w:val="both"/>
        <w:rPr>
          <w:b/>
          <w:lang w:val="uk-UA"/>
        </w:rPr>
      </w:pPr>
      <w:r w:rsidRPr="00470C75">
        <w:rPr>
          <w:b/>
          <w:lang w:val="uk-UA"/>
        </w:rPr>
        <w:t xml:space="preserve">Тема </w:t>
      </w:r>
      <w:r w:rsidR="00A24A01" w:rsidRPr="00470C75">
        <w:rPr>
          <w:b/>
          <w:lang w:val="uk-UA"/>
        </w:rPr>
        <w:t>5.</w:t>
      </w:r>
      <w:r w:rsidRPr="00470C75">
        <w:rPr>
          <w:b/>
          <w:lang w:val="uk-UA"/>
        </w:rPr>
        <w:t xml:space="preserve"> Психологія діагностичного процесу, взаємовідносини «лікар-хворий», «медсестра-хворий», контакти з рідними хворого. Психологічні основи спілкування у лікувальному процесі: комунікативна компетентність, функції спілкування. </w:t>
      </w:r>
    </w:p>
    <w:p w:rsidR="00AE12ED" w:rsidRDefault="00AE12ED" w:rsidP="00F4099C">
      <w:pPr>
        <w:pStyle w:val="21"/>
        <w:spacing w:before="120" w:after="120"/>
        <w:ind w:firstLine="709"/>
        <w:rPr>
          <w:sz w:val="24"/>
          <w:szCs w:val="24"/>
        </w:rPr>
      </w:pPr>
      <w:r w:rsidRPr="00470C75">
        <w:rPr>
          <w:sz w:val="24"/>
          <w:szCs w:val="24"/>
        </w:rPr>
        <w:t>Основні мотиви вибору професії медичного працівника. Основні вимоги до особистості медичних працівників. Значення професіональної орієнтації у виборі професії медика.</w:t>
      </w:r>
      <w:r w:rsidR="00057A30">
        <w:rPr>
          <w:sz w:val="24"/>
          <w:szCs w:val="24"/>
        </w:rPr>
        <w:t xml:space="preserve"> </w:t>
      </w:r>
    </w:p>
    <w:p w:rsidR="00057A30" w:rsidRPr="00470C75" w:rsidRDefault="00057A30" w:rsidP="00F4099C">
      <w:pPr>
        <w:pStyle w:val="21"/>
        <w:spacing w:before="120" w:after="120"/>
        <w:ind w:firstLine="709"/>
        <w:rPr>
          <w:sz w:val="24"/>
          <w:szCs w:val="24"/>
        </w:rPr>
      </w:pPr>
      <w:r>
        <w:rPr>
          <w:sz w:val="24"/>
          <w:szCs w:val="24"/>
        </w:rPr>
        <w:t>Перцептивна, комунікативна та інтерактивна функції спілкування. Вербальне і невербальне спілкування. Поняття ділового спілкування. Психологічні основи спілкування у лікувальному процесі:</w:t>
      </w:r>
      <w:r w:rsidR="00012894">
        <w:rPr>
          <w:sz w:val="24"/>
          <w:szCs w:val="24"/>
        </w:rPr>
        <w:t xml:space="preserve"> комунікативна компетентність лікаря, роль спілкування з колегами, пацієнтами, їх родичами.</w:t>
      </w:r>
    </w:p>
    <w:p w:rsidR="00057A30" w:rsidRPr="00057A30" w:rsidRDefault="00057A30" w:rsidP="00F4099C">
      <w:pPr>
        <w:pStyle w:val="21"/>
        <w:spacing w:before="240" w:after="120"/>
        <w:ind w:firstLine="709"/>
        <w:rPr>
          <w:sz w:val="24"/>
          <w:szCs w:val="24"/>
        </w:rPr>
      </w:pPr>
      <w:r>
        <w:rPr>
          <w:b/>
          <w:sz w:val="24"/>
          <w:szCs w:val="24"/>
        </w:rPr>
        <w:t xml:space="preserve">Тема </w:t>
      </w:r>
      <w:r w:rsidR="00012894">
        <w:rPr>
          <w:b/>
          <w:sz w:val="24"/>
          <w:szCs w:val="24"/>
        </w:rPr>
        <w:t>6</w:t>
      </w:r>
      <w:r>
        <w:rPr>
          <w:b/>
          <w:sz w:val="24"/>
          <w:szCs w:val="24"/>
        </w:rPr>
        <w:t xml:space="preserve">. </w:t>
      </w:r>
      <w:r w:rsidRPr="00057A30">
        <w:rPr>
          <w:b/>
          <w:sz w:val="24"/>
          <w:szCs w:val="24"/>
        </w:rPr>
        <w:t>Роль психологічних особливостей лікаря і медичної сестри; «ідеальні» лікар і медична сестра. Медична деонтологія.</w:t>
      </w:r>
    </w:p>
    <w:p w:rsidR="00057A30" w:rsidRPr="00470C75" w:rsidRDefault="00057A30" w:rsidP="00F4099C">
      <w:pPr>
        <w:pStyle w:val="21"/>
        <w:spacing w:before="120" w:after="120"/>
        <w:ind w:firstLine="709"/>
        <w:rPr>
          <w:sz w:val="24"/>
          <w:szCs w:val="24"/>
        </w:rPr>
      </w:pPr>
      <w:r w:rsidRPr="00470C75">
        <w:rPr>
          <w:sz w:val="24"/>
          <w:szCs w:val="24"/>
        </w:rPr>
        <w:t>Важливі професійні якості лікаря. Визначення понять „лікарський обов’язок” і „лікарська таємниця”. Лікарські помилки: причини і види. Психологічні типи лікарів. Професіограма лікаря загальної практики (знання і уміння, професійні практичні навички) та вимоги до особистості. «Ідеальні» лікар і медична сестра.</w:t>
      </w:r>
    </w:p>
    <w:p w:rsidR="00057A30" w:rsidRDefault="00057A30" w:rsidP="00F4099C">
      <w:pPr>
        <w:pStyle w:val="21"/>
        <w:spacing w:before="120" w:after="120"/>
        <w:ind w:firstLine="709"/>
        <w:rPr>
          <w:sz w:val="24"/>
          <w:szCs w:val="24"/>
        </w:rPr>
      </w:pPr>
      <w:r w:rsidRPr="00470C75">
        <w:rPr>
          <w:sz w:val="24"/>
          <w:szCs w:val="24"/>
        </w:rPr>
        <w:t xml:space="preserve">Медична </w:t>
      </w:r>
      <w:r w:rsidR="00012894">
        <w:rPr>
          <w:sz w:val="24"/>
          <w:szCs w:val="24"/>
        </w:rPr>
        <w:t xml:space="preserve">етика і </w:t>
      </w:r>
      <w:r w:rsidRPr="00470C75">
        <w:rPr>
          <w:sz w:val="24"/>
          <w:szCs w:val="24"/>
        </w:rPr>
        <w:t>деонтологія. Інформування хворого про діагноз. Взаємодія та спілкування лікаря з хворими та їх родичами. Патерналізм, його роль в діагностичному процесі. Значення психологічної установки хворого.</w:t>
      </w:r>
    </w:p>
    <w:p w:rsidR="00AE12ED" w:rsidRPr="00470C75" w:rsidRDefault="00AE12ED" w:rsidP="00F4099C">
      <w:pPr>
        <w:pStyle w:val="21"/>
        <w:spacing w:before="240" w:after="120"/>
        <w:ind w:firstLine="709"/>
        <w:rPr>
          <w:b/>
          <w:sz w:val="24"/>
          <w:szCs w:val="24"/>
        </w:rPr>
      </w:pPr>
      <w:r w:rsidRPr="00470C75">
        <w:rPr>
          <w:b/>
          <w:sz w:val="24"/>
          <w:szCs w:val="24"/>
        </w:rPr>
        <w:t xml:space="preserve">Тема </w:t>
      </w:r>
      <w:r w:rsidR="00012894">
        <w:rPr>
          <w:b/>
          <w:sz w:val="24"/>
          <w:szCs w:val="24"/>
        </w:rPr>
        <w:t>7</w:t>
      </w:r>
      <w:r w:rsidRPr="00470C75">
        <w:rPr>
          <w:b/>
          <w:sz w:val="24"/>
          <w:szCs w:val="24"/>
        </w:rPr>
        <w:t xml:space="preserve">. </w:t>
      </w:r>
      <w:r w:rsidR="00E73152" w:rsidRPr="00470C75">
        <w:rPr>
          <w:b/>
          <w:sz w:val="24"/>
          <w:szCs w:val="24"/>
        </w:rPr>
        <w:t>Спілкування 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попередження конфліктів.</w:t>
      </w:r>
      <w:r w:rsidR="002B60D3" w:rsidRPr="00470C75">
        <w:rPr>
          <w:b/>
          <w:sz w:val="24"/>
          <w:szCs w:val="24"/>
        </w:rPr>
        <w:t xml:space="preserve"> </w:t>
      </w:r>
    </w:p>
    <w:p w:rsidR="00AE12ED" w:rsidRPr="00470C75" w:rsidRDefault="00AE12ED" w:rsidP="00F4099C">
      <w:pPr>
        <w:pStyle w:val="21"/>
        <w:spacing w:before="120" w:after="120"/>
        <w:ind w:firstLine="709"/>
        <w:rPr>
          <w:sz w:val="24"/>
          <w:szCs w:val="24"/>
        </w:rPr>
      </w:pPr>
      <w:r w:rsidRPr="00470C75">
        <w:rPr>
          <w:sz w:val="24"/>
          <w:szCs w:val="24"/>
        </w:rPr>
        <w:t>Психологічні основи спілкування у психологічному процесі. Комунікативна компетентність, її роль в ефективній і безконфліктній взаємодії. Функції спілкування: інформаційно-комунікативна, регуляторно-комунікативна, афективно-комунікативна. Роль психологічних особливостей лікаря і медичної сестри, „ідеальний лікар” та „ідеальна медична сестра”.</w:t>
      </w:r>
    </w:p>
    <w:p w:rsidR="00A24A01" w:rsidRPr="00470C75" w:rsidRDefault="00A24A01" w:rsidP="00F4099C">
      <w:pPr>
        <w:pStyle w:val="21"/>
        <w:spacing w:before="120" w:after="120"/>
        <w:ind w:firstLine="709"/>
        <w:rPr>
          <w:sz w:val="24"/>
          <w:szCs w:val="24"/>
        </w:rPr>
      </w:pPr>
      <w:r w:rsidRPr="00470C75">
        <w:rPr>
          <w:sz w:val="24"/>
          <w:szCs w:val="24"/>
        </w:rPr>
        <w:lastRenderedPageBreak/>
        <w:t>Основи спілкування з колегами, умови створення здорового психологічного клімату у медичному середовищі. Дотримання правил деонтології і субординації. Дотримання морально-етичних вимог. Здатність до емпатії та стиль спілкування. Емоційне задоволення від контактів між членами колективу. Створення умов для само актуалізації особистості. Види спілкування в медичному середовищі: міжособисте, індивідуально-групове, колективно-індивідуальне, групове. Особливості спілкування між лікарями, лікар-медсестра.</w:t>
      </w:r>
    </w:p>
    <w:p w:rsidR="00AE12ED" w:rsidRPr="00470C75" w:rsidRDefault="00AE12ED" w:rsidP="00F4099C">
      <w:pPr>
        <w:pStyle w:val="21"/>
        <w:spacing w:before="120" w:after="120"/>
        <w:ind w:firstLine="709"/>
        <w:rPr>
          <w:sz w:val="24"/>
          <w:szCs w:val="24"/>
        </w:rPr>
      </w:pPr>
      <w:r w:rsidRPr="00470C75">
        <w:rPr>
          <w:sz w:val="24"/>
          <w:szCs w:val="24"/>
        </w:rPr>
        <w:t>Конфлікти в медичному середовищі, їх різновиди. Схема розвитку конфлікту. Конфлікти в діяльності лікаря. Особливості конфліктів між особами, що діють в лікувально-діагностичному процесі. Способи виріше</w:t>
      </w:r>
      <w:r w:rsidR="002B60D3" w:rsidRPr="00470C75">
        <w:rPr>
          <w:sz w:val="24"/>
          <w:szCs w:val="24"/>
        </w:rPr>
        <w:t>ння та попередження конфліктів.</w:t>
      </w:r>
    </w:p>
    <w:p w:rsidR="00012894" w:rsidRDefault="00012894" w:rsidP="00F4099C">
      <w:pPr>
        <w:pStyle w:val="21"/>
        <w:spacing w:before="240" w:after="120"/>
        <w:ind w:firstLine="709"/>
        <w:rPr>
          <w:sz w:val="24"/>
          <w:szCs w:val="24"/>
        </w:rPr>
      </w:pPr>
      <w:r>
        <w:rPr>
          <w:b/>
          <w:sz w:val="24"/>
          <w:szCs w:val="24"/>
        </w:rPr>
        <w:t xml:space="preserve">Тема 8. </w:t>
      </w:r>
      <w:r w:rsidRPr="00470C75">
        <w:rPr>
          <w:b/>
          <w:sz w:val="24"/>
          <w:szCs w:val="24"/>
        </w:rPr>
        <w:t>Поняття про професійну деформацію. Особливості професій, при яких розвивається професійна деформація. Ознаки професійної деформації. «Синдром емоційного вигорання», шляхи його попередження.</w:t>
      </w:r>
    </w:p>
    <w:p w:rsidR="00012894" w:rsidRDefault="002B60D3" w:rsidP="00F4099C">
      <w:pPr>
        <w:pStyle w:val="21"/>
        <w:spacing w:before="120" w:after="120"/>
        <w:ind w:firstLine="709"/>
        <w:rPr>
          <w:sz w:val="24"/>
          <w:szCs w:val="24"/>
        </w:rPr>
      </w:pPr>
      <w:r w:rsidRPr="00470C75">
        <w:rPr>
          <w:sz w:val="24"/>
          <w:szCs w:val="24"/>
        </w:rPr>
        <w:t>Поняття про професійну деформацію. Особливості професій, при яких розвивається професійна деформац</w:t>
      </w:r>
      <w:r w:rsidR="00012894">
        <w:rPr>
          <w:sz w:val="24"/>
          <w:szCs w:val="24"/>
        </w:rPr>
        <w:t>ія. Ознаки і особливості психічної деформації у фахівців різних професій, у лікарів різних спеціалізацій. Попередження професійної деформації.</w:t>
      </w:r>
      <w:r w:rsidRPr="00470C75">
        <w:rPr>
          <w:sz w:val="24"/>
          <w:szCs w:val="24"/>
        </w:rPr>
        <w:t xml:space="preserve"> </w:t>
      </w:r>
    </w:p>
    <w:p w:rsidR="002B60D3" w:rsidRPr="00470C75" w:rsidRDefault="00012894" w:rsidP="00F4099C">
      <w:pPr>
        <w:pStyle w:val="21"/>
        <w:spacing w:before="120" w:after="120"/>
        <w:ind w:firstLine="709"/>
        <w:rPr>
          <w:sz w:val="24"/>
          <w:szCs w:val="24"/>
        </w:rPr>
      </w:pPr>
      <w:r w:rsidRPr="00470C75">
        <w:rPr>
          <w:sz w:val="24"/>
          <w:szCs w:val="24"/>
        </w:rPr>
        <w:t>С</w:t>
      </w:r>
      <w:r w:rsidR="002B60D3" w:rsidRPr="00470C75">
        <w:rPr>
          <w:sz w:val="24"/>
          <w:szCs w:val="24"/>
        </w:rPr>
        <w:t>индром</w:t>
      </w:r>
      <w:r>
        <w:rPr>
          <w:sz w:val="24"/>
          <w:szCs w:val="24"/>
        </w:rPr>
        <w:t xml:space="preserve"> емоційного</w:t>
      </w:r>
      <w:r w:rsidR="002B60D3" w:rsidRPr="00470C75">
        <w:rPr>
          <w:sz w:val="24"/>
          <w:szCs w:val="24"/>
        </w:rPr>
        <w:t xml:space="preserve"> вигор</w:t>
      </w:r>
      <w:r>
        <w:rPr>
          <w:sz w:val="24"/>
          <w:szCs w:val="24"/>
        </w:rPr>
        <w:t>а</w:t>
      </w:r>
      <w:r w:rsidR="002B60D3" w:rsidRPr="00470C75">
        <w:rPr>
          <w:sz w:val="24"/>
          <w:szCs w:val="24"/>
        </w:rPr>
        <w:t>ння</w:t>
      </w:r>
      <w:r>
        <w:rPr>
          <w:sz w:val="24"/>
          <w:szCs w:val="24"/>
        </w:rPr>
        <w:t xml:space="preserve"> – причини виникнення, симптоматика, етапи розвитку</w:t>
      </w:r>
      <w:r w:rsidR="002B60D3" w:rsidRPr="00470C75">
        <w:rPr>
          <w:sz w:val="24"/>
          <w:szCs w:val="24"/>
        </w:rPr>
        <w:t>.</w:t>
      </w:r>
      <w:r>
        <w:rPr>
          <w:sz w:val="24"/>
          <w:szCs w:val="24"/>
        </w:rPr>
        <w:t xml:space="preserve"> Професії, при яких виникає емоційне вигорання, вплив на </w:t>
      </w:r>
      <w:r w:rsidR="00F4099C">
        <w:rPr>
          <w:sz w:val="24"/>
          <w:szCs w:val="24"/>
        </w:rPr>
        <w:t xml:space="preserve">здоров’я і на </w:t>
      </w:r>
      <w:r>
        <w:rPr>
          <w:sz w:val="24"/>
          <w:szCs w:val="24"/>
        </w:rPr>
        <w:t xml:space="preserve">професійну діяльність. </w:t>
      </w:r>
      <w:r w:rsidR="002B60D3" w:rsidRPr="00470C75">
        <w:rPr>
          <w:sz w:val="24"/>
          <w:szCs w:val="24"/>
        </w:rPr>
        <w:t xml:space="preserve"> Шляхи попередження</w:t>
      </w:r>
      <w:r w:rsidR="00F4099C">
        <w:rPr>
          <w:sz w:val="24"/>
          <w:szCs w:val="24"/>
        </w:rPr>
        <w:t xml:space="preserve"> емоційного вигорання</w:t>
      </w:r>
      <w:r w:rsidR="002B60D3" w:rsidRPr="00470C75">
        <w:rPr>
          <w:sz w:val="24"/>
          <w:szCs w:val="24"/>
        </w:rPr>
        <w:t>.</w:t>
      </w:r>
    </w:p>
    <w:p w:rsidR="00AE12ED" w:rsidRPr="00470C75" w:rsidRDefault="00AE12ED" w:rsidP="00F4099C">
      <w:pPr>
        <w:pStyle w:val="21"/>
        <w:spacing w:before="240" w:after="120"/>
        <w:ind w:firstLine="709"/>
        <w:rPr>
          <w:b/>
          <w:sz w:val="24"/>
          <w:szCs w:val="24"/>
        </w:rPr>
      </w:pPr>
      <w:r w:rsidRPr="00470C75">
        <w:rPr>
          <w:b/>
          <w:sz w:val="24"/>
          <w:szCs w:val="24"/>
        </w:rPr>
        <w:t xml:space="preserve">Тема </w:t>
      </w:r>
      <w:r w:rsidR="00F4099C">
        <w:rPr>
          <w:b/>
          <w:sz w:val="24"/>
          <w:szCs w:val="24"/>
        </w:rPr>
        <w:t>9</w:t>
      </w:r>
      <w:r w:rsidRPr="00470C75">
        <w:rPr>
          <w:b/>
          <w:sz w:val="24"/>
          <w:szCs w:val="24"/>
        </w:rPr>
        <w:t xml:space="preserve">. </w:t>
      </w:r>
      <w:r w:rsidR="00E73152" w:rsidRPr="00470C75">
        <w:rPr>
          <w:b/>
          <w:sz w:val="24"/>
          <w:szCs w:val="24"/>
        </w:rPr>
        <w:t>Психосоматичні взаємозв’язки. Вплив психологічних факторів на перебіг соматичних розладів. Поняття адаптації та дезадаптації. Класифікація психосоматичних розладів. Теорії психосоматичних взаємовідношень. Механізми психологічного захисту, особливості. Принципи профілактики психосоматичних розладів.</w:t>
      </w:r>
    </w:p>
    <w:p w:rsidR="00AE12ED" w:rsidRPr="00470C75" w:rsidRDefault="00AE12ED" w:rsidP="00F4099C">
      <w:pPr>
        <w:pStyle w:val="21"/>
        <w:spacing w:before="120" w:after="120"/>
        <w:ind w:firstLine="709"/>
        <w:rPr>
          <w:sz w:val="24"/>
          <w:szCs w:val="24"/>
        </w:rPr>
      </w:pPr>
      <w:r w:rsidRPr="00470C75">
        <w:rPr>
          <w:sz w:val="24"/>
          <w:szCs w:val="24"/>
        </w:rPr>
        <w:t xml:space="preserve">Психосоматичний підхід в медичній психології та медицині. Психосоматичний підхід як принцип лікувальної діяльності. Біопсихосоціальна концепція хвороби. </w:t>
      </w:r>
    </w:p>
    <w:p w:rsidR="00AE12ED" w:rsidRPr="00470C75" w:rsidRDefault="00AE12ED" w:rsidP="00F4099C">
      <w:pPr>
        <w:pStyle w:val="21"/>
        <w:spacing w:before="120" w:after="120"/>
        <w:ind w:firstLine="709"/>
        <w:rPr>
          <w:sz w:val="24"/>
          <w:szCs w:val="24"/>
        </w:rPr>
      </w:pPr>
      <w:r w:rsidRPr="00470C75">
        <w:rPr>
          <w:sz w:val="24"/>
          <w:szCs w:val="24"/>
        </w:rPr>
        <w:t xml:space="preserve">Емоційний стрес як фактор етногенезу психосоматичних розладів. Психосоматичні взаємозв’язки. Вплив психосоматичних факторів на перебіг соматичних розладів. Теорії психосоматичних взаємовідношень, психоаналітична, нейрогуморальна, фізіологічна, кортико-вісцеральна. Механізми психологічного захисту особистості. Поняття адаптації та дезадаптації. Порушення адаптації, дістрес. </w:t>
      </w:r>
    </w:p>
    <w:p w:rsidR="00AE12ED" w:rsidRPr="00470C75" w:rsidRDefault="00AE12ED" w:rsidP="00F4099C">
      <w:pPr>
        <w:pStyle w:val="21"/>
        <w:spacing w:before="120" w:after="120"/>
        <w:ind w:firstLine="709"/>
        <w:rPr>
          <w:sz w:val="24"/>
          <w:szCs w:val="24"/>
        </w:rPr>
      </w:pPr>
      <w:r w:rsidRPr="00470C75">
        <w:rPr>
          <w:sz w:val="24"/>
          <w:szCs w:val="24"/>
        </w:rPr>
        <w:t xml:space="preserve">Класифікація психосоматичних розладів. Непатологічні психосоматичні реакції: моторні, вісцеральні, сенсорні та ін. „Великі” психосоматичні захворювання. Принципи профілактики психосоматичних розладів. </w:t>
      </w:r>
    </w:p>
    <w:p w:rsidR="00AE12ED" w:rsidRPr="00A323A4" w:rsidRDefault="00AE12ED" w:rsidP="00F4099C">
      <w:pPr>
        <w:pStyle w:val="21"/>
        <w:spacing w:before="240" w:after="120"/>
        <w:ind w:firstLine="709"/>
        <w:rPr>
          <w:b/>
          <w:sz w:val="24"/>
          <w:szCs w:val="24"/>
        </w:rPr>
      </w:pPr>
      <w:r w:rsidRPr="00470C75">
        <w:rPr>
          <w:b/>
          <w:sz w:val="24"/>
          <w:szCs w:val="24"/>
        </w:rPr>
        <w:t xml:space="preserve">Тема </w:t>
      </w:r>
      <w:r w:rsidR="00F4099C">
        <w:rPr>
          <w:b/>
          <w:sz w:val="24"/>
          <w:szCs w:val="24"/>
        </w:rPr>
        <w:t>10</w:t>
      </w:r>
      <w:r w:rsidRPr="00470C75">
        <w:rPr>
          <w:b/>
          <w:sz w:val="24"/>
          <w:szCs w:val="24"/>
        </w:rPr>
        <w:t xml:space="preserve">. </w:t>
      </w:r>
      <w:r w:rsidR="00A323A4" w:rsidRPr="00A323A4">
        <w:rPr>
          <w:b/>
          <w:sz w:val="24"/>
          <w:szCs w:val="24"/>
        </w:rPr>
        <w:t>Психологічні особливості хворих з різними захворюваннями: при терапевтичних, хірургічних захворюваннях,  хворих на  туберкульоз, СНІД, онкологічну, ендокринну, нервову та психічну  патологію. Психологічні особливості жінок при вагітності та родах.</w:t>
      </w:r>
    </w:p>
    <w:p w:rsidR="00AE12ED" w:rsidRPr="00470C75" w:rsidRDefault="00AE12ED" w:rsidP="00F4099C">
      <w:pPr>
        <w:pStyle w:val="21"/>
        <w:spacing w:before="120" w:after="120"/>
        <w:ind w:firstLine="709"/>
        <w:rPr>
          <w:sz w:val="24"/>
          <w:szCs w:val="24"/>
        </w:rPr>
      </w:pPr>
      <w:r w:rsidRPr="00470C75">
        <w:rPr>
          <w:sz w:val="24"/>
          <w:szCs w:val="24"/>
        </w:rPr>
        <w:t xml:space="preserve">Психологічні зміни при захворюваннях серцево-судинної системи, бронхів та легень, травного тракту, нирок при інфекційних захворюваннях, туберкульозі та СНІДу, ендокринних, нервових та психічних захворюваннях. Психологічні зміни у хворих жінок в гінекологічному стаціонарі. Психологічні особливості жінок у період вагітності та родів. </w:t>
      </w:r>
    </w:p>
    <w:p w:rsidR="00AE12ED" w:rsidRDefault="00AE12ED" w:rsidP="00F4099C">
      <w:pPr>
        <w:pStyle w:val="21"/>
        <w:spacing w:before="120" w:after="120"/>
        <w:ind w:firstLine="709"/>
        <w:rPr>
          <w:sz w:val="24"/>
          <w:szCs w:val="24"/>
        </w:rPr>
      </w:pPr>
      <w:r w:rsidRPr="00470C75">
        <w:rPr>
          <w:sz w:val="24"/>
          <w:szCs w:val="24"/>
        </w:rPr>
        <w:t>Психологічні особливості хворих в хірургічному стаціонарі в до- та післяопераційному періоді. Психологічні особливості хворих в стоматології, офтальмології, отоларингології, ортопедії і травматології, в онкології. Вплив на психіку людини вроджених та набутих фізичних дефектів.</w:t>
      </w:r>
    </w:p>
    <w:p w:rsidR="00A323A4" w:rsidRPr="00A323A4" w:rsidRDefault="00A323A4" w:rsidP="00A323A4">
      <w:pPr>
        <w:pStyle w:val="21"/>
        <w:spacing w:before="240" w:after="120"/>
        <w:ind w:firstLine="709"/>
        <w:rPr>
          <w:b/>
          <w:sz w:val="24"/>
          <w:szCs w:val="24"/>
        </w:rPr>
      </w:pPr>
      <w:r w:rsidRPr="00A323A4">
        <w:rPr>
          <w:b/>
          <w:sz w:val="24"/>
          <w:szCs w:val="24"/>
        </w:rPr>
        <w:lastRenderedPageBreak/>
        <w:t xml:space="preserve">Тема </w:t>
      </w:r>
      <w:r>
        <w:rPr>
          <w:b/>
          <w:sz w:val="24"/>
          <w:szCs w:val="24"/>
        </w:rPr>
        <w:t>11</w:t>
      </w:r>
      <w:r w:rsidRPr="00A323A4">
        <w:rPr>
          <w:b/>
          <w:sz w:val="24"/>
          <w:szCs w:val="24"/>
        </w:rPr>
        <w:t>. Психологічні особливості хворих з різними захворюваннями у віковому аспекті. Особливості психології хворих дітей та людей похилого віку.</w:t>
      </w:r>
    </w:p>
    <w:p w:rsidR="00A323A4" w:rsidRPr="00470C75" w:rsidRDefault="00A323A4" w:rsidP="00A323A4">
      <w:pPr>
        <w:pStyle w:val="21"/>
        <w:spacing w:before="120" w:after="120"/>
        <w:ind w:firstLine="709"/>
        <w:rPr>
          <w:sz w:val="24"/>
          <w:szCs w:val="24"/>
        </w:rPr>
      </w:pPr>
      <w:r w:rsidRPr="00470C75">
        <w:rPr>
          <w:sz w:val="24"/>
          <w:szCs w:val="24"/>
        </w:rPr>
        <w:t>Психологічні особливості хворих в хірургічному стаціонарі в до- та післяопераційному періоді. Психологічні особливості хворих в стоматології, офтальмології, отоларингології, ортопедії і травматології, в онкології. Вплив на психіку людини вроджених та набутих фізичних дефектів.</w:t>
      </w:r>
    </w:p>
    <w:p w:rsidR="00AE12ED" w:rsidRPr="00470C75" w:rsidRDefault="00AE12ED" w:rsidP="00F4099C">
      <w:pPr>
        <w:pStyle w:val="21"/>
        <w:spacing w:before="240" w:after="120"/>
        <w:ind w:firstLine="709"/>
        <w:rPr>
          <w:b/>
          <w:sz w:val="24"/>
          <w:szCs w:val="24"/>
        </w:rPr>
      </w:pPr>
      <w:r w:rsidRPr="00470C75">
        <w:rPr>
          <w:b/>
          <w:sz w:val="24"/>
          <w:szCs w:val="24"/>
        </w:rPr>
        <w:t xml:space="preserve">Тема </w:t>
      </w:r>
      <w:r w:rsidR="00A323A4">
        <w:rPr>
          <w:b/>
          <w:sz w:val="24"/>
          <w:szCs w:val="24"/>
        </w:rPr>
        <w:t>12</w:t>
      </w:r>
      <w:r w:rsidRPr="00470C75">
        <w:rPr>
          <w:b/>
          <w:sz w:val="24"/>
          <w:szCs w:val="24"/>
        </w:rPr>
        <w:t xml:space="preserve">. </w:t>
      </w:r>
      <w:r w:rsidR="00157281" w:rsidRPr="00470C75">
        <w:rPr>
          <w:b/>
          <w:sz w:val="24"/>
          <w:szCs w:val="24"/>
        </w:rPr>
        <w:t>Психологічні аспекти залежної поведінки. Суїцидальна поведінка, профілактика і раннє розпіз</w:t>
      </w:r>
      <w:r w:rsidR="00F4099C">
        <w:rPr>
          <w:b/>
          <w:sz w:val="24"/>
          <w:szCs w:val="24"/>
        </w:rPr>
        <w:t>навання суїцидальних тенденцій.</w:t>
      </w:r>
    </w:p>
    <w:p w:rsidR="00AE12ED" w:rsidRPr="00470C75" w:rsidRDefault="00AE12ED" w:rsidP="00F4099C">
      <w:pPr>
        <w:pStyle w:val="21"/>
        <w:spacing w:before="120" w:after="120"/>
        <w:ind w:firstLine="709"/>
        <w:rPr>
          <w:sz w:val="24"/>
          <w:szCs w:val="24"/>
        </w:rPr>
      </w:pPr>
      <w:r w:rsidRPr="00470C75">
        <w:rPr>
          <w:sz w:val="24"/>
          <w:szCs w:val="24"/>
        </w:rPr>
        <w:t xml:space="preserve">Психологічні аспекти залежності від психоактивних речовин, надцінні захоплення (гемблінг, інтернет-залежність), залежність харчової поведінки. Психологічні особливості залежної особи в лікувальному процесі. Сімейні та соціальні відношення залежної особи, спів залежність. </w:t>
      </w:r>
    </w:p>
    <w:p w:rsidR="00AE12ED" w:rsidRPr="00470C75" w:rsidRDefault="00AE12ED" w:rsidP="00F4099C">
      <w:pPr>
        <w:pStyle w:val="21"/>
        <w:spacing w:before="120" w:after="120"/>
        <w:ind w:firstLine="709"/>
        <w:rPr>
          <w:sz w:val="24"/>
          <w:szCs w:val="24"/>
        </w:rPr>
      </w:pPr>
      <w:r w:rsidRPr="00470C75">
        <w:rPr>
          <w:sz w:val="24"/>
          <w:szCs w:val="24"/>
        </w:rPr>
        <w:t xml:space="preserve">Суїцидальна поведінка, профілактика і раннє розпізнавання суїцидальних тенденцій. Суїцидальні мотиви і цілі. Різновиди суїцідальної  поведінки: </w:t>
      </w:r>
      <w:r w:rsidR="002B60D3" w:rsidRPr="00470C75">
        <w:rPr>
          <w:sz w:val="24"/>
          <w:szCs w:val="24"/>
        </w:rPr>
        <w:t>«</w:t>
      </w:r>
      <w:r w:rsidRPr="00470C75">
        <w:rPr>
          <w:sz w:val="24"/>
          <w:szCs w:val="24"/>
        </w:rPr>
        <w:t>проте</w:t>
      </w:r>
      <w:r w:rsidR="002B60D3" w:rsidRPr="00470C75">
        <w:rPr>
          <w:sz w:val="24"/>
          <w:szCs w:val="24"/>
        </w:rPr>
        <w:t>ст»</w:t>
      </w:r>
      <w:r w:rsidRPr="00470C75">
        <w:rPr>
          <w:sz w:val="24"/>
          <w:szCs w:val="24"/>
        </w:rPr>
        <w:t xml:space="preserve">, </w:t>
      </w:r>
      <w:r w:rsidR="002B60D3" w:rsidRPr="00470C75">
        <w:rPr>
          <w:sz w:val="24"/>
          <w:szCs w:val="24"/>
        </w:rPr>
        <w:t>«</w:t>
      </w:r>
      <w:r w:rsidRPr="00470C75">
        <w:rPr>
          <w:sz w:val="24"/>
          <w:szCs w:val="24"/>
        </w:rPr>
        <w:t>заклик</w:t>
      </w:r>
      <w:r w:rsidR="002B60D3" w:rsidRPr="00470C75">
        <w:rPr>
          <w:sz w:val="24"/>
          <w:szCs w:val="24"/>
        </w:rPr>
        <w:t>»</w:t>
      </w:r>
      <w:r w:rsidRPr="00470C75">
        <w:rPr>
          <w:sz w:val="24"/>
          <w:szCs w:val="24"/>
        </w:rPr>
        <w:t xml:space="preserve">, </w:t>
      </w:r>
      <w:r w:rsidR="002B60D3" w:rsidRPr="00470C75">
        <w:rPr>
          <w:sz w:val="24"/>
          <w:szCs w:val="24"/>
        </w:rPr>
        <w:t>«</w:t>
      </w:r>
      <w:r w:rsidRPr="00470C75">
        <w:rPr>
          <w:sz w:val="24"/>
          <w:szCs w:val="24"/>
        </w:rPr>
        <w:t>само</w:t>
      </w:r>
      <w:r w:rsidR="002B60D3" w:rsidRPr="00470C75">
        <w:rPr>
          <w:sz w:val="24"/>
          <w:szCs w:val="24"/>
        </w:rPr>
        <w:t>-</w:t>
      </w:r>
      <w:r w:rsidRPr="00470C75">
        <w:rPr>
          <w:sz w:val="24"/>
          <w:szCs w:val="24"/>
        </w:rPr>
        <w:t>покарання</w:t>
      </w:r>
      <w:r w:rsidR="002B60D3" w:rsidRPr="00470C75">
        <w:rPr>
          <w:sz w:val="24"/>
          <w:szCs w:val="24"/>
        </w:rPr>
        <w:t>»</w:t>
      </w:r>
      <w:r w:rsidRPr="00470C75">
        <w:rPr>
          <w:sz w:val="24"/>
          <w:szCs w:val="24"/>
        </w:rPr>
        <w:t xml:space="preserve">, </w:t>
      </w:r>
      <w:r w:rsidR="002B60D3" w:rsidRPr="00470C75">
        <w:rPr>
          <w:sz w:val="24"/>
          <w:szCs w:val="24"/>
        </w:rPr>
        <w:t>«</w:t>
      </w:r>
      <w:r w:rsidRPr="00470C75">
        <w:rPr>
          <w:sz w:val="24"/>
          <w:szCs w:val="24"/>
        </w:rPr>
        <w:t>відмов</w:t>
      </w:r>
      <w:r w:rsidR="002B60D3" w:rsidRPr="00470C75">
        <w:rPr>
          <w:sz w:val="24"/>
          <w:szCs w:val="24"/>
        </w:rPr>
        <w:t>а»</w:t>
      </w:r>
      <w:r w:rsidRPr="00470C75">
        <w:rPr>
          <w:sz w:val="24"/>
          <w:szCs w:val="24"/>
        </w:rPr>
        <w:t xml:space="preserve">. Своєчасне виявлення сіїцидальних думок та намірів. Роль соціальних служб, служба довіри. Особливості суїцидальної поведінки у соматично хворих: СНІД, в онкології, при вроджених та набутих фізичних дефектах. Психологічні особливості суїцидальної поведінки при залежностях. </w:t>
      </w:r>
    </w:p>
    <w:p w:rsidR="00F4099C" w:rsidRDefault="00F4099C" w:rsidP="00F4099C">
      <w:pPr>
        <w:pStyle w:val="21"/>
        <w:spacing w:before="240" w:after="120"/>
        <w:ind w:firstLine="709"/>
        <w:rPr>
          <w:sz w:val="24"/>
          <w:szCs w:val="24"/>
        </w:rPr>
      </w:pPr>
      <w:r>
        <w:rPr>
          <w:b/>
          <w:sz w:val="24"/>
          <w:szCs w:val="24"/>
        </w:rPr>
        <w:t>Тема 1</w:t>
      </w:r>
      <w:r w:rsidR="00A323A4">
        <w:rPr>
          <w:b/>
          <w:sz w:val="24"/>
          <w:szCs w:val="24"/>
        </w:rPr>
        <w:t>3</w:t>
      </w:r>
      <w:r w:rsidRPr="00A779A9">
        <w:rPr>
          <w:b/>
          <w:sz w:val="24"/>
          <w:szCs w:val="24"/>
        </w:rPr>
        <w:t xml:space="preserve">. </w:t>
      </w:r>
      <w:r w:rsidR="00A779A9" w:rsidRPr="00A779A9">
        <w:rPr>
          <w:b/>
          <w:sz w:val="24"/>
          <w:szCs w:val="24"/>
        </w:rPr>
        <w:t>Психологічні аспекти умирання та смерті. Евтаназія – деонтологічні і правові аспекти.</w:t>
      </w:r>
      <w:r w:rsidRPr="00A779A9">
        <w:rPr>
          <w:b/>
          <w:sz w:val="24"/>
          <w:szCs w:val="24"/>
        </w:rPr>
        <w:t>.</w:t>
      </w:r>
    </w:p>
    <w:p w:rsidR="00AE12ED" w:rsidRPr="00470C75" w:rsidRDefault="00AE12ED" w:rsidP="00F4099C">
      <w:pPr>
        <w:pStyle w:val="21"/>
        <w:spacing w:before="120" w:after="120"/>
        <w:ind w:firstLine="709"/>
        <w:rPr>
          <w:sz w:val="24"/>
          <w:szCs w:val="24"/>
        </w:rPr>
      </w:pPr>
      <w:r w:rsidRPr="00470C75">
        <w:rPr>
          <w:sz w:val="24"/>
          <w:szCs w:val="24"/>
        </w:rPr>
        <w:t xml:space="preserve">Психологічні аспекти умираннях та смерті. </w:t>
      </w:r>
      <w:r w:rsidR="00F4099C">
        <w:rPr>
          <w:sz w:val="24"/>
          <w:szCs w:val="24"/>
        </w:rPr>
        <w:t xml:space="preserve">Переживання ситуації наближення власної смерті, </w:t>
      </w:r>
      <w:r w:rsidR="00A779A9">
        <w:rPr>
          <w:sz w:val="24"/>
          <w:szCs w:val="24"/>
        </w:rPr>
        <w:t>фаз</w:t>
      </w:r>
      <w:r w:rsidR="00F4099C">
        <w:rPr>
          <w:sz w:val="24"/>
          <w:szCs w:val="24"/>
        </w:rPr>
        <w:t>и переживання: заперечення</w:t>
      </w:r>
      <w:r w:rsidR="00A779A9">
        <w:rPr>
          <w:sz w:val="24"/>
          <w:szCs w:val="24"/>
        </w:rPr>
        <w:t xml:space="preserve"> хвороби</w:t>
      </w:r>
      <w:r w:rsidR="00F4099C">
        <w:rPr>
          <w:sz w:val="24"/>
          <w:szCs w:val="24"/>
        </w:rPr>
        <w:t>,</w:t>
      </w:r>
      <w:r w:rsidR="00A779A9">
        <w:rPr>
          <w:sz w:val="24"/>
          <w:szCs w:val="24"/>
        </w:rPr>
        <w:t xml:space="preserve"> протесту (гніву), фаза «торгування», депресії, прийняття смерті (Е. Кюблер-Росс). </w:t>
      </w:r>
      <w:r w:rsidRPr="00470C75">
        <w:rPr>
          <w:sz w:val="24"/>
          <w:szCs w:val="24"/>
        </w:rPr>
        <w:t xml:space="preserve">Евтаназія: </w:t>
      </w:r>
      <w:r w:rsidR="00A779A9">
        <w:rPr>
          <w:sz w:val="24"/>
          <w:szCs w:val="24"/>
        </w:rPr>
        <w:t>психологічні і юридичні аспекти; ставлення до евтаназії в медицині – «за» і «проти»</w:t>
      </w:r>
      <w:r w:rsidRPr="00470C75">
        <w:rPr>
          <w:sz w:val="24"/>
          <w:szCs w:val="24"/>
        </w:rPr>
        <w:t>.</w:t>
      </w:r>
    </w:p>
    <w:p w:rsidR="00CB1B13" w:rsidRPr="00470C75" w:rsidRDefault="00AE12ED" w:rsidP="00A779A9">
      <w:pPr>
        <w:pStyle w:val="21"/>
        <w:spacing w:before="240" w:after="120"/>
        <w:ind w:firstLine="709"/>
        <w:rPr>
          <w:b/>
          <w:sz w:val="24"/>
          <w:szCs w:val="24"/>
        </w:rPr>
      </w:pPr>
      <w:r w:rsidRPr="00470C75">
        <w:rPr>
          <w:b/>
          <w:sz w:val="24"/>
          <w:szCs w:val="24"/>
        </w:rPr>
        <w:t xml:space="preserve">Тема </w:t>
      </w:r>
      <w:r w:rsidR="002B60D3" w:rsidRPr="00470C75">
        <w:rPr>
          <w:b/>
          <w:sz w:val="24"/>
          <w:szCs w:val="24"/>
        </w:rPr>
        <w:t>1</w:t>
      </w:r>
      <w:r w:rsidR="00A323A4">
        <w:rPr>
          <w:b/>
          <w:sz w:val="24"/>
          <w:szCs w:val="24"/>
        </w:rPr>
        <w:t>4</w:t>
      </w:r>
      <w:r w:rsidRPr="00470C75">
        <w:rPr>
          <w:b/>
          <w:sz w:val="24"/>
          <w:szCs w:val="24"/>
        </w:rPr>
        <w:t xml:space="preserve">. </w:t>
      </w:r>
      <w:r w:rsidR="00157281" w:rsidRPr="00470C75">
        <w:rPr>
          <w:b/>
          <w:sz w:val="24"/>
          <w:szCs w:val="24"/>
        </w:rPr>
        <w:t>Основні методи психотерапії в роботі лікаря загальної практики. Показання та протипоказання для проведення основних методів психотерапії. Психотерапевтична корекція відношення до хвороби.</w:t>
      </w:r>
      <w:r w:rsidR="00CB1B13" w:rsidRPr="00470C75">
        <w:rPr>
          <w:b/>
          <w:sz w:val="24"/>
          <w:szCs w:val="24"/>
        </w:rPr>
        <w:t xml:space="preserve"> Психотерапія як галузь медичної психології та медицини. Основні сучасні методи психотерапії. Принципи психотерапії.</w:t>
      </w:r>
    </w:p>
    <w:p w:rsidR="00157281" w:rsidRPr="00470C75" w:rsidRDefault="00157281" w:rsidP="00F4099C">
      <w:pPr>
        <w:pStyle w:val="21"/>
        <w:spacing w:before="120" w:after="120"/>
        <w:ind w:firstLine="709"/>
        <w:rPr>
          <w:sz w:val="24"/>
          <w:szCs w:val="24"/>
        </w:rPr>
      </w:pPr>
      <w:r w:rsidRPr="00470C75">
        <w:rPr>
          <w:sz w:val="24"/>
          <w:szCs w:val="24"/>
        </w:rPr>
        <w:t>Психотерапія як галузь медичної психології та медицини. Основні сучасні методи психотерапії. Принципи психотерапії. Непряма психотерапія, плацебо.</w:t>
      </w:r>
    </w:p>
    <w:p w:rsidR="00157281" w:rsidRPr="00470C75" w:rsidRDefault="00157281" w:rsidP="00F4099C">
      <w:pPr>
        <w:pStyle w:val="21"/>
        <w:spacing w:before="120" w:after="120"/>
        <w:ind w:firstLine="709"/>
        <w:rPr>
          <w:sz w:val="24"/>
          <w:szCs w:val="24"/>
        </w:rPr>
      </w:pPr>
      <w:r w:rsidRPr="00470C75">
        <w:rPr>
          <w:sz w:val="24"/>
          <w:szCs w:val="24"/>
        </w:rPr>
        <w:t xml:space="preserve">Методи та техніки проведення раціонального переконання, сугестії у стані бадьорості (навіювання), ауто релаксації. Показання та протипоказання для проведення гіпносугестії, індивідуальної та групової раціональної психотерапії, методів психоаналітичної та психодинамічної психотерапії, ауто психотерапії (аутотренінг медитативні техніки), гештальт-терапії, нейро-лінгвістичного програмування, арт-терапії. Психотерапія в роботі лікаря загальної практики. Психотерапевтична корекція відношення до хвороби. Психологічна допомога у кризових періодах та психологічні особливості надання медичної допомоги у  надзвичайних ситуаціях. </w:t>
      </w:r>
    </w:p>
    <w:p w:rsidR="00CB1B13" w:rsidRPr="00470C75" w:rsidRDefault="00CB1B13" w:rsidP="00411A7C">
      <w:pPr>
        <w:spacing w:before="240" w:after="120"/>
        <w:ind w:firstLine="709"/>
        <w:jc w:val="both"/>
        <w:rPr>
          <w:b/>
          <w:lang w:val="uk-UA"/>
        </w:rPr>
      </w:pPr>
      <w:r w:rsidRPr="00470C75">
        <w:rPr>
          <w:b/>
          <w:lang w:val="uk-UA"/>
        </w:rPr>
        <w:t>Тема 1</w:t>
      </w:r>
      <w:r w:rsidR="00A323A4">
        <w:rPr>
          <w:b/>
          <w:lang w:val="uk-UA"/>
        </w:rPr>
        <w:t>5</w:t>
      </w:r>
      <w:r w:rsidR="00DA6E9E" w:rsidRPr="00470C75">
        <w:rPr>
          <w:b/>
          <w:lang w:val="uk-UA"/>
        </w:rPr>
        <w:t>.</w:t>
      </w:r>
      <w:r w:rsidRPr="00470C75">
        <w:rPr>
          <w:b/>
          <w:lang w:val="uk-UA"/>
        </w:rPr>
        <w:t xml:space="preserve"> Принципи психопрофілактики, психогігієни, реабілітації  в роботі лікаря загальної практики. Реабілітація соціальна та професійна, адаптація та компенсація, її основні розділи. </w:t>
      </w:r>
    </w:p>
    <w:p w:rsidR="00AE12ED" w:rsidRDefault="00AE12ED" w:rsidP="00F4099C">
      <w:pPr>
        <w:pStyle w:val="21"/>
        <w:spacing w:before="120" w:after="120"/>
        <w:ind w:firstLine="709"/>
        <w:rPr>
          <w:sz w:val="24"/>
          <w:szCs w:val="24"/>
        </w:rPr>
      </w:pPr>
      <w:r w:rsidRPr="00470C75">
        <w:rPr>
          <w:sz w:val="24"/>
          <w:szCs w:val="24"/>
        </w:rPr>
        <w:t xml:space="preserve">Визначення понять „психогігієна”, „психопрофілактика”, первинна та вторинна психопрофілактика. Основні розділи психогігієни: вікова психогігієна, психогігієна праці і побуту, сім’ї  і сексуального життя. Шляхи збереження і зміцнення психічного здоров’я. Принципи психопрофілактики праці, побуту, сім’ї і сексуальних відносин. Роль лікаря </w:t>
      </w:r>
      <w:r w:rsidRPr="00470C75">
        <w:rPr>
          <w:sz w:val="24"/>
          <w:szCs w:val="24"/>
        </w:rPr>
        <w:lastRenderedPageBreak/>
        <w:t>загальної практики в профілактиці нозопсихологічних проявів. Реабілітація соціальна та професійна, її основні розділи. Адаптація та компенсація.</w:t>
      </w:r>
    </w:p>
    <w:p w:rsidR="00411A7C" w:rsidRPr="00411A7C" w:rsidRDefault="00411A7C" w:rsidP="00411A7C">
      <w:pPr>
        <w:pStyle w:val="21"/>
        <w:spacing w:before="240" w:after="120"/>
        <w:ind w:firstLine="709"/>
        <w:rPr>
          <w:sz w:val="24"/>
          <w:szCs w:val="24"/>
        </w:rPr>
      </w:pPr>
      <w:r w:rsidRPr="00411A7C">
        <w:rPr>
          <w:b/>
          <w:sz w:val="24"/>
          <w:szCs w:val="24"/>
        </w:rPr>
        <w:t>Тема 1</w:t>
      </w:r>
      <w:r w:rsidR="00A323A4">
        <w:rPr>
          <w:b/>
          <w:sz w:val="24"/>
          <w:szCs w:val="24"/>
        </w:rPr>
        <w:t>6</w:t>
      </w:r>
      <w:r w:rsidRPr="00411A7C">
        <w:rPr>
          <w:b/>
          <w:sz w:val="24"/>
          <w:szCs w:val="24"/>
        </w:rPr>
        <w:t xml:space="preserve">. </w:t>
      </w:r>
      <w:r w:rsidR="00AC7A58" w:rsidRPr="00AC7A58">
        <w:rPr>
          <w:b/>
          <w:sz w:val="24"/>
          <w:szCs w:val="24"/>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p>
    <w:p w:rsidR="00AC7A58" w:rsidRPr="00CF370D" w:rsidRDefault="00AC7A58" w:rsidP="00AC7A58">
      <w:pPr>
        <w:spacing w:before="120" w:after="120"/>
        <w:ind w:firstLine="567"/>
        <w:jc w:val="both"/>
        <w:rPr>
          <w:lang w:val="uk-UA"/>
        </w:rPr>
      </w:pPr>
      <w:r>
        <w:rPr>
          <w:lang w:val="uk-UA"/>
        </w:rPr>
        <w:t>Програма дій у подоланні прогалин в сфері охорони здоровя</w:t>
      </w:r>
      <w:r w:rsidRPr="00CF370D">
        <w:rPr>
          <w:lang w:val="uk-UA"/>
        </w:rPr>
        <w:t xml:space="preserve"> </w:t>
      </w:r>
      <w:r>
        <w:rPr>
          <w:lang w:val="en-US"/>
        </w:rPr>
        <w:t>mhGAP</w:t>
      </w:r>
      <w:r w:rsidRPr="00CF370D">
        <w:rPr>
          <w:lang w:val="uk-UA"/>
        </w:rPr>
        <w:t xml:space="preserve"> </w:t>
      </w:r>
      <w:r>
        <w:rPr>
          <w:lang w:val="uk-UA"/>
        </w:rPr>
        <w:t xml:space="preserve">за ініціативи і підтримки </w:t>
      </w:r>
      <w:r>
        <w:rPr>
          <w:lang w:val="en-US"/>
        </w:rPr>
        <w:t>World</w:t>
      </w:r>
      <w:r w:rsidRPr="00CF370D">
        <w:rPr>
          <w:lang w:val="uk-UA"/>
        </w:rPr>
        <w:t xml:space="preserve"> </w:t>
      </w:r>
      <w:r>
        <w:rPr>
          <w:lang w:val="en-US"/>
        </w:rPr>
        <w:t>Health</w:t>
      </w:r>
      <w:r w:rsidRPr="00CF370D">
        <w:rPr>
          <w:lang w:val="uk-UA"/>
        </w:rPr>
        <w:t xml:space="preserve"> </w:t>
      </w:r>
      <w:r>
        <w:rPr>
          <w:lang w:val="en-US"/>
        </w:rPr>
        <w:t>Organization</w:t>
      </w:r>
      <w:r w:rsidRPr="00CF370D">
        <w:rPr>
          <w:lang w:val="uk-UA"/>
        </w:rPr>
        <w:t xml:space="preserve"> </w:t>
      </w:r>
      <w:r>
        <w:rPr>
          <w:lang w:val="uk-UA"/>
        </w:rPr>
        <w:t>, Міністерства охорони здоровя України , Всеукраїнської програми ТИ ЯК націлена на підготовку фіхівців лікарів загальної практики.</w:t>
      </w:r>
    </w:p>
    <w:p w:rsidR="00A51579" w:rsidRPr="00470C75" w:rsidRDefault="00A51579" w:rsidP="00F15865">
      <w:pPr>
        <w:pStyle w:val="21"/>
        <w:ind w:firstLine="0"/>
        <w:rPr>
          <w:b/>
          <w:shd w:val="clear" w:color="auto" w:fill="C0C0C0"/>
        </w:rPr>
      </w:pPr>
    </w:p>
    <w:p w:rsidR="005A5147" w:rsidRPr="00470C75" w:rsidRDefault="005A5147" w:rsidP="00D307A8">
      <w:pPr>
        <w:pStyle w:val="a3"/>
        <w:spacing w:line="240" w:lineRule="auto"/>
        <w:ind w:left="0"/>
        <w:jc w:val="center"/>
        <w:rPr>
          <w:b/>
          <w:bCs/>
          <w:iCs/>
          <w:sz w:val="24"/>
        </w:rPr>
      </w:pPr>
    </w:p>
    <w:p w:rsidR="00D471A6" w:rsidRPr="00470C75" w:rsidRDefault="00D471A6" w:rsidP="00D307A8">
      <w:pPr>
        <w:pStyle w:val="a3"/>
        <w:spacing w:line="240" w:lineRule="auto"/>
        <w:ind w:left="0"/>
        <w:jc w:val="center"/>
        <w:rPr>
          <w:b/>
          <w:bCs/>
          <w:iCs/>
          <w:sz w:val="24"/>
        </w:rPr>
      </w:pPr>
    </w:p>
    <w:p w:rsidR="001E482A" w:rsidRPr="00470C75" w:rsidRDefault="00D307A8" w:rsidP="00D307A8">
      <w:pPr>
        <w:pStyle w:val="a3"/>
        <w:spacing w:line="240" w:lineRule="auto"/>
        <w:ind w:left="0"/>
        <w:jc w:val="center"/>
        <w:rPr>
          <w:b/>
          <w:bCs/>
          <w:iCs/>
          <w:sz w:val="24"/>
        </w:rPr>
      </w:pPr>
      <w:r w:rsidRPr="00470C75">
        <w:rPr>
          <w:b/>
          <w:bCs/>
          <w:iCs/>
          <w:sz w:val="24"/>
        </w:rPr>
        <w:t>4. СТРУКТУРА НАВЧАЛЬНОЇ ДИСЦИПЛІНИ</w:t>
      </w:r>
    </w:p>
    <w:p w:rsidR="00D307A8" w:rsidRPr="00470C75" w:rsidRDefault="00D307A8" w:rsidP="00D307A8">
      <w:pPr>
        <w:pStyle w:val="a3"/>
        <w:spacing w:line="240" w:lineRule="auto"/>
        <w:ind w:left="0"/>
        <w:jc w:val="center"/>
        <w:rPr>
          <w:bCs/>
          <w:iCs/>
        </w:rPr>
      </w:pP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4"/>
        <w:gridCol w:w="7811"/>
        <w:gridCol w:w="464"/>
        <w:gridCol w:w="464"/>
        <w:gridCol w:w="479"/>
      </w:tblGrid>
      <w:tr w:rsidR="00E73152" w:rsidRPr="00470C75" w:rsidTr="00E73152">
        <w:trPr>
          <w:cantSplit/>
          <w:trHeight w:hRule="exact" w:val="1270"/>
          <w:jc w:val="center"/>
        </w:trPr>
        <w:tc>
          <w:tcPr>
            <w:tcW w:w="624" w:type="dxa"/>
            <w:shd w:val="clear" w:color="auto" w:fill="FFFFFF"/>
          </w:tcPr>
          <w:p w:rsidR="00E73152" w:rsidRPr="00470C75" w:rsidRDefault="00E73152" w:rsidP="00214E46">
            <w:pPr>
              <w:jc w:val="center"/>
              <w:rPr>
                <w:b/>
                <w:lang w:val="uk-UA"/>
              </w:rPr>
            </w:pPr>
          </w:p>
        </w:tc>
        <w:tc>
          <w:tcPr>
            <w:tcW w:w="7811" w:type="dxa"/>
            <w:shd w:val="clear" w:color="auto" w:fill="FFFFFF"/>
            <w:tcMar>
              <w:left w:w="37" w:type="dxa"/>
            </w:tcMar>
            <w:vAlign w:val="center"/>
          </w:tcPr>
          <w:p w:rsidR="00E73152" w:rsidRPr="00470C75" w:rsidRDefault="00E73152" w:rsidP="00214E46">
            <w:pPr>
              <w:jc w:val="center"/>
              <w:rPr>
                <w:b/>
                <w:lang w:val="uk-UA"/>
              </w:rPr>
            </w:pPr>
            <w:r w:rsidRPr="00470C75">
              <w:rPr>
                <w:b/>
                <w:lang w:val="uk-UA"/>
              </w:rPr>
              <w:t>ТЕМА</w:t>
            </w:r>
          </w:p>
        </w:tc>
        <w:tc>
          <w:tcPr>
            <w:tcW w:w="464" w:type="dxa"/>
            <w:shd w:val="clear" w:color="auto" w:fill="FFFFFF"/>
            <w:tcMar>
              <w:left w:w="37" w:type="dxa"/>
            </w:tcMar>
            <w:textDirection w:val="btLr"/>
            <w:vAlign w:val="center"/>
          </w:tcPr>
          <w:p w:rsidR="00E73152" w:rsidRPr="00470C75" w:rsidRDefault="00E73152" w:rsidP="00280AA6">
            <w:pPr>
              <w:spacing w:before="40" w:after="40"/>
              <w:jc w:val="center"/>
              <w:rPr>
                <w:b/>
                <w:lang w:val="uk-UA"/>
              </w:rPr>
            </w:pPr>
            <w:r w:rsidRPr="00470C75">
              <w:rPr>
                <w:b/>
                <w:lang w:val="uk-UA"/>
              </w:rPr>
              <w:t>Лекції</w:t>
            </w:r>
          </w:p>
        </w:tc>
        <w:tc>
          <w:tcPr>
            <w:tcW w:w="464" w:type="dxa"/>
            <w:shd w:val="clear" w:color="auto" w:fill="FFFFFF"/>
            <w:tcMar>
              <w:left w:w="37" w:type="dxa"/>
            </w:tcMar>
            <w:textDirection w:val="btLr"/>
            <w:vAlign w:val="center"/>
          </w:tcPr>
          <w:p w:rsidR="00E73152" w:rsidRPr="00470C75" w:rsidRDefault="00E73152" w:rsidP="00280AA6">
            <w:pPr>
              <w:spacing w:before="40" w:after="40"/>
              <w:jc w:val="center"/>
              <w:rPr>
                <w:lang w:val="uk-UA"/>
              </w:rPr>
            </w:pPr>
            <w:r w:rsidRPr="00470C75">
              <w:rPr>
                <w:b/>
                <w:lang w:val="uk-UA"/>
              </w:rPr>
              <w:t>Практика</w:t>
            </w:r>
          </w:p>
        </w:tc>
        <w:tc>
          <w:tcPr>
            <w:tcW w:w="479" w:type="dxa"/>
            <w:shd w:val="clear" w:color="auto" w:fill="FFFFFF"/>
            <w:tcMar>
              <w:left w:w="37" w:type="dxa"/>
            </w:tcMar>
            <w:textDirection w:val="btLr"/>
            <w:vAlign w:val="center"/>
          </w:tcPr>
          <w:p w:rsidR="00E73152" w:rsidRPr="00D23B33" w:rsidRDefault="00E73152" w:rsidP="00AC5B8E">
            <w:pPr>
              <w:spacing w:before="40" w:after="40"/>
              <w:jc w:val="center"/>
              <w:rPr>
                <w:b/>
                <w:lang w:val="uk-UA"/>
              </w:rPr>
            </w:pPr>
            <w:r w:rsidRPr="00D23B33">
              <w:rPr>
                <w:b/>
                <w:lang w:val="uk-UA"/>
              </w:rPr>
              <w:t>СР</w:t>
            </w:r>
            <w:r w:rsidR="00AC5B8E" w:rsidRPr="00D23B33">
              <w:rPr>
                <w:b/>
                <w:lang w:val="uk-UA"/>
              </w:rPr>
              <w:t>З</w:t>
            </w:r>
          </w:p>
        </w:tc>
      </w:tr>
      <w:tr w:rsidR="00E73152" w:rsidRPr="00470C75" w:rsidTr="00E73152">
        <w:trPr>
          <w:trHeight w:val="499"/>
          <w:jc w:val="center"/>
        </w:trPr>
        <w:tc>
          <w:tcPr>
            <w:tcW w:w="624" w:type="dxa"/>
            <w:shd w:val="clear" w:color="auto" w:fill="FFFFFF"/>
          </w:tcPr>
          <w:p w:rsidR="00E73152" w:rsidRPr="00470C75" w:rsidRDefault="00E73152" w:rsidP="00214E46">
            <w:pPr>
              <w:jc w:val="both"/>
              <w:rPr>
                <w:lang w:val="uk-UA"/>
              </w:rPr>
            </w:pPr>
          </w:p>
          <w:p w:rsidR="00E73152" w:rsidRPr="00470C75" w:rsidRDefault="00E73152" w:rsidP="00E73152">
            <w:pPr>
              <w:rPr>
                <w:lang w:val="uk-UA"/>
              </w:rPr>
            </w:pPr>
            <w:r w:rsidRPr="00470C75">
              <w:rPr>
                <w:lang w:val="uk-UA"/>
              </w:rPr>
              <w:t>1</w:t>
            </w:r>
          </w:p>
        </w:tc>
        <w:tc>
          <w:tcPr>
            <w:tcW w:w="7811" w:type="dxa"/>
            <w:shd w:val="clear" w:color="auto" w:fill="FFFFFF"/>
            <w:tcMar>
              <w:left w:w="37" w:type="dxa"/>
            </w:tcMar>
            <w:vAlign w:val="center"/>
          </w:tcPr>
          <w:p w:rsidR="00E73152" w:rsidRPr="00470C75" w:rsidRDefault="00E73152" w:rsidP="00214E46">
            <w:pPr>
              <w:jc w:val="both"/>
              <w:rPr>
                <w:lang w:val="uk-UA"/>
              </w:rPr>
            </w:pPr>
            <w:r w:rsidRPr="00470C75">
              <w:rPr>
                <w:lang w:val="uk-UA"/>
              </w:rPr>
              <w:t>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соматичної і психічної сфер. Психосоматичні та сомато-психічні взаємодії: основні  концепції. Визначення психічного здоров’я: критерії ВООЗ.</w:t>
            </w:r>
          </w:p>
        </w:tc>
        <w:tc>
          <w:tcPr>
            <w:tcW w:w="464" w:type="dxa"/>
            <w:shd w:val="clear" w:color="auto" w:fill="FFFFFF"/>
            <w:tcMar>
              <w:left w:w="37" w:type="dxa"/>
            </w:tcMar>
            <w:vAlign w:val="center"/>
          </w:tcPr>
          <w:p w:rsidR="00E73152" w:rsidRPr="00470C75" w:rsidRDefault="006A609D" w:rsidP="00214E46">
            <w:pPr>
              <w:spacing w:before="120" w:after="120"/>
              <w:jc w:val="center"/>
              <w:rPr>
                <w:bCs/>
                <w:lang w:val="uk-UA"/>
              </w:rPr>
            </w:pPr>
            <w:r>
              <w:rPr>
                <w:bCs/>
                <w:lang w:val="uk-UA"/>
              </w:rPr>
              <w:t>2</w:t>
            </w:r>
          </w:p>
        </w:tc>
        <w:tc>
          <w:tcPr>
            <w:tcW w:w="464" w:type="dxa"/>
            <w:shd w:val="clear" w:color="auto" w:fill="FFFFFF"/>
            <w:tcMar>
              <w:left w:w="37" w:type="dxa"/>
            </w:tcMar>
            <w:vAlign w:val="center"/>
          </w:tcPr>
          <w:p w:rsidR="00E73152" w:rsidRPr="00470C75" w:rsidRDefault="00D471A6"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D23B33" w:rsidRDefault="0079011D" w:rsidP="00214E46">
            <w:pPr>
              <w:spacing w:before="120" w:after="120"/>
              <w:jc w:val="center"/>
              <w:rPr>
                <w:bCs/>
                <w:lang w:val="uk-UA"/>
              </w:rPr>
            </w:pPr>
            <w:r w:rsidRPr="00D23B33">
              <w:rPr>
                <w:lang w:val="uk-UA"/>
              </w:rPr>
              <w:t>4</w:t>
            </w:r>
          </w:p>
        </w:tc>
      </w:tr>
      <w:tr w:rsidR="00E73152" w:rsidRPr="00470C75" w:rsidTr="00E73152">
        <w:trPr>
          <w:trHeight w:val="265"/>
          <w:jc w:val="center"/>
        </w:trPr>
        <w:tc>
          <w:tcPr>
            <w:tcW w:w="624" w:type="dxa"/>
            <w:shd w:val="clear" w:color="auto" w:fill="FFFFFF"/>
          </w:tcPr>
          <w:p w:rsidR="00E73152" w:rsidRPr="00470C75" w:rsidRDefault="00E73152" w:rsidP="00214E46">
            <w:pPr>
              <w:jc w:val="both"/>
              <w:rPr>
                <w:lang w:val="uk-UA"/>
              </w:rPr>
            </w:pPr>
            <w:r w:rsidRPr="00470C75">
              <w:rPr>
                <w:lang w:val="uk-UA"/>
              </w:rPr>
              <w:t>2</w:t>
            </w:r>
          </w:p>
        </w:tc>
        <w:tc>
          <w:tcPr>
            <w:tcW w:w="7811" w:type="dxa"/>
            <w:shd w:val="clear" w:color="auto" w:fill="FFFFFF"/>
            <w:tcMar>
              <w:left w:w="37" w:type="dxa"/>
            </w:tcMar>
            <w:vAlign w:val="center"/>
          </w:tcPr>
          <w:p w:rsidR="00E73152" w:rsidRPr="00470C75" w:rsidRDefault="00E73152" w:rsidP="00214E46">
            <w:pPr>
              <w:jc w:val="both"/>
              <w:rPr>
                <w:lang w:val="uk-UA"/>
              </w:rPr>
            </w:pPr>
            <w:r w:rsidRPr="00470C75">
              <w:rPr>
                <w:lang w:val="uk-UA"/>
              </w:rPr>
              <w:t>Методи психологічного дослідження. Експериментально-психологічні методи, їх роль у психологічній діагностиці хворих. Принципи побудови комплексного психологічного дослідження.</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D23B33" w:rsidRDefault="0079011D" w:rsidP="00214E46">
            <w:pPr>
              <w:spacing w:before="120" w:after="120"/>
              <w:jc w:val="center"/>
              <w:rPr>
                <w:bCs/>
                <w:lang w:val="uk-UA"/>
              </w:rPr>
            </w:pPr>
            <w:r w:rsidRPr="00D23B33">
              <w:rPr>
                <w:bCs/>
                <w:lang w:val="uk-UA"/>
              </w:rPr>
              <w:t>4</w:t>
            </w:r>
          </w:p>
        </w:tc>
      </w:tr>
      <w:tr w:rsidR="00E73152" w:rsidRPr="00470C75" w:rsidTr="00E73152">
        <w:trPr>
          <w:trHeight w:val="265"/>
          <w:jc w:val="center"/>
        </w:trPr>
        <w:tc>
          <w:tcPr>
            <w:tcW w:w="624" w:type="dxa"/>
            <w:shd w:val="clear" w:color="auto" w:fill="FFFFFF"/>
          </w:tcPr>
          <w:p w:rsidR="00E73152" w:rsidRPr="00470C75" w:rsidRDefault="00E73152" w:rsidP="00214E46">
            <w:pPr>
              <w:rPr>
                <w:lang w:val="uk-UA"/>
              </w:rPr>
            </w:pPr>
            <w:r w:rsidRPr="00470C75">
              <w:rPr>
                <w:lang w:val="uk-UA"/>
              </w:rPr>
              <w:t>3</w:t>
            </w:r>
          </w:p>
        </w:tc>
        <w:tc>
          <w:tcPr>
            <w:tcW w:w="7811" w:type="dxa"/>
            <w:shd w:val="clear" w:color="auto" w:fill="FFFFFF"/>
            <w:tcMar>
              <w:left w:w="37" w:type="dxa"/>
            </w:tcMar>
            <w:vAlign w:val="center"/>
          </w:tcPr>
          <w:p w:rsidR="00E73152" w:rsidRPr="00470C75" w:rsidRDefault="00E73152" w:rsidP="0079011D">
            <w:pPr>
              <w:rPr>
                <w:lang w:val="uk-UA"/>
              </w:rPr>
            </w:pPr>
            <w:r w:rsidRPr="00470C75">
              <w:rPr>
                <w:lang w:val="uk-UA"/>
              </w:rPr>
              <w:t xml:space="preserve">Психологія особистості. Сучасні теорії особистості. Особливості різних вікових груп. Акцентовані особистості Особистість і хвороба. Внутрішня картина хвороби, типи пацієнтів. </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D23B33" w:rsidRDefault="0079011D" w:rsidP="00214E46">
            <w:pPr>
              <w:spacing w:before="120" w:after="120"/>
              <w:jc w:val="center"/>
              <w:rPr>
                <w:bCs/>
                <w:lang w:val="uk-UA"/>
              </w:rPr>
            </w:pPr>
            <w:r w:rsidRPr="00D23B33">
              <w:rPr>
                <w:lang w:val="uk-UA"/>
              </w:rPr>
              <w:t>4</w:t>
            </w:r>
          </w:p>
        </w:tc>
      </w:tr>
      <w:tr w:rsidR="0079011D" w:rsidRPr="00470C75" w:rsidTr="00E73152">
        <w:trPr>
          <w:trHeight w:val="265"/>
          <w:jc w:val="center"/>
        </w:trPr>
        <w:tc>
          <w:tcPr>
            <w:tcW w:w="624" w:type="dxa"/>
            <w:shd w:val="clear" w:color="auto" w:fill="FFFFFF"/>
          </w:tcPr>
          <w:p w:rsidR="0079011D" w:rsidRPr="00470C75" w:rsidRDefault="0079011D" w:rsidP="00214E46">
            <w:pPr>
              <w:rPr>
                <w:lang w:val="uk-UA"/>
              </w:rPr>
            </w:pPr>
            <w:r w:rsidRPr="00470C75">
              <w:rPr>
                <w:lang w:val="uk-UA"/>
              </w:rPr>
              <w:t>4</w:t>
            </w:r>
          </w:p>
        </w:tc>
        <w:tc>
          <w:tcPr>
            <w:tcW w:w="7811" w:type="dxa"/>
            <w:shd w:val="clear" w:color="auto" w:fill="FFFFFF"/>
            <w:tcMar>
              <w:left w:w="37" w:type="dxa"/>
            </w:tcMar>
            <w:vAlign w:val="center"/>
          </w:tcPr>
          <w:p w:rsidR="0079011D" w:rsidRPr="00470C75" w:rsidRDefault="0079011D" w:rsidP="0079011D">
            <w:pPr>
              <w:rPr>
                <w:lang w:val="uk-UA"/>
              </w:rPr>
            </w:pPr>
            <w:r w:rsidRPr="00470C75">
              <w:rPr>
                <w:lang w:val="uk-UA"/>
              </w:rPr>
              <w:t>Класифікація типів відношення до захворювання. Вплив ставлення до захворювання на перебіг захворювання та прогноз; тактика лікаря щодо пацієнтів з патологічними типами реагування на захворювання. Стан психічних функцій і хвороба.</w:t>
            </w:r>
          </w:p>
        </w:tc>
        <w:tc>
          <w:tcPr>
            <w:tcW w:w="464" w:type="dxa"/>
            <w:shd w:val="clear" w:color="auto" w:fill="FFFFFF"/>
            <w:tcMar>
              <w:left w:w="37" w:type="dxa"/>
            </w:tcMar>
            <w:vAlign w:val="center"/>
          </w:tcPr>
          <w:p w:rsidR="0079011D" w:rsidRPr="00470C75" w:rsidRDefault="006A609D" w:rsidP="00214E46">
            <w:pPr>
              <w:spacing w:before="120" w:after="120"/>
              <w:jc w:val="center"/>
              <w:rPr>
                <w:bCs/>
                <w:lang w:val="uk-UA"/>
              </w:rPr>
            </w:pPr>
            <w:r>
              <w:rPr>
                <w:bCs/>
                <w:lang w:val="uk-UA"/>
              </w:rPr>
              <w:t>2</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79011D" w:rsidRPr="00D23B33" w:rsidRDefault="0079011D" w:rsidP="00214E46">
            <w:pPr>
              <w:spacing w:before="120" w:after="120"/>
              <w:jc w:val="center"/>
              <w:rPr>
                <w:lang w:val="uk-UA"/>
              </w:rPr>
            </w:pPr>
            <w:r w:rsidRPr="00D23B33">
              <w:rPr>
                <w:lang w:val="uk-UA"/>
              </w:rPr>
              <w:t>4</w:t>
            </w:r>
          </w:p>
        </w:tc>
      </w:tr>
      <w:tr w:rsidR="00E73152" w:rsidRPr="00470C75" w:rsidTr="00E73152">
        <w:trPr>
          <w:trHeight w:val="381"/>
          <w:jc w:val="center"/>
        </w:trPr>
        <w:tc>
          <w:tcPr>
            <w:tcW w:w="624" w:type="dxa"/>
            <w:shd w:val="clear" w:color="auto" w:fill="FFFFFF"/>
          </w:tcPr>
          <w:p w:rsidR="00E73152" w:rsidRPr="00470C75" w:rsidRDefault="0079011D" w:rsidP="00214E46">
            <w:pPr>
              <w:rPr>
                <w:lang w:val="uk-UA"/>
              </w:rPr>
            </w:pPr>
            <w:r w:rsidRPr="00470C75">
              <w:rPr>
                <w:lang w:val="uk-UA"/>
              </w:rPr>
              <w:t>5</w:t>
            </w:r>
          </w:p>
        </w:tc>
        <w:tc>
          <w:tcPr>
            <w:tcW w:w="7811" w:type="dxa"/>
            <w:shd w:val="clear" w:color="auto" w:fill="FFFFFF"/>
            <w:tcMar>
              <w:left w:w="37" w:type="dxa"/>
            </w:tcMar>
            <w:vAlign w:val="center"/>
          </w:tcPr>
          <w:p w:rsidR="00E73152" w:rsidRPr="00470C75" w:rsidRDefault="00E73152" w:rsidP="0079011D">
            <w:pPr>
              <w:rPr>
                <w:lang w:val="uk-UA"/>
              </w:rPr>
            </w:pPr>
            <w:r w:rsidRPr="00470C75">
              <w:rPr>
                <w:lang w:val="uk-UA"/>
              </w:rPr>
              <w:t xml:space="preserve">Психологія діагностичного процесу, взаємовідносини «лікар-хворий», «медсестра-хворий», контакти з рідними хворого. Психологічні основи спілкування у лікувальному процесі: комунікативна компетентність, функції спілкування. </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D23B33" w:rsidRDefault="0079011D" w:rsidP="00214E46">
            <w:pPr>
              <w:spacing w:before="120" w:after="120"/>
              <w:jc w:val="center"/>
              <w:rPr>
                <w:bCs/>
                <w:lang w:val="uk-UA"/>
              </w:rPr>
            </w:pPr>
            <w:r w:rsidRPr="00D23B33">
              <w:rPr>
                <w:lang w:val="uk-UA"/>
              </w:rPr>
              <w:t>4</w:t>
            </w:r>
          </w:p>
        </w:tc>
      </w:tr>
      <w:tr w:rsidR="0079011D" w:rsidRPr="00470C75" w:rsidTr="00E73152">
        <w:trPr>
          <w:trHeight w:val="381"/>
          <w:jc w:val="center"/>
        </w:trPr>
        <w:tc>
          <w:tcPr>
            <w:tcW w:w="624" w:type="dxa"/>
            <w:shd w:val="clear" w:color="auto" w:fill="FFFFFF"/>
          </w:tcPr>
          <w:p w:rsidR="0079011D" w:rsidRPr="00470C75" w:rsidRDefault="0079011D" w:rsidP="00214E46">
            <w:pPr>
              <w:rPr>
                <w:lang w:val="uk-UA"/>
              </w:rPr>
            </w:pPr>
            <w:r w:rsidRPr="00470C75">
              <w:rPr>
                <w:lang w:val="uk-UA"/>
              </w:rPr>
              <w:t>6</w:t>
            </w:r>
          </w:p>
        </w:tc>
        <w:tc>
          <w:tcPr>
            <w:tcW w:w="7811" w:type="dxa"/>
            <w:shd w:val="clear" w:color="auto" w:fill="FFFFFF"/>
            <w:tcMar>
              <w:left w:w="37" w:type="dxa"/>
            </w:tcMar>
            <w:vAlign w:val="center"/>
          </w:tcPr>
          <w:p w:rsidR="0079011D" w:rsidRPr="00470C75" w:rsidRDefault="0079011D" w:rsidP="0079011D">
            <w:pPr>
              <w:rPr>
                <w:lang w:val="uk-UA"/>
              </w:rPr>
            </w:pPr>
            <w:r w:rsidRPr="00470C75">
              <w:rPr>
                <w:lang w:val="uk-UA"/>
              </w:rPr>
              <w:t>Роль психологічних особливостей лікаря і медичної сестри у їх практичній діяльності; «ідеальні» лікар і медична сестра. Медична деонтологія.</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79011D" w:rsidRPr="00D23B33" w:rsidRDefault="0079011D" w:rsidP="00214E46">
            <w:pPr>
              <w:spacing w:before="120" w:after="120"/>
              <w:jc w:val="center"/>
              <w:rPr>
                <w:lang w:val="uk-UA"/>
              </w:rPr>
            </w:pPr>
            <w:r w:rsidRPr="00D23B33">
              <w:rPr>
                <w:lang w:val="uk-UA"/>
              </w:rPr>
              <w:t>4</w:t>
            </w:r>
          </w:p>
        </w:tc>
      </w:tr>
      <w:tr w:rsidR="00E73152" w:rsidRPr="00470C75" w:rsidTr="00E73152">
        <w:trPr>
          <w:trHeight w:val="289"/>
          <w:jc w:val="center"/>
        </w:trPr>
        <w:tc>
          <w:tcPr>
            <w:tcW w:w="624" w:type="dxa"/>
            <w:shd w:val="clear" w:color="auto" w:fill="FFFFFF"/>
          </w:tcPr>
          <w:p w:rsidR="00E73152" w:rsidRPr="00470C75" w:rsidRDefault="0079011D" w:rsidP="00E73152">
            <w:pPr>
              <w:pStyle w:val="aa"/>
              <w:rPr>
                <w:sz w:val="24"/>
                <w:lang w:val="uk-UA"/>
              </w:rPr>
            </w:pPr>
            <w:r w:rsidRPr="00470C75">
              <w:rPr>
                <w:sz w:val="24"/>
                <w:lang w:val="uk-UA"/>
              </w:rPr>
              <w:t>7</w:t>
            </w:r>
          </w:p>
        </w:tc>
        <w:tc>
          <w:tcPr>
            <w:tcW w:w="7811" w:type="dxa"/>
            <w:shd w:val="clear" w:color="auto" w:fill="FFFFFF"/>
            <w:tcMar>
              <w:left w:w="37" w:type="dxa"/>
            </w:tcMar>
            <w:vAlign w:val="center"/>
          </w:tcPr>
          <w:p w:rsidR="00E73152" w:rsidRPr="00470C75" w:rsidRDefault="006A609D" w:rsidP="0079011D">
            <w:pPr>
              <w:pStyle w:val="aa"/>
              <w:rPr>
                <w:sz w:val="24"/>
                <w:szCs w:val="24"/>
                <w:lang w:val="uk-UA"/>
              </w:rPr>
            </w:pPr>
            <w:r>
              <w:rPr>
                <w:sz w:val="24"/>
                <w:lang w:val="uk-UA"/>
              </w:rPr>
              <w:t xml:space="preserve">Комунікативні навички </w:t>
            </w:r>
            <w:r w:rsidRPr="00470C75">
              <w:rPr>
                <w:sz w:val="24"/>
                <w:lang w:val="uk-UA"/>
              </w:rPr>
              <w:t>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попередження конфліктів.</w:t>
            </w:r>
          </w:p>
        </w:tc>
        <w:tc>
          <w:tcPr>
            <w:tcW w:w="464" w:type="dxa"/>
            <w:shd w:val="clear" w:color="auto" w:fill="FFFFFF"/>
            <w:tcMar>
              <w:left w:w="37" w:type="dxa"/>
            </w:tcMar>
            <w:vAlign w:val="center"/>
          </w:tcPr>
          <w:p w:rsidR="00E73152" w:rsidRPr="00470C75" w:rsidRDefault="006A609D" w:rsidP="00214E46">
            <w:pPr>
              <w:spacing w:before="120" w:after="120"/>
              <w:jc w:val="center"/>
              <w:rPr>
                <w:lang w:val="uk-UA"/>
              </w:rPr>
            </w:pPr>
            <w:r>
              <w:rPr>
                <w:lang w:val="uk-UA"/>
              </w:rPr>
              <w:t>2</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D23B33" w:rsidRDefault="00EB7FC0" w:rsidP="00214E46">
            <w:pPr>
              <w:spacing w:before="120" w:after="120"/>
              <w:jc w:val="center"/>
              <w:rPr>
                <w:lang w:val="uk-UA"/>
              </w:rPr>
            </w:pPr>
            <w:r w:rsidRPr="00D23B33">
              <w:rPr>
                <w:lang w:val="uk-UA"/>
              </w:rPr>
              <w:t>4</w:t>
            </w:r>
          </w:p>
        </w:tc>
      </w:tr>
      <w:tr w:rsidR="0079011D" w:rsidRPr="00470C75" w:rsidTr="00E73152">
        <w:trPr>
          <w:trHeight w:val="289"/>
          <w:jc w:val="center"/>
        </w:trPr>
        <w:tc>
          <w:tcPr>
            <w:tcW w:w="624" w:type="dxa"/>
            <w:shd w:val="clear" w:color="auto" w:fill="FFFFFF"/>
          </w:tcPr>
          <w:p w:rsidR="0079011D" w:rsidRPr="00470C75" w:rsidRDefault="0079011D" w:rsidP="00E73152">
            <w:pPr>
              <w:pStyle w:val="aa"/>
              <w:rPr>
                <w:sz w:val="24"/>
                <w:lang w:val="uk-UA"/>
              </w:rPr>
            </w:pPr>
            <w:r w:rsidRPr="00470C75">
              <w:rPr>
                <w:sz w:val="24"/>
                <w:lang w:val="uk-UA"/>
              </w:rPr>
              <w:t>8</w:t>
            </w:r>
          </w:p>
        </w:tc>
        <w:tc>
          <w:tcPr>
            <w:tcW w:w="7811" w:type="dxa"/>
            <w:shd w:val="clear" w:color="auto" w:fill="FFFFFF"/>
            <w:tcMar>
              <w:left w:w="37" w:type="dxa"/>
            </w:tcMar>
            <w:vAlign w:val="center"/>
          </w:tcPr>
          <w:p w:rsidR="0079011D" w:rsidRPr="00470C75" w:rsidRDefault="0079011D" w:rsidP="0079011D">
            <w:pPr>
              <w:pStyle w:val="aa"/>
              <w:rPr>
                <w:sz w:val="24"/>
                <w:lang w:val="uk-UA"/>
              </w:rPr>
            </w:pPr>
            <w:r w:rsidRPr="00470C75">
              <w:rPr>
                <w:sz w:val="24"/>
                <w:lang w:val="uk-UA"/>
              </w:rPr>
              <w:t>Поняття про професійну деформацію. Особливості професій, при яких розвивається професійна деформація. Ознаки професійної деформації у медичних працівників. Поняття «синдрому емоційного вигорання»</w:t>
            </w:r>
            <w:r w:rsidR="00EB7FC0" w:rsidRPr="00470C75">
              <w:rPr>
                <w:sz w:val="24"/>
                <w:lang w:val="uk-UA"/>
              </w:rPr>
              <w:t>, його прояви і етапи розвитку</w:t>
            </w:r>
            <w:r w:rsidRPr="00470C75">
              <w:rPr>
                <w:sz w:val="24"/>
                <w:lang w:val="uk-UA"/>
              </w:rPr>
              <w:t>. Шляхи його попередження.</w:t>
            </w:r>
          </w:p>
        </w:tc>
        <w:tc>
          <w:tcPr>
            <w:tcW w:w="464"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79011D" w:rsidRPr="00D23B33" w:rsidRDefault="00EB7FC0" w:rsidP="00214E46">
            <w:pPr>
              <w:spacing w:before="120" w:after="120"/>
              <w:jc w:val="center"/>
              <w:rPr>
                <w:lang w:val="uk-UA"/>
              </w:rPr>
            </w:pPr>
            <w:r w:rsidRPr="00D23B33">
              <w:rPr>
                <w:lang w:val="uk-UA"/>
              </w:rPr>
              <w:t>4</w:t>
            </w:r>
          </w:p>
        </w:tc>
      </w:tr>
      <w:tr w:rsidR="00E73152" w:rsidRPr="00470C75" w:rsidTr="00E73152">
        <w:trPr>
          <w:trHeight w:val="353"/>
          <w:jc w:val="center"/>
        </w:trPr>
        <w:tc>
          <w:tcPr>
            <w:tcW w:w="624" w:type="dxa"/>
            <w:shd w:val="clear" w:color="auto" w:fill="FFFFFF"/>
          </w:tcPr>
          <w:p w:rsidR="00E73152" w:rsidRPr="00470C75" w:rsidRDefault="00EB7FC0" w:rsidP="00214E46">
            <w:pPr>
              <w:rPr>
                <w:lang w:val="uk-UA"/>
              </w:rPr>
            </w:pPr>
            <w:r w:rsidRPr="00470C75">
              <w:rPr>
                <w:lang w:val="uk-UA"/>
              </w:rPr>
              <w:lastRenderedPageBreak/>
              <w:t>9</w:t>
            </w:r>
          </w:p>
        </w:tc>
        <w:tc>
          <w:tcPr>
            <w:tcW w:w="7811" w:type="dxa"/>
            <w:shd w:val="clear" w:color="auto" w:fill="FFFFFF"/>
            <w:tcMar>
              <w:left w:w="37" w:type="dxa"/>
            </w:tcMar>
            <w:vAlign w:val="center"/>
          </w:tcPr>
          <w:p w:rsidR="00E73152" w:rsidRPr="00470C75" w:rsidRDefault="00E73152" w:rsidP="00EB7FC0">
            <w:pPr>
              <w:rPr>
                <w:lang w:val="uk-UA"/>
              </w:rPr>
            </w:pPr>
            <w:r w:rsidRPr="00470C75">
              <w:rPr>
                <w:lang w:val="uk-UA"/>
              </w:rPr>
              <w:t>Психосоматичні взаємозв’язки. Вплив психологічних факторів на перебіг соматичних розладів. Поняття адаптації та дезадаптації. Класифікація психосоматичних розладів. Теорії психосоматичних взаємовідношень. Принципи профілактики психосоматичних розладів.</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D23B33" w:rsidRDefault="00EB7FC0" w:rsidP="00214E46">
            <w:pPr>
              <w:spacing w:before="120" w:after="120"/>
              <w:jc w:val="center"/>
              <w:rPr>
                <w:lang w:val="uk-UA"/>
              </w:rPr>
            </w:pPr>
            <w:r w:rsidRPr="00D23B33">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10</w:t>
            </w:r>
          </w:p>
        </w:tc>
        <w:tc>
          <w:tcPr>
            <w:tcW w:w="7811" w:type="dxa"/>
            <w:shd w:val="clear" w:color="auto" w:fill="FFFFFF"/>
            <w:tcMar>
              <w:left w:w="37" w:type="dxa"/>
            </w:tcMar>
            <w:vAlign w:val="center"/>
          </w:tcPr>
          <w:p w:rsidR="00E73152" w:rsidRPr="00470C75" w:rsidRDefault="00157281" w:rsidP="00A323A4">
            <w:pPr>
              <w:jc w:val="both"/>
              <w:rPr>
                <w:lang w:val="uk-UA"/>
              </w:rPr>
            </w:pPr>
            <w:r w:rsidRPr="00470C75">
              <w:rPr>
                <w:lang w:val="uk-UA"/>
              </w:rPr>
              <w:t xml:space="preserve">Психологічні особливості хворих з різними захворюваннями: при терапевтичних, хірургічних захворюваннях,  хворих на  туберкульоз, СНІД, онкологічну, ендокринну, нервову та психічну  патологію. Психологічні особливості жінок при вагітності та родах. </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D23B33" w:rsidRDefault="00EB7FC0" w:rsidP="00214E46">
            <w:pPr>
              <w:spacing w:before="120" w:after="120"/>
              <w:jc w:val="center"/>
              <w:rPr>
                <w:lang w:val="uk-UA"/>
              </w:rPr>
            </w:pPr>
            <w:r w:rsidRPr="00D23B33">
              <w:rPr>
                <w:lang w:val="uk-UA"/>
              </w:rPr>
              <w:t>4</w:t>
            </w:r>
          </w:p>
        </w:tc>
      </w:tr>
      <w:tr w:rsidR="00A323A4" w:rsidRPr="00470C75" w:rsidTr="00E73152">
        <w:trPr>
          <w:trHeight w:val="484"/>
          <w:jc w:val="center"/>
        </w:trPr>
        <w:tc>
          <w:tcPr>
            <w:tcW w:w="624" w:type="dxa"/>
            <w:shd w:val="clear" w:color="auto" w:fill="FFFFFF"/>
          </w:tcPr>
          <w:p w:rsidR="00A323A4" w:rsidRPr="00470C75" w:rsidRDefault="00D23B33" w:rsidP="00214E46">
            <w:pPr>
              <w:jc w:val="both"/>
              <w:rPr>
                <w:lang w:val="uk-UA"/>
              </w:rPr>
            </w:pPr>
            <w:r>
              <w:rPr>
                <w:lang w:val="uk-UA"/>
              </w:rPr>
              <w:t>11</w:t>
            </w:r>
          </w:p>
        </w:tc>
        <w:tc>
          <w:tcPr>
            <w:tcW w:w="7811" w:type="dxa"/>
            <w:shd w:val="clear" w:color="auto" w:fill="FFFFFF"/>
            <w:tcMar>
              <w:left w:w="37" w:type="dxa"/>
            </w:tcMar>
            <w:vAlign w:val="center"/>
          </w:tcPr>
          <w:p w:rsidR="00A323A4" w:rsidRPr="00470C75" w:rsidRDefault="00A323A4" w:rsidP="00A323A4">
            <w:pPr>
              <w:jc w:val="both"/>
              <w:rPr>
                <w:lang w:val="uk-UA"/>
              </w:rPr>
            </w:pPr>
            <w:r w:rsidRPr="00470C75">
              <w:rPr>
                <w:lang w:val="uk-UA"/>
              </w:rPr>
              <w:t xml:space="preserve">Психологічні особливості </w:t>
            </w:r>
            <w:r>
              <w:rPr>
                <w:lang w:val="uk-UA"/>
              </w:rPr>
              <w:t>хворих з різними захворюваннями у віковому аспекті. О</w:t>
            </w:r>
            <w:r w:rsidRPr="00470C75">
              <w:rPr>
                <w:lang w:val="uk-UA"/>
              </w:rPr>
              <w:t>собливості психології хворих дітей та людей похилого віку.</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Pr>
                <w:lang w:val="uk-UA"/>
              </w:rPr>
              <w:t>2</w:t>
            </w:r>
          </w:p>
        </w:tc>
        <w:tc>
          <w:tcPr>
            <w:tcW w:w="479" w:type="dxa"/>
            <w:shd w:val="clear" w:color="auto" w:fill="FFFFFF"/>
            <w:tcMar>
              <w:left w:w="37" w:type="dxa"/>
            </w:tcMar>
            <w:vAlign w:val="center"/>
          </w:tcPr>
          <w:p w:rsidR="00A323A4" w:rsidRPr="00D23B33" w:rsidRDefault="00A323A4" w:rsidP="00214E46">
            <w:pPr>
              <w:spacing w:before="120" w:after="120"/>
              <w:jc w:val="center"/>
              <w:rPr>
                <w:lang w:val="uk-UA"/>
              </w:rPr>
            </w:pPr>
          </w:p>
        </w:tc>
      </w:tr>
      <w:tr w:rsidR="00A323A4" w:rsidRPr="00470C75" w:rsidTr="00E73152">
        <w:trPr>
          <w:trHeight w:val="484"/>
          <w:jc w:val="center"/>
        </w:trPr>
        <w:tc>
          <w:tcPr>
            <w:tcW w:w="624" w:type="dxa"/>
            <w:shd w:val="clear" w:color="auto" w:fill="FFFFFF"/>
          </w:tcPr>
          <w:p w:rsidR="00A323A4" w:rsidRPr="00470C75" w:rsidRDefault="00A323A4" w:rsidP="00214E46">
            <w:pPr>
              <w:jc w:val="both"/>
              <w:rPr>
                <w:lang w:val="uk-UA"/>
              </w:rPr>
            </w:pPr>
            <w:r w:rsidRPr="00470C75">
              <w:rPr>
                <w:lang w:val="uk-UA"/>
              </w:rPr>
              <w:t>1</w:t>
            </w:r>
            <w:r w:rsidR="00D23B33">
              <w:rPr>
                <w:lang w:val="uk-UA"/>
              </w:rPr>
              <w:t>2</w:t>
            </w:r>
          </w:p>
        </w:tc>
        <w:tc>
          <w:tcPr>
            <w:tcW w:w="7811" w:type="dxa"/>
            <w:shd w:val="clear" w:color="auto" w:fill="FFFFFF"/>
            <w:tcMar>
              <w:left w:w="37" w:type="dxa"/>
            </w:tcMar>
            <w:vAlign w:val="center"/>
          </w:tcPr>
          <w:p w:rsidR="00A323A4" w:rsidRPr="00470C75" w:rsidRDefault="00A323A4" w:rsidP="00EB7FC0">
            <w:pPr>
              <w:jc w:val="both"/>
              <w:rPr>
                <w:lang w:val="uk-UA"/>
              </w:rPr>
            </w:pPr>
            <w:r w:rsidRPr="00470C75">
              <w:rPr>
                <w:lang w:val="uk-UA"/>
              </w:rPr>
              <w:t xml:space="preserve">Психологічні аспекти залежної поведінки. Суїцидальна поведінка, профілактика і раннє розпізнавання суїцидальних тенденцій. </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A323A4" w:rsidRPr="00D23B33" w:rsidRDefault="00A323A4" w:rsidP="00214E46">
            <w:pPr>
              <w:spacing w:before="120" w:after="120"/>
              <w:jc w:val="center"/>
              <w:rPr>
                <w:lang w:val="uk-UA"/>
              </w:rPr>
            </w:pPr>
            <w:r w:rsidRPr="00D23B33">
              <w:rPr>
                <w:lang w:val="uk-UA"/>
              </w:rPr>
              <w:t>4</w:t>
            </w:r>
          </w:p>
        </w:tc>
      </w:tr>
      <w:tr w:rsidR="00A323A4" w:rsidRPr="00470C75" w:rsidTr="00E73152">
        <w:trPr>
          <w:trHeight w:val="484"/>
          <w:jc w:val="center"/>
        </w:trPr>
        <w:tc>
          <w:tcPr>
            <w:tcW w:w="624" w:type="dxa"/>
            <w:shd w:val="clear" w:color="auto" w:fill="FFFFFF"/>
          </w:tcPr>
          <w:p w:rsidR="00A323A4" w:rsidRPr="00470C75" w:rsidRDefault="00A323A4" w:rsidP="00214E46">
            <w:pPr>
              <w:jc w:val="both"/>
              <w:rPr>
                <w:lang w:val="uk-UA"/>
              </w:rPr>
            </w:pPr>
            <w:r w:rsidRPr="00470C75">
              <w:rPr>
                <w:lang w:val="uk-UA"/>
              </w:rPr>
              <w:t>1</w:t>
            </w:r>
            <w:r w:rsidR="00D23B33">
              <w:rPr>
                <w:lang w:val="uk-UA"/>
              </w:rPr>
              <w:t>3</w:t>
            </w:r>
          </w:p>
        </w:tc>
        <w:tc>
          <w:tcPr>
            <w:tcW w:w="7811" w:type="dxa"/>
            <w:shd w:val="clear" w:color="auto" w:fill="FFFFFF"/>
            <w:tcMar>
              <w:left w:w="37" w:type="dxa"/>
            </w:tcMar>
            <w:vAlign w:val="center"/>
          </w:tcPr>
          <w:p w:rsidR="00A323A4" w:rsidRPr="00470C75" w:rsidRDefault="00A323A4" w:rsidP="00EB7FC0">
            <w:pPr>
              <w:jc w:val="both"/>
              <w:rPr>
                <w:lang w:val="uk-UA"/>
              </w:rPr>
            </w:pPr>
            <w:r w:rsidRPr="00470C75">
              <w:rPr>
                <w:lang w:val="uk-UA"/>
              </w:rPr>
              <w:t>Психологічні аспекти умирання та смерті. Евтаназія – деонтологічні і правові аспекти.</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A323A4" w:rsidRPr="00D23B33" w:rsidRDefault="00A323A4" w:rsidP="00214E46">
            <w:pPr>
              <w:spacing w:before="120" w:after="120"/>
              <w:jc w:val="center"/>
              <w:rPr>
                <w:lang w:val="uk-UA"/>
              </w:rPr>
            </w:pPr>
          </w:p>
        </w:tc>
      </w:tr>
      <w:tr w:rsidR="00A323A4" w:rsidRPr="00470C75" w:rsidTr="00E73152">
        <w:trPr>
          <w:trHeight w:val="484"/>
          <w:jc w:val="center"/>
        </w:trPr>
        <w:tc>
          <w:tcPr>
            <w:tcW w:w="624" w:type="dxa"/>
            <w:shd w:val="clear" w:color="auto" w:fill="FFFFFF"/>
          </w:tcPr>
          <w:p w:rsidR="00A323A4" w:rsidRPr="00470C75" w:rsidRDefault="00A323A4" w:rsidP="00214E46">
            <w:pPr>
              <w:jc w:val="both"/>
              <w:rPr>
                <w:lang w:val="uk-UA"/>
              </w:rPr>
            </w:pPr>
            <w:r w:rsidRPr="00470C75">
              <w:rPr>
                <w:lang w:val="uk-UA"/>
              </w:rPr>
              <w:t>1</w:t>
            </w:r>
            <w:r w:rsidR="00D23B33">
              <w:rPr>
                <w:lang w:val="uk-UA"/>
              </w:rPr>
              <w:t>4</w:t>
            </w:r>
          </w:p>
        </w:tc>
        <w:tc>
          <w:tcPr>
            <w:tcW w:w="7811" w:type="dxa"/>
            <w:shd w:val="clear" w:color="auto" w:fill="FFFFFF"/>
            <w:tcMar>
              <w:left w:w="37" w:type="dxa"/>
            </w:tcMar>
            <w:vAlign w:val="center"/>
          </w:tcPr>
          <w:p w:rsidR="00A323A4" w:rsidRPr="00470C75" w:rsidRDefault="00A323A4" w:rsidP="00214E46">
            <w:pPr>
              <w:jc w:val="both"/>
              <w:rPr>
                <w:lang w:val="uk-UA"/>
              </w:rPr>
            </w:pPr>
            <w:r w:rsidRPr="00470C75">
              <w:rPr>
                <w:lang w:val="uk-UA"/>
              </w:rPr>
              <w:t>Основні методи психотерапії в роботі лікаря загальної практики. Показання та протипоказання для проведення основних методів психотерапії. Психотерапевтична корекція відношення до хвороби. Психотерапія як галузь медичної психології та медицини. Основні сучасні методи психотерапії. Принципи психотерапії.</w:t>
            </w:r>
          </w:p>
        </w:tc>
        <w:tc>
          <w:tcPr>
            <w:tcW w:w="464" w:type="dxa"/>
            <w:shd w:val="clear" w:color="auto" w:fill="FFFFFF"/>
            <w:tcMar>
              <w:left w:w="37" w:type="dxa"/>
            </w:tcMar>
            <w:vAlign w:val="center"/>
          </w:tcPr>
          <w:p w:rsidR="00A323A4" w:rsidRPr="00470C75" w:rsidRDefault="006A609D" w:rsidP="00214E46">
            <w:pPr>
              <w:spacing w:before="120" w:after="120"/>
              <w:jc w:val="center"/>
              <w:rPr>
                <w:lang w:val="uk-UA"/>
              </w:rPr>
            </w:pPr>
            <w:r>
              <w:rPr>
                <w:lang w:val="uk-UA"/>
              </w:rPr>
              <w:t>2</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A323A4" w:rsidRPr="00D23B33" w:rsidRDefault="00A323A4" w:rsidP="00214E46">
            <w:pPr>
              <w:spacing w:before="120" w:after="120"/>
              <w:jc w:val="center"/>
              <w:rPr>
                <w:lang w:val="uk-UA"/>
              </w:rPr>
            </w:pPr>
          </w:p>
        </w:tc>
      </w:tr>
      <w:tr w:rsidR="00A323A4" w:rsidRPr="00470C75" w:rsidTr="00E73152">
        <w:trPr>
          <w:trHeight w:val="484"/>
          <w:jc w:val="center"/>
        </w:trPr>
        <w:tc>
          <w:tcPr>
            <w:tcW w:w="624" w:type="dxa"/>
            <w:shd w:val="clear" w:color="auto" w:fill="FFFFFF"/>
          </w:tcPr>
          <w:p w:rsidR="00A323A4" w:rsidRPr="00470C75" w:rsidRDefault="00A323A4" w:rsidP="00EB7FC0">
            <w:pPr>
              <w:jc w:val="both"/>
              <w:rPr>
                <w:lang w:val="uk-UA"/>
              </w:rPr>
            </w:pPr>
            <w:r w:rsidRPr="00470C75">
              <w:rPr>
                <w:lang w:val="uk-UA"/>
              </w:rPr>
              <w:t>1</w:t>
            </w:r>
            <w:r w:rsidR="00D23B33">
              <w:rPr>
                <w:lang w:val="uk-UA"/>
              </w:rPr>
              <w:t>5</w:t>
            </w:r>
          </w:p>
        </w:tc>
        <w:tc>
          <w:tcPr>
            <w:tcW w:w="7811" w:type="dxa"/>
            <w:shd w:val="clear" w:color="auto" w:fill="FFFFFF"/>
            <w:tcMar>
              <w:left w:w="37" w:type="dxa"/>
            </w:tcMar>
            <w:vAlign w:val="center"/>
          </w:tcPr>
          <w:p w:rsidR="00A323A4" w:rsidRPr="00470C75" w:rsidRDefault="00A323A4" w:rsidP="00EB7FC0">
            <w:pPr>
              <w:jc w:val="both"/>
              <w:rPr>
                <w:lang w:val="uk-UA"/>
              </w:rPr>
            </w:pPr>
            <w:r w:rsidRPr="00470C75">
              <w:rPr>
                <w:lang w:val="uk-UA"/>
              </w:rPr>
              <w:t xml:space="preserve">Принципи психопрофілактики, психогігієни, реабілітації  в роботі лікаря загальної практики. Реабілітація соціальна та професійна, адаптація та компенсація, її основні розділи. </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A323A4" w:rsidRPr="00D23B33" w:rsidRDefault="00A323A4" w:rsidP="00214E46">
            <w:pPr>
              <w:spacing w:before="120" w:after="120"/>
              <w:jc w:val="center"/>
              <w:rPr>
                <w:lang w:val="uk-UA"/>
              </w:rPr>
            </w:pPr>
          </w:p>
        </w:tc>
      </w:tr>
      <w:tr w:rsidR="00A323A4" w:rsidRPr="00470C75" w:rsidTr="00E73152">
        <w:trPr>
          <w:trHeight w:val="484"/>
          <w:jc w:val="center"/>
        </w:trPr>
        <w:tc>
          <w:tcPr>
            <w:tcW w:w="624" w:type="dxa"/>
            <w:shd w:val="clear" w:color="auto" w:fill="FFFFFF"/>
          </w:tcPr>
          <w:p w:rsidR="00A323A4" w:rsidRPr="00470C75" w:rsidRDefault="00A323A4" w:rsidP="00214E46">
            <w:pPr>
              <w:jc w:val="both"/>
              <w:rPr>
                <w:lang w:val="uk-UA"/>
              </w:rPr>
            </w:pPr>
            <w:r w:rsidRPr="00470C75">
              <w:rPr>
                <w:lang w:val="uk-UA"/>
              </w:rPr>
              <w:t>1</w:t>
            </w:r>
            <w:r w:rsidR="00D23B33">
              <w:rPr>
                <w:lang w:val="uk-UA"/>
              </w:rPr>
              <w:t>6</w:t>
            </w:r>
          </w:p>
        </w:tc>
        <w:tc>
          <w:tcPr>
            <w:tcW w:w="7811" w:type="dxa"/>
            <w:shd w:val="clear" w:color="auto" w:fill="FFFFFF"/>
            <w:tcMar>
              <w:left w:w="37" w:type="dxa"/>
            </w:tcMar>
            <w:vAlign w:val="center"/>
          </w:tcPr>
          <w:p w:rsidR="00A323A4" w:rsidRPr="00470C75" w:rsidRDefault="00A323A4" w:rsidP="00EB7FC0">
            <w:pPr>
              <w:jc w:val="both"/>
              <w:rPr>
                <w:lang w:val="uk-UA"/>
              </w:rPr>
            </w:pPr>
            <w:r w:rsidRPr="00CD1D73">
              <w:rPr>
                <w:bCs/>
                <w:iCs/>
                <w:lang w:val="uk-UA"/>
              </w:rPr>
              <w:t xml:space="preserve">Структура амбулаторної і стаціонарної допомоги в психіатрії і наркології. Загальні принципи лікування, та реабілітації психічних розладів.  </w:t>
            </w:r>
            <w:r>
              <w:rPr>
                <w:bCs/>
                <w:iCs/>
                <w:lang w:val="uk-UA"/>
              </w:rPr>
              <w:t xml:space="preserve">Програма </w:t>
            </w:r>
            <w:r>
              <w:rPr>
                <w:bCs/>
                <w:iCs/>
                <w:lang w:val="en-US"/>
              </w:rPr>
              <w:t>mhGAP</w:t>
            </w:r>
            <w:r w:rsidRPr="00CF370D">
              <w:rPr>
                <w:bCs/>
                <w:iCs/>
                <w:lang w:val="uk-UA"/>
              </w:rPr>
              <w:t xml:space="preserve"> </w:t>
            </w:r>
            <w:r>
              <w:rPr>
                <w:bCs/>
                <w:iCs/>
                <w:lang w:val="uk-UA"/>
              </w:rPr>
              <w:t>Поширене ведення ментальних розладів на первинній ланці.</w:t>
            </w:r>
          </w:p>
        </w:tc>
        <w:tc>
          <w:tcPr>
            <w:tcW w:w="464" w:type="dxa"/>
            <w:shd w:val="clear" w:color="auto" w:fill="FFFFFF"/>
            <w:tcMar>
              <w:left w:w="37" w:type="dxa"/>
            </w:tcMar>
            <w:vAlign w:val="center"/>
          </w:tcPr>
          <w:p w:rsidR="00A323A4" w:rsidRPr="00470C75" w:rsidRDefault="006A609D" w:rsidP="00214E46">
            <w:pPr>
              <w:spacing w:before="120" w:after="120"/>
              <w:jc w:val="center"/>
              <w:rPr>
                <w:lang w:val="uk-UA"/>
              </w:rPr>
            </w:pPr>
            <w:r>
              <w:rPr>
                <w:lang w:val="uk-UA"/>
              </w:rPr>
              <w:t>2</w:t>
            </w:r>
          </w:p>
        </w:tc>
        <w:tc>
          <w:tcPr>
            <w:tcW w:w="464" w:type="dxa"/>
            <w:shd w:val="clear" w:color="auto" w:fill="FFFFFF"/>
            <w:tcMar>
              <w:left w:w="37" w:type="dxa"/>
            </w:tcMar>
            <w:vAlign w:val="center"/>
          </w:tcPr>
          <w:p w:rsidR="00A323A4" w:rsidRPr="00470C75" w:rsidRDefault="00A323A4"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A323A4" w:rsidRPr="00D23B33" w:rsidRDefault="004D3E8F" w:rsidP="00214E46">
            <w:pPr>
              <w:spacing w:before="120" w:after="120"/>
              <w:jc w:val="center"/>
              <w:rPr>
                <w:lang w:val="uk-UA"/>
              </w:rPr>
            </w:pPr>
            <w:r>
              <w:rPr>
                <w:lang w:val="uk-UA"/>
              </w:rPr>
              <w:t>4</w:t>
            </w:r>
          </w:p>
        </w:tc>
      </w:tr>
      <w:tr w:rsidR="00A323A4" w:rsidRPr="00470C75" w:rsidTr="00E73152">
        <w:trPr>
          <w:trHeight w:val="475"/>
          <w:jc w:val="center"/>
        </w:trPr>
        <w:tc>
          <w:tcPr>
            <w:tcW w:w="624" w:type="dxa"/>
            <w:shd w:val="clear" w:color="auto" w:fill="FFFFFF"/>
          </w:tcPr>
          <w:p w:rsidR="00A323A4" w:rsidRPr="00470C75" w:rsidRDefault="00A323A4" w:rsidP="00214E46">
            <w:pPr>
              <w:pStyle w:val="2"/>
              <w:rPr>
                <w:sz w:val="24"/>
              </w:rPr>
            </w:pPr>
          </w:p>
        </w:tc>
        <w:tc>
          <w:tcPr>
            <w:tcW w:w="7811" w:type="dxa"/>
            <w:shd w:val="clear" w:color="auto" w:fill="FFFFFF"/>
            <w:tcMar>
              <w:left w:w="37" w:type="dxa"/>
            </w:tcMar>
            <w:vAlign w:val="center"/>
          </w:tcPr>
          <w:p w:rsidR="00A323A4" w:rsidRPr="00470C75" w:rsidRDefault="00F3140F" w:rsidP="00214E46">
            <w:pPr>
              <w:pStyle w:val="2"/>
              <w:rPr>
                <w:sz w:val="24"/>
              </w:rPr>
            </w:pPr>
            <w:r>
              <w:rPr>
                <w:sz w:val="24"/>
              </w:rPr>
              <w:t>Всього    9</w:t>
            </w:r>
            <w:r w:rsidR="00A323A4" w:rsidRPr="00470C75">
              <w:rPr>
                <w:sz w:val="24"/>
              </w:rPr>
              <w:t>0</w:t>
            </w:r>
          </w:p>
        </w:tc>
        <w:tc>
          <w:tcPr>
            <w:tcW w:w="464" w:type="dxa"/>
            <w:shd w:val="clear" w:color="auto" w:fill="FFFFFF"/>
            <w:tcMar>
              <w:left w:w="37" w:type="dxa"/>
            </w:tcMar>
            <w:vAlign w:val="center"/>
          </w:tcPr>
          <w:p w:rsidR="00A323A4" w:rsidRPr="00470C75" w:rsidRDefault="006A609D" w:rsidP="00280AA6">
            <w:pPr>
              <w:spacing w:before="40" w:after="40"/>
              <w:jc w:val="center"/>
              <w:rPr>
                <w:b/>
                <w:bCs/>
                <w:iCs/>
                <w:color w:val="000000"/>
                <w:lang w:val="uk-UA"/>
              </w:rPr>
            </w:pPr>
            <w:r>
              <w:rPr>
                <w:b/>
                <w:bCs/>
                <w:iCs/>
                <w:color w:val="000000"/>
                <w:lang w:val="uk-UA"/>
              </w:rPr>
              <w:t>1</w:t>
            </w:r>
            <w:r w:rsidR="00A323A4" w:rsidRPr="00470C75">
              <w:rPr>
                <w:b/>
                <w:bCs/>
                <w:iCs/>
                <w:color w:val="000000"/>
                <w:lang w:val="uk-UA"/>
              </w:rPr>
              <w:t>0</w:t>
            </w:r>
          </w:p>
        </w:tc>
        <w:tc>
          <w:tcPr>
            <w:tcW w:w="464" w:type="dxa"/>
            <w:shd w:val="clear" w:color="auto" w:fill="FFFFFF"/>
            <w:tcMar>
              <w:left w:w="37" w:type="dxa"/>
            </w:tcMar>
            <w:vAlign w:val="center"/>
          </w:tcPr>
          <w:p w:rsidR="00A323A4" w:rsidRPr="00470C75" w:rsidRDefault="00A323A4" w:rsidP="00280AA6">
            <w:pPr>
              <w:spacing w:before="40" w:after="40"/>
              <w:jc w:val="center"/>
              <w:rPr>
                <w:b/>
                <w:bCs/>
                <w:iCs/>
                <w:color w:val="000000"/>
                <w:lang w:val="uk-UA"/>
              </w:rPr>
            </w:pPr>
            <w:r w:rsidRPr="00470C75">
              <w:rPr>
                <w:b/>
                <w:bCs/>
                <w:iCs/>
                <w:color w:val="000000"/>
                <w:lang w:val="uk-UA"/>
              </w:rPr>
              <w:t>3</w:t>
            </w:r>
            <w:r>
              <w:rPr>
                <w:b/>
                <w:bCs/>
                <w:iCs/>
                <w:color w:val="000000"/>
                <w:lang w:val="uk-UA"/>
              </w:rPr>
              <w:t>2</w:t>
            </w:r>
          </w:p>
        </w:tc>
        <w:tc>
          <w:tcPr>
            <w:tcW w:w="479" w:type="dxa"/>
            <w:shd w:val="clear" w:color="auto" w:fill="FFFFFF"/>
            <w:tcMar>
              <w:left w:w="37" w:type="dxa"/>
            </w:tcMar>
            <w:vAlign w:val="center"/>
          </w:tcPr>
          <w:p w:rsidR="00A323A4" w:rsidRPr="00D23B33" w:rsidRDefault="006A609D" w:rsidP="00280AA6">
            <w:pPr>
              <w:spacing w:before="40" w:after="40"/>
              <w:jc w:val="center"/>
              <w:rPr>
                <w:b/>
                <w:bCs/>
                <w:iCs/>
                <w:color w:val="000000"/>
                <w:lang w:val="uk-UA"/>
              </w:rPr>
            </w:pPr>
            <w:r w:rsidRPr="00D23B33">
              <w:rPr>
                <w:b/>
                <w:bCs/>
                <w:iCs/>
                <w:color w:val="000000"/>
                <w:lang w:val="uk-UA"/>
              </w:rPr>
              <w:t>48</w:t>
            </w:r>
          </w:p>
        </w:tc>
      </w:tr>
    </w:tbl>
    <w:p w:rsidR="00D307A8" w:rsidRPr="00470C75" w:rsidRDefault="00D307A8" w:rsidP="00D307A8">
      <w:pPr>
        <w:pStyle w:val="a3"/>
        <w:spacing w:line="240" w:lineRule="auto"/>
        <w:ind w:left="0"/>
        <w:jc w:val="center"/>
        <w:rPr>
          <w:bCs/>
          <w:iCs/>
        </w:rPr>
      </w:pPr>
    </w:p>
    <w:p w:rsidR="00411A7C" w:rsidRPr="0067656B" w:rsidRDefault="00411A7C" w:rsidP="00411A7C">
      <w:pPr>
        <w:widowControl w:val="0"/>
        <w:spacing w:before="120" w:after="120"/>
        <w:jc w:val="center"/>
        <w:rPr>
          <w:b/>
          <w:lang w:val="uk-UA" w:bidi="ru-RU"/>
        </w:rPr>
      </w:pPr>
      <w:r w:rsidRPr="0067656B">
        <w:rPr>
          <w:b/>
          <w:lang w:val="uk-UA" w:bidi="ru-RU"/>
        </w:rPr>
        <w:t xml:space="preserve">5. Теми лекційних / </w:t>
      </w:r>
      <w:r w:rsidRPr="0067656B">
        <w:rPr>
          <w:b/>
          <w:lang w:val="uk-UA"/>
        </w:rPr>
        <w:t xml:space="preserve">семінарських / </w:t>
      </w:r>
      <w:r w:rsidRPr="0067656B">
        <w:rPr>
          <w:b/>
          <w:lang w:val="uk-UA" w:bidi="ru-RU"/>
        </w:rPr>
        <w:t xml:space="preserve">практичних </w:t>
      </w:r>
      <w:r w:rsidRPr="0067656B">
        <w:rPr>
          <w:b/>
          <w:lang w:val="uk-UA"/>
        </w:rPr>
        <w:t xml:space="preserve">/ </w:t>
      </w:r>
      <w:r w:rsidRPr="0067656B">
        <w:rPr>
          <w:b/>
          <w:lang w:val="uk-UA" w:bidi="ru-RU"/>
        </w:rPr>
        <w:t>лабораторних занять</w:t>
      </w:r>
    </w:p>
    <w:p w:rsidR="00411A7C" w:rsidRPr="0067656B" w:rsidRDefault="00411A7C" w:rsidP="00411A7C">
      <w:pPr>
        <w:widowControl w:val="0"/>
        <w:spacing w:before="120" w:after="120"/>
        <w:jc w:val="center"/>
        <w:rPr>
          <w:b/>
          <w:bCs/>
          <w:lang w:val="uk-UA" w:bidi="ru-RU"/>
        </w:rPr>
      </w:pPr>
      <w:r w:rsidRPr="0067656B">
        <w:rPr>
          <w:b/>
          <w:bCs/>
          <w:lang w:val="uk-UA" w:bidi="ru-RU"/>
        </w:rPr>
        <w:t>5.1. Теми лекційних занять</w:t>
      </w:r>
    </w:p>
    <w:p w:rsidR="00A323A4" w:rsidRPr="0067656B" w:rsidRDefault="00411A7C" w:rsidP="00A323A4">
      <w:pPr>
        <w:widowControl w:val="0"/>
        <w:spacing w:before="120" w:after="120"/>
        <w:rPr>
          <w:b/>
          <w:bCs/>
          <w:lang w:val="uk-UA"/>
        </w:rPr>
      </w:pPr>
      <w:r w:rsidRPr="0067656B">
        <w:rPr>
          <w:bCs/>
          <w:lang w:val="uk-UA" w:bidi="ru-RU"/>
        </w:rPr>
        <w:tab/>
      </w:r>
    </w:p>
    <w:tbl>
      <w:tblPr>
        <w:tblW w:w="8783"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19"/>
        <w:gridCol w:w="7700"/>
        <w:gridCol w:w="464"/>
      </w:tblGrid>
      <w:tr w:rsidR="00A323A4" w:rsidRPr="00470C75" w:rsidTr="00A323A4">
        <w:trPr>
          <w:cantSplit/>
          <w:trHeight w:hRule="exact" w:val="1270"/>
          <w:jc w:val="center"/>
        </w:trPr>
        <w:tc>
          <w:tcPr>
            <w:tcW w:w="619" w:type="dxa"/>
            <w:shd w:val="clear" w:color="auto" w:fill="FFFFFF"/>
          </w:tcPr>
          <w:p w:rsidR="00A323A4" w:rsidRPr="00470C75" w:rsidRDefault="00A323A4" w:rsidP="009C1897">
            <w:pPr>
              <w:jc w:val="center"/>
              <w:rPr>
                <w:b/>
                <w:lang w:val="uk-UA"/>
              </w:rPr>
            </w:pPr>
          </w:p>
        </w:tc>
        <w:tc>
          <w:tcPr>
            <w:tcW w:w="7700" w:type="dxa"/>
            <w:shd w:val="clear" w:color="auto" w:fill="FFFFFF"/>
            <w:tcMar>
              <w:left w:w="37" w:type="dxa"/>
            </w:tcMar>
            <w:vAlign w:val="center"/>
          </w:tcPr>
          <w:p w:rsidR="00A323A4" w:rsidRPr="00470C75" w:rsidRDefault="00A323A4" w:rsidP="009C1897">
            <w:pPr>
              <w:jc w:val="center"/>
              <w:rPr>
                <w:b/>
                <w:lang w:val="uk-UA"/>
              </w:rPr>
            </w:pPr>
            <w:r w:rsidRPr="00470C75">
              <w:rPr>
                <w:b/>
                <w:lang w:val="uk-UA"/>
              </w:rPr>
              <w:t>ТЕМА</w:t>
            </w:r>
          </w:p>
        </w:tc>
        <w:tc>
          <w:tcPr>
            <w:tcW w:w="464" w:type="dxa"/>
            <w:shd w:val="clear" w:color="auto" w:fill="FFFFFF"/>
            <w:tcMar>
              <w:left w:w="37" w:type="dxa"/>
            </w:tcMar>
            <w:textDirection w:val="btLr"/>
            <w:vAlign w:val="center"/>
          </w:tcPr>
          <w:p w:rsidR="00A323A4" w:rsidRPr="00470C75" w:rsidRDefault="00A323A4" w:rsidP="009C1897">
            <w:pPr>
              <w:spacing w:before="40" w:after="40"/>
              <w:jc w:val="center"/>
              <w:rPr>
                <w:b/>
                <w:lang w:val="uk-UA"/>
              </w:rPr>
            </w:pPr>
            <w:r w:rsidRPr="00470C75">
              <w:rPr>
                <w:b/>
                <w:lang w:val="uk-UA"/>
              </w:rPr>
              <w:t>Лекції</w:t>
            </w:r>
          </w:p>
        </w:tc>
      </w:tr>
      <w:tr w:rsidR="00A323A4" w:rsidRPr="00470C75" w:rsidTr="00A323A4">
        <w:trPr>
          <w:trHeight w:val="499"/>
          <w:jc w:val="center"/>
        </w:trPr>
        <w:tc>
          <w:tcPr>
            <w:tcW w:w="619" w:type="dxa"/>
            <w:shd w:val="clear" w:color="auto" w:fill="FFFFFF"/>
          </w:tcPr>
          <w:p w:rsidR="00A323A4" w:rsidRPr="00470C75" w:rsidRDefault="00A323A4" w:rsidP="009C1897">
            <w:pPr>
              <w:jc w:val="both"/>
              <w:rPr>
                <w:lang w:val="uk-UA"/>
              </w:rPr>
            </w:pPr>
          </w:p>
          <w:p w:rsidR="00A323A4" w:rsidRPr="00470C75" w:rsidRDefault="00A323A4" w:rsidP="009C1897">
            <w:pPr>
              <w:rPr>
                <w:lang w:val="uk-UA"/>
              </w:rPr>
            </w:pPr>
            <w:r w:rsidRPr="00470C75">
              <w:rPr>
                <w:lang w:val="uk-UA"/>
              </w:rPr>
              <w:t>1</w:t>
            </w:r>
          </w:p>
        </w:tc>
        <w:tc>
          <w:tcPr>
            <w:tcW w:w="7700" w:type="dxa"/>
            <w:shd w:val="clear" w:color="auto" w:fill="FFFFFF"/>
            <w:tcMar>
              <w:left w:w="37" w:type="dxa"/>
            </w:tcMar>
            <w:vAlign w:val="center"/>
          </w:tcPr>
          <w:p w:rsidR="00A323A4" w:rsidRPr="00470C75" w:rsidRDefault="00A323A4" w:rsidP="009C1897">
            <w:pPr>
              <w:jc w:val="both"/>
              <w:rPr>
                <w:lang w:val="uk-UA"/>
              </w:rPr>
            </w:pPr>
            <w:r w:rsidRPr="00470C75">
              <w:rPr>
                <w:lang w:val="uk-UA"/>
              </w:rPr>
              <w:t>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соматичної і психічної сфер. Психосоматичні та сомато-психічні взаємодії: основні  концепції. Визначення психічного здоров’я: критерії ВООЗ.</w:t>
            </w:r>
          </w:p>
        </w:tc>
        <w:tc>
          <w:tcPr>
            <w:tcW w:w="464" w:type="dxa"/>
            <w:shd w:val="clear" w:color="auto" w:fill="FFFFFF"/>
            <w:tcMar>
              <w:left w:w="37" w:type="dxa"/>
            </w:tcMar>
            <w:vAlign w:val="center"/>
          </w:tcPr>
          <w:p w:rsidR="00A323A4" w:rsidRPr="00470C75" w:rsidRDefault="006A609D" w:rsidP="009C1897">
            <w:pPr>
              <w:spacing w:before="120" w:after="120"/>
              <w:jc w:val="center"/>
              <w:rPr>
                <w:bCs/>
                <w:lang w:val="uk-UA"/>
              </w:rPr>
            </w:pPr>
            <w:r>
              <w:rPr>
                <w:bCs/>
                <w:lang w:val="uk-UA"/>
              </w:rPr>
              <w:t>2</w:t>
            </w:r>
          </w:p>
        </w:tc>
      </w:tr>
      <w:tr w:rsidR="00A323A4" w:rsidRPr="00470C75" w:rsidTr="00A323A4">
        <w:trPr>
          <w:trHeight w:val="265"/>
          <w:jc w:val="center"/>
        </w:trPr>
        <w:tc>
          <w:tcPr>
            <w:tcW w:w="619" w:type="dxa"/>
            <w:shd w:val="clear" w:color="auto" w:fill="FFFFFF"/>
          </w:tcPr>
          <w:p w:rsidR="00A323A4" w:rsidRPr="00470C75" w:rsidRDefault="006A609D" w:rsidP="009C1897">
            <w:pPr>
              <w:rPr>
                <w:lang w:val="uk-UA"/>
              </w:rPr>
            </w:pPr>
            <w:r>
              <w:rPr>
                <w:lang w:val="uk-UA"/>
              </w:rPr>
              <w:t>2</w:t>
            </w:r>
          </w:p>
        </w:tc>
        <w:tc>
          <w:tcPr>
            <w:tcW w:w="7700" w:type="dxa"/>
            <w:shd w:val="clear" w:color="auto" w:fill="FFFFFF"/>
            <w:tcMar>
              <w:left w:w="37" w:type="dxa"/>
            </w:tcMar>
            <w:vAlign w:val="center"/>
          </w:tcPr>
          <w:p w:rsidR="00A323A4" w:rsidRPr="00470C75" w:rsidRDefault="00A323A4" w:rsidP="009C1897">
            <w:pPr>
              <w:rPr>
                <w:lang w:val="uk-UA"/>
              </w:rPr>
            </w:pPr>
            <w:r w:rsidRPr="00470C75">
              <w:rPr>
                <w:lang w:val="uk-UA"/>
              </w:rPr>
              <w:t>Класифікація типів відношення до захворювання. Вплив ставлення до захворювання на перебіг захворювання та прогноз; тактика лікаря щодо пацієнтів з патологічними типами реагування на захворювання. Стан психічних функцій і хвороба.</w:t>
            </w:r>
          </w:p>
        </w:tc>
        <w:tc>
          <w:tcPr>
            <w:tcW w:w="464" w:type="dxa"/>
            <w:shd w:val="clear" w:color="auto" w:fill="FFFFFF"/>
            <w:tcMar>
              <w:left w:w="37" w:type="dxa"/>
            </w:tcMar>
            <w:vAlign w:val="center"/>
          </w:tcPr>
          <w:p w:rsidR="00A323A4" w:rsidRPr="00470C75" w:rsidRDefault="00320E49" w:rsidP="009C1897">
            <w:pPr>
              <w:spacing w:before="120" w:after="120"/>
              <w:jc w:val="center"/>
              <w:rPr>
                <w:bCs/>
                <w:lang w:val="uk-UA"/>
              </w:rPr>
            </w:pPr>
            <w:r>
              <w:rPr>
                <w:bCs/>
                <w:lang w:val="uk-UA"/>
              </w:rPr>
              <w:t>2</w:t>
            </w:r>
          </w:p>
        </w:tc>
      </w:tr>
      <w:tr w:rsidR="00A323A4" w:rsidRPr="00470C75" w:rsidTr="00A323A4">
        <w:trPr>
          <w:trHeight w:val="289"/>
          <w:jc w:val="center"/>
        </w:trPr>
        <w:tc>
          <w:tcPr>
            <w:tcW w:w="619" w:type="dxa"/>
            <w:shd w:val="clear" w:color="auto" w:fill="FFFFFF"/>
          </w:tcPr>
          <w:p w:rsidR="00A323A4" w:rsidRPr="00470C75" w:rsidRDefault="006A609D" w:rsidP="009C1897">
            <w:pPr>
              <w:pStyle w:val="aa"/>
              <w:rPr>
                <w:sz w:val="24"/>
                <w:lang w:val="uk-UA"/>
              </w:rPr>
            </w:pPr>
            <w:r>
              <w:rPr>
                <w:sz w:val="24"/>
                <w:lang w:val="uk-UA"/>
              </w:rPr>
              <w:t>3</w:t>
            </w:r>
          </w:p>
        </w:tc>
        <w:tc>
          <w:tcPr>
            <w:tcW w:w="7700" w:type="dxa"/>
            <w:shd w:val="clear" w:color="auto" w:fill="FFFFFF"/>
            <w:tcMar>
              <w:left w:w="37" w:type="dxa"/>
            </w:tcMar>
            <w:vAlign w:val="center"/>
          </w:tcPr>
          <w:p w:rsidR="00A323A4" w:rsidRPr="00470C75" w:rsidRDefault="006A609D" w:rsidP="006A609D">
            <w:pPr>
              <w:pStyle w:val="aa"/>
              <w:rPr>
                <w:sz w:val="24"/>
                <w:szCs w:val="24"/>
                <w:lang w:val="uk-UA"/>
              </w:rPr>
            </w:pPr>
            <w:r>
              <w:rPr>
                <w:sz w:val="24"/>
                <w:lang w:val="uk-UA"/>
              </w:rPr>
              <w:t xml:space="preserve">Комунікативні навички </w:t>
            </w:r>
            <w:r w:rsidR="00A323A4" w:rsidRPr="00470C75">
              <w:rPr>
                <w:sz w:val="24"/>
                <w:lang w:val="uk-UA"/>
              </w:rPr>
              <w:t xml:space="preserve">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w:t>
            </w:r>
            <w:r w:rsidR="00A323A4" w:rsidRPr="00470C75">
              <w:rPr>
                <w:sz w:val="24"/>
                <w:lang w:val="uk-UA"/>
              </w:rPr>
              <w:lastRenderedPageBreak/>
              <w:t xml:space="preserve">попередження конфліктів. </w:t>
            </w:r>
          </w:p>
        </w:tc>
        <w:tc>
          <w:tcPr>
            <w:tcW w:w="464" w:type="dxa"/>
            <w:shd w:val="clear" w:color="auto" w:fill="FFFFFF"/>
            <w:tcMar>
              <w:left w:w="37" w:type="dxa"/>
            </w:tcMar>
            <w:vAlign w:val="center"/>
          </w:tcPr>
          <w:p w:rsidR="00A323A4" w:rsidRPr="00470C75" w:rsidRDefault="00320E49" w:rsidP="009C1897">
            <w:pPr>
              <w:spacing w:before="120" w:after="120"/>
              <w:jc w:val="center"/>
              <w:rPr>
                <w:lang w:val="uk-UA"/>
              </w:rPr>
            </w:pPr>
            <w:r>
              <w:rPr>
                <w:lang w:val="uk-UA"/>
              </w:rPr>
              <w:lastRenderedPageBreak/>
              <w:t>2</w:t>
            </w:r>
          </w:p>
        </w:tc>
      </w:tr>
      <w:tr w:rsidR="00A323A4" w:rsidRPr="00470C75" w:rsidTr="00A323A4">
        <w:trPr>
          <w:trHeight w:val="484"/>
          <w:jc w:val="center"/>
        </w:trPr>
        <w:tc>
          <w:tcPr>
            <w:tcW w:w="619" w:type="dxa"/>
            <w:shd w:val="clear" w:color="auto" w:fill="FFFFFF"/>
          </w:tcPr>
          <w:p w:rsidR="00A323A4" w:rsidRPr="00470C75" w:rsidRDefault="006A609D" w:rsidP="009C1897">
            <w:pPr>
              <w:jc w:val="both"/>
              <w:rPr>
                <w:lang w:val="uk-UA"/>
              </w:rPr>
            </w:pPr>
            <w:r>
              <w:rPr>
                <w:lang w:val="uk-UA"/>
              </w:rPr>
              <w:lastRenderedPageBreak/>
              <w:t>4</w:t>
            </w:r>
          </w:p>
        </w:tc>
        <w:tc>
          <w:tcPr>
            <w:tcW w:w="7700" w:type="dxa"/>
            <w:shd w:val="clear" w:color="auto" w:fill="FFFFFF"/>
            <w:tcMar>
              <w:left w:w="37" w:type="dxa"/>
            </w:tcMar>
            <w:vAlign w:val="center"/>
          </w:tcPr>
          <w:p w:rsidR="00A323A4" w:rsidRPr="00470C75" w:rsidRDefault="00A323A4" w:rsidP="006A609D">
            <w:pPr>
              <w:jc w:val="both"/>
              <w:rPr>
                <w:lang w:val="uk-UA"/>
              </w:rPr>
            </w:pPr>
            <w:r w:rsidRPr="00CD1D73">
              <w:rPr>
                <w:bCs/>
                <w:iCs/>
                <w:lang w:val="uk-UA"/>
              </w:rPr>
              <w:t xml:space="preserve">Структура амбулаторної і стаціонарної допомоги в психіатрії і наркології. Загальні принципи лікування, та реабілітації психічних розладів.  </w:t>
            </w:r>
            <w:r>
              <w:rPr>
                <w:bCs/>
                <w:iCs/>
                <w:lang w:val="uk-UA"/>
              </w:rPr>
              <w:t xml:space="preserve">Програма </w:t>
            </w:r>
            <w:r>
              <w:rPr>
                <w:bCs/>
                <w:iCs/>
                <w:lang w:val="en-US"/>
              </w:rPr>
              <w:t>mhGAP</w:t>
            </w:r>
            <w:r w:rsidRPr="00CF370D">
              <w:rPr>
                <w:bCs/>
                <w:iCs/>
                <w:lang w:val="uk-UA"/>
              </w:rPr>
              <w:t xml:space="preserve"> </w:t>
            </w:r>
            <w:r>
              <w:rPr>
                <w:bCs/>
                <w:iCs/>
                <w:lang w:val="uk-UA"/>
              </w:rPr>
              <w:t>Поширене ведення ментальних розладів на первинній ланці.</w:t>
            </w:r>
            <w:r w:rsidR="006A609D" w:rsidRPr="00470C75">
              <w:rPr>
                <w:lang w:val="uk-UA"/>
              </w:rPr>
              <w:t xml:space="preserve"> </w:t>
            </w:r>
          </w:p>
        </w:tc>
        <w:tc>
          <w:tcPr>
            <w:tcW w:w="464" w:type="dxa"/>
            <w:shd w:val="clear" w:color="auto" w:fill="FFFFFF"/>
            <w:tcMar>
              <w:left w:w="37" w:type="dxa"/>
            </w:tcMar>
            <w:vAlign w:val="center"/>
          </w:tcPr>
          <w:p w:rsidR="00A323A4" w:rsidRPr="00470C75" w:rsidRDefault="006A609D" w:rsidP="009C1897">
            <w:pPr>
              <w:spacing w:before="120" w:after="120"/>
              <w:jc w:val="center"/>
              <w:rPr>
                <w:lang w:val="uk-UA"/>
              </w:rPr>
            </w:pPr>
            <w:r>
              <w:rPr>
                <w:lang w:val="uk-UA"/>
              </w:rPr>
              <w:t>2</w:t>
            </w:r>
          </w:p>
        </w:tc>
      </w:tr>
      <w:tr w:rsidR="006A609D" w:rsidRPr="00470C75" w:rsidTr="00A323A4">
        <w:trPr>
          <w:trHeight w:val="484"/>
          <w:jc w:val="center"/>
        </w:trPr>
        <w:tc>
          <w:tcPr>
            <w:tcW w:w="619" w:type="dxa"/>
            <w:shd w:val="clear" w:color="auto" w:fill="FFFFFF"/>
          </w:tcPr>
          <w:p w:rsidR="006A609D" w:rsidRPr="00470C75" w:rsidRDefault="006A609D" w:rsidP="009C1897">
            <w:pPr>
              <w:jc w:val="both"/>
              <w:rPr>
                <w:lang w:val="uk-UA"/>
              </w:rPr>
            </w:pPr>
            <w:r>
              <w:rPr>
                <w:lang w:val="uk-UA"/>
              </w:rPr>
              <w:t>5</w:t>
            </w:r>
          </w:p>
        </w:tc>
        <w:tc>
          <w:tcPr>
            <w:tcW w:w="7700" w:type="dxa"/>
            <w:shd w:val="clear" w:color="auto" w:fill="FFFFFF"/>
            <w:tcMar>
              <w:left w:w="37" w:type="dxa"/>
            </w:tcMar>
            <w:vAlign w:val="center"/>
          </w:tcPr>
          <w:p w:rsidR="006A609D" w:rsidRPr="00CD1D73" w:rsidRDefault="006A609D" w:rsidP="009C1897">
            <w:pPr>
              <w:jc w:val="both"/>
              <w:rPr>
                <w:bCs/>
                <w:iCs/>
                <w:lang w:val="uk-UA"/>
              </w:rPr>
            </w:pPr>
            <w:r w:rsidRPr="00470C75">
              <w:rPr>
                <w:lang w:val="uk-UA"/>
              </w:rPr>
              <w:t>Психотерапевтична корекція відношення до хвороби. Психотерапія як галузь медичної психології та медицини. Основні сучасні методи психотерапії. Принципи психотерапії.</w:t>
            </w:r>
          </w:p>
        </w:tc>
        <w:tc>
          <w:tcPr>
            <w:tcW w:w="464" w:type="dxa"/>
            <w:shd w:val="clear" w:color="auto" w:fill="FFFFFF"/>
            <w:tcMar>
              <w:left w:w="37" w:type="dxa"/>
            </w:tcMar>
            <w:vAlign w:val="center"/>
          </w:tcPr>
          <w:p w:rsidR="006A609D" w:rsidRPr="00470C75" w:rsidRDefault="00320E49" w:rsidP="009C1897">
            <w:pPr>
              <w:spacing w:before="120" w:after="120"/>
              <w:jc w:val="center"/>
              <w:rPr>
                <w:lang w:val="uk-UA"/>
              </w:rPr>
            </w:pPr>
            <w:r>
              <w:rPr>
                <w:lang w:val="uk-UA"/>
              </w:rPr>
              <w:t>2</w:t>
            </w:r>
          </w:p>
        </w:tc>
      </w:tr>
      <w:tr w:rsidR="00A323A4" w:rsidRPr="00470C75" w:rsidTr="00A323A4">
        <w:trPr>
          <w:trHeight w:val="475"/>
          <w:jc w:val="center"/>
        </w:trPr>
        <w:tc>
          <w:tcPr>
            <w:tcW w:w="619" w:type="dxa"/>
            <w:shd w:val="clear" w:color="auto" w:fill="FFFFFF"/>
          </w:tcPr>
          <w:p w:rsidR="00A323A4" w:rsidRPr="00470C75" w:rsidRDefault="00A323A4" w:rsidP="009C1897">
            <w:pPr>
              <w:pStyle w:val="2"/>
              <w:rPr>
                <w:sz w:val="24"/>
              </w:rPr>
            </w:pPr>
          </w:p>
        </w:tc>
        <w:tc>
          <w:tcPr>
            <w:tcW w:w="7700" w:type="dxa"/>
            <w:shd w:val="clear" w:color="auto" w:fill="FFFFFF"/>
            <w:tcMar>
              <w:left w:w="37" w:type="dxa"/>
            </w:tcMar>
            <w:vAlign w:val="center"/>
          </w:tcPr>
          <w:p w:rsidR="00A323A4" w:rsidRPr="00470C75" w:rsidRDefault="00A323A4" w:rsidP="009C1897">
            <w:pPr>
              <w:pStyle w:val="2"/>
              <w:rPr>
                <w:sz w:val="24"/>
              </w:rPr>
            </w:pPr>
            <w:r w:rsidRPr="00470C75">
              <w:rPr>
                <w:sz w:val="24"/>
              </w:rPr>
              <w:t xml:space="preserve">Всього    </w:t>
            </w:r>
          </w:p>
        </w:tc>
        <w:tc>
          <w:tcPr>
            <w:tcW w:w="464" w:type="dxa"/>
            <w:shd w:val="clear" w:color="auto" w:fill="FFFFFF"/>
            <w:tcMar>
              <w:left w:w="37" w:type="dxa"/>
            </w:tcMar>
            <w:vAlign w:val="center"/>
          </w:tcPr>
          <w:p w:rsidR="00A323A4" w:rsidRPr="00470C75" w:rsidRDefault="006A609D" w:rsidP="009C1897">
            <w:pPr>
              <w:spacing w:before="40" w:after="40"/>
              <w:jc w:val="center"/>
              <w:rPr>
                <w:b/>
                <w:bCs/>
                <w:iCs/>
                <w:color w:val="000000"/>
                <w:lang w:val="uk-UA"/>
              </w:rPr>
            </w:pPr>
            <w:r>
              <w:rPr>
                <w:b/>
                <w:bCs/>
                <w:iCs/>
                <w:color w:val="000000"/>
                <w:lang w:val="uk-UA"/>
              </w:rPr>
              <w:t>10</w:t>
            </w:r>
          </w:p>
        </w:tc>
      </w:tr>
    </w:tbl>
    <w:p w:rsidR="00411A7C" w:rsidRPr="0067656B" w:rsidRDefault="00411A7C" w:rsidP="00A323A4">
      <w:pPr>
        <w:widowControl w:val="0"/>
        <w:spacing w:before="120" w:after="120"/>
        <w:rPr>
          <w:b/>
          <w:bCs/>
          <w:lang w:val="uk-UA"/>
        </w:rPr>
      </w:pPr>
      <w:r w:rsidRPr="0067656B">
        <w:rPr>
          <w:b/>
          <w:bCs/>
          <w:lang w:val="uk-UA"/>
        </w:rPr>
        <w:t>5.2. Теми семінарських занять</w:t>
      </w:r>
    </w:p>
    <w:p w:rsidR="00411A7C" w:rsidRPr="0067656B" w:rsidRDefault="00411A7C" w:rsidP="00411A7C">
      <w:pPr>
        <w:spacing w:before="120" w:after="120"/>
        <w:ind w:firstLine="708"/>
        <w:rPr>
          <w:bCs/>
          <w:lang w:val="uk-UA"/>
        </w:rPr>
      </w:pPr>
      <w:r w:rsidRPr="0067656B">
        <w:rPr>
          <w:bCs/>
          <w:lang w:val="uk-UA"/>
        </w:rPr>
        <w:t>Семінарські заняття не передбачені.</w:t>
      </w:r>
    </w:p>
    <w:p w:rsidR="00411A7C" w:rsidRPr="0067656B" w:rsidRDefault="00411A7C" w:rsidP="00411A7C">
      <w:pPr>
        <w:spacing w:before="120" w:after="120"/>
        <w:ind w:firstLine="708"/>
        <w:rPr>
          <w:bCs/>
          <w:lang w:val="uk-UA"/>
        </w:rPr>
      </w:pPr>
    </w:p>
    <w:p w:rsidR="00411A7C" w:rsidRDefault="00411A7C" w:rsidP="00411A7C">
      <w:pPr>
        <w:spacing w:before="120" w:after="120"/>
        <w:jc w:val="center"/>
        <w:rPr>
          <w:b/>
          <w:lang w:val="uk-UA"/>
        </w:rPr>
      </w:pPr>
      <w:r w:rsidRPr="0067656B">
        <w:rPr>
          <w:b/>
          <w:lang w:val="uk-UA"/>
        </w:rPr>
        <w:t>5.3. ТЕМИ ПРАКТИЧНИХ ЗАНЯТЬ</w:t>
      </w:r>
    </w:p>
    <w:tbl>
      <w:tblPr>
        <w:tblW w:w="8899"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4"/>
        <w:gridCol w:w="7811"/>
        <w:gridCol w:w="464"/>
      </w:tblGrid>
      <w:tr w:rsidR="00A323A4" w:rsidRPr="00470C75" w:rsidTr="00A323A4">
        <w:trPr>
          <w:cantSplit/>
          <w:trHeight w:hRule="exact" w:val="1270"/>
          <w:jc w:val="center"/>
        </w:trPr>
        <w:tc>
          <w:tcPr>
            <w:tcW w:w="624" w:type="dxa"/>
            <w:shd w:val="clear" w:color="auto" w:fill="FFFFFF"/>
          </w:tcPr>
          <w:p w:rsidR="00A323A4" w:rsidRPr="00470C75" w:rsidRDefault="00A323A4" w:rsidP="009C1897">
            <w:pPr>
              <w:jc w:val="center"/>
              <w:rPr>
                <w:b/>
                <w:lang w:val="uk-UA"/>
              </w:rPr>
            </w:pPr>
          </w:p>
        </w:tc>
        <w:tc>
          <w:tcPr>
            <w:tcW w:w="7811" w:type="dxa"/>
            <w:shd w:val="clear" w:color="auto" w:fill="FFFFFF"/>
            <w:tcMar>
              <w:left w:w="37" w:type="dxa"/>
            </w:tcMar>
            <w:vAlign w:val="center"/>
          </w:tcPr>
          <w:p w:rsidR="00A323A4" w:rsidRPr="00470C75" w:rsidRDefault="00A323A4" w:rsidP="009C1897">
            <w:pPr>
              <w:jc w:val="center"/>
              <w:rPr>
                <w:b/>
                <w:lang w:val="uk-UA"/>
              </w:rPr>
            </w:pPr>
            <w:r w:rsidRPr="00470C75">
              <w:rPr>
                <w:b/>
                <w:lang w:val="uk-UA"/>
              </w:rPr>
              <w:t>ТЕМА</w:t>
            </w:r>
          </w:p>
        </w:tc>
        <w:tc>
          <w:tcPr>
            <w:tcW w:w="464" w:type="dxa"/>
            <w:shd w:val="clear" w:color="auto" w:fill="FFFFFF"/>
            <w:tcMar>
              <w:left w:w="37" w:type="dxa"/>
            </w:tcMar>
            <w:textDirection w:val="btLr"/>
            <w:vAlign w:val="center"/>
          </w:tcPr>
          <w:p w:rsidR="00A323A4" w:rsidRPr="00470C75" w:rsidRDefault="00A323A4" w:rsidP="009C1897">
            <w:pPr>
              <w:spacing w:before="40" w:after="40"/>
              <w:jc w:val="center"/>
              <w:rPr>
                <w:lang w:val="uk-UA"/>
              </w:rPr>
            </w:pPr>
            <w:r w:rsidRPr="00470C75">
              <w:rPr>
                <w:b/>
                <w:lang w:val="uk-UA"/>
              </w:rPr>
              <w:t>Практика</w:t>
            </w:r>
          </w:p>
        </w:tc>
      </w:tr>
      <w:tr w:rsidR="00A323A4" w:rsidRPr="00470C75" w:rsidTr="00A323A4">
        <w:trPr>
          <w:trHeight w:val="499"/>
          <w:jc w:val="center"/>
        </w:trPr>
        <w:tc>
          <w:tcPr>
            <w:tcW w:w="624" w:type="dxa"/>
            <w:shd w:val="clear" w:color="auto" w:fill="FFFFFF"/>
          </w:tcPr>
          <w:p w:rsidR="00A323A4" w:rsidRPr="00470C75" w:rsidRDefault="00A323A4" w:rsidP="009C1897">
            <w:pPr>
              <w:jc w:val="both"/>
              <w:rPr>
                <w:lang w:val="uk-UA"/>
              </w:rPr>
            </w:pPr>
          </w:p>
          <w:p w:rsidR="00A323A4" w:rsidRPr="00470C75" w:rsidRDefault="00A323A4" w:rsidP="009C1897">
            <w:pPr>
              <w:rPr>
                <w:lang w:val="uk-UA"/>
              </w:rPr>
            </w:pPr>
            <w:r w:rsidRPr="00470C75">
              <w:rPr>
                <w:lang w:val="uk-UA"/>
              </w:rPr>
              <w:t>1</w:t>
            </w:r>
          </w:p>
        </w:tc>
        <w:tc>
          <w:tcPr>
            <w:tcW w:w="7811" w:type="dxa"/>
            <w:shd w:val="clear" w:color="auto" w:fill="FFFFFF"/>
            <w:tcMar>
              <w:left w:w="37" w:type="dxa"/>
            </w:tcMar>
            <w:vAlign w:val="center"/>
          </w:tcPr>
          <w:p w:rsidR="00A323A4" w:rsidRPr="00470C75" w:rsidRDefault="00A323A4" w:rsidP="009C1897">
            <w:pPr>
              <w:jc w:val="both"/>
              <w:rPr>
                <w:lang w:val="uk-UA"/>
              </w:rPr>
            </w:pPr>
            <w:r w:rsidRPr="00470C75">
              <w:rPr>
                <w:lang w:val="uk-UA"/>
              </w:rPr>
              <w:t>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соматичної і психічної сфер. Психосоматичні та сомато-психічні взаємодії: основні  концепції. Визначення психічного здоров’я: критерії ВООЗ.</w:t>
            </w:r>
          </w:p>
        </w:tc>
        <w:tc>
          <w:tcPr>
            <w:tcW w:w="464" w:type="dxa"/>
            <w:shd w:val="clear" w:color="auto" w:fill="FFFFFF"/>
            <w:tcMar>
              <w:left w:w="37" w:type="dxa"/>
            </w:tcMar>
            <w:vAlign w:val="center"/>
          </w:tcPr>
          <w:p w:rsidR="00A323A4" w:rsidRPr="00470C75" w:rsidRDefault="00A323A4" w:rsidP="009C1897">
            <w:pPr>
              <w:spacing w:before="120" w:after="120"/>
              <w:jc w:val="center"/>
              <w:rPr>
                <w:bCs/>
                <w:lang w:val="uk-UA"/>
              </w:rPr>
            </w:pPr>
            <w:r w:rsidRPr="00470C75">
              <w:rPr>
                <w:bCs/>
                <w:lang w:val="uk-UA"/>
              </w:rPr>
              <w:t>2</w:t>
            </w:r>
          </w:p>
        </w:tc>
      </w:tr>
      <w:tr w:rsidR="00A323A4" w:rsidRPr="00470C75" w:rsidTr="00A323A4">
        <w:trPr>
          <w:trHeight w:val="265"/>
          <w:jc w:val="center"/>
        </w:trPr>
        <w:tc>
          <w:tcPr>
            <w:tcW w:w="624" w:type="dxa"/>
            <w:shd w:val="clear" w:color="auto" w:fill="FFFFFF"/>
          </w:tcPr>
          <w:p w:rsidR="00A323A4" w:rsidRPr="00470C75" w:rsidRDefault="00A323A4" w:rsidP="009C1897">
            <w:pPr>
              <w:jc w:val="both"/>
              <w:rPr>
                <w:lang w:val="uk-UA"/>
              </w:rPr>
            </w:pPr>
            <w:r w:rsidRPr="00470C75">
              <w:rPr>
                <w:lang w:val="uk-UA"/>
              </w:rPr>
              <w:t>2</w:t>
            </w:r>
          </w:p>
        </w:tc>
        <w:tc>
          <w:tcPr>
            <w:tcW w:w="7811" w:type="dxa"/>
            <w:shd w:val="clear" w:color="auto" w:fill="FFFFFF"/>
            <w:tcMar>
              <w:left w:w="37" w:type="dxa"/>
            </w:tcMar>
            <w:vAlign w:val="center"/>
          </w:tcPr>
          <w:p w:rsidR="00A323A4" w:rsidRPr="00470C75" w:rsidRDefault="00A323A4" w:rsidP="009C1897">
            <w:pPr>
              <w:jc w:val="both"/>
              <w:rPr>
                <w:lang w:val="uk-UA"/>
              </w:rPr>
            </w:pPr>
            <w:r w:rsidRPr="00470C75">
              <w:rPr>
                <w:lang w:val="uk-UA"/>
              </w:rPr>
              <w:t>Методи психологічного дослідження. Експериментально-психологічні методи, їх роль у психологічній діагностиці хворих. Принципи побудови комплексного психологічного дослідження.</w:t>
            </w:r>
          </w:p>
        </w:tc>
        <w:tc>
          <w:tcPr>
            <w:tcW w:w="464" w:type="dxa"/>
            <w:shd w:val="clear" w:color="auto" w:fill="FFFFFF"/>
            <w:tcMar>
              <w:left w:w="37" w:type="dxa"/>
            </w:tcMar>
            <w:vAlign w:val="center"/>
          </w:tcPr>
          <w:p w:rsidR="00A323A4" w:rsidRPr="00470C75" w:rsidRDefault="00A323A4" w:rsidP="009C1897">
            <w:pPr>
              <w:spacing w:before="120" w:after="120"/>
              <w:jc w:val="center"/>
              <w:rPr>
                <w:bCs/>
                <w:lang w:val="uk-UA"/>
              </w:rPr>
            </w:pPr>
            <w:r w:rsidRPr="00470C75">
              <w:rPr>
                <w:bCs/>
                <w:lang w:val="uk-UA"/>
              </w:rPr>
              <w:t>2</w:t>
            </w:r>
          </w:p>
        </w:tc>
      </w:tr>
      <w:tr w:rsidR="00A323A4" w:rsidRPr="00470C75" w:rsidTr="00A323A4">
        <w:trPr>
          <w:trHeight w:val="265"/>
          <w:jc w:val="center"/>
        </w:trPr>
        <w:tc>
          <w:tcPr>
            <w:tcW w:w="624" w:type="dxa"/>
            <w:shd w:val="clear" w:color="auto" w:fill="FFFFFF"/>
          </w:tcPr>
          <w:p w:rsidR="00A323A4" w:rsidRPr="00470C75" w:rsidRDefault="00A323A4" w:rsidP="009C1897">
            <w:pPr>
              <w:rPr>
                <w:lang w:val="uk-UA"/>
              </w:rPr>
            </w:pPr>
            <w:r w:rsidRPr="00470C75">
              <w:rPr>
                <w:lang w:val="uk-UA"/>
              </w:rPr>
              <w:t>3</w:t>
            </w:r>
          </w:p>
        </w:tc>
        <w:tc>
          <w:tcPr>
            <w:tcW w:w="7811" w:type="dxa"/>
            <w:shd w:val="clear" w:color="auto" w:fill="FFFFFF"/>
            <w:tcMar>
              <w:left w:w="37" w:type="dxa"/>
            </w:tcMar>
            <w:vAlign w:val="center"/>
          </w:tcPr>
          <w:p w:rsidR="00A323A4" w:rsidRPr="00470C75" w:rsidRDefault="00A323A4" w:rsidP="009C1897">
            <w:pPr>
              <w:rPr>
                <w:lang w:val="uk-UA"/>
              </w:rPr>
            </w:pPr>
            <w:r w:rsidRPr="00470C75">
              <w:rPr>
                <w:lang w:val="uk-UA"/>
              </w:rPr>
              <w:t xml:space="preserve">Психологія особистості. Сучасні теорії особистості. Особливості різних вікових груп. Акцентовані особистості Особистість і хвороба. Внутрішня картина хвороби, типи пацієнтів. </w:t>
            </w:r>
          </w:p>
        </w:tc>
        <w:tc>
          <w:tcPr>
            <w:tcW w:w="464" w:type="dxa"/>
            <w:shd w:val="clear" w:color="auto" w:fill="FFFFFF"/>
            <w:tcMar>
              <w:left w:w="37" w:type="dxa"/>
            </w:tcMar>
            <w:vAlign w:val="center"/>
          </w:tcPr>
          <w:p w:rsidR="00A323A4" w:rsidRPr="00470C75" w:rsidRDefault="00A323A4" w:rsidP="009C1897">
            <w:pPr>
              <w:spacing w:before="120" w:after="120"/>
              <w:jc w:val="center"/>
              <w:rPr>
                <w:bCs/>
                <w:lang w:val="uk-UA"/>
              </w:rPr>
            </w:pPr>
            <w:r w:rsidRPr="00470C75">
              <w:rPr>
                <w:bCs/>
                <w:lang w:val="uk-UA"/>
              </w:rPr>
              <w:t>2</w:t>
            </w:r>
          </w:p>
        </w:tc>
      </w:tr>
      <w:tr w:rsidR="00A323A4" w:rsidRPr="00470C75" w:rsidTr="00A323A4">
        <w:trPr>
          <w:trHeight w:val="265"/>
          <w:jc w:val="center"/>
        </w:trPr>
        <w:tc>
          <w:tcPr>
            <w:tcW w:w="624" w:type="dxa"/>
            <w:shd w:val="clear" w:color="auto" w:fill="FFFFFF"/>
          </w:tcPr>
          <w:p w:rsidR="00A323A4" w:rsidRPr="00470C75" w:rsidRDefault="00A323A4" w:rsidP="009C1897">
            <w:pPr>
              <w:rPr>
                <w:lang w:val="uk-UA"/>
              </w:rPr>
            </w:pPr>
            <w:r w:rsidRPr="00470C75">
              <w:rPr>
                <w:lang w:val="uk-UA"/>
              </w:rPr>
              <w:t>4</w:t>
            </w:r>
          </w:p>
        </w:tc>
        <w:tc>
          <w:tcPr>
            <w:tcW w:w="7811" w:type="dxa"/>
            <w:shd w:val="clear" w:color="auto" w:fill="FFFFFF"/>
            <w:tcMar>
              <w:left w:w="37" w:type="dxa"/>
            </w:tcMar>
            <w:vAlign w:val="center"/>
          </w:tcPr>
          <w:p w:rsidR="00A323A4" w:rsidRPr="00470C75" w:rsidRDefault="00A323A4" w:rsidP="009C1897">
            <w:pPr>
              <w:rPr>
                <w:lang w:val="uk-UA"/>
              </w:rPr>
            </w:pPr>
            <w:r w:rsidRPr="00470C75">
              <w:rPr>
                <w:lang w:val="uk-UA"/>
              </w:rPr>
              <w:t>Класифікація типів відношення до захворювання. Вплив ставлення до захворювання на перебіг захворювання та прогноз; тактика лікаря щодо пацієнтів з патологічними типами реагування на захворювання. Стан психічних функцій і хвороба.</w:t>
            </w:r>
          </w:p>
        </w:tc>
        <w:tc>
          <w:tcPr>
            <w:tcW w:w="464" w:type="dxa"/>
            <w:shd w:val="clear" w:color="auto" w:fill="FFFFFF"/>
            <w:tcMar>
              <w:left w:w="37" w:type="dxa"/>
            </w:tcMar>
            <w:vAlign w:val="center"/>
          </w:tcPr>
          <w:p w:rsidR="00A323A4" w:rsidRPr="00470C75" w:rsidRDefault="00A323A4" w:rsidP="009C1897">
            <w:pPr>
              <w:spacing w:before="120" w:after="120"/>
              <w:jc w:val="center"/>
              <w:rPr>
                <w:bCs/>
                <w:lang w:val="uk-UA"/>
              </w:rPr>
            </w:pPr>
            <w:r w:rsidRPr="00470C75">
              <w:rPr>
                <w:bCs/>
                <w:lang w:val="uk-UA"/>
              </w:rPr>
              <w:t>2</w:t>
            </w:r>
          </w:p>
        </w:tc>
      </w:tr>
      <w:tr w:rsidR="00A323A4" w:rsidRPr="00470C75" w:rsidTr="00A323A4">
        <w:trPr>
          <w:trHeight w:val="381"/>
          <w:jc w:val="center"/>
        </w:trPr>
        <w:tc>
          <w:tcPr>
            <w:tcW w:w="624" w:type="dxa"/>
            <w:shd w:val="clear" w:color="auto" w:fill="FFFFFF"/>
          </w:tcPr>
          <w:p w:rsidR="00A323A4" w:rsidRPr="00470C75" w:rsidRDefault="00A323A4" w:rsidP="009C1897">
            <w:pPr>
              <w:rPr>
                <w:lang w:val="uk-UA"/>
              </w:rPr>
            </w:pPr>
            <w:r w:rsidRPr="00470C75">
              <w:rPr>
                <w:lang w:val="uk-UA"/>
              </w:rPr>
              <w:t>5</w:t>
            </w:r>
          </w:p>
        </w:tc>
        <w:tc>
          <w:tcPr>
            <w:tcW w:w="7811" w:type="dxa"/>
            <w:shd w:val="clear" w:color="auto" w:fill="FFFFFF"/>
            <w:tcMar>
              <w:left w:w="37" w:type="dxa"/>
            </w:tcMar>
            <w:vAlign w:val="center"/>
          </w:tcPr>
          <w:p w:rsidR="00A323A4" w:rsidRPr="00470C75" w:rsidRDefault="00A323A4" w:rsidP="009C1897">
            <w:pPr>
              <w:rPr>
                <w:lang w:val="uk-UA"/>
              </w:rPr>
            </w:pPr>
            <w:r w:rsidRPr="00470C75">
              <w:rPr>
                <w:lang w:val="uk-UA"/>
              </w:rPr>
              <w:t xml:space="preserve">Психологія діагностичного процесу, взаємовідносини «лікар-хворий», «медсестра-хворий», контакти з рідними хворого. Психологічні основи спілкування у лікувальному процесі: комунікативна компетентність, функції спілкування. </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381"/>
          <w:jc w:val="center"/>
        </w:trPr>
        <w:tc>
          <w:tcPr>
            <w:tcW w:w="624" w:type="dxa"/>
            <w:shd w:val="clear" w:color="auto" w:fill="FFFFFF"/>
          </w:tcPr>
          <w:p w:rsidR="00A323A4" w:rsidRPr="00470C75" w:rsidRDefault="00A323A4" w:rsidP="009C1897">
            <w:pPr>
              <w:rPr>
                <w:lang w:val="uk-UA"/>
              </w:rPr>
            </w:pPr>
            <w:r w:rsidRPr="00470C75">
              <w:rPr>
                <w:lang w:val="uk-UA"/>
              </w:rPr>
              <w:t>6</w:t>
            </w:r>
          </w:p>
        </w:tc>
        <w:tc>
          <w:tcPr>
            <w:tcW w:w="7811" w:type="dxa"/>
            <w:shd w:val="clear" w:color="auto" w:fill="FFFFFF"/>
            <w:tcMar>
              <w:left w:w="37" w:type="dxa"/>
            </w:tcMar>
            <w:vAlign w:val="center"/>
          </w:tcPr>
          <w:p w:rsidR="00A323A4" w:rsidRPr="00470C75" w:rsidRDefault="00A323A4" w:rsidP="009C1897">
            <w:pPr>
              <w:rPr>
                <w:lang w:val="uk-UA"/>
              </w:rPr>
            </w:pPr>
            <w:r w:rsidRPr="00470C75">
              <w:rPr>
                <w:lang w:val="uk-UA"/>
              </w:rPr>
              <w:t>Роль психологічних особливостей лікаря і медичної сестри у їх практичній діяльності; «ідеальні» лікар і медична сестра. Медична деонтологія.</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289"/>
          <w:jc w:val="center"/>
        </w:trPr>
        <w:tc>
          <w:tcPr>
            <w:tcW w:w="624" w:type="dxa"/>
            <w:shd w:val="clear" w:color="auto" w:fill="FFFFFF"/>
          </w:tcPr>
          <w:p w:rsidR="00A323A4" w:rsidRPr="00470C75" w:rsidRDefault="00A323A4" w:rsidP="009C1897">
            <w:pPr>
              <w:pStyle w:val="aa"/>
              <w:rPr>
                <w:sz w:val="24"/>
                <w:lang w:val="uk-UA"/>
              </w:rPr>
            </w:pPr>
            <w:r w:rsidRPr="00470C75">
              <w:rPr>
                <w:sz w:val="24"/>
                <w:lang w:val="uk-UA"/>
              </w:rPr>
              <w:t>7</w:t>
            </w:r>
          </w:p>
        </w:tc>
        <w:tc>
          <w:tcPr>
            <w:tcW w:w="7811" w:type="dxa"/>
            <w:shd w:val="clear" w:color="auto" w:fill="FFFFFF"/>
            <w:tcMar>
              <w:left w:w="37" w:type="dxa"/>
            </w:tcMar>
            <w:vAlign w:val="center"/>
          </w:tcPr>
          <w:p w:rsidR="00A323A4" w:rsidRPr="00470C75" w:rsidRDefault="00A323A4" w:rsidP="009C1897">
            <w:pPr>
              <w:pStyle w:val="aa"/>
              <w:rPr>
                <w:sz w:val="24"/>
                <w:szCs w:val="24"/>
                <w:lang w:val="uk-UA"/>
              </w:rPr>
            </w:pPr>
            <w:r w:rsidRPr="00470C75">
              <w:rPr>
                <w:sz w:val="24"/>
                <w:lang w:val="uk-UA"/>
              </w:rPr>
              <w:t xml:space="preserve">Спілкування 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попередження конфліктів. </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289"/>
          <w:jc w:val="center"/>
        </w:trPr>
        <w:tc>
          <w:tcPr>
            <w:tcW w:w="624" w:type="dxa"/>
            <w:shd w:val="clear" w:color="auto" w:fill="FFFFFF"/>
          </w:tcPr>
          <w:p w:rsidR="00A323A4" w:rsidRPr="00470C75" w:rsidRDefault="00A323A4" w:rsidP="009C1897">
            <w:pPr>
              <w:pStyle w:val="aa"/>
              <w:rPr>
                <w:sz w:val="24"/>
                <w:lang w:val="uk-UA"/>
              </w:rPr>
            </w:pPr>
            <w:r w:rsidRPr="00470C75">
              <w:rPr>
                <w:sz w:val="24"/>
                <w:lang w:val="uk-UA"/>
              </w:rPr>
              <w:t>8</w:t>
            </w:r>
          </w:p>
        </w:tc>
        <w:tc>
          <w:tcPr>
            <w:tcW w:w="7811" w:type="dxa"/>
            <w:shd w:val="clear" w:color="auto" w:fill="FFFFFF"/>
            <w:tcMar>
              <w:left w:w="37" w:type="dxa"/>
            </w:tcMar>
            <w:vAlign w:val="center"/>
          </w:tcPr>
          <w:p w:rsidR="00A323A4" w:rsidRPr="00470C75" w:rsidRDefault="00A323A4" w:rsidP="009C1897">
            <w:pPr>
              <w:pStyle w:val="aa"/>
              <w:rPr>
                <w:sz w:val="24"/>
                <w:lang w:val="uk-UA"/>
              </w:rPr>
            </w:pPr>
            <w:r w:rsidRPr="00470C75">
              <w:rPr>
                <w:sz w:val="24"/>
                <w:lang w:val="uk-UA"/>
              </w:rPr>
              <w:t>Поняття про професійну деформацію. Особливості професій, при яких розвивається професійна деформація. Ознаки професійної деформації у медичних працівників. Поняття «синдрому емоційного вигорання», його прояви і етапи розвитку. Шляхи його попередження.</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353"/>
          <w:jc w:val="center"/>
        </w:trPr>
        <w:tc>
          <w:tcPr>
            <w:tcW w:w="624" w:type="dxa"/>
            <w:shd w:val="clear" w:color="auto" w:fill="FFFFFF"/>
          </w:tcPr>
          <w:p w:rsidR="00A323A4" w:rsidRPr="00470C75" w:rsidRDefault="00A323A4" w:rsidP="009C1897">
            <w:pPr>
              <w:rPr>
                <w:lang w:val="uk-UA"/>
              </w:rPr>
            </w:pPr>
            <w:r w:rsidRPr="00470C75">
              <w:rPr>
                <w:lang w:val="uk-UA"/>
              </w:rPr>
              <w:lastRenderedPageBreak/>
              <w:t>9</w:t>
            </w:r>
          </w:p>
        </w:tc>
        <w:tc>
          <w:tcPr>
            <w:tcW w:w="7811" w:type="dxa"/>
            <w:shd w:val="clear" w:color="auto" w:fill="FFFFFF"/>
            <w:tcMar>
              <w:left w:w="37" w:type="dxa"/>
            </w:tcMar>
            <w:vAlign w:val="center"/>
          </w:tcPr>
          <w:p w:rsidR="00A323A4" w:rsidRPr="00470C75" w:rsidRDefault="00A323A4" w:rsidP="009C1897">
            <w:pPr>
              <w:rPr>
                <w:lang w:val="uk-UA"/>
              </w:rPr>
            </w:pPr>
            <w:r w:rsidRPr="00470C75">
              <w:rPr>
                <w:lang w:val="uk-UA"/>
              </w:rPr>
              <w:t>Психосоматичні взаємозв’язки. Вплив психологічних факторів на перебіг соматичних розладів. Поняття адаптації та дезадаптації. Класифікація психосоматичних розладів. Теорії психосоматичних взаємовідношень. Принципи профілактики психосоматичних розладів.</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484"/>
          <w:jc w:val="center"/>
        </w:trPr>
        <w:tc>
          <w:tcPr>
            <w:tcW w:w="624" w:type="dxa"/>
            <w:shd w:val="clear" w:color="auto" w:fill="FFFFFF"/>
          </w:tcPr>
          <w:p w:rsidR="00A323A4" w:rsidRPr="00470C75" w:rsidRDefault="00A323A4" w:rsidP="009C1897">
            <w:pPr>
              <w:jc w:val="both"/>
              <w:rPr>
                <w:lang w:val="uk-UA"/>
              </w:rPr>
            </w:pPr>
            <w:r w:rsidRPr="00470C75">
              <w:rPr>
                <w:lang w:val="uk-UA"/>
              </w:rPr>
              <w:t>10</w:t>
            </w:r>
          </w:p>
        </w:tc>
        <w:tc>
          <w:tcPr>
            <w:tcW w:w="7811" w:type="dxa"/>
            <w:shd w:val="clear" w:color="auto" w:fill="FFFFFF"/>
            <w:tcMar>
              <w:left w:w="37" w:type="dxa"/>
            </w:tcMar>
            <w:vAlign w:val="center"/>
          </w:tcPr>
          <w:p w:rsidR="00A323A4" w:rsidRPr="00470C75" w:rsidRDefault="00A323A4" w:rsidP="009C1897">
            <w:pPr>
              <w:jc w:val="both"/>
              <w:rPr>
                <w:lang w:val="uk-UA"/>
              </w:rPr>
            </w:pPr>
            <w:r w:rsidRPr="00470C75">
              <w:rPr>
                <w:lang w:val="uk-UA"/>
              </w:rPr>
              <w:t xml:space="preserve">Психологічні особливості хворих з різними захворюваннями: при терапевтичних, хірургічних захворюваннях,  хворих на  туберкульоз, СНІД, онкологічну, ендокринну, нервову та психічну  патологію. Психологічні особливості жінок при вагітності та родах. </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484"/>
          <w:jc w:val="center"/>
        </w:trPr>
        <w:tc>
          <w:tcPr>
            <w:tcW w:w="624" w:type="dxa"/>
            <w:shd w:val="clear" w:color="auto" w:fill="FFFFFF"/>
          </w:tcPr>
          <w:p w:rsidR="00A323A4" w:rsidRPr="00470C75" w:rsidRDefault="004D3E8F" w:rsidP="009C1897">
            <w:pPr>
              <w:jc w:val="both"/>
              <w:rPr>
                <w:lang w:val="uk-UA"/>
              </w:rPr>
            </w:pPr>
            <w:r>
              <w:rPr>
                <w:lang w:val="uk-UA"/>
              </w:rPr>
              <w:t>11</w:t>
            </w:r>
          </w:p>
        </w:tc>
        <w:tc>
          <w:tcPr>
            <w:tcW w:w="7811" w:type="dxa"/>
            <w:shd w:val="clear" w:color="auto" w:fill="FFFFFF"/>
            <w:tcMar>
              <w:left w:w="37" w:type="dxa"/>
            </w:tcMar>
            <w:vAlign w:val="center"/>
          </w:tcPr>
          <w:p w:rsidR="00A323A4" w:rsidRPr="00470C75" w:rsidRDefault="00A323A4" w:rsidP="009C1897">
            <w:pPr>
              <w:jc w:val="both"/>
              <w:rPr>
                <w:lang w:val="uk-UA"/>
              </w:rPr>
            </w:pPr>
            <w:r w:rsidRPr="00470C75">
              <w:rPr>
                <w:lang w:val="uk-UA"/>
              </w:rPr>
              <w:t xml:space="preserve">Психологічні особливості </w:t>
            </w:r>
            <w:r>
              <w:rPr>
                <w:lang w:val="uk-UA"/>
              </w:rPr>
              <w:t>хворих з різними захворюваннями у віковому аспекті. О</w:t>
            </w:r>
            <w:r w:rsidRPr="00470C75">
              <w:rPr>
                <w:lang w:val="uk-UA"/>
              </w:rPr>
              <w:t>собливості психології хворих дітей та людей похилого віку.</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Pr>
                <w:lang w:val="uk-UA"/>
              </w:rPr>
              <w:t>2</w:t>
            </w:r>
          </w:p>
        </w:tc>
      </w:tr>
      <w:tr w:rsidR="00A323A4" w:rsidRPr="00470C75" w:rsidTr="00A323A4">
        <w:trPr>
          <w:trHeight w:val="484"/>
          <w:jc w:val="center"/>
        </w:trPr>
        <w:tc>
          <w:tcPr>
            <w:tcW w:w="624" w:type="dxa"/>
            <w:shd w:val="clear" w:color="auto" w:fill="FFFFFF"/>
          </w:tcPr>
          <w:p w:rsidR="00A323A4" w:rsidRPr="00470C75" w:rsidRDefault="00A323A4" w:rsidP="009C1897">
            <w:pPr>
              <w:jc w:val="both"/>
              <w:rPr>
                <w:lang w:val="uk-UA"/>
              </w:rPr>
            </w:pPr>
            <w:r w:rsidRPr="00470C75">
              <w:rPr>
                <w:lang w:val="uk-UA"/>
              </w:rPr>
              <w:t>1</w:t>
            </w:r>
            <w:r w:rsidR="004D3E8F">
              <w:rPr>
                <w:lang w:val="uk-UA"/>
              </w:rPr>
              <w:t>2</w:t>
            </w:r>
          </w:p>
        </w:tc>
        <w:tc>
          <w:tcPr>
            <w:tcW w:w="7811" w:type="dxa"/>
            <w:shd w:val="clear" w:color="auto" w:fill="FFFFFF"/>
            <w:tcMar>
              <w:left w:w="37" w:type="dxa"/>
            </w:tcMar>
            <w:vAlign w:val="center"/>
          </w:tcPr>
          <w:p w:rsidR="00A323A4" w:rsidRPr="00470C75" w:rsidRDefault="00A323A4" w:rsidP="009C1897">
            <w:pPr>
              <w:jc w:val="both"/>
              <w:rPr>
                <w:lang w:val="uk-UA"/>
              </w:rPr>
            </w:pPr>
            <w:r w:rsidRPr="00470C75">
              <w:rPr>
                <w:lang w:val="uk-UA"/>
              </w:rPr>
              <w:t xml:space="preserve">Психологічні аспекти залежної поведінки. Суїцидальна поведінка, профілактика і раннє розпізнавання суїцидальних тенденцій. </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484"/>
          <w:jc w:val="center"/>
        </w:trPr>
        <w:tc>
          <w:tcPr>
            <w:tcW w:w="624" w:type="dxa"/>
            <w:shd w:val="clear" w:color="auto" w:fill="FFFFFF"/>
          </w:tcPr>
          <w:p w:rsidR="00A323A4" w:rsidRPr="00470C75" w:rsidRDefault="00A323A4" w:rsidP="009C1897">
            <w:pPr>
              <w:jc w:val="both"/>
              <w:rPr>
                <w:lang w:val="uk-UA"/>
              </w:rPr>
            </w:pPr>
            <w:r w:rsidRPr="00470C75">
              <w:rPr>
                <w:lang w:val="uk-UA"/>
              </w:rPr>
              <w:t>1</w:t>
            </w:r>
            <w:r w:rsidR="004D3E8F">
              <w:rPr>
                <w:lang w:val="uk-UA"/>
              </w:rPr>
              <w:t>3</w:t>
            </w:r>
          </w:p>
        </w:tc>
        <w:tc>
          <w:tcPr>
            <w:tcW w:w="7811" w:type="dxa"/>
            <w:shd w:val="clear" w:color="auto" w:fill="FFFFFF"/>
            <w:tcMar>
              <w:left w:w="37" w:type="dxa"/>
            </w:tcMar>
            <w:vAlign w:val="center"/>
          </w:tcPr>
          <w:p w:rsidR="00A323A4" w:rsidRPr="00470C75" w:rsidRDefault="00A323A4" w:rsidP="009C1897">
            <w:pPr>
              <w:jc w:val="both"/>
              <w:rPr>
                <w:lang w:val="uk-UA"/>
              </w:rPr>
            </w:pPr>
            <w:r w:rsidRPr="00470C75">
              <w:rPr>
                <w:lang w:val="uk-UA"/>
              </w:rPr>
              <w:t>Психологічні аспекти умирання та смерті. Евтаназія – деонтологічні і правові аспекти.</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484"/>
          <w:jc w:val="center"/>
        </w:trPr>
        <w:tc>
          <w:tcPr>
            <w:tcW w:w="624" w:type="dxa"/>
            <w:shd w:val="clear" w:color="auto" w:fill="FFFFFF"/>
          </w:tcPr>
          <w:p w:rsidR="00A323A4" w:rsidRPr="00470C75" w:rsidRDefault="00A323A4" w:rsidP="009C1897">
            <w:pPr>
              <w:jc w:val="both"/>
              <w:rPr>
                <w:lang w:val="uk-UA"/>
              </w:rPr>
            </w:pPr>
            <w:r w:rsidRPr="00470C75">
              <w:rPr>
                <w:lang w:val="uk-UA"/>
              </w:rPr>
              <w:t>1</w:t>
            </w:r>
            <w:r w:rsidR="004D3E8F">
              <w:rPr>
                <w:lang w:val="uk-UA"/>
              </w:rPr>
              <w:t>4</w:t>
            </w:r>
          </w:p>
        </w:tc>
        <w:tc>
          <w:tcPr>
            <w:tcW w:w="7811" w:type="dxa"/>
            <w:shd w:val="clear" w:color="auto" w:fill="FFFFFF"/>
            <w:tcMar>
              <w:left w:w="37" w:type="dxa"/>
            </w:tcMar>
            <w:vAlign w:val="center"/>
          </w:tcPr>
          <w:p w:rsidR="00A323A4" w:rsidRPr="00470C75" w:rsidRDefault="00A323A4" w:rsidP="009C1897">
            <w:pPr>
              <w:jc w:val="both"/>
              <w:rPr>
                <w:lang w:val="uk-UA"/>
              </w:rPr>
            </w:pPr>
            <w:r w:rsidRPr="00470C75">
              <w:rPr>
                <w:lang w:val="uk-UA"/>
              </w:rPr>
              <w:t>Основні методи психотерапії в роботі лікаря загальної практики. Показання та протипоказання для проведення основних методів психотерапії. Психотерапевтична корекція відношення до хвороби. Психотерапія як галузь медичної психології та медицини. Основні сучасні методи психотерапії. Принципи психотерапії.</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484"/>
          <w:jc w:val="center"/>
        </w:trPr>
        <w:tc>
          <w:tcPr>
            <w:tcW w:w="624" w:type="dxa"/>
            <w:shd w:val="clear" w:color="auto" w:fill="FFFFFF"/>
          </w:tcPr>
          <w:p w:rsidR="00A323A4" w:rsidRPr="00470C75" w:rsidRDefault="00A323A4" w:rsidP="009C1897">
            <w:pPr>
              <w:jc w:val="both"/>
              <w:rPr>
                <w:lang w:val="uk-UA"/>
              </w:rPr>
            </w:pPr>
            <w:r w:rsidRPr="00470C75">
              <w:rPr>
                <w:lang w:val="uk-UA"/>
              </w:rPr>
              <w:t>1</w:t>
            </w:r>
            <w:r w:rsidR="004D3E8F">
              <w:rPr>
                <w:lang w:val="uk-UA"/>
              </w:rPr>
              <w:t>5</w:t>
            </w:r>
          </w:p>
        </w:tc>
        <w:tc>
          <w:tcPr>
            <w:tcW w:w="7811" w:type="dxa"/>
            <w:shd w:val="clear" w:color="auto" w:fill="FFFFFF"/>
            <w:tcMar>
              <w:left w:w="37" w:type="dxa"/>
            </w:tcMar>
            <w:vAlign w:val="center"/>
          </w:tcPr>
          <w:p w:rsidR="00A323A4" w:rsidRPr="00470C75" w:rsidRDefault="00A323A4" w:rsidP="009C1897">
            <w:pPr>
              <w:jc w:val="both"/>
              <w:rPr>
                <w:lang w:val="uk-UA"/>
              </w:rPr>
            </w:pPr>
            <w:r w:rsidRPr="00470C75">
              <w:rPr>
                <w:lang w:val="uk-UA"/>
              </w:rPr>
              <w:t xml:space="preserve">Принципи психопрофілактики, психогігієни, реабілітації  в роботі лікаря загальної практики. Реабілітація соціальна та професійна, адаптація та компенсація, її основні розділи. </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484"/>
          <w:jc w:val="center"/>
        </w:trPr>
        <w:tc>
          <w:tcPr>
            <w:tcW w:w="624" w:type="dxa"/>
            <w:shd w:val="clear" w:color="auto" w:fill="FFFFFF"/>
          </w:tcPr>
          <w:p w:rsidR="00A323A4" w:rsidRPr="00470C75" w:rsidRDefault="00A323A4" w:rsidP="009C1897">
            <w:pPr>
              <w:jc w:val="both"/>
              <w:rPr>
                <w:lang w:val="uk-UA"/>
              </w:rPr>
            </w:pPr>
            <w:r w:rsidRPr="00470C75">
              <w:rPr>
                <w:lang w:val="uk-UA"/>
              </w:rPr>
              <w:t>1</w:t>
            </w:r>
            <w:r w:rsidR="004D3E8F">
              <w:rPr>
                <w:lang w:val="uk-UA"/>
              </w:rPr>
              <w:t>6</w:t>
            </w:r>
          </w:p>
        </w:tc>
        <w:tc>
          <w:tcPr>
            <w:tcW w:w="7811" w:type="dxa"/>
            <w:shd w:val="clear" w:color="auto" w:fill="FFFFFF"/>
            <w:tcMar>
              <w:left w:w="37" w:type="dxa"/>
            </w:tcMar>
            <w:vAlign w:val="center"/>
          </w:tcPr>
          <w:p w:rsidR="00A323A4" w:rsidRPr="00470C75" w:rsidRDefault="00A323A4" w:rsidP="009C1897">
            <w:pPr>
              <w:jc w:val="both"/>
              <w:rPr>
                <w:lang w:val="uk-UA"/>
              </w:rPr>
            </w:pPr>
            <w:r w:rsidRPr="00CD1D73">
              <w:rPr>
                <w:bCs/>
                <w:iCs/>
                <w:lang w:val="uk-UA"/>
              </w:rPr>
              <w:t xml:space="preserve">Структура амбулаторної і стаціонарної допомоги в психіатрії і наркології. Загальні принципи лікування, та реабілітації психічних розладів.  </w:t>
            </w:r>
            <w:r>
              <w:rPr>
                <w:bCs/>
                <w:iCs/>
                <w:lang w:val="uk-UA"/>
              </w:rPr>
              <w:t xml:space="preserve">Програма </w:t>
            </w:r>
            <w:r>
              <w:rPr>
                <w:bCs/>
                <w:iCs/>
                <w:lang w:val="en-US"/>
              </w:rPr>
              <w:t>mhGAP</w:t>
            </w:r>
            <w:r w:rsidRPr="00CF370D">
              <w:rPr>
                <w:bCs/>
                <w:iCs/>
                <w:lang w:val="uk-UA"/>
              </w:rPr>
              <w:t xml:space="preserve"> </w:t>
            </w:r>
            <w:r>
              <w:rPr>
                <w:bCs/>
                <w:iCs/>
                <w:lang w:val="uk-UA"/>
              </w:rPr>
              <w:t>Поширене ведення ментальних розладів на первинній ланці.</w:t>
            </w:r>
          </w:p>
        </w:tc>
        <w:tc>
          <w:tcPr>
            <w:tcW w:w="464" w:type="dxa"/>
            <w:shd w:val="clear" w:color="auto" w:fill="FFFFFF"/>
            <w:tcMar>
              <w:left w:w="37" w:type="dxa"/>
            </w:tcMar>
            <w:vAlign w:val="center"/>
          </w:tcPr>
          <w:p w:rsidR="00A323A4" w:rsidRPr="00470C75" w:rsidRDefault="00A323A4" w:rsidP="009C1897">
            <w:pPr>
              <w:spacing w:before="120" w:after="120"/>
              <w:jc w:val="center"/>
              <w:rPr>
                <w:lang w:val="uk-UA"/>
              </w:rPr>
            </w:pPr>
            <w:r w:rsidRPr="00470C75">
              <w:rPr>
                <w:lang w:val="uk-UA"/>
              </w:rPr>
              <w:t>2</w:t>
            </w:r>
          </w:p>
        </w:tc>
      </w:tr>
      <w:tr w:rsidR="00A323A4" w:rsidRPr="00470C75" w:rsidTr="00A323A4">
        <w:trPr>
          <w:trHeight w:val="475"/>
          <w:jc w:val="center"/>
        </w:trPr>
        <w:tc>
          <w:tcPr>
            <w:tcW w:w="624" w:type="dxa"/>
            <w:shd w:val="clear" w:color="auto" w:fill="FFFFFF"/>
          </w:tcPr>
          <w:p w:rsidR="00A323A4" w:rsidRPr="00470C75" w:rsidRDefault="00A323A4" w:rsidP="009C1897">
            <w:pPr>
              <w:pStyle w:val="2"/>
              <w:rPr>
                <w:sz w:val="24"/>
              </w:rPr>
            </w:pPr>
          </w:p>
        </w:tc>
        <w:tc>
          <w:tcPr>
            <w:tcW w:w="7811" w:type="dxa"/>
            <w:shd w:val="clear" w:color="auto" w:fill="FFFFFF"/>
            <w:tcMar>
              <w:left w:w="37" w:type="dxa"/>
            </w:tcMar>
            <w:vAlign w:val="center"/>
          </w:tcPr>
          <w:p w:rsidR="00A323A4" w:rsidRPr="00470C75" w:rsidRDefault="00A323A4" w:rsidP="00A323A4">
            <w:pPr>
              <w:pStyle w:val="2"/>
              <w:rPr>
                <w:sz w:val="24"/>
              </w:rPr>
            </w:pPr>
            <w:r w:rsidRPr="00470C75">
              <w:rPr>
                <w:sz w:val="24"/>
              </w:rPr>
              <w:t xml:space="preserve">Всього    </w:t>
            </w:r>
          </w:p>
        </w:tc>
        <w:tc>
          <w:tcPr>
            <w:tcW w:w="464" w:type="dxa"/>
            <w:shd w:val="clear" w:color="auto" w:fill="FFFFFF"/>
            <w:tcMar>
              <w:left w:w="37" w:type="dxa"/>
            </w:tcMar>
            <w:vAlign w:val="center"/>
          </w:tcPr>
          <w:p w:rsidR="00A323A4" w:rsidRPr="00470C75" w:rsidRDefault="00A323A4" w:rsidP="009C1897">
            <w:pPr>
              <w:spacing w:before="40" w:after="40"/>
              <w:jc w:val="center"/>
              <w:rPr>
                <w:b/>
                <w:bCs/>
                <w:iCs/>
                <w:color w:val="000000"/>
                <w:lang w:val="uk-UA"/>
              </w:rPr>
            </w:pPr>
            <w:r w:rsidRPr="00470C75">
              <w:rPr>
                <w:b/>
                <w:bCs/>
                <w:iCs/>
                <w:color w:val="000000"/>
                <w:lang w:val="uk-UA"/>
              </w:rPr>
              <w:t>3</w:t>
            </w:r>
            <w:r>
              <w:rPr>
                <w:b/>
                <w:bCs/>
                <w:iCs/>
                <w:color w:val="000000"/>
                <w:lang w:val="uk-UA"/>
              </w:rPr>
              <w:t>2</w:t>
            </w:r>
          </w:p>
        </w:tc>
      </w:tr>
    </w:tbl>
    <w:p w:rsidR="00A323A4" w:rsidRPr="0067656B" w:rsidRDefault="00A323A4" w:rsidP="00411A7C">
      <w:pPr>
        <w:spacing w:before="120" w:after="120"/>
        <w:jc w:val="center"/>
        <w:rPr>
          <w:b/>
          <w:lang w:val="uk-UA"/>
        </w:rPr>
      </w:pPr>
    </w:p>
    <w:p w:rsidR="0067656B" w:rsidRPr="0067656B" w:rsidRDefault="0067656B" w:rsidP="0067656B">
      <w:pPr>
        <w:pStyle w:val="12"/>
        <w:tabs>
          <w:tab w:val="left" w:pos="387"/>
        </w:tabs>
        <w:spacing w:before="240" w:after="240" w:line="240" w:lineRule="auto"/>
        <w:ind w:firstLine="0"/>
        <w:jc w:val="center"/>
        <w:rPr>
          <w:b/>
          <w:bCs/>
          <w:sz w:val="24"/>
          <w:szCs w:val="24"/>
          <w:lang w:val="uk-UA" w:bidi="ru-RU"/>
        </w:rPr>
      </w:pPr>
      <w:r w:rsidRPr="0067656B">
        <w:rPr>
          <w:b/>
          <w:bCs/>
          <w:sz w:val="24"/>
          <w:szCs w:val="24"/>
          <w:lang w:val="uk-UA" w:bidi="ru-RU"/>
        </w:rPr>
        <w:t>5.4. Теми лабораторних</w:t>
      </w:r>
      <w:r w:rsidRPr="0067656B">
        <w:rPr>
          <w:b/>
          <w:bCs/>
          <w:sz w:val="24"/>
          <w:szCs w:val="24"/>
          <w:lang w:val="uk-UA"/>
        </w:rPr>
        <w:t xml:space="preserve"> </w:t>
      </w:r>
      <w:r w:rsidRPr="0067656B">
        <w:rPr>
          <w:b/>
          <w:bCs/>
          <w:sz w:val="24"/>
          <w:szCs w:val="24"/>
          <w:lang w:val="uk-UA" w:bidi="ru-RU"/>
        </w:rPr>
        <w:t>занять</w:t>
      </w:r>
    </w:p>
    <w:p w:rsidR="0067656B" w:rsidRDefault="0067656B" w:rsidP="0067656B">
      <w:pPr>
        <w:pStyle w:val="12"/>
        <w:tabs>
          <w:tab w:val="left" w:pos="387"/>
        </w:tabs>
        <w:spacing w:before="120" w:after="120" w:line="240" w:lineRule="auto"/>
        <w:ind w:firstLine="0"/>
        <w:rPr>
          <w:b/>
          <w:bCs/>
          <w:sz w:val="24"/>
          <w:szCs w:val="24"/>
          <w:lang w:val="uk-UA" w:bidi="ru-RU"/>
        </w:rPr>
      </w:pPr>
      <w:r w:rsidRPr="0067656B">
        <w:rPr>
          <w:bCs/>
          <w:sz w:val="24"/>
          <w:szCs w:val="24"/>
          <w:lang w:val="uk-UA" w:bidi="ru-RU"/>
        </w:rPr>
        <w:tab/>
        <w:t>Лабораторні заняття не передбачені</w:t>
      </w:r>
      <w:r w:rsidRPr="0067656B">
        <w:rPr>
          <w:b/>
          <w:bCs/>
          <w:sz w:val="24"/>
          <w:szCs w:val="24"/>
          <w:lang w:val="uk-UA" w:bidi="ru-RU"/>
        </w:rPr>
        <w:t>.</w:t>
      </w:r>
    </w:p>
    <w:p w:rsidR="0067656B" w:rsidRPr="0067656B" w:rsidRDefault="0067656B" w:rsidP="0067656B">
      <w:pPr>
        <w:pStyle w:val="12"/>
        <w:tabs>
          <w:tab w:val="left" w:pos="387"/>
        </w:tabs>
        <w:spacing w:before="120" w:after="120" w:line="240" w:lineRule="auto"/>
        <w:ind w:firstLine="0"/>
        <w:rPr>
          <w:sz w:val="24"/>
          <w:szCs w:val="24"/>
          <w:lang w:val="uk-UA"/>
        </w:rPr>
      </w:pPr>
    </w:p>
    <w:p w:rsidR="0067656B" w:rsidRPr="0067656B" w:rsidRDefault="0067656B" w:rsidP="0067656B">
      <w:pPr>
        <w:widowControl w:val="0"/>
        <w:spacing w:before="120" w:after="120"/>
        <w:jc w:val="center"/>
        <w:rPr>
          <w:b/>
          <w:lang w:val="uk-UA"/>
        </w:rPr>
      </w:pPr>
      <w:r w:rsidRPr="0067656B">
        <w:rPr>
          <w:b/>
          <w:lang w:val="uk-UA"/>
        </w:rPr>
        <w:t xml:space="preserve">6. Самостійна </w:t>
      </w:r>
      <w:r w:rsidRPr="0067656B">
        <w:rPr>
          <w:b/>
          <w:lang w:val="uk-UA" w:bidi="ru-RU"/>
        </w:rPr>
        <w:t>робота здобувача вищої освіти</w:t>
      </w:r>
    </w:p>
    <w:tbl>
      <w:tblPr>
        <w:tblW w:w="8255"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98"/>
        <w:gridCol w:w="7180"/>
        <w:gridCol w:w="477"/>
      </w:tblGrid>
      <w:tr w:rsidR="003C31E1" w:rsidRPr="00470C75" w:rsidTr="003C31E1">
        <w:trPr>
          <w:cantSplit/>
          <w:trHeight w:hRule="exact" w:val="984"/>
          <w:jc w:val="center"/>
        </w:trPr>
        <w:tc>
          <w:tcPr>
            <w:tcW w:w="598" w:type="dxa"/>
            <w:shd w:val="clear" w:color="auto" w:fill="FFFFFF"/>
          </w:tcPr>
          <w:p w:rsidR="003C31E1" w:rsidRPr="00470C75" w:rsidRDefault="003C31E1" w:rsidP="002D2E34">
            <w:pPr>
              <w:jc w:val="center"/>
              <w:rPr>
                <w:b/>
                <w:lang w:val="uk-UA"/>
              </w:rPr>
            </w:pPr>
            <w:r w:rsidRPr="00470C75">
              <w:rPr>
                <w:b/>
                <w:lang w:val="uk-UA"/>
              </w:rPr>
              <w:t>№ з/п</w:t>
            </w:r>
          </w:p>
        </w:tc>
        <w:tc>
          <w:tcPr>
            <w:tcW w:w="7180" w:type="dxa"/>
            <w:shd w:val="clear" w:color="auto" w:fill="FFFFFF"/>
            <w:tcMar>
              <w:left w:w="37" w:type="dxa"/>
            </w:tcMar>
            <w:vAlign w:val="center"/>
          </w:tcPr>
          <w:p w:rsidR="003C31E1" w:rsidRPr="00470C75" w:rsidRDefault="003C31E1" w:rsidP="00844ED7">
            <w:pPr>
              <w:jc w:val="center"/>
              <w:rPr>
                <w:b/>
                <w:lang w:val="uk-UA"/>
              </w:rPr>
            </w:pPr>
            <w:r w:rsidRPr="00470C75">
              <w:rPr>
                <w:b/>
                <w:lang w:val="uk-UA"/>
              </w:rPr>
              <w:t>ТЕМА</w:t>
            </w:r>
          </w:p>
        </w:tc>
        <w:tc>
          <w:tcPr>
            <w:tcW w:w="477" w:type="dxa"/>
            <w:shd w:val="clear" w:color="auto" w:fill="FFFFFF"/>
            <w:tcMar>
              <w:left w:w="37" w:type="dxa"/>
            </w:tcMar>
            <w:textDirection w:val="btLr"/>
            <w:vAlign w:val="center"/>
          </w:tcPr>
          <w:p w:rsidR="003C31E1" w:rsidRPr="00470C75" w:rsidRDefault="003C31E1" w:rsidP="005E1ACA">
            <w:pPr>
              <w:spacing w:before="40" w:after="40"/>
              <w:jc w:val="center"/>
              <w:rPr>
                <w:b/>
                <w:lang w:val="uk-UA"/>
              </w:rPr>
            </w:pPr>
            <w:r w:rsidRPr="00470C75">
              <w:rPr>
                <w:b/>
                <w:lang w:val="uk-UA"/>
              </w:rPr>
              <w:t>СР</w:t>
            </w:r>
            <w:r w:rsidR="005E1ACA">
              <w:rPr>
                <w:b/>
                <w:lang w:val="uk-UA"/>
              </w:rPr>
              <w:t>З</w:t>
            </w:r>
          </w:p>
        </w:tc>
      </w:tr>
      <w:tr w:rsidR="004D3E8F" w:rsidRPr="00470C75" w:rsidTr="003C31E1">
        <w:trPr>
          <w:trHeight w:val="499"/>
          <w:jc w:val="center"/>
        </w:trPr>
        <w:tc>
          <w:tcPr>
            <w:tcW w:w="598" w:type="dxa"/>
            <w:shd w:val="clear" w:color="auto" w:fill="FFFFFF"/>
          </w:tcPr>
          <w:p w:rsidR="004D3E8F" w:rsidRPr="00470C75" w:rsidRDefault="004D3E8F" w:rsidP="002D2E34">
            <w:pPr>
              <w:jc w:val="center"/>
              <w:rPr>
                <w:lang w:val="uk-UA"/>
              </w:rPr>
            </w:pPr>
          </w:p>
          <w:p w:rsidR="004D3E8F" w:rsidRPr="00470C75" w:rsidRDefault="004D3E8F" w:rsidP="002D2E34">
            <w:pPr>
              <w:jc w:val="center"/>
              <w:rPr>
                <w:lang w:val="uk-UA"/>
              </w:rPr>
            </w:pPr>
            <w:r w:rsidRPr="00470C75">
              <w:rPr>
                <w:lang w:val="uk-UA"/>
              </w:rPr>
              <w:t>1</w:t>
            </w:r>
          </w:p>
        </w:tc>
        <w:tc>
          <w:tcPr>
            <w:tcW w:w="7180" w:type="dxa"/>
            <w:shd w:val="clear" w:color="auto" w:fill="FFFFFF"/>
            <w:tcMar>
              <w:left w:w="37" w:type="dxa"/>
            </w:tcMar>
            <w:vAlign w:val="center"/>
          </w:tcPr>
          <w:p w:rsidR="004D3E8F" w:rsidRPr="00470C75" w:rsidRDefault="004D3E8F" w:rsidP="009C1897">
            <w:pPr>
              <w:jc w:val="both"/>
              <w:rPr>
                <w:lang w:val="uk-UA"/>
              </w:rPr>
            </w:pPr>
            <w:r w:rsidRPr="00470C75">
              <w:rPr>
                <w:lang w:val="uk-UA"/>
              </w:rPr>
              <w:t>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соматичної і психічної сфер. Психосоматичні та сомато-психічні взаємодії: основні  концепції. Визначення психічного здоров’я: критерії ВООЗ.</w:t>
            </w:r>
          </w:p>
        </w:tc>
        <w:tc>
          <w:tcPr>
            <w:tcW w:w="477" w:type="dxa"/>
            <w:shd w:val="clear" w:color="auto" w:fill="FFFFFF"/>
            <w:tcMar>
              <w:left w:w="37" w:type="dxa"/>
            </w:tcMar>
            <w:vAlign w:val="center"/>
          </w:tcPr>
          <w:p w:rsidR="004D3E8F" w:rsidRPr="00470C75" w:rsidRDefault="004D3E8F" w:rsidP="00844ED7">
            <w:pPr>
              <w:spacing w:before="120" w:after="120"/>
              <w:jc w:val="center"/>
              <w:rPr>
                <w:bCs/>
                <w:lang w:val="uk-UA"/>
              </w:rPr>
            </w:pPr>
            <w:r w:rsidRPr="00470C75">
              <w:rPr>
                <w:lang w:val="uk-UA"/>
              </w:rPr>
              <w:t>4</w:t>
            </w:r>
          </w:p>
        </w:tc>
      </w:tr>
      <w:tr w:rsidR="004D3E8F" w:rsidRPr="00470C75" w:rsidTr="003C31E1">
        <w:trPr>
          <w:trHeight w:val="265"/>
          <w:jc w:val="center"/>
        </w:trPr>
        <w:tc>
          <w:tcPr>
            <w:tcW w:w="598" w:type="dxa"/>
            <w:shd w:val="clear" w:color="auto" w:fill="FFFFFF"/>
          </w:tcPr>
          <w:p w:rsidR="004D3E8F" w:rsidRPr="00470C75" w:rsidRDefault="004D3E8F" w:rsidP="002D2E34">
            <w:pPr>
              <w:jc w:val="center"/>
              <w:rPr>
                <w:lang w:val="uk-UA"/>
              </w:rPr>
            </w:pPr>
            <w:r w:rsidRPr="00470C75">
              <w:rPr>
                <w:lang w:val="uk-UA"/>
              </w:rPr>
              <w:t>2</w:t>
            </w:r>
          </w:p>
        </w:tc>
        <w:tc>
          <w:tcPr>
            <w:tcW w:w="7180" w:type="dxa"/>
            <w:shd w:val="clear" w:color="auto" w:fill="FFFFFF"/>
            <w:tcMar>
              <w:left w:w="37" w:type="dxa"/>
            </w:tcMar>
            <w:vAlign w:val="center"/>
          </w:tcPr>
          <w:p w:rsidR="004D3E8F" w:rsidRPr="00470C75" w:rsidRDefault="004D3E8F" w:rsidP="009C1897">
            <w:pPr>
              <w:jc w:val="both"/>
              <w:rPr>
                <w:lang w:val="uk-UA"/>
              </w:rPr>
            </w:pPr>
            <w:r w:rsidRPr="00470C75">
              <w:rPr>
                <w:lang w:val="uk-UA"/>
              </w:rPr>
              <w:t>Методи психологічного дослідження. Експериментально-психологічні методи, їх роль у психологічній діагностиці хворих. Принципи побудови комплексного психологічного дослідження.</w:t>
            </w:r>
          </w:p>
        </w:tc>
        <w:tc>
          <w:tcPr>
            <w:tcW w:w="477" w:type="dxa"/>
            <w:shd w:val="clear" w:color="auto" w:fill="FFFFFF"/>
            <w:tcMar>
              <w:left w:w="37" w:type="dxa"/>
            </w:tcMar>
            <w:vAlign w:val="center"/>
          </w:tcPr>
          <w:p w:rsidR="004D3E8F" w:rsidRPr="00470C75" w:rsidRDefault="004D3E8F" w:rsidP="00844ED7">
            <w:pPr>
              <w:spacing w:before="120" w:after="120"/>
              <w:jc w:val="center"/>
              <w:rPr>
                <w:bCs/>
                <w:lang w:val="uk-UA"/>
              </w:rPr>
            </w:pPr>
            <w:r w:rsidRPr="00470C75">
              <w:rPr>
                <w:bCs/>
                <w:lang w:val="uk-UA"/>
              </w:rPr>
              <w:t>4</w:t>
            </w:r>
          </w:p>
        </w:tc>
      </w:tr>
      <w:tr w:rsidR="004D3E8F" w:rsidRPr="00470C75" w:rsidTr="003C31E1">
        <w:trPr>
          <w:trHeight w:val="265"/>
          <w:jc w:val="center"/>
        </w:trPr>
        <w:tc>
          <w:tcPr>
            <w:tcW w:w="598" w:type="dxa"/>
            <w:shd w:val="clear" w:color="auto" w:fill="FFFFFF"/>
          </w:tcPr>
          <w:p w:rsidR="004D3E8F" w:rsidRPr="00470C75" w:rsidRDefault="004D3E8F" w:rsidP="002D2E34">
            <w:pPr>
              <w:jc w:val="center"/>
              <w:rPr>
                <w:lang w:val="uk-UA"/>
              </w:rPr>
            </w:pPr>
            <w:r w:rsidRPr="00470C75">
              <w:rPr>
                <w:lang w:val="uk-UA"/>
              </w:rPr>
              <w:t>3</w:t>
            </w:r>
          </w:p>
        </w:tc>
        <w:tc>
          <w:tcPr>
            <w:tcW w:w="7180" w:type="dxa"/>
            <w:shd w:val="clear" w:color="auto" w:fill="FFFFFF"/>
            <w:tcMar>
              <w:left w:w="37" w:type="dxa"/>
            </w:tcMar>
            <w:vAlign w:val="center"/>
          </w:tcPr>
          <w:p w:rsidR="004D3E8F" w:rsidRPr="00470C75" w:rsidRDefault="004D3E8F" w:rsidP="009C1897">
            <w:pPr>
              <w:rPr>
                <w:lang w:val="uk-UA"/>
              </w:rPr>
            </w:pPr>
            <w:r w:rsidRPr="00470C75">
              <w:rPr>
                <w:lang w:val="uk-UA"/>
              </w:rPr>
              <w:t xml:space="preserve">Психологія особистості. Сучасні теорії особистості. Особливості різних вікових груп. Акцентовані особистості Особистість і хвороба. Внутрішня картина хвороби, типи пацієнтів. </w:t>
            </w:r>
          </w:p>
        </w:tc>
        <w:tc>
          <w:tcPr>
            <w:tcW w:w="477" w:type="dxa"/>
            <w:shd w:val="clear" w:color="auto" w:fill="FFFFFF"/>
            <w:tcMar>
              <w:left w:w="37" w:type="dxa"/>
            </w:tcMar>
            <w:vAlign w:val="center"/>
          </w:tcPr>
          <w:p w:rsidR="004D3E8F" w:rsidRPr="00470C75" w:rsidRDefault="004D3E8F" w:rsidP="00844ED7">
            <w:pPr>
              <w:spacing w:before="120" w:after="120"/>
              <w:jc w:val="center"/>
              <w:rPr>
                <w:bCs/>
                <w:lang w:val="uk-UA"/>
              </w:rPr>
            </w:pPr>
            <w:r w:rsidRPr="00470C75">
              <w:rPr>
                <w:lang w:val="uk-UA"/>
              </w:rPr>
              <w:t>4</w:t>
            </w:r>
          </w:p>
        </w:tc>
      </w:tr>
      <w:tr w:rsidR="004D3E8F" w:rsidRPr="00470C75" w:rsidTr="003C31E1">
        <w:trPr>
          <w:trHeight w:val="265"/>
          <w:jc w:val="center"/>
        </w:trPr>
        <w:tc>
          <w:tcPr>
            <w:tcW w:w="598" w:type="dxa"/>
            <w:shd w:val="clear" w:color="auto" w:fill="FFFFFF"/>
          </w:tcPr>
          <w:p w:rsidR="004D3E8F" w:rsidRPr="00470C75" w:rsidRDefault="004D3E8F" w:rsidP="002D2E34">
            <w:pPr>
              <w:jc w:val="center"/>
              <w:rPr>
                <w:lang w:val="uk-UA"/>
              </w:rPr>
            </w:pPr>
            <w:r w:rsidRPr="00470C75">
              <w:rPr>
                <w:lang w:val="uk-UA"/>
              </w:rPr>
              <w:t>4</w:t>
            </w:r>
          </w:p>
        </w:tc>
        <w:tc>
          <w:tcPr>
            <w:tcW w:w="7180" w:type="dxa"/>
            <w:shd w:val="clear" w:color="auto" w:fill="FFFFFF"/>
            <w:tcMar>
              <w:left w:w="37" w:type="dxa"/>
            </w:tcMar>
            <w:vAlign w:val="center"/>
          </w:tcPr>
          <w:p w:rsidR="004D3E8F" w:rsidRPr="00470C75" w:rsidRDefault="004D3E8F" w:rsidP="009C1897">
            <w:pPr>
              <w:rPr>
                <w:lang w:val="uk-UA"/>
              </w:rPr>
            </w:pPr>
            <w:r w:rsidRPr="00470C75">
              <w:rPr>
                <w:lang w:val="uk-UA"/>
              </w:rPr>
              <w:t xml:space="preserve">Класифікація типів відношення до захворювання. Вплив ставлення до захворювання на перебіг захворювання та прогноз; тактика </w:t>
            </w:r>
            <w:r w:rsidRPr="00470C75">
              <w:rPr>
                <w:lang w:val="uk-UA"/>
              </w:rPr>
              <w:lastRenderedPageBreak/>
              <w:t>лікаря щодо пацієнтів з патологічними типами реагування на захворювання. Стан психічних функцій і хвороба.</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sidRPr="00470C75">
              <w:rPr>
                <w:lang w:val="uk-UA"/>
              </w:rPr>
              <w:lastRenderedPageBreak/>
              <w:t>4</w:t>
            </w:r>
          </w:p>
        </w:tc>
      </w:tr>
      <w:tr w:rsidR="004D3E8F" w:rsidRPr="00470C75" w:rsidTr="003C31E1">
        <w:trPr>
          <w:trHeight w:val="381"/>
          <w:jc w:val="center"/>
        </w:trPr>
        <w:tc>
          <w:tcPr>
            <w:tcW w:w="598" w:type="dxa"/>
            <w:shd w:val="clear" w:color="auto" w:fill="FFFFFF"/>
          </w:tcPr>
          <w:p w:rsidR="004D3E8F" w:rsidRPr="00470C75" w:rsidRDefault="004D3E8F" w:rsidP="002D2E34">
            <w:pPr>
              <w:jc w:val="center"/>
              <w:rPr>
                <w:lang w:val="uk-UA"/>
              </w:rPr>
            </w:pPr>
            <w:r w:rsidRPr="00470C75">
              <w:rPr>
                <w:lang w:val="uk-UA"/>
              </w:rPr>
              <w:lastRenderedPageBreak/>
              <w:t>5</w:t>
            </w:r>
          </w:p>
        </w:tc>
        <w:tc>
          <w:tcPr>
            <w:tcW w:w="7180" w:type="dxa"/>
            <w:shd w:val="clear" w:color="auto" w:fill="FFFFFF"/>
            <w:tcMar>
              <w:left w:w="37" w:type="dxa"/>
            </w:tcMar>
            <w:vAlign w:val="center"/>
          </w:tcPr>
          <w:p w:rsidR="004D3E8F" w:rsidRPr="00470C75" w:rsidRDefault="004D3E8F" w:rsidP="009C1897">
            <w:pPr>
              <w:rPr>
                <w:lang w:val="uk-UA"/>
              </w:rPr>
            </w:pPr>
            <w:r w:rsidRPr="00470C75">
              <w:rPr>
                <w:lang w:val="uk-UA"/>
              </w:rPr>
              <w:t xml:space="preserve">Психологія діагностичного процесу, взаємовідносини «лікар-хворий», «медсестра-хворий», контакти з рідними хворого. Психологічні основи спілкування у лікувальному процесі: комунікативна компетентність, функції спілкування. </w:t>
            </w:r>
          </w:p>
        </w:tc>
        <w:tc>
          <w:tcPr>
            <w:tcW w:w="477" w:type="dxa"/>
            <w:shd w:val="clear" w:color="auto" w:fill="FFFFFF"/>
            <w:tcMar>
              <w:left w:w="37" w:type="dxa"/>
            </w:tcMar>
            <w:vAlign w:val="center"/>
          </w:tcPr>
          <w:p w:rsidR="004D3E8F" w:rsidRPr="00470C75" w:rsidRDefault="004D3E8F" w:rsidP="00844ED7">
            <w:pPr>
              <w:spacing w:before="120" w:after="120"/>
              <w:jc w:val="center"/>
              <w:rPr>
                <w:bCs/>
                <w:lang w:val="uk-UA"/>
              </w:rPr>
            </w:pPr>
            <w:r w:rsidRPr="00470C75">
              <w:rPr>
                <w:lang w:val="uk-UA"/>
              </w:rPr>
              <w:t>4</w:t>
            </w:r>
          </w:p>
        </w:tc>
      </w:tr>
      <w:tr w:rsidR="004D3E8F" w:rsidRPr="00470C75" w:rsidTr="003C31E1">
        <w:trPr>
          <w:trHeight w:val="381"/>
          <w:jc w:val="center"/>
        </w:trPr>
        <w:tc>
          <w:tcPr>
            <w:tcW w:w="598" w:type="dxa"/>
            <w:shd w:val="clear" w:color="auto" w:fill="FFFFFF"/>
          </w:tcPr>
          <w:p w:rsidR="004D3E8F" w:rsidRPr="00470C75" w:rsidRDefault="004D3E8F" w:rsidP="002D2E34">
            <w:pPr>
              <w:jc w:val="center"/>
              <w:rPr>
                <w:lang w:val="uk-UA"/>
              </w:rPr>
            </w:pPr>
            <w:r w:rsidRPr="00470C75">
              <w:rPr>
                <w:lang w:val="uk-UA"/>
              </w:rPr>
              <w:t>6</w:t>
            </w:r>
          </w:p>
        </w:tc>
        <w:tc>
          <w:tcPr>
            <w:tcW w:w="7180" w:type="dxa"/>
            <w:shd w:val="clear" w:color="auto" w:fill="FFFFFF"/>
            <w:tcMar>
              <w:left w:w="37" w:type="dxa"/>
            </w:tcMar>
            <w:vAlign w:val="center"/>
          </w:tcPr>
          <w:p w:rsidR="004D3E8F" w:rsidRPr="00470C75" w:rsidRDefault="004D3E8F" w:rsidP="009C1897">
            <w:pPr>
              <w:rPr>
                <w:lang w:val="uk-UA"/>
              </w:rPr>
            </w:pPr>
            <w:r w:rsidRPr="00470C75">
              <w:rPr>
                <w:lang w:val="uk-UA"/>
              </w:rPr>
              <w:t>Роль психологічних особливостей лікаря і медичної сестри у їх практичній діяльності; «ідеальні» лікар і медична сестра. Медична деонтологія.</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sidRPr="00470C75">
              <w:rPr>
                <w:lang w:val="uk-UA"/>
              </w:rPr>
              <w:t>4</w:t>
            </w:r>
          </w:p>
        </w:tc>
      </w:tr>
      <w:tr w:rsidR="004D3E8F" w:rsidRPr="00470C75" w:rsidTr="003C31E1">
        <w:trPr>
          <w:trHeight w:val="289"/>
          <w:jc w:val="center"/>
        </w:trPr>
        <w:tc>
          <w:tcPr>
            <w:tcW w:w="598" w:type="dxa"/>
            <w:shd w:val="clear" w:color="auto" w:fill="FFFFFF"/>
          </w:tcPr>
          <w:p w:rsidR="004D3E8F" w:rsidRPr="00470C75" w:rsidRDefault="004D3E8F" w:rsidP="002D2E34">
            <w:pPr>
              <w:pStyle w:val="aa"/>
              <w:jc w:val="center"/>
              <w:rPr>
                <w:sz w:val="24"/>
                <w:lang w:val="uk-UA"/>
              </w:rPr>
            </w:pPr>
            <w:r w:rsidRPr="00470C75">
              <w:rPr>
                <w:sz w:val="24"/>
                <w:lang w:val="uk-UA"/>
              </w:rPr>
              <w:t>7</w:t>
            </w:r>
          </w:p>
        </w:tc>
        <w:tc>
          <w:tcPr>
            <w:tcW w:w="7180" w:type="dxa"/>
            <w:shd w:val="clear" w:color="auto" w:fill="FFFFFF"/>
            <w:tcMar>
              <w:left w:w="37" w:type="dxa"/>
            </w:tcMar>
            <w:vAlign w:val="center"/>
          </w:tcPr>
          <w:p w:rsidR="004D3E8F" w:rsidRPr="00470C75" w:rsidRDefault="004D3E8F" w:rsidP="009C1897">
            <w:pPr>
              <w:pStyle w:val="aa"/>
              <w:rPr>
                <w:sz w:val="24"/>
                <w:szCs w:val="24"/>
                <w:lang w:val="uk-UA"/>
              </w:rPr>
            </w:pPr>
            <w:r w:rsidRPr="00470C75">
              <w:rPr>
                <w:sz w:val="24"/>
                <w:lang w:val="uk-UA"/>
              </w:rPr>
              <w:t xml:space="preserve">Спілкування 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попередження конфліктів. </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sidRPr="00470C75">
              <w:rPr>
                <w:lang w:val="uk-UA"/>
              </w:rPr>
              <w:t>4</w:t>
            </w:r>
          </w:p>
        </w:tc>
      </w:tr>
      <w:tr w:rsidR="004D3E8F" w:rsidRPr="00470C75" w:rsidTr="003C31E1">
        <w:trPr>
          <w:trHeight w:val="289"/>
          <w:jc w:val="center"/>
        </w:trPr>
        <w:tc>
          <w:tcPr>
            <w:tcW w:w="598" w:type="dxa"/>
            <w:shd w:val="clear" w:color="auto" w:fill="FFFFFF"/>
          </w:tcPr>
          <w:p w:rsidR="004D3E8F" w:rsidRPr="00470C75" w:rsidRDefault="004D3E8F" w:rsidP="002D2E34">
            <w:pPr>
              <w:pStyle w:val="aa"/>
              <w:jc w:val="center"/>
              <w:rPr>
                <w:sz w:val="24"/>
                <w:lang w:val="uk-UA"/>
              </w:rPr>
            </w:pPr>
            <w:r w:rsidRPr="00470C75">
              <w:rPr>
                <w:sz w:val="24"/>
                <w:lang w:val="uk-UA"/>
              </w:rPr>
              <w:t>8</w:t>
            </w:r>
          </w:p>
        </w:tc>
        <w:tc>
          <w:tcPr>
            <w:tcW w:w="7180" w:type="dxa"/>
            <w:shd w:val="clear" w:color="auto" w:fill="FFFFFF"/>
            <w:tcMar>
              <w:left w:w="37" w:type="dxa"/>
            </w:tcMar>
            <w:vAlign w:val="center"/>
          </w:tcPr>
          <w:p w:rsidR="004D3E8F" w:rsidRPr="00470C75" w:rsidRDefault="004D3E8F" w:rsidP="009C1897">
            <w:pPr>
              <w:pStyle w:val="aa"/>
              <w:rPr>
                <w:sz w:val="24"/>
                <w:lang w:val="uk-UA"/>
              </w:rPr>
            </w:pPr>
            <w:r w:rsidRPr="00470C75">
              <w:rPr>
                <w:sz w:val="24"/>
                <w:lang w:val="uk-UA"/>
              </w:rPr>
              <w:t>Поняття про професійну деформацію. Особливості професій, при яких розвивається професійна деформація. Ознаки професійної деформації у медичних працівників. Поняття «синдрому емоційного вигорання», його прояви і етапи розвитку. Шляхи його попередження.</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sidRPr="00470C75">
              <w:rPr>
                <w:lang w:val="uk-UA"/>
              </w:rPr>
              <w:t>4</w:t>
            </w:r>
          </w:p>
        </w:tc>
      </w:tr>
      <w:tr w:rsidR="004D3E8F" w:rsidRPr="00470C75" w:rsidTr="003C31E1">
        <w:trPr>
          <w:trHeight w:val="353"/>
          <w:jc w:val="center"/>
        </w:trPr>
        <w:tc>
          <w:tcPr>
            <w:tcW w:w="598" w:type="dxa"/>
            <w:shd w:val="clear" w:color="auto" w:fill="FFFFFF"/>
          </w:tcPr>
          <w:p w:rsidR="004D3E8F" w:rsidRPr="00470C75" w:rsidRDefault="004D3E8F" w:rsidP="002D2E34">
            <w:pPr>
              <w:jc w:val="center"/>
              <w:rPr>
                <w:lang w:val="uk-UA"/>
              </w:rPr>
            </w:pPr>
            <w:r w:rsidRPr="00470C75">
              <w:rPr>
                <w:lang w:val="uk-UA"/>
              </w:rPr>
              <w:t>9</w:t>
            </w:r>
          </w:p>
        </w:tc>
        <w:tc>
          <w:tcPr>
            <w:tcW w:w="7180" w:type="dxa"/>
            <w:shd w:val="clear" w:color="auto" w:fill="FFFFFF"/>
            <w:tcMar>
              <w:left w:w="37" w:type="dxa"/>
            </w:tcMar>
            <w:vAlign w:val="center"/>
          </w:tcPr>
          <w:p w:rsidR="004D3E8F" w:rsidRPr="00470C75" w:rsidRDefault="004D3E8F" w:rsidP="009C1897">
            <w:pPr>
              <w:rPr>
                <w:lang w:val="uk-UA"/>
              </w:rPr>
            </w:pPr>
            <w:r w:rsidRPr="00470C75">
              <w:rPr>
                <w:lang w:val="uk-UA"/>
              </w:rPr>
              <w:t>Психосоматичні взаємозв’язки. Вплив психологічних факторів на перебіг соматичних розладів. Поняття адаптації та дезадаптації. Класифікація психосоматичних розладів. Теорії психосоматичних взаємовідношень. Принципи профілактики психосоматичних розладів.</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sidRPr="00470C75">
              <w:rPr>
                <w:lang w:val="uk-UA"/>
              </w:rPr>
              <w:t>4</w:t>
            </w:r>
          </w:p>
        </w:tc>
      </w:tr>
      <w:tr w:rsidR="004D3E8F" w:rsidRPr="00470C75" w:rsidTr="003C31E1">
        <w:trPr>
          <w:trHeight w:val="484"/>
          <w:jc w:val="center"/>
        </w:trPr>
        <w:tc>
          <w:tcPr>
            <w:tcW w:w="598" w:type="dxa"/>
            <w:shd w:val="clear" w:color="auto" w:fill="FFFFFF"/>
          </w:tcPr>
          <w:p w:rsidR="004D3E8F" w:rsidRPr="00470C75" w:rsidRDefault="004D3E8F" w:rsidP="002D2E34">
            <w:pPr>
              <w:jc w:val="center"/>
              <w:rPr>
                <w:lang w:val="uk-UA"/>
              </w:rPr>
            </w:pPr>
            <w:r w:rsidRPr="00470C75">
              <w:rPr>
                <w:lang w:val="uk-UA"/>
              </w:rPr>
              <w:t>10</w:t>
            </w:r>
          </w:p>
        </w:tc>
        <w:tc>
          <w:tcPr>
            <w:tcW w:w="7180" w:type="dxa"/>
            <w:shd w:val="clear" w:color="auto" w:fill="FFFFFF"/>
            <w:tcMar>
              <w:left w:w="37" w:type="dxa"/>
            </w:tcMar>
            <w:vAlign w:val="center"/>
          </w:tcPr>
          <w:p w:rsidR="004D3E8F" w:rsidRPr="00470C75" w:rsidRDefault="004D3E8F" w:rsidP="009C1897">
            <w:pPr>
              <w:jc w:val="both"/>
              <w:rPr>
                <w:lang w:val="uk-UA"/>
              </w:rPr>
            </w:pPr>
            <w:r w:rsidRPr="00470C75">
              <w:rPr>
                <w:lang w:val="uk-UA"/>
              </w:rPr>
              <w:t xml:space="preserve">Психологічні особливості хворих з різними захворюваннями: при терапевтичних, хірургічних захворюваннях,  хворих на  туберкульоз, СНІД, онкологічну, ендокринну, нервову та психічну  патологію. Психологічні особливості жінок при вагітності та родах. </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sidRPr="00470C75">
              <w:rPr>
                <w:lang w:val="uk-UA"/>
              </w:rPr>
              <w:t>4</w:t>
            </w:r>
          </w:p>
        </w:tc>
      </w:tr>
      <w:tr w:rsidR="004D3E8F" w:rsidRPr="00470C75" w:rsidTr="003C31E1">
        <w:trPr>
          <w:trHeight w:val="484"/>
          <w:jc w:val="center"/>
        </w:trPr>
        <w:tc>
          <w:tcPr>
            <w:tcW w:w="598" w:type="dxa"/>
            <w:shd w:val="clear" w:color="auto" w:fill="FFFFFF"/>
          </w:tcPr>
          <w:p w:rsidR="004D3E8F" w:rsidRPr="00470C75" w:rsidRDefault="004D3E8F" w:rsidP="002D2E34">
            <w:pPr>
              <w:jc w:val="center"/>
              <w:rPr>
                <w:lang w:val="uk-UA"/>
              </w:rPr>
            </w:pPr>
            <w:r w:rsidRPr="00470C75">
              <w:rPr>
                <w:lang w:val="uk-UA"/>
              </w:rPr>
              <w:t>11</w:t>
            </w:r>
          </w:p>
        </w:tc>
        <w:tc>
          <w:tcPr>
            <w:tcW w:w="7180" w:type="dxa"/>
            <w:shd w:val="clear" w:color="auto" w:fill="FFFFFF"/>
            <w:tcMar>
              <w:left w:w="37" w:type="dxa"/>
            </w:tcMar>
            <w:vAlign w:val="center"/>
          </w:tcPr>
          <w:p w:rsidR="004D3E8F" w:rsidRPr="00470C75" w:rsidRDefault="004D3E8F" w:rsidP="009C1897">
            <w:pPr>
              <w:jc w:val="both"/>
              <w:rPr>
                <w:lang w:val="uk-UA"/>
              </w:rPr>
            </w:pPr>
            <w:r w:rsidRPr="00470C75">
              <w:rPr>
                <w:lang w:val="uk-UA"/>
              </w:rPr>
              <w:t xml:space="preserve">Психологічні особливості </w:t>
            </w:r>
            <w:r>
              <w:rPr>
                <w:lang w:val="uk-UA"/>
              </w:rPr>
              <w:t>хворих з різними захворюваннями у віковому аспекті. О</w:t>
            </w:r>
            <w:r w:rsidRPr="00470C75">
              <w:rPr>
                <w:lang w:val="uk-UA"/>
              </w:rPr>
              <w:t>собливості психології хворих дітей та людей похилого віку.</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sidRPr="00470C75">
              <w:rPr>
                <w:lang w:val="uk-UA"/>
              </w:rPr>
              <w:t>4</w:t>
            </w:r>
          </w:p>
        </w:tc>
      </w:tr>
      <w:tr w:rsidR="004D3E8F" w:rsidRPr="00470C75" w:rsidTr="003C31E1">
        <w:trPr>
          <w:trHeight w:val="484"/>
          <w:jc w:val="center"/>
        </w:trPr>
        <w:tc>
          <w:tcPr>
            <w:tcW w:w="598" w:type="dxa"/>
            <w:shd w:val="clear" w:color="auto" w:fill="FFFFFF"/>
          </w:tcPr>
          <w:p w:rsidR="004D3E8F" w:rsidRPr="00470C75" w:rsidRDefault="004D3E8F" w:rsidP="002D2E34">
            <w:pPr>
              <w:jc w:val="center"/>
              <w:rPr>
                <w:lang w:val="uk-UA"/>
              </w:rPr>
            </w:pPr>
            <w:r w:rsidRPr="00470C75">
              <w:rPr>
                <w:lang w:val="uk-UA"/>
              </w:rPr>
              <w:t>12</w:t>
            </w:r>
          </w:p>
        </w:tc>
        <w:tc>
          <w:tcPr>
            <w:tcW w:w="7180" w:type="dxa"/>
            <w:shd w:val="clear" w:color="auto" w:fill="FFFFFF"/>
            <w:tcMar>
              <w:left w:w="37" w:type="dxa"/>
            </w:tcMar>
            <w:vAlign w:val="center"/>
          </w:tcPr>
          <w:p w:rsidR="004D3E8F" w:rsidRPr="00470C75" w:rsidRDefault="004D3E8F" w:rsidP="009C1897">
            <w:pPr>
              <w:jc w:val="both"/>
              <w:rPr>
                <w:lang w:val="uk-UA"/>
              </w:rPr>
            </w:pPr>
            <w:r w:rsidRPr="00470C75">
              <w:rPr>
                <w:lang w:val="uk-UA"/>
              </w:rPr>
              <w:t xml:space="preserve">Психологічні аспекти залежної поведінки. Суїцидальна поведінка, профілактика і раннє розпізнавання суїцидальних тенденцій. </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sidRPr="00470C75">
              <w:rPr>
                <w:lang w:val="uk-UA"/>
              </w:rPr>
              <w:t>4</w:t>
            </w:r>
          </w:p>
        </w:tc>
      </w:tr>
      <w:tr w:rsidR="004D3E8F" w:rsidRPr="00470C75" w:rsidTr="003C31E1">
        <w:trPr>
          <w:trHeight w:val="484"/>
          <w:jc w:val="center"/>
        </w:trPr>
        <w:tc>
          <w:tcPr>
            <w:tcW w:w="598" w:type="dxa"/>
            <w:shd w:val="clear" w:color="auto" w:fill="FFFFFF"/>
          </w:tcPr>
          <w:p w:rsidR="004D3E8F" w:rsidRPr="00470C75" w:rsidRDefault="004D3E8F" w:rsidP="002D2E34">
            <w:pPr>
              <w:jc w:val="center"/>
              <w:rPr>
                <w:lang w:val="uk-UA"/>
              </w:rPr>
            </w:pPr>
            <w:r w:rsidRPr="00470C75">
              <w:rPr>
                <w:lang w:val="uk-UA"/>
              </w:rPr>
              <w:t>13</w:t>
            </w:r>
          </w:p>
        </w:tc>
        <w:tc>
          <w:tcPr>
            <w:tcW w:w="7180" w:type="dxa"/>
            <w:shd w:val="clear" w:color="auto" w:fill="FFFFFF"/>
            <w:tcMar>
              <w:left w:w="37" w:type="dxa"/>
            </w:tcMar>
            <w:vAlign w:val="center"/>
          </w:tcPr>
          <w:p w:rsidR="004D3E8F" w:rsidRPr="00470C75" w:rsidRDefault="004D3E8F" w:rsidP="009C1897">
            <w:pPr>
              <w:jc w:val="both"/>
              <w:rPr>
                <w:lang w:val="uk-UA"/>
              </w:rPr>
            </w:pPr>
            <w:r w:rsidRPr="00470C75">
              <w:rPr>
                <w:lang w:val="uk-UA"/>
              </w:rPr>
              <w:t>Психологічні аспекти умирання та смерті. Евтаназія – деонтологічні і правові аспекти.</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p>
        </w:tc>
      </w:tr>
      <w:tr w:rsidR="004D3E8F" w:rsidRPr="00470C75" w:rsidTr="003C31E1">
        <w:trPr>
          <w:trHeight w:val="484"/>
          <w:jc w:val="center"/>
        </w:trPr>
        <w:tc>
          <w:tcPr>
            <w:tcW w:w="598" w:type="dxa"/>
            <w:shd w:val="clear" w:color="auto" w:fill="FFFFFF"/>
          </w:tcPr>
          <w:p w:rsidR="004D3E8F" w:rsidRPr="00470C75" w:rsidRDefault="004D3E8F" w:rsidP="002D2E34">
            <w:pPr>
              <w:jc w:val="center"/>
              <w:rPr>
                <w:lang w:val="uk-UA"/>
              </w:rPr>
            </w:pPr>
            <w:r w:rsidRPr="00470C75">
              <w:rPr>
                <w:lang w:val="uk-UA"/>
              </w:rPr>
              <w:t>14</w:t>
            </w:r>
          </w:p>
        </w:tc>
        <w:tc>
          <w:tcPr>
            <w:tcW w:w="7180" w:type="dxa"/>
            <w:shd w:val="clear" w:color="auto" w:fill="FFFFFF"/>
            <w:tcMar>
              <w:left w:w="37" w:type="dxa"/>
            </w:tcMar>
            <w:vAlign w:val="center"/>
          </w:tcPr>
          <w:p w:rsidR="004D3E8F" w:rsidRPr="00470C75" w:rsidRDefault="004D3E8F" w:rsidP="009C1897">
            <w:pPr>
              <w:jc w:val="both"/>
              <w:rPr>
                <w:lang w:val="uk-UA"/>
              </w:rPr>
            </w:pPr>
            <w:r w:rsidRPr="00470C75">
              <w:rPr>
                <w:lang w:val="uk-UA"/>
              </w:rPr>
              <w:t>Основні методи психотерапії в роботі лікаря загальної практики. Показання та протипоказання для проведення основних методів психотерапії. Психотерапевтична корекція відношення до хвороби. Психотерапія як галузь медичної психології та медицини. Основні сучасні методи психотерапії. Принципи психотерапії.</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p>
        </w:tc>
      </w:tr>
      <w:tr w:rsidR="004D3E8F" w:rsidRPr="00320E49" w:rsidTr="003C31E1">
        <w:trPr>
          <w:trHeight w:val="484"/>
          <w:jc w:val="center"/>
        </w:trPr>
        <w:tc>
          <w:tcPr>
            <w:tcW w:w="598" w:type="dxa"/>
            <w:shd w:val="clear" w:color="auto" w:fill="FFFFFF"/>
          </w:tcPr>
          <w:p w:rsidR="004D3E8F" w:rsidRPr="00470C75" w:rsidRDefault="004D3E8F" w:rsidP="002D2E34">
            <w:pPr>
              <w:jc w:val="center"/>
              <w:rPr>
                <w:lang w:val="uk-UA"/>
              </w:rPr>
            </w:pPr>
            <w:r w:rsidRPr="00470C75">
              <w:rPr>
                <w:lang w:val="uk-UA"/>
              </w:rPr>
              <w:t>15</w:t>
            </w:r>
          </w:p>
        </w:tc>
        <w:tc>
          <w:tcPr>
            <w:tcW w:w="7180" w:type="dxa"/>
            <w:shd w:val="clear" w:color="auto" w:fill="FFFFFF"/>
            <w:tcMar>
              <w:left w:w="37" w:type="dxa"/>
            </w:tcMar>
            <w:vAlign w:val="center"/>
          </w:tcPr>
          <w:p w:rsidR="004D3E8F" w:rsidRPr="00470C75" w:rsidRDefault="004D3E8F" w:rsidP="009C1897">
            <w:pPr>
              <w:jc w:val="both"/>
              <w:rPr>
                <w:lang w:val="uk-UA"/>
              </w:rPr>
            </w:pPr>
            <w:r w:rsidRPr="00470C75">
              <w:rPr>
                <w:lang w:val="uk-UA"/>
              </w:rPr>
              <w:t xml:space="preserve">Принципи психопрофілактики, психогігієни, реабілітації  в роботі лікаря загальної практики. Реабілітація соціальна та професійна, адаптація та компенсація, її основні розділи. </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p>
        </w:tc>
      </w:tr>
      <w:tr w:rsidR="004D3E8F" w:rsidRPr="00470C75" w:rsidTr="003C31E1">
        <w:trPr>
          <w:trHeight w:val="484"/>
          <w:jc w:val="center"/>
        </w:trPr>
        <w:tc>
          <w:tcPr>
            <w:tcW w:w="598" w:type="dxa"/>
            <w:shd w:val="clear" w:color="auto" w:fill="FFFFFF"/>
          </w:tcPr>
          <w:p w:rsidR="004D3E8F" w:rsidRPr="00470C75" w:rsidRDefault="004D3E8F" w:rsidP="002D2E34">
            <w:pPr>
              <w:jc w:val="center"/>
              <w:rPr>
                <w:lang w:val="uk-UA"/>
              </w:rPr>
            </w:pPr>
            <w:r>
              <w:rPr>
                <w:lang w:val="uk-UA"/>
              </w:rPr>
              <w:t>16</w:t>
            </w:r>
          </w:p>
        </w:tc>
        <w:tc>
          <w:tcPr>
            <w:tcW w:w="7180" w:type="dxa"/>
            <w:shd w:val="clear" w:color="auto" w:fill="FFFFFF"/>
            <w:tcMar>
              <w:left w:w="37" w:type="dxa"/>
            </w:tcMar>
            <w:vAlign w:val="center"/>
          </w:tcPr>
          <w:p w:rsidR="004D3E8F" w:rsidRPr="00470C75" w:rsidRDefault="004D3E8F" w:rsidP="009C1897">
            <w:pPr>
              <w:jc w:val="both"/>
              <w:rPr>
                <w:lang w:val="uk-UA"/>
              </w:rPr>
            </w:pPr>
            <w:r w:rsidRPr="00CD1D73">
              <w:rPr>
                <w:bCs/>
                <w:iCs/>
                <w:lang w:val="uk-UA"/>
              </w:rPr>
              <w:t xml:space="preserve">Структура амбулаторної і стаціонарної допомоги в психіатрії і наркології. Загальні принципи лікування, та реабілітації психічних розладів.  </w:t>
            </w:r>
            <w:r>
              <w:rPr>
                <w:bCs/>
                <w:iCs/>
                <w:lang w:val="uk-UA"/>
              </w:rPr>
              <w:t xml:space="preserve">Програма </w:t>
            </w:r>
            <w:r>
              <w:rPr>
                <w:bCs/>
                <w:iCs/>
                <w:lang w:val="en-US"/>
              </w:rPr>
              <w:t>mhGAP</w:t>
            </w:r>
            <w:r w:rsidRPr="00CF370D">
              <w:rPr>
                <w:bCs/>
                <w:iCs/>
                <w:lang w:val="uk-UA"/>
              </w:rPr>
              <w:t xml:space="preserve"> </w:t>
            </w:r>
            <w:r>
              <w:rPr>
                <w:bCs/>
                <w:iCs/>
                <w:lang w:val="uk-UA"/>
              </w:rPr>
              <w:t>Поширене ведення ментальних розладів на первинній ланці.</w:t>
            </w:r>
          </w:p>
        </w:tc>
        <w:tc>
          <w:tcPr>
            <w:tcW w:w="477" w:type="dxa"/>
            <w:shd w:val="clear" w:color="auto" w:fill="FFFFFF"/>
            <w:tcMar>
              <w:left w:w="37" w:type="dxa"/>
            </w:tcMar>
            <w:vAlign w:val="center"/>
          </w:tcPr>
          <w:p w:rsidR="004D3E8F" w:rsidRPr="00470C75" w:rsidRDefault="004D3E8F" w:rsidP="00844ED7">
            <w:pPr>
              <w:spacing w:before="120" w:after="120"/>
              <w:jc w:val="center"/>
              <w:rPr>
                <w:lang w:val="uk-UA"/>
              </w:rPr>
            </w:pPr>
            <w:r>
              <w:rPr>
                <w:lang w:val="uk-UA"/>
              </w:rPr>
              <w:t>4</w:t>
            </w:r>
          </w:p>
        </w:tc>
      </w:tr>
      <w:tr w:rsidR="004D3E8F" w:rsidRPr="00470C75" w:rsidTr="003C31E1">
        <w:trPr>
          <w:trHeight w:val="475"/>
          <w:jc w:val="center"/>
        </w:trPr>
        <w:tc>
          <w:tcPr>
            <w:tcW w:w="7778" w:type="dxa"/>
            <w:gridSpan w:val="2"/>
            <w:shd w:val="clear" w:color="auto" w:fill="FFFFFF"/>
          </w:tcPr>
          <w:p w:rsidR="004D3E8F" w:rsidRPr="00470C75" w:rsidRDefault="004D3E8F" w:rsidP="00470C75">
            <w:pPr>
              <w:pStyle w:val="2"/>
              <w:rPr>
                <w:sz w:val="24"/>
              </w:rPr>
            </w:pPr>
            <w:r w:rsidRPr="00470C75">
              <w:rPr>
                <w:sz w:val="24"/>
              </w:rPr>
              <w:t xml:space="preserve">Всього   </w:t>
            </w:r>
          </w:p>
        </w:tc>
        <w:tc>
          <w:tcPr>
            <w:tcW w:w="477" w:type="dxa"/>
            <w:shd w:val="clear" w:color="auto" w:fill="FFFFFF"/>
            <w:tcMar>
              <w:left w:w="37" w:type="dxa"/>
            </w:tcMar>
            <w:vAlign w:val="center"/>
          </w:tcPr>
          <w:p w:rsidR="004D3E8F" w:rsidRPr="00470C75" w:rsidRDefault="004D3E8F" w:rsidP="00844ED7">
            <w:pPr>
              <w:spacing w:before="40" w:after="40"/>
              <w:jc w:val="center"/>
              <w:rPr>
                <w:b/>
                <w:bCs/>
                <w:iCs/>
                <w:color w:val="000000"/>
                <w:lang w:val="uk-UA"/>
              </w:rPr>
            </w:pPr>
            <w:r>
              <w:rPr>
                <w:b/>
                <w:bCs/>
                <w:iCs/>
                <w:color w:val="000000"/>
                <w:lang w:val="uk-UA"/>
              </w:rPr>
              <w:t>48</w:t>
            </w:r>
          </w:p>
        </w:tc>
      </w:tr>
    </w:tbl>
    <w:p w:rsidR="005A5147" w:rsidRPr="00470C75" w:rsidRDefault="005A5147" w:rsidP="005A5147">
      <w:pPr>
        <w:jc w:val="both"/>
        <w:rPr>
          <w:lang w:val="uk-UA"/>
        </w:rPr>
      </w:pPr>
    </w:p>
    <w:p w:rsidR="004D3E8F" w:rsidRDefault="004D3E8F" w:rsidP="0067656B">
      <w:pPr>
        <w:jc w:val="center"/>
        <w:rPr>
          <w:b/>
          <w:lang w:val="uk-UA"/>
        </w:rPr>
      </w:pPr>
    </w:p>
    <w:p w:rsidR="004D3E8F" w:rsidRDefault="004D3E8F" w:rsidP="0067656B">
      <w:pPr>
        <w:jc w:val="center"/>
        <w:rPr>
          <w:b/>
          <w:lang w:val="uk-UA"/>
        </w:rPr>
      </w:pPr>
    </w:p>
    <w:p w:rsidR="003A3937" w:rsidRDefault="00E97DA4" w:rsidP="0067656B">
      <w:pPr>
        <w:jc w:val="center"/>
        <w:rPr>
          <w:lang w:val="uk-UA"/>
        </w:rPr>
      </w:pPr>
      <w:r w:rsidRPr="0067656B">
        <w:rPr>
          <w:b/>
          <w:lang w:val="uk-UA"/>
        </w:rPr>
        <w:lastRenderedPageBreak/>
        <w:t>ІНДИВІДУАЛЬНІ ЗАВДАННЯ</w:t>
      </w:r>
      <w:r w:rsidR="0067656B">
        <w:rPr>
          <w:b/>
          <w:lang w:val="uk-UA"/>
        </w:rPr>
        <w:t xml:space="preserve"> -  </w:t>
      </w:r>
      <w:r w:rsidR="003A3937" w:rsidRPr="0067656B">
        <w:rPr>
          <w:lang w:val="uk-UA"/>
        </w:rPr>
        <w:t>Не передбачен</w:t>
      </w:r>
      <w:r w:rsidR="0067656B">
        <w:rPr>
          <w:lang w:val="uk-UA"/>
        </w:rPr>
        <w:t>і</w:t>
      </w:r>
      <w:r w:rsidR="003A3937" w:rsidRPr="0067656B">
        <w:rPr>
          <w:lang w:val="uk-UA"/>
        </w:rPr>
        <w:t>.</w:t>
      </w:r>
    </w:p>
    <w:p w:rsidR="0067656B" w:rsidRPr="0067656B" w:rsidRDefault="0067656B" w:rsidP="0067656B">
      <w:pPr>
        <w:jc w:val="center"/>
        <w:rPr>
          <w:lang w:val="uk-UA"/>
        </w:rPr>
      </w:pPr>
    </w:p>
    <w:p w:rsidR="0067656B" w:rsidRPr="0067656B" w:rsidRDefault="0067656B" w:rsidP="0067656B">
      <w:pPr>
        <w:tabs>
          <w:tab w:val="right" w:pos="709"/>
          <w:tab w:val="left" w:pos="851"/>
          <w:tab w:val="right" w:pos="10193"/>
        </w:tabs>
        <w:jc w:val="center"/>
        <w:rPr>
          <w:b/>
          <w:bCs/>
          <w:lang w:val="uk-UA"/>
        </w:rPr>
      </w:pPr>
      <w:r w:rsidRPr="0067656B">
        <w:rPr>
          <w:b/>
          <w:bCs/>
          <w:lang w:val="uk-UA"/>
        </w:rPr>
        <w:t>7. Методи навчання</w:t>
      </w:r>
    </w:p>
    <w:p w:rsidR="0067656B" w:rsidRPr="0067656B" w:rsidRDefault="0067656B" w:rsidP="0067656B">
      <w:pPr>
        <w:tabs>
          <w:tab w:val="right" w:pos="709"/>
          <w:tab w:val="left" w:pos="851"/>
          <w:tab w:val="right" w:pos="10193"/>
        </w:tabs>
        <w:jc w:val="both"/>
        <w:rPr>
          <w:b/>
          <w:bCs/>
          <w:lang w:val="uk-UA"/>
        </w:rPr>
      </w:pP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Практичні заняття: </w:t>
      </w:r>
      <w:r w:rsidRPr="0067656B">
        <w:rPr>
          <w:bCs/>
          <w:lang w:val="uk-UA"/>
        </w:rPr>
        <w:t>бесіда, вирішення клінічних ситуаційних задач, відпрацювання навичок огляду пацієнта.</w:t>
      </w: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Самостійна робота: </w:t>
      </w:r>
      <w:r w:rsidRPr="0067656B">
        <w:rPr>
          <w:bCs/>
          <w:lang w:val="uk-UA"/>
        </w:rPr>
        <w:t>самостійна робота з підручником, самостійна робота з банком тестових завдань, самостійне вирішення клінічних завдань.</w:t>
      </w:r>
    </w:p>
    <w:p w:rsidR="0067656B" w:rsidRPr="0067656B" w:rsidRDefault="0067656B" w:rsidP="0067656B">
      <w:pPr>
        <w:tabs>
          <w:tab w:val="right" w:pos="709"/>
          <w:tab w:val="left" w:pos="851"/>
          <w:tab w:val="right" w:pos="10193"/>
        </w:tabs>
        <w:jc w:val="both"/>
        <w:rPr>
          <w:bCs/>
          <w:lang w:val="uk-UA"/>
        </w:rPr>
      </w:pPr>
    </w:p>
    <w:p w:rsidR="0067656B" w:rsidRPr="0067656B" w:rsidRDefault="0067656B" w:rsidP="0067656B">
      <w:pPr>
        <w:widowControl w:val="0"/>
        <w:jc w:val="center"/>
        <w:rPr>
          <w:b/>
          <w:lang w:val="uk-UA"/>
        </w:rPr>
      </w:pPr>
      <w:r w:rsidRPr="0067656B">
        <w:rPr>
          <w:b/>
          <w:lang w:val="uk-UA"/>
        </w:rPr>
        <w:t xml:space="preserve">8. </w:t>
      </w:r>
      <w:r w:rsidRPr="0067656B">
        <w:rPr>
          <w:b/>
          <w:lang w:val="uk-UA" w:bidi="ru-RU"/>
        </w:rPr>
        <w:t xml:space="preserve">Форми контролю та методи </w:t>
      </w:r>
      <w:r w:rsidRPr="0067656B">
        <w:rPr>
          <w:b/>
          <w:lang w:val="uk-UA"/>
        </w:rPr>
        <w:t>оцінювання</w:t>
      </w:r>
    </w:p>
    <w:p w:rsidR="0067656B" w:rsidRPr="0067656B" w:rsidRDefault="0067656B" w:rsidP="0067656B">
      <w:pPr>
        <w:widowControl w:val="0"/>
        <w:tabs>
          <w:tab w:val="left" w:pos="426"/>
          <w:tab w:val="left" w:pos="5554"/>
        </w:tabs>
        <w:contextualSpacing/>
        <w:jc w:val="center"/>
        <w:rPr>
          <w:b/>
          <w:lang w:val="uk-UA"/>
        </w:rPr>
      </w:pPr>
      <w:r w:rsidRPr="0067656B">
        <w:rPr>
          <w:b/>
          <w:lang w:val="uk-UA" w:bidi="ru-RU"/>
        </w:rPr>
        <w:t xml:space="preserve">(у т. ч. </w:t>
      </w:r>
      <w:r w:rsidRPr="0067656B">
        <w:rPr>
          <w:b/>
          <w:lang w:val="uk-UA"/>
        </w:rPr>
        <w:t xml:space="preserve">критерії оцінювання результатів </w:t>
      </w:r>
      <w:r w:rsidRPr="0067656B">
        <w:rPr>
          <w:b/>
          <w:lang w:val="uk-UA" w:bidi="ru-RU"/>
        </w:rPr>
        <w:t>навчання)</w:t>
      </w:r>
    </w:p>
    <w:p w:rsidR="0067656B" w:rsidRPr="0067656B" w:rsidRDefault="0067656B" w:rsidP="0067656B">
      <w:pPr>
        <w:widowControl w:val="0"/>
        <w:tabs>
          <w:tab w:val="left" w:pos="426"/>
          <w:tab w:val="left" w:pos="5554"/>
        </w:tabs>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b/>
          <w:lang w:val="uk-UA"/>
        </w:rPr>
      </w:pPr>
      <w:r w:rsidRPr="0067656B">
        <w:rPr>
          <w:b/>
          <w:lang w:val="uk-UA"/>
        </w:rPr>
        <w:t>Поточний контроль:</w:t>
      </w:r>
    </w:p>
    <w:p w:rsidR="0067656B" w:rsidRPr="0067656B" w:rsidRDefault="0067656B" w:rsidP="0067656B">
      <w:pPr>
        <w:widowControl w:val="0"/>
        <w:tabs>
          <w:tab w:val="left" w:pos="426"/>
          <w:tab w:val="left" w:pos="5554"/>
        </w:tabs>
        <w:ind w:firstLine="709"/>
        <w:contextualSpacing/>
        <w:jc w:val="both"/>
        <w:rPr>
          <w:lang w:val="uk-UA"/>
        </w:rPr>
      </w:pPr>
      <w:r w:rsidRPr="0067656B">
        <w:rPr>
          <w:lang w:val="uk-UA"/>
        </w:rPr>
        <w:t>усне опитування, тестування, розв’язання ситуаційних клінічних завдань, оцінювання роботи з пацієнтом на занятті.</w:t>
      </w:r>
    </w:p>
    <w:p w:rsidR="0067656B" w:rsidRPr="0067656B" w:rsidRDefault="0067656B" w:rsidP="0067656B">
      <w:pPr>
        <w:widowControl w:val="0"/>
        <w:tabs>
          <w:tab w:val="left" w:pos="426"/>
          <w:tab w:val="left" w:pos="5554"/>
        </w:tabs>
        <w:contextualSpacing/>
        <w:jc w:val="both"/>
        <w:rPr>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Підсумковий контроль</w:t>
      </w:r>
      <w:r w:rsidRPr="0067656B">
        <w:rPr>
          <w:lang w:val="uk-UA"/>
        </w:rPr>
        <w:t>: залік.</w:t>
      </w:r>
    </w:p>
    <w:p w:rsidR="0067656B" w:rsidRPr="0067656B" w:rsidRDefault="0067656B" w:rsidP="0067656B">
      <w:pPr>
        <w:widowControl w:val="0"/>
        <w:tabs>
          <w:tab w:val="left" w:pos="426"/>
          <w:tab w:val="left" w:pos="5554"/>
        </w:tabs>
        <w:ind w:firstLine="709"/>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Оцінювання поточної навчальної діяльності на практичному занятті</w:t>
      </w:r>
      <w:r w:rsidRPr="0067656B">
        <w:rPr>
          <w:lang w:val="uk-UA"/>
        </w:rPr>
        <w:t>:</w:t>
      </w:r>
    </w:p>
    <w:p w:rsidR="0067656B" w:rsidRPr="0067656B" w:rsidRDefault="0067656B" w:rsidP="0067656B">
      <w:pPr>
        <w:numPr>
          <w:ilvl w:val="0"/>
          <w:numId w:val="21"/>
        </w:numPr>
        <w:spacing w:before="120" w:after="120"/>
        <w:ind w:left="714" w:hanging="357"/>
        <w:jc w:val="both"/>
        <w:rPr>
          <w:noProof/>
          <w:lang w:val="uk-UA"/>
        </w:rPr>
      </w:pPr>
      <w:r w:rsidRPr="0067656B">
        <w:rPr>
          <w:noProof/>
          <w:lang w:val="uk-UA"/>
        </w:rPr>
        <w:t>Оцінювання теоретичних знань з теми заняття:</w:t>
      </w:r>
    </w:p>
    <w:p w:rsidR="0067656B" w:rsidRPr="0067656B" w:rsidRDefault="0067656B" w:rsidP="0067656B">
      <w:pPr>
        <w:numPr>
          <w:ilvl w:val="0"/>
          <w:numId w:val="22"/>
        </w:numPr>
        <w:tabs>
          <w:tab w:val="clear" w:pos="720"/>
          <w:tab w:val="num" w:pos="993"/>
        </w:tabs>
        <w:spacing w:before="120" w:after="120"/>
        <w:ind w:left="714" w:hanging="5"/>
        <w:jc w:val="both"/>
        <w:rPr>
          <w:noProof/>
          <w:lang w:val="uk-UA"/>
        </w:rPr>
      </w:pPr>
      <w:r w:rsidRPr="0067656B">
        <w:rPr>
          <w:noProof/>
          <w:lang w:val="uk-UA"/>
        </w:rPr>
        <w:t xml:space="preserve">методи: опитування, вирішення ситуаційної клінічної задачі; </w:t>
      </w:r>
    </w:p>
    <w:p w:rsidR="0067656B" w:rsidRPr="0067656B" w:rsidRDefault="0067656B" w:rsidP="0067656B">
      <w:pPr>
        <w:numPr>
          <w:ilvl w:val="0"/>
          <w:numId w:val="21"/>
        </w:numPr>
        <w:spacing w:before="120" w:after="120"/>
        <w:jc w:val="both"/>
        <w:rPr>
          <w:noProof/>
          <w:lang w:val="uk-UA"/>
        </w:rPr>
      </w:pPr>
      <w:r w:rsidRPr="0067656B">
        <w:rPr>
          <w:noProof/>
          <w:lang w:val="uk-UA"/>
        </w:rPr>
        <w:t xml:space="preserve">Оцінювання роботи із пацієнтом з теми заняття: </w:t>
      </w:r>
    </w:p>
    <w:p w:rsidR="0067656B" w:rsidRPr="0067656B" w:rsidRDefault="0067656B" w:rsidP="0067656B">
      <w:pPr>
        <w:widowControl w:val="0"/>
        <w:tabs>
          <w:tab w:val="left" w:pos="426"/>
          <w:tab w:val="left" w:pos="5554"/>
        </w:tabs>
        <w:ind w:firstLine="709"/>
        <w:contextualSpacing/>
        <w:jc w:val="both"/>
        <w:rPr>
          <w:lang w:val="uk-UA"/>
        </w:rPr>
      </w:pPr>
      <w:r w:rsidRPr="0067656B">
        <w:rPr>
          <w:noProof/>
          <w:lang w:val="uk-UA"/>
        </w:rPr>
        <w:t xml:space="preserve">методи: оцінювання: а) комунікативних навичок спілкування з пацієнтом, б) правільність призначення та оцінки лабораторних та інструментальних досліджень, в) дотримання алгоритму проведення диференціального діагнозу г) обгрунтування клінічного діагнозу, д) складання плану лікування </w:t>
      </w:r>
    </w:p>
    <w:p w:rsidR="0067656B" w:rsidRPr="0067656B" w:rsidRDefault="0067656B" w:rsidP="0067656B">
      <w:pPr>
        <w:pStyle w:val="11"/>
        <w:widowControl w:val="0"/>
        <w:ind w:left="0"/>
        <w:rPr>
          <w:b/>
          <w:sz w:val="24"/>
          <w:szCs w:val="24"/>
          <w:lang w:val="uk-UA"/>
        </w:rPr>
      </w:pPr>
    </w:p>
    <w:p w:rsidR="0067656B" w:rsidRPr="0067656B" w:rsidRDefault="0067656B" w:rsidP="0067656B">
      <w:pPr>
        <w:pStyle w:val="11"/>
        <w:widowControl w:val="0"/>
        <w:ind w:left="0"/>
        <w:jc w:val="center"/>
        <w:rPr>
          <w:b/>
          <w:sz w:val="24"/>
          <w:szCs w:val="24"/>
          <w:lang w:val="uk-UA"/>
        </w:rPr>
      </w:pPr>
      <w:r w:rsidRPr="0067656B">
        <w:rPr>
          <w:b/>
          <w:sz w:val="24"/>
          <w:szCs w:val="24"/>
          <w:lang w:val="uk-UA"/>
        </w:rPr>
        <w:t>Критерії поточного оцінювання на практичному / семінарському / лабораторному занятті</w:t>
      </w:r>
    </w:p>
    <w:p w:rsidR="0067656B" w:rsidRPr="0067656B" w:rsidRDefault="0067656B" w:rsidP="0067656B">
      <w:pPr>
        <w:pStyle w:val="11"/>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6"/>
        <w:gridCol w:w="7738"/>
      </w:tblGrid>
      <w:tr w:rsidR="0067656B" w:rsidRPr="0067656B" w:rsidTr="00DA6798">
        <w:tc>
          <w:tcPr>
            <w:tcW w:w="1017" w:type="pct"/>
          </w:tcPr>
          <w:p w:rsidR="0067656B" w:rsidRPr="0067656B" w:rsidRDefault="0067656B" w:rsidP="00DA6798">
            <w:pPr>
              <w:widowControl w:val="0"/>
              <w:spacing w:before="120" w:after="120"/>
              <w:jc w:val="center"/>
              <w:rPr>
                <w:b/>
                <w:lang w:val="uk-UA"/>
              </w:rPr>
            </w:pPr>
            <w:r w:rsidRPr="0067656B">
              <w:rPr>
                <w:b/>
                <w:lang w:val="uk-UA"/>
              </w:rPr>
              <w:t>Оцінка</w:t>
            </w:r>
          </w:p>
        </w:tc>
        <w:tc>
          <w:tcPr>
            <w:tcW w:w="3983" w:type="pct"/>
          </w:tcPr>
          <w:p w:rsidR="0067656B" w:rsidRPr="0067656B" w:rsidRDefault="0067656B" w:rsidP="00DA6798">
            <w:pPr>
              <w:widowControl w:val="0"/>
              <w:spacing w:before="120" w:after="120"/>
              <w:jc w:val="center"/>
              <w:rPr>
                <w:b/>
                <w:lang w:val="uk-UA"/>
              </w:rPr>
            </w:pPr>
            <w:r w:rsidRPr="0067656B">
              <w:rPr>
                <w:b/>
                <w:lang w:val="uk-UA"/>
              </w:rPr>
              <w:t>Критерії оцінювання</w:t>
            </w:r>
          </w:p>
        </w:tc>
      </w:tr>
      <w:tr w:rsidR="0067656B" w:rsidRPr="00320E49" w:rsidTr="00DA6798">
        <w:tc>
          <w:tcPr>
            <w:tcW w:w="1017" w:type="pct"/>
          </w:tcPr>
          <w:p w:rsidR="0067656B" w:rsidRPr="0067656B" w:rsidRDefault="0067656B" w:rsidP="00DA6798">
            <w:pPr>
              <w:widowControl w:val="0"/>
              <w:spacing w:before="60" w:after="60"/>
              <w:jc w:val="both"/>
              <w:rPr>
                <w:lang w:val="uk-UA"/>
              </w:rPr>
            </w:pPr>
            <w:r w:rsidRPr="0067656B">
              <w:rPr>
                <w:lang w:val="uk-UA"/>
              </w:rPr>
              <w:t>Відмінно «5»</w:t>
            </w:r>
          </w:p>
        </w:tc>
        <w:tc>
          <w:tcPr>
            <w:tcW w:w="3983" w:type="pct"/>
          </w:tcPr>
          <w:p w:rsidR="0067656B" w:rsidRPr="0067656B" w:rsidRDefault="0067656B" w:rsidP="00DA6798">
            <w:pPr>
              <w:widowControl w:val="0"/>
              <w:tabs>
                <w:tab w:val="left" w:pos="426"/>
                <w:tab w:val="left" w:pos="5554"/>
              </w:tabs>
              <w:spacing w:before="60" w:after="60"/>
              <w:contextualSpacing/>
              <w:jc w:val="both"/>
              <w:rPr>
                <w:lang w:val="uk-UA"/>
              </w:rPr>
            </w:pPr>
            <w:r w:rsidRPr="0067656B">
              <w:rPr>
                <w:lang w:val="uk-UA"/>
              </w:rPr>
              <w:t xml:space="preserve">Здобувач </w:t>
            </w:r>
            <w:r w:rsidRPr="0067656B">
              <w:rPr>
                <w:noProof/>
                <w:lang w:val="uk-UA"/>
              </w:rPr>
              <w:t>має вільно володіти матеріалом, приймати активну участь в обговоренні теми та вирішенні ситуаційної клінічної задачі, впевнено демонструвати практичні навички під час огляду хворого,  висловлювати свою думку з теми заняття, демонструвати клінічне мислення.</w:t>
            </w:r>
          </w:p>
        </w:tc>
      </w:tr>
      <w:tr w:rsidR="0067656B" w:rsidRPr="00320E49" w:rsidTr="00DA6798">
        <w:tc>
          <w:tcPr>
            <w:tcW w:w="1017" w:type="pct"/>
          </w:tcPr>
          <w:p w:rsidR="0067656B" w:rsidRPr="0067656B" w:rsidRDefault="0067656B" w:rsidP="00DA6798">
            <w:pPr>
              <w:widowControl w:val="0"/>
              <w:spacing w:before="60" w:after="60"/>
              <w:jc w:val="both"/>
              <w:rPr>
                <w:lang w:val="uk-UA"/>
              </w:rPr>
            </w:pPr>
            <w:r w:rsidRPr="0067656B">
              <w:rPr>
                <w:lang w:val="uk-UA"/>
              </w:rPr>
              <w:t>Добре «4»</w:t>
            </w:r>
          </w:p>
        </w:tc>
        <w:tc>
          <w:tcPr>
            <w:tcW w:w="3983" w:type="pct"/>
          </w:tcPr>
          <w:p w:rsidR="0067656B" w:rsidRPr="0067656B" w:rsidRDefault="0067656B" w:rsidP="00DA6798">
            <w:pPr>
              <w:widowControl w:val="0"/>
              <w:spacing w:before="60" w:after="60"/>
              <w:jc w:val="both"/>
              <w:rPr>
                <w:lang w:val="uk-UA"/>
              </w:rPr>
            </w:pPr>
            <w:r w:rsidRPr="0067656B">
              <w:rPr>
                <w:noProof/>
                <w:lang w:val="uk-UA"/>
              </w:rPr>
              <w:t>Здобувач має добре володіти матеріалом, приймати участь в обговоренні матеріалу та вирішенні ситуаційної клінічної задачі, демонструвати практичні навички під час огляду хворого з деякими помилками,  висловлювати свою думку з теми заняття, демонструвати клінічне мислення.</w:t>
            </w:r>
            <w:r w:rsidRPr="0067656B">
              <w:rPr>
                <w:lang w:val="uk-UA"/>
              </w:rPr>
              <w:t xml:space="preserve"> </w:t>
            </w:r>
          </w:p>
        </w:tc>
      </w:tr>
      <w:tr w:rsidR="0067656B" w:rsidRPr="00320E49" w:rsidTr="00DA6798">
        <w:tc>
          <w:tcPr>
            <w:tcW w:w="1017" w:type="pct"/>
          </w:tcPr>
          <w:p w:rsidR="0067656B" w:rsidRPr="0067656B" w:rsidRDefault="0067656B" w:rsidP="00DA6798">
            <w:pPr>
              <w:widowControl w:val="0"/>
              <w:spacing w:before="60" w:after="60"/>
              <w:jc w:val="both"/>
              <w:rPr>
                <w:lang w:val="uk-UA"/>
              </w:rPr>
            </w:pPr>
            <w:r w:rsidRPr="0067656B">
              <w:rPr>
                <w:lang w:val="uk-UA"/>
              </w:rPr>
              <w:t>Задовільно «3»</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має відповідати на питання за темою, </w:t>
            </w:r>
            <w:r w:rsidRPr="0067656B">
              <w:rPr>
                <w:noProof/>
                <w:lang w:val="uk-UA"/>
              </w:rPr>
              <w:t>недостатньо володіючи матеріалом, невпевнено приймати участь в обговоренні та вирішенні ситуаційної клінічної задачі, демонстрвати практичні навички під час огляду хворого з суттєвими помилками.</w:t>
            </w:r>
          </w:p>
        </w:tc>
      </w:tr>
      <w:tr w:rsidR="0067656B" w:rsidRPr="0067656B" w:rsidTr="00DA6798">
        <w:tc>
          <w:tcPr>
            <w:tcW w:w="1017" w:type="pct"/>
          </w:tcPr>
          <w:p w:rsidR="0067656B" w:rsidRPr="0067656B" w:rsidRDefault="0067656B" w:rsidP="00DA6798">
            <w:pPr>
              <w:widowControl w:val="0"/>
              <w:spacing w:before="60" w:after="60"/>
              <w:jc w:val="both"/>
              <w:rPr>
                <w:lang w:val="uk-UA"/>
              </w:rPr>
            </w:pPr>
            <w:r w:rsidRPr="0067656B">
              <w:rPr>
                <w:lang w:val="uk-UA"/>
              </w:rPr>
              <w:t>Незадовільно «2»</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w:t>
            </w:r>
            <w:r w:rsidRPr="0067656B">
              <w:rPr>
                <w:noProof/>
                <w:lang w:val="uk-UA"/>
              </w:rPr>
              <w:t>не володіє матеріалом, не приймає участь в обговоренні та вирішенні ситуаційної клінічної задачі, не демонструє практичні навички під час огляду хворого.</w:t>
            </w:r>
            <w:r w:rsidRPr="0067656B">
              <w:rPr>
                <w:lang w:val="uk-UA"/>
              </w:rPr>
              <w:t xml:space="preserve"> </w:t>
            </w:r>
          </w:p>
        </w:tc>
      </w:tr>
    </w:tbl>
    <w:p w:rsidR="0067656B" w:rsidRPr="0067656B" w:rsidRDefault="0067656B" w:rsidP="0067656B">
      <w:pPr>
        <w:widowControl w:val="0"/>
        <w:jc w:val="both"/>
        <w:rPr>
          <w:b/>
          <w:i/>
          <w:lang w:val="uk-UA"/>
        </w:rPr>
      </w:pPr>
    </w:p>
    <w:p w:rsidR="0067656B" w:rsidRPr="0067656B" w:rsidRDefault="0067656B" w:rsidP="0067656B">
      <w:pPr>
        <w:widowControl w:val="0"/>
        <w:ind w:firstLine="708"/>
        <w:jc w:val="both"/>
        <w:rPr>
          <w:lang w:val="uk-UA"/>
        </w:rPr>
      </w:pPr>
      <w:r w:rsidRPr="0067656B">
        <w:rPr>
          <w:lang w:val="uk-UA"/>
        </w:rPr>
        <w:lastRenderedPageBreak/>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67656B" w:rsidRPr="0067656B" w:rsidRDefault="0067656B" w:rsidP="0067656B">
      <w:pPr>
        <w:widowControl w:val="0"/>
        <w:ind w:firstLine="708"/>
        <w:jc w:val="both"/>
        <w:rPr>
          <w:lang w:val="uk-UA"/>
        </w:rPr>
      </w:pPr>
      <w:r w:rsidRPr="0067656B">
        <w:rPr>
          <w:iCs/>
          <w:lang w:val="uk-UA"/>
        </w:rPr>
        <w:t>Залік</w:t>
      </w:r>
      <w:r w:rsidRPr="0067656B">
        <w:rPr>
          <w:spacing w:val="1"/>
          <w:lang w:val="uk-UA"/>
        </w:rPr>
        <w:t xml:space="preserve"> </w:t>
      </w:r>
      <w:r w:rsidRPr="0067656B">
        <w:rPr>
          <w:lang w:val="uk-UA"/>
        </w:rPr>
        <w:t>здійснюється: на останньому занятті до початку екзаменаційної сесії - при</w:t>
      </w:r>
      <w:r w:rsidRPr="0067656B">
        <w:rPr>
          <w:spacing w:val="1"/>
          <w:lang w:val="uk-UA"/>
        </w:rPr>
        <w:t xml:space="preserve"> </w:t>
      </w:r>
      <w:r w:rsidRPr="0067656B">
        <w:rPr>
          <w:lang w:val="uk-UA"/>
        </w:rPr>
        <w:t>стрічковій</w:t>
      </w:r>
      <w:r w:rsidRPr="0067656B">
        <w:rPr>
          <w:spacing w:val="1"/>
          <w:lang w:val="uk-UA"/>
        </w:rPr>
        <w:t xml:space="preserve"> </w:t>
      </w:r>
      <w:r w:rsidRPr="0067656B">
        <w:rPr>
          <w:lang w:val="uk-UA"/>
        </w:rPr>
        <w:t>системі</w:t>
      </w:r>
      <w:r w:rsidRPr="0067656B">
        <w:rPr>
          <w:spacing w:val="1"/>
          <w:lang w:val="uk-UA"/>
        </w:rPr>
        <w:t xml:space="preserve"> </w:t>
      </w:r>
      <w:r w:rsidRPr="0067656B">
        <w:rPr>
          <w:lang w:val="uk-UA"/>
        </w:rPr>
        <w:t>навчання,</w:t>
      </w:r>
      <w:r w:rsidRPr="0067656B">
        <w:rPr>
          <w:spacing w:val="1"/>
          <w:lang w:val="uk-UA"/>
        </w:rPr>
        <w:t xml:space="preserve"> </w:t>
      </w:r>
      <w:r w:rsidRPr="0067656B">
        <w:rPr>
          <w:lang w:val="uk-UA"/>
        </w:rPr>
        <w:t>на</w:t>
      </w:r>
      <w:r w:rsidRPr="0067656B">
        <w:rPr>
          <w:spacing w:val="1"/>
          <w:lang w:val="uk-UA"/>
        </w:rPr>
        <w:t xml:space="preserve"> </w:t>
      </w:r>
      <w:r w:rsidRPr="0067656B">
        <w:rPr>
          <w:lang w:val="uk-UA"/>
        </w:rPr>
        <w:t>останньому</w:t>
      </w:r>
      <w:r w:rsidRPr="0067656B">
        <w:rPr>
          <w:spacing w:val="1"/>
          <w:lang w:val="uk-UA"/>
        </w:rPr>
        <w:t xml:space="preserve"> </w:t>
      </w:r>
      <w:r w:rsidRPr="0067656B">
        <w:rPr>
          <w:lang w:val="uk-UA"/>
        </w:rPr>
        <w:t>занятті</w:t>
      </w:r>
      <w:r w:rsidRPr="0067656B">
        <w:rPr>
          <w:spacing w:val="1"/>
          <w:lang w:val="uk-UA"/>
        </w:rPr>
        <w:t xml:space="preserve"> </w:t>
      </w:r>
      <w:r w:rsidRPr="0067656B">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67656B" w:rsidRPr="0067656B" w:rsidRDefault="0067656B" w:rsidP="0067656B">
      <w:pPr>
        <w:widowControl w:val="0"/>
        <w:jc w:val="center"/>
        <w:rPr>
          <w:b/>
          <w:lang w:val="uk-UA"/>
        </w:rPr>
      </w:pPr>
    </w:p>
    <w:p w:rsidR="0067656B" w:rsidRPr="0067656B" w:rsidRDefault="0067656B" w:rsidP="0067656B">
      <w:pPr>
        <w:widowControl w:val="0"/>
        <w:jc w:val="center"/>
        <w:rPr>
          <w:b/>
          <w:lang w:val="uk-UA"/>
        </w:rPr>
      </w:pPr>
    </w:p>
    <w:p w:rsidR="0067656B" w:rsidRPr="0067656B" w:rsidRDefault="0067656B" w:rsidP="0067656B">
      <w:pPr>
        <w:widowControl w:val="0"/>
        <w:jc w:val="center"/>
        <w:rPr>
          <w:b/>
          <w:lang w:val="uk-UA"/>
        </w:rPr>
      </w:pPr>
      <w:r w:rsidRPr="0067656B">
        <w:rPr>
          <w:b/>
          <w:lang w:val="uk-UA"/>
        </w:rPr>
        <w:t>9. Розподіл балів, які отримують здобувачі вищої освіти</w:t>
      </w:r>
    </w:p>
    <w:p w:rsidR="0067656B" w:rsidRDefault="0067656B" w:rsidP="0067656B">
      <w:pPr>
        <w:pStyle w:val="a4"/>
        <w:widowControl w:val="0"/>
        <w:spacing w:before="120" w:after="120" w:line="240" w:lineRule="auto"/>
        <w:ind w:firstLine="709"/>
        <w:jc w:val="both"/>
        <w:rPr>
          <w:sz w:val="24"/>
        </w:rPr>
      </w:pPr>
      <w:r w:rsidRPr="0067656B">
        <w:rPr>
          <w:sz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67656B" w:rsidRPr="0067656B" w:rsidRDefault="0067656B" w:rsidP="0067656B">
      <w:pPr>
        <w:pStyle w:val="a4"/>
        <w:widowControl w:val="0"/>
        <w:spacing w:before="120" w:after="120" w:line="240" w:lineRule="auto"/>
        <w:ind w:firstLine="709"/>
        <w:jc w:val="both"/>
        <w:rPr>
          <w:sz w:val="24"/>
        </w:rPr>
      </w:pPr>
    </w:p>
    <w:p w:rsidR="0067656B" w:rsidRPr="0067656B" w:rsidRDefault="0067656B" w:rsidP="0067656B">
      <w:pPr>
        <w:widowControl w:val="0"/>
        <w:jc w:val="center"/>
        <w:rPr>
          <w:b/>
          <w:lang w:val="uk-UA"/>
        </w:rPr>
      </w:pPr>
      <w:r w:rsidRPr="0067656B">
        <w:rPr>
          <w:b/>
          <w:lang w:val="uk-UA"/>
        </w:rPr>
        <w:t>Таблиця конвертації традиційної оцінки у багатобальну шкалу</w:t>
      </w:r>
    </w:p>
    <w:p w:rsidR="0067656B" w:rsidRPr="0067656B" w:rsidRDefault="0067656B" w:rsidP="0067656B">
      <w:pPr>
        <w:widowControl w:val="0"/>
        <w:jc w:val="center"/>
        <w:rPr>
          <w:b/>
          <w:lang w:val="uk-UA"/>
        </w:rPr>
      </w:pPr>
    </w:p>
    <w:tbl>
      <w:tblPr>
        <w:tblStyle w:val="a8"/>
        <w:tblW w:w="5000" w:type="pct"/>
        <w:tblLook w:val="04A0"/>
      </w:tblPr>
      <w:tblGrid>
        <w:gridCol w:w="4857"/>
        <w:gridCol w:w="4857"/>
      </w:tblGrid>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
                <w:sz w:val="24"/>
                <w:szCs w:val="24"/>
                <w:lang w:val="uk-UA"/>
              </w:rPr>
            </w:pPr>
            <w:r w:rsidRPr="0067656B">
              <w:rPr>
                <w:rFonts w:ascii="Times New Roman" w:hAnsi="Times New Roman" w:cs="Times New Roman"/>
                <w:b/>
                <w:sz w:val="24"/>
                <w:szCs w:val="24"/>
                <w:lang w:val="uk-UA"/>
              </w:rPr>
              <w:t>Традиційна чотирибальна шкала</w:t>
            </w:r>
          </w:p>
        </w:tc>
        <w:tc>
          <w:tcPr>
            <w:tcW w:w="2500" w:type="pct"/>
          </w:tcPr>
          <w:p w:rsidR="0067656B" w:rsidRPr="0067656B" w:rsidRDefault="0067656B" w:rsidP="00DA6798">
            <w:pPr>
              <w:pStyle w:val="HTML"/>
              <w:widowControl w:val="0"/>
              <w:jc w:val="center"/>
              <w:rPr>
                <w:rFonts w:ascii="Times New Roman" w:hAnsi="Times New Roman" w:cs="Times New Roman"/>
                <w:b/>
                <w:bCs/>
                <w:sz w:val="24"/>
                <w:szCs w:val="24"/>
                <w:lang w:val="uk-UA"/>
              </w:rPr>
            </w:pPr>
            <w:r w:rsidRPr="0067656B">
              <w:rPr>
                <w:rFonts w:ascii="Times New Roman" w:hAnsi="Times New Roman" w:cs="Times New Roman"/>
                <w:b/>
                <w:sz w:val="24"/>
                <w:szCs w:val="24"/>
                <w:lang w:val="uk-UA"/>
              </w:rPr>
              <w:t>Багатобальна 200-бальна шкала</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Відмінно («5»)</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185 – 200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Добре («4»)</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151 – 184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Задовільно («3»)</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120 – 150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Незадовільно («2»)</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Нижче 120</w:t>
            </w:r>
          </w:p>
        </w:tc>
      </w:tr>
    </w:tbl>
    <w:p w:rsidR="0067656B" w:rsidRDefault="0067656B" w:rsidP="0067656B">
      <w:pPr>
        <w:widowControl w:val="0"/>
        <w:spacing w:before="120" w:after="120"/>
        <w:ind w:firstLine="709"/>
        <w:jc w:val="both"/>
        <w:rPr>
          <w:lang w:val="uk-UA"/>
        </w:rPr>
      </w:pPr>
    </w:p>
    <w:p w:rsidR="0067656B" w:rsidRPr="0067656B" w:rsidRDefault="0067656B" w:rsidP="0067656B">
      <w:pPr>
        <w:widowControl w:val="0"/>
        <w:spacing w:before="120" w:after="120"/>
        <w:ind w:firstLine="709"/>
        <w:jc w:val="both"/>
        <w:rPr>
          <w:lang w:val="uk-UA"/>
        </w:rPr>
      </w:pPr>
      <w:r w:rsidRPr="0067656B">
        <w:rPr>
          <w:lang w:val="uk-UA"/>
        </w:rPr>
        <w:t>Багатобальна</w:t>
      </w:r>
      <w:r w:rsidRPr="0067656B">
        <w:rPr>
          <w:spacing w:val="1"/>
          <w:lang w:val="uk-UA"/>
        </w:rPr>
        <w:t xml:space="preserve"> </w:t>
      </w:r>
      <w:r w:rsidRPr="0067656B">
        <w:rPr>
          <w:lang w:val="uk-UA"/>
        </w:rPr>
        <w:t>шкала (200-бальна шкала)</w:t>
      </w:r>
      <w:r w:rsidRPr="0067656B">
        <w:rPr>
          <w:spacing w:val="1"/>
          <w:lang w:val="uk-UA"/>
        </w:rPr>
        <w:t xml:space="preserve"> </w:t>
      </w:r>
      <w:r w:rsidRPr="0067656B">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67656B" w:rsidRPr="0067656B" w:rsidRDefault="0067656B" w:rsidP="0067656B">
      <w:pPr>
        <w:pStyle w:val="a4"/>
        <w:widowControl w:val="0"/>
        <w:spacing w:before="120" w:after="120" w:line="240" w:lineRule="auto"/>
        <w:ind w:firstLine="709"/>
        <w:jc w:val="both"/>
        <w:rPr>
          <w:sz w:val="24"/>
        </w:rPr>
      </w:pPr>
      <w:r w:rsidRPr="0067656B">
        <w:rPr>
          <w:sz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67656B" w:rsidRPr="0067656B" w:rsidRDefault="0067656B" w:rsidP="0067656B">
      <w:pPr>
        <w:pStyle w:val="21"/>
        <w:spacing w:before="120" w:after="120"/>
        <w:ind w:firstLine="709"/>
        <w:rPr>
          <w:bCs/>
          <w:sz w:val="24"/>
          <w:szCs w:val="24"/>
        </w:rPr>
      </w:pPr>
      <w:r w:rsidRPr="0067656B">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67656B" w:rsidRPr="0067656B" w:rsidRDefault="0067656B" w:rsidP="0067656B">
      <w:pPr>
        <w:spacing w:before="120" w:after="120"/>
        <w:ind w:firstLine="709"/>
        <w:jc w:val="both"/>
        <w:rPr>
          <w:lang w:val="uk-UA"/>
        </w:rPr>
      </w:pPr>
      <w:r w:rsidRPr="0067656B">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67656B" w:rsidRDefault="0067656B" w:rsidP="0067656B">
      <w:pPr>
        <w:widowControl w:val="0"/>
        <w:tabs>
          <w:tab w:val="left" w:pos="1140"/>
        </w:tabs>
        <w:spacing w:before="120" w:after="120"/>
        <w:ind w:firstLine="709"/>
        <w:jc w:val="both"/>
        <w:rPr>
          <w:b/>
          <w:lang w:val="uk-UA"/>
        </w:rPr>
      </w:pPr>
    </w:p>
    <w:p w:rsidR="0067656B" w:rsidRDefault="0067656B" w:rsidP="0067656B">
      <w:pPr>
        <w:widowControl w:val="0"/>
        <w:tabs>
          <w:tab w:val="left" w:pos="1140"/>
        </w:tabs>
        <w:spacing w:before="120" w:after="120"/>
        <w:ind w:firstLine="709"/>
        <w:jc w:val="both"/>
        <w:rPr>
          <w:b/>
          <w:lang w:val="uk-UA"/>
        </w:rPr>
      </w:pPr>
    </w:p>
    <w:p w:rsidR="0067656B" w:rsidRPr="0067656B" w:rsidRDefault="0067656B" w:rsidP="0067656B">
      <w:pPr>
        <w:widowControl w:val="0"/>
        <w:tabs>
          <w:tab w:val="left" w:pos="1140"/>
        </w:tabs>
        <w:spacing w:before="120" w:after="120"/>
        <w:ind w:firstLine="709"/>
        <w:jc w:val="both"/>
        <w:rPr>
          <w:b/>
          <w:lang w:val="uk-UA"/>
        </w:rPr>
      </w:pPr>
      <w:r w:rsidRPr="0067656B">
        <w:rPr>
          <w:b/>
          <w:lang w:val="uk-UA"/>
        </w:rPr>
        <w:t>Конвертація традиційної оцінки з дисципліни та суми балів за шкалою ECTS</w:t>
      </w:r>
    </w:p>
    <w:p w:rsidR="0067656B" w:rsidRPr="0067656B" w:rsidRDefault="0067656B" w:rsidP="0067656B">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7"/>
        <w:gridCol w:w="4857"/>
      </w:tblGrid>
      <w:tr w:rsidR="0067656B" w:rsidRPr="0067656B" w:rsidTr="00DA6798">
        <w:tc>
          <w:tcPr>
            <w:tcW w:w="2500" w:type="pct"/>
          </w:tcPr>
          <w:p w:rsidR="0067656B" w:rsidRPr="0067656B" w:rsidRDefault="0067656B" w:rsidP="00DA6798">
            <w:pPr>
              <w:widowControl w:val="0"/>
              <w:jc w:val="center"/>
              <w:rPr>
                <w:b/>
                <w:lang w:val="uk-UA"/>
              </w:rPr>
            </w:pPr>
            <w:r w:rsidRPr="0067656B">
              <w:rPr>
                <w:b/>
                <w:lang w:val="uk-UA"/>
              </w:rPr>
              <w:t>Оцінка за шкалою ECTS</w:t>
            </w:r>
          </w:p>
        </w:tc>
        <w:tc>
          <w:tcPr>
            <w:tcW w:w="2500" w:type="pct"/>
          </w:tcPr>
          <w:p w:rsidR="0067656B" w:rsidRPr="0067656B" w:rsidRDefault="0067656B" w:rsidP="00DA6798">
            <w:pPr>
              <w:widowControl w:val="0"/>
              <w:jc w:val="center"/>
              <w:rPr>
                <w:b/>
                <w:lang w:val="uk-UA"/>
              </w:rPr>
            </w:pPr>
            <w:r w:rsidRPr="0067656B">
              <w:rPr>
                <w:b/>
                <w:lang w:val="uk-UA"/>
              </w:rPr>
              <w:t>Статистичний показник</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А</w:t>
            </w:r>
          </w:p>
        </w:tc>
        <w:tc>
          <w:tcPr>
            <w:tcW w:w="2500" w:type="pct"/>
          </w:tcPr>
          <w:p w:rsidR="0067656B" w:rsidRPr="0067656B" w:rsidRDefault="0067656B" w:rsidP="00DA6798">
            <w:pPr>
              <w:widowControl w:val="0"/>
              <w:jc w:val="center"/>
              <w:rPr>
                <w:lang w:val="uk-UA"/>
              </w:rPr>
            </w:pPr>
            <w:r w:rsidRPr="0067656B">
              <w:rPr>
                <w:lang w:val="uk-UA"/>
              </w:rPr>
              <w:t>Найкращі 10%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В</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С</w:t>
            </w:r>
          </w:p>
        </w:tc>
        <w:tc>
          <w:tcPr>
            <w:tcW w:w="2500" w:type="pct"/>
          </w:tcPr>
          <w:p w:rsidR="0067656B" w:rsidRPr="0067656B" w:rsidRDefault="0067656B" w:rsidP="00DA6798">
            <w:pPr>
              <w:widowControl w:val="0"/>
              <w:jc w:val="center"/>
              <w:rPr>
                <w:lang w:val="uk-UA"/>
              </w:rPr>
            </w:pPr>
            <w:r w:rsidRPr="0067656B">
              <w:rPr>
                <w:lang w:val="uk-UA"/>
              </w:rPr>
              <w:t>Наступні 30%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D</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Е</w:t>
            </w:r>
          </w:p>
        </w:tc>
        <w:tc>
          <w:tcPr>
            <w:tcW w:w="2500" w:type="pct"/>
          </w:tcPr>
          <w:p w:rsidR="0067656B" w:rsidRPr="0067656B" w:rsidRDefault="0067656B" w:rsidP="00DA6798">
            <w:pPr>
              <w:widowControl w:val="0"/>
              <w:jc w:val="center"/>
              <w:rPr>
                <w:lang w:val="uk-UA"/>
              </w:rPr>
            </w:pPr>
            <w:r w:rsidRPr="0067656B">
              <w:rPr>
                <w:lang w:val="uk-UA"/>
              </w:rPr>
              <w:t>Наступні 10% здобувачів</w:t>
            </w:r>
          </w:p>
        </w:tc>
      </w:tr>
    </w:tbl>
    <w:p w:rsidR="0067656B" w:rsidRPr="0067656B" w:rsidRDefault="0067656B" w:rsidP="0067656B">
      <w:pPr>
        <w:widowControl w:val="0"/>
        <w:rPr>
          <w:rStyle w:val="fontstyle01"/>
          <w:rFonts w:ascii="Times New Roman" w:hAnsi="Times New Roman"/>
          <w:b w:val="0"/>
          <w:caps/>
          <w:sz w:val="24"/>
          <w:szCs w:val="24"/>
          <w:lang w:val="uk-UA"/>
        </w:rPr>
      </w:pPr>
    </w:p>
    <w:p w:rsidR="0067656B" w:rsidRPr="0067656B" w:rsidRDefault="0067656B" w:rsidP="0067656B">
      <w:pPr>
        <w:spacing w:before="120" w:after="120"/>
        <w:ind w:firstLine="709"/>
        <w:rPr>
          <w:b/>
          <w:lang w:val="uk-UA"/>
        </w:rPr>
      </w:pPr>
      <w:r w:rsidRPr="0067656B">
        <w:rPr>
          <w:b/>
          <w:lang w:val="uk-UA"/>
        </w:rPr>
        <w:t>10. Методичне забезпечення</w:t>
      </w:r>
    </w:p>
    <w:p w:rsidR="0067656B" w:rsidRPr="0067656B" w:rsidRDefault="0067656B" w:rsidP="0067656B">
      <w:pPr>
        <w:numPr>
          <w:ilvl w:val="0"/>
          <w:numId w:val="24"/>
        </w:numPr>
        <w:spacing w:before="120" w:after="120"/>
        <w:rPr>
          <w:lang w:val="uk-UA"/>
        </w:rPr>
      </w:pPr>
      <w:r w:rsidRPr="0067656B">
        <w:rPr>
          <w:lang w:val="uk-UA"/>
        </w:rPr>
        <w:t>Робоча програма навчальної дисципліни</w:t>
      </w:r>
    </w:p>
    <w:p w:rsidR="0067656B" w:rsidRPr="0067656B" w:rsidRDefault="0067656B" w:rsidP="0067656B">
      <w:pPr>
        <w:numPr>
          <w:ilvl w:val="0"/>
          <w:numId w:val="24"/>
        </w:numPr>
        <w:spacing w:before="120" w:after="120"/>
        <w:rPr>
          <w:lang w:val="uk-UA"/>
        </w:rPr>
      </w:pPr>
      <w:r w:rsidRPr="0067656B">
        <w:rPr>
          <w:lang w:val="uk-UA"/>
        </w:rPr>
        <w:t>Силабус</w:t>
      </w:r>
    </w:p>
    <w:p w:rsidR="0067656B" w:rsidRPr="0067656B" w:rsidRDefault="0067656B" w:rsidP="0067656B">
      <w:pPr>
        <w:numPr>
          <w:ilvl w:val="0"/>
          <w:numId w:val="24"/>
        </w:numPr>
        <w:spacing w:before="120" w:after="120"/>
        <w:rPr>
          <w:lang w:val="uk-UA"/>
        </w:rPr>
      </w:pPr>
      <w:r w:rsidRPr="0067656B">
        <w:rPr>
          <w:lang w:val="uk-UA"/>
        </w:rPr>
        <w:t xml:space="preserve">Методичні розробки до практичних занять </w:t>
      </w:r>
    </w:p>
    <w:p w:rsidR="0067656B" w:rsidRPr="0067656B" w:rsidRDefault="0067656B" w:rsidP="0067656B">
      <w:pPr>
        <w:numPr>
          <w:ilvl w:val="0"/>
          <w:numId w:val="24"/>
        </w:numPr>
        <w:spacing w:before="120" w:after="120"/>
        <w:rPr>
          <w:lang w:val="uk-UA"/>
        </w:rPr>
      </w:pPr>
      <w:r w:rsidRPr="0067656B">
        <w:rPr>
          <w:lang w:val="uk-UA"/>
        </w:rPr>
        <w:t>Мультимедійні презентації</w:t>
      </w:r>
    </w:p>
    <w:p w:rsidR="0067656B" w:rsidRPr="0067656B" w:rsidRDefault="0067656B" w:rsidP="0067656B">
      <w:pPr>
        <w:numPr>
          <w:ilvl w:val="0"/>
          <w:numId w:val="24"/>
        </w:numPr>
        <w:spacing w:before="120" w:after="120"/>
        <w:rPr>
          <w:lang w:val="uk-UA"/>
        </w:rPr>
      </w:pPr>
      <w:r w:rsidRPr="0067656B">
        <w:rPr>
          <w:lang w:val="uk-UA"/>
        </w:rPr>
        <w:t>Ситуаційні клінічні завдання</w:t>
      </w:r>
    </w:p>
    <w:p w:rsidR="0067656B" w:rsidRPr="0067656B" w:rsidRDefault="0067656B" w:rsidP="0067656B">
      <w:pPr>
        <w:numPr>
          <w:ilvl w:val="0"/>
          <w:numId w:val="24"/>
        </w:numPr>
        <w:spacing w:before="120" w:after="120"/>
        <w:rPr>
          <w:lang w:val="uk-UA"/>
        </w:rPr>
      </w:pPr>
      <w:r w:rsidRPr="0067656B">
        <w:rPr>
          <w:lang w:val="uk-UA"/>
        </w:rPr>
        <w:t>Електронний банк тестових завдань з дисципліни</w:t>
      </w:r>
    </w:p>
    <w:p w:rsidR="0067656B" w:rsidRPr="0067656B" w:rsidRDefault="0067656B" w:rsidP="0067656B">
      <w:pPr>
        <w:spacing w:before="120" w:after="120"/>
        <w:rPr>
          <w:lang w:val="uk-UA"/>
        </w:rPr>
      </w:pPr>
    </w:p>
    <w:p w:rsidR="0067656B" w:rsidRPr="0067656B" w:rsidRDefault="0067656B" w:rsidP="0067656B">
      <w:pPr>
        <w:spacing w:before="120" w:after="120"/>
        <w:jc w:val="center"/>
        <w:rPr>
          <w:b/>
          <w:lang w:val="uk-UA"/>
        </w:rPr>
      </w:pPr>
      <w:r w:rsidRPr="0067656B">
        <w:rPr>
          <w:b/>
          <w:lang w:val="uk-UA"/>
        </w:rPr>
        <w:t>11. ПЕРЕЛІК ПИТАНЬ  ДЛЯ ПІДГОТОВКИ ЗДОБУВАЧІВ ВИЩОЇ ОСВІТИ ДО ЗАЛІКУ</w:t>
      </w:r>
    </w:p>
    <w:p w:rsidR="00470C75" w:rsidRDefault="00470C75" w:rsidP="003A3937">
      <w:pPr>
        <w:tabs>
          <w:tab w:val="right" w:pos="709"/>
          <w:tab w:val="left" w:pos="851"/>
          <w:tab w:val="right" w:pos="10193"/>
        </w:tabs>
        <w:jc w:val="center"/>
        <w:rPr>
          <w:b/>
          <w:bCs/>
          <w:lang w:val="uk-UA"/>
        </w:rPr>
      </w:pPr>
    </w:p>
    <w:p w:rsidR="003A7A89" w:rsidRPr="00470C75" w:rsidRDefault="003A7A89" w:rsidP="003A7A89">
      <w:pPr>
        <w:pStyle w:val="21"/>
        <w:ind w:firstLine="0"/>
        <w:jc w:val="left"/>
        <w:rPr>
          <w:b/>
          <w:sz w:val="24"/>
          <w:szCs w:val="24"/>
        </w:rPr>
      </w:pPr>
      <w:r w:rsidRPr="00470C75">
        <w:rPr>
          <w:b/>
          <w:sz w:val="24"/>
          <w:szCs w:val="24"/>
        </w:rPr>
        <w:t>Загальні питання медичної психології</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Визначення, предмет, і задачі медичної психології.</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Методи психологічного  дослідження.</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Принципи побудови цілеспрямованої психологічної бесіди.</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Визначення психічного здоров‘я та рівнів психологічної адаптації людини.</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Критерії здоров‘я ВООЗ.</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Вплив особливостей віку та хронічних захворювань на особистість людини.</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Визначення та типологія акцентуації особистості, тактика поведінки лікаря з пацієнтами, що мають акцентуйовані риси особистості.</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Визначення та класифікація хворих з такими типами реагування на хворобу.</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Діагностика основних типів відношення до хвороби.</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Принципи психотерапевтичної корекції відношення до хвороби.</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Вплив хвороби на пізнавальні процеси людини.</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Вплив особливостей інтелекту хворого на лікувальний процес.</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Вплив хвороби на емоційно-вольову сферу людини.</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Вплив хвороби на емоційний стан, нозогенії.</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Роль вольових якостей особистості у лікувальному процесі.</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Зміни волі, потягів та поведінки під час хвороби.</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Свідомість, самосвідомість, їх рівні.</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Психодинамічний підхід  у медицині.</w:t>
      </w:r>
    </w:p>
    <w:p w:rsidR="003A7A89" w:rsidRPr="00470C75" w:rsidRDefault="003A7A89" w:rsidP="00E817A8">
      <w:pPr>
        <w:pStyle w:val="31"/>
        <w:numPr>
          <w:ilvl w:val="0"/>
          <w:numId w:val="10"/>
        </w:numPr>
        <w:tabs>
          <w:tab w:val="clear" w:pos="360"/>
        </w:tabs>
        <w:ind w:left="357" w:hanging="357"/>
        <w:rPr>
          <w:sz w:val="24"/>
          <w:szCs w:val="24"/>
        </w:rPr>
      </w:pPr>
      <w:r w:rsidRPr="00470C75">
        <w:rPr>
          <w:sz w:val="24"/>
          <w:szCs w:val="24"/>
        </w:rPr>
        <w:t xml:space="preserve"> Критерії не порушеної свідомості. Стани свідомості у хворого.</w:t>
      </w:r>
    </w:p>
    <w:p w:rsidR="003A7A89" w:rsidRPr="00470C75" w:rsidRDefault="003A7A89" w:rsidP="003A7A89">
      <w:pPr>
        <w:pStyle w:val="31"/>
        <w:rPr>
          <w:sz w:val="24"/>
          <w:szCs w:val="24"/>
        </w:rPr>
      </w:pPr>
    </w:p>
    <w:p w:rsidR="003A7A89" w:rsidRPr="00470C75" w:rsidRDefault="003A7A89" w:rsidP="003A7A89">
      <w:pPr>
        <w:pStyle w:val="31"/>
        <w:rPr>
          <w:b/>
          <w:sz w:val="24"/>
          <w:szCs w:val="24"/>
        </w:rPr>
      </w:pPr>
      <w:r w:rsidRPr="00470C75">
        <w:rPr>
          <w:b/>
          <w:sz w:val="24"/>
          <w:szCs w:val="24"/>
        </w:rPr>
        <w:t>Практичні аспекти медичної психології</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Вимоги до особистості медичних працівників.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Поняття „лікарський обов`язок „ і „лікарська таємниця”.</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Лікарські помилки: причини і види.</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типи лікарів.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Професійна деформація „синдром вигорання” та шляхи його попередження.</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Правила деонтології і субординації в медичному середовищі.</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lastRenderedPageBreak/>
        <w:t>Види та особливості спілкування в медичному середовищі.</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особливості етапів діагностичного процесу.</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Принципи спілкування лікаря з хворими та їх родичами.</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Конфлікти  в медичному середовищі, їх різновиди, способи  вирішення та попередження.</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Психосоматичний підхід як принцип лікувальної діяльності.</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 xml:space="preserve">Емоційний стрес як фактор </w:t>
      </w:r>
      <w:r w:rsidR="00E817A8">
        <w:rPr>
          <w:sz w:val="24"/>
          <w:szCs w:val="24"/>
        </w:rPr>
        <w:t>е</w:t>
      </w:r>
      <w:r w:rsidRPr="00470C75">
        <w:rPr>
          <w:sz w:val="24"/>
          <w:szCs w:val="24"/>
        </w:rPr>
        <w:t>тіопатогенезу психосоматичних розладів.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Вплив психологічних факторів на перебіг соматичних розладів.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Теорії психосоматичних взаємовідношень.</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Механізми психологічного захисту особистості.</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Поняття адаптації та дезадаптації, дістрес.</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Класифікація психосоматичних розладів.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Непатологічні психосоматичні реакції.</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Принципи профілактики психосоматичних розладів.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зміни при захворюваннях сердцево-судиної системи.</w:t>
      </w:r>
    </w:p>
    <w:p w:rsidR="003A7A89" w:rsidRPr="0043099E" w:rsidRDefault="003A7A89" w:rsidP="00E817A8">
      <w:pPr>
        <w:pStyle w:val="31"/>
        <w:numPr>
          <w:ilvl w:val="0"/>
          <w:numId w:val="9"/>
        </w:numPr>
        <w:tabs>
          <w:tab w:val="clear" w:pos="720"/>
        </w:tabs>
        <w:ind w:left="426"/>
        <w:rPr>
          <w:sz w:val="24"/>
          <w:szCs w:val="24"/>
        </w:rPr>
      </w:pPr>
      <w:r w:rsidRPr="0043099E">
        <w:rPr>
          <w:sz w:val="24"/>
          <w:szCs w:val="24"/>
        </w:rPr>
        <w:t>Психологічні зміни при захворюваннях бронхів та легень</w:t>
      </w:r>
      <w:r w:rsidR="0043099E" w:rsidRPr="0043099E">
        <w:rPr>
          <w:sz w:val="24"/>
          <w:szCs w:val="24"/>
        </w:rPr>
        <w:t>,</w:t>
      </w:r>
      <w:r w:rsidRPr="0043099E">
        <w:rPr>
          <w:sz w:val="24"/>
          <w:szCs w:val="24"/>
        </w:rPr>
        <w:t xml:space="preserve"> травневого тракту.</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особливості хворих при інфекційних захворюваннях, туберкульозі, СНІДу.</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особливості хворих при ендокринних, нервових та психічних захворюваннях.</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зміни у хворих жінок в гінекологічному стаціонарі.</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особливості жінок у період вагітності та родів.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Особливості психології хворих дітей та людей похилого віку.</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особливості хворих в хірургічному стаціонарі в до- і післяопераційному періоді, в ортопедії і травматології.</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особливості хворих в стоматології, офтальмології, отоларингології.</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особливості хворих з онкологічною патологією.</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Вплив на психіку людини вроджених та набутих фізичних дефектів.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аспекти залежності від психоактивних речовин, надцінні захоплення (гемблінг, інтернет-залежність), залежності харчевої поведінки.</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 xml:space="preserve">Різновиди суїцидальної поведінки, особливості суїцидальної поведінки у соматично хворих та при залежностях.     </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аспекти умирання та смерті.</w:t>
      </w:r>
    </w:p>
    <w:p w:rsidR="003A7A89" w:rsidRPr="0043099E" w:rsidRDefault="003A7A89" w:rsidP="00E817A8">
      <w:pPr>
        <w:pStyle w:val="31"/>
        <w:numPr>
          <w:ilvl w:val="0"/>
          <w:numId w:val="9"/>
        </w:numPr>
        <w:tabs>
          <w:tab w:val="clear" w:pos="720"/>
        </w:tabs>
        <w:ind w:left="426"/>
        <w:rPr>
          <w:sz w:val="24"/>
          <w:szCs w:val="24"/>
        </w:rPr>
      </w:pPr>
      <w:r w:rsidRPr="0043099E">
        <w:rPr>
          <w:sz w:val="24"/>
          <w:szCs w:val="24"/>
        </w:rPr>
        <w:t xml:space="preserve">Поняття </w:t>
      </w:r>
      <w:r w:rsidR="0043099E">
        <w:rPr>
          <w:sz w:val="24"/>
          <w:szCs w:val="24"/>
        </w:rPr>
        <w:t>«</w:t>
      </w:r>
      <w:r w:rsidRPr="0043099E">
        <w:rPr>
          <w:sz w:val="24"/>
          <w:szCs w:val="24"/>
        </w:rPr>
        <w:t>психогігієна</w:t>
      </w:r>
      <w:r w:rsidR="0043099E">
        <w:rPr>
          <w:sz w:val="24"/>
          <w:szCs w:val="24"/>
        </w:rPr>
        <w:t>» і</w:t>
      </w:r>
      <w:r w:rsidRPr="0043099E">
        <w:rPr>
          <w:sz w:val="24"/>
          <w:szCs w:val="24"/>
        </w:rPr>
        <w:t xml:space="preserve"> </w:t>
      </w:r>
      <w:r w:rsidR="0043099E">
        <w:rPr>
          <w:sz w:val="24"/>
          <w:szCs w:val="24"/>
        </w:rPr>
        <w:t>«</w:t>
      </w:r>
      <w:r w:rsidRPr="0043099E">
        <w:rPr>
          <w:sz w:val="24"/>
          <w:szCs w:val="24"/>
        </w:rPr>
        <w:t>психопрофілактика</w:t>
      </w:r>
      <w:r w:rsidR="0043099E">
        <w:rPr>
          <w:sz w:val="24"/>
          <w:szCs w:val="24"/>
        </w:rPr>
        <w:t>»</w:t>
      </w:r>
      <w:r w:rsidRPr="0043099E">
        <w:rPr>
          <w:sz w:val="24"/>
          <w:szCs w:val="24"/>
        </w:rPr>
        <w:t>.</w:t>
      </w:r>
      <w:r w:rsidR="0043099E">
        <w:rPr>
          <w:sz w:val="24"/>
          <w:szCs w:val="24"/>
        </w:rPr>
        <w:t xml:space="preserve"> </w:t>
      </w:r>
      <w:r w:rsidRPr="0043099E">
        <w:rPr>
          <w:sz w:val="24"/>
          <w:szCs w:val="24"/>
        </w:rPr>
        <w:t>Психогігієна праці медичного працівника.</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Принципи психопрофілактики праці, побуту, сім`ї і сексуальних відносин.</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Роль лікаря загальної практики в профілактиці нозопсихологічних проявів.</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Реабілітація соціальна та професійна, її основні розділи.</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Основні сучасні методи психотерапії, принципи психотерапії.</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Показання та протипоказання для проведення окремих методів психотерапії.</w:t>
      </w:r>
    </w:p>
    <w:p w:rsidR="003A7A89"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Психологічна допомога у кризових періодах.</w:t>
      </w:r>
    </w:p>
    <w:p w:rsidR="007806BE" w:rsidRPr="00470C75" w:rsidRDefault="003A7A89" w:rsidP="00E817A8">
      <w:pPr>
        <w:pStyle w:val="31"/>
        <w:numPr>
          <w:ilvl w:val="0"/>
          <w:numId w:val="9"/>
        </w:numPr>
        <w:tabs>
          <w:tab w:val="clear" w:pos="720"/>
        </w:tabs>
        <w:ind w:left="426"/>
        <w:rPr>
          <w:sz w:val="24"/>
          <w:szCs w:val="24"/>
        </w:rPr>
      </w:pPr>
      <w:r w:rsidRPr="00470C75">
        <w:rPr>
          <w:sz w:val="24"/>
          <w:szCs w:val="24"/>
        </w:rPr>
        <w:t>Психологічні особливості надання медичної допомоги у надзвичайних ситуаціях.</w:t>
      </w:r>
    </w:p>
    <w:p w:rsidR="00E97DA4" w:rsidRPr="00470C75" w:rsidRDefault="00E97DA4" w:rsidP="00E97DA4">
      <w:pPr>
        <w:pStyle w:val="31"/>
        <w:tabs>
          <w:tab w:val="left" w:pos="180"/>
          <w:tab w:val="left" w:pos="360"/>
        </w:tabs>
        <w:rPr>
          <w:sz w:val="24"/>
          <w:szCs w:val="24"/>
        </w:rPr>
      </w:pPr>
    </w:p>
    <w:p w:rsidR="00E97DA4" w:rsidRPr="00470C75" w:rsidRDefault="003C31E1" w:rsidP="00E97DA4">
      <w:pPr>
        <w:pStyle w:val="31"/>
        <w:tabs>
          <w:tab w:val="left" w:pos="180"/>
          <w:tab w:val="left" w:pos="360"/>
        </w:tabs>
        <w:ind w:left="-180"/>
        <w:jc w:val="center"/>
        <w:rPr>
          <w:b/>
          <w:sz w:val="24"/>
          <w:szCs w:val="24"/>
        </w:rPr>
      </w:pPr>
      <w:r>
        <w:rPr>
          <w:b/>
          <w:sz w:val="24"/>
          <w:szCs w:val="24"/>
        </w:rPr>
        <w:t>12</w:t>
      </w:r>
      <w:r w:rsidR="00E97DA4" w:rsidRPr="00470C75">
        <w:rPr>
          <w:b/>
          <w:sz w:val="24"/>
          <w:szCs w:val="24"/>
        </w:rPr>
        <w:t>. РЕКОМЕНДОВАНА ЛІТЕРАТУРА</w:t>
      </w:r>
    </w:p>
    <w:p w:rsidR="00280AA6" w:rsidRPr="00470C75" w:rsidRDefault="00280AA6" w:rsidP="0043099E">
      <w:pPr>
        <w:pStyle w:val="31"/>
        <w:tabs>
          <w:tab w:val="left" w:pos="180"/>
          <w:tab w:val="left" w:pos="360"/>
        </w:tabs>
        <w:spacing w:before="120" w:after="120"/>
        <w:ind w:left="-180"/>
        <w:jc w:val="center"/>
        <w:rPr>
          <w:b/>
          <w:sz w:val="24"/>
          <w:szCs w:val="24"/>
        </w:rPr>
      </w:pPr>
    </w:p>
    <w:p w:rsidR="00E97DA4" w:rsidRDefault="00280AA6" w:rsidP="0043099E">
      <w:pPr>
        <w:pStyle w:val="31"/>
        <w:tabs>
          <w:tab w:val="left" w:pos="180"/>
          <w:tab w:val="left" w:pos="360"/>
        </w:tabs>
        <w:spacing w:before="120" w:after="120"/>
        <w:ind w:left="-180"/>
        <w:jc w:val="center"/>
        <w:rPr>
          <w:sz w:val="24"/>
          <w:szCs w:val="24"/>
        </w:rPr>
      </w:pPr>
      <w:r w:rsidRPr="00470C75">
        <w:rPr>
          <w:sz w:val="24"/>
          <w:szCs w:val="24"/>
        </w:rPr>
        <w:t>ОСНОВНА</w:t>
      </w:r>
    </w:p>
    <w:p w:rsidR="0043099E" w:rsidRPr="00470C75" w:rsidRDefault="0043099E" w:rsidP="0043099E">
      <w:pPr>
        <w:pStyle w:val="31"/>
        <w:tabs>
          <w:tab w:val="left" w:pos="180"/>
          <w:tab w:val="left" w:pos="360"/>
        </w:tabs>
        <w:ind w:left="-181"/>
        <w:jc w:val="center"/>
        <w:rPr>
          <w:sz w:val="24"/>
          <w:szCs w:val="24"/>
        </w:rPr>
      </w:pPr>
    </w:p>
    <w:p w:rsidR="007806BE" w:rsidRPr="003C31E1" w:rsidRDefault="007806BE" w:rsidP="003C31E1">
      <w:pPr>
        <w:pStyle w:val="af1"/>
        <w:numPr>
          <w:ilvl w:val="0"/>
          <w:numId w:val="20"/>
        </w:numPr>
        <w:spacing w:before="120" w:after="120"/>
        <w:jc w:val="both"/>
        <w:rPr>
          <w:lang w:val="uk-UA"/>
        </w:rPr>
      </w:pPr>
      <w:r w:rsidRPr="003C31E1">
        <w:rPr>
          <w:lang w:val="uk-UA"/>
        </w:rPr>
        <w:t>Вікова та педагогічна психологія : навч. посіб. / Скрипченко О. В. та ін. К.: Каравела, 2019. 400 с.</w:t>
      </w:r>
    </w:p>
    <w:p w:rsidR="007806BE" w:rsidRPr="00470C75" w:rsidRDefault="007806BE" w:rsidP="0043099E">
      <w:pPr>
        <w:pStyle w:val="af1"/>
        <w:numPr>
          <w:ilvl w:val="0"/>
          <w:numId w:val="20"/>
        </w:numPr>
        <w:shd w:val="clear" w:color="auto" w:fill="FFFFFF"/>
        <w:spacing w:before="120" w:after="120"/>
        <w:ind w:left="567" w:hanging="567"/>
        <w:jc w:val="both"/>
        <w:rPr>
          <w:color w:val="000000"/>
          <w:lang w:val="uk-UA"/>
        </w:rPr>
      </w:pPr>
      <w:r w:rsidRPr="00470C75">
        <w:rPr>
          <w:color w:val="000000"/>
          <w:lang w:val="uk-UA"/>
        </w:rPr>
        <w:t>Загальна теорія здоров’я та здоров’язбереження : колективна монографія / за заг. ред. проф. Ю. Д. Бойчука. Харків: Вид. Рожко С. Г., 2017. 488 с.</w:t>
      </w:r>
    </w:p>
    <w:p w:rsidR="005A5147" w:rsidRPr="00470C75" w:rsidRDefault="007806BE" w:rsidP="0043099E">
      <w:pPr>
        <w:pStyle w:val="af1"/>
        <w:numPr>
          <w:ilvl w:val="0"/>
          <w:numId w:val="20"/>
        </w:numPr>
        <w:spacing w:before="120" w:after="120"/>
        <w:ind w:left="567" w:hanging="567"/>
        <w:jc w:val="both"/>
        <w:rPr>
          <w:lang w:val="uk-UA"/>
        </w:rPr>
      </w:pPr>
      <w:r w:rsidRPr="00470C75">
        <w:rPr>
          <w:lang w:val="uk-UA"/>
        </w:rPr>
        <w:lastRenderedPageBreak/>
        <w:t>Клейман П. Психологія. Люди, концепции, эксперименты. М.: Манн, Иванов и Фербер, 2019. 272с.</w:t>
      </w:r>
    </w:p>
    <w:p w:rsidR="00280AA6" w:rsidRPr="00470C75" w:rsidRDefault="00280AA6" w:rsidP="0043099E">
      <w:pPr>
        <w:pStyle w:val="af1"/>
        <w:spacing w:before="120" w:after="120"/>
        <w:ind w:left="567"/>
        <w:jc w:val="both"/>
        <w:rPr>
          <w:lang w:val="uk-UA"/>
        </w:rPr>
      </w:pPr>
    </w:p>
    <w:p w:rsidR="00280AA6" w:rsidRDefault="00280AA6" w:rsidP="0043099E">
      <w:pPr>
        <w:pStyle w:val="af1"/>
        <w:spacing w:before="120" w:after="120"/>
        <w:ind w:left="567"/>
        <w:jc w:val="center"/>
        <w:rPr>
          <w:lang w:val="uk-UA"/>
        </w:rPr>
      </w:pPr>
      <w:r w:rsidRPr="00470C75">
        <w:rPr>
          <w:lang w:val="uk-UA"/>
        </w:rPr>
        <w:t>ДОДАТКОВА</w:t>
      </w:r>
    </w:p>
    <w:p w:rsidR="003C31E1" w:rsidRDefault="003C31E1" w:rsidP="003C31E1">
      <w:pPr>
        <w:pStyle w:val="af1"/>
        <w:numPr>
          <w:ilvl w:val="0"/>
          <w:numId w:val="27"/>
        </w:numPr>
        <w:spacing w:before="120" w:after="120"/>
        <w:jc w:val="both"/>
        <w:rPr>
          <w:lang w:val="uk-UA"/>
        </w:rPr>
      </w:pPr>
      <w:r w:rsidRPr="003C31E1">
        <w:rPr>
          <w:lang w:val="uk-UA"/>
        </w:rPr>
        <w:t>Медична психологія :державний національний підручник. /Спіріна І.Д.та ін..: Ліра ЛТД ,2012. 442 с.</w:t>
      </w:r>
    </w:p>
    <w:p w:rsidR="005E1ACA" w:rsidRPr="005E1ACA" w:rsidRDefault="005E1ACA" w:rsidP="005E1ACA">
      <w:pPr>
        <w:pStyle w:val="af1"/>
        <w:numPr>
          <w:ilvl w:val="0"/>
          <w:numId w:val="27"/>
        </w:numPr>
        <w:spacing w:before="120" w:after="120"/>
        <w:jc w:val="both"/>
        <w:rPr>
          <w:lang w:val="uk-UA"/>
        </w:rPr>
      </w:pPr>
      <w:r w:rsidRPr="00470C75">
        <w:rPr>
          <w:lang w:val="uk-UA"/>
        </w:rPr>
        <w:t>Гончаренко Н. В Психологічні засади збереження психічного здоров’я майбутніх лікарів. Актуальні проблеми психології : зб. наук. пр. Ін-ту психології імені Г. С. Костюка НАПН України. К., 2014. Т. X, вип. 26. С. 193-206.</w:t>
      </w:r>
    </w:p>
    <w:p w:rsidR="0043099E" w:rsidRPr="00470C75" w:rsidRDefault="0043099E" w:rsidP="0043099E">
      <w:pPr>
        <w:pStyle w:val="af1"/>
        <w:spacing w:before="120" w:after="120"/>
        <w:ind w:left="567"/>
        <w:jc w:val="center"/>
        <w:rPr>
          <w:lang w:val="uk-UA"/>
        </w:rPr>
      </w:pPr>
    </w:p>
    <w:p w:rsidR="007806BE" w:rsidRPr="00470C75" w:rsidRDefault="007806BE" w:rsidP="003C31E1">
      <w:pPr>
        <w:pStyle w:val="af1"/>
        <w:numPr>
          <w:ilvl w:val="0"/>
          <w:numId w:val="27"/>
        </w:numPr>
        <w:spacing w:before="120" w:after="120"/>
        <w:ind w:left="567" w:hanging="567"/>
        <w:jc w:val="both"/>
        <w:rPr>
          <w:lang w:val="uk-UA"/>
        </w:rPr>
      </w:pPr>
      <w:r w:rsidRPr="00470C75">
        <w:rPr>
          <w:lang w:val="uk-UA"/>
        </w:rPr>
        <w:t>Мухамед’яров Н. Н. Формування здорового способу життя: теоретичний</w:t>
      </w:r>
    </w:p>
    <w:p w:rsidR="005A5147" w:rsidRPr="00470C75" w:rsidRDefault="007806BE" w:rsidP="0043099E">
      <w:pPr>
        <w:pStyle w:val="af1"/>
        <w:spacing w:before="120" w:after="120"/>
        <w:ind w:left="567"/>
        <w:jc w:val="both"/>
        <w:rPr>
          <w:lang w:val="uk-UA"/>
        </w:rPr>
      </w:pPr>
      <w:r w:rsidRPr="00470C75">
        <w:rPr>
          <w:lang w:val="uk-UA"/>
        </w:rPr>
        <w:t>аспект. Вісник Харківської державної академії культури. 2013. Вип. 39. С. 249-256.</w:t>
      </w:r>
    </w:p>
    <w:p w:rsidR="007806BE" w:rsidRPr="00470C75" w:rsidRDefault="007806BE" w:rsidP="003C31E1">
      <w:pPr>
        <w:pStyle w:val="af1"/>
        <w:numPr>
          <w:ilvl w:val="0"/>
          <w:numId w:val="27"/>
        </w:numPr>
        <w:spacing w:before="120" w:after="120"/>
        <w:ind w:left="567" w:hanging="567"/>
        <w:jc w:val="both"/>
        <w:rPr>
          <w:lang w:val="uk-UA"/>
        </w:rPr>
      </w:pPr>
      <w:r w:rsidRPr="00470C75">
        <w:rPr>
          <w:lang w:val="uk-UA"/>
        </w:rPr>
        <w:t>Основи психогігієни та психопрофілактики: навч. пос. / Н. Є. Афанасьєва. Х.: НУЦЗУ, 2016. 91 с.</w:t>
      </w:r>
    </w:p>
    <w:p w:rsidR="007806BE" w:rsidRPr="00470C75" w:rsidRDefault="007806BE" w:rsidP="003C31E1">
      <w:pPr>
        <w:pStyle w:val="af1"/>
        <w:numPr>
          <w:ilvl w:val="0"/>
          <w:numId w:val="27"/>
        </w:numPr>
        <w:spacing w:before="120" w:after="120"/>
        <w:ind w:left="567" w:hanging="567"/>
        <w:jc w:val="both"/>
        <w:rPr>
          <w:lang w:val="uk-UA"/>
        </w:rPr>
      </w:pPr>
      <w:r w:rsidRPr="00470C75">
        <w:rPr>
          <w:lang w:val="uk-UA"/>
        </w:rPr>
        <w:t>Психологія здоров’я людини / За ред. І. Я. Коцана. Луцьк: РВВ-Вежа Волин. нац. ун-ту ім. Лесі Українки. 2014. 430 с.</w:t>
      </w:r>
    </w:p>
    <w:p w:rsidR="007806BE" w:rsidRPr="00470C75" w:rsidRDefault="007806BE" w:rsidP="003C31E1">
      <w:pPr>
        <w:pStyle w:val="af1"/>
        <w:numPr>
          <w:ilvl w:val="0"/>
          <w:numId w:val="27"/>
        </w:numPr>
        <w:spacing w:before="120" w:after="120"/>
        <w:ind w:left="567" w:hanging="567"/>
        <w:jc w:val="both"/>
        <w:rPr>
          <w:lang w:val="uk-UA"/>
        </w:rPr>
      </w:pPr>
      <w:r w:rsidRPr="00470C75">
        <w:rPr>
          <w:lang w:val="uk-UA"/>
        </w:rPr>
        <w:t>Психічне здоров’я особистості: результати оцінювання та рекомендації для інтеграції охорони психічного здоров’я в систему первинної медичної допомоги та громадські платформи в Україні. К.: Міжнародний медичний корпус за підтримки Групи Світового банку, 2017. 146 с.</w:t>
      </w:r>
    </w:p>
    <w:p w:rsidR="007806BE" w:rsidRPr="00470C75" w:rsidRDefault="007806BE" w:rsidP="003C31E1">
      <w:pPr>
        <w:pStyle w:val="af1"/>
        <w:numPr>
          <w:ilvl w:val="0"/>
          <w:numId w:val="27"/>
        </w:numPr>
        <w:tabs>
          <w:tab w:val="left" w:pos="180"/>
        </w:tabs>
        <w:spacing w:before="120" w:after="120"/>
        <w:ind w:left="567" w:hanging="567"/>
        <w:jc w:val="both"/>
        <w:rPr>
          <w:lang w:val="uk-UA"/>
        </w:rPr>
      </w:pPr>
      <w:r w:rsidRPr="00470C75">
        <w:rPr>
          <w:lang w:val="uk-UA"/>
        </w:rPr>
        <w:t>Психічне здоров’я особистості у кризовому суспільстві: збірник матеріалів IV Всеукраїнської науковопрактичної конференції / уклад. З. Р. Кісіль. Львів: Львівський державний університет внутрішніх справ, 2019. 312 с.</w:t>
      </w:r>
    </w:p>
    <w:p w:rsidR="007806BE" w:rsidRPr="00470C75" w:rsidRDefault="007806BE" w:rsidP="003C31E1">
      <w:pPr>
        <w:pStyle w:val="af1"/>
        <w:numPr>
          <w:ilvl w:val="0"/>
          <w:numId w:val="27"/>
        </w:numPr>
        <w:tabs>
          <w:tab w:val="left" w:pos="180"/>
        </w:tabs>
        <w:spacing w:before="120" w:after="120"/>
        <w:ind w:left="567" w:hanging="567"/>
        <w:jc w:val="both"/>
        <w:rPr>
          <w:lang w:val="uk-UA"/>
        </w:rPr>
      </w:pPr>
      <w:r w:rsidRPr="00470C75">
        <w:rPr>
          <w:lang w:val="uk-UA"/>
        </w:rPr>
        <w:t>Прокопенко А. В. Психогігієна : навчальний посібник. Острог : Видавництво Національного університету «Острозька академія», 2014. 229 с.</w:t>
      </w:r>
    </w:p>
    <w:p w:rsidR="007806BE" w:rsidRPr="00470C75" w:rsidRDefault="007806BE" w:rsidP="003C31E1">
      <w:pPr>
        <w:pStyle w:val="af1"/>
        <w:numPr>
          <w:ilvl w:val="0"/>
          <w:numId w:val="27"/>
        </w:numPr>
        <w:tabs>
          <w:tab w:val="left" w:pos="180"/>
        </w:tabs>
        <w:spacing w:before="120" w:after="120"/>
        <w:ind w:left="567" w:hanging="567"/>
        <w:jc w:val="both"/>
        <w:rPr>
          <w:lang w:val="uk-UA"/>
        </w:rPr>
      </w:pPr>
      <w:r w:rsidRPr="00470C75">
        <w:rPr>
          <w:lang w:val="uk-UA"/>
        </w:rPr>
        <w:t>Савчин М. Здоров’я людини і духовний особистісний і тілесний виміри : монографія. Дрогобич : ПП «НОСВІТ», 2019. 232 с.</w:t>
      </w:r>
    </w:p>
    <w:p w:rsidR="007806BE" w:rsidRPr="00470C75" w:rsidRDefault="007806BE" w:rsidP="003C31E1">
      <w:pPr>
        <w:pStyle w:val="af1"/>
        <w:numPr>
          <w:ilvl w:val="0"/>
          <w:numId w:val="27"/>
        </w:numPr>
        <w:tabs>
          <w:tab w:val="left" w:pos="180"/>
        </w:tabs>
        <w:spacing w:before="120" w:after="120"/>
        <w:ind w:left="567" w:hanging="567"/>
        <w:jc w:val="both"/>
        <w:rPr>
          <w:lang w:val="uk-UA"/>
        </w:rPr>
      </w:pPr>
      <w:r w:rsidRPr="00470C75">
        <w:rPr>
          <w:lang w:val="uk-UA"/>
        </w:rPr>
        <w:t>Святенко Ю.О. Тренінг особистісного зростання. К., 2017. 108с</w:t>
      </w:r>
    </w:p>
    <w:p w:rsidR="007806BE" w:rsidRPr="00470C75" w:rsidRDefault="007806BE" w:rsidP="003C31E1">
      <w:pPr>
        <w:pStyle w:val="af1"/>
        <w:numPr>
          <w:ilvl w:val="0"/>
          <w:numId w:val="27"/>
        </w:numPr>
        <w:tabs>
          <w:tab w:val="left" w:pos="180"/>
        </w:tabs>
        <w:spacing w:before="120" w:after="120"/>
        <w:ind w:left="567" w:hanging="567"/>
        <w:jc w:val="both"/>
        <w:rPr>
          <w:lang w:val="uk-UA"/>
        </w:rPr>
      </w:pPr>
      <w:r w:rsidRPr="00470C75">
        <w:rPr>
          <w:lang w:val="uk-UA"/>
        </w:rPr>
        <w:t>Стрельбицька С. М. Технології формування компетентності здоров’язбереження майбутніх соціальних працівників в процесі підготовки у ВНЗ. Актуальні проблеми викладання фахових дисциплін у вищій школі : збірник тез І Міжнародної науково-практичної конференції. Одеса : Фенікс, 2014. С. 90-94.</w:t>
      </w:r>
    </w:p>
    <w:p w:rsidR="007806BE" w:rsidRPr="00470C75" w:rsidRDefault="007806BE" w:rsidP="003C31E1">
      <w:pPr>
        <w:pStyle w:val="af1"/>
        <w:numPr>
          <w:ilvl w:val="0"/>
          <w:numId w:val="27"/>
        </w:numPr>
        <w:tabs>
          <w:tab w:val="left" w:pos="180"/>
        </w:tabs>
        <w:spacing w:before="120" w:after="120"/>
        <w:ind w:left="567" w:hanging="567"/>
        <w:jc w:val="both"/>
        <w:rPr>
          <w:lang w:val="uk-UA"/>
        </w:rPr>
      </w:pPr>
      <w:r w:rsidRPr="00470C75">
        <w:rPr>
          <w:lang w:val="uk-UA"/>
        </w:rPr>
        <w:t>Стрельбицкая С. М.  Памятка родителям : Доступно про метадон и метадоновою наркоманию. По материалам семинаров – практикумов / кол. авт.; отв. ред. Жогно Ю. П., Довгий Ю. В. Одеса : МЦ «Доктор Благо Плюс», 2012. 24 с.</w:t>
      </w:r>
    </w:p>
    <w:p w:rsidR="007806BE" w:rsidRPr="00470C75" w:rsidRDefault="007806BE" w:rsidP="003C31E1">
      <w:pPr>
        <w:pStyle w:val="af1"/>
        <w:numPr>
          <w:ilvl w:val="0"/>
          <w:numId w:val="27"/>
        </w:numPr>
        <w:shd w:val="clear" w:color="auto" w:fill="FFFFFF"/>
        <w:spacing w:before="120" w:after="120"/>
        <w:ind w:left="567" w:hanging="567"/>
        <w:jc w:val="both"/>
        <w:rPr>
          <w:color w:val="000000"/>
          <w:lang w:val="uk-UA"/>
        </w:rPr>
      </w:pPr>
      <w:r w:rsidRPr="00470C75">
        <w:rPr>
          <w:color w:val="000000"/>
          <w:lang w:val="uk-UA"/>
        </w:rPr>
        <w:t>Терлецька Л.Г. Психологія здоров'я: арт-терапевтичні технології : навч. посіб. Київ : ВПЦ "Київ. ун-т", 2015. 119 с</w:t>
      </w:r>
    </w:p>
    <w:p w:rsidR="007806BE" w:rsidRDefault="007806BE" w:rsidP="003C31E1">
      <w:pPr>
        <w:pStyle w:val="Default"/>
        <w:numPr>
          <w:ilvl w:val="0"/>
          <w:numId w:val="27"/>
        </w:numPr>
        <w:spacing w:before="120" w:after="120"/>
        <w:ind w:left="567" w:hanging="567"/>
        <w:jc w:val="both"/>
        <w:rPr>
          <w:lang w:val="uk-UA"/>
        </w:rPr>
      </w:pPr>
      <w:r w:rsidRPr="00470C75">
        <w:rPr>
          <w:lang w:val="uk-UA"/>
        </w:rPr>
        <w:t>Тимофєєва М.П. Психологія здоров’я. Чернівці: Книги ХХІ, 2009. 296 с.</w:t>
      </w:r>
    </w:p>
    <w:p w:rsidR="0043099E" w:rsidRDefault="0043099E" w:rsidP="0043099E">
      <w:pPr>
        <w:pStyle w:val="Default"/>
        <w:spacing w:before="120" w:after="120"/>
        <w:jc w:val="both"/>
        <w:rPr>
          <w:lang w:val="uk-UA"/>
        </w:rPr>
      </w:pPr>
    </w:p>
    <w:p w:rsidR="0043099E" w:rsidRPr="003C31E1" w:rsidRDefault="0043099E" w:rsidP="0043099E">
      <w:pPr>
        <w:pStyle w:val="Default"/>
        <w:spacing w:before="120" w:after="120"/>
        <w:jc w:val="both"/>
        <w:rPr>
          <w:lang w:val="uk-UA"/>
        </w:rPr>
      </w:pPr>
    </w:p>
    <w:p w:rsidR="007806BE" w:rsidRPr="003C31E1" w:rsidRDefault="003C31E1" w:rsidP="0043099E">
      <w:pPr>
        <w:spacing w:before="120" w:after="120"/>
        <w:ind w:firstLine="454"/>
        <w:jc w:val="both"/>
        <w:rPr>
          <w:lang w:val="uk-UA"/>
        </w:rPr>
      </w:pPr>
      <w:r w:rsidRPr="003C31E1">
        <w:rPr>
          <w:b/>
          <w:lang w:val="uk-UA"/>
        </w:rPr>
        <w:t>13. Електронні і</w:t>
      </w:r>
      <w:r w:rsidR="007806BE" w:rsidRPr="003C31E1">
        <w:rPr>
          <w:b/>
          <w:lang w:val="uk-UA"/>
        </w:rPr>
        <w:t>нформаційні ресурси:</w:t>
      </w:r>
    </w:p>
    <w:p w:rsidR="007806BE" w:rsidRPr="00470C75" w:rsidRDefault="007806BE" w:rsidP="0043099E">
      <w:pPr>
        <w:pStyle w:val="Default"/>
        <w:spacing w:before="120" w:after="120"/>
        <w:ind w:firstLine="454"/>
        <w:jc w:val="both"/>
        <w:rPr>
          <w:lang w:val="uk-UA"/>
        </w:rPr>
      </w:pPr>
      <w:r w:rsidRPr="00470C75">
        <w:rPr>
          <w:lang w:val="uk-UA"/>
        </w:rPr>
        <w:t xml:space="preserve">1. </w:t>
      </w:r>
      <w:hyperlink r:id="rId7" w:history="1">
        <w:r w:rsidRPr="00470C75">
          <w:rPr>
            <w:rStyle w:val="af0"/>
            <w:lang w:val="uk-UA"/>
          </w:rPr>
          <w:t>http://vuzlib.com/content/category</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t xml:space="preserve">2. </w:t>
      </w:r>
      <w:hyperlink r:id="rId8" w:history="1">
        <w:r w:rsidRPr="00470C75">
          <w:rPr>
            <w:rStyle w:val="af0"/>
            <w:lang w:val="uk-UA"/>
          </w:rPr>
          <w:t>http://www.nbuv.gov.ua/</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t xml:space="preserve">3. </w:t>
      </w:r>
      <w:hyperlink r:id="rId9" w:history="1">
        <w:r w:rsidRPr="00470C75">
          <w:rPr>
            <w:rStyle w:val="af0"/>
            <w:lang w:val="uk-UA"/>
          </w:rPr>
          <w:t>http://lib.kture.kharkov.ua/</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t xml:space="preserve">4. </w:t>
      </w:r>
      <w:hyperlink r:id="rId10" w:history="1">
        <w:r w:rsidRPr="00470C75">
          <w:rPr>
            <w:rStyle w:val="af0"/>
            <w:lang w:val="uk-UA"/>
          </w:rPr>
          <w:t>http://www.psy-science.com.ua/PsInsUa.html</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t xml:space="preserve">5. </w:t>
      </w:r>
      <w:hyperlink r:id="rId11" w:history="1">
        <w:r w:rsidRPr="00470C75">
          <w:rPr>
            <w:rStyle w:val="af0"/>
            <w:lang w:val="uk-UA"/>
          </w:rPr>
          <w:t>http://www.social-science.com.ua/jornal_content/</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t xml:space="preserve">6. </w:t>
      </w:r>
      <w:hyperlink r:id="rId12" w:history="1">
        <w:r w:rsidRPr="00470C75">
          <w:rPr>
            <w:rStyle w:val="af0"/>
            <w:lang w:val="uk-UA"/>
          </w:rPr>
          <w:t>http://chitalka.info/ps_26/index.html</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t xml:space="preserve">7. </w:t>
      </w:r>
      <w:hyperlink r:id="rId13" w:history="1">
        <w:r w:rsidRPr="00470C75">
          <w:rPr>
            <w:rStyle w:val="af0"/>
            <w:lang w:val="uk-UA"/>
          </w:rPr>
          <w:t>http://psyjournals.ru/psyedu_ru/2010/n5/Kasatkin_Bochaver_full.shtml</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lastRenderedPageBreak/>
        <w:t xml:space="preserve">8. </w:t>
      </w:r>
      <w:hyperlink r:id="rId14" w:history="1">
        <w:r w:rsidRPr="00470C75">
          <w:rPr>
            <w:rStyle w:val="af0"/>
            <w:lang w:val="uk-UA"/>
          </w:rPr>
          <w:t>http://valeolog.net/userfiles/978_1.pdf</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t xml:space="preserve">9. </w:t>
      </w:r>
      <w:hyperlink r:id="rId15" w:history="1">
        <w:r w:rsidRPr="00470C75">
          <w:rPr>
            <w:rStyle w:val="af0"/>
            <w:lang w:val="uk-UA"/>
          </w:rPr>
          <w:t>http://syntone.ru/book/psihologiya-zdorovya-cheloveka/</w:t>
        </w:r>
      </w:hyperlink>
      <w:r w:rsidRPr="00470C75">
        <w:rPr>
          <w:lang w:val="uk-UA"/>
        </w:rPr>
        <w:t xml:space="preserve"> </w:t>
      </w:r>
    </w:p>
    <w:p w:rsidR="007806BE" w:rsidRPr="00470C75" w:rsidRDefault="007806BE" w:rsidP="0043099E">
      <w:pPr>
        <w:pStyle w:val="Default"/>
        <w:spacing w:before="120" w:after="120"/>
        <w:ind w:firstLine="454"/>
        <w:jc w:val="both"/>
        <w:rPr>
          <w:lang w:val="uk-UA"/>
        </w:rPr>
      </w:pPr>
      <w:r w:rsidRPr="00470C75">
        <w:rPr>
          <w:lang w:val="uk-UA"/>
        </w:rPr>
        <w:t xml:space="preserve">10. </w:t>
      </w:r>
      <w:hyperlink r:id="rId16" w:history="1">
        <w:r w:rsidRPr="00470C75">
          <w:rPr>
            <w:rStyle w:val="af0"/>
            <w:lang w:val="uk-UA"/>
          </w:rPr>
          <w:t>http://mentalhelpguide.ru/section-exercises.php</w:t>
        </w:r>
      </w:hyperlink>
      <w:r w:rsidRPr="00470C75">
        <w:rPr>
          <w:lang w:val="uk-UA"/>
        </w:rPr>
        <w:t xml:space="preserve"> </w:t>
      </w:r>
    </w:p>
    <w:p w:rsidR="00280AA6" w:rsidRPr="00470C75" w:rsidRDefault="007806BE" w:rsidP="0043099E">
      <w:pPr>
        <w:pStyle w:val="Default"/>
        <w:spacing w:before="120" w:after="120"/>
        <w:ind w:firstLine="454"/>
        <w:jc w:val="both"/>
        <w:rPr>
          <w:lang w:val="uk-UA"/>
        </w:rPr>
      </w:pPr>
      <w:r w:rsidRPr="00470C75">
        <w:rPr>
          <w:lang w:val="uk-UA"/>
        </w:rPr>
        <w:t>11.</w:t>
      </w:r>
      <w:hyperlink r:id="rId17" w:history="1">
        <w:r w:rsidRPr="00470C75">
          <w:rPr>
            <w:rStyle w:val="af0"/>
            <w:lang w:val="uk-UA"/>
          </w:rPr>
          <w:t>http://esnuir.eenu.edu.ua/bitstream/123456789/1349/3/psyhol_zdor_navch.pdf</w:t>
        </w:r>
      </w:hyperlink>
      <w:r w:rsidRPr="00470C75">
        <w:rPr>
          <w:lang w:val="uk-UA"/>
        </w:rPr>
        <w:t xml:space="preserve"> </w:t>
      </w:r>
    </w:p>
    <w:p w:rsidR="00EE7A55" w:rsidRPr="00470C75" w:rsidRDefault="00EE7A55">
      <w:pPr>
        <w:spacing w:line="360" w:lineRule="auto"/>
        <w:jc w:val="center"/>
        <w:rPr>
          <w:sz w:val="28"/>
          <w:lang w:val="uk-UA"/>
        </w:rPr>
      </w:pPr>
    </w:p>
    <w:sectPr w:rsidR="00EE7A55" w:rsidRPr="00470C75" w:rsidSect="00977F34">
      <w:headerReference w:type="even" r:id="rId18"/>
      <w:headerReference w:type="default" r:id="rId19"/>
      <w:pgSz w:w="11906" w:h="16838"/>
      <w:pgMar w:top="851" w:right="707"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3F9A" w:rsidRDefault="00033F9A">
      <w:r>
        <w:separator/>
      </w:r>
    </w:p>
  </w:endnote>
  <w:endnote w:type="continuationSeparator" w:id="0">
    <w:p w:rsidR="00033F9A" w:rsidRDefault="00033F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3F9A" w:rsidRDefault="00033F9A">
      <w:r>
        <w:separator/>
      </w:r>
    </w:p>
  </w:footnote>
  <w:footnote w:type="continuationSeparator" w:id="0">
    <w:p w:rsidR="00033F9A" w:rsidRDefault="00033F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33A6" w:rsidRDefault="00CB5489">
    <w:pPr>
      <w:pStyle w:val="a5"/>
      <w:framePr w:wrap="around" w:vAnchor="text" w:hAnchor="margin" w:xAlign="right" w:y="1"/>
      <w:rPr>
        <w:rStyle w:val="a7"/>
      </w:rPr>
    </w:pPr>
    <w:r>
      <w:rPr>
        <w:rStyle w:val="a7"/>
      </w:rPr>
      <w:fldChar w:fldCharType="begin"/>
    </w:r>
    <w:r w:rsidR="002333A6">
      <w:rPr>
        <w:rStyle w:val="a7"/>
      </w:rPr>
      <w:instrText xml:space="preserve">PAGE  </w:instrText>
    </w:r>
    <w:r>
      <w:rPr>
        <w:rStyle w:val="a7"/>
      </w:rPr>
      <w:fldChar w:fldCharType="end"/>
    </w:r>
  </w:p>
  <w:p w:rsidR="002333A6" w:rsidRDefault="002333A6">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33A6" w:rsidRDefault="00CB5489">
    <w:pPr>
      <w:pStyle w:val="a5"/>
      <w:framePr w:wrap="around" w:vAnchor="text" w:hAnchor="margin" w:xAlign="right" w:y="1"/>
      <w:rPr>
        <w:rStyle w:val="a7"/>
      </w:rPr>
    </w:pPr>
    <w:r>
      <w:rPr>
        <w:rStyle w:val="a7"/>
      </w:rPr>
      <w:fldChar w:fldCharType="begin"/>
    </w:r>
    <w:r w:rsidR="002333A6">
      <w:rPr>
        <w:rStyle w:val="a7"/>
      </w:rPr>
      <w:instrText xml:space="preserve">PAGE  </w:instrText>
    </w:r>
    <w:r>
      <w:rPr>
        <w:rStyle w:val="a7"/>
      </w:rPr>
      <w:fldChar w:fldCharType="separate"/>
    </w:r>
    <w:r w:rsidR="00320E49">
      <w:rPr>
        <w:rStyle w:val="a7"/>
        <w:noProof/>
      </w:rPr>
      <w:t>11</w:t>
    </w:r>
    <w:r>
      <w:rPr>
        <w:rStyle w:val="a7"/>
      </w:rPr>
      <w:fldChar w:fldCharType="end"/>
    </w:r>
  </w:p>
  <w:p w:rsidR="002333A6" w:rsidRDefault="002333A6">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DFA3F45"/>
    <w:multiLevelType w:val="hybridMultilevel"/>
    <w:tmpl w:val="A858BF32"/>
    <w:lvl w:ilvl="0" w:tplc="5E8212C4">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16">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18">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2">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5">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26">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7"/>
  </w:num>
  <w:num w:numId="2">
    <w:abstractNumId w:val="14"/>
  </w:num>
  <w:num w:numId="3">
    <w:abstractNumId w:val="19"/>
  </w:num>
  <w:num w:numId="4">
    <w:abstractNumId w:val="6"/>
  </w:num>
  <w:num w:numId="5">
    <w:abstractNumId w:val="0"/>
  </w:num>
  <w:num w:numId="6">
    <w:abstractNumId w:val="5"/>
  </w:num>
  <w:num w:numId="7">
    <w:abstractNumId w:val="25"/>
  </w:num>
  <w:num w:numId="8">
    <w:abstractNumId w:val="23"/>
  </w:num>
  <w:num w:numId="9">
    <w:abstractNumId w:val="2"/>
  </w:num>
  <w:num w:numId="10">
    <w:abstractNumId w:val="3"/>
  </w:num>
  <w:num w:numId="11">
    <w:abstractNumId w:val="1"/>
  </w:num>
  <w:num w:numId="12">
    <w:abstractNumId w:val="16"/>
  </w:num>
  <w:num w:numId="13">
    <w:abstractNumId w:val="21"/>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22"/>
  </w:num>
  <w:num w:numId="17">
    <w:abstractNumId w:val="4"/>
  </w:num>
  <w:num w:numId="18">
    <w:abstractNumId w:val="24"/>
  </w:num>
  <w:num w:numId="19">
    <w:abstractNumId w:val="20"/>
  </w:num>
  <w:num w:numId="20">
    <w:abstractNumId w:val="15"/>
  </w:num>
  <w:num w:numId="21">
    <w:abstractNumId w:val="10"/>
  </w:num>
  <w:num w:numId="22">
    <w:abstractNumId w:val="7"/>
  </w:num>
  <w:num w:numId="23">
    <w:abstractNumId w:val="26"/>
  </w:num>
  <w:num w:numId="24">
    <w:abstractNumId w:val="12"/>
  </w:num>
  <w:num w:numId="25">
    <w:abstractNumId w:val="8"/>
  </w:num>
  <w:num w:numId="26">
    <w:abstractNumId w:val="11"/>
  </w:num>
  <w:num w:numId="2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281F5D"/>
    <w:rsid w:val="00005C6D"/>
    <w:rsid w:val="00012894"/>
    <w:rsid w:val="00020621"/>
    <w:rsid w:val="00033F9A"/>
    <w:rsid w:val="00047DA0"/>
    <w:rsid w:val="00056C88"/>
    <w:rsid w:val="00057A30"/>
    <w:rsid w:val="00073E6B"/>
    <w:rsid w:val="00076A68"/>
    <w:rsid w:val="00091238"/>
    <w:rsid w:val="000B1579"/>
    <w:rsid w:val="000B2B94"/>
    <w:rsid w:val="000C1C7D"/>
    <w:rsid w:val="000D014C"/>
    <w:rsid w:val="000D1D7F"/>
    <w:rsid w:val="000D7182"/>
    <w:rsid w:val="000F23DC"/>
    <w:rsid w:val="000F6885"/>
    <w:rsid w:val="0010492D"/>
    <w:rsid w:val="00104D39"/>
    <w:rsid w:val="001054D8"/>
    <w:rsid w:val="001123D0"/>
    <w:rsid w:val="00141026"/>
    <w:rsid w:val="00150F09"/>
    <w:rsid w:val="0015530F"/>
    <w:rsid w:val="00157281"/>
    <w:rsid w:val="00160BAC"/>
    <w:rsid w:val="00166EBD"/>
    <w:rsid w:val="00170F94"/>
    <w:rsid w:val="00181B96"/>
    <w:rsid w:val="00182B1E"/>
    <w:rsid w:val="00184CEA"/>
    <w:rsid w:val="001A37E8"/>
    <w:rsid w:val="001A4969"/>
    <w:rsid w:val="001B52AB"/>
    <w:rsid w:val="001C5B72"/>
    <w:rsid w:val="001C6127"/>
    <w:rsid w:val="001D09AF"/>
    <w:rsid w:val="001D5D98"/>
    <w:rsid w:val="001D5F29"/>
    <w:rsid w:val="001E2107"/>
    <w:rsid w:val="001E482A"/>
    <w:rsid w:val="001E4854"/>
    <w:rsid w:val="0020698A"/>
    <w:rsid w:val="00206E77"/>
    <w:rsid w:val="00207B44"/>
    <w:rsid w:val="0021350C"/>
    <w:rsid w:val="00214E46"/>
    <w:rsid w:val="002333A6"/>
    <w:rsid w:val="00253819"/>
    <w:rsid w:val="00280AA6"/>
    <w:rsid w:val="00281F5D"/>
    <w:rsid w:val="002855BA"/>
    <w:rsid w:val="00286B77"/>
    <w:rsid w:val="00286F6D"/>
    <w:rsid w:val="00294EA9"/>
    <w:rsid w:val="002977FE"/>
    <w:rsid w:val="002A5C7A"/>
    <w:rsid w:val="002B60D3"/>
    <w:rsid w:val="002B7890"/>
    <w:rsid w:val="002D2E34"/>
    <w:rsid w:val="002D33BB"/>
    <w:rsid w:val="002E6B1E"/>
    <w:rsid w:val="002E6D92"/>
    <w:rsid w:val="0030372C"/>
    <w:rsid w:val="00313896"/>
    <w:rsid w:val="00315516"/>
    <w:rsid w:val="00320E49"/>
    <w:rsid w:val="00320F9B"/>
    <w:rsid w:val="00336804"/>
    <w:rsid w:val="003426DC"/>
    <w:rsid w:val="0034672A"/>
    <w:rsid w:val="003525D9"/>
    <w:rsid w:val="00357496"/>
    <w:rsid w:val="003608D6"/>
    <w:rsid w:val="00362D43"/>
    <w:rsid w:val="00371FE7"/>
    <w:rsid w:val="00377507"/>
    <w:rsid w:val="003775EF"/>
    <w:rsid w:val="003776CF"/>
    <w:rsid w:val="00381D78"/>
    <w:rsid w:val="0038633E"/>
    <w:rsid w:val="003870C4"/>
    <w:rsid w:val="0039390E"/>
    <w:rsid w:val="003A3937"/>
    <w:rsid w:val="003A635B"/>
    <w:rsid w:val="003A7246"/>
    <w:rsid w:val="003A7A89"/>
    <w:rsid w:val="003C1EDC"/>
    <w:rsid w:val="003C31E1"/>
    <w:rsid w:val="003D34DE"/>
    <w:rsid w:val="003F1361"/>
    <w:rsid w:val="003F1643"/>
    <w:rsid w:val="00411A7C"/>
    <w:rsid w:val="00427AA4"/>
    <w:rsid w:val="0043099E"/>
    <w:rsid w:val="00461A5B"/>
    <w:rsid w:val="00470C75"/>
    <w:rsid w:val="00480F6A"/>
    <w:rsid w:val="00481EF0"/>
    <w:rsid w:val="00491FBA"/>
    <w:rsid w:val="004951A8"/>
    <w:rsid w:val="004A41E7"/>
    <w:rsid w:val="004A7D81"/>
    <w:rsid w:val="004B046D"/>
    <w:rsid w:val="004B4594"/>
    <w:rsid w:val="004B54D6"/>
    <w:rsid w:val="004C4FE9"/>
    <w:rsid w:val="004D1B5D"/>
    <w:rsid w:val="004D3E8F"/>
    <w:rsid w:val="004D62AC"/>
    <w:rsid w:val="004F2BBA"/>
    <w:rsid w:val="00544331"/>
    <w:rsid w:val="005461A3"/>
    <w:rsid w:val="005705A8"/>
    <w:rsid w:val="0057240D"/>
    <w:rsid w:val="005864A3"/>
    <w:rsid w:val="005935A5"/>
    <w:rsid w:val="00595A8C"/>
    <w:rsid w:val="005A5147"/>
    <w:rsid w:val="005D431B"/>
    <w:rsid w:val="005E0EED"/>
    <w:rsid w:val="005E112B"/>
    <w:rsid w:val="005E1ACA"/>
    <w:rsid w:val="005E4E08"/>
    <w:rsid w:val="0060280D"/>
    <w:rsid w:val="00610092"/>
    <w:rsid w:val="00613630"/>
    <w:rsid w:val="00613B5F"/>
    <w:rsid w:val="00616B03"/>
    <w:rsid w:val="00617729"/>
    <w:rsid w:val="00634BF5"/>
    <w:rsid w:val="00640FCA"/>
    <w:rsid w:val="00647D11"/>
    <w:rsid w:val="00650503"/>
    <w:rsid w:val="00650B5B"/>
    <w:rsid w:val="006679EB"/>
    <w:rsid w:val="0067656B"/>
    <w:rsid w:val="0069252C"/>
    <w:rsid w:val="006A075A"/>
    <w:rsid w:val="006A609D"/>
    <w:rsid w:val="006B7BDC"/>
    <w:rsid w:val="006C7D3E"/>
    <w:rsid w:val="006D520F"/>
    <w:rsid w:val="006E6002"/>
    <w:rsid w:val="00712EB0"/>
    <w:rsid w:val="00717512"/>
    <w:rsid w:val="00732E48"/>
    <w:rsid w:val="0074557A"/>
    <w:rsid w:val="00751C1B"/>
    <w:rsid w:val="00753EF7"/>
    <w:rsid w:val="0075582A"/>
    <w:rsid w:val="007806BE"/>
    <w:rsid w:val="0079011D"/>
    <w:rsid w:val="00795AF3"/>
    <w:rsid w:val="007A6BAD"/>
    <w:rsid w:val="007B4117"/>
    <w:rsid w:val="007C2C31"/>
    <w:rsid w:val="007D1D25"/>
    <w:rsid w:val="007F309C"/>
    <w:rsid w:val="007F39CF"/>
    <w:rsid w:val="00806ECA"/>
    <w:rsid w:val="00815704"/>
    <w:rsid w:val="00823A06"/>
    <w:rsid w:val="0082559A"/>
    <w:rsid w:val="00844ED7"/>
    <w:rsid w:val="00853749"/>
    <w:rsid w:val="008746AD"/>
    <w:rsid w:val="00880174"/>
    <w:rsid w:val="008867EA"/>
    <w:rsid w:val="008A2311"/>
    <w:rsid w:val="008B0EA3"/>
    <w:rsid w:val="008C20E1"/>
    <w:rsid w:val="008E17BA"/>
    <w:rsid w:val="008E7122"/>
    <w:rsid w:val="008F26F1"/>
    <w:rsid w:val="008F2839"/>
    <w:rsid w:val="009123AE"/>
    <w:rsid w:val="00923AE8"/>
    <w:rsid w:val="00943CAC"/>
    <w:rsid w:val="0096595D"/>
    <w:rsid w:val="00970729"/>
    <w:rsid w:val="00975C6B"/>
    <w:rsid w:val="00977F34"/>
    <w:rsid w:val="00985DE1"/>
    <w:rsid w:val="009A33A7"/>
    <w:rsid w:val="009B2047"/>
    <w:rsid w:val="009B332F"/>
    <w:rsid w:val="009C1549"/>
    <w:rsid w:val="009C1F3A"/>
    <w:rsid w:val="009C5AEC"/>
    <w:rsid w:val="009C67C5"/>
    <w:rsid w:val="009C78E4"/>
    <w:rsid w:val="009D3F50"/>
    <w:rsid w:val="009E3D8F"/>
    <w:rsid w:val="009E701B"/>
    <w:rsid w:val="00A00380"/>
    <w:rsid w:val="00A005F1"/>
    <w:rsid w:val="00A0428C"/>
    <w:rsid w:val="00A054E7"/>
    <w:rsid w:val="00A102D2"/>
    <w:rsid w:val="00A1094E"/>
    <w:rsid w:val="00A22700"/>
    <w:rsid w:val="00A24A01"/>
    <w:rsid w:val="00A323A4"/>
    <w:rsid w:val="00A51579"/>
    <w:rsid w:val="00A524A3"/>
    <w:rsid w:val="00A52C04"/>
    <w:rsid w:val="00A63BE3"/>
    <w:rsid w:val="00A779A9"/>
    <w:rsid w:val="00A80050"/>
    <w:rsid w:val="00A823E2"/>
    <w:rsid w:val="00A91B7E"/>
    <w:rsid w:val="00A96C3B"/>
    <w:rsid w:val="00AB7512"/>
    <w:rsid w:val="00AC1439"/>
    <w:rsid w:val="00AC5B8E"/>
    <w:rsid w:val="00AC5FA8"/>
    <w:rsid w:val="00AC7A58"/>
    <w:rsid w:val="00AD1B98"/>
    <w:rsid w:val="00AE12ED"/>
    <w:rsid w:val="00AF07F5"/>
    <w:rsid w:val="00AF50CA"/>
    <w:rsid w:val="00B06C11"/>
    <w:rsid w:val="00B11DEB"/>
    <w:rsid w:val="00B13C11"/>
    <w:rsid w:val="00B23176"/>
    <w:rsid w:val="00B241EF"/>
    <w:rsid w:val="00B41577"/>
    <w:rsid w:val="00B479A8"/>
    <w:rsid w:val="00B62A25"/>
    <w:rsid w:val="00B70C94"/>
    <w:rsid w:val="00B72C2C"/>
    <w:rsid w:val="00B82744"/>
    <w:rsid w:val="00B85FE4"/>
    <w:rsid w:val="00B974B4"/>
    <w:rsid w:val="00BA380D"/>
    <w:rsid w:val="00BA7BBF"/>
    <w:rsid w:val="00BC204D"/>
    <w:rsid w:val="00BC66F5"/>
    <w:rsid w:val="00BC7ECF"/>
    <w:rsid w:val="00BD185D"/>
    <w:rsid w:val="00BD509E"/>
    <w:rsid w:val="00BD65B9"/>
    <w:rsid w:val="00BD7CE3"/>
    <w:rsid w:val="00BE7F57"/>
    <w:rsid w:val="00C04B3D"/>
    <w:rsid w:val="00C11FF1"/>
    <w:rsid w:val="00C22234"/>
    <w:rsid w:val="00C3370A"/>
    <w:rsid w:val="00C3653C"/>
    <w:rsid w:val="00C41AAD"/>
    <w:rsid w:val="00C42651"/>
    <w:rsid w:val="00C60B02"/>
    <w:rsid w:val="00C84758"/>
    <w:rsid w:val="00C860C8"/>
    <w:rsid w:val="00CA3125"/>
    <w:rsid w:val="00CA3328"/>
    <w:rsid w:val="00CA6B47"/>
    <w:rsid w:val="00CB1B13"/>
    <w:rsid w:val="00CB5489"/>
    <w:rsid w:val="00CC15C5"/>
    <w:rsid w:val="00CC4B7F"/>
    <w:rsid w:val="00CC4EC4"/>
    <w:rsid w:val="00CE05F3"/>
    <w:rsid w:val="00CF0DCB"/>
    <w:rsid w:val="00CF1DDE"/>
    <w:rsid w:val="00CF4EF3"/>
    <w:rsid w:val="00CF76B6"/>
    <w:rsid w:val="00D00446"/>
    <w:rsid w:val="00D02B2B"/>
    <w:rsid w:val="00D1454D"/>
    <w:rsid w:val="00D171FA"/>
    <w:rsid w:val="00D23B33"/>
    <w:rsid w:val="00D307A8"/>
    <w:rsid w:val="00D3327D"/>
    <w:rsid w:val="00D40E6D"/>
    <w:rsid w:val="00D471A6"/>
    <w:rsid w:val="00D71C97"/>
    <w:rsid w:val="00D74B48"/>
    <w:rsid w:val="00D862E7"/>
    <w:rsid w:val="00D95D3A"/>
    <w:rsid w:val="00DA6798"/>
    <w:rsid w:val="00DA6E9E"/>
    <w:rsid w:val="00DA762F"/>
    <w:rsid w:val="00DB282F"/>
    <w:rsid w:val="00DC328F"/>
    <w:rsid w:val="00DE7289"/>
    <w:rsid w:val="00DF1DCA"/>
    <w:rsid w:val="00E35087"/>
    <w:rsid w:val="00E3524A"/>
    <w:rsid w:val="00E549AE"/>
    <w:rsid w:val="00E73152"/>
    <w:rsid w:val="00E76005"/>
    <w:rsid w:val="00E807ED"/>
    <w:rsid w:val="00E817A8"/>
    <w:rsid w:val="00E85D4F"/>
    <w:rsid w:val="00E86DB7"/>
    <w:rsid w:val="00E97DA4"/>
    <w:rsid w:val="00EA1381"/>
    <w:rsid w:val="00EB36BC"/>
    <w:rsid w:val="00EB48DC"/>
    <w:rsid w:val="00EB7FC0"/>
    <w:rsid w:val="00ED2FF3"/>
    <w:rsid w:val="00EE7A55"/>
    <w:rsid w:val="00EF27E7"/>
    <w:rsid w:val="00EF7039"/>
    <w:rsid w:val="00F0271C"/>
    <w:rsid w:val="00F05718"/>
    <w:rsid w:val="00F15865"/>
    <w:rsid w:val="00F23D47"/>
    <w:rsid w:val="00F3140F"/>
    <w:rsid w:val="00F32159"/>
    <w:rsid w:val="00F37466"/>
    <w:rsid w:val="00F4099C"/>
    <w:rsid w:val="00F56003"/>
    <w:rsid w:val="00F56075"/>
    <w:rsid w:val="00F61367"/>
    <w:rsid w:val="00F80E5F"/>
    <w:rsid w:val="00FB1AAA"/>
    <w:rsid w:val="00FB537E"/>
    <w:rsid w:val="00FC3AB9"/>
    <w:rsid w:val="00FD1313"/>
    <w:rsid w:val="00FD2E67"/>
    <w:rsid w:val="00FD4CCA"/>
    <w:rsid w:val="00FF1B04"/>
    <w:rsid w:val="00FF2657"/>
    <w:rsid w:val="00FF5F1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и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ій колонтитул Знак"/>
    <w:link w:val="aa"/>
    <w:rsid w:val="001E482A"/>
    <w:rPr>
      <w:lang w:val="ru-RU" w:eastAsia="ru-RU" w:bidi="ar-SA"/>
    </w:rPr>
  </w:style>
  <w:style w:type="character" w:customStyle="1" w:styleId="a6">
    <w:name w:val="Верхні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34"/>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и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s>
</file>

<file path=word/webSettings.xml><?xml version="1.0" encoding="utf-8"?>
<w:webSettings xmlns:r="http://schemas.openxmlformats.org/officeDocument/2006/relationships" xmlns:w="http://schemas.openxmlformats.org/wordprocessingml/2006/main">
  <w:divs>
    <w:div w:id="396053013">
      <w:bodyDiv w:val="1"/>
      <w:marLeft w:val="0"/>
      <w:marRight w:val="0"/>
      <w:marTop w:val="0"/>
      <w:marBottom w:val="0"/>
      <w:divBdr>
        <w:top w:val="none" w:sz="0" w:space="0" w:color="auto"/>
        <w:left w:val="none" w:sz="0" w:space="0" w:color="auto"/>
        <w:bottom w:val="none" w:sz="0" w:space="0" w:color="auto"/>
        <w:right w:val="none" w:sz="0" w:space="0" w:color="auto"/>
      </w:divBdr>
    </w:div>
    <w:div w:id="669022659">
      <w:bodyDiv w:val="1"/>
      <w:marLeft w:val="0"/>
      <w:marRight w:val="0"/>
      <w:marTop w:val="0"/>
      <w:marBottom w:val="0"/>
      <w:divBdr>
        <w:top w:val="none" w:sz="0" w:space="0" w:color="auto"/>
        <w:left w:val="none" w:sz="0" w:space="0" w:color="auto"/>
        <w:bottom w:val="none" w:sz="0" w:space="0" w:color="auto"/>
        <w:right w:val="none" w:sz="0" w:space="0" w:color="auto"/>
      </w:divBdr>
    </w:div>
    <w:div w:id="725297928">
      <w:bodyDiv w:val="1"/>
      <w:marLeft w:val="0"/>
      <w:marRight w:val="0"/>
      <w:marTop w:val="0"/>
      <w:marBottom w:val="0"/>
      <w:divBdr>
        <w:top w:val="none" w:sz="0" w:space="0" w:color="auto"/>
        <w:left w:val="none" w:sz="0" w:space="0" w:color="auto"/>
        <w:bottom w:val="none" w:sz="0" w:space="0" w:color="auto"/>
        <w:right w:val="none" w:sz="0" w:space="0" w:color="auto"/>
      </w:divBdr>
    </w:div>
    <w:div w:id="1072241994">
      <w:bodyDiv w:val="1"/>
      <w:marLeft w:val="0"/>
      <w:marRight w:val="0"/>
      <w:marTop w:val="0"/>
      <w:marBottom w:val="0"/>
      <w:divBdr>
        <w:top w:val="none" w:sz="0" w:space="0" w:color="auto"/>
        <w:left w:val="none" w:sz="0" w:space="0" w:color="auto"/>
        <w:bottom w:val="none" w:sz="0" w:space="0" w:color="auto"/>
        <w:right w:val="none" w:sz="0" w:space="0" w:color="auto"/>
      </w:divBdr>
    </w:div>
    <w:div w:id="1547374570">
      <w:bodyDiv w:val="1"/>
      <w:marLeft w:val="0"/>
      <w:marRight w:val="0"/>
      <w:marTop w:val="0"/>
      <w:marBottom w:val="0"/>
      <w:divBdr>
        <w:top w:val="none" w:sz="0" w:space="0" w:color="auto"/>
        <w:left w:val="none" w:sz="0" w:space="0" w:color="auto"/>
        <w:bottom w:val="none" w:sz="0" w:space="0" w:color="auto"/>
        <w:right w:val="none" w:sz="0" w:space="0" w:color="auto"/>
      </w:divBdr>
    </w:div>
    <w:div w:id="160969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 TargetMode="External"/><Relationship Id="rId13" Type="http://schemas.openxmlformats.org/officeDocument/2006/relationships/hyperlink" Target="http://psyjournals.ru/psyedu_ru/2010/n5/Kasatkin_Bochaver_full.shtm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vuzlib.com/content/category" TargetMode="External"/><Relationship Id="rId12" Type="http://schemas.openxmlformats.org/officeDocument/2006/relationships/hyperlink" Target="http://chitalka.info/ps_26/index.html" TargetMode="External"/><Relationship Id="rId17" Type="http://schemas.openxmlformats.org/officeDocument/2006/relationships/hyperlink" Target="http://esnuir.eenu.edu.ua/bitstream/123456789/1349/3/psyhol_zdor_navch.pdf" TargetMode="External"/><Relationship Id="rId2" Type="http://schemas.openxmlformats.org/officeDocument/2006/relationships/styles" Target="styles.xml"/><Relationship Id="rId16" Type="http://schemas.openxmlformats.org/officeDocument/2006/relationships/hyperlink" Target="http://mentalhelpguide.ru/section-exercises.ph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ocial-science.com.ua/jornal_content/" TargetMode="External"/><Relationship Id="rId5" Type="http://schemas.openxmlformats.org/officeDocument/2006/relationships/footnotes" Target="footnotes.xml"/><Relationship Id="rId15" Type="http://schemas.openxmlformats.org/officeDocument/2006/relationships/hyperlink" Target="http://syntone.ru/book/psihologiya-zdorovya-cheloveka/" TargetMode="External"/><Relationship Id="rId10" Type="http://schemas.openxmlformats.org/officeDocument/2006/relationships/hyperlink" Target="http://www.psy-science.com.ua/PsInsUa.html"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lib.kture.kharkov.ua/" TargetMode="External"/><Relationship Id="rId14" Type="http://schemas.openxmlformats.org/officeDocument/2006/relationships/hyperlink" Target="http://valeolog.net/userfiles/978_1.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20</Pages>
  <Words>31462</Words>
  <Characters>17934</Characters>
  <Application>Microsoft Office Word</Application>
  <DocSecurity>0</DocSecurity>
  <Lines>149</Lines>
  <Paragraphs>98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Міністерство охорони здоров’я України</vt:lpstr>
      <vt:lpstr>Міністерство охорони здоров’я України</vt:lpstr>
    </vt:vector>
  </TitlesOfParts>
  <Company>Дом</Company>
  <LinksUpToDate>false</LinksUpToDate>
  <CharactersWithSpaces>49298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Оксана Валерьевна</dc:creator>
  <cp:lastModifiedBy>Користувач Windows</cp:lastModifiedBy>
  <cp:revision>5</cp:revision>
  <cp:lastPrinted>2023-11-23T09:26:00Z</cp:lastPrinted>
  <dcterms:created xsi:type="dcterms:W3CDTF">2025-09-25T08:54:00Z</dcterms:created>
  <dcterms:modified xsi:type="dcterms:W3CDTF">2025-09-25T09:06:00Z</dcterms:modified>
</cp:coreProperties>
</file>