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091E" w:rsidRPr="00876716" w:rsidRDefault="0086091E" w:rsidP="0086091E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</w:rPr>
        <w:t>МІНІСТЕРСТВО ОХОРОНИ ЗДОРОВ’Я УКРАЇНИ</w:t>
      </w:r>
    </w:p>
    <w:p w:rsidR="0086091E" w:rsidRPr="00876716" w:rsidRDefault="0086091E" w:rsidP="0086091E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</w:rPr>
        <w:t>ОДЕСЬКИЙ НАЦІОНАЛЬНИЙ МЕДИЧНИЙ УНІВЕРСИТЕТ</w:t>
      </w:r>
    </w:p>
    <w:p w:rsidR="0086091E" w:rsidRPr="00876716" w:rsidRDefault="0086091E" w:rsidP="0086091E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6091E" w:rsidRPr="00876716" w:rsidRDefault="0086091E" w:rsidP="0086091E">
      <w:pPr>
        <w:tabs>
          <w:tab w:val="left" w:leader="underscore" w:pos="9557"/>
        </w:tabs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Факультет стоматологічний</w:t>
      </w:r>
    </w:p>
    <w:p w:rsidR="0086091E" w:rsidRPr="00876716" w:rsidRDefault="0086091E" w:rsidP="0086091E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6091E" w:rsidRPr="00876716" w:rsidRDefault="0086091E" w:rsidP="0086091E">
      <w:pPr>
        <w:tabs>
          <w:tab w:val="left" w:leader="underscore" w:pos="9557"/>
        </w:tabs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Кафедра терапевтичної та дитячої стоматології</w:t>
      </w:r>
    </w:p>
    <w:p w:rsidR="0086091E" w:rsidRPr="00876716" w:rsidRDefault="0086091E" w:rsidP="0086091E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86091E" w:rsidRPr="00876716" w:rsidRDefault="0086091E" w:rsidP="0086091E">
      <w:pPr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77"/>
        <w:gridCol w:w="6062"/>
      </w:tblGrid>
      <w:tr w:rsidR="0086091E" w:rsidRPr="00876716" w:rsidTr="00B6635D">
        <w:trPr>
          <w:trHeight w:val="1875"/>
        </w:trPr>
        <w:tc>
          <w:tcPr>
            <w:tcW w:w="3678" w:type="dxa"/>
          </w:tcPr>
          <w:p w:rsidR="0086091E" w:rsidRPr="00876716" w:rsidRDefault="0086091E" w:rsidP="00B6635D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</w:pPr>
          </w:p>
        </w:tc>
        <w:tc>
          <w:tcPr>
            <w:tcW w:w="6170" w:type="dxa"/>
          </w:tcPr>
          <w:p w:rsidR="0086091E" w:rsidRPr="00876716" w:rsidRDefault="0086091E" w:rsidP="00B6635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6716">
              <w:rPr>
                <w:rFonts w:ascii="Times New Roman" w:hAnsi="Times New Roman" w:cs="Times New Roman"/>
                <w:noProof/>
                <w:sz w:val="28"/>
                <w:szCs w:val="28"/>
                <w:lang w:bidi="ar-SA"/>
              </w:rPr>
              <w:drawing>
                <wp:anchor distT="0" distB="0" distL="0" distR="0" simplePos="0" relativeHeight="251659264" behindDoc="0" locked="0" layoutInCell="1" allowOverlap="1" wp14:anchorId="3B7F1C33" wp14:editId="16699E3B">
                  <wp:simplePos x="0" y="0"/>
                  <wp:positionH relativeFrom="column">
                    <wp:posOffset>814705</wp:posOffset>
                  </wp:positionH>
                  <wp:positionV relativeFrom="paragraph">
                    <wp:posOffset>-254635</wp:posOffset>
                  </wp:positionV>
                  <wp:extent cx="1914525" cy="1722755"/>
                  <wp:effectExtent l="0" t="0" r="0" b="0"/>
                  <wp:wrapNone/>
                  <wp:docPr id="1" name="Picture 37" descr="E:\Работа\Подписи и печати\Печати\Медин\Печать Меди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37" descr="E:\Работа\Подписи и печати\Печати\Медин\Печать Меди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4525" cy="1722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876716">
              <w:rPr>
                <w:rFonts w:ascii="Times New Roman" w:hAnsi="Times New Roman" w:cs="Times New Roman"/>
                <w:noProof/>
                <w:sz w:val="28"/>
                <w:szCs w:val="28"/>
                <w:lang w:bidi="ar-SA"/>
              </w:rPr>
              <w:drawing>
                <wp:anchor distT="0" distB="0" distL="0" distR="0" simplePos="0" relativeHeight="251660288" behindDoc="0" locked="0" layoutInCell="1" allowOverlap="1" wp14:anchorId="6CE7FEC5" wp14:editId="1B25B465">
                  <wp:simplePos x="0" y="0"/>
                  <wp:positionH relativeFrom="column">
                    <wp:posOffset>-625475</wp:posOffset>
                  </wp:positionH>
                  <wp:positionV relativeFrom="paragraph">
                    <wp:posOffset>-65405</wp:posOffset>
                  </wp:positionV>
                  <wp:extent cx="2530475" cy="1079500"/>
                  <wp:effectExtent l="0" t="0" r="0" b="0"/>
                  <wp:wrapNone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0475" cy="1079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8767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  <w:t>ЗАТВЕРДЖУЮ</w:t>
            </w:r>
          </w:p>
          <w:p w:rsidR="0086091E" w:rsidRPr="00876716" w:rsidRDefault="0086091E" w:rsidP="00B6635D">
            <w:pPr>
              <w:tabs>
                <w:tab w:val="left" w:leader="underscore" w:pos="7405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876716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 xml:space="preserve">Проректор з </w:t>
            </w:r>
            <w:r w:rsidRPr="0087671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науково-педагогічної </w:t>
            </w:r>
            <w:r w:rsidRPr="00876716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роботи</w:t>
            </w:r>
          </w:p>
          <w:p w:rsidR="0086091E" w:rsidRPr="00876716" w:rsidRDefault="0086091E" w:rsidP="00B6635D">
            <w:pPr>
              <w:tabs>
                <w:tab w:val="left" w:leader="underscore" w:pos="6550"/>
                <w:tab w:val="left" w:leader="underscore" w:pos="8653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876716">
              <w:rPr>
                <w:rFonts w:ascii="Times New Roman" w:eastAsia="Calibri" w:hAnsi="Times New Roman" w:cs="Times New Roman"/>
                <w:noProof/>
                <w:sz w:val="28"/>
                <w:szCs w:val="28"/>
                <w:lang w:val="ru-RU"/>
              </w:rPr>
              <w:t>____________   Едуард БУРЯЧКІВСЬКИЙ</w:t>
            </w:r>
            <w:r w:rsidRPr="00876716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 xml:space="preserve"> </w:t>
            </w:r>
          </w:p>
          <w:p w:rsidR="0086091E" w:rsidRPr="00876716" w:rsidRDefault="0086091E" w:rsidP="00B6635D">
            <w:pPr>
              <w:tabs>
                <w:tab w:val="left" w:leader="underscore" w:pos="6550"/>
                <w:tab w:val="left" w:leader="underscore" w:pos="8653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6716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« 1 »  вересня  2025р.</w:t>
            </w:r>
          </w:p>
        </w:tc>
      </w:tr>
    </w:tbl>
    <w:p w:rsidR="0086091E" w:rsidRPr="00876716" w:rsidRDefault="0086091E" w:rsidP="0086091E">
      <w:pPr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bookmark30"/>
    </w:p>
    <w:p w:rsidR="0086091E" w:rsidRPr="00876716" w:rsidRDefault="0086091E" w:rsidP="0086091E">
      <w:pPr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bookmarkEnd w:id="0"/>
    <w:p w:rsidR="0086091E" w:rsidRPr="00876716" w:rsidRDefault="0086091E" w:rsidP="0086091E">
      <w:pPr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val="ru-RU"/>
        </w:rPr>
      </w:pPr>
      <w:r w:rsidRPr="00876716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МЕТОДИЧНі РЕКОМЕНДАЦІЇ</w:t>
      </w:r>
    </w:p>
    <w:p w:rsidR="0086091E" w:rsidRPr="00876716" w:rsidRDefault="0086091E" w:rsidP="0086091E">
      <w:pPr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до самостійної роботи здобувачів вищої освіти</w:t>
      </w:r>
    </w:p>
    <w:p w:rsidR="0086091E" w:rsidRPr="00876716" w:rsidRDefault="0086091E" w:rsidP="0086091E">
      <w:pPr>
        <w:tabs>
          <w:tab w:val="left" w:leader="underscore" w:pos="8755"/>
        </w:tabs>
        <w:jc w:val="center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 w:bidi="ru-RU"/>
        </w:rPr>
      </w:pPr>
      <w:r w:rsidRPr="00876716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 w:bidi="ru-RU"/>
        </w:rPr>
        <w:t>з навчальної дисципліни</w:t>
      </w:r>
    </w:p>
    <w:p w:rsidR="0086091E" w:rsidRPr="00876716" w:rsidRDefault="0086091E" w:rsidP="0086091E">
      <w:pPr>
        <w:tabs>
          <w:tab w:val="left" w:leader="underscore" w:pos="8755"/>
        </w:tabs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86091E" w:rsidRPr="00876716" w:rsidRDefault="0086091E" w:rsidP="0086091E">
      <w:pPr>
        <w:tabs>
          <w:tab w:val="left" w:leader="underscore" w:pos="8755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sz w:val="28"/>
          <w:szCs w:val="28"/>
        </w:rPr>
        <w:t xml:space="preserve">Факультет, курс стоматологічний </w:t>
      </w:r>
    </w:p>
    <w:p w:rsidR="0086091E" w:rsidRPr="00876716" w:rsidRDefault="0086091E" w:rsidP="0086091E">
      <w:pPr>
        <w:tabs>
          <w:tab w:val="left" w:leader="underscore" w:pos="9307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sz w:val="28"/>
          <w:szCs w:val="28"/>
        </w:rPr>
        <w:t>Навчальна дисципліна пропедевтика дитячої стоматології</w:t>
      </w:r>
    </w:p>
    <w:p w:rsidR="0086091E" w:rsidRPr="00876716" w:rsidRDefault="0086091E" w:rsidP="0086091E">
      <w:pPr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Затверджено:</w:t>
      </w:r>
    </w:p>
    <w:p w:rsidR="0086091E" w:rsidRPr="00876716" w:rsidRDefault="0086091E" w:rsidP="0086091E">
      <w:pPr>
        <w:rPr>
          <w:rFonts w:ascii="Times New Roman" w:eastAsia="Times New Roman" w:hAnsi="Times New Roman" w:cs="Times New Roman"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Засіданням кафедри терапевтичної та дитячої </w:t>
      </w:r>
      <w:proofErr w:type="spellStart"/>
      <w:r w:rsidRPr="0087671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стоматоогії</w:t>
      </w:r>
      <w:proofErr w:type="spellEnd"/>
    </w:p>
    <w:p w:rsidR="0086091E" w:rsidRPr="00876716" w:rsidRDefault="0086091E" w:rsidP="0086091E">
      <w:pPr>
        <w:rPr>
          <w:rFonts w:ascii="Times New Roman" w:eastAsia="Times New Roman" w:hAnsi="Times New Roman" w:cs="Times New Roman"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Одеського </w:t>
      </w:r>
      <w:r w:rsidRPr="00876716">
        <w:rPr>
          <w:rFonts w:ascii="Times New Roman" w:eastAsia="Times New Roman" w:hAnsi="Times New Roman" w:cs="Times New Roman"/>
          <w:sz w:val="28"/>
          <w:szCs w:val="28"/>
        </w:rPr>
        <w:t>національного медичного університету</w:t>
      </w:r>
    </w:p>
    <w:p w:rsidR="0086091E" w:rsidRPr="00876716" w:rsidRDefault="0086091E" w:rsidP="0086091E">
      <w:pPr>
        <w:tabs>
          <w:tab w:val="left" w:leader="underscore" w:pos="3229"/>
          <w:tab w:val="left" w:leader="underscore" w:pos="5574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Протокол №  1   </w:t>
      </w:r>
      <w:r w:rsidRPr="00876716">
        <w:rPr>
          <w:rFonts w:ascii="Times New Roman" w:eastAsia="Times New Roman" w:hAnsi="Times New Roman" w:cs="Times New Roman"/>
          <w:sz w:val="28"/>
          <w:szCs w:val="28"/>
        </w:rPr>
        <w:t xml:space="preserve">від </w:t>
      </w:r>
      <w:r w:rsidRPr="0087671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“ 27 ”  серпня 2025р.</w:t>
      </w:r>
    </w:p>
    <w:p w:rsidR="0086091E" w:rsidRPr="00876716" w:rsidRDefault="0086091E" w:rsidP="0086091E">
      <w:pPr>
        <w:tabs>
          <w:tab w:val="left" w:leader="underscore" w:pos="5851"/>
          <w:tab w:val="left" w:leader="underscore" w:pos="8843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noProof/>
          <w:sz w:val="28"/>
          <w:szCs w:val="28"/>
          <w:lang w:bidi="ar-SA"/>
        </w:rPr>
        <w:drawing>
          <wp:anchor distT="0" distB="0" distL="114300" distR="114300" simplePos="0" relativeHeight="251662336" behindDoc="0" locked="0" layoutInCell="1" allowOverlap="1" wp14:anchorId="5072F8BF" wp14:editId="65BD9E56">
            <wp:simplePos x="0" y="0"/>
            <wp:positionH relativeFrom="column">
              <wp:posOffset>1924685</wp:posOffset>
            </wp:positionH>
            <wp:positionV relativeFrom="paragraph">
              <wp:posOffset>66040</wp:posOffset>
            </wp:positionV>
            <wp:extent cx="1229995" cy="469900"/>
            <wp:effectExtent l="0" t="0" r="8255" b="6350"/>
            <wp:wrapNone/>
            <wp:docPr id="3" name="Picture 1" descr="Деньга ОВ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Деньга ОВ_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95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6091E" w:rsidRPr="00876716" w:rsidRDefault="0086091E" w:rsidP="0086091E">
      <w:pPr>
        <w:tabs>
          <w:tab w:val="left" w:leader="underscore" w:pos="5851"/>
          <w:tab w:val="left" w:leader="underscore" w:pos="8843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sz w:val="28"/>
          <w:szCs w:val="28"/>
        </w:rPr>
        <w:t xml:space="preserve">Завідувач </w:t>
      </w:r>
      <w:r w:rsidRPr="0087671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кафедри ___________________            Оксана ДЄНЬГА</w:t>
      </w:r>
    </w:p>
    <w:p w:rsidR="0086091E" w:rsidRPr="00876716" w:rsidRDefault="0086091E" w:rsidP="0086091E">
      <w:pPr>
        <w:tabs>
          <w:tab w:val="left" w:pos="6823"/>
        </w:tabs>
        <w:rPr>
          <w:rFonts w:ascii="Times New Roman" w:eastAsia="Times New Roman" w:hAnsi="Times New Roman" w:cs="Times New Roman"/>
          <w:i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i/>
          <w:sz w:val="28"/>
          <w:szCs w:val="28"/>
        </w:rPr>
        <w:t xml:space="preserve">                                                                         </w:t>
      </w:r>
    </w:p>
    <w:p w:rsidR="0086091E" w:rsidRPr="00876716" w:rsidRDefault="0086091E" w:rsidP="0086091E">
      <w:pPr>
        <w:tabs>
          <w:tab w:val="left" w:pos="6823"/>
        </w:tabs>
        <w:rPr>
          <w:rFonts w:ascii="Times New Roman" w:eastAsia="Times New Roman" w:hAnsi="Times New Roman" w:cs="Times New Roman"/>
          <w:i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 xml:space="preserve">                                             </w:t>
      </w:r>
      <w:r w:rsidRPr="00876716">
        <w:rPr>
          <w:rFonts w:ascii="Times New Roman" w:eastAsia="Times New Roman" w:hAnsi="Times New Roman" w:cs="Times New Roman"/>
          <w:i/>
          <w:sz w:val="28"/>
          <w:szCs w:val="28"/>
        </w:rPr>
        <w:t xml:space="preserve">              </w:t>
      </w:r>
      <w:r w:rsidRPr="00876716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 xml:space="preserve">               </w:t>
      </w:r>
    </w:p>
    <w:p w:rsidR="0086091E" w:rsidRPr="00876716" w:rsidRDefault="0086091E" w:rsidP="0086091E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6091E" w:rsidRPr="00876716" w:rsidRDefault="0086091E" w:rsidP="0086091E">
      <w:p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876716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Розробники: </w:t>
      </w:r>
    </w:p>
    <w:p w:rsidR="0086091E" w:rsidRPr="00876716" w:rsidRDefault="0086091E" w:rsidP="0086091E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87671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проф. </w:t>
      </w:r>
      <w:proofErr w:type="spellStart"/>
      <w:r w:rsidRPr="0087671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д.м.н</w:t>
      </w:r>
      <w:proofErr w:type="spellEnd"/>
      <w:r w:rsidRPr="0087671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Оксана ДЄНЬГА </w:t>
      </w:r>
    </w:p>
    <w:p w:rsidR="0086091E" w:rsidRPr="00876716" w:rsidRDefault="0086091E" w:rsidP="0086091E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87671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доцент </w:t>
      </w:r>
      <w:proofErr w:type="spellStart"/>
      <w:r w:rsidRPr="0087671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к.м.н</w:t>
      </w:r>
      <w:proofErr w:type="spellEnd"/>
      <w:r w:rsidRPr="0087671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Ірина ТАРАСЕНКО</w:t>
      </w:r>
    </w:p>
    <w:p w:rsidR="0086091E" w:rsidRPr="00876716" w:rsidRDefault="0086091E" w:rsidP="0086091E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87671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доцент </w:t>
      </w:r>
      <w:proofErr w:type="spellStart"/>
      <w:r w:rsidRPr="0087671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к.м.н</w:t>
      </w:r>
      <w:proofErr w:type="spellEnd"/>
      <w:r w:rsidRPr="0087671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Микола КОНОВАЛОВ</w:t>
      </w:r>
    </w:p>
    <w:p w:rsidR="0086091E" w:rsidRPr="00876716" w:rsidRDefault="0086091E" w:rsidP="0086091E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87671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доцент </w:t>
      </w:r>
      <w:proofErr w:type="spellStart"/>
      <w:r w:rsidRPr="0087671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к.м.н</w:t>
      </w:r>
      <w:proofErr w:type="spellEnd"/>
      <w:r w:rsidRPr="0087671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Жана НОВІКОВА</w:t>
      </w:r>
    </w:p>
    <w:p w:rsidR="0086091E" w:rsidRPr="00876716" w:rsidRDefault="0086091E" w:rsidP="0086091E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87671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доцент </w:t>
      </w:r>
      <w:proofErr w:type="spellStart"/>
      <w:r w:rsidRPr="0087671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к.м.н</w:t>
      </w:r>
      <w:proofErr w:type="spellEnd"/>
      <w:r w:rsidRPr="0087671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Людмила ЦЕВУХ</w:t>
      </w:r>
    </w:p>
    <w:p w:rsidR="0086091E" w:rsidRPr="00876716" w:rsidRDefault="0086091E" w:rsidP="0086091E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3139A2" w:rsidRPr="00876716" w:rsidRDefault="003139A2">
      <w:pPr>
        <w:rPr>
          <w:rFonts w:ascii="Times New Roman" w:hAnsi="Times New Roman" w:cs="Times New Roman"/>
          <w:sz w:val="28"/>
          <w:szCs w:val="28"/>
        </w:rPr>
      </w:pPr>
    </w:p>
    <w:p w:rsidR="0086091E" w:rsidRPr="00876716" w:rsidRDefault="0086091E">
      <w:pPr>
        <w:rPr>
          <w:rFonts w:ascii="Times New Roman" w:hAnsi="Times New Roman" w:cs="Times New Roman"/>
          <w:sz w:val="28"/>
          <w:szCs w:val="28"/>
        </w:rPr>
      </w:pPr>
    </w:p>
    <w:p w:rsidR="0086091E" w:rsidRPr="00876716" w:rsidRDefault="0086091E">
      <w:pPr>
        <w:rPr>
          <w:rFonts w:ascii="Times New Roman" w:hAnsi="Times New Roman" w:cs="Times New Roman"/>
          <w:sz w:val="28"/>
          <w:szCs w:val="28"/>
        </w:rPr>
      </w:pPr>
    </w:p>
    <w:p w:rsidR="0086091E" w:rsidRPr="00876716" w:rsidRDefault="0086091E">
      <w:pPr>
        <w:rPr>
          <w:rFonts w:ascii="Times New Roman" w:hAnsi="Times New Roman" w:cs="Times New Roman"/>
          <w:sz w:val="28"/>
          <w:szCs w:val="28"/>
        </w:rPr>
      </w:pPr>
    </w:p>
    <w:p w:rsidR="0086091E" w:rsidRPr="00876716" w:rsidRDefault="0086091E">
      <w:pPr>
        <w:rPr>
          <w:rFonts w:ascii="Times New Roman" w:hAnsi="Times New Roman" w:cs="Times New Roman"/>
          <w:sz w:val="28"/>
          <w:szCs w:val="28"/>
        </w:rPr>
      </w:pPr>
    </w:p>
    <w:p w:rsidR="0086091E" w:rsidRPr="00876716" w:rsidRDefault="0086091E">
      <w:pPr>
        <w:rPr>
          <w:rFonts w:ascii="Times New Roman" w:hAnsi="Times New Roman" w:cs="Times New Roman"/>
          <w:sz w:val="28"/>
          <w:szCs w:val="28"/>
        </w:rPr>
      </w:pPr>
    </w:p>
    <w:p w:rsidR="0086091E" w:rsidRPr="00876716" w:rsidRDefault="0086091E" w:rsidP="0086091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6091E" w:rsidRPr="00876716" w:rsidRDefault="0086091E" w:rsidP="0086091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Тема</w:t>
      </w: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:</w:t>
      </w:r>
      <w:r w:rsidRPr="00876716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Calibri" w:hAnsi="Times New Roman" w:cs="Times New Roman"/>
          <w:sz w:val="28"/>
          <w:szCs w:val="28"/>
          <w:lang w:eastAsia="ru-RU"/>
        </w:rPr>
        <w:t>. </w:t>
      </w:r>
      <w:r w:rsidRPr="0087671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Топографічна анатомія тимчасових та постійних зубів на різних етапах розвитку. Моделювання зубів із пластичних та твердих матеріалів</w:t>
      </w:r>
    </w:p>
    <w:p w:rsidR="0086091E" w:rsidRPr="00876716" w:rsidRDefault="0086091E" w:rsidP="0086091E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Мета: 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Знання топографічної анатомії тимчасових і постійних зубів є фундаментом клінічної стоматології. Морфологічні особливості коронок і коренів, вікові зміни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пульпової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камери, стадії формування коренів мають вирішальне значення при препаруванні, пломбуванні,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ендодонтичному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лікуванні та профілактичних заходах у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дітей.Моделювання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зубів із пластичних та твердих матеріалів дозволяє студенту поглибити просторове мислення, краще засвоїти анатомічну форму зубів і сформувати мануальні навички, необхідні для майбутньої клінічної практики.</w:t>
      </w:r>
    </w:p>
    <w:p w:rsidR="0086091E" w:rsidRPr="00876716" w:rsidRDefault="0086091E" w:rsidP="0086091E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</w:p>
    <w:p w:rsidR="0086091E" w:rsidRPr="00876716" w:rsidRDefault="0086091E" w:rsidP="0086091E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b/>
          <w:sz w:val="28"/>
          <w:szCs w:val="28"/>
        </w:rPr>
        <w:t>План</w:t>
      </w:r>
    </w:p>
    <w:p w:rsidR="0086091E" w:rsidRPr="00876716" w:rsidRDefault="0086091E" w:rsidP="0086091E">
      <w:pPr>
        <w:tabs>
          <w:tab w:val="left" w:pos="868"/>
        </w:tabs>
        <w:ind w:left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1" w:name="bookmark72"/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Теоретичні питання:</w:t>
      </w:r>
      <w:bookmarkEnd w:id="1"/>
    </w:p>
    <w:p w:rsidR="0086091E" w:rsidRPr="00876716" w:rsidRDefault="0086091E" w:rsidP="0086091E">
      <w:pPr>
        <w:widowControl/>
        <w:numPr>
          <w:ilvl w:val="0"/>
          <w:numId w:val="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bookmarkStart w:id="2" w:name="bookmark74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анатомія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зубощелепної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системи;</w:t>
      </w:r>
    </w:p>
    <w:p w:rsidR="0086091E" w:rsidRPr="00876716" w:rsidRDefault="0086091E" w:rsidP="0086091E">
      <w:pPr>
        <w:widowControl/>
        <w:numPr>
          <w:ilvl w:val="0"/>
          <w:numId w:val="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морфологія тимчасових і постійних зубів;</w:t>
      </w:r>
    </w:p>
    <w:p w:rsidR="0086091E" w:rsidRPr="00876716" w:rsidRDefault="0086091E" w:rsidP="0086091E">
      <w:pPr>
        <w:widowControl/>
        <w:numPr>
          <w:ilvl w:val="0"/>
          <w:numId w:val="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етапи формування коронок і коренів;</w:t>
      </w:r>
    </w:p>
    <w:p w:rsidR="0086091E" w:rsidRPr="00876716" w:rsidRDefault="0086091E" w:rsidP="0086091E">
      <w:pPr>
        <w:widowControl/>
        <w:numPr>
          <w:ilvl w:val="0"/>
          <w:numId w:val="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вікові зміни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пульпової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камери.</w:t>
      </w:r>
    </w:p>
    <w:p w:rsidR="0086091E" w:rsidRPr="00876716" w:rsidRDefault="0086091E" w:rsidP="0086091E">
      <w:pPr>
        <w:widowControl/>
        <w:numPr>
          <w:ilvl w:val="0"/>
          <w:numId w:val="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розрізняти тимчасові та постійні зуби;</w:t>
      </w:r>
    </w:p>
    <w:p w:rsidR="0086091E" w:rsidRPr="00876716" w:rsidRDefault="0086091E" w:rsidP="0086091E">
      <w:pPr>
        <w:widowControl/>
        <w:numPr>
          <w:ilvl w:val="0"/>
          <w:numId w:val="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визначати анатомічні орієнтири зубів;</w:t>
      </w:r>
    </w:p>
    <w:p w:rsidR="0086091E" w:rsidRPr="00876716" w:rsidRDefault="0086091E" w:rsidP="0086091E">
      <w:pPr>
        <w:widowControl/>
        <w:numPr>
          <w:ilvl w:val="0"/>
          <w:numId w:val="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моделювання анатомічної форми коронок.</w:t>
      </w:r>
    </w:p>
    <w:p w:rsidR="0086091E" w:rsidRPr="00876716" w:rsidRDefault="0086091E" w:rsidP="0086091E">
      <w:pPr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6091E" w:rsidRPr="00876716" w:rsidRDefault="0086091E" w:rsidP="0086091E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</w:rPr>
        <w:t>Питання для самоконтролю</w:t>
      </w:r>
      <w:bookmarkEnd w:id="2"/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86091E" w:rsidRPr="00876716" w:rsidRDefault="0086091E" w:rsidP="0086091E">
      <w:pPr>
        <w:widowControl/>
        <w:numPr>
          <w:ilvl w:val="0"/>
          <w:numId w:val="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Назвіть основні відмінності тимчасових і постійних зубів.</w:t>
      </w:r>
    </w:p>
    <w:p w:rsidR="0086091E" w:rsidRPr="00876716" w:rsidRDefault="0086091E" w:rsidP="0086091E">
      <w:pPr>
        <w:widowControl/>
        <w:numPr>
          <w:ilvl w:val="0"/>
          <w:numId w:val="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етапи формування кореня постійного зуба?</w:t>
      </w:r>
    </w:p>
    <w:p w:rsidR="0086091E" w:rsidRPr="00876716" w:rsidRDefault="0086091E" w:rsidP="0086091E">
      <w:pPr>
        <w:widowControl/>
        <w:numPr>
          <w:ilvl w:val="0"/>
          <w:numId w:val="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Чому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пульпова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камера ширша у тимчасових зубах?</w:t>
      </w:r>
    </w:p>
    <w:p w:rsidR="0086091E" w:rsidRPr="00876716" w:rsidRDefault="0086091E" w:rsidP="0086091E">
      <w:pPr>
        <w:widowControl/>
        <w:numPr>
          <w:ilvl w:val="0"/>
          <w:numId w:val="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Клінічне значення топографічної анатомії зубів.</w:t>
      </w:r>
    </w:p>
    <w:p w:rsidR="0086091E" w:rsidRPr="00876716" w:rsidRDefault="0086091E" w:rsidP="0086091E">
      <w:pPr>
        <w:widowControl/>
        <w:numPr>
          <w:ilvl w:val="0"/>
          <w:numId w:val="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матеріали використовують для моделювання зубів?</w:t>
      </w:r>
    </w:p>
    <w:p w:rsidR="0086091E" w:rsidRPr="00876716" w:rsidRDefault="0086091E" w:rsidP="0086091E">
      <w:pPr>
        <w:widowControl/>
        <w:numPr>
          <w:ilvl w:val="0"/>
          <w:numId w:val="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Основні анатомічні елементи жувальної поверхні.</w:t>
      </w:r>
    </w:p>
    <w:p w:rsidR="0086091E" w:rsidRPr="00876716" w:rsidRDefault="0086091E" w:rsidP="0086091E">
      <w:pPr>
        <w:pStyle w:val="a3"/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Завдання для самостійної роботи здобувача</w:t>
      </w:r>
    </w:p>
    <w:p w:rsidR="0086091E" w:rsidRPr="00876716" w:rsidRDefault="0086091E" w:rsidP="0086091E">
      <w:pPr>
        <w:widowControl/>
        <w:numPr>
          <w:ilvl w:val="0"/>
          <w:numId w:val="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Скласти таблицю відмінностей тимчасових та постійних зубів.</w:t>
      </w:r>
    </w:p>
    <w:p w:rsidR="0086091E" w:rsidRPr="00876716" w:rsidRDefault="0086091E" w:rsidP="0086091E">
      <w:pPr>
        <w:widowControl/>
        <w:numPr>
          <w:ilvl w:val="0"/>
          <w:numId w:val="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Намалювати схему будови коронки та кореня.</w:t>
      </w:r>
    </w:p>
    <w:p w:rsidR="0086091E" w:rsidRPr="00876716" w:rsidRDefault="0086091E" w:rsidP="0086091E">
      <w:pPr>
        <w:widowControl/>
        <w:numPr>
          <w:ilvl w:val="0"/>
          <w:numId w:val="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Виконати моделювання одного тимчасового і одного постійного зуба.</w:t>
      </w:r>
    </w:p>
    <w:p w:rsidR="0086091E" w:rsidRPr="00876716" w:rsidRDefault="0086091E" w:rsidP="0086091E">
      <w:pPr>
        <w:widowControl/>
        <w:numPr>
          <w:ilvl w:val="0"/>
          <w:numId w:val="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Описати анатомічні орієнтири змодельованих зубів.</w:t>
      </w:r>
    </w:p>
    <w:p w:rsidR="0086091E" w:rsidRPr="00876716" w:rsidRDefault="0086091E" w:rsidP="0086091E">
      <w:pPr>
        <w:widowControl/>
        <w:numPr>
          <w:ilvl w:val="0"/>
          <w:numId w:val="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Підготувати відповіді на контрольні питання.</w:t>
      </w:r>
    </w:p>
    <w:p w:rsidR="0086091E" w:rsidRPr="00876716" w:rsidRDefault="0086091E" w:rsidP="0086091E">
      <w:pPr>
        <w:jc w:val="center"/>
        <w:rPr>
          <w:rStyle w:val="fontstyle01"/>
        </w:rPr>
      </w:pPr>
      <w:r w:rsidRPr="00876716">
        <w:rPr>
          <w:rStyle w:val="fontstyle01"/>
          <w:lang w:val="ru-RU"/>
        </w:rPr>
        <w:t>Т</w:t>
      </w:r>
      <w:r w:rsidRPr="00876716">
        <w:rPr>
          <w:rStyle w:val="fontstyle01"/>
        </w:rPr>
        <w:t xml:space="preserve">естові завдання </w:t>
      </w:r>
      <w:proofErr w:type="gramStart"/>
      <w:r w:rsidRPr="00876716">
        <w:rPr>
          <w:rStyle w:val="fontstyle01"/>
        </w:rPr>
        <w:t>для самоконтролю</w:t>
      </w:r>
      <w:proofErr w:type="gramEnd"/>
    </w:p>
    <w:p w:rsidR="0086091E" w:rsidRPr="00876716" w:rsidRDefault="0086091E" w:rsidP="0086091E">
      <w:pPr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86091E" w:rsidRPr="00876716" w:rsidRDefault="0086091E" w:rsidP="0086091E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lastRenderedPageBreak/>
        <w:t xml:space="preserve">1.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Яка характерна особливість 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пульпової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камери тимчасових молярів?</w:t>
      </w:r>
    </w:p>
    <w:p w:rsidR="0086091E" w:rsidRPr="00876716" w:rsidRDefault="0086091E" w:rsidP="0086091E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Малий об’єм пульпи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Зміщення пульпи до апікальної третини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Велика 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пульпова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камера з високими рогами пульпи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Повна відсутність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пульпових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рогів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Склероз пульпи</w:t>
      </w:r>
    </w:p>
    <w:p w:rsidR="0086091E" w:rsidRPr="00876716" w:rsidRDefault="0086091E" w:rsidP="0086091E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6091E" w:rsidRPr="00876716" w:rsidRDefault="0086091E" w:rsidP="0086091E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2. Яка ознака дозволяє клінічно відрізнити тимчасовий зуб від постійного?</w:t>
      </w:r>
    </w:p>
    <w:p w:rsidR="0086091E" w:rsidRPr="00876716" w:rsidRDefault="0086091E" w:rsidP="0086091E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Товстий шар дентину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Пряма циліндрична форма кореня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Виражена шийкова перетяжка коронки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Наявність трьох коренів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Вузька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пульпова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камера</w:t>
      </w:r>
    </w:p>
    <w:p w:rsidR="0086091E" w:rsidRPr="00876716" w:rsidRDefault="0086091E" w:rsidP="0086091E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6091E" w:rsidRPr="00876716" w:rsidRDefault="0086091E" w:rsidP="0086091E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3. Для незрілого постійного зуба характерно:</w:t>
      </w:r>
    </w:p>
    <w:p w:rsidR="0086091E" w:rsidRPr="00876716" w:rsidRDefault="0086091E" w:rsidP="0086091E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Закрита верхівка кореня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Вузький кореневий канал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Широкий просвіт каналу і незакрита верхівка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Розсмоктування кореня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Облітерація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пульпової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камери</w:t>
      </w:r>
    </w:p>
    <w:p w:rsidR="0086091E" w:rsidRPr="00876716" w:rsidRDefault="0086091E" w:rsidP="0086091E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6091E" w:rsidRPr="00876716" w:rsidRDefault="0086091E" w:rsidP="0086091E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4. Який етап розвитку зуба відповідає періоду 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апексифікації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?</w:t>
      </w:r>
    </w:p>
    <w:p w:rsidR="0086091E" w:rsidRPr="00876716" w:rsidRDefault="0086091E" w:rsidP="0086091E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Формування коронки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Початок формування кореня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Закриття верхівкового отвору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Резорбція коренів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Прорізування зуба</w:t>
      </w:r>
    </w:p>
    <w:p w:rsidR="0086091E" w:rsidRPr="00876716" w:rsidRDefault="0086091E" w:rsidP="0086091E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6091E" w:rsidRPr="00876716" w:rsidRDefault="0086091E" w:rsidP="0086091E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5. Яка топографічна особливість коренів тимчасових молярів має клінічне значення?</w:t>
      </w:r>
    </w:p>
    <w:p w:rsidR="0086091E" w:rsidRPr="00876716" w:rsidRDefault="0086091E" w:rsidP="0086091E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Зрощені корені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Конічна форма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Широке розходження коренів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Відсутність розгалужень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Повна резорбція</w:t>
      </w:r>
    </w:p>
    <w:p w:rsidR="0086091E" w:rsidRPr="00876716" w:rsidRDefault="0086091E" w:rsidP="0086091E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6091E" w:rsidRPr="00876716" w:rsidRDefault="0086091E" w:rsidP="0086091E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6. При препаруванні каріозної порожнини у тимчасових зубах слід враховувати:</w:t>
      </w:r>
    </w:p>
    <w:p w:rsidR="0086091E" w:rsidRPr="00876716" w:rsidRDefault="0086091E" w:rsidP="0086091E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Товстий шар емалі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Дрібну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пульпову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камеру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Близьке розташування пульпи до поверхні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Відсутність шийкової перетяжки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Високу мінералізацію дентину</w:t>
      </w:r>
    </w:p>
    <w:p w:rsidR="0086091E" w:rsidRPr="00876716" w:rsidRDefault="0086091E" w:rsidP="0086091E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6091E" w:rsidRPr="00876716" w:rsidRDefault="0086091E" w:rsidP="0086091E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7. Які анатомічні елементи 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обовʼязково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відтворюють при моделюванні жувальної поверхні моляра?</w:t>
      </w:r>
    </w:p>
    <w:p w:rsidR="0086091E" w:rsidRPr="00876716" w:rsidRDefault="0086091E" w:rsidP="0086091E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Кореневі канали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Цервікальну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лінію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Горбики, 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фісури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, контактні пункти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Верхівковий отвір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Пульпові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роги</w:t>
      </w:r>
    </w:p>
    <w:p w:rsidR="0086091E" w:rsidRPr="00876716" w:rsidRDefault="0086091E" w:rsidP="0086091E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6091E" w:rsidRPr="00876716" w:rsidRDefault="0086091E" w:rsidP="0086091E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8. Який матеріал найдоцільніше використовувати для початкового навчального моделювання зубів?</w:t>
      </w:r>
    </w:p>
    <w:p w:rsidR="0086091E" w:rsidRPr="00876716" w:rsidRDefault="0086091E" w:rsidP="0086091E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Гіпс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Композит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Пластилін або віск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Амальгама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Склоіономер</w:t>
      </w:r>
      <w:proofErr w:type="spellEnd"/>
    </w:p>
    <w:p w:rsidR="0086091E" w:rsidRPr="00876716" w:rsidRDefault="0086091E" w:rsidP="0086091E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6091E" w:rsidRPr="00876716" w:rsidRDefault="0086091E" w:rsidP="0086091E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9. Що є головною метою моделювання зубів у навчальному процесі?</w:t>
      </w:r>
    </w:p>
    <w:p w:rsidR="0086091E" w:rsidRPr="00876716" w:rsidRDefault="0086091E" w:rsidP="0086091E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Формування коренів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Вивчення фізіології жування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Опанування анатомічної форми та просторового мислення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Навчання пломбуванню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Підготовка до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ортодонтичного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лікування</w:t>
      </w:r>
    </w:p>
    <w:p w:rsidR="0086091E" w:rsidRPr="00876716" w:rsidRDefault="0086091E" w:rsidP="0086091E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6091E" w:rsidRPr="00876716" w:rsidRDefault="0086091E" w:rsidP="0086091E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10. Яка зміна 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пульпової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камери характерна для постійних зубів з віком?</w:t>
      </w:r>
    </w:p>
    <w:p w:rsidR="0086091E" w:rsidRPr="00876716" w:rsidRDefault="0086091E" w:rsidP="0086091E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Розширення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Зміщення до коронки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 xml:space="preserve">C.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Звуження внаслідок відкладання вторинного дентину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Повне зникнення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Розсмоктування стінок</w:t>
      </w:r>
    </w:p>
    <w:p w:rsidR="0086091E" w:rsidRPr="00876716" w:rsidRDefault="0086091E" w:rsidP="0086091E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6091E" w:rsidRPr="00876716" w:rsidRDefault="0086091E" w:rsidP="0086091E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11. Яка особливість різців у стадії незавершеного формування кореня?</w:t>
      </w:r>
    </w:p>
    <w:p w:rsidR="0086091E" w:rsidRPr="00876716" w:rsidRDefault="0086091E" w:rsidP="0086091E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Товсті стінки дентину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Закритий апекс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Тонкі стінки кореня та відкритий верхівковий отвір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Відсутність ріжучого краю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Виражений шийковий валик</w:t>
      </w:r>
    </w:p>
    <w:p w:rsidR="0086091E" w:rsidRPr="00876716" w:rsidRDefault="0086091E" w:rsidP="0086091E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6091E" w:rsidRPr="00876716" w:rsidRDefault="0086091E" w:rsidP="0086091E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12. Для якого етапу моделювання зуба характерне 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деталювання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фісур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і горбиків?</w:t>
      </w:r>
    </w:p>
    <w:p w:rsidR="0086091E" w:rsidRPr="00876716" w:rsidRDefault="0086091E" w:rsidP="0086091E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Початкове формування форми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Підготовка матеріалу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Анатомічне моделювання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Фіксація моделі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Полірування</w:t>
      </w:r>
    </w:p>
    <w:p w:rsidR="0086091E" w:rsidRPr="00876716" w:rsidRDefault="0086091E" w:rsidP="0086091E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86091E" w:rsidRPr="00876716" w:rsidRDefault="0086091E" w:rsidP="0086091E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1D1F99" w:rsidRPr="00876716" w:rsidRDefault="001D1F99" w:rsidP="001D1F99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</w:rPr>
        <w:t>Тема</w:t>
      </w: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:</w:t>
      </w:r>
      <w:r w:rsidRPr="00876716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Calibri" w:hAnsi="Times New Roman" w:cs="Times New Roman"/>
          <w:sz w:val="28"/>
          <w:szCs w:val="28"/>
          <w:lang w:eastAsia="ru-RU"/>
        </w:rPr>
        <w:t>. </w:t>
      </w:r>
      <w:r w:rsidRPr="0087671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Препарування каріозних порожнин </w:t>
      </w:r>
      <w:r w:rsidRPr="00876716">
        <w:rPr>
          <w:rFonts w:ascii="Times New Roman" w:eastAsia="Calibri" w:hAnsi="Times New Roman" w:cs="Times New Roman"/>
          <w:b/>
          <w:sz w:val="28"/>
          <w:szCs w:val="28"/>
          <w:lang w:val="en-US" w:eastAsia="ru-RU"/>
        </w:rPr>
        <w:t>I</w:t>
      </w:r>
      <w:r w:rsidRPr="00876716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, </w:t>
      </w:r>
      <w:r w:rsidRPr="00876716">
        <w:rPr>
          <w:rFonts w:ascii="Times New Roman" w:eastAsia="Calibri" w:hAnsi="Times New Roman" w:cs="Times New Roman"/>
          <w:b/>
          <w:sz w:val="28"/>
          <w:szCs w:val="28"/>
          <w:lang w:val="en-US" w:eastAsia="ru-RU"/>
        </w:rPr>
        <w:t>V</w:t>
      </w:r>
      <w:r w:rsidRPr="0087671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класів у тимчасових та постійних зубах із несформованим коренем. Вибір інструментів</w:t>
      </w: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1D1F99" w:rsidRPr="00876716" w:rsidRDefault="001D1F99" w:rsidP="001D1F99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Мета: 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Препарування каріозних порожнин у тимчасових і постійних зубах з несформованим коренем потребує особливо щадного підходу. Анатомо-фізіологічні особливості цих зубів — тонкі шари емалі й дентину, велика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пульпова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камера, відкритий верхівковий отвір — зумовлюють високий ризик пошкодження пульпи. Вивчення правильних технік препарування та раціонального вибору інструментів є необхідним для попередження ускладнень і збереження життєздатності пульпи.</w:t>
      </w:r>
    </w:p>
    <w:p w:rsidR="001D1F99" w:rsidRPr="00876716" w:rsidRDefault="001D1F99" w:rsidP="001D1F99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b/>
          <w:sz w:val="28"/>
          <w:szCs w:val="28"/>
        </w:rPr>
        <w:t>План</w:t>
      </w:r>
    </w:p>
    <w:p w:rsidR="001D1F99" w:rsidRPr="00876716" w:rsidRDefault="001D1F99" w:rsidP="001D1F99">
      <w:pPr>
        <w:tabs>
          <w:tab w:val="left" w:pos="868"/>
        </w:tabs>
        <w:ind w:left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Теоретичні питання:</w:t>
      </w:r>
    </w:p>
    <w:p w:rsidR="001D1F99" w:rsidRPr="00876716" w:rsidRDefault="001D1F99" w:rsidP="001D1F99">
      <w:pPr>
        <w:widowControl/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="00C7123B"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класифікація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каріозних порожнин за Блека;</w:t>
      </w:r>
    </w:p>
    <w:p w:rsidR="001D1F99" w:rsidRPr="00876716" w:rsidRDefault="001D1F99" w:rsidP="001D1F99">
      <w:pPr>
        <w:widowControl/>
        <w:numPr>
          <w:ilvl w:val="0"/>
          <w:numId w:val="1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анатомічні особливості тимчасових і незрілих постійних зубів;</w:t>
      </w:r>
    </w:p>
    <w:p w:rsidR="001D1F99" w:rsidRPr="00876716" w:rsidRDefault="001D1F99" w:rsidP="001D1F99">
      <w:pPr>
        <w:widowControl/>
        <w:numPr>
          <w:ilvl w:val="0"/>
          <w:numId w:val="1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правила щадного препарування;</w:t>
      </w:r>
    </w:p>
    <w:p w:rsidR="001D1F99" w:rsidRPr="00876716" w:rsidRDefault="001D1F99" w:rsidP="00C7123B">
      <w:pPr>
        <w:widowControl/>
        <w:numPr>
          <w:ilvl w:val="0"/>
          <w:numId w:val="1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інструментарій для терапевтичного прийому</w:t>
      </w:r>
    </w:p>
    <w:p w:rsidR="001D1F99" w:rsidRPr="00876716" w:rsidRDefault="001D1F99" w:rsidP="001D1F99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Питання для самоконтролю:</w:t>
      </w:r>
    </w:p>
    <w:p w:rsidR="001D1F99" w:rsidRPr="00876716" w:rsidRDefault="001D1F99" w:rsidP="001D1F99">
      <w:pPr>
        <w:widowControl/>
        <w:numPr>
          <w:ilvl w:val="0"/>
          <w:numId w:val="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Особливості препарування в тимчасових зубах.</w:t>
      </w:r>
    </w:p>
    <w:p w:rsidR="001D1F99" w:rsidRPr="00876716" w:rsidRDefault="001D1F99" w:rsidP="001D1F99">
      <w:pPr>
        <w:widowControl/>
        <w:numPr>
          <w:ilvl w:val="0"/>
          <w:numId w:val="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Які інструменти використовують при мінімально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інвазивному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препаруванні?</w:t>
      </w:r>
    </w:p>
    <w:p w:rsidR="001D1F99" w:rsidRPr="00876716" w:rsidRDefault="001D1F99" w:rsidP="001D1F99">
      <w:pPr>
        <w:widowControl/>
        <w:numPr>
          <w:ilvl w:val="0"/>
          <w:numId w:val="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Відмінності порожнин I та V класів.</w:t>
      </w:r>
    </w:p>
    <w:p w:rsidR="001D1F99" w:rsidRPr="00876716" w:rsidRDefault="001D1F99" w:rsidP="001D1F99">
      <w:pPr>
        <w:widowControl/>
        <w:numPr>
          <w:ilvl w:val="0"/>
          <w:numId w:val="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Чому не застосовується профілактичне розширення?</w:t>
      </w:r>
    </w:p>
    <w:p w:rsidR="001D1F99" w:rsidRPr="00876716" w:rsidRDefault="001D1F99" w:rsidP="001D1F99">
      <w:pPr>
        <w:ind w:firstLine="567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Ризик ушкодження пульпи та його профілактика</w:t>
      </w:r>
    </w:p>
    <w:p w:rsidR="001D1F99" w:rsidRPr="00876716" w:rsidRDefault="001D1F99" w:rsidP="001D1F99">
      <w:pPr>
        <w:pStyle w:val="a3"/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Завдання для самостійної роботи здобувача</w:t>
      </w:r>
    </w:p>
    <w:p w:rsidR="001D1F99" w:rsidRPr="00876716" w:rsidRDefault="001D1F99" w:rsidP="001D1F99">
      <w:pPr>
        <w:widowControl/>
        <w:numPr>
          <w:ilvl w:val="0"/>
          <w:numId w:val="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Намалювати схеми порожнин I та V класів.</w:t>
      </w:r>
    </w:p>
    <w:p w:rsidR="001D1F99" w:rsidRPr="00876716" w:rsidRDefault="001D1F99" w:rsidP="001D1F99">
      <w:pPr>
        <w:widowControl/>
        <w:numPr>
          <w:ilvl w:val="0"/>
          <w:numId w:val="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Скласти список інструментів для препарування.</w:t>
      </w:r>
    </w:p>
    <w:p w:rsidR="001D1F99" w:rsidRPr="00876716" w:rsidRDefault="001D1F99" w:rsidP="001D1F99">
      <w:pPr>
        <w:widowControl/>
        <w:numPr>
          <w:ilvl w:val="0"/>
          <w:numId w:val="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Підготувати короткий конспект з особливостей дитячого препарування.</w:t>
      </w:r>
    </w:p>
    <w:p w:rsidR="001D1F99" w:rsidRPr="00876716" w:rsidRDefault="001D1F99" w:rsidP="001D1F99">
      <w:pPr>
        <w:widowControl/>
        <w:numPr>
          <w:ilvl w:val="0"/>
          <w:numId w:val="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Виконати препарування на фантомі.</w:t>
      </w:r>
    </w:p>
    <w:p w:rsidR="001D1F99" w:rsidRPr="00876716" w:rsidRDefault="001D1F99" w:rsidP="001D1F99">
      <w:pPr>
        <w:widowControl/>
        <w:spacing w:before="100" w:beforeAutospacing="1" w:after="100" w:afterAutospacing="1" w:line="259" w:lineRule="auto"/>
        <w:ind w:left="720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1D1F99" w:rsidRPr="00876716" w:rsidRDefault="001D1F99" w:rsidP="001D1F99">
      <w:pPr>
        <w:jc w:val="center"/>
        <w:rPr>
          <w:rStyle w:val="fontstyle01"/>
          <w:i w:val="0"/>
        </w:rPr>
      </w:pPr>
      <w:r w:rsidRPr="00876716">
        <w:rPr>
          <w:rStyle w:val="fontstyle01"/>
          <w:i w:val="0"/>
          <w:lang w:val="ru-RU"/>
        </w:rPr>
        <w:t>Т</w:t>
      </w:r>
      <w:r w:rsidRPr="00876716">
        <w:rPr>
          <w:rStyle w:val="fontstyle01"/>
          <w:i w:val="0"/>
        </w:rPr>
        <w:t xml:space="preserve">естові завдання </w:t>
      </w:r>
      <w:proofErr w:type="gramStart"/>
      <w:r w:rsidRPr="00876716">
        <w:rPr>
          <w:rStyle w:val="fontstyle01"/>
          <w:i w:val="0"/>
        </w:rPr>
        <w:t>для самоконтролю</w:t>
      </w:r>
      <w:proofErr w:type="gramEnd"/>
    </w:p>
    <w:p w:rsidR="001D1F99" w:rsidRPr="00876716" w:rsidRDefault="001D1F99" w:rsidP="001D1F99">
      <w:pPr>
        <w:jc w:val="center"/>
        <w:rPr>
          <w:rStyle w:val="fontstyle01"/>
          <w:i w:val="0"/>
        </w:rPr>
      </w:pPr>
    </w:p>
    <w:p w:rsidR="00554017" w:rsidRPr="00876716" w:rsidRDefault="00554017" w:rsidP="00554017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554017" w:rsidRPr="00876716" w:rsidRDefault="00554017" w:rsidP="0055401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1.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Яка головна особливість препарування тимчасових зубів?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Обов’язкове профілактичне розширення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Широке розкриття порожнини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Максимально щадне препарування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Використання тільки турбінних борів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Формування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ретенційних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пунктів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54017" w:rsidRPr="00876716" w:rsidRDefault="00554017" w:rsidP="0055401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2. Чому в постійних зубах із несформованим коренем небезпечне глибоке препарування?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Через високу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стираємість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емалі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Через низьку мінералізацію цементу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Через велику 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пульпову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камеру та тонкі 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дентинні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стінки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Через відсутність контактів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Через слабку адгезію пломб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54017" w:rsidRPr="00876716" w:rsidRDefault="00554017" w:rsidP="0055401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3. Де локалізуються каріозні порожнини I класу за Блеком?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На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апроксимальній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поверхні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На ріжучому краї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 xml:space="preserve">C.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У 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фісурах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і ямках жувальної поверхні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У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пришийковій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ділянці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На корені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54017" w:rsidRPr="00876716" w:rsidRDefault="00554017" w:rsidP="0055401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4. Яка локалізація характерна для каріозних порожнин V класу?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Жувальна поверхня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Апроксимальна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поверхня без ураження ріжучого краю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Присенцева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(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пришийкова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) ділянка вестибулярної або оральної поверхні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Ріжучий край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Коренева частина зуба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54017" w:rsidRPr="00876716" w:rsidRDefault="00554017" w:rsidP="0055401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5. Який бор найдоцільніше застосовувати для відкриття порожнини I класу у тимчасовому зубі?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Великий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фісурний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бор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Конусоподібний алмазний бор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Кулястий бор малого діаметра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Карборундовий диск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Фінішний бор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54017" w:rsidRPr="00876716" w:rsidRDefault="00554017" w:rsidP="0055401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6. Який інструмент доцільніше використовувати для видалення каріозного дентину в глибокій порожнині у дитини?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Турбінний наконечник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Конусний алмазний бор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Екскаватор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Фінішні бори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Полірувальні гумки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54017" w:rsidRPr="00876716" w:rsidRDefault="00554017" w:rsidP="0055401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7. Чому профілактичне розширення порожнини не застосовують у тимчасових зубах?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Низька ефективність пломб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Велика товщина емалі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Ризик оголення або травми пульпи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Складність інструментів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Відсутність карієсу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54017" w:rsidRPr="00876716" w:rsidRDefault="00554017" w:rsidP="0055401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 xml:space="preserve">8. Яка основна вимога до форми 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дна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каріозної порожнини у незрілому зубі?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Плоске дно з гострими кутами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Наявність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ретенційних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пазів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Плавне, округле дно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Глибоке дно у бік пульпи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Вертикальні стінки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54017" w:rsidRPr="00876716" w:rsidRDefault="00554017" w:rsidP="0055401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9. Який наконечник доцільніше використовувати при щадному препаруванні у дітей?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Турбінний з високою швидкістю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Ультразвуковий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Мікромоторний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з низькими обертами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Піскоструминний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Лазерний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54017" w:rsidRPr="00876716" w:rsidRDefault="00554017" w:rsidP="0055401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10. При препаруванні порожнин V класу у тимчасових зубах першочергово слід враховувати: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Формування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ретенційних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пунктів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Відновлення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оклюзійних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контактів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Близьке розташування пульпи та тонку емаль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Необхідність профілактичного розширення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Міцність цементу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54017" w:rsidRPr="00876716" w:rsidRDefault="00554017" w:rsidP="0055401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11. Який принцип є основним при виборі інструментів для дитячої терапевтичної стоматології?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Максимальна швидкість препарування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Жорсткість інструмента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Мінімальна травматизація тканин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Використання універсальних борів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Широке формування порожнини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54017" w:rsidRPr="00876716" w:rsidRDefault="00554017" w:rsidP="0055401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12. Яке ускладнення найчастіше виникає при агресивному препаруванні у зубах із несформованим коренем?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Вторинний карієс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Періодонтит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 xml:space="preserve">C.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Оголення пульпи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Порушення оклюзії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Перфорація кореня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54017" w:rsidRPr="00876716" w:rsidRDefault="00554017" w:rsidP="00554017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1D1F99" w:rsidRPr="00876716" w:rsidRDefault="001D1F99" w:rsidP="00554017">
      <w:pPr>
        <w:rPr>
          <w:rStyle w:val="fontstyle01"/>
          <w:i w:val="0"/>
        </w:rPr>
      </w:pPr>
    </w:p>
    <w:p w:rsidR="00554017" w:rsidRPr="00876716" w:rsidRDefault="001D1F99" w:rsidP="00554017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</w:rPr>
        <w:t>Тема</w:t>
      </w: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:</w:t>
      </w:r>
      <w:r w:rsidRPr="00876716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Calibri" w:hAnsi="Times New Roman" w:cs="Times New Roman"/>
          <w:sz w:val="28"/>
          <w:szCs w:val="28"/>
          <w:lang w:eastAsia="ru-RU"/>
        </w:rPr>
        <w:t>. </w:t>
      </w:r>
      <w:proofErr w:type="spellStart"/>
      <w:r w:rsidR="00554017" w:rsidRPr="00876716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>Препарування</w:t>
      </w:r>
      <w:proofErr w:type="spellEnd"/>
      <w:r w:rsidR="00554017" w:rsidRPr="00876716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554017" w:rsidRPr="00876716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>каріозних</w:t>
      </w:r>
      <w:proofErr w:type="spellEnd"/>
      <w:r w:rsidR="00554017" w:rsidRPr="00876716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554017" w:rsidRPr="00876716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>порожнин</w:t>
      </w:r>
      <w:proofErr w:type="spellEnd"/>
      <w:r w:rsidR="00554017" w:rsidRPr="00876716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 xml:space="preserve"> II </w:t>
      </w:r>
      <w:proofErr w:type="spellStart"/>
      <w:r w:rsidR="00554017" w:rsidRPr="00876716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>класу</w:t>
      </w:r>
      <w:proofErr w:type="spellEnd"/>
      <w:r w:rsidR="00554017" w:rsidRPr="00876716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 xml:space="preserve"> у </w:t>
      </w:r>
      <w:proofErr w:type="spellStart"/>
      <w:r w:rsidR="00554017" w:rsidRPr="00876716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>тимчасових</w:t>
      </w:r>
      <w:proofErr w:type="spellEnd"/>
      <w:r w:rsidR="00554017" w:rsidRPr="00876716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 xml:space="preserve"> та </w:t>
      </w:r>
      <w:proofErr w:type="spellStart"/>
      <w:r w:rsidR="00554017" w:rsidRPr="00876716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>постійних</w:t>
      </w:r>
      <w:proofErr w:type="spellEnd"/>
      <w:r w:rsidR="00554017" w:rsidRPr="00876716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 xml:space="preserve"> зубах </w:t>
      </w:r>
      <w:proofErr w:type="spellStart"/>
      <w:r w:rsidR="00554017" w:rsidRPr="00876716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>із</w:t>
      </w:r>
      <w:proofErr w:type="spellEnd"/>
      <w:r w:rsidR="00554017" w:rsidRPr="00876716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554017" w:rsidRPr="00876716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>несформованим</w:t>
      </w:r>
      <w:proofErr w:type="spellEnd"/>
      <w:r w:rsidR="00554017" w:rsidRPr="00876716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554017" w:rsidRPr="00876716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>коренем</w:t>
      </w:r>
      <w:proofErr w:type="spellEnd"/>
      <w:r w:rsidR="00554017" w:rsidRPr="00876716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 xml:space="preserve">. </w:t>
      </w:r>
      <w:proofErr w:type="spellStart"/>
      <w:r w:rsidR="00554017" w:rsidRPr="00876716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>Вибір</w:t>
      </w:r>
      <w:proofErr w:type="spellEnd"/>
      <w:r w:rsidR="00554017" w:rsidRPr="00876716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554017" w:rsidRPr="00876716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>інструментів</w:t>
      </w:r>
      <w:proofErr w:type="spellEnd"/>
      <w:r w:rsidR="00554017" w:rsidRPr="0087671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1D1F99" w:rsidRPr="00876716" w:rsidRDefault="001D1F99" w:rsidP="00554017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Мета: </w:t>
      </w:r>
      <w:r w:rsidR="00554017"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Каріозні порожнини II класу локалізуються на </w:t>
      </w:r>
      <w:proofErr w:type="spellStart"/>
      <w:r w:rsidR="00554017"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апроксимальних</w:t>
      </w:r>
      <w:proofErr w:type="spellEnd"/>
      <w:r w:rsidR="00554017"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поверхнях молярів і </w:t>
      </w:r>
      <w:proofErr w:type="spellStart"/>
      <w:r w:rsidR="00554017"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премолярів</w:t>
      </w:r>
      <w:proofErr w:type="spellEnd"/>
      <w:r w:rsidR="00554017"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та є одними з найскладніших для препарування, особливо у дітей. У тимчасових зубах і постійних зубах з несформованим коренем анатомічні особливості (тонка емаль, велика </w:t>
      </w:r>
      <w:proofErr w:type="spellStart"/>
      <w:r w:rsidR="00554017"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пульпова</w:t>
      </w:r>
      <w:proofErr w:type="spellEnd"/>
      <w:r w:rsidR="00554017"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камера, високі роги пульпи) суттєво підвищують ризик травми пульпи та формування міжзубних дефектів. Знання щадної техніки препарування та правильний вибір інструментів є ключовими для збереження життєздатності зуба та досягнення довготривалого клінічного результату.</w:t>
      </w:r>
    </w:p>
    <w:p w:rsidR="001D1F99" w:rsidRPr="00876716" w:rsidRDefault="001D1F99" w:rsidP="001D1F99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b/>
          <w:sz w:val="28"/>
          <w:szCs w:val="28"/>
        </w:rPr>
        <w:t>План</w:t>
      </w:r>
    </w:p>
    <w:p w:rsidR="001D1F99" w:rsidRPr="00876716" w:rsidRDefault="001D1F99" w:rsidP="001D1F99">
      <w:pPr>
        <w:tabs>
          <w:tab w:val="left" w:pos="868"/>
        </w:tabs>
        <w:ind w:left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Теоретичні питання:</w:t>
      </w:r>
    </w:p>
    <w:p w:rsidR="001D1F99" w:rsidRPr="00876716" w:rsidRDefault="001D1F99" w:rsidP="001D1F99">
      <w:pPr>
        <w:widowControl/>
        <w:spacing w:before="100" w:beforeAutospacing="1" w:after="100" w:afterAutospacing="1" w:line="259" w:lineRule="auto"/>
        <w:ind w:left="720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1D1F99" w:rsidRPr="00876716" w:rsidRDefault="001D1F99" w:rsidP="001D1F99">
      <w:pPr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D1F99" w:rsidRPr="00876716" w:rsidRDefault="001D1F99" w:rsidP="001D1F99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</w:rPr>
        <w:t>Питання для самоконтролю:</w:t>
      </w:r>
    </w:p>
    <w:p w:rsidR="00554017" w:rsidRPr="00876716" w:rsidRDefault="00554017" w:rsidP="00554017">
      <w:pPr>
        <w:widowControl/>
        <w:numPr>
          <w:ilvl w:val="0"/>
          <w:numId w:val="1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Анатомічні особливості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апроксимальних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поверхонь зубів у дітей.</w:t>
      </w:r>
    </w:p>
    <w:p w:rsidR="00554017" w:rsidRPr="00876716" w:rsidRDefault="00554017" w:rsidP="00554017">
      <w:pPr>
        <w:widowControl/>
        <w:numPr>
          <w:ilvl w:val="0"/>
          <w:numId w:val="1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Принципи мінімально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інвазивного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препарування II класу.</w:t>
      </w:r>
    </w:p>
    <w:p w:rsidR="00554017" w:rsidRPr="00876716" w:rsidRDefault="00554017" w:rsidP="00554017">
      <w:pPr>
        <w:widowControl/>
        <w:numPr>
          <w:ilvl w:val="0"/>
          <w:numId w:val="1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інструменти є оптимальними для препарування?</w:t>
      </w:r>
    </w:p>
    <w:p w:rsidR="00554017" w:rsidRPr="00876716" w:rsidRDefault="00554017" w:rsidP="00554017">
      <w:pPr>
        <w:widowControl/>
        <w:numPr>
          <w:ilvl w:val="0"/>
          <w:numId w:val="1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Чому небезпечне агресивне препарування?</w:t>
      </w:r>
    </w:p>
    <w:p w:rsidR="00554017" w:rsidRPr="00876716" w:rsidRDefault="00554017" w:rsidP="00554017">
      <w:pPr>
        <w:widowControl/>
        <w:numPr>
          <w:ilvl w:val="0"/>
          <w:numId w:val="1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Роль матричних систем.</w:t>
      </w:r>
    </w:p>
    <w:p w:rsidR="00554017" w:rsidRPr="00876716" w:rsidRDefault="00B6635D" w:rsidP="00554017">
      <w:pPr>
        <w:ind w:firstLine="567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pict>
          <v:rect id="_x0000_i1201" style="width:0;height:1.5pt" o:hralign="center" o:hrstd="t" o:hr="t" fillcolor="#a0a0a0" stroked="f"/>
        </w:pict>
      </w:r>
    </w:p>
    <w:p w:rsidR="001D1F99" w:rsidRPr="00876716" w:rsidRDefault="001D1F99" w:rsidP="001D1F99">
      <w:pPr>
        <w:pStyle w:val="a3"/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Завдання для самостійної роботи здобувача</w:t>
      </w:r>
    </w:p>
    <w:p w:rsidR="00554017" w:rsidRPr="00876716" w:rsidRDefault="00554017" w:rsidP="00554017">
      <w:pPr>
        <w:widowControl/>
        <w:numPr>
          <w:ilvl w:val="0"/>
          <w:numId w:val="1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Замалювати схему порожнини II класу.</w:t>
      </w:r>
    </w:p>
    <w:p w:rsidR="00554017" w:rsidRPr="00876716" w:rsidRDefault="00554017" w:rsidP="00554017">
      <w:pPr>
        <w:widowControl/>
        <w:numPr>
          <w:ilvl w:val="0"/>
          <w:numId w:val="1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Скласти перелік інструментів для препарування.</w:t>
      </w:r>
    </w:p>
    <w:p w:rsidR="00554017" w:rsidRPr="00876716" w:rsidRDefault="00554017" w:rsidP="00554017">
      <w:pPr>
        <w:widowControl/>
        <w:numPr>
          <w:ilvl w:val="0"/>
          <w:numId w:val="1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Пояснити вибір доступу до порожнини.</w:t>
      </w:r>
    </w:p>
    <w:p w:rsidR="00554017" w:rsidRPr="00876716" w:rsidRDefault="00554017" w:rsidP="00554017">
      <w:pPr>
        <w:widowControl/>
        <w:numPr>
          <w:ilvl w:val="0"/>
          <w:numId w:val="1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Виконати препарування II класу на фантомі.</w:t>
      </w:r>
    </w:p>
    <w:p w:rsidR="00554017" w:rsidRPr="00876716" w:rsidRDefault="00B6635D" w:rsidP="00554017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pict>
          <v:rect id="_x0000_i1202" style="width:0;height:1.5pt" o:hralign="center" o:hrstd="t" o:hr="t" fillcolor="#a0a0a0" stroked="f"/>
        </w:pict>
      </w:r>
    </w:p>
    <w:p w:rsidR="00554017" w:rsidRPr="00876716" w:rsidRDefault="00554017" w:rsidP="00554017">
      <w:pPr>
        <w:pStyle w:val="a3"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</w:p>
    <w:p w:rsidR="001D1F99" w:rsidRPr="00876716" w:rsidRDefault="001D1F99" w:rsidP="001D1F99">
      <w:pPr>
        <w:widowControl/>
        <w:spacing w:before="100" w:beforeAutospacing="1" w:after="100" w:afterAutospacing="1" w:line="259" w:lineRule="auto"/>
        <w:ind w:left="720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1D1F99" w:rsidRPr="00876716" w:rsidRDefault="001D1F99" w:rsidP="001D1F99">
      <w:pPr>
        <w:jc w:val="center"/>
        <w:rPr>
          <w:rStyle w:val="fontstyle01"/>
          <w:i w:val="0"/>
        </w:rPr>
      </w:pPr>
      <w:r w:rsidRPr="00876716">
        <w:rPr>
          <w:rStyle w:val="fontstyle01"/>
          <w:i w:val="0"/>
          <w:lang w:val="ru-RU"/>
        </w:rPr>
        <w:t>Т</w:t>
      </w:r>
      <w:r w:rsidRPr="00876716">
        <w:rPr>
          <w:rStyle w:val="fontstyle01"/>
          <w:i w:val="0"/>
        </w:rPr>
        <w:t xml:space="preserve">естові завдання </w:t>
      </w:r>
      <w:proofErr w:type="gramStart"/>
      <w:r w:rsidRPr="00876716">
        <w:rPr>
          <w:rStyle w:val="fontstyle01"/>
          <w:i w:val="0"/>
        </w:rPr>
        <w:t>для самоконтролю</w:t>
      </w:r>
      <w:proofErr w:type="gramEnd"/>
    </w:p>
    <w:p w:rsidR="001D1F99" w:rsidRPr="00876716" w:rsidRDefault="001D1F99" w:rsidP="001D1F99">
      <w:pPr>
        <w:jc w:val="center"/>
        <w:rPr>
          <w:rStyle w:val="fontstyle01"/>
          <w:i w:val="0"/>
        </w:rPr>
      </w:pPr>
    </w:p>
    <w:p w:rsidR="00554017" w:rsidRPr="00876716" w:rsidRDefault="00554017" w:rsidP="0055401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1.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У тимчасових молярах під час препарування каріозної порожнини II класу слід враховувати: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Товстий шар емалі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Низьке розташування пульпи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Вузькі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пульпові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роги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Велику 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пульпову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камеру та високі роги пульпи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Закрите верхівкове отвір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D</w:t>
      </w:r>
    </w:p>
    <w:p w:rsidR="00554017" w:rsidRPr="00876716" w:rsidRDefault="00554017" w:rsidP="0055401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2. Який принцип препарування є пріоритетним у постійних зубах з несформованим коренем?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Профілактичне розширення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Формування чітких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ретенційних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пунктів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Створення гострих внутрішніх кутів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Мінімально 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інвазивне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препарування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Розширення порожнини до самоочищення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D</w:t>
      </w:r>
    </w:p>
    <w:p w:rsidR="00554017" w:rsidRPr="00876716" w:rsidRDefault="00554017" w:rsidP="0055401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3. Який бор найбільш доцільний для первинного доступу до 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апроксимальної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каріозної порожнини II класу у дитини?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Циліндричний бор великого діаметра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Алмазний бор крупної зернистості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Кулястий бор малого діаметра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Карборундовий диск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Голчастий бор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✅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54017" w:rsidRPr="00876716" w:rsidRDefault="00554017" w:rsidP="0055401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4. Для остаточного видалення каріозного дентину в глибокій частині порожнини у тимчасових зубах оптимальним є використання: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Турбінного наконечника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Ультразвукового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скалера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Ручного екскаватора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Алмазного бору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Фісурного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бору з гострим кінцем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54017" w:rsidRPr="00876716" w:rsidRDefault="00554017" w:rsidP="0055401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>5. Яке ускладнення найбільш імовірне при</w:t>
      </w:r>
      <w:r w:rsidRPr="00876716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агресивному препаруванні порожнини II класу у постійних зубах з несформованим коренем?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Некроз емалі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Вторинний карієс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Гіперестезія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Травматичне оголення пульпи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Оклюзійна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травма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D</w:t>
      </w:r>
    </w:p>
    <w:p w:rsidR="00554017" w:rsidRPr="00876716" w:rsidRDefault="00554017" w:rsidP="0055401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6. Для чого при препаруванні порожнин II класу обов’язково застосовується матрична система?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Для покращення кровопостачання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Для полегшення доступу інструментів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Для ізоляції пульпи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Для відновлення контактного пункту та захисту сусіднього зуба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Для зменшення слиновиділення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D</w:t>
      </w:r>
    </w:p>
    <w:p w:rsidR="00554017" w:rsidRPr="00876716" w:rsidRDefault="00554017" w:rsidP="0055401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7. Яка характерна особливість контактних поверхонь тимчасових молярів ускладнює препарування II класу?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Відсутність контактних пунктів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Наявність трьох коренів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Плоскі, широкі контактні поверхні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Груба емаль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Потовщений дентин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54017" w:rsidRPr="00876716" w:rsidRDefault="00554017" w:rsidP="0055401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8. Який інструмент НЕ рекомендований для препарування II класу у зубах із несформованим коренем?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Кулястий бор малого діаметра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Ручний екскаватор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Дрібнозернистий алмазний бор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Бор великого діаметра з агресивною різальною поверхнею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Дзеркало та зонд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D</w:t>
      </w:r>
    </w:p>
    <w:p w:rsidR="00554017" w:rsidRPr="00876716" w:rsidRDefault="00554017" w:rsidP="0055401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9. Основною метою формування порожнини II класу у дитячих зубах є: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Забезпечення самоочищення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Видалення здорових тканин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 xml:space="preserve">C. Створення жорсткої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ретенції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Повне видалення карієсу з мінімальною втратою тканин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Формування глибокого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дна</w:t>
      </w:r>
      <w:proofErr w:type="spellEnd"/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D</w:t>
      </w:r>
    </w:p>
    <w:p w:rsidR="00554017" w:rsidRPr="00876716" w:rsidRDefault="00554017" w:rsidP="00554017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10. Яка помилка найчастіше призводить до порушення міжзубного контакту після пломбування II класу?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Недостатнє промивання порожнини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Використання екскаватора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Відсутність або неправильне встановлення матриці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Використання кофердаму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Надмірна ізоляція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554017" w:rsidRPr="00876716" w:rsidRDefault="00554017" w:rsidP="00554017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1D1F99" w:rsidRPr="00876716" w:rsidRDefault="001D1F99" w:rsidP="00554017">
      <w:pPr>
        <w:rPr>
          <w:rStyle w:val="fontstyle01"/>
          <w:b w:val="0"/>
          <w:i w:val="0"/>
        </w:rPr>
      </w:pPr>
    </w:p>
    <w:p w:rsidR="001D1F99" w:rsidRPr="00876716" w:rsidRDefault="001D1F99" w:rsidP="001D1F99">
      <w:pPr>
        <w:jc w:val="center"/>
        <w:rPr>
          <w:rStyle w:val="fontstyle01"/>
          <w:i w:val="0"/>
        </w:rPr>
      </w:pPr>
    </w:p>
    <w:p w:rsidR="001D1F99" w:rsidRPr="00876716" w:rsidRDefault="001D1F99" w:rsidP="001D1F99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</w:rPr>
        <w:t>Тема</w:t>
      </w: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:</w:t>
      </w:r>
      <w:r w:rsidRPr="00876716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Calibri" w:hAnsi="Times New Roman" w:cs="Times New Roman"/>
          <w:sz w:val="28"/>
          <w:szCs w:val="28"/>
          <w:lang w:eastAsia="ru-RU"/>
        </w:rPr>
        <w:t>. </w:t>
      </w:r>
      <w:r w:rsidR="00F00943" w:rsidRPr="0087671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Композиційні </w:t>
      </w:r>
      <w:proofErr w:type="spellStart"/>
      <w:r w:rsidR="00F00943" w:rsidRPr="0087671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пломбувальні</w:t>
      </w:r>
      <w:proofErr w:type="spellEnd"/>
      <w:r w:rsidR="00F00943" w:rsidRPr="0087671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матеріали  </w:t>
      </w:r>
      <w:proofErr w:type="spellStart"/>
      <w:r w:rsidR="00F00943" w:rsidRPr="00876716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Види</w:t>
      </w:r>
      <w:proofErr w:type="spellEnd"/>
      <w:r w:rsidR="00F00943" w:rsidRPr="00876716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, </w:t>
      </w:r>
      <w:proofErr w:type="spellStart"/>
      <w:r w:rsidR="00F00943" w:rsidRPr="00876716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властивості</w:t>
      </w:r>
      <w:proofErr w:type="spellEnd"/>
      <w:r w:rsidR="00F00943" w:rsidRPr="00876716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. </w:t>
      </w:r>
      <w:proofErr w:type="spellStart"/>
      <w:r w:rsidR="00F00943" w:rsidRPr="00876716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Показання</w:t>
      </w:r>
      <w:proofErr w:type="spellEnd"/>
      <w:r w:rsidR="00F00943" w:rsidRPr="00876716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до </w:t>
      </w:r>
      <w:proofErr w:type="spellStart"/>
      <w:r w:rsidR="00F00943" w:rsidRPr="00876716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використання</w:t>
      </w:r>
      <w:proofErr w:type="spellEnd"/>
      <w:r w:rsidR="00F00943" w:rsidRPr="00876716">
        <w:rPr>
          <w:rFonts w:ascii="Times New Roman" w:hAnsi="Times New Roman" w:cs="Times New Roman"/>
          <w:b/>
          <w:sz w:val="28"/>
          <w:szCs w:val="28"/>
        </w:rPr>
        <w:t>.</w:t>
      </w:r>
    </w:p>
    <w:p w:rsidR="001D1F99" w:rsidRPr="00876716" w:rsidRDefault="001D1F99" w:rsidP="00D65D3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Мета: </w:t>
      </w:r>
      <w:r w:rsidR="00D65D38"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Композиційні </w:t>
      </w:r>
      <w:proofErr w:type="spellStart"/>
      <w:r w:rsidR="00D65D38"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пломбувальні</w:t>
      </w:r>
      <w:proofErr w:type="spellEnd"/>
      <w:r w:rsidR="00D65D38"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матеріали (композити) є одними з найпоширеніших матеріалів у сучасній терапевтичній стоматології. Їх застосування дозволяє відновлювати анатомічну форму, функцію та естетику зубів при лікуванні карієсу та некаріозних уражень. У дитячій та дорослій стоматології правильний вибір виду композиту з урахуванням його властивостей, клінічної ситуації та вікових особливостей пацієнта забезпечує довготривалий результат лікування та профілактику ускладнень</w:t>
      </w:r>
    </w:p>
    <w:p w:rsidR="001D1F99" w:rsidRPr="00876716" w:rsidRDefault="001D1F99" w:rsidP="001D1F99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</w:p>
    <w:p w:rsidR="001D1F99" w:rsidRPr="00876716" w:rsidRDefault="001D1F99" w:rsidP="001D1F99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b/>
          <w:sz w:val="28"/>
          <w:szCs w:val="28"/>
        </w:rPr>
        <w:t>План</w:t>
      </w:r>
    </w:p>
    <w:p w:rsidR="001D1F99" w:rsidRPr="00876716" w:rsidRDefault="001D1F99" w:rsidP="001D1F99">
      <w:pPr>
        <w:tabs>
          <w:tab w:val="left" w:pos="868"/>
        </w:tabs>
        <w:ind w:left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Теоретичні питання:</w:t>
      </w:r>
    </w:p>
    <w:p w:rsidR="00D65D38" w:rsidRPr="00876716" w:rsidRDefault="00D65D38" w:rsidP="00D65D38">
      <w:pPr>
        <w:widowControl/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структура твердих тканин зуба;</w:t>
      </w:r>
    </w:p>
    <w:p w:rsidR="00D65D38" w:rsidRPr="00876716" w:rsidRDefault="00D65D38" w:rsidP="00D65D38">
      <w:pPr>
        <w:widowControl/>
        <w:numPr>
          <w:ilvl w:val="0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класифікація каріозних порожнин;</w:t>
      </w:r>
    </w:p>
    <w:p w:rsidR="00D65D38" w:rsidRPr="00876716" w:rsidRDefault="00D65D38" w:rsidP="00D65D38">
      <w:pPr>
        <w:widowControl/>
        <w:numPr>
          <w:ilvl w:val="0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принципи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адгезивної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стоматології. </w:t>
      </w:r>
    </w:p>
    <w:p w:rsidR="00D65D38" w:rsidRPr="00876716" w:rsidRDefault="00D65D38" w:rsidP="00D65D38">
      <w:pPr>
        <w:widowControl/>
        <w:numPr>
          <w:ilvl w:val="0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класифікація композиційних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пломбувальних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матеріалів.</w:t>
      </w:r>
    </w:p>
    <w:p w:rsidR="00D65D38" w:rsidRPr="00876716" w:rsidRDefault="00D65D38" w:rsidP="00D65D38">
      <w:pPr>
        <w:widowControl/>
        <w:numPr>
          <w:ilvl w:val="0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фізико-хімічні та клінічні властивості.</w:t>
      </w:r>
    </w:p>
    <w:p w:rsidR="00D65D38" w:rsidRPr="00876716" w:rsidRDefault="00D65D38" w:rsidP="00D65D38">
      <w:pPr>
        <w:widowControl/>
        <w:numPr>
          <w:ilvl w:val="0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показання та обмеження до використання композитів</w:t>
      </w:r>
    </w:p>
    <w:p w:rsidR="001D1F99" w:rsidRPr="00876716" w:rsidRDefault="001D1F99" w:rsidP="001D1F99">
      <w:pPr>
        <w:widowControl/>
        <w:spacing w:before="100" w:beforeAutospacing="1" w:after="100" w:afterAutospacing="1" w:line="259" w:lineRule="auto"/>
        <w:ind w:left="720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1D1F99" w:rsidRPr="00876716" w:rsidRDefault="001D1F99" w:rsidP="001D1F99">
      <w:pPr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D1F99" w:rsidRPr="00876716" w:rsidRDefault="001D1F99" w:rsidP="001D1F99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Питання для самоконтролю:</w:t>
      </w:r>
    </w:p>
    <w:p w:rsidR="00F00943" w:rsidRPr="00876716" w:rsidRDefault="00F00943" w:rsidP="00F00943">
      <w:pPr>
        <w:widowControl/>
        <w:numPr>
          <w:ilvl w:val="0"/>
          <w:numId w:val="1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Будова композиційного матеріалу.</w:t>
      </w:r>
    </w:p>
    <w:p w:rsidR="00F00943" w:rsidRPr="00876716" w:rsidRDefault="00F00943" w:rsidP="00F00943">
      <w:pPr>
        <w:widowControl/>
        <w:numPr>
          <w:ilvl w:val="0"/>
          <w:numId w:val="1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Відмінності між гібридними та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нанонаповненими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композитами.</w:t>
      </w:r>
    </w:p>
    <w:p w:rsidR="00F00943" w:rsidRPr="00876716" w:rsidRDefault="00F00943" w:rsidP="00F00943">
      <w:pPr>
        <w:widowControl/>
        <w:numPr>
          <w:ilvl w:val="0"/>
          <w:numId w:val="1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Переваги світлових композитів.</w:t>
      </w:r>
    </w:p>
    <w:p w:rsidR="00F00943" w:rsidRPr="00876716" w:rsidRDefault="00F00943" w:rsidP="00F00943">
      <w:pPr>
        <w:widowControl/>
        <w:numPr>
          <w:ilvl w:val="0"/>
          <w:numId w:val="1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Основні показання до використання композитів у дітей.</w:t>
      </w:r>
    </w:p>
    <w:p w:rsidR="00F00943" w:rsidRPr="00876716" w:rsidRDefault="00F00943" w:rsidP="00F00943">
      <w:pPr>
        <w:widowControl/>
        <w:numPr>
          <w:ilvl w:val="0"/>
          <w:numId w:val="1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Недоліки композиційних матеріалів</w:t>
      </w:r>
    </w:p>
    <w:p w:rsidR="001D1F99" w:rsidRPr="00876716" w:rsidRDefault="001D1F99" w:rsidP="001D1F99">
      <w:pPr>
        <w:pStyle w:val="a3"/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Завдання для самостійної роботи здобувача</w:t>
      </w:r>
    </w:p>
    <w:p w:rsidR="00F00943" w:rsidRPr="00876716" w:rsidRDefault="00F00943" w:rsidP="00F00943">
      <w:pPr>
        <w:widowControl/>
        <w:numPr>
          <w:ilvl w:val="0"/>
          <w:numId w:val="1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Скласти схему класифікації композиційних матеріалів.</w:t>
      </w:r>
    </w:p>
    <w:p w:rsidR="00F00943" w:rsidRPr="00876716" w:rsidRDefault="00F00943" w:rsidP="00F00943">
      <w:pPr>
        <w:widowControl/>
        <w:numPr>
          <w:ilvl w:val="0"/>
          <w:numId w:val="1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Заповнити порівняльну таблицю властивостей композитів.</w:t>
      </w:r>
    </w:p>
    <w:p w:rsidR="00F00943" w:rsidRPr="00876716" w:rsidRDefault="00F00943" w:rsidP="00F00943">
      <w:pPr>
        <w:widowControl/>
        <w:numPr>
          <w:ilvl w:val="0"/>
          <w:numId w:val="1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Проаналізувати клінічні ситуації та обґрунтувати вибір матеріалу.</w:t>
      </w:r>
    </w:p>
    <w:p w:rsidR="00F00943" w:rsidRPr="00876716" w:rsidRDefault="00F00943" w:rsidP="00F00943">
      <w:pPr>
        <w:widowControl/>
        <w:numPr>
          <w:ilvl w:val="0"/>
          <w:numId w:val="1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Підготувати коротку презентацію (5–7 слайдів).</w:t>
      </w:r>
    </w:p>
    <w:p w:rsidR="001D1F99" w:rsidRPr="00876716" w:rsidRDefault="001D1F99" w:rsidP="00F00943">
      <w:pPr>
        <w:widowControl/>
        <w:spacing w:before="100" w:beforeAutospacing="1" w:after="100" w:afterAutospacing="1" w:line="259" w:lineRule="auto"/>
        <w:ind w:left="720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1D1F99" w:rsidRPr="00876716" w:rsidRDefault="001D1F99" w:rsidP="001D1F99">
      <w:pPr>
        <w:jc w:val="center"/>
        <w:rPr>
          <w:rStyle w:val="fontstyle01"/>
          <w:i w:val="0"/>
        </w:rPr>
      </w:pPr>
      <w:r w:rsidRPr="00876716">
        <w:rPr>
          <w:rStyle w:val="fontstyle01"/>
          <w:i w:val="0"/>
          <w:lang w:val="ru-RU"/>
        </w:rPr>
        <w:t>Т</w:t>
      </w:r>
      <w:r w:rsidRPr="00876716">
        <w:rPr>
          <w:rStyle w:val="fontstyle01"/>
          <w:i w:val="0"/>
        </w:rPr>
        <w:t xml:space="preserve">естові завдання </w:t>
      </w:r>
      <w:proofErr w:type="gramStart"/>
      <w:r w:rsidRPr="00876716">
        <w:rPr>
          <w:rStyle w:val="fontstyle01"/>
          <w:i w:val="0"/>
        </w:rPr>
        <w:t>для самоконтролю</w:t>
      </w:r>
      <w:proofErr w:type="gramEnd"/>
    </w:p>
    <w:p w:rsidR="001D1F99" w:rsidRPr="00876716" w:rsidRDefault="001D1F99" w:rsidP="001D1F99">
      <w:pPr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D65D38" w:rsidRPr="00876716" w:rsidRDefault="00D65D38" w:rsidP="00D65D38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D65D38" w:rsidRPr="00876716" w:rsidRDefault="00D65D38" w:rsidP="00D65D3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1.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Яка основна перевага композиційних 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пломбувальних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матеріалів порівняно з амальгамою?</w:t>
      </w:r>
    </w:p>
    <w:p w:rsidR="00D65D38" w:rsidRPr="00876716" w:rsidRDefault="00D65D38" w:rsidP="00D65D3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Вища теплопровідність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Відсутність полімеризаційної усадки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Висока естетичність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Вища розчинність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Відсутність адгезії</w:t>
      </w:r>
    </w:p>
    <w:p w:rsidR="00D65D38" w:rsidRPr="00876716" w:rsidRDefault="00D65D38" w:rsidP="00D65D3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D65D38" w:rsidRPr="00876716" w:rsidRDefault="00D65D38" w:rsidP="00D65D3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2. Який компонент композиту відповідає за міцність і зносостійкість матеріалу?</w:t>
      </w:r>
    </w:p>
    <w:p w:rsidR="00D65D38" w:rsidRPr="00876716" w:rsidRDefault="00D65D38" w:rsidP="00D65D3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Органічна матриця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Фотоініціатор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Наповнювач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Пігменти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Пластифікатор</w:t>
      </w:r>
    </w:p>
    <w:p w:rsidR="00D65D38" w:rsidRPr="00876716" w:rsidRDefault="00D65D38" w:rsidP="00D65D3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D65D38" w:rsidRPr="00876716" w:rsidRDefault="00D65D38" w:rsidP="00D65D3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3. До якого типу композитів належать матеріали з розміром частинок наповнювача до 100 нм?</w:t>
      </w:r>
    </w:p>
    <w:p w:rsidR="00D65D38" w:rsidRPr="00876716" w:rsidRDefault="00D65D38" w:rsidP="00D65D3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Макронаповнені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Мікронаповнені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C. Гібридні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Нанонаповнені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Склоіономерні</w:t>
      </w:r>
      <w:proofErr w:type="spellEnd"/>
    </w:p>
    <w:p w:rsidR="00D65D38" w:rsidRPr="00876716" w:rsidRDefault="00D65D38" w:rsidP="00D65D3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D</w:t>
      </w:r>
    </w:p>
    <w:p w:rsidR="00D65D38" w:rsidRPr="00876716" w:rsidRDefault="00D65D38" w:rsidP="00D65D3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4. Який основний недолік композиційних матеріалів світлового твердіння?</w:t>
      </w:r>
    </w:p>
    <w:p w:rsidR="00D65D38" w:rsidRPr="00876716" w:rsidRDefault="00D65D38" w:rsidP="00D65D3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Токсичність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Відсутність полірування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Полімеризаційна усадка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Низька адгезія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Неможливість пошарового внесення</w:t>
      </w:r>
    </w:p>
    <w:p w:rsidR="00D65D38" w:rsidRPr="00876716" w:rsidRDefault="00D65D38" w:rsidP="00D65D3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D65D38" w:rsidRPr="00876716" w:rsidRDefault="00D65D38" w:rsidP="00D65D3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5. Який максимальний рекомендований шар композиційного матеріалу при внесенні?</w:t>
      </w:r>
    </w:p>
    <w:p w:rsidR="00D65D38" w:rsidRPr="00876716" w:rsidRDefault="00D65D38" w:rsidP="00D65D3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0,5 мм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1 мм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2 мм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3 мм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5 мм</w:t>
      </w:r>
    </w:p>
    <w:p w:rsidR="00D65D38" w:rsidRPr="00876716" w:rsidRDefault="00D65D38" w:rsidP="00D65D3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D65D38" w:rsidRPr="00876716" w:rsidRDefault="00D65D38" w:rsidP="00D65D3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6. Який композит доцільно використовувати для пломбування глибоких каріозних порожнин як підкладку?</w:t>
      </w:r>
    </w:p>
    <w:p w:rsidR="00D65D38" w:rsidRPr="00876716" w:rsidRDefault="00D65D38" w:rsidP="00D65D3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Наногібридний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Packable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-композит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Flow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-композит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Мікронаповнений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Хімічного твердіння</w:t>
      </w:r>
    </w:p>
    <w:p w:rsidR="00D65D38" w:rsidRPr="00876716" w:rsidRDefault="00D65D38" w:rsidP="00D65D3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D65D38" w:rsidRPr="00876716" w:rsidRDefault="00D65D38" w:rsidP="00D65D3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7. Яка умова є обов’язковою для отримання надійної адгезії композиту до зуба?</w:t>
      </w:r>
    </w:p>
    <w:p w:rsidR="00D65D38" w:rsidRPr="00876716" w:rsidRDefault="00D65D38" w:rsidP="00D65D3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Висушування дентину до матовості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Використання кофердаму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Внесення матеріалу одним масивним шаром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Відмова від протруювання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Полімеризація без лампи</w:t>
      </w:r>
    </w:p>
    <w:p w:rsidR="00D65D38" w:rsidRPr="00876716" w:rsidRDefault="00D65D38" w:rsidP="00D65D3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D65D38" w:rsidRPr="00876716" w:rsidRDefault="00D65D38" w:rsidP="00D65D3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 xml:space="preserve">8. Які композити мають найвищу 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поліруємість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та естетику?</w:t>
      </w:r>
    </w:p>
    <w:p w:rsidR="00D65D38" w:rsidRPr="00876716" w:rsidRDefault="00D65D38" w:rsidP="00D65D3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Макронаповнені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Гібридні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Нанонаповнені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Хімічного твердіння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Склоіономерні</w:t>
      </w:r>
      <w:proofErr w:type="spellEnd"/>
    </w:p>
    <w:p w:rsidR="00D65D38" w:rsidRPr="00876716" w:rsidRDefault="00D65D38" w:rsidP="00D65D3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D65D38" w:rsidRPr="00876716" w:rsidRDefault="00D65D38" w:rsidP="00D65D3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9. Основним показанням до використання композиційних 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пломбувальних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матеріалів є:</w:t>
      </w:r>
    </w:p>
    <w:p w:rsidR="00D65D38" w:rsidRPr="00876716" w:rsidRDefault="00D65D38" w:rsidP="00D65D3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Тимчасове пломбування кореневих каналів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Пломбування каріозних порожнин з високими естетичними вимогами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Фіксація ортопедичних конструкцій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Девіталізація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пульпи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Лікування глибокого пульпіту</w:t>
      </w:r>
    </w:p>
    <w:p w:rsidR="00D65D38" w:rsidRPr="00876716" w:rsidRDefault="00D65D38" w:rsidP="00D65D3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D65D38" w:rsidRPr="00876716" w:rsidRDefault="00D65D38" w:rsidP="00D65D3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10. Що є обмеженням для застосування композитів у дитячій стоматології?</w:t>
      </w:r>
    </w:p>
    <w:p w:rsidR="00D65D38" w:rsidRPr="00876716" w:rsidRDefault="00D65D38" w:rsidP="00D65D3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Висока естетика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Пошарове внесення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Неможливість ізоляції від вологи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Світлове твердіння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Різноманітність кольорів</w:t>
      </w:r>
    </w:p>
    <w:p w:rsidR="00D65D38" w:rsidRPr="00876716" w:rsidRDefault="00D65D38" w:rsidP="00D65D3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D65D38" w:rsidRPr="00876716" w:rsidRDefault="00D65D38" w:rsidP="00D65D3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11. Який композит доцільніший для жувальної групи зубів?</w:t>
      </w:r>
    </w:p>
    <w:p w:rsidR="00D65D38" w:rsidRPr="00876716" w:rsidRDefault="00D65D38" w:rsidP="00D65D3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Мікронаповнений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Наногібридний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Текучий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Хімічного твердіння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Компомер</w:t>
      </w:r>
      <w:proofErr w:type="spellEnd"/>
    </w:p>
    <w:p w:rsidR="00D65D38" w:rsidRPr="00876716" w:rsidRDefault="00D65D38" w:rsidP="00D65D3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D65D38" w:rsidRPr="00876716" w:rsidRDefault="00D65D38" w:rsidP="00D65D38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12. Основною причиною крайового 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мікропротікання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при пломбуванні композитами є:</w:t>
      </w:r>
    </w:p>
    <w:p w:rsidR="00D65D38" w:rsidRPr="00876716" w:rsidRDefault="00D65D38" w:rsidP="00D65D3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Малий розмір наповнювача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Недостатня ізоляція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Висока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поліруємість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 xml:space="preserve">D.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Фотоініціатори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Надлишок пігменту</w:t>
      </w:r>
    </w:p>
    <w:p w:rsidR="00D65D38" w:rsidRPr="00876716" w:rsidRDefault="00D65D38" w:rsidP="00D65D38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1D1F99" w:rsidRPr="00876716" w:rsidRDefault="001D1F99" w:rsidP="00D65D38">
      <w:pPr>
        <w:rPr>
          <w:rFonts w:ascii="Times New Roman" w:hAnsi="Times New Roman" w:cs="Times New Roman"/>
          <w:bCs/>
          <w:iCs/>
          <w:sz w:val="28"/>
          <w:szCs w:val="28"/>
        </w:rPr>
      </w:pPr>
    </w:p>
    <w:p w:rsidR="00D8657F" w:rsidRPr="00876716" w:rsidRDefault="001D1F99" w:rsidP="00D8657F">
      <w:pPr>
        <w:spacing w:before="100" w:beforeAutospacing="1" w:after="100" w:afterAutospacing="1"/>
        <w:outlineLvl w:val="1"/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</w:pP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</w:rPr>
        <w:t>Тема</w:t>
      </w: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:</w:t>
      </w:r>
      <w:r w:rsidRPr="00876716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r w:rsidR="00D8657F" w:rsidRPr="00876716">
        <w:rPr>
          <w:rFonts w:ascii="Times New Roman" w:eastAsia="Calibri" w:hAnsi="Times New Roman" w:cs="Times New Roman"/>
          <w:sz w:val="28"/>
          <w:szCs w:val="28"/>
          <w:lang w:eastAsia="ru-RU"/>
        </w:rPr>
        <w:t> </w:t>
      </w:r>
      <w:r w:rsidR="00D8657F" w:rsidRPr="0087671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СІЦ та </w:t>
      </w:r>
      <w:proofErr w:type="spellStart"/>
      <w:r w:rsidR="00D8657F" w:rsidRPr="0087671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компомери</w:t>
      </w:r>
      <w:proofErr w:type="spellEnd"/>
      <w:r w:rsidR="00D8657F" w:rsidRPr="0087671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  <w:r w:rsidR="00D8657F" w:rsidRPr="00876716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</w:t>
      </w:r>
      <w:proofErr w:type="spellStart"/>
      <w:r w:rsidR="00D8657F" w:rsidRPr="00876716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Види</w:t>
      </w:r>
      <w:proofErr w:type="spellEnd"/>
      <w:r w:rsidR="00D8657F" w:rsidRPr="00876716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, </w:t>
      </w:r>
      <w:proofErr w:type="spellStart"/>
      <w:r w:rsidR="00D8657F" w:rsidRPr="00876716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властивості</w:t>
      </w:r>
      <w:proofErr w:type="spellEnd"/>
      <w:r w:rsidR="00D8657F" w:rsidRPr="00876716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. </w:t>
      </w:r>
      <w:proofErr w:type="spellStart"/>
      <w:r w:rsidR="00D8657F" w:rsidRPr="00876716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Показання</w:t>
      </w:r>
      <w:proofErr w:type="spellEnd"/>
      <w:r w:rsidR="00D8657F" w:rsidRPr="00876716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до </w:t>
      </w:r>
      <w:proofErr w:type="spellStart"/>
      <w:r w:rsidR="00D8657F" w:rsidRPr="00876716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використання</w:t>
      </w:r>
      <w:proofErr w:type="spellEnd"/>
      <w:r w:rsidR="00D8657F" w:rsidRPr="00876716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.</w:t>
      </w:r>
    </w:p>
    <w:p w:rsidR="001D1F99" w:rsidRPr="00876716" w:rsidRDefault="001D1F99" w:rsidP="00B6635D">
      <w:pPr>
        <w:spacing w:before="100" w:beforeAutospacing="1" w:after="100" w:afterAutospacing="1"/>
        <w:jc w:val="both"/>
        <w:outlineLvl w:val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Мета: </w:t>
      </w:r>
      <w:proofErr w:type="spellStart"/>
      <w:r w:rsidR="00D8657F"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Склоіономерні</w:t>
      </w:r>
      <w:proofErr w:type="spellEnd"/>
      <w:r w:rsidR="00D8657F"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цементи та </w:t>
      </w:r>
      <w:proofErr w:type="spellStart"/>
      <w:r w:rsidR="00D8657F"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компомери</w:t>
      </w:r>
      <w:proofErr w:type="spellEnd"/>
      <w:r w:rsidR="00D8657F"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широко застосовуються в терапевтичній і дитячій стоматології завдяки їх хімічній адгезії до твердих тканин зуба, </w:t>
      </w:r>
      <w:proofErr w:type="spellStart"/>
      <w:r w:rsidR="00D8657F"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фторвмісним</w:t>
      </w:r>
      <w:proofErr w:type="spellEnd"/>
      <w:r w:rsidR="00D8657F"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властивостям та </w:t>
      </w:r>
      <w:proofErr w:type="spellStart"/>
      <w:r w:rsidR="00D8657F"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біосумісності</w:t>
      </w:r>
      <w:proofErr w:type="spellEnd"/>
      <w:r w:rsidR="00D8657F"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. Вибір між СІЦ і </w:t>
      </w:r>
      <w:proofErr w:type="spellStart"/>
      <w:r w:rsidR="00D8657F"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компомером</w:t>
      </w:r>
      <w:proofErr w:type="spellEnd"/>
      <w:r w:rsidR="00D8657F"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залежить від клінічної ситуації, ступеня карієс-ризику, віку пацієнта та вимог до естетики й міцності реставрації.</w:t>
      </w:r>
    </w:p>
    <w:p w:rsidR="001D1F99" w:rsidRPr="00876716" w:rsidRDefault="001D1F99" w:rsidP="001D1F99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b/>
          <w:sz w:val="28"/>
          <w:szCs w:val="28"/>
        </w:rPr>
        <w:t>План</w:t>
      </w:r>
    </w:p>
    <w:p w:rsidR="001D1F99" w:rsidRPr="00876716" w:rsidRDefault="001D1F99" w:rsidP="001D1F99">
      <w:pPr>
        <w:tabs>
          <w:tab w:val="left" w:pos="868"/>
        </w:tabs>
        <w:ind w:left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Теоретичні питання:</w:t>
      </w:r>
    </w:p>
    <w:p w:rsidR="00D8657F" w:rsidRPr="00876716" w:rsidRDefault="00D8657F" w:rsidP="00D8657F">
      <w:pPr>
        <w:widowControl/>
        <w:numPr>
          <w:ilvl w:val="0"/>
          <w:numId w:val="2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будова емалі та дентину;</w:t>
      </w:r>
    </w:p>
    <w:p w:rsidR="00D8657F" w:rsidRPr="00876716" w:rsidRDefault="00D8657F" w:rsidP="00D8657F">
      <w:pPr>
        <w:widowControl/>
        <w:numPr>
          <w:ilvl w:val="0"/>
          <w:numId w:val="2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класифікація каріозних порожнин;</w:t>
      </w:r>
    </w:p>
    <w:p w:rsidR="00D96BB5" w:rsidRPr="00876716" w:rsidRDefault="00D8657F" w:rsidP="00D96BB5">
      <w:pPr>
        <w:widowControl/>
        <w:numPr>
          <w:ilvl w:val="0"/>
          <w:numId w:val="2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принципи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адгезивних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систем.</w:t>
      </w:r>
    </w:p>
    <w:p w:rsidR="00D96BB5" w:rsidRPr="00876716" w:rsidRDefault="00D8657F" w:rsidP="00D96BB5">
      <w:pPr>
        <w:widowControl/>
        <w:numPr>
          <w:ilvl w:val="0"/>
          <w:numId w:val="2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обирати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пломбувальний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матеріал;</w:t>
      </w:r>
    </w:p>
    <w:p w:rsidR="00D96BB5" w:rsidRPr="00876716" w:rsidRDefault="00D8657F" w:rsidP="00D96BB5">
      <w:pPr>
        <w:widowControl/>
        <w:numPr>
          <w:ilvl w:val="0"/>
          <w:numId w:val="2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готувати порожнину до пломбування;</w:t>
      </w:r>
    </w:p>
    <w:p w:rsidR="00D8657F" w:rsidRPr="00876716" w:rsidRDefault="00D8657F" w:rsidP="00D96BB5">
      <w:pPr>
        <w:widowControl/>
        <w:numPr>
          <w:ilvl w:val="0"/>
          <w:numId w:val="2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дотримуватися технології внесення матеріалу.</w:t>
      </w:r>
    </w:p>
    <w:p w:rsidR="001D1F99" w:rsidRPr="00876716" w:rsidRDefault="001D1F99" w:rsidP="00B6635D">
      <w:pPr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D1F99" w:rsidRPr="00876716" w:rsidRDefault="001D1F99" w:rsidP="001D1F99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</w:rPr>
        <w:t>Питання для самоконтролю:</w:t>
      </w:r>
    </w:p>
    <w:p w:rsidR="00D8657F" w:rsidRPr="00876716" w:rsidRDefault="00D8657F" w:rsidP="00D8657F">
      <w:pPr>
        <w:widowControl/>
        <w:numPr>
          <w:ilvl w:val="0"/>
          <w:numId w:val="2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Механізм твердіння СІЦ.</w:t>
      </w:r>
    </w:p>
    <w:p w:rsidR="00D8657F" w:rsidRPr="00876716" w:rsidRDefault="00D8657F" w:rsidP="00D8657F">
      <w:pPr>
        <w:widowControl/>
        <w:numPr>
          <w:ilvl w:val="0"/>
          <w:numId w:val="2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Основні види СІЦ.</w:t>
      </w:r>
    </w:p>
    <w:p w:rsidR="00D8657F" w:rsidRPr="00876716" w:rsidRDefault="00D8657F" w:rsidP="00D8657F">
      <w:pPr>
        <w:widowControl/>
        <w:numPr>
          <w:ilvl w:val="0"/>
          <w:numId w:val="2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Переваги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компомерів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у дитячій стоматології.</w:t>
      </w:r>
    </w:p>
    <w:p w:rsidR="00D8657F" w:rsidRPr="00876716" w:rsidRDefault="00D8657F" w:rsidP="00D8657F">
      <w:pPr>
        <w:widowControl/>
        <w:numPr>
          <w:ilvl w:val="0"/>
          <w:numId w:val="2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Показання до використання високов’язких СІЦ.</w:t>
      </w:r>
    </w:p>
    <w:p w:rsidR="00D8657F" w:rsidRPr="00876716" w:rsidRDefault="00D8657F" w:rsidP="00B6635D">
      <w:pPr>
        <w:widowControl/>
        <w:numPr>
          <w:ilvl w:val="0"/>
          <w:numId w:val="2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Відмінності між СІЦ та композитами.</w:t>
      </w:r>
    </w:p>
    <w:p w:rsidR="001D1F99" w:rsidRPr="00876716" w:rsidRDefault="001D1F99" w:rsidP="001D1F99">
      <w:pPr>
        <w:pStyle w:val="a3"/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Завдання для самостійної роботи здобувача</w:t>
      </w:r>
    </w:p>
    <w:p w:rsidR="00D8657F" w:rsidRPr="00876716" w:rsidRDefault="00D8657F" w:rsidP="00D8657F">
      <w:pPr>
        <w:widowControl/>
        <w:numPr>
          <w:ilvl w:val="0"/>
          <w:numId w:val="1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Скласти таблицю відмінностей між СІЦ і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компомерами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D8657F" w:rsidRPr="00876716" w:rsidRDefault="00D8657F" w:rsidP="00D8657F">
      <w:pPr>
        <w:widowControl/>
        <w:numPr>
          <w:ilvl w:val="0"/>
          <w:numId w:val="1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Визначити показання до вибору матеріалу в клінічних прикладах.</w:t>
      </w:r>
    </w:p>
    <w:p w:rsidR="00B6635D" w:rsidRPr="00876716" w:rsidRDefault="00D8657F" w:rsidP="00B6635D">
      <w:pPr>
        <w:widowControl/>
        <w:numPr>
          <w:ilvl w:val="0"/>
          <w:numId w:val="1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Підготувати презентацію (5–7 слайдів).</w:t>
      </w:r>
    </w:p>
    <w:p w:rsidR="001D1F99" w:rsidRPr="00876716" w:rsidRDefault="00D8657F" w:rsidP="00B6635D">
      <w:pPr>
        <w:widowControl/>
        <w:numPr>
          <w:ilvl w:val="0"/>
          <w:numId w:val="1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Виконати тестовий контроль</w:t>
      </w:r>
    </w:p>
    <w:p w:rsidR="001D1F99" w:rsidRPr="00876716" w:rsidRDefault="001D1F99" w:rsidP="001D1F99">
      <w:pPr>
        <w:jc w:val="center"/>
        <w:rPr>
          <w:rStyle w:val="fontstyle01"/>
          <w:i w:val="0"/>
        </w:rPr>
      </w:pPr>
      <w:r w:rsidRPr="00876716">
        <w:rPr>
          <w:rStyle w:val="fontstyle01"/>
          <w:i w:val="0"/>
          <w:lang w:val="ru-RU"/>
        </w:rPr>
        <w:t>Т</w:t>
      </w:r>
      <w:r w:rsidRPr="00876716">
        <w:rPr>
          <w:rStyle w:val="fontstyle01"/>
          <w:i w:val="0"/>
        </w:rPr>
        <w:t xml:space="preserve">естові завдання </w:t>
      </w:r>
      <w:proofErr w:type="gramStart"/>
      <w:r w:rsidRPr="00876716">
        <w:rPr>
          <w:rStyle w:val="fontstyle01"/>
          <w:i w:val="0"/>
        </w:rPr>
        <w:t>для самоконтролю</w:t>
      </w:r>
      <w:proofErr w:type="gramEnd"/>
    </w:p>
    <w:p w:rsidR="00D8657F" w:rsidRPr="00876716" w:rsidRDefault="00D8657F" w:rsidP="00D8657F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1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. Основною відмінністю 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склоіономерного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цементу від композиту є:</w:t>
      </w:r>
    </w:p>
    <w:p w:rsidR="00D8657F" w:rsidRPr="00876716" w:rsidRDefault="00D8657F" w:rsidP="00D8657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Відсутність адгезії до дентину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Хімічна адгезія до тканин зуба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C. Світлове твердіння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Висока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поліруємість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Відсутність фтору</w:t>
      </w:r>
    </w:p>
    <w:p w:rsidR="00D8657F" w:rsidRPr="00876716" w:rsidRDefault="00D8657F" w:rsidP="00D8657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✅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D8657F" w:rsidRPr="00876716" w:rsidRDefault="00D8657F" w:rsidP="00D8657F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2. Який механізм твердіння характерний для класичних СІЦ?</w:t>
      </w:r>
    </w:p>
    <w:p w:rsidR="00D8657F" w:rsidRPr="00876716" w:rsidRDefault="00D8657F" w:rsidP="00D8657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Полімеризація під дією світла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Полімеризація за участю каталізатора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Кислотно-основна реакція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Термічне твердіння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Кристалізація</w:t>
      </w:r>
    </w:p>
    <w:p w:rsidR="00D8657F" w:rsidRPr="00876716" w:rsidRDefault="00D8657F" w:rsidP="00D8657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✅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D8657F" w:rsidRPr="00876716" w:rsidRDefault="00D8657F" w:rsidP="00D8657F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3. Яка властивість СІЦ є найбільш клінічно значущою в дитячій стоматології?</w:t>
      </w:r>
    </w:p>
    <w:p w:rsidR="00D8657F" w:rsidRPr="00876716" w:rsidRDefault="00D8657F" w:rsidP="00D8657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Висока зносостійкість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Поліруємість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Фторвиділення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Прозорість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Висока еластичність</w:t>
      </w:r>
    </w:p>
    <w:p w:rsidR="00D8657F" w:rsidRPr="00876716" w:rsidRDefault="00D8657F" w:rsidP="00D8657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✅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D8657F" w:rsidRPr="00876716" w:rsidRDefault="00D8657F" w:rsidP="00D8657F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4. Для якої методики лікування найчастіше використовують високов’язкі СІЦ?</w:t>
      </w:r>
    </w:p>
    <w:p w:rsidR="00D8657F" w:rsidRPr="00876716" w:rsidRDefault="00D8657F" w:rsidP="00D8657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Вітальна ампутація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Метод сріблення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ART-методика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Герметизація інвазійна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Девіталізація</w:t>
      </w:r>
      <w:proofErr w:type="spellEnd"/>
    </w:p>
    <w:p w:rsidR="00D8657F" w:rsidRPr="00876716" w:rsidRDefault="00D8657F" w:rsidP="00D8657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✅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D8657F" w:rsidRPr="00876716" w:rsidRDefault="00D8657F" w:rsidP="00D8657F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5. Основною перевагою 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компомерів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порівняно зі СІЦ є:</w:t>
      </w:r>
    </w:p>
    <w:p w:rsidR="00D8657F" w:rsidRPr="00876716" w:rsidRDefault="00D8657F" w:rsidP="00D8657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Високе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фторвиділення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Хімічна адгезія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Краща естетика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Відсутність усадки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Незалежність від вологи</w:t>
      </w:r>
    </w:p>
    <w:p w:rsidR="00D8657F" w:rsidRPr="00876716" w:rsidRDefault="00D8657F" w:rsidP="00D8657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✅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D8657F" w:rsidRPr="00876716" w:rsidRDefault="00D8657F" w:rsidP="00D8657F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6. Яка умова є обов’язковою при застосуванні 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компомерів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?</w:t>
      </w:r>
    </w:p>
    <w:p w:rsidR="00D8657F" w:rsidRPr="00876716" w:rsidRDefault="00D8657F" w:rsidP="00D8657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A. Протруювання ортофосфорною кислотою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Використання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адгезивної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системи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Повна відмова від ізоляції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Внесення одним шаром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Хімічна полімеризація</w:t>
      </w:r>
    </w:p>
    <w:p w:rsidR="00D8657F" w:rsidRPr="00876716" w:rsidRDefault="00D8657F" w:rsidP="00D8657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✅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D8657F" w:rsidRPr="00876716" w:rsidRDefault="00D8657F" w:rsidP="00D8657F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7. Яке клінічне показання найбільш типове для застосування СІЦ?</w:t>
      </w:r>
    </w:p>
    <w:p w:rsidR="00D8657F" w:rsidRPr="00876716" w:rsidRDefault="00D8657F" w:rsidP="00D8657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Естетичні реставрації фронтальних зубів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Пломбування жувальних поверхонь з великим навантаженням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Пришийкові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каріозні ураження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Корекція кольору зуба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Вініри</w:t>
      </w:r>
      <w:proofErr w:type="spellEnd"/>
    </w:p>
    <w:p w:rsidR="00D8657F" w:rsidRPr="00876716" w:rsidRDefault="00D8657F" w:rsidP="00D8657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✅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D8657F" w:rsidRPr="00876716" w:rsidRDefault="00D8657F" w:rsidP="00D8657F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8. Який матеріал доцільніше використати у дитини з високим карієс-ризиком?</w:t>
      </w:r>
    </w:p>
    <w:p w:rsidR="00D8657F" w:rsidRPr="00876716" w:rsidRDefault="00D8657F" w:rsidP="00D8657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Мікронаповнений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композит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Наногібридний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композит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Склоіономерний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цемент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Амальгаму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Поліакрилатний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цемент</w:t>
      </w:r>
    </w:p>
    <w:p w:rsidR="00D8657F" w:rsidRPr="00876716" w:rsidRDefault="00D8657F" w:rsidP="00D8657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✅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D8657F" w:rsidRPr="00876716" w:rsidRDefault="00D8657F" w:rsidP="00D8657F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9. Який недолік характерний для 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склоіономерних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цементів?</w:t>
      </w:r>
    </w:p>
    <w:p w:rsidR="00D8657F" w:rsidRPr="00876716" w:rsidRDefault="00D8657F" w:rsidP="00D8657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Висока токсичність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Полімеризаційна усадка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Низька механічна міцність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Відсутність адгезії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Відсутність фтору</w:t>
      </w:r>
    </w:p>
    <w:p w:rsidR="00D8657F" w:rsidRPr="00876716" w:rsidRDefault="00D8657F" w:rsidP="00D8657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✅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D8657F" w:rsidRPr="00876716" w:rsidRDefault="00D8657F" w:rsidP="00D8657F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10. Для яких порожнин найчастіше використовують 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компомери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у дітей?</w:t>
      </w:r>
    </w:p>
    <w:p w:rsidR="00D8657F" w:rsidRPr="00876716" w:rsidRDefault="00D8657F" w:rsidP="00D8657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Глибокі II класу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Клас IV з великою втратою тканин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Порожнини I, III, V класів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Кореневі канали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Тимчасове пломбування каналів</w:t>
      </w:r>
    </w:p>
    <w:p w:rsidR="00D8657F" w:rsidRPr="00876716" w:rsidRDefault="00D8657F" w:rsidP="00D8657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✅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D8657F" w:rsidRPr="00876716" w:rsidRDefault="00D8657F" w:rsidP="00D8657F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>11. Який СІЦ має поліпшені фізичні властивості завдяки смолянистим компонентам?</w:t>
      </w:r>
    </w:p>
    <w:p w:rsidR="00D8657F" w:rsidRPr="00876716" w:rsidRDefault="00D8657F" w:rsidP="00D8657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Класичний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Високов’язкий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Металонаповнений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Світлотверднучий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(RMGIC)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Полікарбоксилатний</w:t>
      </w:r>
      <w:proofErr w:type="spellEnd"/>
    </w:p>
    <w:p w:rsidR="00D8657F" w:rsidRPr="00876716" w:rsidRDefault="00D8657F" w:rsidP="00D8657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✅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D</w:t>
      </w:r>
    </w:p>
    <w:p w:rsidR="00D8657F" w:rsidRPr="00876716" w:rsidRDefault="00D8657F" w:rsidP="00D8657F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12. Що відрізняє 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компомери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від СІЦ?</w:t>
      </w:r>
    </w:p>
    <w:p w:rsidR="00D8657F" w:rsidRPr="00876716" w:rsidRDefault="00D8657F" w:rsidP="00D8657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Повна відсутність фтору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Хімічна адгезія до дентину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Світлова полімеризація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Кислотно-основна реакція як основна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Використання без лампи</w:t>
      </w:r>
    </w:p>
    <w:p w:rsidR="00D8657F" w:rsidRPr="00876716" w:rsidRDefault="00D8657F" w:rsidP="00D8657F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Segoe UI Symbol" w:eastAsia="Times New Roman" w:hAnsi="Segoe UI Symbol" w:cs="Segoe UI Symbol"/>
          <w:color w:val="auto"/>
          <w:sz w:val="28"/>
          <w:szCs w:val="28"/>
          <w:lang w:bidi="ar-SA"/>
        </w:rPr>
        <w:t>✅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1D1F99" w:rsidRPr="00876716" w:rsidRDefault="001D1F99" w:rsidP="001D1F99">
      <w:pPr>
        <w:jc w:val="center"/>
        <w:rPr>
          <w:rFonts w:ascii="Times New Roman" w:hAnsi="Times New Roman" w:cs="Times New Roman"/>
          <w:bCs/>
          <w:iCs/>
          <w:sz w:val="28"/>
          <w:szCs w:val="28"/>
        </w:rPr>
      </w:pPr>
    </w:p>
    <w:p w:rsidR="001D1F99" w:rsidRPr="00876716" w:rsidRDefault="001D1F99" w:rsidP="001D1F99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</w:rPr>
        <w:t>Тема</w:t>
      </w: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:</w:t>
      </w:r>
      <w:r w:rsidRPr="00876716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Calibri" w:hAnsi="Times New Roman" w:cs="Times New Roman"/>
          <w:sz w:val="28"/>
          <w:szCs w:val="28"/>
          <w:lang w:eastAsia="ru-RU"/>
        </w:rPr>
        <w:t>. </w:t>
      </w:r>
      <w:proofErr w:type="spellStart"/>
      <w:r w:rsidR="00D96BB5" w:rsidRPr="00876716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>Техніка</w:t>
      </w:r>
      <w:proofErr w:type="spellEnd"/>
      <w:r w:rsidR="00D96BB5" w:rsidRPr="00876716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D96BB5" w:rsidRPr="00876716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>інструментальної</w:t>
      </w:r>
      <w:proofErr w:type="spellEnd"/>
      <w:r w:rsidR="00D96BB5" w:rsidRPr="00876716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 xml:space="preserve"> та с</w:t>
      </w:r>
      <w:proofErr w:type="spellStart"/>
      <w:r w:rsidR="00D96BB5" w:rsidRPr="0087671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учасний</w:t>
      </w:r>
      <w:proofErr w:type="spellEnd"/>
      <w:r w:rsidR="00D96BB5" w:rsidRPr="0087671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="00D96BB5" w:rsidRPr="0087671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ендодонтичний</w:t>
      </w:r>
      <w:proofErr w:type="spellEnd"/>
      <w:r w:rsidR="00D96BB5" w:rsidRPr="0087671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інструментарій: види, призначення, вибір.</w:t>
      </w:r>
    </w:p>
    <w:p w:rsidR="001D1F99" w:rsidRPr="00876716" w:rsidRDefault="001D1F99" w:rsidP="00B6635D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Мета: </w:t>
      </w:r>
      <w:r w:rsidR="00B6635D"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Якісна інструментальна обробка кореневих каналів є ключовим етапом </w:t>
      </w:r>
      <w:proofErr w:type="spellStart"/>
      <w:r w:rsidR="00B6635D"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ендодонтичного</w:t>
      </w:r>
      <w:proofErr w:type="spellEnd"/>
      <w:r w:rsidR="00B6635D"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лікування, що забезпечує повне видалення інфікованих тканин, ефективну дезінфекцію та створення умов для герметичної обтурації. Сучасний </w:t>
      </w:r>
      <w:proofErr w:type="spellStart"/>
      <w:r w:rsidR="00B6635D"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ендодонтичний</w:t>
      </w:r>
      <w:proofErr w:type="spellEnd"/>
      <w:r w:rsidR="00B6635D"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інструментарій дозволяє виконувати обробку каналів з мінімальним ризиком ускладнень, особливо в зубах з анатомічно складними та несформованими коренями.</w:t>
      </w:r>
    </w:p>
    <w:p w:rsidR="001D1F99" w:rsidRPr="00876716" w:rsidRDefault="001D1F99" w:rsidP="001D1F99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b/>
          <w:sz w:val="28"/>
          <w:szCs w:val="28"/>
        </w:rPr>
        <w:t>План</w:t>
      </w:r>
    </w:p>
    <w:p w:rsidR="001D1F99" w:rsidRPr="00876716" w:rsidRDefault="001D1F99" w:rsidP="001D1F99">
      <w:pPr>
        <w:tabs>
          <w:tab w:val="left" w:pos="868"/>
        </w:tabs>
        <w:ind w:left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Теоретичні питання:</w:t>
      </w:r>
    </w:p>
    <w:p w:rsidR="00B6635D" w:rsidRPr="00876716" w:rsidRDefault="00B6635D" w:rsidP="00B6635D">
      <w:pPr>
        <w:widowControl/>
        <w:numPr>
          <w:ilvl w:val="0"/>
          <w:numId w:val="2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топографічна анатомія кореневих каналів;</w:t>
      </w:r>
    </w:p>
    <w:p w:rsidR="00B6635D" w:rsidRPr="00876716" w:rsidRDefault="00B6635D" w:rsidP="00B6635D">
      <w:pPr>
        <w:widowControl/>
        <w:numPr>
          <w:ilvl w:val="0"/>
          <w:numId w:val="2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принципи асептики та антисептики в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ендодонтії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B6635D" w:rsidRPr="00876716" w:rsidRDefault="00B6635D" w:rsidP="00B6635D">
      <w:pPr>
        <w:widowControl/>
        <w:numPr>
          <w:ilvl w:val="0"/>
          <w:numId w:val="2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ускладнення інструментальної обробки</w:t>
      </w:r>
    </w:p>
    <w:p w:rsidR="00B6635D" w:rsidRPr="00876716" w:rsidRDefault="00B6635D" w:rsidP="00B6635D">
      <w:pPr>
        <w:widowControl/>
        <w:numPr>
          <w:ilvl w:val="0"/>
          <w:numId w:val="2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безпечно працювати ручним та машинним інструментарієм;</w:t>
      </w:r>
    </w:p>
    <w:p w:rsidR="00B6635D" w:rsidRPr="00876716" w:rsidRDefault="00B6635D" w:rsidP="00B6635D">
      <w:pPr>
        <w:widowControl/>
        <w:numPr>
          <w:ilvl w:val="0"/>
          <w:numId w:val="2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визначати робочу довжину каналу;</w:t>
      </w:r>
    </w:p>
    <w:p w:rsidR="001D1F99" w:rsidRPr="00876716" w:rsidRDefault="00B6635D" w:rsidP="00B6635D">
      <w:pPr>
        <w:widowControl/>
        <w:numPr>
          <w:ilvl w:val="0"/>
          <w:numId w:val="2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запобігати поломці інструментів</w:t>
      </w:r>
    </w:p>
    <w:p w:rsidR="001D1F99" w:rsidRPr="00876716" w:rsidRDefault="001D1F99" w:rsidP="001D1F99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</w:rPr>
        <w:t>Питання для самоконтролю:</w:t>
      </w:r>
    </w:p>
    <w:p w:rsidR="00D96BB5" w:rsidRPr="00876716" w:rsidRDefault="00D96BB5" w:rsidP="00D96BB5">
      <w:pPr>
        <w:widowControl/>
        <w:numPr>
          <w:ilvl w:val="0"/>
          <w:numId w:val="2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Мета інструментальної обробки каналів.</w:t>
      </w:r>
    </w:p>
    <w:p w:rsidR="00D96BB5" w:rsidRPr="00876716" w:rsidRDefault="00D96BB5" w:rsidP="00D96BB5">
      <w:pPr>
        <w:widowControl/>
        <w:numPr>
          <w:ilvl w:val="0"/>
          <w:numId w:val="2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Відмінності K- та H-файлів.</w:t>
      </w:r>
    </w:p>
    <w:p w:rsidR="00D96BB5" w:rsidRPr="00876716" w:rsidRDefault="00D96BB5" w:rsidP="00D96BB5">
      <w:pPr>
        <w:widowControl/>
        <w:numPr>
          <w:ilvl w:val="0"/>
          <w:numId w:val="2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 xml:space="preserve">Переваги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Ni-Ti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інструментів.</w:t>
      </w:r>
    </w:p>
    <w:p w:rsidR="00D96BB5" w:rsidRPr="00876716" w:rsidRDefault="00D96BB5" w:rsidP="00D96BB5">
      <w:pPr>
        <w:widowControl/>
        <w:numPr>
          <w:ilvl w:val="0"/>
          <w:numId w:val="2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Основні техніки обробки.</w:t>
      </w:r>
    </w:p>
    <w:p w:rsidR="00D96BB5" w:rsidRPr="00876716" w:rsidRDefault="00D96BB5" w:rsidP="00D96BB5">
      <w:pPr>
        <w:widowControl/>
        <w:numPr>
          <w:ilvl w:val="0"/>
          <w:numId w:val="2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Профілактика ускладнень</w:t>
      </w:r>
    </w:p>
    <w:p w:rsidR="001D1F99" w:rsidRPr="00876716" w:rsidRDefault="001D1F99" w:rsidP="001D1F99">
      <w:pPr>
        <w:pStyle w:val="a3"/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Завдання для самостійної роботи здобувача</w:t>
      </w:r>
    </w:p>
    <w:p w:rsidR="00D96BB5" w:rsidRPr="00876716" w:rsidRDefault="00D96BB5" w:rsidP="00D96BB5">
      <w:pPr>
        <w:widowControl/>
        <w:numPr>
          <w:ilvl w:val="0"/>
          <w:numId w:val="2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Скласти таблицю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ендодонтичних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інструментів.</w:t>
      </w:r>
    </w:p>
    <w:p w:rsidR="00D96BB5" w:rsidRPr="00876716" w:rsidRDefault="00D96BB5" w:rsidP="00D96BB5">
      <w:pPr>
        <w:widowControl/>
        <w:numPr>
          <w:ilvl w:val="0"/>
          <w:numId w:val="2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Намалювати схему технік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Step-back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та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Crown-down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D96BB5" w:rsidRPr="00876716" w:rsidRDefault="00D96BB5" w:rsidP="00D96BB5">
      <w:pPr>
        <w:widowControl/>
        <w:numPr>
          <w:ilvl w:val="0"/>
          <w:numId w:val="2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Проаналізувати клінічні ситуації та обрати інструменти.</w:t>
      </w:r>
    </w:p>
    <w:p w:rsidR="00D96BB5" w:rsidRPr="00876716" w:rsidRDefault="00D96BB5" w:rsidP="00D96BB5">
      <w:pPr>
        <w:widowControl/>
        <w:numPr>
          <w:ilvl w:val="0"/>
          <w:numId w:val="2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Підготувати реферат (2–3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стор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.).</w:t>
      </w:r>
    </w:p>
    <w:p w:rsidR="00D96BB5" w:rsidRPr="00876716" w:rsidRDefault="00D96BB5" w:rsidP="00D96BB5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pict>
          <v:rect id="_x0000_i1203" style="width:0;height:1.5pt" o:hralign="center" o:hrstd="t" o:hr="t" fillcolor="#a0a0a0" stroked="f"/>
        </w:pict>
      </w:r>
    </w:p>
    <w:p w:rsidR="001D1F99" w:rsidRPr="00876716" w:rsidRDefault="001D1F99" w:rsidP="001D1F99">
      <w:pPr>
        <w:widowControl/>
        <w:spacing w:before="100" w:beforeAutospacing="1" w:after="100" w:afterAutospacing="1" w:line="259" w:lineRule="auto"/>
        <w:ind w:left="720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D96BB5" w:rsidRPr="00876716" w:rsidRDefault="001D1F99" w:rsidP="00D96BB5">
      <w:pPr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876716">
        <w:rPr>
          <w:rStyle w:val="fontstyle01"/>
          <w:i w:val="0"/>
          <w:lang w:val="ru-RU"/>
        </w:rPr>
        <w:t>Т</w:t>
      </w:r>
      <w:r w:rsidRPr="00876716">
        <w:rPr>
          <w:rStyle w:val="fontstyle01"/>
          <w:i w:val="0"/>
        </w:rPr>
        <w:t xml:space="preserve">естові завдання </w:t>
      </w:r>
      <w:proofErr w:type="gramStart"/>
      <w:r w:rsidRPr="00876716">
        <w:rPr>
          <w:rStyle w:val="fontstyle01"/>
          <w:i w:val="0"/>
        </w:rPr>
        <w:t>для самоконтролю</w:t>
      </w:r>
      <w:proofErr w:type="gramEnd"/>
    </w:p>
    <w:p w:rsidR="00D96BB5" w:rsidRPr="00876716" w:rsidRDefault="00D96BB5" w:rsidP="00D96BB5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1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. Основною метою інструментальної обробки кореневого каналу є:</w:t>
      </w:r>
    </w:p>
    <w:p w:rsidR="00D96BB5" w:rsidRPr="00876716" w:rsidRDefault="00D96BB5" w:rsidP="00D96BB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Створення гладкої поверхні коронки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Видалення інфікованих тканин і формування каналу для обтурації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Підготовка до протезування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Зменшення болю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Відбілювання зуба</w:t>
      </w:r>
    </w:p>
    <w:p w:rsidR="00D96BB5" w:rsidRPr="00876716" w:rsidRDefault="00D96BB5" w:rsidP="00D96BB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D96BB5" w:rsidRPr="00876716" w:rsidRDefault="00D96BB5" w:rsidP="00D96BB5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2. Який інструмент застосовують для первинного зондування та перевірки прохідності каналу?</w:t>
      </w:r>
    </w:p>
    <w:p w:rsidR="00D96BB5" w:rsidRPr="00876716" w:rsidRDefault="00D96BB5" w:rsidP="00D96BB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H-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file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Barbed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broach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K-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file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малого розміру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Gates-Glidden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Ni-Ti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файл</w:t>
      </w:r>
    </w:p>
    <w:p w:rsidR="00D96BB5" w:rsidRPr="00876716" w:rsidRDefault="00D96BB5" w:rsidP="00D96BB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D96BB5" w:rsidRPr="00876716" w:rsidRDefault="00D96BB5" w:rsidP="00D96BB5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3. Яка особливість Н-файлів (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Hedström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)?</w:t>
      </w:r>
    </w:p>
    <w:p w:rsidR="00D96BB5" w:rsidRPr="00876716" w:rsidRDefault="00D96BB5" w:rsidP="00D96BB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Працюють обертальними рухами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Використовуються лише на вході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Ріжуть дентин лише при витягуванні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Найгнучкіші інструменти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Призначені лише для машинної обробки</w:t>
      </w:r>
    </w:p>
    <w:p w:rsidR="00D96BB5" w:rsidRPr="00876716" w:rsidRDefault="00D96BB5" w:rsidP="00D96BB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D96BB5" w:rsidRPr="00876716" w:rsidRDefault="00D96BB5" w:rsidP="00D96BB5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 xml:space="preserve">4. Який матеріал забезпечує високу гнучкість сучасних 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ендодонтичних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інструментів?</w:t>
      </w:r>
    </w:p>
    <w:p w:rsidR="00D96BB5" w:rsidRPr="00876716" w:rsidRDefault="00D96BB5" w:rsidP="00D96BB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Нержавіюча сталь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Кобальто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-хромовий сплав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Нікель-титан (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Ni-Ti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)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Алюміній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Латунь</w:t>
      </w:r>
    </w:p>
    <w:p w:rsidR="00D96BB5" w:rsidRPr="00876716" w:rsidRDefault="00D96BB5" w:rsidP="00D96BB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D96BB5" w:rsidRPr="00876716" w:rsidRDefault="00D96BB5" w:rsidP="00D96BB5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5. Основна перевага 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Ni-Ti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інструментів перед сталевими полягає у:</w:t>
      </w:r>
    </w:p>
    <w:p w:rsidR="00D96BB5" w:rsidRPr="00876716" w:rsidRDefault="00D96BB5" w:rsidP="00D96BB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Меншій вартості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Вищій ріжучій здатності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Кращій гнучкості та зменшенні ризику транспозиції каналу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Можливості багаторазового використання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Відсутності необхідності іригації</w:t>
      </w:r>
    </w:p>
    <w:p w:rsidR="00D96BB5" w:rsidRPr="00876716" w:rsidRDefault="00D96BB5" w:rsidP="00D96BB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D96BB5" w:rsidRPr="00876716" w:rsidRDefault="00D96BB5" w:rsidP="00D96BB5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6. Яку техніку інструментальної обробки виконують від коронкової частини до апікальної?</w:t>
      </w:r>
    </w:p>
    <w:p w:rsidR="00D96BB5" w:rsidRPr="00876716" w:rsidRDefault="00D96BB5" w:rsidP="00D96BB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Step-back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Balanced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force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Crown-down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Reaming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Filing</w:t>
      </w:r>
      <w:proofErr w:type="spellEnd"/>
    </w:p>
    <w:p w:rsidR="00D96BB5" w:rsidRPr="00876716" w:rsidRDefault="00D96BB5" w:rsidP="00D96BB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D96BB5" w:rsidRPr="00876716" w:rsidRDefault="00D96BB5" w:rsidP="00D96BB5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7. У якій техніці використовуються почергові 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обертально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-поступальні рухи з обмеженим обертанням?</w:t>
      </w:r>
    </w:p>
    <w:p w:rsidR="00D96BB5" w:rsidRPr="00876716" w:rsidRDefault="00D96BB5" w:rsidP="00D96BB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Step-back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Crown-down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Balanced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force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Vertical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compaction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Lateral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condensation</w:t>
      </w:r>
      <w:proofErr w:type="spellEnd"/>
    </w:p>
    <w:p w:rsidR="00D96BB5" w:rsidRPr="00876716" w:rsidRDefault="00D96BB5" w:rsidP="00D96BB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D96BB5" w:rsidRPr="00876716" w:rsidRDefault="00D96BB5" w:rsidP="00D96BB5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8. Який інструмент найчастіше застосовують для видалення залишків пульпи з коронкової частини каналу?</w:t>
      </w:r>
    </w:p>
    <w:p w:rsidR="00D96BB5" w:rsidRPr="00876716" w:rsidRDefault="00D96BB5" w:rsidP="00D96BB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H-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file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Barbed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broach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C. K-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reamer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Lentulo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Peeso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reamer</w:t>
      </w:r>
      <w:proofErr w:type="spellEnd"/>
    </w:p>
    <w:p w:rsidR="00D96BB5" w:rsidRPr="00876716" w:rsidRDefault="00D96BB5" w:rsidP="00D96BB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D96BB5" w:rsidRPr="00876716" w:rsidRDefault="00D96BB5" w:rsidP="00D96BB5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9. Який фактор найбільше впливає на вибір 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ендодонтичного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інструментарію?</w:t>
      </w:r>
    </w:p>
    <w:p w:rsidR="00D96BB5" w:rsidRPr="00876716" w:rsidRDefault="00D96BB5" w:rsidP="00D96BB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Колір зуба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Вік пацієнта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Анатомічна форма та кривизна каналу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Тип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пломбувального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матеріалу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Рівень слиновиділення</w:t>
      </w:r>
    </w:p>
    <w:p w:rsidR="00D96BB5" w:rsidRPr="00876716" w:rsidRDefault="00D96BB5" w:rsidP="00D96BB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D96BB5" w:rsidRPr="00876716" w:rsidRDefault="00D96BB5" w:rsidP="00D96BB5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10. Яке ускладнення найчастіше виникає при неправильному використанні H-файлів?</w:t>
      </w:r>
    </w:p>
    <w:p w:rsidR="00D96BB5" w:rsidRPr="00876716" w:rsidRDefault="00D96BB5" w:rsidP="00D96BB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A.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Гіперестезія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дентину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Перелом інструменту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Демінералізація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емалі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Крайовий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мікропротік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Геморагія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ясен</w:t>
      </w:r>
    </w:p>
    <w:p w:rsidR="00D96BB5" w:rsidRPr="00876716" w:rsidRDefault="00D96BB5" w:rsidP="00D96BB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B</w:t>
      </w:r>
    </w:p>
    <w:p w:rsidR="00D96BB5" w:rsidRPr="00876716" w:rsidRDefault="00D96BB5" w:rsidP="00D96BB5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11. Розширювачі </w:t>
      </w:r>
      <w:proofErr w:type="spellStart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Gates-Glidden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призначені для:</w:t>
      </w:r>
    </w:p>
    <w:p w:rsidR="00D96BB5" w:rsidRPr="00876716" w:rsidRDefault="00D96BB5" w:rsidP="00D96BB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Апікальної обробки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Обтурації каналів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Формування коронкової третини каналу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Іригації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Вимірювання довжини</w:t>
      </w:r>
    </w:p>
    <w:p w:rsidR="00D96BB5" w:rsidRPr="00876716" w:rsidRDefault="00D96BB5" w:rsidP="00D96BB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D96BB5" w:rsidRPr="00876716" w:rsidRDefault="00D96BB5" w:rsidP="00D96BB5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12. Головний принцип безпечної інструментальної обробки кореневого каналу:</w:t>
      </w:r>
    </w:p>
    <w:p w:rsidR="00D96BB5" w:rsidRPr="00876716" w:rsidRDefault="00D96BB5" w:rsidP="00D96BB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A. Обробка без іригації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Внесення інструментів великих розмірів одразу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Послідовність інструментів та адекватна іригація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Максимальний тиск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Суха обробка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каналу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</w:t>
      </w:r>
      <w:proofErr w:type="spellEnd"/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відповідь: C</w:t>
      </w:r>
    </w:p>
    <w:p w:rsidR="00D96BB5" w:rsidRPr="00876716" w:rsidRDefault="00D96BB5" w:rsidP="00D96BB5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D96BB5" w:rsidRPr="00876716" w:rsidRDefault="00D96BB5" w:rsidP="00D96BB5">
      <w:pPr>
        <w:rPr>
          <w:rFonts w:ascii="Times New Roman" w:hAnsi="Times New Roman" w:cs="Times New Roman"/>
          <w:bCs/>
          <w:iCs/>
          <w:sz w:val="28"/>
          <w:szCs w:val="28"/>
        </w:rPr>
      </w:pPr>
    </w:p>
    <w:p w:rsidR="00D96BB5" w:rsidRPr="00876716" w:rsidRDefault="00D96BB5" w:rsidP="00D96BB5">
      <w:pPr>
        <w:rPr>
          <w:rFonts w:ascii="Times New Roman" w:hAnsi="Times New Roman" w:cs="Times New Roman"/>
          <w:bCs/>
          <w:iCs/>
          <w:sz w:val="28"/>
          <w:szCs w:val="28"/>
        </w:rPr>
      </w:pPr>
    </w:p>
    <w:p w:rsidR="00D96BB5" w:rsidRPr="00876716" w:rsidRDefault="00D96BB5" w:rsidP="00D96BB5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Тема:</w:t>
      </w:r>
      <w:r w:rsidRPr="00876716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Calibri" w:hAnsi="Times New Roman" w:cs="Times New Roman"/>
          <w:sz w:val="28"/>
          <w:szCs w:val="28"/>
          <w:lang w:eastAsia="ru-RU"/>
        </w:rPr>
        <w:t>. </w:t>
      </w:r>
      <w:r w:rsidR="00876716" w:rsidRPr="0087671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Розширення кореневих каналів: інструментальні та хімічні засоби. </w:t>
      </w:r>
      <w:proofErr w:type="spellStart"/>
      <w:r w:rsidR="00876716" w:rsidRPr="0087671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Імпрегнаційні</w:t>
      </w:r>
      <w:proofErr w:type="spellEnd"/>
      <w:r w:rsidR="00876716" w:rsidRPr="0087671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методи обробки</w:t>
      </w:r>
      <w:r w:rsidR="00876716" w:rsidRPr="00876716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D96BB5" w:rsidRPr="00876716" w:rsidRDefault="00D96BB5" w:rsidP="00876716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Мета: </w:t>
      </w:r>
      <w:r w:rsidR="00876716" w:rsidRPr="00B8234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Ефективне розширення кореневих каналів є необхідною умовою для повноцінної дезінфекції та герметичної обтурації. Поєднання інструментальної та хімічної обробки дозволяє видалити органічні та неорганічні компоненти інфекції, а </w:t>
      </w:r>
      <w:proofErr w:type="spellStart"/>
      <w:r w:rsidR="00876716" w:rsidRPr="00B8234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імпрегнаційні</w:t>
      </w:r>
      <w:proofErr w:type="spellEnd"/>
      <w:r w:rsidR="00876716" w:rsidRPr="00B8234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методи підвищують антимікробну ефективність лікування, особливо у складних клінічних випадках та у дітей.</w:t>
      </w:r>
    </w:p>
    <w:p w:rsidR="00D96BB5" w:rsidRPr="00876716" w:rsidRDefault="00D96BB5" w:rsidP="00D96BB5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b/>
          <w:sz w:val="28"/>
          <w:szCs w:val="28"/>
        </w:rPr>
        <w:t>План</w:t>
      </w:r>
    </w:p>
    <w:p w:rsidR="00D96BB5" w:rsidRPr="00876716" w:rsidRDefault="00D96BB5" w:rsidP="00D96BB5">
      <w:pPr>
        <w:tabs>
          <w:tab w:val="left" w:pos="868"/>
        </w:tabs>
        <w:ind w:left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Теоретичні питання:</w:t>
      </w:r>
    </w:p>
    <w:p w:rsidR="00876716" w:rsidRPr="00876716" w:rsidRDefault="00876716" w:rsidP="00876716">
      <w:pPr>
        <w:widowControl/>
        <w:numPr>
          <w:ilvl w:val="0"/>
          <w:numId w:val="3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анатоміz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кореневих каналів;</w:t>
      </w:r>
    </w:p>
    <w:p w:rsidR="00876716" w:rsidRPr="00876716" w:rsidRDefault="00876716" w:rsidP="00876716">
      <w:pPr>
        <w:widowControl/>
        <w:numPr>
          <w:ilvl w:val="0"/>
          <w:numId w:val="3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принципи інструментальної обробки;</w:t>
      </w:r>
    </w:p>
    <w:p w:rsidR="00876716" w:rsidRPr="00876716" w:rsidRDefault="00876716" w:rsidP="00876716">
      <w:pPr>
        <w:widowControl/>
        <w:numPr>
          <w:ilvl w:val="0"/>
          <w:numId w:val="3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властивості іригаційних та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імпрегнаційних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засобів.</w:t>
      </w:r>
    </w:p>
    <w:p w:rsidR="00876716" w:rsidRPr="00876716" w:rsidRDefault="00876716" w:rsidP="00876716">
      <w:pPr>
        <w:widowControl/>
        <w:numPr>
          <w:ilvl w:val="0"/>
          <w:numId w:val="3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правильно підбирати інструментальний набір;</w:t>
      </w:r>
    </w:p>
    <w:p w:rsidR="00876716" w:rsidRPr="00876716" w:rsidRDefault="00876716" w:rsidP="00876716">
      <w:pPr>
        <w:widowControl/>
        <w:numPr>
          <w:ilvl w:val="0"/>
          <w:numId w:val="3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застосовувати хімічні розчини;</w:t>
      </w:r>
    </w:p>
    <w:p w:rsidR="00876716" w:rsidRPr="00876716" w:rsidRDefault="00876716" w:rsidP="00876716">
      <w:pPr>
        <w:widowControl/>
        <w:numPr>
          <w:ilvl w:val="0"/>
          <w:numId w:val="3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виконувати послідовність обробки каналів.</w:t>
      </w:r>
    </w:p>
    <w:p w:rsidR="00D96BB5" w:rsidRPr="00876716" w:rsidRDefault="00D96BB5" w:rsidP="00D96BB5">
      <w:pPr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96BB5" w:rsidRPr="00876716" w:rsidRDefault="00D96BB5" w:rsidP="00D96BB5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b/>
          <w:bCs/>
          <w:sz w:val="28"/>
          <w:szCs w:val="28"/>
        </w:rPr>
        <w:t>Питання для самоконтролю:</w:t>
      </w:r>
    </w:p>
    <w:p w:rsidR="00876716" w:rsidRPr="00876716" w:rsidRDefault="00876716" w:rsidP="00876716">
      <w:pPr>
        <w:widowControl/>
        <w:numPr>
          <w:ilvl w:val="0"/>
          <w:numId w:val="2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Мета розширення каналів</w:t>
      </w:r>
    </w:p>
    <w:p w:rsidR="00876716" w:rsidRPr="00876716" w:rsidRDefault="00876716" w:rsidP="00876716">
      <w:pPr>
        <w:widowControl/>
        <w:numPr>
          <w:ilvl w:val="0"/>
          <w:numId w:val="2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Види інструментальних засобів</w:t>
      </w:r>
    </w:p>
    <w:p w:rsidR="00876716" w:rsidRPr="00876716" w:rsidRDefault="00876716" w:rsidP="00876716">
      <w:pPr>
        <w:widowControl/>
        <w:numPr>
          <w:ilvl w:val="0"/>
          <w:numId w:val="2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Роль EDTA</w:t>
      </w:r>
    </w:p>
    <w:p w:rsidR="00876716" w:rsidRPr="00876716" w:rsidRDefault="00876716" w:rsidP="00876716">
      <w:pPr>
        <w:widowControl/>
        <w:numPr>
          <w:ilvl w:val="0"/>
          <w:numId w:val="2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Суть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імпрегнаційних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методів</w:t>
      </w:r>
    </w:p>
    <w:p w:rsidR="00876716" w:rsidRPr="00876716" w:rsidRDefault="00876716" w:rsidP="00876716">
      <w:pPr>
        <w:widowControl/>
        <w:numPr>
          <w:ilvl w:val="0"/>
          <w:numId w:val="2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Показання до використання імпрегнації</w:t>
      </w:r>
    </w:p>
    <w:p w:rsidR="00D96BB5" w:rsidRPr="00876716" w:rsidRDefault="00D96BB5" w:rsidP="00D96BB5">
      <w:pPr>
        <w:pStyle w:val="a3"/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87671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Завдання для самостійної роботи здобувача</w:t>
      </w:r>
    </w:p>
    <w:p w:rsidR="00B6635D" w:rsidRPr="00876716" w:rsidRDefault="00B6635D" w:rsidP="00B6635D">
      <w:pPr>
        <w:widowControl/>
        <w:numPr>
          <w:ilvl w:val="0"/>
          <w:numId w:val="2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Скласти таблицю: інструментальні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vs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хімічні засоби.</w:t>
      </w:r>
    </w:p>
    <w:p w:rsidR="00B6635D" w:rsidRPr="00876716" w:rsidRDefault="00B6635D" w:rsidP="00B6635D">
      <w:pPr>
        <w:widowControl/>
        <w:numPr>
          <w:ilvl w:val="0"/>
          <w:numId w:val="2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Намалювати схему обробки каналу.</w:t>
      </w:r>
    </w:p>
    <w:p w:rsidR="00B6635D" w:rsidRPr="00876716" w:rsidRDefault="00B6635D" w:rsidP="00B6635D">
      <w:pPr>
        <w:widowControl/>
        <w:numPr>
          <w:ilvl w:val="0"/>
          <w:numId w:val="2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Підготувати повідомлення про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імпрегнаційні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методи.</w:t>
      </w:r>
    </w:p>
    <w:p w:rsidR="00D96BB5" w:rsidRPr="00876716" w:rsidRDefault="00B6635D" w:rsidP="00B6635D">
      <w:pPr>
        <w:widowControl/>
        <w:numPr>
          <w:ilvl w:val="0"/>
          <w:numId w:val="2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Виконати тестовий контроль</w:t>
      </w:r>
    </w:p>
    <w:p w:rsidR="00D96BB5" w:rsidRPr="00876716" w:rsidRDefault="00D96BB5" w:rsidP="00D96BB5">
      <w:pPr>
        <w:jc w:val="center"/>
        <w:rPr>
          <w:rStyle w:val="fontstyle01"/>
          <w:i w:val="0"/>
        </w:rPr>
      </w:pPr>
      <w:r w:rsidRPr="00876716">
        <w:rPr>
          <w:rStyle w:val="fontstyle01"/>
          <w:i w:val="0"/>
          <w:lang w:val="ru-RU"/>
        </w:rPr>
        <w:t>Т</w:t>
      </w:r>
      <w:r w:rsidRPr="00876716">
        <w:rPr>
          <w:rStyle w:val="fontstyle01"/>
          <w:i w:val="0"/>
        </w:rPr>
        <w:t xml:space="preserve">естові завдання </w:t>
      </w:r>
      <w:proofErr w:type="gramStart"/>
      <w:r w:rsidRPr="00876716">
        <w:rPr>
          <w:rStyle w:val="fontstyle01"/>
          <w:i w:val="0"/>
        </w:rPr>
        <w:t>для самоконтролю</w:t>
      </w:r>
      <w:proofErr w:type="gramEnd"/>
    </w:p>
    <w:p w:rsidR="00B6635D" w:rsidRPr="00876716" w:rsidRDefault="00B6635D" w:rsidP="00B6635D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B6635D" w:rsidRPr="00876716" w:rsidRDefault="00B6635D" w:rsidP="00876716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1.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Основна мета розширення кореневого каналу під час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ендодонтичного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лікування: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A. Зменшення кровоточивості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Видалення пульпи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Формування каналу для пломбування та ефективної дезінфекції 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Закриття апікального отвору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Підвищення естетики зуба</w:t>
      </w:r>
    </w:p>
    <w:p w:rsidR="00B6635D" w:rsidRPr="00876716" w:rsidRDefault="00B6635D" w:rsidP="00B6635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B6635D" w:rsidRPr="00876716" w:rsidRDefault="00B6635D" w:rsidP="00876716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lastRenderedPageBreak/>
        <w:t>2.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Який інструмент застосовується переважно для </w:t>
      </w:r>
      <w:r w:rsidRPr="00876716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ротаційної обробки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кореневих каналів?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A. K-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file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H-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file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Barbed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broach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Ni-Ti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машинний файл 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Екскаватор</w:t>
      </w:r>
    </w:p>
    <w:p w:rsidR="00B6635D" w:rsidRPr="00876716" w:rsidRDefault="00B6635D" w:rsidP="00B6635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val="ru-RU"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Правильна відповідь: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n-US" w:bidi="ar-SA"/>
        </w:rPr>
        <w:t>D</w:t>
      </w:r>
    </w:p>
    <w:p w:rsidR="00B6635D" w:rsidRPr="00876716" w:rsidRDefault="00B6635D" w:rsidP="00876716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3.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Яка техніка розширення передбачає обробку каналу </w:t>
      </w:r>
      <w:r w:rsidRPr="00876716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від коронкової частини до апекса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?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A.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Step-back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Balanced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force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Crown-down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Apical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stop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Passive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step</w:t>
      </w:r>
      <w:proofErr w:type="spellEnd"/>
    </w:p>
    <w:p w:rsidR="00B6635D" w:rsidRPr="00876716" w:rsidRDefault="00B6635D" w:rsidP="00B6635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B6635D" w:rsidRPr="00876716" w:rsidRDefault="00B6635D" w:rsidP="00876716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4.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Яка основна дія 17% EDTA в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ендодонтичному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лікуванні?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A. Антисептична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Розчинення органічних тканин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Хелатування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кальцію та видалення змазаного шару 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Коагуляція пульпи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Девіталізація</w:t>
      </w:r>
      <w:proofErr w:type="spellEnd"/>
    </w:p>
    <w:p w:rsidR="00B6635D" w:rsidRPr="00876716" w:rsidRDefault="00B6635D" w:rsidP="00B6635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B6635D" w:rsidRPr="00876716" w:rsidRDefault="00B6635D" w:rsidP="00876716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5.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Який іригаційний розчин здатний </w:t>
      </w:r>
      <w:r w:rsidRPr="00876716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розчиняти органічні тканини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?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A.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Хлоргексидин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Перекис водню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EDTA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Гіпохлорит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натрію 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Фізіологічний розчин</w:t>
      </w:r>
    </w:p>
    <w:p w:rsidR="00B6635D" w:rsidRPr="00876716" w:rsidRDefault="00B6635D" w:rsidP="00B6635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Правильна відповідь: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n-US" w:bidi="ar-SA"/>
        </w:rPr>
        <w:t>D</w:t>
      </w:r>
    </w:p>
    <w:p w:rsidR="00B6635D" w:rsidRPr="00876716" w:rsidRDefault="00B6635D" w:rsidP="00876716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6.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При якій концентрації найчастіше використовується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гіпохлорит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натрію в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ендодонтії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?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A. 0,05 %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0,9 %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1–5 % 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10 %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25 %</w:t>
      </w:r>
    </w:p>
    <w:p w:rsidR="00B6635D" w:rsidRPr="00876716" w:rsidRDefault="00B6635D" w:rsidP="00B6635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B6635D" w:rsidRPr="00876716" w:rsidRDefault="00B6635D" w:rsidP="00876716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lastRenderedPageBreak/>
        <w:t>7.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Який інструмент використовують для попереднього видалення пульпи з каналу?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A. H-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file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K-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file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Reamer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Barbed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broach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Gates-Glidden</w:t>
      </w:r>
      <w:proofErr w:type="spellEnd"/>
    </w:p>
    <w:p w:rsidR="00B6635D" w:rsidRPr="00876716" w:rsidRDefault="00B6635D" w:rsidP="00B6635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Правильна відповідь: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n-US" w:bidi="ar-SA"/>
        </w:rPr>
        <w:t>D</w:t>
      </w:r>
    </w:p>
    <w:p w:rsidR="00B6635D" w:rsidRPr="00876716" w:rsidRDefault="00B6635D" w:rsidP="00876716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8.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Сутність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імпрегнаційного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методу полягає у: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A. Механічному розширенні каналу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Пломбуванні каналу без обробки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Просочуванні стінок каналу антимікробними речовинами 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Термічній обробці дентину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Видаленні неорганічних солей</w:t>
      </w:r>
    </w:p>
    <w:p w:rsidR="00B6635D" w:rsidRPr="00876716" w:rsidRDefault="00B6635D" w:rsidP="00B6635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B6635D" w:rsidRPr="00876716" w:rsidRDefault="00B6635D" w:rsidP="00876716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9.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Який метод імпрегнації призводить до </w:t>
      </w:r>
      <w:r w:rsidRPr="00876716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забарвлення твердих тканин зуба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?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A.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Хлоргексидиновий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Йодоформний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Сріблення 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Кальційгідроксидний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Озонотерапія</w:t>
      </w:r>
      <w:proofErr w:type="spellEnd"/>
    </w:p>
    <w:p w:rsidR="00B6635D" w:rsidRPr="00876716" w:rsidRDefault="00B6635D" w:rsidP="00B6635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B6635D" w:rsidRPr="00876716" w:rsidRDefault="00B6635D" w:rsidP="00876716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10.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Основне показання до застосування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імпрегнаційних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методів: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A. Широкі прямі канали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Повністю сформований корінь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Вузькі, викривлені або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склерозовані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канали 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Вітальна пульпа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Відсутність інфекції</w:t>
      </w:r>
    </w:p>
    <w:p w:rsidR="00B6635D" w:rsidRPr="00876716" w:rsidRDefault="00B6635D" w:rsidP="00B6635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B6635D" w:rsidRPr="00876716" w:rsidRDefault="00B6635D" w:rsidP="00876716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11.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Який недолік має резорцин-формаліновий метод?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A. Відсутність бактерицидної дії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Тривале лікування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Токсичність і фарбування зуба 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Складність використання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Висока вартість</w:t>
      </w:r>
    </w:p>
    <w:p w:rsidR="00B6635D" w:rsidRPr="00876716" w:rsidRDefault="00B6635D" w:rsidP="00B6635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B6635D" w:rsidRPr="00876716" w:rsidRDefault="00B6635D" w:rsidP="00876716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12.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Який інструмент застосовують для розширення устя кореневих каналів?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A. H-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file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B. K-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file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Reamer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Gates-Glidden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Спредер</w:t>
      </w:r>
    </w:p>
    <w:p w:rsidR="00B6635D" w:rsidRPr="00876716" w:rsidRDefault="00B6635D" w:rsidP="00B6635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Правильна відповідь: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n-US" w:bidi="ar-SA"/>
        </w:rPr>
        <w:t>D</w:t>
      </w:r>
    </w:p>
    <w:p w:rsidR="00B6635D" w:rsidRPr="00876716" w:rsidRDefault="00B6635D" w:rsidP="00876716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13.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Комбінація інструментальної та хімічної обробки каналів необхідна для: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A. Скорочення часу лікування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Формування апікальної дельти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Повної дезінфекції та підготовки до обтурації 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Девіталізації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пульпи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Зменшення болю</w:t>
      </w:r>
    </w:p>
    <w:p w:rsidR="00B6635D" w:rsidRPr="00876716" w:rsidRDefault="00B6635D" w:rsidP="00B6635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Правильна відповідь: C</w:t>
      </w:r>
    </w:p>
    <w:p w:rsidR="00B6635D" w:rsidRPr="00876716" w:rsidRDefault="00B6635D" w:rsidP="00876716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14.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Який розчин НЕ застосовується як основний антисептик для іригації?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A.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NaOCl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B. EDTA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C.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Хлоргексидин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D. Фізіологічний розчин 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E. Перекис водню</w:t>
      </w:r>
    </w:p>
    <w:p w:rsidR="00B6635D" w:rsidRPr="00876716" w:rsidRDefault="00B6635D" w:rsidP="00B6635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val="en-US"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Правильна відповідь: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n-US" w:bidi="ar-SA"/>
        </w:rPr>
        <w:t>D</w:t>
      </w:r>
    </w:p>
    <w:p w:rsidR="00B6635D" w:rsidRPr="00876716" w:rsidRDefault="00B6635D" w:rsidP="00B6635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B6635D" w:rsidRPr="00876716" w:rsidRDefault="00B6635D" w:rsidP="00B6635D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pict>
          <v:rect id="_x0000_i1204" style="width:0;height:1.5pt" o:hralign="center" o:hrstd="t" o:hr="t" fillcolor="#a0a0a0" stroked="f"/>
        </w:pict>
      </w:r>
    </w:p>
    <w:p w:rsidR="00B6635D" w:rsidRPr="00876716" w:rsidRDefault="00B6635D" w:rsidP="00876716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876716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15.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Яке ускладнення можливе при неправильному проведенні імпрегнації?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A. Перфорація коронки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B. Потемніння зуба 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C. Перелом інструмента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D. Вивих зуба</w:t>
      </w:r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E. </w:t>
      </w:r>
      <w:proofErr w:type="spellStart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Гіперестезія</w:t>
      </w:r>
      <w:proofErr w:type="spellEnd"/>
      <w:r w:rsidRPr="0087671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емалі</w:t>
      </w:r>
    </w:p>
    <w:p w:rsidR="00B6635D" w:rsidRDefault="00B6635D" w:rsidP="00B6635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n-US" w:bidi="ar-SA"/>
        </w:rPr>
      </w:pP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Правильна відповідь: </w:t>
      </w:r>
      <w:r w:rsidRPr="00876716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n-US" w:bidi="ar-SA"/>
        </w:rPr>
        <w:t>B</w:t>
      </w:r>
    </w:p>
    <w:p w:rsidR="00876716" w:rsidRPr="0050423E" w:rsidRDefault="0050423E" w:rsidP="00B6635D">
      <w:pPr>
        <w:widowControl/>
        <w:spacing w:before="100" w:beforeAutospacing="1" w:after="100" w:afterAutospacing="1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50423E">
        <w:rPr>
          <w:rStyle w:val="fontstyle01"/>
          <w:i w:val="0"/>
        </w:rPr>
        <w:t>РЕКОМЕНДОВАНА ЛІТЕРАТУРА ДО САМОСТІЙНОЇ РОБОТИ ЗДОБУВАЧІВ</w:t>
      </w:r>
      <w:bookmarkStart w:id="3" w:name="_GoBack"/>
      <w:bookmarkEnd w:id="3"/>
    </w:p>
    <w:p w:rsidR="00876716" w:rsidRPr="00876716" w:rsidRDefault="00876716" w:rsidP="00876716">
      <w:pPr>
        <w:widowControl/>
        <w:numPr>
          <w:ilvl w:val="0"/>
          <w:numId w:val="32"/>
        </w:numPr>
        <w:spacing w:after="160" w:line="259" w:lineRule="auto"/>
        <w:ind w:left="0" w:firstLine="0"/>
        <w:contextualSpacing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</w:pPr>
      <w:r w:rsidRPr="00876716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Хоменко Л.О. </w:t>
      </w:r>
      <w:r w:rsidRPr="00876716">
        <w:rPr>
          <w:rFonts w:ascii="Times New Roman" w:eastAsia="Calibri" w:hAnsi="Times New Roman" w:cs="Times New Roman"/>
          <w:iCs/>
          <w:color w:val="auto"/>
          <w:sz w:val="28"/>
          <w:szCs w:val="28"/>
          <w:lang w:eastAsia="ru-RU" w:bidi="ar-SA"/>
        </w:rPr>
        <w:t>Пропедевтика дитячої терапевтичної стоматології</w:t>
      </w:r>
      <w:r w:rsidRPr="00876716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. – Київ: Книга Плюс, 2021. – 320 с. </w:t>
      </w:r>
      <w:r w:rsidRPr="00876716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ISBN</w:t>
      </w:r>
      <w:r w:rsidRPr="00876716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: 978-966-460-043-3.</w:t>
      </w:r>
    </w:p>
    <w:p w:rsidR="00876716" w:rsidRPr="00876716" w:rsidRDefault="00876716" w:rsidP="00876716">
      <w:pPr>
        <w:widowControl/>
        <w:numPr>
          <w:ilvl w:val="0"/>
          <w:numId w:val="32"/>
        </w:numPr>
        <w:spacing w:after="160" w:line="259" w:lineRule="auto"/>
        <w:ind w:left="0" w:firstLine="0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</w:pPr>
      <w:r w:rsidRPr="00876716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 xml:space="preserve">Хоменко Л.О., Чайковський Ю.Б., Смоляр Н.І., </w:t>
      </w:r>
      <w:proofErr w:type="spellStart"/>
      <w:r w:rsidRPr="00876716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Савичук</w:t>
      </w:r>
      <w:proofErr w:type="spellEnd"/>
      <w:r w:rsidRPr="00876716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 xml:space="preserve"> О.В., Остапко О.І., Біденко Н.В. та ін. Терапевтична стоматологія дитячого віку Том 1. – Київ: Книга плюс, 2014. – 432.</w:t>
      </w:r>
      <w:r w:rsidRPr="00876716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 </w:t>
      </w:r>
    </w:p>
    <w:p w:rsidR="00876716" w:rsidRPr="00876716" w:rsidRDefault="00876716" w:rsidP="00876716">
      <w:pPr>
        <w:tabs>
          <w:tab w:val="left" w:pos="1444"/>
        </w:tabs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</w:pPr>
      <w:r w:rsidRPr="0087671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3. Пропедевтика дитячої терапевтичної стоматології : </w:t>
      </w:r>
      <w:proofErr w:type="spellStart"/>
      <w:r w:rsidRPr="00876716">
        <w:rPr>
          <w:rFonts w:ascii="Times New Roman" w:eastAsiaTheme="minorHAnsi" w:hAnsi="Times New Roman" w:cs="Times New Roman"/>
          <w:sz w:val="28"/>
          <w:szCs w:val="28"/>
          <w:lang w:eastAsia="en-US"/>
        </w:rPr>
        <w:t>навч</w:t>
      </w:r>
      <w:proofErr w:type="spellEnd"/>
      <w:r w:rsidRPr="0087671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. посібник для </w:t>
      </w:r>
      <w:r w:rsidRPr="00876716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студентів / О.В. Авдєєв, А.Б. Бойків. - Тернопіль : Підручники і посібники, 2019. - 224 с.</w:t>
      </w:r>
    </w:p>
    <w:p w:rsidR="00876716" w:rsidRPr="00876716" w:rsidRDefault="00876716" w:rsidP="00876716">
      <w:pPr>
        <w:tabs>
          <w:tab w:val="left" w:pos="1444"/>
        </w:tabs>
        <w:spacing w:after="40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val="ru-RU" w:eastAsia="en-US" w:bidi="ar-SA"/>
        </w:rPr>
      </w:pPr>
      <w:r w:rsidRPr="00876716">
        <w:rPr>
          <w:rFonts w:ascii="Times New Roman" w:eastAsiaTheme="minorHAnsi" w:hAnsi="Times New Roman" w:cs="Times New Roman"/>
          <w:sz w:val="28"/>
          <w:szCs w:val="28"/>
          <w:lang w:eastAsia="ru-RU" w:bidi="ru-RU"/>
        </w:rPr>
        <w:t xml:space="preserve">    </w:t>
      </w:r>
      <w:r w:rsidRPr="00876716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4</w:t>
      </w:r>
      <w:r w:rsidRPr="00876716">
        <w:rPr>
          <w:rFonts w:ascii="Times New Roman" w:eastAsiaTheme="minorHAnsi" w:hAnsi="Times New Roman" w:cs="Times New Roman"/>
          <w:sz w:val="28"/>
          <w:szCs w:val="28"/>
          <w:lang w:eastAsia="ru-RU" w:bidi="ru-RU"/>
        </w:rPr>
        <w:t xml:space="preserve">.  </w:t>
      </w:r>
      <w:proofErr w:type="spellStart"/>
      <w:r w:rsidRPr="00876716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Моделювання</w:t>
      </w:r>
      <w:proofErr w:type="spellEnd"/>
      <w:r w:rsidRPr="00876716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 </w:t>
      </w:r>
      <w:r w:rsidRPr="0087671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анатомічної </w:t>
      </w:r>
      <w:proofErr w:type="spellStart"/>
      <w:r w:rsidRPr="00876716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форми</w:t>
      </w:r>
      <w:proofErr w:type="spellEnd"/>
      <w:r w:rsidRPr="00876716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 </w:t>
      </w:r>
      <w:r w:rsidRPr="0087671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зубів </w:t>
      </w:r>
      <w:r w:rsidRPr="00876716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[Текст</w:t>
      </w:r>
      <w:proofErr w:type="gramStart"/>
      <w:r w:rsidRPr="00876716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] :</w:t>
      </w:r>
      <w:proofErr w:type="gramEnd"/>
      <w:r w:rsidRPr="00876716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 </w:t>
      </w:r>
      <w:r w:rsidRPr="0087671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підручник </w:t>
      </w:r>
      <w:r w:rsidRPr="00876716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для </w:t>
      </w:r>
      <w:r w:rsidRPr="0087671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студентів </w:t>
      </w:r>
      <w:proofErr w:type="spellStart"/>
      <w:r w:rsidRPr="00876716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медичних</w:t>
      </w:r>
      <w:proofErr w:type="spellEnd"/>
      <w:r w:rsidRPr="00876716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 </w:t>
      </w:r>
      <w:r w:rsidRPr="0087671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закладів вищої освіти </w:t>
      </w:r>
      <w:r w:rsidRPr="00876716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/ П. С. </w:t>
      </w:r>
      <w:proofErr w:type="spellStart"/>
      <w:r w:rsidRPr="00876716">
        <w:rPr>
          <w:rFonts w:ascii="Times New Roman" w:eastAsiaTheme="minorHAnsi" w:hAnsi="Times New Roman" w:cs="Times New Roman"/>
          <w:sz w:val="28"/>
          <w:szCs w:val="28"/>
          <w:lang w:eastAsia="en-US"/>
        </w:rPr>
        <w:t>Фліс</w:t>
      </w:r>
      <w:proofErr w:type="spellEnd"/>
      <w:r w:rsidRPr="0087671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876716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[та </w:t>
      </w:r>
      <w:r w:rsidRPr="0087671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ін.]. </w:t>
      </w:r>
      <w:r w:rsidRPr="00876716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- </w:t>
      </w:r>
      <w:proofErr w:type="gramStart"/>
      <w:r w:rsidRPr="0087671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Київ </w:t>
      </w:r>
      <w:r w:rsidRPr="00876716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>:</w:t>
      </w:r>
      <w:proofErr w:type="gramEnd"/>
      <w:r w:rsidRPr="00876716">
        <w:rPr>
          <w:rFonts w:ascii="Times New Roman" w:eastAsiaTheme="minorHAnsi" w:hAnsi="Times New Roman" w:cs="Times New Roman"/>
          <w:sz w:val="28"/>
          <w:szCs w:val="28"/>
          <w:lang w:val="ru-RU" w:eastAsia="ru-RU" w:bidi="ru-RU"/>
        </w:rPr>
        <w:t xml:space="preserve"> ВСВ "Медицина", 2019. - 352 с.</w:t>
      </w:r>
    </w:p>
    <w:p w:rsidR="00876716" w:rsidRPr="00876716" w:rsidRDefault="00876716" w:rsidP="00876716">
      <w:pPr>
        <w:widowControl/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</w:pPr>
      <w:r w:rsidRPr="00876716">
        <w:rPr>
          <w:rFonts w:ascii="Times New Roman" w:eastAsia="Calibri" w:hAnsi="Times New Roman" w:cs="Times New Roman"/>
          <w:bCs/>
          <w:color w:val="auto"/>
          <w:sz w:val="28"/>
          <w:szCs w:val="28"/>
          <w:lang w:val="ru-RU" w:eastAsia="ru-RU" w:bidi="ar-SA"/>
        </w:rPr>
        <w:t xml:space="preserve">5. </w:t>
      </w:r>
      <w:r w:rsidRPr="00876716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 xml:space="preserve">Пропедевтика дитячої терапевтичної стоматології </w:t>
      </w:r>
      <w:proofErr w:type="spellStart"/>
      <w:r w:rsidRPr="00876716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Навч</w:t>
      </w:r>
      <w:proofErr w:type="spellEnd"/>
      <w:r w:rsidRPr="00876716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. посібник / Р.В. </w:t>
      </w:r>
      <w:proofErr w:type="spellStart"/>
      <w:r w:rsidRPr="00876716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Казакова</w:t>
      </w:r>
      <w:proofErr w:type="spellEnd"/>
      <w:r w:rsidRPr="00876716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 xml:space="preserve">, М.А. </w:t>
      </w:r>
      <w:proofErr w:type="spellStart"/>
      <w:r w:rsidRPr="00876716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Лучинський</w:t>
      </w:r>
      <w:proofErr w:type="spellEnd"/>
      <w:r w:rsidRPr="00876716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 xml:space="preserve">, </w:t>
      </w:r>
      <w:proofErr w:type="spellStart"/>
      <w:r w:rsidRPr="00876716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М.Н.Воляк</w:t>
      </w:r>
      <w:proofErr w:type="spellEnd"/>
      <w:r w:rsidRPr="00876716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 xml:space="preserve"> та ін. /за ред. </w:t>
      </w:r>
      <w:proofErr w:type="spellStart"/>
      <w:r w:rsidRPr="00876716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Р.В.Казакової</w:t>
      </w:r>
      <w:proofErr w:type="spellEnd"/>
      <w:r w:rsidRPr="00876716">
        <w:rPr>
          <w:rFonts w:ascii="Times New Roman" w:eastAsia="Calibri" w:hAnsi="Times New Roman" w:cs="Times New Roman"/>
          <w:bCs/>
          <w:color w:val="auto"/>
          <w:sz w:val="28"/>
          <w:szCs w:val="28"/>
          <w:lang w:eastAsia="ru-RU" w:bidi="ar-SA"/>
        </w:rPr>
        <w:t>. - К.: Медицина, 2006. - 272 с.</w:t>
      </w:r>
      <w:r w:rsidRPr="00876716">
        <w:rPr>
          <w:rFonts w:ascii="Times New Roman" w:eastAsia="Calibri" w:hAnsi="Times New Roman" w:cs="Times New Roman"/>
          <w:color w:val="auto"/>
          <w:sz w:val="28"/>
          <w:szCs w:val="28"/>
          <w:lang w:val="ru-RU" w:eastAsia="ru-RU" w:bidi="ar-SA"/>
        </w:rPr>
        <w:t xml:space="preserve"> </w:t>
      </w:r>
    </w:p>
    <w:p w:rsidR="00876716" w:rsidRPr="00876716" w:rsidRDefault="00876716" w:rsidP="00876716">
      <w:pPr>
        <w:widowControl/>
        <w:tabs>
          <w:tab w:val="left" w:pos="1080"/>
        </w:tabs>
        <w:spacing w:after="40" w:line="259" w:lineRule="auto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6. </w:t>
      </w:r>
      <w:r w:rsidRPr="0087671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Пропедевтика дитячої терапевтичної стоматології (за ред. проф. </w:t>
      </w:r>
      <w:proofErr w:type="spellStart"/>
      <w:r w:rsidRPr="00876716">
        <w:rPr>
          <w:rFonts w:ascii="Times New Roman" w:eastAsiaTheme="minorHAnsi" w:hAnsi="Times New Roman" w:cs="Times New Roman"/>
          <w:sz w:val="28"/>
          <w:szCs w:val="28"/>
          <w:lang w:eastAsia="en-US"/>
        </w:rPr>
        <w:t>Л.О.Хоменко</w:t>
      </w:r>
      <w:proofErr w:type="spellEnd"/>
      <w:r w:rsidRPr="00876716">
        <w:rPr>
          <w:rFonts w:ascii="Times New Roman" w:eastAsiaTheme="minorHAnsi" w:hAnsi="Times New Roman" w:cs="Times New Roman"/>
          <w:sz w:val="28"/>
          <w:szCs w:val="28"/>
          <w:lang w:eastAsia="en-US"/>
        </w:rPr>
        <w:t>). - К. : ”Книга Плюс”, 2011. - 320 с.</w:t>
      </w:r>
    </w:p>
    <w:p w:rsidR="00876716" w:rsidRPr="00876716" w:rsidRDefault="00876716" w:rsidP="00876716">
      <w:pPr>
        <w:widowControl/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7. </w:t>
      </w:r>
      <w:proofErr w:type="spellStart"/>
      <w:r w:rsidRPr="00876716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Andlaw</w:t>
      </w:r>
      <w:proofErr w:type="spellEnd"/>
      <w:r w:rsidRPr="00876716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 R.J., Rock W.P. A manual of pediatric dentistry. – Churchill Livingstone, 1996. – 250 p. </w:t>
      </w:r>
    </w:p>
    <w:p w:rsidR="00876716" w:rsidRPr="00876716" w:rsidRDefault="00876716" w:rsidP="00876716">
      <w:pPr>
        <w:widowControl/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8. </w:t>
      </w:r>
      <w:r w:rsidRPr="00876716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Curzon M.E.J., Roberts J.F., Kennedy D</w:t>
      </w:r>
      <w:r w:rsidRPr="00876716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>.</w:t>
      </w:r>
      <w:r w:rsidRPr="00876716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B</w:t>
      </w:r>
      <w:r w:rsidRPr="00876716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 xml:space="preserve">. </w:t>
      </w:r>
      <w:r w:rsidRPr="00876716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Kennedy</w:t>
      </w:r>
      <w:r w:rsidRPr="00876716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>’</w:t>
      </w:r>
      <w:r w:rsidRPr="00876716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s pediatric operative dentistry</w:t>
      </w:r>
      <w:r w:rsidRPr="00876716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 xml:space="preserve">. – </w:t>
      </w:r>
      <w:r w:rsidRPr="00876716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Wright</w:t>
      </w:r>
      <w:r w:rsidRPr="00876716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 xml:space="preserve">, 1996. – 198 </w:t>
      </w:r>
      <w:r w:rsidRPr="00876716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p</w:t>
      </w:r>
      <w:r w:rsidRPr="00876716">
        <w:rPr>
          <w:rFonts w:ascii="Times New Roman" w:eastAsia="Calibri" w:hAnsi="Times New Roman" w:cs="Times New Roman"/>
          <w:color w:val="auto"/>
          <w:sz w:val="28"/>
          <w:szCs w:val="28"/>
          <w:lang w:val="en-GB" w:eastAsia="ru-RU" w:bidi="ar-SA"/>
        </w:rPr>
        <w:t xml:space="preserve">. </w:t>
      </w:r>
    </w:p>
    <w:p w:rsidR="00876716" w:rsidRPr="00876716" w:rsidRDefault="00876716" w:rsidP="00876716">
      <w:pPr>
        <w:widowControl/>
        <w:spacing w:after="160"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 xml:space="preserve">9. </w:t>
      </w:r>
      <w:r w:rsidRPr="00876716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Ingle J.I., </w:t>
      </w:r>
      <w:proofErr w:type="spellStart"/>
      <w:r w:rsidRPr="00876716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Bakland</w:t>
      </w:r>
      <w:proofErr w:type="spellEnd"/>
      <w:r w:rsidRPr="00876716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 xml:space="preserve"> L.K. Endodontics. </w:t>
      </w:r>
      <w:proofErr w:type="spellStart"/>
      <w:r w:rsidRPr="00876716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William&amp;Wilkins</w:t>
      </w:r>
      <w:proofErr w:type="spellEnd"/>
      <w:r w:rsidRPr="00876716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, 2002. – 1004</w:t>
      </w:r>
      <w:r w:rsidRPr="00876716">
        <w:rPr>
          <w:rFonts w:ascii="Times New Roman" w:eastAsia="Calibri" w:hAnsi="Times New Roman" w:cs="Times New Roman"/>
          <w:color w:val="auto"/>
          <w:sz w:val="28"/>
          <w:szCs w:val="28"/>
          <w:lang w:eastAsia="ru-RU" w:bidi="ar-SA"/>
        </w:rPr>
        <w:t> </w:t>
      </w:r>
      <w:r w:rsidRPr="00876716">
        <w:rPr>
          <w:rFonts w:ascii="Times New Roman" w:eastAsia="Calibri" w:hAnsi="Times New Roman" w:cs="Times New Roman"/>
          <w:color w:val="auto"/>
          <w:sz w:val="28"/>
          <w:szCs w:val="28"/>
          <w:lang w:val="en-US" w:eastAsia="ru-RU" w:bidi="ar-SA"/>
        </w:rPr>
        <w:t>p.</w:t>
      </w:r>
      <w:r w:rsidRPr="00876716">
        <w:rPr>
          <w:rFonts w:ascii="Times New Roman" w:eastAsia="Calibri" w:hAnsi="Times New Roman" w:cs="Times New Roman"/>
          <w:bCs/>
          <w:color w:val="auto"/>
          <w:sz w:val="28"/>
          <w:szCs w:val="28"/>
          <w:lang w:val="en-US" w:eastAsia="ru-RU" w:bidi="ar-SA"/>
        </w:rPr>
        <w:t xml:space="preserve"> </w:t>
      </w:r>
    </w:p>
    <w:p w:rsidR="00876716" w:rsidRPr="00876716" w:rsidRDefault="00876716" w:rsidP="00876716">
      <w:pPr>
        <w:jc w:val="both"/>
        <w:rPr>
          <w:rFonts w:ascii="Times New Roman" w:eastAsia="Calibri" w:hAnsi="Times New Roman" w:cs="Times New Roman"/>
          <w:b/>
          <w:bCs/>
          <w:color w:val="auto"/>
          <w:sz w:val="28"/>
          <w:szCs w:val="28"/>
          <w:lang w:eastAsia="ru-RU" w:bidi="ar-SA"/>
        </w:rPr>
      </w:pPr>
    </w:p>
    <w:p w:rsidR="00876716" w:rsidRPr="00876716" w:rsidRDefault="00876716" w:rsidP="00B6635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B6635D" w:rsidRPr="00876716" w:rsidRDefault="00B6635D" w:rsidP="00B6635D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val="en-US" w:bidi="ar-SA"/>
        </w:rPr>
      </w:pPr>
    </w:p>
    <w:sectPr w:rsidR="00B6635D" w:rsidRPr="0087671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21C89"/>
    <w:multiLevelType w:val="multilevel"/>
    <w:tmpl w:val="D660D5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8115CD"/>
    <w:multiLevelType w:val="multilevel"/>
    <w:tmpl w:val="22D8FB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405DC6"/>
    <w:multiLevelType w:val="multilevel"/>
    <w:tmpl w:val="6A8292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4270F5"/>
    <w:multiLevelType w:val="hybridMultilevel"/>
    <w:tmpl w:val="A28659C0"/>
    <w:lvl w:ilvl="0" w:tplc="AD785C52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BA7173"/>
    <w:multiLevelType w:val="hybridMultilevel"/>
    <w:tmpl w:val="210C2D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D42A28"/>
    <w:multiLevelType w:val="hybridMultilevel"/>
    <w:tmpl w:val="A95A506A"/>
    <w:lvl w:ilvl="0" w:tplc="7DDE4616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D1512C1"/>
    <w:multiLevelType w:val="multilevel"/>
    <w:tmpl w:val="52503F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1CB4C84"/>
    <w:multiLevelType w:val="multilevel"/>
    <w:tmpl w:val="4FA6FD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B4E43FD"/>
    <w:multiLevelType w:val="multilevel"/>
    <w:tmpl w:val="269C7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3702767"/>
    <w:multiLevelType w:val="multilevel"/>
    <w:tmpl w:val="B9604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48662DA"/>
    <w:multiLevelType w:val="multilevel"/>
    <w:tmpl w:val="0E2E7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B075F45"/>
    <w:multiLevelType w:val="multilevel"/>
    <w:tmpl w:val="25A80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3E5663"/>
    <w:multiLevelType w:val="multilevel"/>
    <w:tmpl w:val="9C5C1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1D87B77"/>
    <w:multiLevelType w:val="multilevel"/>
    <w:tmpl w:val="CEDA15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1FE0A02"/>
    <w:multiLevelType w:val="multilevel"/>
    <w:tmpl w:val="640ED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4E74521"/>
    <w:multiLevelType w:val="multilevel"/>
    <w:tmpl w:val="7DB4C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58D242F"/>
    <w:multiLevelType w:val="multilevel"/>
    <w:tmpl w:val="C1D22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6AD3C87"/>
    <w:multiLevelType w:val="multilevel"/>
    <w:tmpl w:val="972E2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4065863"/>
    <w:multiLevelType w:val="multilevel"/>
    <w:tmpl w:val="43A69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9016CC3"/>
    <w:multiLevelType w:val="multilevel"/>
    <w:tmpl w:val="82183D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BEA2486"/>
    <w:multiLevelType w:val="multilevel"/>
    <w:tmpl w:val="9F48F9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2CC2021"/>
    <w:multiLevelType w:val="multilevel"/>
    <w:tmpl w:val="AF40D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5736B46"/>
    <w:multiLevelType w:val="multilevel"/>
    <w:tmpl w:val="7826A9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5875C01"/>
    <w:multiLevelType w:val="multilevel"/>
    <w:tmpl w:val="DB1E8A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6221BEC"/>
    <w:multiLevelType w:val="multilevel"/>
    <w:tmpl w:val="E8C2E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9FB4A24"/>
    <w:multiLevelType w:val="multilevel"/>
    <w:tmpl w:val="01EC1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BC13D34"/>
    <w:multiLevelType w:val="multilevel"/>
    <w:tmpl w:val="72F0E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D0C5690"/>
    <w:multiLevelType w:val="multilevel"/>
    <w:tmpl w:val="491E9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0822BA7"/>
    <w:multiLevelType w:val="multilevel"/>
    <w:tmpl w:val="E0D03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2016D3B"/>
    <w:multiLevelType w:val="multilevel"/>
    <w:tmpl w:val="9F703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420330E"/>
    <w:multiLevelType w:val="multilevel"/>
    <w:tmpl w:val="ABE4C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6173221"/>
    <w:multiLevelType w:val="multilevel"/>
    <w:tmpl w:val="8CBC7A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BC037B7"/>
    <w:multiLevelType w:val="multilevel"/>
    <w:tmpl w:val="55645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</w:num>
  <w:num w:numId="3">
    <w:abstractNumId w:val="7"/>
  </w:num>
  <w:num w:numId="4">
    <w:abstractNumId w:val="6"/>
  </w:num>
  <w:num w:numId="5">
    <w:abstractNumId w:val="8"/>
  </w:num>
  <w:num w:numId="6">
    <w:abstractNumId w:val="21"/>
  </w:num>
  <w:num w:numId="7">
    <w:abstractNumId w:val="15"/>
  </w:num>
  <w:num w:numId="8">
    <w:abstractNumId w:val="20"/>
  </w:num>
  <w:num w:numId="9">
    <w:abstractNumId w:val="22"/>
  </w:num>
  <w:num w:numId="10">
    <w:abstractNumId w:val="29"/>
  </w:num>
  <w:num w:numId="11">
    <w:abstractNumId w:val="25"/>
  </w:num>
  <w:num w:numId="12">
    <w:abstractNumId w:val="13"/>
  </w:num>
  <w:num w:numId="13">
    <w:abstractNumId w:val="2"/>
  </w:num>
  <w:num w:numId="14">
    <w:abstractNumId w:val="12"/>
  </w:num>
  <w:num w:numId="15">
    <w:abstractNumId w:val="19"/>
  </w:num>
  <w:num w:numId="16">
    <w:abstractNumId w:val="30"/>
  </w:num>
  <w:num w:numId="17">
    <w:abstractNumId w:val="16"/>
  </w:num>
  <w:num w:numId="18">
    <w:abstractNumId w:val="24"/>
  </w:num>
  <w:num w:numId="19">
    <w:abstractNumId w:val="32"/>
  </w:num>
  <w:num w:numId="20">
    <w:abstractNumId w:val="0"/>
  </w:num>
  <w:num w:numId="21">
    <w:abstractNumId w:val="10"/>
  </w:num>
  <w:num w:numId="22">
    <w:abstractNumId w:val="18"/>
  </w:num>
  <w:num w:numId="23">
    <w:abstractNumId w:val="31"/>
  </w:num>
  <w:num w:numId="24">
    <w:abstractNumId w:val="26"/>
  </w:num>
  <w:num w:numId="25">
    <w:abstractNumId w:val="11"/>
  </w:num>
  <w:num w:numId="26">
    <w:abstractNumId w:val="28"/>
  </w:num>
  <w:num w:numId="27">
    <w:abstractNumId w:val="23"/>
  </w:num>
  <w:num w:numId="28">
    <w:abstractNumId w:val="17"/>
  </w:num>
  <w:num w:numId="29">
    <w:abstractNumId w:val="1"/>
  </w:num>
  <w:num w:numId="30">
    <w:abstractNumId w:val="9"/>
  </w:num>
  <w:num w:numId="31">
    <w:abstractNumId w:val="27"/>
  </w:num>
  <w:num w:numId="3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91E"/>
    <w:rsid w:val="001D1F99"/>
    <w:rsid w:val="003139A2"/>
    <w:rsid w:val="0050423E"/>
    <w:rsid w:val="00554017"/>
    <w:rsid w:val="0086091E"/>
    <w:rsid w:val="00876716"/>
    <w:rsid w:val="008F4058"/>
    <w:rsid w:val="00B6635D"/>
    <w:rsid w:val="00C7123B"/>
    <w:rsid w:val="00D65D38"/>
    <w:rsid w:val="00D8657F"/>
    <w:rsid w:val="00D96BB5"/>
    <w:rsid w:val="00F00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DA7A6"/>
  <w15:chartTrackingRefBased/>
  <w15:docId w15:val="{5035F9F2-2FC6-4F07-ABDF-23A5CD14D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86091E"/>
    <w:pPr>
      <w:widowControl w:val="0"/>
      <w:spacing w:after="0" w:line="240" w:lineRule="auto"/>
    </w:pPr>
    <w:rPr>
      <w:rFonts w:ascii="Microsoft YaHei" w:eastAsia="Microsoft YaHei" w:hAnsi="Microsoft YaHei" w:cs="Microsoft YaHei"/>
      <w:color w:val="000000"/>
      <w:sz w:val="24"/>
      <w:szCs w:val="24"/>
      <w:lang w:eastAsia="uk-UA" w:bidi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091E"/>
    <w:pPr>
      <w:ind w:left="720"/>
      <w:contextualSpacing/>
    </w:pPr>
  </w:style>
  <w:style w:type="character" w:customStyle="1" w:styleId="fontstyle01">
    <w:name w:val="fontstyle01"/>
    <w:basedOn w:val="a0"/>
    <w:rsid w:val="0086091E"/>
    <w:rPr>
      <w:rFonts w:ascii="Times New Roman" w:hAnsi="Times New Roman" w:cs="Times New Roman" w:hint="default"/>
      <w:b/>
      <w:bCs/>
      <w:i/>
      <w:iCs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601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0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0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27</Pages>
  <Words>19431</Words>
  <Characters>11076</Characters>
  <Application>Microsoft Office Word</Application>
  <DocSecurity>0</DocSecurity>
  <Lines>92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Ірина Йосипівна Тарасенко</dc:creator>
  <cp:keywords/>
  <dc:description/>
  <cp:lastModifiedBy>Ірина Йосипівна Тарасенко</cp:lastModifiedBy>
  <cp:revision>4</cp:revision>
  <dcterms:created xsi:type="dcterms:W3CDTF">2025-12-06T16:28:00Z</dcterms:created>
  <dcterms:modified xsi:type="dcterms:W3CDTF">2025-12-07T14:44:00Z</dcterms:modified>
</cp:coreProperties>
</file>