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4D85" w:rsidRPr="00C40E70" w:rsidRDefault="003C4D85" w:rsidP="003C4D85">
      <w:pPr>
        <w:jc w:val="right"/>
        <w:rPr>
          <w:rFonts w:ascii="Times New Roman" w:eastAsia="Times New Roman" w:hAnsi="Times New Roman" w:cs="Times New Roman"/>
          <w:i/>
          <w:caps/>
          <w:sz w:val="28"/>
          <w:szCs w:val="28"/>
        </w:rPr>
      </w:pPr>
    </w:p>
    <w:p w:rsidR="003C4D85" w:rsidRPr="00C40E70" w:rsidRDefault="003C4D85" w:rsidP="003C4D85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0" w:name="bookmark28"/>
    </w:p>
    <w:p w:rsidR="003C4D85" w:rsidRPr="00C40E70" w:rsidRDefault="003C4D85" w:rsidP="003C4D85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CB1B62" w:rsidRPr="00FB2B58" w:rsidRDefault="00CB1B62" w:rsidP="00CB1B62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1" w:name="bookmark30"/>
      <w:bookmarkEnd w:id="0"/>
      <w:r w:rsidRPr="00FB2B58">
        <w:rPr>
          <w:rFonts w:ascii="Times New Roman" w:eastAsia="Times New Roman" w:hAnsi="Times New Roman" w:cs="Times New Roman"/>
          <w:b/>
          <w:bCs/>
          <w:sz w:val="28"/>
          <w:szCs w:val="28"/>
        </w:rPr>
        <w:t>МІНІСТЕРСТВО ОХОРОНИ ЗДОРОВ’Я УКРАЇНИ</w:t>
      </w:r>
    </w:p>
    <w:p w:rsidR="00CB1B62" w:rsidRPr="00FB2B58" w:rsidRDefault="00CB1B62" w:rsidP="00CB1B62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B2B58">
        <w:rPr>
          <w:rFonts w:ascii="Times New Roman" w:eastAsia="Times New Roman" w:hAnsi="Times New Roman" w:cs="Times New Roman"/>
          <w:b/>
          <w:bCs/>
          <w:sz w:val="28"/>
          <w:szCs w:val="28"/>
        </w:rPr>
        <w:t>ОДЕСЬКИЙ НАЦІОНАЛЬНИЙ МЕДИЧНИЙ УНІВЕРСИТЕТ</w:t>
      </w:r>
    </w:p>
    <w:p w:rsidR="00CB1B62" w:rsidRPr="00FB2B58" w:rsidRDefault="00786BAD" w:rsidP="00CB1B62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F7E74">
        <w:rPr>
          <w:noProof/>
          <w:sz w:val="28"/>
          <w:szCs w:val="28"/>
          <w:lang w:bidi="ar-SA"/>
        </w:rPr>
        <w:drawing>
          <wp:anchor distT="0" distB="0" distL="0" distR="0" simplePos="0" relativeHeight="251661312" behindDoc="0" locked="0" layoutInCell="1" allowOverlap="1" wp14:anchorId="7690B1A3" wp14:editId="27FBA716">
            <wp:simplePos x="0" y="0"/>
            <wp:positionH relativeFrom="column">
              <wp:posOffset>3680460</wp:posOffset>
            </wp:positionH>
            <wp:positionV relativeFrom="paragraph">
              <wp:posOffset>204470</wp:posOffset>
            </wp:positionV>
            <wp:extent cx="1914525" cy="1722755"/>
            <wp:effectExtent l="0" t="0" r="0" b="0"/>
            <wp:wrapNone/>
            <wp:docPr id="2" name="Picture 37" descr="E:\Работа\Подписи и печати\Печати\Медин\Печать Медина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37" descr="E:\Работа\Подписи и печати\Печати\Медин\Печать Медина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525" cy="17227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B1B62" w:rsidRPr="00FB2B58" w:rsidRDefault="00CB1B62" w:rsidP="00CB1B62">
      <w:pPr>
        <w:tabs>
          <w:tab w:val="left" w:leader="underscore" w:pos="9557"/>
        </w:tabs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FB2B58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Факультет </w:t>
      </w: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стоматологічний</w:t>
      </w:r>
    </w:p>
    <w:p w:rsidR="00CB1B62" w:rsidRPr="00FB2B58" w:rsidRDefault="00CB1B62" w:rsidP="00CB1B62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CB1B62" w:rsidRPr="00FB2B58" w:rsidRDefault="00CB1B62" w:rsidP="00CB1B62">
      <w:pPr>
        <w:tabs>
          <w:tab w:val="left" w:leader="underscore" w:pos="9557"/>
        </w:tabs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FB2B58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Кафедра </w:t>
      </w: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терапевтичної та дитячої стоматології</w:t>
      </w:r>
    </w:p>
    <w:p w:rsidR="00CB1B62" w:rsidRPr="00FB2B58" w:rsidRDefault="00CB1B62" w:rsidP="00CB1B62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CB1B62" w:rsidRPr="00FB2B58" w:rsidRDefault="00CB1B62" w:rsidP="00CB1B62">
      <w:pPr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571"/>
        <w:gridCol w:w="6068"/>
      </w:tblGrid>
      <w:tr w:rsidR="00CB1B62" w:rsidRPr="00FB2B58" w:rsidTr="008042C6">
        <w:trPr>
          <w:trHeight w:val="1875"/>
        </w:trPr>
        <w:tc>
          <w:tcPr>
            <w:tcW w:w="3678" w:type="dxa"/>
          </w:tcPr>
          <w:p w:rsidR="00CB1B62" w:rsidRPr="00FB2B58" w:rsidRDefault="00CB1B62" w:rsidP="008042C6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 w:bidi="ru-RU"/>
              </w:rPr>
            </w:pPr>
          </w:p>
        </w:tc>
        <w:tc>
          <w:tcPr>
            <w:tcW w:w="6170" w:type="dxa"/>
          </w:tcPr>
          <w:p w:rsidR="00CB1B62" w:rsidRPr="00FB2B58" w:rsidRDefault="00786BAD" w:rsidP="008042C6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F7E74">
              <w:rPr>
                <w:noProof/>
                <w:sz w:val="28"/>
                <w:szCs w:val="28"/>
                <w:lang w:bidi="ar-SA"/>
              </w:rPr>
              <w:drawing>
                <wp:anchor distT="0" distB="0" distL="0" distR="0" simplePos="0" relativeHeight="251659264" behindDoc="0" locked="0" layoutInCell="1" allowOverlap="1" wp14:anchorId="2B7071B6" wp14:editId="13C722B2">
                  <wp:simplePos x="0" y="0"/>
                  <wp:positionH relativeFrom="column">
                    <wp:posOffset>-735965</wp:posOffset>
                  </wp:positionH>
                  <wp:positionV relativeFrom="paragraph">
                    <wp:posOffset>-103505</wp:posOffset>
                  </wp:positionV>
                  <wp:extent cx="2530475" cy="1079500"/>
                  <wp:effectExtent l="0" t="0" r="0" b="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0475" cy="1079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CB1B62" w:rsidRPr="00FB2B5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 w:bidi="ru-RU"/>
              </w:rPr>
              <w:t>ЗАТВЕРДЖУЮ</w:t>
            </w:r>
          </w:p>
          <w:p w:rsidR="00CB1B62" w:rsidRPr="00FB2B58" w:rsidRDefault="00CB1B62" w:rsidP="008042C6">
            <w:pPr>
              <w:tabs>
                <w:tab w:val="left" w:leader="underscore" w:pos="7405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FB2B58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 xml:space="preserve">Проректор з </w:t>
            </w:r>
            <w:r w:rsidRPr="00FB2B5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науково-педагогічної </w:t>
            </w:r>
            <w:r w:rsidRPr="00FB2B58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роботи</w:t>
            </w:r>
          </w:p>
          <w:p w:rsidR="00786BAD" w:rsidRDefault="00786BAD" w:rsidP="008042C6">
            <w:pPr>
              <w:tabs>
                <w:tab w:val="left" w:leader="underscore" w:pos="6550"/>
                <w:tab w:val="left" w:leader="underscore" w:pos="8653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noProof/>
                <w:sz w:val="28"/>
                <w:szCs w:val="28"/>
                <w:lang w:val="ru-RU"/>
              </w:rPr>
              <w:t>_____________</w:t>
            </w:r>
            <w:r w:rsidRPr="004E59BA">
              <w:rPr>
                <w:rFonts w:ascii="Times New Roman" w:eastAsia="Calibri" w:hAnsi="Times New Roman" w:cs="Times New Roman"/>
                <w:noProof/>
                <w:sz w:val="28"/>
                <w:szCs w:val="28"/>
                <w:lang w:val="ru-RU"/>
              </w:rPr>
              <w:t>Едуард БУРЯЧКІВСЬКИЙ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 xml:space="preserve"> </w:t>
            </w:r>
          </w:p>
          <w:p w:rsidR="00CB1B62" w:rsidRPr="00FB2B58" w:rsidRDefault="00786BAD" w:rsidP="008042C6">
            <w:pPr>
              <w:tabs>
                <w:tab w:val="left" w:leader="underscore" w:pos="6550"/>
                <w:tab w:val="left" w:leader="underscore" w:pos="8653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«   1  » вересня</w:t>
            </w:r>
            <w:r w:rsidR="00CB1B62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 xml:space="preserve"> 2025</w:t>
            </w:r>
            <w:r w:rsidR="00CB1B62" w:rsidRPr="00FB2B58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р.</w:t>
            </w:r>
          </w:p>
        </w:tc>
      </w:tr>
    </w:tbl>
    <w:p w:rsidR="003C4D85" w:rsidRPr="00C40E70" w:rsidRDefault="003C4D85" w:rsidP="003C4D85">
      <w:pPr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3C4D85" w:rsidRPr="00C40E70" w:rsidRDefault="003C4D85" w:rsidP="003C4D85">
      <w:pPr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3C4D85" w:rsidRPr="00C40E70" w:rsidRDefault="003C4D85" w:rsidP="003C4D85">
      <w:pPr>
        <w:jc w:val="center"/>
        <w:outlineLvl w:val="0"/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val="ru-RU"/>
        </w:rPr>
      </w:pPr>
      <w:r w:rsidRPr="00C40E70"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t>МЕТОДИЧНА РОЗРОБКА</w:t>
      </w:r>
    </w:p>
    <w:p w:rsidR="003C4D85" w:rsidRPr="00C40E70" w:rsidRDefault="003C4D85" w:rsidP="003C4D85">
      <w:pPr>
        <w:jc w:val="center"/>
        <w:outlineLvl w:val="0"/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</w:pPr>
      <w:r w:rsidRPr="00C40E70"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t>до ЛЕКЦІ</w:t>
      </w:r>
      <w:bookmarkEnd w:id="1"/>
      <w:r w:rsidRPr="00C40E70"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t>й з навчальної дисципліни</w:t>
      </w:r>
    </w:p>
    <w:p w:rsidR="003C4D85" w:rsidRPr="00C40E70" w:rsidRDefault="003C4D85" w:rsidP="003C4D85">
      <w:pPr>
        <w:tabs>
          <w:tab w:val="left" w:leader="underscore" w:pos="8755"/>
        </w:tabs>
        <w:rPr>
          <w:rFonts w:ascii="Times New Roman" w:eastAsia="Times New Roman" w:hAnsi="Times New Roman" w:cs="Times New Roman"/>
          <w:sz w:val="28"/>
          <w:szCs w:val="28"/>
        </w:rPr>
      </w:pPr>
    </w:p>
    <w:p w:rsidR="003C4D85" w:rsidRPr="00C40E70" w:rsidRDefault="003C4D85" w:rsidP="003C4D85">
      <w:pPr>
        <w:tabs>
          <w:tab w:val="left" w:leader="underscore" w:pos="8755"/>
        </w:tabs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C40E70">
        <w:rPr>
          <w:rFonts w:ascii="Times New Roman" w:eastAsia="Times New Roman" w:hAnsi="Times New Roman" w:cs="Times New Roman"/>
          <w:sz w:val="28"/>
          <w:szCs w:val="28"/>
        </w:rPr>
        <w:t>Ф</w:t>
      </w:r>
      <w:r w:rsidR="00CB1B62">
        <w:rPr>
          <w:rFonts w:ascii="Times New Roman" w:eastAsia="Times New Roman" w:hAnsi="Times New Roman" w:cs="Times New Roman"/>
          <w:sz w:val="28"/>
          <w:szCs w:val="28"/>
        </w:rPr>
        <w:t>акультет:</w:t>
      </w:r>
      <w:r w:rsidRPr="00C40E70">
        <w:rPr>
          <w:rFonts w:ascii="Times New Roman" w:eastAsia="Times New Roman" w:hAnsi="Times New Roman" w:cs="Times New Roman"/>
          <w:sz w:val="28"/>
          <w:szCs w:val="28"/>
        </w:rPr>
        <w:t xml:space="preserve">  стоматологічний</w:t>
      </w:r>
    </w:p>
    <w:p w:rsidR="003C4D85" w:rsidRPr="00C40E70" w:rsidRDefault="003C4D85" w:rsidP="003C4D85">
      <w:pPr>
        <w:tabs>
          <w:tab w:val="left" w:leader="underscore" w:pos="9307"/>
        </w:tabs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C40E70">
        <w:rPr>
          <w:rFonts w:ascii="Times New Roman" w:eastAsia="Times New Roman" w:hAnsi="Times New Roman" w:cs="Times New Roman"/>
          <w:sz w:val="28"/>
          <w:szCs w:val="28"/>
        </w:rPr>
        <w:t>Навчальна дисципліна</w:t>
      </w:r>
      <w:r w:rsidR="00CB1B62">
        <w:rPr>
          <w:rFonts w:ascii="Times New Roman" w:eastAsia="Times New Roman" w:hAnsi="Times New Roman" w:cs="Times New Roman"/>
          <w:sz w:val="28"/>
          <w:szCs w:val="28"/>
        </w:rPr>
        <w:t>:</w:t>
      </w:r>
      <w:r w:rsidRPr="00C40E70">
        <w:rPr>
          <w:rFonts w:ascii="Times New Roman" w:eastAsia="Times New Roman" w:hAnsi="Times New Roman" w:cs="Times New Roman"/>
          <w:sz w:val="28"/>
          <w:szCs w:val="28"/>
        </w:rPr>
        <w:t xml:space="preserve"> профілактика стоматологічних захворювань</w:t>
      </w:r>
    </w:p>
    <w:p w:rsidR="003C4D85" w:rsidRPr="00C40E70" w:rsidRDefault="003C4D85" w:rsidP="003C4D85">
      <w:pPr>
        <w:tabs>
          <w:tab w:val="left" w:leader="underscore" w:pos="9086"/>
        </w:tabs>
        <w:rPr>
          <w:rFonts w:ascii="Times New Roman" w:eastAsia="Times New Roman" w:hAnsi="Times New Roman" w:cs="Times New Roman"/>
          <w:sz w:val="28"/>
          <w:szCs w:val="28"/>
        </w:rPr>
      </w:pPr>
    </w:p>
    <w:p w:rsidR="003C4D85" w:rsidRPr="00C40E70" w:rsidRDefault="003C4D85" w:rsidP="003C4D85">
      <w:pPr>
        <w:jc w:val="both"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  <w:r w:rsidRPr="00C40E70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Затверджено:</w:t>
      </w:r>
    </w:p>
    <w:p w:rsidR="003C4D85" w:rsidRPr="00C40E70" w:rsidRDefault="003C4D85" w:rsidP="003C4D85">
      <w:pPr>
        <w:rPr>
          <w:rFonts w:ascii="Times New Roman" w:eastAsia="Times New Roman" w:hAnsi="Times New Roman" w:cs="Times New Roman"/>
          <w:sz w:val="28"/>
          <w:szCs w:val="28"/>
        </w:rPr>
      </w:pPr>
      <w:r w:rsidRPr="00C40E7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Засіданням кафе</w:t>
      </w:r>
      <w:r w:rsidR="00786BA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дри терапевтичної та дитячої </w:t>
      </w:r>
      <w:proofErr w:type="spellStart"/>
      <w:r w:rsidR="00786BA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стоматоогії</w:t>
      </w:r>
      <w:proofErr w:type="spellEnd"/>
    </w:p>
    <w:p w:rsidR="003C4D85" w:rsidRPr="00C40E70" w:rsidRDefault="003C4D85" w:rsidP="003C4D85">
      <w:pPr>
        <w:rPr>
          <w:rFonts w:ascii="Times New Roman" w:eastAsia="Times New Roman" w:hAnsi="Times New Roman" w:cs="Times New Roman"/>
          <w:sz w:val="28"/>
          <w:szCs w:val="28"/>
        </w:rPr>
      </w:pPr>
      <w:r w:rsidRPr="00C40E7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Одеського </w:t>
      </w:r>
      <w:r w:rsidRPr="00C40E70">
        <w:rPr>
          <w:rFonts w:ascii="Times New Roman" w:eastAsia="Times New Roman" w:hAnsi="Times New Roman" w:cs="Times New Roman"/>
          <w:sz w:val="28"/>
          <w:szCs w:val="28"/>
        </w:rPr>
        <w:t>національного медичного університету</w:t>
      </w:r>
    </w:p>
    <w:p w:rsidR="003C4D85" w:rsidRPr="00C40E70" w:rsidRDefault="003C4D85" w:rsidP="003C4D85">
      <w:pPr>
        <w:tabs>
          <w:tab w:val="left" w:leader="underscore" w:pos="3229"/>
          <w:tab w:val="left" w:leader="underscore" w:pos="5574"/>
        </w:tabs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3C4D85" w:rsidRPr="00C40E70" w:rsidRDefault="00786BAD" w:rsidP="003C4D85">
      <w:pPr>
        <w:tabs>
          <w:tab w:val="left" w:leader="underscore" w:pos="3229"/>
          <w:tab w:val="left" w:leader="underscore" w:pos="5574"/>
        </w:tabs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Протокол №  1   </w:t>
      </w:r>
      <w:r w:rsidR="003C4D85" w:rsidRPr="00C40E70">
        <w:rPr>
          <w:rFonts w:ascii="Times New Roman" w:eastAsia="Times New Roman" w:hAnsi="Times New Roman" w:cs="Times New Roman"/>
          <w:sz w:val="28"/>
          <w:szCs w:val="28"/>
        </w:rPr>
        <w:t xml:space="preserve">від </w:t>
      </w: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“ 27 ”  серпня 2025</w:t>
      </w:r>
      <w:r w:rsidR="003C4D85" w:rsidRPr="00C40E7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р.</w:t>
      </w:r>
    </w:p>
    <w:p w:rsidR="003C4D85" w:rsidRPr="00C40E70" w:rsidRDefault="00786BAD" w:rsidP="003C4D85">
      <w:pPr>
        <w:tabs>
          <w:tab w:val="left" w:leader="underscore" w:pos="5851"/>
          <w:tab w:val="left" w:leader="underscore" w:pos="8843"/>
        </w:tabs>
        <w:rPr>
          <w:rFonts w:ascii="Times New Roman" w:eastAsia="Times New Roman" w:hAnsi="Times New Roman" w:cs="Times New Roman"/>
          <w:sz w:val="28"/>
          <w:szCs w:val="28"/>
        </w:rPr>
      </w:pPr>
      <w:r w:rsidRPr="003A3487">
        <w:rPr>
          <w:rFonts w:ascii="Times New Roman" w:eastAsia="Times New Roman" w:hAnsi="Times New Roman" w:cs="Times New Roman"/>
          <w:noProof/>
          <w:lang w:bidi="ar-SA"/>
        </w:rPr>
        <w:drawing>
          <wp:anchor distT="0" distB="0" distL="114300" distR="114300" simplePos="0" relativeHeight="251663360" behindDoc="0" locked="0" layoutInCell="1" allowOverlap="1" wp14:anchorId="6AEA24CC" wp14:editId="33929E72">
            <wp:simplePos x="0" y="0"/>
            <wp:positionH relativeFrom="column">
              <wp:posOffset>1927860</wp:posOffset>
            </wp:positionH>
            <wp:positionV relativeFrom="paragraph">
              <wp:posOffset>104140</wp:posOffset>
            </wp:positionV>
            <wp:extent cx="1229995" cy="469900"/>
            <wp:effectExtent l="0" t="0" r="8255" b="6350"/>
            <wp:wrapNone/>
            <wp:docPr id="3" name="Picture 1" descr="Деньга ОВ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Деньга ОВ_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9995" cy="46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C4D85" w:rsidRPr="00C40E70" w:rsidRDefault="003C4D85" w:rsidP="003C4D85">
      <w:pPr>
        <w:tabs>
          <w:tab w:val="left" w:leader="underscore" w:pos="5851"/>
          <w:tab w:val="left" w:leader="underscore" w:pos="8843"/>
        </w:tabs>
        <w:rPr>
          <w:rFonts w:ascii="Times New Roman" w:eastAsia="Times New Roman" w:hAnsi="Times New Roman" w:cs="Times New Roman"/>
          <w:sz w:val="28"/>
          <w:szCs w:val="28"/>
        </w:rPr>
      </w:pPr>
      <w:r w:rsidRPr="00C40E70">
        <w:rPr>
          <w:rFonts w:ascii="Times New Roman" w:eastAsia="Times New Roman" w:hAnsi="Times New Roman" w:cs="Times New Roman"/>
          <w:sz w:val="28"/>
          <w:szCs w:val="28"/>
        </w:rPr>
        <w:t xml:space="preserve">Завідувач </w:t>
      </w:r>
      <w:r w:rsidRPr="00C40E7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кафедри ___________________            </w:t>
      </w:r>
      <w:proofErr w:type="spellStart"/>
      <w:r w:rsidR="00786BA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Окана</w:t>
      </w:r>
      <w:proofErr w:type="spellEnd"/>
      <w:r w:rsidR="00786BA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ДЄНЬГА</w:t>
      </w:r>
    </w:p>
    <w:p w:rsidR="003C4D85" w:rsidRPr="00C40E70" w:rsidRDefault="003C4D85" w:rsidP="003C4D85">
      <w:pPr>
        <w:tabs>
          <w:tab w:val="left" w:pos="6823"/>
        </w:tabs>
        <w:rPr>
          <w:rFonts w:ascii="Times New Roman" w:eastAsia="Times New Roman" w:hAnsi="Times New Roman" w:cs="Times New Roman"/>
          <w:i/>
          <w:sz w:val="28"/>
          <w:szCs w:val="28"/>
        </w:rPr>
      </w:pPr>
      <w:r w:rsidRPr="00C40E70">
        <w:rPr>
          <w:rFonts w:ascii="Times New Roman" w:eastAsia="Times New Roman" w:hAnsi="Times New Roman" w:cs="Times New Roman"/>
          <w:i/>
          <w:sz w:val="28"/>
          <w:szCs w:val="28"/>
        </w:rPr>
        <w:t xml:space="preserve">                                                                         </w:t>
      </w:r>
    </w:p>
    <w:p w:rsidR="003C4D85" w:rsidRPr="00137F3A" w:rsidRDefault="003C4D85" w:rsidP="003C4D85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CB1B62" w:rsidRPr="00FB2B58" w:rsidRDefault="00CB1B62" w:rsidP="00CB1B62">
      <w:pP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FB2B58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Розробники: </w:t>
      </w:r>
    </w:p>
    <w:p w:rsidR="00CB1B62" w:rsidRDefault="00CB1B62" w:rsidP="00CB1B62">
      <w:pPr>
        <w:tabs>
          <w:tab w:val="left" w:leader="underscore" w:pos="9488"/>
        </w:tabs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проф.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д.м.н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 Оксана ДЄНЬГА </w:t>
      </w:r>
    </w:p>
    <w:p w:rsidR="00CB1B62" w:rsidRDefault="00CB1B62" w:rsidP="00CB1B62">
      <w:pPr>
        <w:tabs>
          <w:tab w:val="left" w:leader="underscore" w:pos="9488"/>
        </w:tabs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доцент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к.м.н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 Ірина ТАРАСЕНКО</w:t>
      </w:r>
    </w:p>
    <w:p w:rsidR="00CB1B62" w:rsidRDefault="00CB1B62" w:rsidP="00CB1B62">
      <w:pPr>
        <w:tabs>
          <w:tab w:val="left" w:leader="underscore" w:pos="9488"/>
        </w:tabs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доцент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к.м.н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 Микола КОНОВАЛОВ</w:t>
      </w:r>
    </w:p>
    <w:p w:rsidR="00CB1B62" w:rsidRDefault="00CB1B62" w:rsidP="00CB1B62">
      <w:pPr>
        <w:tabs>
          <w:tab w:val="left" w:leader="underscore" w:pos="9488"/>
        </w:tabs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доцент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к.м.н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 Жана НОВІКОВА</w:t>
      </w:r>
    </w:p>
    <w:p w:rsidR="003C4D85" w:rsidRPr="00C40E70" w:rsidRDefault="00CB1B62" w:rsidP="00CB1B62">
      <w:pPr>
        <w:tabs>
          <w:tab w:val="left" w:leader="underscore" w:pos="9488"/>
        </w:tabs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доцент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к.м.н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 Людмила ЦЕВУХ</w:t>
      </w:r>
      <w:r w:rsidR="003C4D85" w:rsidRPr="00C40E70">
        <w:rPr>
          <w:rFonts w:ascii="Times New Roman" w:eastAsia="Times New Roman" w:hAnsi="Times New Roman" w:cs="Times New Roman"/>
          <w:iCs/>
          <w:sz w:val="28"/>
          <w:szCs w:val="28"/>
        </w:rPr>
        <w:t xml:space="preserve">. </w:t>
      </w:r>
    </w:p>
    <w:p w:rsidR="003C4D85" w:rsidRPr="00C40E70" w:rsidRDefault="003C4D85" w:rsidP="003C4D85">
      <w:pPr>
        <w:jc w:val="right"/>
        <w:rPr>
          <w:rFonts w:ascii="Times New Roman" w:hAnsi="Times New Roman" w:cs="Times New Roman"/>
          <w:i/>
          <w:sz w:val="28"/>
          <w:szCs w:val="28"/>
          <w:lang w:eastAsia="ru-RU" w:bidi="ru-RU"/>
        </w:rPr>
      </w:pPr>
    </w:p>
    <w:p w:rsidR="00137F3A" w:rsidRDefault="00137F3A" w:rsidP="003C4D85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137F3A" w:rsidRDefault="00137F3A" w:rsidP="003C4D85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137F3A" w:rsidRDefault="00137F3A" w:rsidP="003C4D85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137F3A" w:rsidRDefault="00137F3A" w:rsidP="003C4D85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137F3A" w:rsidRDefault="00137F3A" w:rsidP="003C4D85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137F3A" w:rsidRDefault="00137F3A" w:rsidP="003C4D85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3C4D85" w:rsidRPr="00C40E70" w:rsidRDefault="003C4D85" w:rsidP="003C4D85">
      <w:pPr>
        <w:jc w:val="center"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  <w:r w:rsidRPr="00C40E70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Лекція № 1</w:t>
      </w:r>
    </w:p>
    <w:p w:rsidR="003C4D85" w:rsidRPr="00C40E70" w:rsidRDefault="003C4D85" w:rsidP="003C4D85">
      <w:pPr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 w:bidi="ru-RU"/>
        </w:rPr>
      </w:pPr>
    </w:p>
    <w:p w:rsidR="003C4D85" w:rsidRPr="00CB1B62" w:rsidRDefault="003C4D85" w:rsidP="003C4D85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32"/>
          <w:szCs w:val="32"/>
          <w:lang w:bidi="ar-SA"/>
        </w:rPr>
      </w:pPr>
      <w:r w:rsidRPr="00CB1B62">
        <w:rPr>
          <w:rFonts w:ascii="Times New Roman" w:eastAsia="Times New Roman" w:hAnsi="Times New Roman" w:cs="Times New Roman"/>
          <w:b/>
          <w:bCs/>
          <w:sz w:val="32"/>
          <w:szCs w:val="32"/>
          <w:lang w:val="ru-RU" w:eastAsia="ru-RU" w:bidi="ru-RU"/>
        </w:rPr>
        <w:t>Тема</w:t>
      </w:r>
      <w:bookmarkStart w:id="2" w:name="bookmark32"/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Методика стоматологічного обстеження. Алгоритм обстеження. Індекси карієсу. Індекси гігієни та індексна оцінка стану тканин </w:t>
      </w:r>
      <w:proofErr w:type="spellStart"/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пародонта</w:t>
      </w:r>
      <w:proofErr w:type="spellEnd"/>
      <w:r w:rsidRPr="00CB1B62">
        <w:rPr>
          <w:rFonts w:ascii="Times New Roman" w:eastAsia="Times New Roman" w:hAnsi="Times New Roman" w:cs="Times New Roman"/>
          <w:b/>
          <w:bCs/>
          <w:color w:val="auto"/>
          <w:sz w:val="32"/>
          <w:szCs w:val="32"/>
          <w:lang w:bidi="ar-SA"/>
        </w:rPr>
        <w:t>.</w:t>
      </w:r>
    </w:p>
    <w:p w:rsidR="003C4D85" w:rsidRPr="00C40E70" w:rsidRDefault="003C4D85" w:rsidP="00C40E70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B1B62">
        <w:rPr>
          <w:rFonts w:ascii="Times New Roman" w:eastAsia="Times New Roman" w:hAnsi="Times New Roman" w:cs="Times New Roman"/>
          <w:b/>
          <w:bCs/>
          <w:sz w:val="32"/>
          <w:szCs w:val="32"/>
        </w:rPr>
        <w:t>Актуальність теми:</w:t>
      </w: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Комплексне стоматологічне обстеження є основою діагностики стоматологічних захворювань у дітей та дорослих. Правильний алгоритм огляду дозволяє своєчасно виявити карієс, некаріозні ураження, патологію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пародонта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, порушення прикусу та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загальносоматичні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прояви в ротовій порожнині. Використання стандартизованих індексів (карієсу, гігієни,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пародонта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) забезпечує </w:t>
      </w:r>
      <w:r w:rsidRPr="00C40E70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об’єктивну та порівнювану оцінку стоматологічного</w:t>
      </w:r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</w:t>
      </w:r>
      <w:r w:rsidRPr="00C40E70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статусу</w:t>
      </w: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, необхідну для планування лікування, диспансеризації, профілактичної роботи та наукових досліджень.</w:t>
      </w:r>
    </w:p>
    <w:p w:rsidR="003C4D85" w:rsidRPr="00C40E70" w:rsidRDefault="003C4D85" w:rsidP="003C4D85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CB1B62">
        <w:rPr>
          <w:rFonts w:ascii="Times New Roman" w:eastAsia="Times New Roman" w:hAnsi="Times New Roman" w:cs="Times New Roman"/>
          <w:b/>
          <w:bCs/>
          <w:sz w:val="32"/>
          <w:szCs w:val="32"/>
        </w:rPr>
        <w:t>Мета</w:t>
      </w:r>
      <w:r w:rsidRPr="00C40E70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  <w:bookmarkEnd w:id="2"/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Здобувач повинен знати:</w:t>
      </w:r>
    </w:p>
    <w:p w:rsidR="003C4D85" w:rsidRPr="00C40E70" w:rsidRDefault="003C4D85" w:rsidP="003C4D85">
      <w:pPr>
        <w:widowControl/>
        <w:numPr>
          <w:ilvl w:val="0"/>
          <w:numId w:val="1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етапи повного стоматологічного обстеження;</w:t>
      </w:r>
    </w:p>
    <w:p w:rsidR="003C4D85" w:rsidRPr="00C40E70" w:rsidRDefault="003C4D85" w:rsidP="003C4D85">
      <w:pPr>
        <w:widowControl/>
        <w:numPr>
          <w:ilvl w:val="0"/>
          <w:numId w:val="1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алгоритм обстеження пацієнта різного віку;</w:t>
      </w:r>
    </w:p>
    <w:p w:rsidR="003C4D85" w:rsidRPr="00C40E70" w:rsidRDefault="003C4D85" w:rsidP="003C4D85">
      <w:pPr>
        <w:widowControl/>
        <w:numPr>
          <w:ilvl w:val="0"/>
          <w:numId w:val="1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класифікацію та характеристику карієс-індексів (DMF,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df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,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dmft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,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SiC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, КПУ, КП);</w:t>
      </w:r>
    </w:p>
    <w:p w:rsidR="003C4D85" w:rsidRPr="00C40E70" w:rsidRDefault="003C4D85" w:rsidP="003C4D85">
      <w:pPr>
        <w:widowControl/>
        <w:numPr>
          <w:ilvl w:val="0"/>
          <w:numId w:val="1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основні гігієнічні індекси (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Green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–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Vermillion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,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Silness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–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Löe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, Федорова–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Володкіної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);</w:t>
      </w:r>
    </w:p>
    <w:p w:rsidR="003C4D85" w:rsidRPr="00C40E70" w:rsidRDefault="003C4D85" w:rsidP="003C4D85">
      <w:pPr>
        <w:widowControl/>
        <w:numPr>
          <w:ilvl w:val="0"/>
          <w:numId w:val="1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індекси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пародонта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(PMA, CPITN, SBI, PI);</w:t>
      </w:r>
    </w:p>
    <w:p w:rsidR="003C4D85" w:rsidRPr="00C40E70" w:rsidRDefault="003C4D85" w:rsidP="003C4D85">
      <w:pPr>
        <w:widowControl/>
        <w:numPr>
          <w:ilvl w:val="0"/>
          <w:numId w:val="1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критерії оцінки чистоти ротової порожнини та ступенів запалення ясен.</w:t>
      </w:r>
    </w:p>
    <w:p w:rsidR="003C4D85" w:rsidRPr="00C40E70" w:rsidRDefault="003C4D85" w:rsidP="003C4D85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Здобувач повинен уміти:</w:t>
      </w:r>
    </w:p>
    <w:p w:rsidR="003C4D85" w:rsidRPr="00C40E70" w:rsidRDefault="003C4D85" w:rsidP="003C4D85">
      <w:pPr>
        <w:widowControl/>
        <w:numPr>
          <w:ilvl w:val="0"/>
          <w:numId w:val="2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проводити опитування, клінічний огляд, перкусію, пальпацію,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термодіагностику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;</w:t>
      </w:r>
    </w:p>
    <w:p w:rsidR="003C4D85" w:rsidRPr="00C40E70" w:rsidRDefault="003C4D85" w:rsidP="003C4D85">
      <w:pPr>
        <w:widowControl/>
        <w:numPr>
          <w:ilvl w:val="0"/>
          <w:numId w:val="2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визначати стан КПУ, КП, КПВ зубів;</w:t>
      </w:r>
    </w:p>
    <w:p w:rsidR="003C4D85" w:rsidRPr="00C40E70" w:rsidRDefault="003C4D85" w:rsidP="003C4D85">
      <w:pPr>
        <w:widowControl/>
        <w:numPr>
          <w:ilvl w:val="0"/>
          <w:numId w:val="2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користуватися гігієнічними та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пародонтальними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індексами;</w:t>
      </w:r>
    </w:p>
    <w:p w:rsidR="003C4D85" w:rsidRPr="00C40E70" w:rsidRDefault="003C4D85" w:rsidP="003C4D85">
      <w:pPr>
        <w:widowControl/>
        <w:numPr>
          <w:ilvl w:val="0"/>
          <w:numId w:val="2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робити обґрунтований висновок за результатами індексної оцінки.</w:t>
      </w:r>
    </w:p>
    <w:p w:rsidR="003C4D85" w:rsidRPr="008042C6" w:rsidRDefault="003C4D85" w:rsidP="008042C6">
      <w:pPr>
        <w:spacing w:before="120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3C4D85" w:rsidRPr="00CB1B62" w:rsidRDefault="003C4D85" w:rsidP="00CB1B62">
      <w:pPr>
        <w:spacing w:before="120"/>
        <w:ind w:firstLine="567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CB1B62">
        <w:rPr>
          <w:rFonts w:ascii="Times New Roman" w:eastAsia="Times New Roman" w:hAnsi="Times New Roman" w:cs="Times New Roman"/>
          <w:b/>
          <w:sz w:val="32"/>
          <w:szCs w:val="32"/>
        </w:rPr>
        <w:t>План і організаційна структура лекції:</w:t>
      </w:r>
    </w:p>
    <w:p w:rsidR="003C4D85" w:rsidRPr="00C40E70" w:rsidRDefault="003C4D85" w:rsidP="003C4D85">
      <w:pPr>
        <w:widowControl/>
        <w:numPr>
          <w:ilvl w:val="0"/>
          <w:numId w:val="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Вступ. Значення етапного стоматологічного обстеження.</w:t>
      </w:r>
    </w:p>
    <w:p w:rsidR="003C4D85" w:rsidRPr="00C40E70" w:rsidRDefault="003C4D85" w:rsidP="003C4D85">
      <w:pPr>
        <w:widowControl/>
        <w:numPr>
          <w:ilvl w:val="0"/>
          <w:numId w:val="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Збір анамнезу</w:t>
      </w:r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:</w:t>
      </w: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загальний, стоматологічний, алергічний, сімейний.</w:t>
      </w:r>
    </w:p>
    <w:p w:rsidR="003C4D85" w:rsidRPr="00C40E70" w:rsidRDefault="003C4D85" w:rsidP="003C4D85">
      <w:pPr>
        <w:widowControl/>
        <w:numPr>
          <w:ilvl w:val="0"/>
          <w:numId w:val="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Об’єктивне обстеження:</w:t>
      </w:r>
    </w:p>
    <w:p w:rsidR="003C4D85" w:rsidRPr="00C40E70" w:rsidRDefault="003C4D85" w:rsidP="003C4D85">
      <w:pPr>
        <w:widowControl/>
        <w:numPr>
          <w:ilvl w:val="1"/>
          <w:numId w:val="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огляд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позаротовий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;</w:t>
      </w:r>
    </w:p>
    <w:p w:rsidR="003C4D85" w:rsidRPr="00C40E70" w:rsidRDefault="003C4D85" w:rsidP="003C4D85">
      <w:pPr>
        <w:widowControl/>
        <w:numPr>
          <w:ilvl w:val="1"/>
          <w:numId w:val="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огляд порожнини рота;</w:t>
      </w:r>
    </w:p>
    <w:p w:rsidR="003C4D85" w:rsidRPr="00C40E70" w:rsidRDefault="003C4D85" w:rsidP="003C4D85">
      <w:pPr>
        <w:widowControl/>
        <w:numPr>
          <w:ilvl w:val="1"/>
          <w:numId w:val="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оцінка стану м’яких тканин;</w:t>
      </w:r>
    </w:p>
    <w:p w:rsidR="003C4D85" w:rsidRPr="00C40E70" w:rsidRDefault="003C4D85" w:rsidP="003C4D85">
      <w:pPr>
        <w:widowControl/>
        <w:numPr>
          <w:ilvl w:val="1"/>
          <w:numId w:val="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оцінка зубів: кольору, форми, цілісності, стану пломб;</w:t>
      </w:r>
    </w:p>
    <w:p w:rsidR="003C4D85" w:rsidRPr="00C40E70" w:rsidRDefault="003C4D85" w:rsidP="003C4D85">
      <w:pPr>
        <w:widowControl/>
        <w:numPr>
          <w:ilvl w:val="1"/>
          <w:numId w:val="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lastRenderedPageBreak/>
        <w:t>зондовання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, перкусія, пальпація;</w:t>
      </w:r>
    </w:p>
    <w:p w:rsidR="003C4D85" w:rsidRPr="00C40E70" w:rsidRDefault="003C4D85" w:rsidP="003C4D85">
      <w:pPr>
        <w:widowControl/>
        <w:numPr>
          <w:ilvl w:val="1"/>
          <w:numId w:val="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визначення рухомості зубів.</w:t>
      </w:r>
    </w:p>
    <w:p w:rsidR="003C4D85" w:rsidRPr="00C40E70" w:rsidRDefault="003C4D85" w:rsidP="003C4D85">
      <w:pPr>
        <w:widowControl/>
        <w:numPr>
          <w:ilvl w:val="0"/>
          <w:numId w:val="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Спеціальні методи дослідження:</w:t>
      </w:r>
    </w:p>
    <w:p w:rsidR="003C4D85" w:rsidRPr="00C40E70" w:rsidRDefault="003C4D85" w:rsidP="003C4D85">
      <w:pPr>
        <w:widowControl/>
        <w:numPr>
          <w:ilvl w:val="1"/>
          <w:numId w:val="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термодіагностика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;</w:t>
      </w:r>
    </w:p>
    <w:p w:rsidR="003C4D85" w:rsidRPr="00C40E70" w:rsidRDefault="003C4D85" w:rsidP="003C4D85">
      <w:pPr>
        <w:widowControl/>
        <w:numPr>
          <w:ilvl w:val="1"/>
          <w:numId w:val="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ЕОД;</w:t>
      </w:r>
    </w:p>
    <w:p w:rsidR="003C4D85" w:rsidRPr="00C40E70" w:rsidRDefault="003C4D85" w:rsidP="003C4D85">
      <w:pPr>
        <w:widowControl/>
        <w:numPr>
          <w:ilvl w:val="1"/>
          <w:numId w:val="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рентгенографія.</w:t>
      </w:r>
    </w:p>
    <w:p w:rsidR="003C4D85" w:rsidRPr="00C40E70" w:rsidRDefault="003C4D85" w:rsidP="003C4D85">
      <w:pPr>
        <w:widowControl/>
        <w:numPr>
          <w:ilvl w:val="0"/>
          <w:numId w:val="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Алгоритм комплексного обстеження пацієнта.</w:t>
      </w:r>
    </w:p>
    <w:p w:rsidR="003C4D85" w:rsidRPr="00C40E70" w:rsidRDefault="003C4D85" w:rsidP="003C4D85">
      <w:pPr>
        <w:widowControl/>
        <w:numPr>
          <w:ilvl w:val="0"/>
          <w:numId w:val="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Індекси карієсу:</w:t>
      </w: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КПУ, КП, КПВ, DMF,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SiC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— правила визначення.</w:t>
      </w:r>
    </w:p>
    <w:p w:rsidR="003C4D85" w:rsidRPr="00C40E70" w:rsidRDefault="003C4D85" w:rsidP="003C4D85">
      <w:pPr>
        <w:widowControl/>
        <w:numPr>
          <w:ilvl w:val="0"/>
          <w:numId w:val="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Гігієнічні індекси:</w:t>
      </w:r>
    </w:p>
    <w:p w:rsidR="003C4D85" w:rsidRPr="00C40E70" w:rsidRDefault="003C4D85" w:rsidP="003C4D85">
      <w:pPr>
        <w:widowControl/>
        <w:numPr>
          <w:ilvl w:val="1"/>
          <w:numId w:val="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гігієнічний індекс Гріна–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Вермілліона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(OHI-S);</w:t>
      </w:r>
    </w:p>
    <w:p w:rsidR="003C4D85" w:rsidRPr="00C40E70" w:rsidRDefault="003C4D85" w:rsidP="003C4D85">
      <w:pPr>
        <w:widowControl/>
        <w:numPr>
          <w:ilvl w:val="1"/>
          <w:numId w:val="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індекс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Silness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–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Löe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(PLI);</w:t>
      </w:r>
    </w:p>
    <w:p w:rsidR="003C4D85" w:rsidRPr="00C40E70" w:rsidRDefault="003C4D85" w:rsidP="003C4D85">
      <w:pPr>
        <w:widowControl/>
        <w:numPr>
          <w:ilvl w:val="1"/>
          <w:numId w:val="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індекс Федорова–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Володкіної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.</w:t>
      </w:r>
    </w:p>
    <w:p w:rsidR="003C4D85" w:rsidRPr="00C40E70" w:rsidRDefault="003C4D85" w:rsidP="003C4D85">
      <w:pPr>
        <w:widowControl/>
        <w:numPr>
          <w:ilvl w:val="0"/>
          <w:numId w:val="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proofErr w:type="spellStart"/>
      <w:r w:rsidRPr="00C40E70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Пародонтальні</w:t>
      </w:r>
      <w:proofErr w:type="spellEnd"/>
      <w:r w:rsidRPr="00C40E70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індекси:</w:t>
      </w:r>
    </w:p>
    <w:p w:rsidR="003C4D85" w:rsidRPr="00C40E70" w:rsidRDefault="003C4D85" w:rsidP="003C4D85">
      <w:pPr>
        <w:widowControl/>
        <w:numPr>
          <w:ilvl w:val="1"/>
          <w:numId w:val="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індекс РМА;</w:t>
      </w:r>
    </w:p>
    <w:p w:rsidR="003C4D85" w:rsidRPr="00C40E70" w:rsidRDefault="003C4D85" w:rsidP="003C4D85">
      <w:pPr>
        <w:widowControl/>
        <w:numPr>
          <w:ilvl w:val="1"/>
          <w:numId w:val="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індекс кровоточивості SBI;</w:t>
      </w:r>
    </w:p>
    <w:p w:rsidR="003C4D85" w:rsidRPr="00C40E70" w:rsidRDefault="003C4D85" w:rsidP="003C4D85">
      <w:pPr>
        <w:widowControl/>
        <w:numPr>
          <w:ilvl w:val="1"/>
          <w:numId w:val="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CPITN — міжнародна оцінка стану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пародонта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.</w:t>
      </w:r>
    </w:p>
    <w:p w:rsidR="003C4D85" w:rsidRPr="00C40E70" w:rsidRDefault="003C4D85" w:rsidP="003C4D85">
      <w:pPr>
        <w:widowControl/>
        <w:numPr>
          <w:ilvl w:val="0"/>
          <w:numId w:val="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Практичні приклади розрахунку індексів.</w:t>
      </w:r>
    </w:p>
    <w:p w:rsidR="003C4D85" w:rsidRPr="00C40E70" w:rsidRDefault="003C4D85" w:rsidP="003C4D85">
      <w:pPr>
        <w:widowControl/>
        <w:numPr>
          <w:ilvl w:val="0"/>
          <w:numId w:val="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Підсумки, відповіді на запитання.</w:t>
      </w:r>
    </w:p>
    <w:p w:rsidR="003C4D85" w:rsidRPr="00C40E70" w:rsidRDefault="003C4D85" w:rsidP="00C40E70">
      <w:pPr>
        <w:tabs>
          <w:tab w:val="left" w:leader="dot" w:pos="1331"/>
        </w:tabs>
        <w:ind w:firstLine="567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C40E70">
        <w:rPr>
          <w:rFonts w:ascii="Times New Roman" w:eastAsia="Times New Roman" w:hAnsi="Times New Roman" w:cs="Times New Roman"/>
          <w:b/>
          <w:sz w:val="32"/>
          <w:szCs w:val="32"/>
        </w:rPr>
        <w:t>Зміст лек</w:t>
      </w:r>
      <w:r w:rsidR="00C40E70" w:rsidRPr="00C40E70">
        <w:rPr>
          <w:rFonts w:ascii="Times New Roman" w:eastAsia="Times New Roman" w:hAnsi="Times New Roman" w:cs="Times New Roman"/>
          <w:b/>
          <w:sz w:val="32"/>
          <w:szCs w:val="32"/>
        </w:rPr>
        <w:t>ційного матеріалу</w:t>
      </w:r>
    </w:p>
    <w:p w:rsidR="003C4D85" w:rsidRPr="00C40E70" w:rsidRDefault="003C4D85" w:rsidP="003C4D85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bookmarkStart w:id="3" w:name="bookmark35"/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Збір анамнезу</w:t>
      </w:r>
    </w:p>
    <w:p w:rsidR="003C4D85" w:rsidRPr="00C40E70" w:rsidRDefault="003C4D85" w:rsidP="003C4D85">
      <w:pPr>
        <w:widowControl/>
        <w:numPr>
          <w:ilvl w:val="0"/>
          <w:numId w:val="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паспортні дані;</w:t>
      </w:r>
    </w:p>
    <w:p w:rsidR="003C4D85" w:rsidRPr="00C40E70" w:rsidRDefault="003C4D85" w:rsidP="003C4D85">
      <w:pPr>
        <w:widowControl/>
        <w:numPr>
          <w:ilvl w:val="0"/>
          <w:numId w:val="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скарги пацієнта;</w:t>
      </w:r>
    </w:p>
    <w:p w:rsidR="003C4D85" w:rsidRPr="00C40E70" w:rsidRDefault="003C4D85" w:rsidP="003C4D85">
      <w:pPr>
        <w:widowControl/>
        <w:numPr>
          <w:ilvl w:val="0"/>
          <w:numId w:val="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історія розвитку захворювання;</w:t>
      </w:r>
    </w:p>
    <w:p w:rsidR="003C4D85" w:rsidRPr="00C40E70" w:rsidRDefault="003C4D85" w:rsidP="003C4D85">
      <w:pPr>
        <w:widowControl/>
        <w:numPr>
          <w:ilvl w:val="0"/>
          <w:numId w:val="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супутні хвороби, що впливають на стан ротової порожнини;</w:t>
      </w:r>
    </w:p>
    <w:p w:rsidR="003C4D85" w:rsidRPr="00C40E70" w:rsidRDefault="003C4D85" w:rsidP="003C4D85">
      <w:pPr>
        <w:widowControl/>
        <w:numPr>
          <w:ilvl w:val="0"/>
          <w:numId w:val="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алергічний анамнез (важливий перед використанням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анестетиків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та матеріалів).</w:t>
      </w:r>
    </w:p>
    <w:p w:rsidR="003C4D85" w:rsidRPr="00C40E70" w:rsidRDefault="003C4D85" w:rsidP="003C4D85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Об’єктивне обстеження</w:t>
      </w:r>
    </w:p>
    <w:p w:rsidR="003C4D85" w:rsidRPr="00C40E70" w:rsidRDefault="003C4D85" w:rsidP="003C4D85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proofErr w:type="spellStart"/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Позаротовий</w:t>
      </w:r>
      <w:proofErr w:type="spellEnd"/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огляд</w:t>
      </w:r>
    </w:p>
    <w:p w:rsidR="003C4D85" w:rsidRPr="00C40E70" w:rsidRDefault="003C4D85" w:rsidP="003C4D85">
      <w:pPr>
        <w:widowControl/>
        <w:numPr>
          <w:ilvl w:val="0"/>
          <w:numId w:val="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симетрія обличчя;</w:t>
      </w:r>
    </w:p>
    <w:p w:rsidR="003C4D85" w:rsidRPr="00C40E70" w:rsidRDefault="003C4D85" w:rsidP="003C4D85">
      <w:pPr>
        <w:widowControl/>
        <w:numPr>
          <w:ilvl w:val="0"/>
          <w:numId w:val="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стан лімфатичних вузлів;</w:t>
      </w:r>
    </w:p>
    <w:p w:rsidR="003C4D85" w:rsidRPr="00C40E70" w:rsidRDefault="003C4D85" w:rsidP="003C4D85">
      <w:pPr>
        <w:widowControl/>
        <w:numPr>
          <w:ilvl w:val="0"/>
          <w:numId w:val="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міміка, ковтання, відкривання рота.</w:t>
      </w:r>
    </w:p>
    <w:p w:rsidR="003C4D85" w:rsidRPr="00C40E70" w:rsidRDefault="003C4D85" w:rsidP="003C4D85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proofErr w:type="spellStart"/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Внутрішньоротовий</w:t>
      </w:r>
      <w:proofErr w:type="spellEnd"/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огляд</w:t>
      </w:r>
    </w:p>
    <w:p w:rsidR="003C4D85" w:rsidRPr="00C40E70" w:rsidRDefault="003C4D85" w:rsidP="003C4D85">
      <w:pPr>
        <w:widowControl/>
        <w:numPr>
          <w:ilvl w:val="0"/>
          <w:numId w:val="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стан слизової оболонки;</w:t>
      </w:r>
    </w:p>
    <w:p w:rsidR="003C4D85" w:rsidRPr="00C40E70" w:rsidRDefault="003C4D85" w:rsidP="003C4D85">
      <w:pPr>
        <w:widowControl/>
        <w:numPr>
          <w:ilvl w:val="0"/>
          <w:numId w:val="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наявність гіперемії, ерозій,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висипань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;</w:t>
      </w:r>
    </w:p>
    <w:p w:rsidR="003C4D85" w:rsidRPr="00C40E70" w:rsidRDefault="003C4D85" w:rsidP="003C4D85">
      <w:pPr>
        <w:widowControl/>
        <w:numPr>
          <w:ilvl w:val="0"/>
          <w:numId w:val="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оцінка зубів: каріозні ураження, гіпоплазії,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флюорози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, пломби;</w:t>
      </w:r>
    </w:p>
    <w:p w:rsidR="003C4D85" w:rsidRPr="00C40E70" w:rsidRDefault="003C4D85" w:rsidP="003C4D85">
      <w:pPr>
        <w:widowControl/>
        <w:numPr>
          <w:ilvl w:val="0"/>
          <w:numId w:val="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пародонт: глибина ясенних кишень, кровоточивість, рецесії.</w:t>
      </w:r>
    </w:p>
    <w:p w:rsidR="003C4D85" w:rsidRPr="00C40E70" w:rsidRDefault="003C4D85" w:rsidP="003C4D85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lastRenderedPageBreak/>
        <w:t xml:space="preserve"> Алгоритм стоматологічного обстеження</w:t>
      </w:r>
    </w:p>
    <w:p w:rsidR="003C4D85" w:rsidRPr="00C40E70" w:rsidRDefault="003C4D85" w:rsidP="003C4D85">
      <w:pPr>
        <w:widowControl/>
        <w:numPr>
          <w:ilvl w:val="0"/>
          <w:numId w:val="7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Опитування.</w:t>
      </w:r>
    </w:p>
    <w:p w:rsidR="003C4D85" w:rsidRPr="00C40E70" w:rsidRDefault="003C4D85" w:rsidP="003C4D85">
      <w:pPr>
        <w:widowControl/>
        <w:numPr>
          <w:ilvl w:val="0"/>
          <w:numId w:val="7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Огляд обличчя й лімфовузлів.</w:t>
      </w:r>
    </w:p>
    <w:p w:rsidR="003C4D85" w:rsidRPr="00C40E70" w:rsidRDefault="003C4D85" w:rsidP="003C4D85">
      <w:pPr>
        <w:widowControl/>
        <w:numPr>
          <w:ilvl w:val="0"/>
          <w:numId w:val="7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Огляд слизової.</w:t>
      </w:r>
    </w:p>
    <w:p w:rsidR="003C4D85" w:rsidRPr="00C40E70" w:rsidRDefault="003C4D85" w:rsidP="003C4D85">
      <w:pPr>
        <w:widowControl/>
        <w:numPr>
          <w:ilvl w:val="0"/>
          <w:numId w:val="7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Оцінка зубів (зонд, дзеркало).</w:t>
      </w:r>
    </w:p>
    <w:p w:rsidR="003C4D85" w:rsidRPr="00C40E70" w:rsidRDefault="003C4D85" w:rsidP="003C4D85">
      <w:pPr>
        <w:widowControl/>
        <w:numPr>
          <w:ilvl w:val="0"/>
          <w:numId w:val="7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Перкусія, пальпація.</w:t>
      </w:r>
    </w:p>
    <w:p w:rsidR="003C4D85" w:rsidRPr="00C40E70" w:rsidRDefault="003C4D85" w:rsidP="003C4D85">
      <w:pPr>
        <w:widowControl/>
        <w:numPr>
          <w:ilvl w:val="0"/>
          <w:numId w:val="7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Вимірювання індексів гігієни.</w:t>
      </w:r>
    </w:p>
    <w:p w:rsidR="003C4D85" w:rsidRPr="00C40E70" w:rsidRDefault="003C4D85" w:rsidP="003C4D85">
      <w:pPr>
        <w:widowControl/>
        <w:numPr>
          <w:ilvl w:val="0"/>
          <w:numId w:val="7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Пародонтальна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оцінка.</w:t>
      </w:r>
    </w:p>
    <w:p w:rsidR="003C4D85" w:rsidRPr="00C40E70" w:rsidRDefault="003C4D85" w:rsidP="003C4D85">
      <w:pPr>
        <w:widowControl/>
        <w:numPr>
          <w:ilvl w:val="0"/>
          <w:numId w:val="7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Спеціальні методи (ЕОД, рентген, діагностичні тести).</w:t>
      </w:r>
    </w:p>
    <w:p w:rsidR="003C4D85" w:rsidRPr="00C40E70" w:rsidRDefault="003C4D85" w:rsidP="003C4D85">
      <w:pPr>
        <w:widowControl/>
        <w:numPr>
          <w:ilvl w:val="0"/>
          <w:numId w:val="7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Формування діагнозу.</w:t>
      </w:r>
    </w:p>
    <w:p w:rsidR="003C4D85" w:rsidRPr="00C40E70" w:rsidRDefault="003C4D85" w:rsidP="003C4D85">
      <w:pPr>
        <w:widowControl/>
        <w:numPr>
          <w:ilvl w:val="0"/>
          <w:numId w:val="7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План лікування.</w:t>
      </w:r>
    </w:p>
    <w:p w:rsidR="003C4D85" w:rsidRPr="00C40E70" w:rsidRDefault="003C4D85" w:rsidP="003C4D85">
      <w:pPr>
        <w:widowControl/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bidi="ar-SA"/>
        </w:rPr>
        <w:t xml:space="preserve"> Індекси карієсу</w:t>
      </w:r>
    </w:p>
    <w:p w:rsidR="003C4D85" w:rsidRPr="00C40E70" w:rsidRDefault="003C4D85" w:rsidP="003C4D85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КПУ (DMF) для постійних зубів</w:t>
      </w:r>
    </w:p>
    <w:p w:rsidR="003C4D85" w:rsidRPr="00C40E70" w:rsidRDefault="003C4D85" w:rsidP="003C4D85">
      <w:pPr>
        <w:widowControl/>
        <w:numPr>
          <w:ilvl w:val="0"/>
          <w:numId w:val="8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К</w:t>
      </w: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— каріозні</w:t>
      </w:r>
    </w:p>
    <w:p w:rsidR="003C4D85" w:rsidRPr="00C40E70" w:rsidRDefault="003C4D85" w:rsidP="003C4D85">
      <w:pPr>
        <w:widowControl/>
        <w:numPr>
          <w:ilvl w:val="0"/>
          <w:numId w:val="8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П</w:t>
      </w: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— пломбовані</w:t>
      </w:r>
    </w:p>
    <w:p w:rsidR="003C4D85" w:rsidRPr="00C40E70" w:rsidRDefault="003C4D85" w:rsidP="003C4D85">
      <w:pPr>
        <w:widowControl/>
        <w:numPr>
          <w:ilvl w:val="0"/>
          <w:numId w:val="8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У</w:t>
      </w: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— видалені</w:t>
      </w: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Визначається для кожного зуба, сумарне значення — рівень карієсу.</w:t>
      </w:r>
    </w:p>
    <w:p w:rsidR="003C4D85" w:rsidRPr="00C40E70" w:rsidRDefault="003C4D85" w:rsidP="003C4D85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КП (</w:t>
      </w:r>
      <w:proofErr w:type="spellStart"/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кп</w:t>
      </w:r>
      <w:proofErr w:type="spellEnd"/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) для тимчасових зубів</w:t>
      </w:r>
    </w:p>
    <w:p w:rsidR="003C4D85" w:rsidRPr="00C40E70" w:rsidRDefault="003C4D85" w:rsidP="003C4D85">
      <w:pPr>
        <w:widowControl/>
        <w:numPr>
          <w:ilvl w:val="0"/>
          <w:numId w:val="9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"к" — каріозні</w:t>
      </w:r>
    </w:p>
    <w:p w:rsidR="003C4D85" w:rsidRPr="00C40E70" w:rsidRDefault="003C4D85" w:rsidP="003C4D85">
      <w:pPr>
        <w:widowControl/>
        <w:numPr>
          <w:ilvl w:val="0"/>
          <w:numId w:val="9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"п" — пломбовані</w:t>
      </w:r>
    </w:p>
    <w:p w:rsidR="003C4D85" w:rsidRPr="00C40E70" w:rsidRDefault="003C4D85" w:rsidP="003C4D85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DMFT та DMFS</w:t>
      </w:r>
    </w:p>
    <w:p w:rsidR="003C4D85" w:rsidRPr="00C40E70" w:rsidRDefault="003C4D85" w:rsidP="003C4D85">
      <w:pPr>
        <w:widowControl/>
        <w:numPr>
          <w:ilvl w:val="0"/>
          <w:numId w:val="10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оцінка зубів або поверхонь.</w:t>
      </w:r>
    </w:p>
    <w:p w:rsidR="003C4D85" w:rsidRPr="00C40E70" w:rsidRDefault="003C4D85" w:rsidP="003C4D85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</w:t>
      </w:r>
      <w:proofErr w:type="spellStart"/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SiC</w:t>
      </w:r>
      <w:proofErr w:type="spellEnd"/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— </w:t>
      </w:r>
      <w:proofErr w:type="spellStart"/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Significant</w:t>
      </w:r>
      <w:proofErr w:type="spellEnd"/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</w:t>
      </w:r>
      <w:proofErr w:type="spellStart"/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Caries</w:t>
      </w:r>
      <w:proofErr w:type="spellEnd"/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</w:t>
      </w:r>
      <w:proofErr w:type="spellStart"/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Index</w:t>
      </w:r>
      <w:proofErr w:type="spellEnd"/>
    </w:p>
    <w:p w:rsidR="003C4D85" w:rsidRPr="00C40E70" w:rsidRDefault="003C4D85" w:rsidP="003C4D85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Показує стан 1/3 дітей з найвищим рівнем ураження.</w:t>
      </w:r>
    </w:p>
    <w:p w:rsidR="003C4D85" w:rsidRPr="00C40E70" w:rsidRDefault="003C4D85" w:rsidP="003C4D85">
      <w:pPr>
        <w:widowControl/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bidi="ar-SA"/>
        </w:rPr>
        <w:t xml:space="preserve"> Гігієнічні індекси</w:t>
      </w:r>
    </w:p>
    <w:p w:rsidR="003C4D85" w:rsidRPr="00C40E70" w:rsidRDefault="003C4D85" w:rsidP="003C4D85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OHI-S (</w:t>
      </w:r>
      <w:proofErr w:type="spellStart"/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Green</w:t>
      </w:r>
      <w:proofErr w:type="spellEnd"/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–</w:t>
      </w:r>
      <w:proofErr w:type="spellStart"/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Vermilion</w:t>
      </w:r>
      <w:proofErr w:type="spellEnd"/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)</w:t>
      </w:r>
    </w:p>
    <w:p w:rsidR="003C4D85" w:rsidRPr="00C40E70" w:rsidRDefault="003C4D85" w:rsidP="003C4D85">
      <w:pPr>
        <w:widowControl/>
        <w:numPr>
          <w:ilvl w:val="0"/>
          <w:numId w:val="11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оцінка м’якого зубного нальоту і зубного каменю;</w:t>
      </w:r>
    </w:p>
    <w:p w:rsidR="003C4D85" w:rsidRPr="00C40E70" w:rsidRDefault="003C4D85" w:rsidP="003C4D85">
      <w:pPr>
        <w:widowControl/>
        <w:numPr>
          <w:ilvl w:val="0"/>
          <w:numId w:val="11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6 індексних зубів.</w:t>
      </w:r>
    </w:p>
    <w:p w:rsidR="003C4D85" w:rsidRPr="00C40E70" w:rsidRDefault="003C4D85" w:rsidP="003C4D85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Оцінка:</w:t>
      </w:r>
    </w:p>
    <w:p w:rsidR="003C4D85" w:rsidRPr="00C40E70" w:rsidRDefault="003C4D85" w:rsidP="003C4D85">
      <w:pPr>
        <w:widowControl/>
        <w:numPr>
          <w:ilvl w:val="0"/>
          <w:numId w:val="12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0–1,2 — хороша гігієна;</w:t>
      </w:r>
    </w:p>
    <w:p w:rsidR="003C4D85" w:rsidRPr="00C40E70" w:rsidRDefault="003C4D85" w:rsidP="003C4D85">
      <w:pPr>
        <w:widowControl/>
        <w:numPr>
          <w:ilvl w:val="0"/>
          <w:numId w:val="12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1,3–3 — задовільна;</w:t>
      </w:r>
    </w:p>
    <w:p w:rsidR="003C4D85" w:rsidRPr="00C40E70" w:rsidRDefault="003C4D85" w:rsidP="003C4D85">
      <w:pPr>
        <w:widowControl/>
        <w:numPr>
          <w:ilvl w:val="0"/>
          <w:numId w:val="12"/>
        </w:numPr>
        <w:spacing w:beforeAutospacing="1" w:after="100" w:afterAutospacing="1" w:line="259" w:lineRule="auto"/>
        <w:ind w:left="1440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3 — незадовільна.</w:t>
      </w:r>
    </w:p>
    <w:p w:rsidR="003C4D85" w:rsidRPr="00C40E70" w:rsidRDefault="003C4D85" w:rsidP="003C4D85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lastRenderedPageBreak/>
        <w:t xml:space="preserve"> PLI (</w:t>
      </w:r>
      <w:proofErr w:type="spellStart"/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Silness</w:t>
      </w:r>
      <w:proofErr w:type="spellEnd"/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–</w:t>
      </w:r>
      <w:proofErr w:type="spellStart"/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Löe</w:t>
      </w:r>
      <w:proofErr w:type="spellEnd"/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)</w:t>
      </w:r>
    </w:p>
    <w:p w:rsidR="003C4D85" w:rsidRPr="00C40E70" w:rsidRDefault="003C4D85" w:rsidP="003C4D85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Оцінює товщину м’якого нальоту біля ясен.</w:t>
      </w:r>
    </w:p>
    <w:p w:rsidR="003C4D85" w:rsidRPr="00C40E70" w:rsidRDefault="003C4D85" w:rsidP="003C4D85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Індекс Федорова–</w:t>
      </w:r>
      <w:proofErr w:type="spellStart"/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Володкіної</w:t>
      </w:r>
      <w:proofErr w:type="spellEnd"/>
    </w:p>
    <w:p w:rsidR="003C4D85" w:rsidRPr="00C40E70" w:rsidRDefault="003C4D85" w:rsidP="003C4D85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Для дітей, після фарбування нальоту.</w:t>
      </w:r>
    </w:p>
    <w:p w:rsidR="003C4D85" w:rsidRPr="00C40E70" w:rsidRDefault="003C4D85" w:rsidP="003C4D85">
      <w:pPr>
        <w:widowControl/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bidi="ar-SA"/>
        </w:rPr>
        <w:t xml:space="preserve"> </w:t>
      </w:r>
      <w:proofErr w:type="spellStart"/>
      <w:r w:rsidRPr="00C40E70"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bidi="ar-SA"/>
        </w:rPr>
        <w:t>Пародонтальні</w:t>
      </w:r>
      <w:proofErr w:type="spellEnd"/>
      <w:r w:rsidRPr="00C40E70"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bidi="ar-SA"/>
        </w:rPr>
        <w:t xml:space="preserve"> індекси</w:t>
      </w:r>
    </w:p>
    <w:p w:rsidR="003C4D85" w:rsidRPr="00C40E70" w:rsidRDefault="003C4D85" w:rsidP="003C4D85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РМА</w:t>
      </w:r>
    </w:p>
    <w:p w:rsidR="003C4D85" w:rsidRPr="00C40E70" w:rsidRDefault="003C4D85" w:rsidP="003C4D85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Оцінює запалення ясен у відсотках.</w:t>
      </w:r>
    </w:p>
    <w:p w:rsidR="003C4D85" w:rsidRPr="00C40E70" w:rsidRDefault="003C4D85" w:rsidP="003C4D85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SBI (</w:t>
      </w:r>
      <w:proofErr w:type="spellStart"/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Schour</w:t>
      </w:r>
      <w:proofErr w:type="spellEnd"/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&amp; </w:t>
      </w:r>
      <w:proofErr w:type="spellStart"/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Massler</w:t>
      </w:r>
      <w:proofErr w:type="spellEnd"/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/ </w:t>
      </w:r>
      <w:proofErr w:type="spellStart"/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Muhlemann</w:t>
      </w:r>
      <w:proofErr w:type="spellEnd"/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–</w:t>
      </w:r>
      <w:proofErr w:type="spellStart"/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Son</w:t>
      </w:r>
      <w:proofErr w:type="spellEnd"/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)</w:t>
      </w:r>
    </w:p>
    <w:p w:rsidR="003C4D85" w:rsidRPr="00C40E70" w:rsidRDefault="003C4D85" w:rsidP="003C4D85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Визначає кровоточивість після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зондовання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.</w:t>
      </w:r>
    </w:p>
    <w:p w:rsidR="003C4D85" w:rsidRPr="00C40E70" w:rsidRDefault="003C4D85" w:rsidP="003C4D85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CPITN</w:t>
      </w:r>
    </w:p>
    <w:p w:rsidR="003C4D85" w:rsidRPr="00C40E70" w:rsidRDefault="003C4D85" w:rsidP="003C4D85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Міжнародний індекс для оцінки тяжкості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пародонтальних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захворювань</w:t>
      </w: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>(код 0–4 за кожним секстантом).</w:t>
      </w:r>
    </w:p>
    <w:p w:rsidR="003C4D85" w:rsidRPr="00C40E70" w:rsidRDefault="003C4D85" w:rsidP="003C4D85">
      <w:pPr>
        <w:ind w:firstLine="567"/>
        <w:jc w:val="right"/>
        <w:outlineLvl w:val="0"/>
        <w:rPr>
          <w:rFonts w:ascii="Times New Roman" w:hAnsi="Times New Roman" w:cs="Times New Roman"/>
          <w:i/>
          <w:sz w:val="28"/>
          <w:szCs w:val="28"/>
          <w:lang w:val="ru-RU" w:eastAsia="ru-RU" w:bidi="ru-RU"/>
        </w:rPr>
      </w:pPr>
    </w:p>
    <w:p w:rsidR="003C4D85" w:rsidRPr="00C40E70" w:rsidRDefault="003C4D85" w:rsidP="003C4D85">
      <w:pPr>
        <w:ind w:firstLine="567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CB1B62" w:rsidRPr="00BE4F65" w:rsidRDefault="00CB1B62" w:rsidP="00CB1B62">
      <w:pPr>
        <w:ind w:firstLine="567"/>
        <w:jc w:val="center"/>
        <w:outlineLvl w:val="0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BE4F65">
        <w:rPr>
          <w:rFonts w:ascii="Times New Roman" w:eastAsia="Times New Roman" w:hAnsi="Times New Roman" w:cs="Times New Roman"/>
          <w:b/>
          <w:bCs/>
          <w:sz w:val="32"/>
          <w:szCs w:val="32"/>
        </w:rPr>
        <w:t>Загальне матеріальне та навально-методичне забезпечення лекції:</w:t>
      </w:r>
    </w:p>
    <w:p w:rsidR="00CB1B62" w:rsidRPr="00FB2B58" w:rsidRDefault="00CB1B62" w:rsidP="00CB1B62">
      <w:pPr>
        <w:widowControl/>
        <w:numPr>
          <w:ilvl w:val="0"/>
          <w:numId w:val="7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Мультимедійний проектор</w:t>
      </w:r>
    </w:p>
    <w:p w:rsidR="00CB1B62" w:rsidRPr="00FB2B58" w:rsidRDefault="00CB1B62" w:rsidP="00CB1B62">
      <w:pPr>
        <w:widowControl/>
        <w:numPr>
          <w:ilvl w:val="0"/>
          <w:numId w:val="7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Анатомічні моделі зубів</w:t>
      </w:r>
    </w:p>
    <w:p w:rsidR="00CB1B62" w:rsidRPr="00FB2B58" w:rsidRDefault="00CB1B62" w:rsidP="00CB1B62">
      <w:pPr>
        <w:widowControl/>
        <w:numPr>
          <w:ilvl w:val="0"/>
          <w:numId w:val="7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Набори стоматологічних</w:t>
      </w: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інструментів</w:t>
      </w:r>
    </w:p>
    <w:p w:rsidR="00CB1B62" w:rsidRPr="00FB2B58" w:rsidRDefault="00CB1B62" w:rsidP="00CB1B62">
      <w:pPr>
        <w:widowControl/>
        <w:numPr>
          <w:ilvl w:val="0"/>
          <w:numId w:val="7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Зразки 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пломбувальних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матеріалів</w:t>
      </w:r>
    </w:p>
    <w:p w:rsidR="00CB1B62" w:rsidRPr="00FB2B58" w:rsidRDefault="00CB1B62" w:rsidP="00CB1B62">
      <w:pPr>
        <w:widowControl/>
        <w:numPr>
          <w:ilvl w:val="0"/>
          <w:numId w:val="7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Презентація (PPT)</w:t>
      </w:r>
    </w:p>
    <w:p w:rsidR="00CB1B62" w:rsidRPr="00CB1B62" w:rsidRDefault="00CB1B62" w:rsidP="00CB1B62">
      <w:pPr>
        <w:pStyle w:val="a3"/>
        <w:numPr>
          <w:ilvl w:val="0"/>
          <w:numId w:val="74"/>
        </w:numPr>
        <w:tabs>
          <w:tab w:val="left" w:leader="dot" w:pos="1331"/>
        </w:tabs>
        <w:rPr>
          <w:rFonts w:ascii="Times New Roman" w:eastAsia="Times New Roman" w:hAnsi="Times New Roman" w:cs="Times New Roman"/>
          <w:b/>
          <w:sz w:val="28"/>
          <w:szCs w:val="28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Рентгенологічні знімки та схеми</w:t>
      </w:r>
    </w:p>
    <w:p w:rsidR="00CB1B62" w:rsidRPr="00BE4F65" w:rsidRDefault="00CB1B62" w:rsidP="00CB1B62">
      <w:pPr>
        <w:pStyle w:val="a3"/>
        <w:tabs>
          <w:tab w:val="left" w:leader="dot" w:pos="1331"/>
        </w:tabs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C4D85" w:rsidRPr="00CB1B62" w:rsidRDefault="003C4D85" w:rsidP="00CB1B62">
      <w:pPr>
        <w:ind w:firstLine="567"/>
        <w:jc w:val="center"/>
        <w:outlineLvl w:val="0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CB1B62">
        <w:rPr>
          <w:rFonts w:ascii="Times New Roman" w:eastAsia="Times New Roman" w:hAnsi="Times New Roman" w:cs="Times New Roman"/>
          <w:b/>
          <w:bCs/>
          <w:sz w:val="32"/>
          <w:szCs w:val="32"/>
        </w:rPr>
        <w:t>Питання для самоконтролю</w:t>
      </w:r>
      <w:bookmarkEnd w:id="3"/>
      <w:r w:rsidRPr="00CB1B62">
        <w:rPr>
          <w:rFonts w:ascii="Times New Roman" w:eastAsia="Times New Roman" w:hAnsi="Times New Roman" w:cs="Times New Roman"/>
          <w:b/>
          <w:bCs/>
          <w:sz w:val="32"/>
          <w:szCs w:val="32"/>
        </w:rPr>
        <w:t>:</w:t>
      </w:r>
    </w:p>
    <w:p w:rsidR="003C4D85" w:rsidRPr="00C40E70" w:rsidRDefault="003C4D85" w:rsidP="003C4D85">
      <w:pPr>
        <w:widowControl/>
        <w:numPr>
          <w:ilvl w:val="0"/>
          <w:numId w:val="1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bookmarkStart w:id="4" w:name="bookmark37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Назвіть етапи стоматологічного обстеження.</w:t>
      </w:r>
    </w:p>
    <w:p w:rsidR="003C4D85" w:rsidRPr="00C40E70" w:rsidRDefault="003C4D85" w:rsidP="003C4D85">
      <w:pPr>
        <w:widowControl/>
        <w:numPr>
          <w:ilvl w:val="0"/>
          <w:numId w:val="1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Які показники входять до індексу КПУ?</w:t>
      </w:r>
    </w:p>
    <w:p w:rsidR="003C4D85" w:rsidRPr="00C40E70" w:rsidRDefault="003C4D85" w:rsidP="003C4D85">
      <w:pPr>
        <w:widowControl/>
        <w:numPr>
          <w:ilvl w:val="0"/>
          <w:numId w:val="1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Які критерії оцінки індексу OHI-S?</w:t>
      </w:r>
    </w:p>
    <w:p w:rsidR="003C4D85" w:rsidRPr="00C40E70" w:rsidRDefault="003C4D85" w:rsidP="003C4D85">
      <w:pPr>
        <w:widowControl/>
        <w:numPr>
          <w:ilvl w:val="0"/>
          <w:numId w:val="1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У яких випадках використовується індекс PMA?</w:t>
      </w:r>
    </w:p>
    <w:p w:rsidR="003C4D85" w:rsidRPr="00C40E70" w:rsidRDefault="003C4D85" w:rsidP="003C4D85">
      <w:pPr>
        <w:widowControl/>
        <w:numPr>
          <w:ilvl w:val="0"/>
          <w:numId w:val="1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Що характеризує індекс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Silness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–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Löe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?</w:t>
      </w:r>
    </w:p>
    <w:p w:rsidR="003C4D85" w:rsidRPr="00C40E70" w:rsidRDefault="003C4D85" w:rsidP="003C4D85">
      <w:pPr>
        <w:widowControl/>
        <w:numPr>
          <w:ilvl w:val="0"/>
          <w:numId w:val="1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Як обчислюється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SiC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?</w:t>
      </w:r>
    </w:p>
    <w:p w:rsidR="003C4D85" w:rsidRPr="00C40E70" w:rsidRDefault="003C4D85" w:rsidP="003C4D85">
      <w:pPr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3C4D85" w:rsidRDefault="003C4D85" w:rsidP="00CB1B62">
      <w:pPr>
        <w:ind w:firstLine="567"/>
        <w:jc w:val="center"/>
        <w:outlineLvl w:val="0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CB1B62">
        <w:rPr>
          <w:rFonts w:ascii="Times New Roman" w:eastAsia="Times New Roman" w:hAnsi="Times New Roman" w:cs="Times New Roman"/>
          <w:b/>
          <w:bCs/>
          <w:sz w:val="32"/>
          <w:szCs w:val="32"/>
        </w:rPr>
        <w:t>Список використаних джерел:</w:t>
      </w:r>
      <w:bookmarkEnd w:id="4"/>
    </w:p>
    <w:p w:rsidR="00CB1B62" w:rsidRPr="00CB1B62" w:rsidRDefault="00CB1B62" w:rsidP="00CB1B62">
      <w:pPr>
        <w:ind w:firstLine="567"/>
        <w:jc w:val="center"/>
        <w:outlineLvl w:val="0"/>
        <w:rPr>
          <w:rFonts w:ascii="Times New Roman" w:eastAsia="Times New Roman" w:hAnsi="Times New Roman" w:cs="Times New Roman"/>
          <w:b/>
          <w:bCs/>
          <w:sz w:val="32"/>
          <w:szCs w:val="32"/>
        </w:rPr>
      </w:pPr>
    </w:p>
    <w:p w:rsidR="00CB1FD3" w:rsidRPr="00F656EF" w:rsidRDefault="00CB1FD3" w:rsidP="00CB1FD3">
      <w:pPr>
        <w:numPr>
          <w:ilvl w:val="0"/>
          <w:numId w:val="71"/>
        </w:numPr>
        <w:tabs>
          <w:tab w:val="clear" w:pos="644"/>
          <w:tab w:val="num" w:pos="0"/>
          <w:tab w:val="num" w:pos="142"/>
        </w:tabs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 xml:space="preserve">Терапевтична стоматологія дитячого віку Том1: </w:t>
      </w:r>
      <w:proofErr w:type="spellStart"/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>підруч</w:t>
      </w:r>
      <w:proofErr w:type="spellEnd"/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./ Л.О. Хоменко, </w:t>
      </w:r>
      <w:proofErr w:type="spellStart"/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>Ю.Б.Чайковський</w:t>
      </w:r>
      <w:proofErr w:type="spellEnd"/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>Н.І.Смоляр</w:t>
      </w:r>
      <w:proofErr w:type="spellEnd"/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[та ін.]; за ред. проф. Л.О. Хоменко. – К.: Книга плюс, 2016.- 432 с.</w:t>
      </w:r>
    </w:p>
    <w:p w:rsidR="00CB1FD3" w:rsidRPr="00F656EF" w:rsidRDefault="00CB1FD3" w:rsidP="00CB1FD3">
      <w:pPr>
        <w:numPr>
          <w:ilvl w:val="0"/>
          <w:numId w:val="71"/>
        </w:numPr>
        <w:tabs>
          <w:tab w:val="clear" w:pos="644"/>
          <w:tab w:val="num" w:pos="0"/>
          <w:tab w:val="num" w:pos="142"/>
        </w:tabs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Профілактика в дитячій стоматології. Навчально-методичний посібник І.І. Соколова, О.Г. Соколова,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eastAsia="ru-RU"/>
        </w:rPr>
        <w:t>Харьків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: ХНМУ-2019, 84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eastAsia="ru-RU"/>
        </w:rPr>
        <w:t>стор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CB1FD3" w:rsidRPr="00CB1FD3" w:rsidRDefault="00CB1FD3" w:rsidP="00CB1FD3">
      <w:pPr>
        <w:widowControl/>
        <w:numPr>
          <w:ilvl w:val="0"/>
          <w:numId w:val="71"/>
        </w:numPr>
        <w:tabs>
          <w:tab w:val="clear" w:pos="644"/>
          <w:tab w:val="num" w:pos="0"/>
          <w:tab w:val="num" w:pos="142"/>
        </w:tabs>
        <w:ind w:left="0" w:firstLine="0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  <w:proofErr w:type="spellStart"/>
      <w:r w:rsidRPr="00F656EF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Каськова</w:t>
      </w:r>
      <w:proofErr w:type="spellEnd"/>
      <w:r w:rsidRPr="00F656EF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Л.Ф., Амосова Л.І., </w:t>
      </w:r>
      <w:proofErr w:type="spellStart"/>
      <w:r w:rsidRPr="00F656EF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Кулай</w:t>
      </w:r>
      <w:proofErr w:type="spellEnd"/>
      <w:r w:rsidRPr="00F656EF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О.О. та </w:t>
      </w:r>
      <w:proofErr w:type="spellStart"/>
      <w:r w:rsidRPr="00F656EF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ін</w:t>
      </w:r>
      <w:proofErr w:type="spellEnd"/>
      <w:r w:rsidRPr="00F656EF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. </w:t>
      </w:r>
      <w:proofErr w:type="spellStart"/>
      <w:r w:rsidRPr="00F656EF">
        <w:rPr>
          <w:rFonts w:ascii="Times New Roman" w:eastAsia="Calibri" w:hAnsi="Times New Roman" w:cs="Times New Roman"/>
          <w:i/>
          <w:iCs/>
          <w:sz w:val="28"/>
          <w:szCs w:val="28"/>
          <w:lang w:val="ru-RU" w:eastAsia="ru-RU"/>
        </w:rPr>
        <w:t>Профілактика</w:t>
      </w:r>
      <w:proofErr w:type="spellEnd"/>
      <w:r w:rsidRPr="00F656EF">
        <w:rPr>
          <w:rFonts w:ascii="Times New Roman" w:eastAsia="Calibri" w:hAnsi="Times New Roman" w:cs="Times New Roman"/>
          <w:i/>
          <w:iCs/>
          <w:sz w:val="28"/>
          <w:szCs w:val="28"/>
          <w:lang w:val="ru-RU" w:eastAsia="ru-RU"/>
        </w:rPr>
        <w:t xml:space="preserve"> </w:t>
      </w:r>
      <w:proofErr w:type="spellStart"/>
      <w:r w:rsidRPr="00F656EF">
        <w:rPr>
          <w:rFonts w:ascii="Times New Roman" w:eastAsia="Calibri" w:hAnsi="Times New Roman" w:cs="Times New Roman"/>
          <w:i/>
          <w:iCs/>
          <w:sz w:val="28"/>
          <w:szCs w:val="28"/>
          <w:lang w:val="ru-RU" w:eastAsia="ru-RU"/>
        </w:rPr>
        <w:t>стоматологічних</w:t>
      </w:r>
      <w:proofErr w:type="spellEnd"/>
      <w:r w:rsidRPr="00F656EF">
        <w:rPr>
          <w:rFonts w:ascii="Times New Roman" w:eastAsia="Calibri" w:hAnsi="Times New Roman" w:cs="Times New Roman"/>
          <w:i/>
          <w:iCs/>
          <w:sz w:val="28"/>
          <w:szCs w:val="28"/>
          <w:lang w:val="ru-RU" w:eastAsia="ru-RU"/>
        </w:rPr>
        <w:t xml:space="preserve"> </w:t>
      </w:r>
      <w:proofErr w:type="spellStart"/>
      <w:r w:rsidRPr="00F656EF">
        <w:rPr>
          <w:rFonts w:ascii="Times New Roman" w:eastAsia="Calibri" w:hAnsi="Times New Roman" w:cs="Times New Roman"/>
          <w:i/>
          <w:iCs/>
          <w:sz w:val="28"/>
          <w:szCs w:val="28"/>
          <w:lang w:val="ru-RU" w:eastAsia="ru-RU"/>
        </w:rPr>
        <w:t>захворювань</w:t>
      </w:r>
      <w:proofErr w:type="spellEnd"/>
      <w:r w:rsidRPr="00F656EF">
        <w:rPr>
          <w:rFonts w:ascii="Times New Roman" w:eastAsia="Calibri" w:hAnsi="Times New Roman" w:cs="Times New Roman"/>
          <w:i/>
          <w:iCs/>
          <w:sz w:val="28"/>
          <w:szCs w:val="28"/>
          <w:lang w:val="ru-RU" w:eastAsia="ru-RU"/>
        </w:rPr>
        <w:t>. (</w:t>
      </w:r>
      <w:proofErr w:type="spellStart"/>
      <w:r w:rsidRPr="00F656EF">
        <w:rPr>
          <w:rFonts w:ascii="Times New Roman" w:eastAsia="Calibri" w:hAnsi="Times New Roman" w:cs="Times New Roman"/>
          <w:i/>
          <w:iCs/>
          <w:sz w:val="28"/>
          <w:szCs w:val="28"/>
          <w:lang w:val="ru-RU" w:eastAsia="ru-RU"/>
        </w:rPr>
        <w:t>Дитяча</w:t>
      </w:r>
      <w:proofErr w:type="spellEnd"/>
      <w:r w:rsidRPr="00F656EF">
        <w:rPr>
          <w:rFonts w:ascii="Times New Roman" w:eastAsia="Calibri" w:hAnsi="Times New Roman" w:cs="Times New Roman"/>
          <w:i/>
          <w:iCs/>
          <w:sz w:val="28"/>
          <w:szCs w:val="28"/>
          <w:lang w:val="ru-RU" w:eastAsia="ru-RU"/>
        </w:rPr>
        <w:t xml:space="preserve"> </w:t>
      </w:r>
      <w:proofErr w:type="spellStart"/>
      <w:r w:rsidRPr="00F656EF">
        <w:rPr>
          <w:rFonts w:ascii="Times New Roman" w:eastAsia="Calibri" w:hAnsi="Times New Roman" w:cs="Times New Roman"/>
          <w:i/>
          <w:iCs/>
          <w:sz w:val="28"/>
          <w:szCs w:val="28"/>
          <w:lang w:val="ru-RU" w:eastAsia="ru-RU"/>
        </w:rPr>
        <w:t>стоматологія</w:t>
      </w:r>
      <w:proofErr w:type="spellEnd"/>
      <w:r w:rsidRPr="00F656EF">
        <w:rPr>
          <w:rFonts w:ascii="Times New Roman" w:eastAsia="Calibri" w:hAnsi="Times New Roman" w:cs="Times New Roman"/>
          <w:i/>
          <w:iCs/>
          <w:sz w:val="28"/>
          <w:szCs w:val="28"/>
          <w:lang w:val="ru-RU" w:eastAsia="ru-RU"/>
        </w:rPr>
        <w:t xml:space="preserve">): </w:t>
      </w:r>
      <w:proofErr w:type="spellStart"/>
      <w:r w:rsidRPr="00F656EF">
        <w:rPr>
          <w:rFonts w:ascii="Times New Roman" w:eastAsia="Calibri" w:hAnsi="Times New Roman" w:cs="Times New Roman"/>
          <w:i/>
          <w:iCs/>
          <w:sz w:val="28"/>
          <w:szCs w:val="28"/>
          <w:lang w:val="ru-RU" w:eastAsia="ru-RU"/>
        </w:rPr>
        <w:t>Підручник</w:t>
      </w:r>
      <w:proofErr w:type="spellEnd"/>
      <w:r w:rsidRPr="00F656EF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. – </w:t>
      </w:r>
      <w:proofErr w:type="spellStart"/>
      <w:r w:rsidRPr="00F656EF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Льв</w:t>
      </w:r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>ів</w:t>
      </w:r>
      <w:proofErr w:type="spellEnd"/>
      <w:r w:rsidRPr="00F656EF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: </w:t>
      </w:r>
      <w:proofErr w:type="spellStart"/>
      <w:proofErr w:type="gramStart"/>
      <w:r w:rsidRPr="00F656EF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Магнолія</w:t>
      </w:r>
      <w:proofErr w:type="spellEnd"/>
      <w:r w:rsidRPr="00F656EF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 2019</w:t>
      </w:r>
      <w:proofErr w:type="gramEnd"/>
      <w:r w:rsidRPr="00F656EF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. – 404 с. </w:t>
      </w:r>
    </w:p>
    <w:p w:rsidR="00CB1FD3" w:rsidRPr="00F656EF" w:rsidRDefault="00CB1FD3" w:rsidP="00CB1FD3">
      <w:pPr>
        <w:numPr>
          <w:ilvl w:val="0"/>
          <w:numId w:val="71"/>
        </w:numPr>
        <w:tabs>
          <w:tab w:val="clear" w:pos="644"/>
          <w:tab w:val="num" w:pos="0"/>
          <w:tab w:val="num" w:pos="142"/>
        </w:tabs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Терапевтична стоматологія дитячого віку Том 2: </w:t>
      </w:r>
      <w:proofErr w:type="spellStart"/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>підруч</w:t>
      </w:r>
      <w:proofErr w:type="spellEnd"/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./ Л.О. Хоменко, </w:t>
      </w:r>
      <w:proofErr w:type="spellStart"/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>Ю.Б.Чайковський</w:t>
      </w:r>
      <w:proofErr w:type="spellEnd"/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О.В. </w:t>
      </w:r>
      <w:proofErr w:type="spellStart"/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>Савичук</w:t>
      </w:r>
      <w:proofErr w:type="spellEnd"/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[та ін.]; за ред. проф. Л.О. Хоменко. – К.: Книга плюс, 2016.- 328 с.</w:t>
      </w:r>
    </w:p>
    <w:p w:rsidR="00CB1FD3" w:rsidRPr="00F656EF" w:rsidRDefault="00CB1FD3" w:rsidP="00CB1FD3">
      <w:pPr>
        <w:numPr>
          <w:ilvl w:val="0"/>
          <w:numId w:val="71"/>
        </w:numPr>
        <w:tabs>
          <w:tab w:val="clear" w:pos="644"/>
          <w:tab w:val="num" w:pos="0"/>
          <w:tab w:val="num" w:pos="142"/>
        </w:tabs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>Каськова</w:t>
      </w:r>
      <w:proofErr w:type="spellEnd"/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Л.Ф. Профілактика стоматологічних захворювань (збірник тестових завдань для диференційованого тестового контролю знань студентів 3 курсу)/Л.Ф. </w:t>
      </w:r>
      <w:proofErr w:type="spellStart"/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>Каськова</w:t>
      </w:r>
      <w:proofErr w:type="spellEnd"/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>, С.Ч. Новікова, О.Е. Абрамова. – Полтава, 2011. – 107 с.</w:t>
      </w:r>
    </w:p>
    <w:p w:rsidR="00CB1FD3" w:rsidRPr="00F656EF" w:rsidRDefault="00CB1FD3" w:rsidP="00CB1FD3">
      <w:pPr>
        <w:numPr>
          <w:ilvl w:val="0"/>
          <w:numId w:val="71"/>
        </w:numPr>
        <w:tabs>
          <w:tab w:val="clear" w:pos="644"/>
          <w:tab w:val="num" w:pos="0"/>
          <w:tab w:val="num" w:pos="142"/>
        </w:tabs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 w:rsidRPr="00F656EF">
        <w:rPr>
          <w:rFonts w:ascii="Times New Roman" w:eastAsia="Calibri" w:hAnsi="Times New Roman" w:cs="Times New Roman"/>
          <w:sz w:val="28"/>
          <w:szCs w:val="28"/>
          <w:lang w:val="en-US" w:eastAsia="ru-RU"/>
        </w:rPr>
        <w:t>Kaskova</w:t>
      </w:r>
      <w:proofErr w:type="spellEnd"/>
      <w:r w:rsidRPr="00F656EF">
        <w:rPr>
          <w:rFonts w:ascii="Times New Roman" w:eastAsia="Calibri" w:hAnsi="Times New Roman" w:cs="Times New Roman"/>
          <w:sz w:val="28"/>
          <w:szCs w:val="28"/>
          <w:lang w:val="en-US" w:eastAsia="ru-RU"/>
        </w:rPr>
        <w:t xml:space="preserve"> L</w:t>
      </w:r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  <w:r w:rsidRPr="00F656EF">
        <w:rPr>
          <w:rFonts w:ascii="Times New Roman" w:eastAsia="Calibri" w:hAnsi="Times New Roman" w:cs="Times New Roman"/>
          <w:sz w:val="28"/>
          <w:szCs w:val="28"/>
          <w:lang w:val="en-US" w:eastAsia="ru-RU"/>
        </w:rPr>
        <w:t>F</w:t>
      </w:r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>. А</w:t>
      </w:r>
      <w:r w:rsidRPr="00F656EF">
        <w:rPr>
          <w:rFonts w:ascii="Times New Roman" w:eastAsia="Calibri" w:hAnsi="Times New Roman" w:cs="Times New Roman"/>
          <w:sz w:val="28"/>
          <w:szCs w:val="28"/>
          <w:lang w:val="en-US" w:eastAsia="ru-RU"/>
        </w:rPr>
        <w:t>prevention of dental diseases</w:t>
      </w:r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(</w:t>
      </w:r>
      <w:r w:rsidRPr="00F656EF">
        <w:rPr>
          <w:rFonts w:ascii="Times New Roman" w:eastAsia="Calibri" w:hAnsi="Times New Roman" w:cs="Times New Roman"/>
          <w:sz w:val="28"/>
          <w:szCs w:val="28"/>
          <w:lang w:val="en-US" w:eastAsia="ru-RU"/>
        </w:rPr>
        <w:t>workbook of tests for</w:t>
      </w:r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3 </w:t>
      </w:r>
      <w:r w:rsidRPr="00F656EF">
        <w:rPr>
          <w:rFonts w:ascii="Times New Roman" w:eastAsia="Calibri" w:hAnsi="Times New Roman" w:cs="Times New Roman"/>
          <w:sz w:val="28"/>
          <w:szCs w:val="28"/>
          <w:lang w:val="en-US" w:eastAsia="ru-RU"/>
        </w:rPr>
        <w:t>course students</w:t>
      </w:r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) / </w:t>
      </w:r>
      <w:proofErr w:type="spellStart"/>
      <w:r w:rsidRPr="00F656EF">
        <w:rPr>
          <w:rFonts w:ascii="Times New Roman" w:eastAsia="Calibri" w:hAnsi="Times New Roman" w:cs="Times New Roman"/>
          <w:sz w:val="28"/>
          <w:szCs w:val="28"/>
          <w:lang w:val="en-US" w:eastAsia="ru-RU"/>
        </w:rPr>
        <w:t>Kaskova</w:t>
      </w:r>
      <w:proofErr w:type="spellEnd"/>
      <w:r w:rsidRPr="00F656EF">
        <w:rPr>
          <w:rFonts w:ascii="Times New Roman" w:eastAsia="Calibri" w:hAnsi="Times New Roman" w:cs="Times New Roman"/>
          <w:sz w:val="28"/>
          <w:szCs w:val="28"/>
          <w:lang w:val="en-US" w:eastAsia="ru-RU"/>
        </w:rPr>
        <w:t xml:space="preserve"> L</w:t>
      </w:r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  <w:r w:rsidRPr="00F656EF">
        <w:rPr>
          <w:rFonts w:ascii="Times New Roman" w:eastAsia="Calibri" w:hAnsi="Times New Roman" w:cs="Times New Roman"/>
          <w:sz w:val="28"/>
          <w:szCs w:val="28"/>
          <w:lang w:val="en-US" w:eastAsia="ru-RU"/>
        </w:rPr>
        <w:t>F</w:t>
      </w:r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>.,</w:t>
      </w:r>
      <w:r w:rsidRPr="00F656EF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proofErr w:type="spellStart"/>
      <w:r w:rsidRPr="00F656EF">
        <w:rPr>
          <w:rFonts w:ascii="Times New Roman" w:eastAsia="Calibri" w:hAnsi="Times New Roman" w:cs="Times New Roman"/>
          <w:sz w:val="28"/>
          <w:szCs w:val="28"/>
          <w:lang w:val="en-US" w:eastAsia="ru-RU"/>
        </w:rPr>
        <w:t>Novikova</w:t>
      </w:r>
      <w:proofErr w:type="spellEnd"/>
      <w:r w:rsidRPr="00F656EF">
        <w:rPr>
          <w:rFonts w:ascii="Times New Roman" w:eastAsia="Calibri" w:hAnsi="Times New Roman" w:cs="Times New Roman"/>
          <w:b/>
          <w:sz w:val="28"/>
          <w:szCs w:val="28"/>
          <w:lang w:val="en-US" w:eastAsia="ru-RU"/>
        </w:rPr>
        <w:t xml:space="preserve"> </w:t>
      </w:r>
      <w:r w:rsidRPr="00F656EF">
        <w:rPr>
          <w:rFonts w:ascii="Times New Roman" w:eastAsia="Calibri" w:hAnsi="Times New Roman" w:cs="Times New Roman"/>
          <w:sz w:val="28"/>
          <w:szCs w:val="28"/>
          <w:lang w:val="en-US" w:eastAsia="ru-RU"/>
        </w:rPr>
        <w:t>S</w:t>
      </w:r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  <w:r w:rsidRPr="00F656EF">
        <w:rPr>
          <w:rFonts w:ascii="Times New Roman" w:eastAsia="Calibri" w:hAnsi="Times New Roman" w:cs="Times New Roman"/>
          <w:sz w:val="28"/>
          <w:szCs w:val="28"/>
          <w:lang w:val="en-US" w:eastAsia="ru-RU"/>
        </w:rPr>
        <w:t>C</w:t>
      </w:r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>.,</w:t>
      </w:r>
      <w:r w:rsidRPr="00F656EF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proofErr w:type="spellStart"/>
      <w:r w:rsidRPr="00F656EF">
        <w:rPr>
          <w:rFonts w:ascii="Times New Roman" w:eastAsia="Calibri" w:hAnsi="Times New Roman" w:cs="Times New Roman"/>
          <w:sz w:val="28"/>
          <w:szCs w:val="28"/>
          <w:lang w:val="en-US" w:eastAsia="ru-RU"/>
        </w:rPr>
        <w:t>Anoprieva</w:t>
      </w:r>
      <w:proofErr w:type="spellEnd"/>
      <w:r w:rsidRPr="00F656EF">
        <w:rPr>
          <w:rFonts w:ascii="Times New Roman" w:eastAsia="Calibri" w:hAnsi="Times New Roman" w:cs="Times New Roman"/>
          <w:sz w:val="28"/>
          <w:szCs w:val="28"/>
          <w:lang w:val="en-US" w:eastAsia="ru-RU"/>
        </w:rPr>
        <w:t xml:space="preserve"> N</w:t>
      </w:r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  <w:r w:rsidRPr="00F656EF">
        <w:rPr>
          <w:rFonts w:ascii="Times New Roman" w:eastAsia="Calibri" w:hAnsi="Times New Roman" w:cs="Times New Roman"/>
          <w:sz w:val="28"/>
          <w:szCs w:val="28"/>
          <w:lang w:val="en-US" w:eastAsia="ru-RU"/>
        </w:rPr>
        <w:t>M</w:t>
      </w:r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>. – Полтава, 2016. – 125с.</w:t>
      </w:r>
    </w:p>
    <w:p w:rsidR="003C4D85" w:rsidRPr="00C40E70" w:rsidRDefault="003C4D85" w:rsidP="003C4D85">
      <w:pPr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C40E70">
        <w:rPr>
          <w:rFonts w:ascii="Times New Roman" w:eastAsia="Times New Roman" w:hAnsi="Times New Roman" w:cs="Times New Roman"/>
          <w:b/>
          <w:sz w:val="28"/>
          <w:szCs w:val="28"/>
        </w:rPr>
        <w:ptab w:relativeTo="margin" w:alignment="right" w:leader="underscore"/>
      </w:r>
    </w:p>
    <w:p w:rsidR="003C4D85" w:rsidRPr="00C40E70" w:rsidRDefault="003C4D85" w:rsidP="003C4D85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C4D85" w:rsidRPr="00C40E70" w:rsidRDefault="003C4D85" w:rsidP="003C4D85">
      <w:pPr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C40E70">
        <w:rPr>
          <w:rFonts w:ascii="Times New Roman" w:eastAsia="Times New Roman" w:hAnsi="Times New Roman" w:cs="Times New Roman"/>
          <w:b/>
          <w:bCs/>
          <w:sz w:val="32"/>
          <w:szCs w:val="32"/>
        </w:rPr>
        <w:t>Лекція № 2</w:t>
      </w:r>
    </w:p>
    <w:p w:rsidR="003C4D85" w:rsidRPr="00C40E70" w:rsidRDefault="003C4D85" w:rsidP="003C4D85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3C4D85" w:rsidRPr="00C40E70" w:rsidRDefault="003C4D85" w:rsidP="003C4D85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3C4D85" w:rsidRPr="00C40E70" w:rsidRDefault="003C4D85" w:rsidP="003C4D85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B1B62">
        <w:rPr>
          <w:rFonts w:ascii="Times New Roman" w:eastAsia="Times New Roman" w:hAnsi="Times New Roman" w:cs="Times New Roman"/>
          <w:b/>
          <w:bCs/>
          <w:sz w:val="32"/>
          <w:szCs w:val="32"/>
          <w:lang w:val="ru-RU" w:eastAsia="ru-RU" w:bidi="ru-RU"/>
        </w:rPr>
        <w:t>Тема:</w:t>
      </w:r>
      <w:r w:rsidRPr="00C40E70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 w:bidi="ru-RU"/>
        </w:rPr>
        <w:t xml:space="preserve"> </w:t>
      </w:r>
      <w:proofErr w:type="spellStart"/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Карієсогенні</w:t>
      </w:r>
      <w:proofErr w:type="spellEnd"/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фактори в порожнині рота. Резистентність емалі зуба до каріозного ушкодження. Роль мікрофлори порожнини рота</w:t>
      </w:r>
    </w:p>
    <w:p w:rsidR="003C4D85" w:rsidRPr="00C40E70" w:rsidRDefault="003C4D85" w:rsidP="00C40E70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B1B62">
        <w:rPr>
          <w:rFonts w:ascii="Times New Roman" w:eastAsia="Times New Roman" w:hAnsi="Times New Roman" w:cs="Times New Roman"/>
          <w:b/>
          <w:bCs/>
          <w:sz w:val="32"/>
          <w:szCs w:val="32"/>
        </w:rPr>
        <w:t>Актуальність теми:</w:t>
      </w: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Карієс зубів є найпоширенішим стоматологічним захворюванням у світі та залишається однією з головних медико-соціальних проблем. Розуміння механізмів виникнення карієсу та факторів ризику дозволяє ефективно здійснювати профілактику, правильно обирати засоби індивідуальної гігієни, проводити раціональну дієтотерапію, формувати групи ризику та складати план лікування.</w:t>
      </w:r>
    </w:p>
    <w:p w:rsidR="003C4D85" w:rsidRPr="00C40E70" w:rsidRDefault="003C4D85" w:rsidP="003C4D85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CB1B62">
        <w:rPr>
          <w:rFonts w:ascii="Times New Roman" w:eastAsia="Times New Roman" w:hAnsi="Times New Roman" w:cs="Times New Roman"/>
          <w:b/>
          <w:bCs/>
          <w:sz w:val="32"/>
          <w:szCs w:val="32"/>
        </w:rPr>
        <w:t>Мета:</w:t>
      </w:r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Здобувач повинен знати:</w:t>
      </w:r>
    </w:p>
    <w:p w:rsidR="003C4D85" w:rsidRPr="00C40E70" w:rsidRDefault="003C4D85" w:rsidP="003C4D85">
      <w:pPr>
        <w:widowControl/>
        <w:numPr>
          <w:ilvl w:val="0"/>
          <w:numId w:val="1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сучасні теорії виникнення карієсу та фактори ризику;</w:t>
      </w:r>
    </w:p>
    <w:p w:rsidR="003C4D85" w:rsidRPr="00C40E70" w:rsidRDefault="003C4D85" w:rsidP="003C4D85">
      <w:pPr>
        <w:widowControl/>
        <w:numPr>
          <w:ilvl w:val="0"/>
          <w:numId w:val="1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склад і властивості мікрофлори порожнини рота, її роль у виникненні карієсу;</w:t>
      </w:r>
    </w:p>
    <w:p w:rsidR="003C4D85" w:rsidRPr="00C40E70" w:rsidRDefault="003C4D85" w:rsidP="003C4D85">
      <w:pPr>
        <w:widowControl/>
        <w:numPr>
          <w:ilvl w:val="0"/>
          <w:numId w:val="1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фізичні, хімічні та структурні чинники резистентності емалі;</w:t>
      </w:r>
    </w:p>
    <w:p w:rsidR="003C4D85" w:rsidRPr="00C40E70" w:rsidRDefault="003C4D85" w:rsidP="003C4D85">
      <w:pPr>
        <w:widowControl/>
        <w:numPr>
          <w:ilvl w:val="0"/>
          <w:numId w:val="1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фактори, що знижують та підвищують резистентність твердих тканин зубів;</w:t>
      </w:r>
    </w:p>
    <w:p w:rsidR="003C4D85" w:rsidRPr="00C40E70" w:rsidRDefault="003C4D85" w:rsidP="003C4D85">
      <w:pPr>
        <w:widowControl/>
        <w:numPr>
          <w:ilvl w:val="0"/>
          <w:numId w:val="1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роль харчування, гігієни, слини та навколишнього середовища в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карієсогенезі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.</w:t>
      </w:r>
    </w:p>
    <w:p w:rsidR="003C4D85" w:rsidRPr="00C40E70" w:rsidRDefault="003C4D85" w:rsidP="003C4D85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З</w:t>
      </w:r>
      <w:r w:rsid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д</w:t>
      </w:r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обувач повинен уміти:</w:t>
      </w:r>
    </w:p>
    <w:p w:rsidR="003C4D85" w:rsidRPr="00C40E70" w:rsidRDefault="003C4D85" w:rsidP="003C4D85">
      <w:pPr>
        <w:widowControl/>
        <w:numPr>
          <w:ilvl w:val="0"/>
          <w:numId w:val="1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оцінювати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карієсогенний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потенціал порожнини рота;</w:t>
      </w:r>
    </w:p>
    <w:p w:rsidR="003C4D85" w:rsidRPr="00C40E70" w:rsidRDefault="003C4D85" w:rsidP="003C4D85">
      <w:pPr>
        <w:widowControl/>
        <w:numPr>
          <w:ilvl w:val="0"/>
          <w:numId w:val="1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lastRenderedPageBreak/>
        <w:t>аналізувати фактори ризику у пацієнтів різного віку;</w:t>
      </w:r>
    </w:p>
    <w:p w:rsidR="003C4D85" w:rsidRPr="00C40E70" w:rsidRDefault="003C4D85" w:rsidP="003C4D85">
      <w:pPr>
        <w:widowControl/>
        <w:numPr>
          <w:ilvl w:val="0"/>
          <w:numId w:val="1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визначати ознаки зниженої резистентності емалі;</w:t>
      </w:r>
    </w:p>
    <w:p w:rsidR="003C4D85" w:rsidRPr="00C40E70" w:rsidRDefault="003C4D85" w:rsidP="003C4D85">
      <w:pPr>
        <w:spacing w:before="120"/>
        <w:ind w:firstLine="567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пояснити пацієнтові необхідні профілактичні заходи відповідно до рівня ризику</w:t>
      </w:r>
    </w:p>
    <w:p w:rsidR="003C4D85" w:rsidRPr="00C40E70" w:rsidRDefault="003C4D85" w:rsidP="00C40E70">
      <w:pPr>
        <w:spacing w:before="120"/>
        <w:ind w:firstLine="567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C40E70">
        <w:rPr>
          <w:rFonts w:ascii="Times New Roman" w:eastAsia="Times New Roman" w:hAnsi="Times New Roman" w:cs="Times New Roman"/>
          <w:b/>
          <w:sz w:val="32"/>
          <w:szCs w:val="32"/>
        </w:rPr>
        <w:t>План і організаційна структура лекції:</w:t>
      </w:r>
    </w:p>
    <w:p w:rsidR="009235F4" w:rsidRPr="00C40E70" w:rsidRDefault="009235F4" w:rsidP="009235F4">
      <w:pPr>
        <w:widowControl/>
        <w:numPr>
          <w:ilvl w:val="0"/>
          <w:numId w:val="1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Актуальність проблеми карієсу. Погляд сучасної науки.</w:t>
      </w:r>
    </w:p>
    <w:p w:rsidR="009235F4" w:rsidRPr="00C40E70" w:rsidRDefault="009235F4" w:rsidP="009235F4">
      <w:pPr>
        <w:widowControl/>
        <w:numPr>
          <w:ilvl w:val="0"/>
          <w:numId w:val="1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Карієсогенні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фактори за Кейсом і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Фейєрсковом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.</w:t>
      </w:r>
    </w:p>
    <w:p w:rsidR="009235F4" w:rsidRPr="00C40E70" w:rsidRDefault="009235F4" w:rsidP="009235F4">
      <w:pPr>
        <w:widowControl/>
        <w:numPr>
          <w:ilvl w:val="0"/>
          <w:numId w:val="1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Мікрофлора порожнини</w:t>
      </w:r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рота</w:t>
      </w: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як провідний фактор:</w:t>
      </w:r>
    </w:p>
    <w:p w:rsidR="009235F4" w:rsidRPr="00C40E70" w:rsidRDefault="009235F4" w:rsidP="009235F4">
      <w:pPr>
        <w:widowControl/>
        <w:numPr>
          <w:ilvl w:val="1"/>
          <w:numId w:val="1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Streptococcus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mutans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;</w:t>
      </w:r>
    </w:p>
    <w:p w:rsidR="009235F4" w:rsidRPr="00C40E70" w:rsidRDefault="009235F4" w:rsidP="009235F4">
      <w:pPr>
        <w:widowControl/>
        <w:numPr>
          <w:ilvl w:val="1"/>
          <w:numId w:val="1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S.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sobrinus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,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Lactobacillus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spp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.,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Actinomyces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spp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.;</w:t>
      </w:r>
    </w:p>
    <w:p w:rsidR="009235F4" w:rsidRPr="00C40E70" w:rsidRDefault="009235F4" w:rsidP="009235F4">
      <w:pPr>
        <w:widowControl/>
        <w:numPr>
          <w:ilvl w:val="1"/>
          <w:numId w:val="1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біоплівка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та її властивості.</w:t>
      </w:r>
    </w:p>
    <w:p w:rsidR="009235F4" w:rsidRPr="00C40E70" w:rsidRDefault="009235F4" w:rsidP="009235F4">
      <w:pPr>
        <w:widowControl/>
        <w:numPr>
          <w:ilvl w:val="0"/>
          <w:numId w:val="1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Харчові вуглеводи</w:t>
      </w: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та їх роль у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карієсогенезі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.</w:t>
      </w:r>
    </w:p>
    <w:p w:rsidR="009235F4" w:rsidRPr="00C40E70" w:rsidRDefault="009235F4" w:rsidP="009235F4">
      <w:pPr>
        <w:widowControl/>
        <w:numPr>
          <w:ilvl w:val="0"/>
          <w:numId w:val="1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Слина</w:t>
      </w: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: буферні властивості,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ремінералізаційний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потенціал.</w:t>
      </w:r>
    </w:p>
    <w:p w:rsidR="009235F4" w:rsidRPr="00C40E70" w:rsidRDefault="009235F4" w:rsidP="009235F4">
      <w:pPr>
        <w:widowControl/>
        <w:numPr>
          <w:ilvl w:val="0"/>
          <w:numId w:val="1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Резистентність емалі</w:t>
      </w:r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:</w:t>
      </w:r>
    </w:p>
    <w:p w:rsidR="009235F4" w:rsidRPr="00C40E70" w:rsidRDefault="009235F4" w:rsidP="009235F4">
      <w:pPr>
        <w:widowControl/>
        <w:numPr>
          <w:ilvl w:val="1"/>
          <w:numId w:val="1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мікроструктура емалі;</w:t>
      </w:r>
    </w:p>
    <w:p w:rsidR="009235F4" w:rsidRPr="00C40E70" w:rsidRDefault="009235F4" w:rsidP="009235F4">
      <w:pPr>
        <w:widowControl/>
        <w:numPr>
          <w:ilvl w:val="1"/>
          <w:numId w:val="1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мінеральний склад;</w:t>
      </w:r>
    </w:p>
    <w:p w:rsidR="009235F4" w:rsidRPr="00C40E70" w:rsidRDefault="009235F4" w:rsidP="009235F4">
      <w:pPr>
        <w:widowControl/>
        <w:numPr>
          <w:ilvl w:val="1"/>
          <w:numId w:val="1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вплив фтору;</w:t>
      </w:r>
    </w:p>
    <w:p w:rsidR="009235F4" w:rsidRPr="00C40E70" w:rsidRDefault="009235F4" w:rsidP="009235F4">
      <w:pPr>
        <w:widowControl/>
        <w:numPr>
          <w:ilvl w:val="1"/>
          <w:numId w:val="1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морфологічні фактори ризику.</w:t>
      </w:r>
    </w:p>
    <w:p w:rsidR="009235F4" w:rsidRPr="00C40E70" w:rsidRDefault="009235F4" w:rsidP="009235F4">
      <w:pPr>
        <w:widowControl/>
        <w:numPr>
          <w:ilvl w:val="0"/>
          <w:numId w:val="1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Фактори, що знижують резистентність емалі</w:t>
      </w:r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:</w:t>
      </w:r>
    </w:p>
    <w:p w:rsidR="009235F4" w:rsidRPr="00C40E70" w:rsidRDefault="009235F4" w:rsidP="009235F4">
      <w:pPr>
        <w:widowControl/>
        <w:numPr>
          <w:ilvl w:val="1"/>
          <w:numId w:val="1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гіпоплазія, флюороз, структурні дефекти;</w:t>
      </w:r>
    </w:p>
    <w:p w:rsidR="009235F4" w:rsidRPr="00C40E70" w:rsidRDefault="009235F4" w:rsidP="009235F4">
      <w:pPr>
        <w:widowControl/>
        <w:numPr>
          <w:ilvl w:val="1"/>
          <w:numId w:val="1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низький рівень фтору в питній воді;</w:t>
      </w:r>
    </w:p>
    <w:p w:rsidR="009235F4" w:rsidRPr="00C40E70" w:rsidRDefault="009235F4" w:rsidP="009235F4">
      <w:pPr>
        <w:widowControl/>
        <w:numPr>
          <w:ilvl w:val="1"/>
          <w:numId w:val="1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зниження буферної ємності слини;</w:t>
      </w:r>
    </w:p>
    <w:p w:rsidR="009235F4" w:rsidRPr="00C40E70" w:rsidRDefault="009235F4" w:rsidP="009235F4">
      <w:pPr>
        <w:widowControl/>
        <w:numPr>
          <w:ilvl w:val="1"/>
          <w:numId w:val="1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спадкові фактори.</w:t>
      </w:r>
    </w:p>
    <w:p w:rsidR="009235F4" w:rsidRPr="00C40E70" w:rsidRDefault="009235F4" w:rsidP="009235F4">
      <w:pPr>
        <w:widowControl/>
        <w:numPr>
          <w:ilvl w:val="0"/>
          <w:numId w:val="1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Сучасні підходи до профілактики карієсу.</w:t>
      </w:r>
    </w:p>
    <w:p w:rsidR="009235F4" w:rsidRPr="00C40E70" w:rsidRDefault="009235F4" w:rsidP="009235F4">
      <w:pPr>
        <w:tabs>
          <w:tab w:val="left" w:leader="dot" w:pos="1331"/>
        </w:tabs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     9.   Підсумки, відповіді на запитання</w:t>
      </w:r>
    </w:p>
    <w:p w:rsidR="009235F4" w:rsidRPr="00C40E70" w:rsidRDefault="009235F4" w:rsidP="009235F4">
      <w:pPr>
        <w:tabs>
          <w:tab w:val="left" w:leader="dot" w:pos="1331"/>
        </w:tabs>
        <w:ind w:firstLine="567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</w:p>
    <w:p w:rsidR="009235F4" w:rsidRPr="00C40E70" w:rsidRDefault="009235F4" w:rsidP="00C40E70">
      <w:pPr>
        <w:tabs>
          <w:tab w:val="left" w:leader="dot" w:pos="1331"/>
        </w:tabs>
        <w:ind w:firstLine="567"/>
        <w:jc w:val="center"/>
        <w:rPr>
          <w:rFonts w:ascii="Times New Roman" w:eastAsia="Times New Roman" w:hAnsi="Times New Roman" w:cs="Times New Roman"/>
          <w:color w:val="auto"/>
          <w:sz w:val="32"/>
          <w:szCs w:val="32"/>
          <w:lang w:bidi="ar-SA"/>
        </w:rPr>
      </w:pPr>
    </w:p>
    <w:p w:rsidR="003C4D85" w:rsidRPr="00C40E70" w:rsidRDefault="003C4D85" w:rsidP="00C40E70">
      <w:pPr>
        <w:tabs>
          <w:tab w:val="left" w:leader="dot" w:pos="1331"/>
        </w:tabs>
        <w:ind w:firstLine="567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C40E70">
        <w:rPr>
          <w:rFonts w:ascii="Times New Roman" w:eastAsia="Times New Roman" w:hAnsi="Times New Roman" w:cs="Times New Roman"/>
          <w:b/>
          <w:sz w:val="32"/>
          <w:szCs w:val="32"/>
        </w:rPr>
        <w:t>Зміст лек</w:t>
      </w:r>
      <w:r w:rsidR="00C40E70" w:rsidRPr="00C40E70">
        <w:rPr>
          <w:rFonts w:ascii="Times New Roman" w:eastAsia="Times New Roman" w:hAnsi="Times New Roman" w:cs="Times New Roman"/>
          <w:b/>
          <w:sz w:val="32"/>
          <w:szCs w:val="32"/>
        </w:rPr>
        <w:t>ційного матеріалу</w:t>
      </w:r>
    </w:p>
    <w:p w:rsidR="003C4D85" w:rsidRPr="00C40E70" w:rsidRDefault="003C4D85" w:rsidP="003C4D85">
      <w:pPr>
        <w:tabs>
          <w:tab w:val="left" w:leader="dot" w:pos="1331"/>
        </w:tabs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235F4" w:rsidRPr="00C40E70" w:rsidRDefault="009235F4" w:rsidP="009235F4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Карієс як багатофакторний процес</w:t>
      </w:r>
    </w:p>
    <w:p w:rsidR="009235F4" w:rsidRPr="00C40E70" w:rsidRDefault="009235F4" w:rsidP="00C40E70">
      <w:pPr>
        <w:widowControl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Карієс — це локалізований процес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демінералізації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твердих тканин зуба під дією кислот, що виробляються мікроорганізмами, які утворюють зубний наліт.</w:t>
      </w: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Патогенез включає фази: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демінералізація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→ стадія «біла пляма» → поверхневий карієс → середній → глибокий.</w:t>
      </w:r>
    </w:p>
    <w:p w:rsidR="009235F4" w:rsidRPr="00C40E70" w:rsidRDefault="009235F4" w:rsidP="009235F4">
      <w:pPr>
        <w:widowControl/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bidi="ar-SA"/>
        </w:rPr>
        <w:t xml:space="preserve"> </w:t>
      </w:r>
      <w:proofErr w:type="spellStart"/>
      <w:r w:rsidRPr="00C40E70"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bidi="ar-SA"/>
        </w:rPr>
        <w:t>Карієсогенні</w:t>
      </w:r>
      <w:proofErr w:type="spellEnd"/>
      <w:r w:rsidRPr="00C40E70"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bidi="ar-SA"/>
        </w:rPr>
        <w:t xml:space="preserve"> фактори за </w:t>
      </w:r>
      <w:proofErr w:type="spellStart"/>
      <w:r w:rsidRPr="00C40E70"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bidi="ar-SA"/>
        </w:rPr>
        <w:t>Keyes</w:t>
      </w:r>
      <w:proofErr w:type="spellEnd"/>
      <w:r w:rsidRPr="00C40E70"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bidi="ar-SA"/>
        </w:rPr>
        <w:t>–</w:t>
      </w:r>
      <w:proofErr w:type="spellStart"/>
      <w:r w:rsidRPr="00C40E70"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bidi="ar-SA"/>
        </w:rPr>
        <w:t>Fejerskov</w:t>
      </w:r>
      <w:proofErr w:type="spellEnd"/>
    </w:p>
    <w:p w:rsidR="009235F4" w:rsidRPr="00C40E70" w:rsidRDefault="009235F4" w:rsidP="009235F4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1. Мікрофлора (</w:t>
      </w:r>
      <w:proofErr w:type="spellStart"/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біоплівка</w:t>
      </w:r>
      <w:proofErr w:type="spellEnd"/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)</w:t>
      </w:r>
    </w:p>
    <w:p w:rsidR="009235F4" w:rsidRPr="00C40E70" w:rsidRDefault="009235F4" w:rsidP="009235F4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Основні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карієсогенні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бактерії:</w:t>
      </w:r>
    </w:p>
    <w:p w:rsidR="009235F4" w:rsidRPr="00C40E70" w:rsidRDefault="009235F4" w:rsidP="009235F4">
      <w:pPr>
        <w:widowControl/>
        <w:numPr>
          <w:ilvl w:val="0"/>
          <w:numId w:val="17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proofErr w:type="spellStart"/>
      <w:r w:rsidRPr="00C40E70">
        <w:rPr>
          <w:rFonts w:ascii="Times New Roman" w:eastAsia="Times New Roman" w:hAnsi="Times New Roman" w:cs="Times New Roman"/>
          <w:i/>
          <w:iCs/>
          <w:color w:val="auto"/>
          <w:sz w:val="28"/>
          <w:szCs w:val="28"/>
          <w:lang w:bidi="ar-SA"/>
        </w:rPr>
        <w:lastRenderedPageBreak/>
        <w:t>Streptococcus</w:t>
      </w:r>
      <w:proofErr w:type="spellEnd"/>
      <w:r w:rsidRPr="00C40E70">
        <w:rPr>
          <w:rFonts w:ascii="Times New Roman" w:eastAsia="Times New Roman" w:hAnsi="Times New Roman" w:cs="Times New Roman"/>
          <w:i/>
          <w:iCs/>
          <w:color w:val="auto"/>
          <w:sz w:val="28"/>
          <w:szCs w:val="28"/>
          <w:lang w:bidi="ar-SA"/>
        </w:rPr>
        <w:t xml:space="preserve"> </w:t>
      </w:r>
      <w:proofErr w:type="spellStart"/>
      <w:r w:rsidRPr="00C40E70">
        <w:rPr>
          <w:rFonts w:ascii="Times New Roman" w:eastAsia="Times New Roman" w:hAnsi="Times New Roman" w:cs="Times New Roman"/>
          <w:i/>
          <w:iCs/>
          <w:color w:val="auto"/>
          <w:sz w:val="28"/>
          <w:szCs w:val="28"/>
          <w:lang w:bidi="ar-SA"/>
        </w:rPr>
        <w:t>mutans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— ініціатор карієсу, синтез полімерів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глюкану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, висока кислотостійкість;</w:t>
      </w:r>
    </w:p>
    <w:p w:rsidR="009235F4" w:rsidRPr="00C40E70" w:rsidRDefault="009235F4" w:rsidP="009235F4">
      <w:pPr>
        <w:widowControl/>
        <w:numPr>
          <w:ilvl w:val="0"/>
          <w:numId w:val="17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proofErr w:type="spellStart"/>
      <w:r w:rsidRPr="00C40E70">
        <w:rPr>
          <w:rFonts w:ascii="Times New Roman" w:eastAsia="Times New Roman" w:hAnsi="Times New Roman" w:cs="Times New Roman"/>
          <w:i/>
          <w:iCs/>
          <w:color w:val="auto"/>
          <w:sz w:val="28"/>
          <w:szCs w:val="28"/>
          <w:lang w:bidi="ar-SA"/>
        </w:rPr>
        <w:t>Streptococcus</w:t>
      </w:r>
      <w:proofErr w:type="spellEnd"/>
      <w:r w:rsidRPr="00C40E70">
        <w:rPr>
          <w:rFonts w:ascii="Times New Roman" w:eastAsia="Times New Roman" w:hAnsi="Times New Roman" w:cs="Times New Roman"/>
          <w:i/>
          <w:iCs/>
          <w:color w:val="auto"/>
          <w:sz w:val="28"/>
          <w:szCs w:val="28"/>
          <w:lang w:bidi="ar-SA"/>
        </w:rPr>
        <w:t xml:space="preserve"> </w:t>
      </w:r>
      <w:proofErr w:type="spellStart"/>
      <w:r w:rsidRPr="00C40E70">
        <w:rPr>
          <w:rFonts w:ascii="Times New Roman" w:eastAsia="Times New Roman" w:hAnsi="Times New Roman" w:cs="Times New Roman"/>
          <w:i/>
          <w:iCs/>
          <w:color w:val="auto"/>
          <w:sz w:val="28"/>
          <w:szCs w:val="28"/>
          <w:lang w:bidi="ar-SA"/>
        </w:rPr>
        <w:t>sobrinus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— підсилює агресивність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біоплівки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;</w:t>
      </w:r>
    </w:p>
    <w:p w:rsidR="009235F4" w:rsidRPr="00C40E70" w:rsidRDefault="009235F4" w:rsidP="009235F4">
      <w:pPr>
        <w:widowControl/>
        <w:numPr>
          <w:ilvl w:val="0"/>
          <w:numId w:val="17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proofErr w:type="spellStart"/>
      <w:r w:rsidRPr="00C40E70">
        <w:rPr>
          <w:rFonts w:ascii="Times New Roman" w:eastAsia="Times New Roman" w:hAnsi="Times New Roman" w:cs="Times New Roman"/>
          <w:i/>
          <w:iCs/>
          <w:color w:val="auto"/>
          <w:sz w:val="28"/>
          <w:szCs w:val="28"/>
          <w:lang w:bidi="ar-SA"/>
        </w:rPr>
        <w:t>Lactobacillus</w:t>
      </w:r>
      <w:proofErr w:type="spellEnd"/>
      <w:r w:rsidRPr="00C40E70">
        <w:rPr>
          <w:rFonts w:ascii="Times New Roman" w:eastAsia="Times New Roman" w:hAnsi="Times New Roman" w:cs="Times New Roman"/>
          <w:i/>
          <w:iCs/>
          <w:color w:val="auto"/>
          <w:sz w:val="28"/>
          <w:szCs w:val="28"/>
          <w:lang w:bidi="ar-SA"/>
        </w:rPr>
        <w:t xml:space="preserve"> </w:t>
      </w:r>
      <w:proofErr w:type="spellStart"/>
      <w:r w:rsidRPr="00C40E70">
        <w:rPr>
          <w:rFonts w:ascii="Times New Roman" w:eastAsia="Times New Roman" w:hAnsi="Times New Roman" w:cs="Times New Roman"/>
          <w:i/>
          <w:iCs/>
          <w:color w:val="auto"/>
          <w:sz w:val="28"/>
          <w:szCs w:val="28"/>
          <w:lang w:bidi="ar-SA"/>
        </w:rPr>
        <w:t>spp</w:t>
      </w:r>
      <w:proofErr w:type="spellEnd"/>
      <w:r w:rsidRPr="00C40E70">
        <w:rPr>
          <w:rFonts w:ascii="Times New Roman" w:eastAsia="Times New Roman" w:hAnsi="Times New Roman" w:cs="Times New Roman"/>
          <w:i/>
          <w:iCs/>
          <w:color w:val="auto"/>
          <w:sz w:val="28"/>
          <w:szCs w:val="28"/>
          <w:lang w:bidi="ar-SA"/>
        </w:rPr>
        <w:t>.</w:t>
      </w: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— відповідальні за прогресування глибокого карієсу;</w:t>
      </w:r>
    </w:p>
    <w:p w:rsidR="009235F4" w:rsidRPr="00C40E70" w:rsidRDefault="009235F4" w:rsidP="009235F4">
      <w:pPr>
        <w:widowControl/>
        <w:numPr>
          <w:ilvl w:val="0"/>
          <w:numId w:val="17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proofErr w:type="spellStart"/>
      <w:r w:rsidRPr="00C40E70">
        <w:rPr>
          <w:rFonts w:ascii="Times New Roman" w:eastAsia="Times New Roman" w:hAnsi="Times New Roman" w:cs="Times New Roman"/>
          <w:i/>
          <w:iCs/>
          <w:color w:val="auto"/>
          <w:sz w:val="28"/>
          <w:szCs w:val="28"/>
          <w:lang w:bidi="ar-SA"/>
        </w:rPr>
        <w:t>Actinomyces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— беруть участь у карієсі кореня та поверхневих ураженнях.</w:t>
      </w:r>
    </w:p>
    <w:p w:rsidR="009235F4" w:rsidRPr="00C40E70" w:rsidRDefault="009235F4" w:rsidP="009235F4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proofErr w:type="spellStart"/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Біоплівка</w:t>
      </w:r>
      <w:proofErr w:type="spellEnd"/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(дентальний наліт):</w:t>
      </w:r>
    </w:p>
    <w:p w:rsidR="009235F4" w:rsidRPr="00C40E70" w:rsidRDefault="009235F4" w:rsidP="009235F4">
      <w:pPr>
        <w:widowControl/>
        <w:numPr>
          <w:ilvl w:val="0"/>
          <w:numId w:val="18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щільна структура, де бактерії захищені від механічного видалення;</w:t>
      </w:r>
    </w:p>
    <w:p w:rsidR="009235F4" w:rsidRPr="00C40E70" w:rsidRDefault="009235F4" w:rsidP="009235F4">
      <w:pPr>
        <w:widowControl/>
        <w:numPr>
          <w:ilvl w:val="0"/>
          <w:numId w:val="18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здатність швидко ферментувати сахарозу;</w:t>
      </w:r>
    </w:p>
    <w:p w:rsidR="009235F4" w:rsidRPr="00C40E70" w:rsidRDefault="009235F4" w:rsidP="009235F4">
      <w:pPr>
        <w:widowControl/>
        <w:numPr>
          <w:ilvl w:val="0"/>
          <w:numId w:val="18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накопичення кислот →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pH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&lt; 5,5 →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демінералізація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.</w:t>
      </w:r>
    </w:p>
    <w:p w:rsidR="009235F4" w:rsidRPr="00C40E70" w:rsidRDefault="009235F4" w:rsidP="009235F4">
      <w:pPr>
        <w:widowControl/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bidi="ar-SA"/>
        </w:rPr>
        <w:t xml:space="preserve"> Роль вуглеводів</w:t>
      </w:r>
    </w:p>
    <w:p w:rsidR="009235F4" w:rsidRPr="00C40E70" w:rsidRDefault="009235F4" w:rsidP="009235F4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Ключовим чинником є </w:t>
      </w:r>
      <w:r w:rsidRPr="00C40E70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сахароза</w:t>
      </w: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, яка:</w:t>
      </w:r>
    </w:p>
    <w:p w:rsidR="009235F4" w:rsidRPr="00C40E70" w:rsidRDefault="009235F4" w:rsidP="009235F4">
      <w:pPr>
        <w:widowControl/>
        <w:numPr>
          <w:ilvl w:val="0"/>
          <w:numId w:val="19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швидко ферментується;</w:t>
      </w:r>
    </w:p>
    <w:p w:rsidR="009235F4" w:rsidRPr="00C40E70" w:rsidRDefault="009235F4" w:rsidP="009235F4">
      <w:pPr>
        <w:widowControl/>
        <w:numPr>
          <w:ilvl w:val="0"/>
          <w:numId w:val="19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служить субстратом для синтезу позаклітинних полімерів (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глюканів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);</w:t>
      </w:r>
    </w:p>
    <w:p w:rsidR="009235F4" w:rsidRPr="00C40E70" w:rsidRDefault="009235F4" w:rsidP="009235F4">
      <w:pPr>
        <w:widowControl/>
        <w:numPr>
          <w:ilvl w:val="0"/>
          <w:numId w:val="19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формує щільну,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карієсогенну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біоплівку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.</w:t>
      </w:r>
    </w:p>
    <w:p w:rsidR="009235F4" w:rsidRPr="00C40E70" w:rsidRDefault="009235F4" w:rsidP="009235F4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Також небезпечні: фруктоза, глюкоза, крохмаль.</w:t>
      </w: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br/>
        <w:t xml:space="preserve">Найбільш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карієсогенні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продукти — липкі, часто вживані між прийомами їжі.</w:t>
      </w:r>
    </w:p>
    <w:p w:rsidR="009235F4" w:rsidRPr="00C40E70" w:rsidRDefault="009235F4" w:rsidP="009235F4">
      <w:pPr>
        <w:widowControl/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bidi="ar-SA"/>
        </w:rPr>
        <w:t xml:space="preserve"> Роль слини</w:t>
      </w:r>
    </w:p>
    <w:p w:rsidR="009235F4" w:rsidRPr="00C40E70" w:rsidRDefault="009235F4" w:rsidP="009235F4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Слина регулює:</w:t>
      </w:r>
    </w:p>
    <w:p w:rsidR="009235F4" w:rsidRPr="00C40E70" w:rsidRDefault="009235F4" w:rsidP="009235F4">
      <w:pPr>
        <w:widowControl/>
        <w:numPr>
          <w:ilvl w:val="0"/>
          <w:numId w:val="20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буферні системи (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бікарбонатна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, фосфатна);</w:t>
      </w:r>
    </w:p>
    <w:p w:rsidR="009235F4" w:rsidRPr="00C40E70" w:rsidRDefault="009235F4" w:rsidP="009235F4">
      <w:pPr>
        <w:widowControl/>
        <w:numPr>
          <w:ilvl w:val="0"/>
          <w:numId w:val="20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швидкість очищення ротової порожнини;</w:t>
      </w:r>
    </w:p>
    <w:p w:rsidR="009235F4" w:rsidRPr="00C40E70" w:rsidRDefault="009235F4" w:rsidP="009235F4">
      <w:pPr>
        <w:widowControl/>
        <w:numPr>
          <w:ilvl w:val="0"/>
          <w:numId w:val="20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насиченість кальцієм та фосфатом;</w:t>
      </w:r>
    </w:p>
    <w:p w:rsidR="009235F4" w:rsidRPr="00C40E70" w:rsidRDefault="009235F4" w:rsidP="009235F4">
      <w:pPr>
        <w:widowControl/>
        <w:numPr>
          <w:ilvl w:val="0"/>
          <w:numId w:val="20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ремінералізаційний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потенціал емалі.</w:t>
      </w:r>
    </w:p>
    <w:p w:rsidR="009235F4" w:rsidRPr="00C40E70" w:rsidRDefault="009235F4" w:rsidP="009235F4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Зниження слиновиділення → різке зростання ризику карієсу.</w:t>
      </w:r>
    </w:p>
    <w:p w:rsidR="009235F4" w:rsidRPr="00C40E70" w:rsidRDefault="009235F4" w:rsidP="009235F4">
      <w:pPr>
        <w:widowControl/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bidi="ar-SA"/>
        </w:rPr>
        <w:t xml:space="preserve"> Резистентність емалі</w:t>
      </w:r>
    </w:p>
    <w:p w:rsidR="009235F4" w:rsidRPr="00C40E70" w:rsidRDefault="009235F4" w:rsidP="009235F4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Структурні фактори:</w:t>
      </w:r>
    </w:p>
    <w:p w:rsidR="009235F4" w:rsidRPr="00C40E70" w:rsidRDefault="009235F4" w:rsidP="009235F4">
      <w:pPr>
        <w:widowControl/>
        <w:numPr>
          <w:ilvl w:val="0"/>
          <w:numId w:val="21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ступінь мінералізації емалі;</w:t>
      </w:r>
    </w:p>
    <w:p w:rsidR="009235F4" w:rsidRPr="00C40E70" w:rsidRDefault="009235F4" w:rsidP="009235F4">
      <w:pPr>
        <w:widowControl/>
        <w:numPr>
          <w:ilvl w:val="0"/>
          <w:numId w:val="21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орієнтація та щільність кристалів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гідроксиапатиту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;</w:t>
      </w:r>
    </w:p>
    <w:p w:rsidR="009235F4" w:rsidRPr="00C40E70" w:rsidRDefault="009235F4" w:rsidP="009235F4">
      <w:pPr>
        <w:widowControl/>
        <w:numPr>
          <w:ilvl w:val="0"/>
          <w:numId w:val="21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товщина емалі;</w:t>
      </w:r>
    </w:p>
    <w:p w:rsidR="009235F4" w:rsidRPr="00C40E70" w:rsidRDefault="009235F4" w:rsidP="009235F4">
      <w:pPr>
        <w:widowControl/>
        <w:numPr>
          <w:ilvl w:val="0"/>
          <w:numId w:val="21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мікропористість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поверхневого шару.</w:t>
      </w:r>
    </w:p>
    <w:p w:rsidR="009235F4" w:rsidRPr="00C40E70" w:rsidRDefault="009235F4" w:rsidP="009235F4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Хімічні фактори:</w:t>
      </w:r>
    </w:p>
    <w:p w:rsidR="009235F4" w:rsidRPr="00C40E70" w:rsidRDefault="009235F4" w:rsidP="009235F4">
      <w:pPr>
        <w:widowControl/>
        <w:numPr>
          <w:ilvl w:val="0"/>
          <w:numId w:val="22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наявність фтору → утворення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фторапатиту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→ зниження розчинності;</w:t>
      </w:r>
    </w:p>
    <w:p w:rsidR="009235F4" w:rsidRPr="00C40E70" w:rsidRDefault="009235F4" w:rsidP="009235F4">
      <w:pPr>
        <w:widowControl/>
        <w:numPr>
          <w:ilvl w:val="0"/>
          <w:numId w:val="22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співвідношення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Ca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/ P;</w:t>
      </w:r>
    </w:p>
    <w:p w:rsidR="009235F4" w:rsidRPr="00C40E70" w:rsidRDefault="009235F4" w:rsidP="009235F4">
      <w:pPr>
        <w:widowControl/>
        <w:numPr>
          <w:ilvl w:val="0"/>
          <w:numId w:val="22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lastRenderedPageBreak/>
        <w:t>індекс насичення слини мінералами.</w:t>
      </w:r>
    </w:p>
    <w:p w:rsidR="009235F4" w:rsidRPr="00C40E70" w:rsidRDefault="009235F4" w:rsidP="009235F4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Морфологічні фактори:</w:t>
      </w:r>
    </w:p>
    <w:p w:rsidR="009235F4" w:rsidRPr="00C40E70" w:rsidRDefault="009235F4" w:rsidP="009235F4">
      <w:pPr>
        <w:widowControl/>
        <w:numPr>
          <w:ilvl w:val="0"/>
          <w:numId w:val="2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глибина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фісур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;</w:t>
      </w:r>
    </w:p>
    <w:p w:rsidR="009235F4" w:rsidRPr="00C40E70" w:rsidRDefault="009235F4" w:rsidP="009235F4">
      <w:pPr>
        <w:widowControl/>
        <w:numPr>
          <w:ilvl w:val="0"/>
          <w:numId w:val="2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аномалії форми;</w:t>
      </w:r>
    </w:p>
    <w:p w:rsidR="009235F4" w:rsidRPr="00C40E70" w:rsidRDefault="009235F4" w:rsidP="009235F4">
      <w:pPr>
        <w:widowControl/>
        <w:numPr>
          <w:ilvl w:val="0"/>
          <w:numId w:val="2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гіпоплазія,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гіпомінералізація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.</w:t>
      </w:r>
    </w:p>
    <w:p w:rsidR="009235F4" w:rsidRPr="00C40E70" w:rsidRDefault="009235F4" w:rsidP="009235F4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Вікові особливості:</w:t>
      </w:r>
    </w:p>
    <w:p w:rsidR="009235F4" w:rsidRPr="00C40E70" w:rsidRDefault="009235F4" w:rsidP="009235F4">
      <w:pPr>
        <w:widowControl/>
        <w:numPr>
          <w:ilvl w:val="0"/>
          <w:numId w:val="2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у дітей емаль тонша, менш мінералізована, містить більше води;</w:t>
      </w:r>
    </w:p>
    <w:p w:rsidR="009235F4" w:rsidRPr="00C40E70" w:rsidRDefault="009235F4" w:rsidP="009235F4">
      <w:pPr>
        <w:widowControl/>
        <w:numPr>
          <w:ilvl w:val="0"/>
          <w:numId w:val="2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нижчий рівень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ремінералізації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.</w:t>
      </w:r>
    </w:p>
    <w:p w:rsidR="009235F4" w:rsidRPr="00C40E70" w:rsidRDefault="009235F4" w:rsidP="009235F4">
      <w:pPr>
        <w:widowControl/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bidi="ar-SA"/>
        </w:rPr>
        <w:t xml:space="preserve"> Фактори, що знижують резистентність емалі</w:t>
      </w:r>
    </w:p>
    <w:p w:rsidR="009235F4" w:rsidRPr="00C40E70" w:rsidRDefault="009235F4" w:rsidP="009235F4">
      <w:pPr>
        <w:widowControl/>
        <w:numPr>
          <w:ilvl w:val="0"/>
          <w:numId w:val="2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недостатність фтору;</w:t>
      </w:r>
    </w:p>
    <w:p w:rsidR="009235F4" w:rsidRPr="00C40E70" w:rsidRDefault="009235F4" w:rsidP="009235F4">
      <w:pPr>
        <w:widowControl/>
        <w:numPr>
          <w:ilvl w:val="0"/>
          <w:numId w:val="2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раннє штучне вигодовування;</w:t>
      </w:r>
    </w:p>
    <w:p w:rsidR="009235F4" w:rsidRPr="00C40E70" w:rsidRDefault="009235F4" w:rsidP="009235F4">
      <w:pPr>
        <w:widowControl/>
        <w:numPr>
          <w:ilvl w:val="0"/>
          <w:numId w:val="2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соматичні хвороби матері під час вагітності;</w:t>
      </w:r>
    </w:p>
    <w:p w:rsidR="009235F4" w:rsidRPr="00C40E70" w:rsidRDefault="009235F4" w:rsidP="009235F4">
      <w:pPr>
        <w:widowControl/>
        <w:numPr>
          <w:ilvl w:val="0"/>
          <w:numId w:val="2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дитячі ендокринні порушення;</w:t>
      </w:r>
    </w:p>
    <w:p w:rsidR="009235F4" w:rsidRPr="00C40E70" w:rsidRDefault="009235F4" w:rsidP="009235F4">
      <w:pPr>
        <w:widowControl/>
        <w:numPr>
          <w:ilvl w:val="0"/>
          <w:numId w:val="2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порушення формування емалі (MIH, гіпоплазія).</w:t>
      </w:r>
    </w:p>
    <w:p w:rsidR="009235F4" w:rsidRPr="00C40E70" w:rsidRDefault="009235F4" w:rsidP="009235F4">
      <w:pPr>
        <w:widowControl/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bidi="ar-SA"/>
        </w:rPr>
        <w:t xml:space="preserve"> Профілактичні заходи</w:t>
      </w:r>
    </w:p>
    <w:p w:rsidR="009235F4" w:rsidRPr="00C40E70" w:rsidRDefault="009235F4" w:rsidP="009235F4">
      <w:pPr>
        <w:widowControl/>
        <w:numPr>
          <w:ilvl w:val="0"/>
          <w:numId w:val="2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контроль споживання цукрів;</w:t>
      </w:r>
    </w:p>
    <w:p w:rsidR="009235F4" w:rsidRPr="00C40E70" w:rsidRDefault="009235F4" w:rsidP="009235F4">
      <w:pPr>
        <w:widowControl/>
        <w:numPr>
          <w:ilvl w:val="0"/>
          <w:numId w:val="2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використання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фторвмісної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пасти (1000–1500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ppm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);</w:t>
      </w:r>
    </w:p>
    <w:p w:rsidR="009235F4" w:rsidRPr="00C40E70" w:rsidRDefault="009235F4" w:rsidP="009235F4">
      <w:pPr>
        <w:widowControl/>
        <w:numPr>
          <w:ilvl w:val="0"/>
          <w:numId w:val="2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ремінералізувальна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терапія (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Ca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/PO4/фтор);</w:t>
      </w:r>
    </w:p>
    <w:p w:rsidR="009235F4" w:rsidRPr="00C40E70" w:rsidRDefault="009235F4" w:rsidP="009235F4">
      <w:pPr>
        <w:widowControl/>
        <w:numPr>
          <w:ilvl w:val="0"/>
          <w:numId w:val="2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професійна гігієна;</w:t>
      </w:r>
    </w:p>
    <w:p w:rsidR="009235F4" w:rsidRPr="00C40E70" w:rsidRDefault="009235F4" w:rsidP="009235F4">
      <w:pPr>
        <w:widowControl/>
        <w:numPr>
          <w:ilvl w:val="0"/>
          <w:numId w:val="2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фісурне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герметизування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;</w:t>
      </w:r>
    </w:p>
    <w:p w:rsidR="009235F4" w:rsidRPr="00C40E70" w:rsidRDefault="009235F4" w:rsidP="009235F4">
      <w:pPr>
        <w:widowControl/>
        <w:numPr>
          <w:ilvl w:val="0"/>
          <w:numId w:val="2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стимуляція слиновиділення.</w:t>
      </w:r>
    </w:p>
    <w:p w:rsidR="003C4D85" w:rsidRPr="00C40E70" w:rsidRDefault="003C4D85" w:rsidP="00CB1B62">
      <w:pPr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CB1B62" w:rsidRPr="00BE4F65" w:rsidRDefault="00CB1B62" w:rsidP="00CB1B62">
      <w:pPr>
        <w:ind w:firstLine="567"/>
        <w:jc w:val="center"/>
        <w:outlineLvl w:val="0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BE4F65">
        <w:rPr>
          <w:rFonts w:ascii="Times New Roman" w:eastAsia="Times New Roman" w:hAnsi="Times New Roman" w:cs="Times New Roman"/>
          <w:b/>
          <w:bCs/>
          <w:sz w:val="32"/>
          <w:szCs w:val="32"/>
        </w:rPr>
        <w:t>Загальне матеріальне та навально-методичне забезпечення лекції:</w:t>
      </w:r>
    </w:p>
    <w:p w:rsidR="00CB1B62" w:rsidRPr="00FB2B58" w:rsidRDefault="00CB1B62" w:rsidP="00CB1B62">
      <w:pPr>
        <w:widowControl/>
        <w:numPr>
          <w:ilvl w:val="0"/>
          <w:numId w:val="7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Мультимедійний проектор</w:t>
      </w:r>
    </w:p>
    <w:p w:rsidR="00CB1B62" w:rsidRPr="00FB2B58" w:rsidRDefault="00CB1B62" w:rsidP="00CB1B62">
      <w:pPr>
        <w:widowControl/>
        <w:numPr>
          <w:ilvl w:val="0"/>
          <w:numId w:val="7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Анатомічні моделі зубів</w:t>
      </w:r>
    </w:p>
    <w:p w:rsidR="00CB1B62" w:rsidRPr="00FB2B58" w:rsidRDefault="00CB1B62" w:rsidP="00CB1B62">
      <w:pPr>
        <w:widowControl/>
        <w:numPr>
          <w:ilvl w:val="0"/>
          <w:numId w:val="7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Набори стоматологічних</w:t>
      </w: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інструментів</w:t>
      </w:r>
    </w:p>
    <w:p w:rsidR="00CB1B62" w:rsidRPr="00FB2B58" w:rsidRDefault="00CB1B62" w:rsidP="00CB1B62">
      <w:pPr>
        <w:widowControl/>
        <w:numPr>
          <w:ilvl w:val="0"/>
          <w:numId w:val="7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Зразки 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пломбувальних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матеріалів</w:t>
      </w:r>
    </w:p>
    <w:p w:rsidR="00CB1B62" w:rsidRPr="00FB2B58" w:rsidRDefault="00CB1B62" w:rsidP="00CB1B62">
      <w:pPr>
        <w:widowControl/>
        <w:numPr>
          <w:ilvl w:val="0"/>
          <w:numId w:val="7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Презентація (PPT)</w:t>
      </w:r>
    </w:p>
    <w:p w:rsidR="00CB1B62" w:rsidRPr="00CB1B62" w:rsidRDefault="00CB1B62" w:rsidP="00CB1B62">
      <w:pPr>
        <w:pStyle w:val="a3"/>
        <w:numPr>
          <w:ilvl w:val="0"/>
          <w:numId w:val="74"/>
        </w:numPr>
        <w:tabs>
          <w:tab w:val="left" w:leader="dot" w:pos="1331"/>
        </w:tabs>
        <w:rPr>
          <w:rFonts w:ascii="Times New Roman" w:eastAsia="Times New Roman" w:hAnsi="Times New Roman" w:cs="Times New Roman"/>
          <w:b/>
          <w:sz w:val="28"/>
          <w:szCs w:val="28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Рентгенологічні знімки та схеми</w:t>
      </w:r>
    </w:p>
    <w:p w:rsidR="00CB1B62" w:rsidRPr="00BE4F65" w:rsidRDefault="00CB1B62" w:rsidP="00CB1B62">
      <w:pPr>
        <w:pStyle w:val="a3"/>
        <w:tabs>
          <w:tab w:val="left" w:leader="dot" w:pos="1331"/>
        </w:tabs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C4D85" w:rsidRPr="00CB1B62" w:rsidRDefault="003C4D85" w:rsidP="00CB1B62">
      <w:pPr>
        <w:ind w:firstLine="567"/>
        <w:jc w:val="center"/>
        <w:outlineLvl w:val="0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CB1B62">
        <w:rPr>
          <w:rFonts w:ascii="Times New Roman" w:eastAsia="Times New Roman" w:hAnsi="Times New Roman" w:cs="Times New Roman"/>
          <w:b/>
          <w:bCs/>
          <w:sz w:val="32"/>
          <w:szCs w:val="32"/>
        </w:rPr>
        <w:t>Питання для самоконтролю:</w:t>
      </w:r>
    </w:p>
    <w:p w:rsidR="009235F4" w:rsidRPr="00C40E70" w:rsidRDefault="009235F4" w:rsidP="009235F4">
      <w:pPr>
        <w:widowControl/>
        <w:numPr>
          <w:ilvl w:val="0"/>
          <w:numId w:val="27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Назвіть ключові фактори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карієсогенезу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.</w:t>
      </w:r>
    </w:p>
    <w:p w:rsidR="009235F4" w:rsidRPr="00C40E70" w:rsidRDefault="009235F4" w:rsidP="009235F4">
      <w:pPr>
        <w:widowControl/>
        <w:numPr>
          <w:ilvl w:val="0"/>
          <w:numId w:val="27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Яку роль відіграє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Streptococcus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mutans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?</w:t>
      </w:r>
    </w:p>
    <w:p w:rsidR="009235F4" w:rsidRPr="00C40E70" w:rsidRDefault="009235F4" w:rsidP="009235F4">
      <w:pPr>
        <w:widowControl/>
        <w:numPr>
          <w:ilvl w:val="0"/>
          <w:numId w:val="27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Які фактори визначають резистентність емалі?</w:t>
      </w:r>
    </w:p>
    <w:p w:rsidR="009235F4" w:rsidRPr="00C40E70" w:rsidRDefault="009235F4" w:rsidP="009235F4">
      <w:pPr>
        <w:widowControl/>
        <w:numPr>
          <w:ilvl w:val="0"/>
          <w:numId w:val="27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lastRenderedPageBreak/>
        <w:t xml:space="preserve">Чому сахароза є найбільш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карієсогенною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?</w:t>
      </w:r>
    </w:p>
    <w:p w:rsidR="009235F4" w:rsidRPr="00C40E70" w:rsidRDefault="009235F4" w:rsidP="009235F4">
      <w:pPr>
        <w:widowControl/>
        <w:numPr>
          <w:ilvl w:val="0"/>
          <w:numId w:val="27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Які функції слини запобігають карієсу?</w:t>
      </w:r>
    </w:p>
    <w:p w:rsidR="009235F4" w:rsidRPr="00C40E70" w:rsidRDefault="009235F4" w:rsidP="009235F4">
      <w:pPr>
        <w:widowControl/>
        <w:numPr>
          <w:ilvl w:val="0"/>
          <w:numId w:val="27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Що таке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біоплівка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та її властивості?</w:t>
      </w:r>
    </w:p>
    <w:p w:rsidR="003C4D85" w:rsidRDefault="003C4D85" w:rsidP="00CB1B62">
      <w:pPr>
        <w:ind w:firstLine="567"/>
        <w:jc w:val="center"/>
        <w:outlineLvl w:val="0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CB1B62">
        <w:rPr>
          <w:rFonts w:ascii="Times New Roman" w:eastAsia="Times New Roman" w:hAnsi="Times New Roman" w:cs="Times New Roman"/>
          <w:b/>
          <w:bCs/>
          <w:sz w:val="32"/>
          <w:szCs w:val="32"/>
        </w:rPr>
        <w:t>Список використаних джерел:</w:t>
      </w:r>
    </w:p>
    <w:p w:rsidR="00CB1B62" w:rsidRPr="00CB1B62" w:rsidRDefault="00CB1B62" w:rsidP="00CB1B62">
      <w:pPr>
        <w:ind w:firstLine="567"/>
        <w:jc w:val="center"/>
        <w:outlineLvl w:val="0"/>
        <w:rPr>
          <w:rFonts w:ascii="Times New Roman" w:eastAsia="Times New Roman" w:hAnsi="Times New Roman" w:cs="Times New Roman"/>
          <w:b/>
          <w:bCs/>
          <w:sz w:val="32"/>
          <w:szCs w:val="32"/>
        </w:rPr>
      </w:pPr>
    </w:p>
    <w:p w:rsidR="00CB1FD3" w:rsidRPr="00F656EF" w:rsidRDefault="00CB1FD3" w:rsidP="00CB1FD3">
      <w:pPr>
        <w:numPr>
          <w:ilvl w:val="0"/>
          <w:numId w:val="72"/>
        </w:numPr>
        <w:tabs>
          <w:tab w:val="clear" w:pos="644"/>
        </w:tabs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Терапевтична стоматологія дитячого віку Том1: </w:t>
      </w:r>
      <w:proofErr w:type="spellStart"/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>підруч</w:t>
      </w:r>
      <w:proofErr w:type="spellEnd"/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./ Л.О. Хоменко, </w:t>
      </w:r>
      <w:proofErr w:type="spellStart"/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>Ю.Б.Чайковський</w:t>
      </w:r>
      <w:proofErr w:type="spellEnd"/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>Н.І.Смоляр</w:t>
      </w:r>
      <w:proofErr w:type="spellEnd"/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[та ін.]; за ред. проф. Л.О. Хоменко. – К.: Книга плюс, 2016.- 432 с.</w:t>
      </w:r>
    </w:p>
    <w:p w:rsidR="00CB1FD3" w:rsidRPr="00F656EF" w:rsidRDefault="00CB1FD3" w:rsidP="00CB1FD3">
      <w:pPr>
        <w:numPr>
          <w:ilvl w:val="0"/>
          <w:numId w:val="72"/>
        </w:numPr>
        <w:tabs>
          <w:tab w:val="clear" w:pos="644"/>
          <w:tab w:val="num" w:pos="0"/>
          <w:tab w:val="num" w:pos="142"/>
        </w:tabs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Профілактика в дитячій стоматології. Навчально-методичний посібник І.І. Соколова, О.Г. Соколова,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eastAsia="ru-RU"/>
        </w:rPr>
        <w:t>Харьків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: ХНМУ-2019, 84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eastAsia="ru-RU"/>
        </w:rPr>
        <w:t>стор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CB1FD3" w:rsidRPr="00CB1FD3" w:rsidRDefault="00CB1FD3" w:rsidP="00CB1FD3">
      <w:pPr>
        <w:widowControl/>
        <w:numPr>
          <w:ilvl w:val="0"/>
          <w:numId w:val="72"/>
        </w:numPr>
        <w:tabs>
          <w:tab w:val="clear" w:pos="644"/>
          <w:tab w:val="num" w:pos="0"/>
          <w:tab w:val="num" w:pos="142"/>
        </w:tabs>
        <w:ind w:left="0" w:firstLine="0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  <w:proofErr w:type="spellStart"/>
      <w:r w:rsidRPr="00F656EF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Каськова</w:t>
      </w:r>
      <w:proofErr w:type="spellEnd"/>
      <w:r w:rsidRPr="00F656EF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Л.Ф., Амосова Л.І., </w:t>
      </w:r>
      <w:proofErr w:type="spellStart"/>
      <w:r w:rsidRPr="00F656EF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Кулай</w:t>
      </w:r>
      <w:proofErr w:type="spellEnd"/>
      <w:r w:rsidRPr="00F656EF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О.О. та </w:t>
      </w:r>
      <w:proofErr w:type="spellStart"/>
      <w:r w:rsidRPr="00F656EF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ін</w:t>
      </w:r>
      <w:proofErr w:type="spellEnd"/>
      <w:r w:rsidRPr="00F656EF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. </w:t>
      </w:r>
      <w:proofErr w:type="spellStart"/>
      <w:r w:rsidRPr="00F656EF">
        <w:rPr>
          <w:rFonts w:ascii="Times New Roman" w:eastAsia="Calibri" w:hAnsi="Times New Roman" w:cs="Times New Roman"/>
          <w:i/>
          <w:iCs/>
          <w:sz w:val="28"/>
          <w:szCs w:val="28"/>
          <w:lang w:val="ru-RU" w:eastAsia="ru-RU"/>
        </w:rPr>
        <w:t>Профілактика</w:t>
      </w:r>
      <w:proofErr w:type="spellEnd"/>
      <w:r w:rsidRPr="00F656EF">
        <w:rPr>
          <w:rFonts w:ascii="Times New Roman" w:eastAsia="Calibri" w:hAnsi="Times New Roman" w:cs="Times New Roman"/>
          <w:i/>
          <w:iCs/>
          <w:sz w:val="28"/>
          <w:szCs w:val="28"/>
          <w:lang w:val="ru-RU" w:eastAsia="ru-RU"/>
        </w:rPr>
        <w:t xml:space="preserve"> </w:t>
      </w:r>
      <w:proofErr w:type="spellStart"/>
      <w:r w:rsidRPr="00F656EF">
        <w:rPr>
          <w:rFonts w:ascii="Times New Roman" w:eastAsia="Calibri" w:hAnsi="Times New Roman" w:cs="Times New Roman"/>
          <w:i/>
          <w:iCs/>
          <w:sz w:val="28"/>
          <w:szCs w:val="28"/>
          <w:lang w:val="ru-RU" w:eastAsia="ru-RU"/>
        </w:rPr>
        <w:t>стоматологічних</w:t>
      </w:r>
      <w:proofErr w:type="spellEnd"/>
      <w:r w:rsidRPr="00F656EF">
        <w:rPr>
          <w:rFonts w:ascii="Times New Roman" w:eastAsia="Calibri" w:hAnsi="Times New Roman" w:cs="Times New Roman"/>
          <w:i/>
          <w:iCs/>
          <w:sz w:val="28"/>
          <w:szCs w:val="28"/>
          <w:lang w:val="ru-RU" w:eastAsia="ru-RU"/>
        </w:rPr>
        <w:t xml:space="preserve"> </w:t>
      </w:r>
      <w:proofErr w:type="spellStart"/>
      <w:r w:rsidRPr="00F656EF">
        <w:rPr>
          <w:rFonts w:ascii="Times New Roman" w:eastAsia="Calibri" w:hAnsi="Times New Roman" w:cs="Times New Roman"/>
          <w:i/>
          <w:iCs/>
          <w:sz w:val="28"/>
          <w:szCs w:val="28"/>
          <w:lang w:val="ru-RU" w:eastAsia="ru-RU"/>
        </w:rPr>
        <w:t>захворювань</w:t>
      </w:r>
      <w:proofErr w:type="spellEnd"/>
      <w:r w:rsidRPr="00F656EF">
        <w:rPr>
          <w:rFonts w:ascii="Times New Roman" w:eastAsia="Calibri" w:hAnsi="Times New Roman" w:cs="Times New Roman"/>
          <w:i/>
          <w:iCs/>
          <w:sz w:val="28"/>
          <w:szCs w:val="28"/>
          <w:lang w:val="ru-RU" w:eastAsia="ru-RU"/>
        </w:rPr>
        <w:t>. (</w:t>
      </w:r>
      <w:proofErr w:type="spellStart"/>
      <w:r w:rsidRPr="00F656EF">
        <w:rPr>
          <w:rFonts w:ascii="Times New Roman" w:eastAsia="Calibri" w:hAnsi="Times New Roman" w:cs="Times New Roman"/>
          <w:i/>
          <w:iCs/>
          <w:sz w:val="28"/>
          <w:szCs w:val="28"/>
          <w:lang w:val="ru-RU" w:eastAsia="ru-RU"/>
        </w:rPr>
        <w:t>Дитяча</w:t>
      </w:r>
      <w:proofErr w:type="spellEnd"/>
      <w:r w:rsidRPr="00F656EF">
        <w:rPr>
          <w:rFonts w:ascii="Times New Roman" w:eastAsia="Calibri" w:hAnsi="Times New Roman" w:cs="Times New Roman"/>
          <w:i/>
          <w:iCs/>
          <w:sz w:val="28"/>
          <w:szCs w:val="28"/>
          <w:lang w:val="ru-RU" w:eastAsia="ru-RU"/>
        </w:rPr>
        <w:t xml:space="preserve"> </w:t>
      </w:r>
      <w:proofErr w:type="spellStart"/>
      <w:r w:rsidRPr="00F656EF">
        <w:rPr>
          <w:rFonts w:ascii="Times New Roman" w:eastAsia="Calibri" w:hAnsi="Times New Roman" w:cs="Times New Roman"/>
          <w:i/>
          <w:iCs/>
          <w:sz w:val="28"/>
          <w:szCs w:val="28"/>
          <w:lang w:val="ru-RU" w:eastAsia="ru-RU"/>
        </w:rPr>
        <w:t>стоматологія</w:t>
      </w:r>
      <w:proofErr w:type="spellEnd"/>
      <w:r w:rsidRPr="00F656EF">
        <w:rPr>
          <w:rFonts w:ascii="Times New Roman" w:eastAsia="Calibri" w:hAnsi="Times New Roman" w:cs="Times New Roman"/>
          <w:i/>
          <w:iCs/>
          <w:sz w:val="28"/>
          <w:szCs w:val="28"/>
          <w:lang w:val="ru-RU" w:eastAsia="ru-RU"/>
        </w:rPr>
        <w:t xml:space="preserve">): </w:t>
      </w:r>
      <w:proofErr w:type="spellStart"/>
      <w:r w:rsidRPr="00F656EF">
        <w:rPr>
          <w:rFonts w:ascii="Times New Roman" w:eastAsia="Calibri" w:hAnsi="Times New Roman" w:cs="Times New Roman"/>
          <w:i/>
          <w:iCs/>
          <w:sz w:val="28"/>
          <w:szCs w:val="28"/>
          <w:lang w:val="ru-RU" w:eastAsia="ru-RU"/>
        </w:rPr>
        <w:t>Підручник</w:t>
      </w:r>
      <w:proofErr w:type="spellEnd"/>
      <w:r w:rsidRPr="00F656EF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. – </w:t>
      </w:r>
      <w:proofErr w:type="spellStart"/>
      <w:r w:rsidRPr="00F656EF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Льв</w:t>
      </w:r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>ів</w:t>
      </w:r>
      <w:proofErr w:type="spellEnd"/>
      <w:r w:rsidRPr="00F656EF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: </w:t>
      </w:r>
      <w:proofErr w:type="spellStart"/>
      <w:proofErr w:type="gramStart"/>
      <w:r w:rsidRPr="00F656EF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Магнолія</w:t>
      </w:r>
      <w:proofErr w:type="spellEnd"/>
      <w:r w:rsidRPr="00F656EF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 2019</w:t>
      </w:r>
      <w:proofErr w:type="gramEnd"/>
      <w:r w:rsidRPr="00F656EF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. – 404 с. </w:t>
      </w:r>
    </w:p>
    <w:p w:rsidR="00CB1FD3" w:rsidRPr="00F656EF" w:rsidRDefault="00CB1FD3" w:rsidP="00CB1FD3">
      <w:pPr>
        <w:numPr>
          <w:ilvl w:val="0"/>
          <w:numId w:val="72"/>
        </w:numPr>
        <w:tabs>
          <w:tab w:val="clear" w:pos="644"/>
          <w:tab w:val="num" w:pos="0"/>
          <w:tab w:val="num" w:pos="142"/>
        </w:tabs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Терапевтична стоматологія дитячого віку Том 2: </w:t>
      </w:r>
      <w:proofErr w:type="spellStart"/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>підруч</w:t>
      </w:r>
      <w:proofErr w:type="spellEnd"/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./ Л.О. Хоменко, </w:t>
      </w:r>
      <w:proofErr w:type="spellStart"/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>Ю.Б.Чайковський</w:t>
      </w:r>
      <w:proofErr w:type="spellEnd"/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О.В. </w:t>
      </w:r>
      <w:proofErr w:type="spellStart"/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>Савичук</w:t>
      </w:r>
      <w:proofErr w:type="spellEnd"/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[та ін.]; за ред. проф. Л.О. Хоменко. – К.: Книга плюс, 2016.- 328 с.</w:t>
      </w:r>
    </w:p>
    <w:p w:rsidR="00CB1FD3" w:rsidRPr="00F656EF" w:rsidRDefault="00CB1FD3" w:rsidP="00CB1FD3">
      <w:pPr>
        <w:numPr>
          <w:ilvl w:val="0"/>
          <w:numId w:val="72"/>
        </w:numPr>
        <w:tabs>
          <w:tab w:val="clear" w:pos="644"/>
          <w:tab w:val="num" w:pos="0"/>
          <w:tab w:val="num" w:pos="142"/>
        </w:tabs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>Каськова</w:t>
      </w:r>
      <w:proofErr w:type="spellEnd"/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Л.Ф. Профілактика стоматологічних захворювань (збірник тестових завдань для диференційованого тестового контролю знань студентів 3 курсу)/Л.Ф. </w:t>
      </w:r>
      <w:proofErr w:type="spellStart"/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>Каськова</w:t>
      </w:r>
      <w:proofErr w:type="spellEnd"/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>, С.Ч. Новікова, О.Е. Абрамова. – Полтава, 2011. – 107 с.</w:t>
      </w:r>
    </w:p>
    <w:p w:rsidR="00CB1FD3" w:rsidRPr="00F656EF" w:rsidRDefault="00CB1FD3" w:rsidP="00CB1FD3">
      <w:pPr>
        <w:numPr>
          <w:ilvl w:val="0"/>
          <w:numId w:val="72"/>
        </w:numPr>
        <w:tabs>
          <w:tab w:val="clear" w:pos="644"/>
          <w:tab w:val="num" w:pos="0"/>
          <w:tab w:val="num" w:pos="142"/>
        </w:tabs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 w:rsidRPr="00F656EF">
        <w:rPr>
          <w:rFonts w:ascii="Times New Roman" w:eastAsia="Calibri" w:hAnsi="Times New Roman" w:cs="Times New Roman"/>
          <w:sz w:val="28"/>
          <w:szCs w:val="28"/>
          <w:lang w:val="en-US" w:eastAsia="ru-RU"/>
        </w:rPr>
        <w:t>Kaskova</w:t>
      </w:r>
      <w:proofErr w:type="spellEnd"/>
      <w:r w:rsidRPr="00F656EF">
        <w:rPr>
          <w:rFonts w:ascii="Times New Roman" w:eastAsia="Calibri" w:hAnsi="Times New Roman" w:cs="Times New Roman"/>
          <w:sz w:val="28"/>
          <w:szCs w:val="28"/>
          <w:lang w:val="en-US" w:eastAsia="ru-RU"/>
        </w:rPr>
        <w:t xml:space="preserve"> L</w:t>
      </w:r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  <w:r w:rsidRPr="00F656EF">
        <w:rPr>
          <w:rFonts w:ascii="Times New Roman" w:eastAsia="Calibri" w:hAnsi="Times New Roman" w:cs="Times New Roman"/>
          <w:sz w:val="28"/>
          <w:szCs w:val="28"/>
          <w:lang w:val="en-US" w:eastAsia="ru-RU"/>
        </w:rPr>
        <w:t>F</w:t>
      </w:r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>. А</w:t>
      </w:r>
      <w:r w:rsidRPr="00F656EF">
        <w:rPr>
          <w:rFonts w:ascii="Times New Roman" w:eastAsia="Calibri" w:hAnsi="Times New Roman" w:cs="Times New Roman"/>
          <w:sz w:val="28"/>
          <w:szCs w:val="28"/>
          <w:lang w:val="en-US" w:eastAsia="ru-RU"/>
        </w:rPr>
        <w:t>prevention of dental diseases</w:t>
      </w:r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(</w:t>
      </w:r>
      <w:r w:rsidRPr="00F656EF">
        <w:rPr>
          <w:rFonts w:ascii="Times New Roman" w:eastAsia="Calibri" w:hAnsi="Times New Roman" w:cs="Times New Roman"/>
          <w:sz w:val="28"/>
          <w:szCs w:val="28"/>
          <w:lang w:val="en-US" w:eastAsia="ru-RU"/>
        </w:rPr>
        <w:t>workbook of tests for</w:t>
      </w:r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3 </w:t>
      </w:r>
      <w:r w:rsidRPr="00F656EF">
        <w:rPr>
          <w:rFonts w:ascii="Times New Roman" w:eastAsia="Calibri" w:hAnsi="Times New Roman" w:cs="Times New Roman"/>
          <w:sz w:val="28"/>
          <w:szCs w:val="28"/>
          <w:lang w:val="en-US" w:eastAsia="ru-RU"/>
        </w:rPr>
        <w:t>course students</w:t>
      </w:r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) / </w:t>
      </w:r>
      <w:proofErr w:type="spellStart"/>
      <w:r w:rsidRPr="00F656EF">
        <w:rPr>
          <w:rFonts w:ascii="Times New Roman" w:eastAsia="Calibri" w:hAnsi="Times New Roman" w:cs="Times New Roman"/>
          <w:sz w:val="28"/>
          <w:szCs w:val="28"/>
          <w:lang w:val="en-US" w:eastAsia="ru-RU"/>
        </w:rPr>
        <w:t>Kaskova</w:t>
      </w:r>
      <w:proofErr w:type="spellEnd"/>
      <w:r w:rsidRPr="00F656EF">
        <w:rPr>
          <w:rFonts w:ascii="Times New Roman" w:eastAsia="Calibri" w:hAnsi="Times New Roman" w:cs="Times New Roman"/>
          <w:sz w:val="28"/>
          <w:szCs w:val="28"/>
          <w:lang w:val="en-US" w:eastAsia="ru-RU"/>
        </w:rPr>
        <w:t xml:space="preserve"> L</w:t>
      </w:r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  <w:r w:rsidRPr="00F656EF">
        <w:rPr>
          <w:rFonts w:ascii="Times New Roman" w:eastAsia="Calibri" w:hAnsi="Times New Roman" w:cs="Times New Roman"/>
          <w:sz w:val="28"/>
          <w:szCs w:val="28"/>
          <w:lang w:val="en-US" w:eastAsia="ru-RU"/>
        </w:rPr>
        <w:t>F</w:t>
      </w:r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>.,</w:t>
      </w:r>
      <w:r w:rsidRPr="00F656EF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proofErr w:type="spellStart"/>
      <w:r w:rsidRPr="00F656EF">
        <w:rPr>
          <w:rFonts w:ascii="Times New Roman" w:eastAsia="Calibri" w:hAnsi="Times New Roman" w:cs="Times New Roman"/>
          <w:sz w:val="28"/>
          <w:szCs w:val="28"/>
          <w:lang w:val="en-US" w:eastAsia="ru-RU"/>
        </w:rPr>
        <w:t>Novikova</w:t>
      </w:r>
      <w:proofErr w:type="spellEnd"/>
      <w:r w:rsidRPr="00F656EF">
        <w:rPr>
          <w:rFonts w:ascii="Times New Roman" w:eastAsia="Calibri" w:hAnsi="Times New Roman" w:cs="Times New Roman"/>
          <w:b/>
          <w:sz w:val="28"/>
          <w:szCs w:val="28"/>
          <w:lang w:val="en-US" w:eastAsia="ru-RU"/>
        </w:rPr>
        <w:t xml:space="preserve"> </w:t>
      </w:r>
      <w:r w:rsidRPr="00F656EF">
        <w:rPr>
          <w:rFonts w:ascii="Times New Roman" w:eastAsia="Calibri" w:hAnsi="Times New Roman" w:cs="Times New Roman"/>
          <w:sz w:val="28"/>
          <w:szCs w:val="28"/>
          <w:lang w:val="en-US" w:eastAsia="ru-RU"/>
        </w:rPr>
        <w:t>S</w:t>
      </w:r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  <w:r w:rsidRPr="00F656EF">
        <w:rPr>
          <w:rFonts w:ascii="Times New Roman" w:eastAsia="Calibri" w:hAnsi="Times New Roman" w:cs="Times New Roman"/>
          <w:sz w:val="28"/>
          <w:szCs w:val="28"/>
          <w:lang w:val="en-US" w:eastAsia="ru-RU"/>
        </w:rPr>
        <w:t>C</w:t>
      </w:r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>.,</w:t>
      </w:r>
      <w:r w:rsidRPr="00F656EF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proofErr w:type="spellStart"/>
      <w:r w:rsidRPr="00F656EF">
        <w:rPr>
          <w:rFonts w:ascii="Times New Roman" w:eastAsia="Calibri" w:hAnsi="Times New Roman" w:cs="Times New Roman"/>
          <w:sz w:val="28"/>
          <w:szCs w:val="28"/>
          <w:lang w:val="en-US" w:eastAsia="ru-RU"/>
        </w:rPr>
        <w:t>Anoprieva</w:t>
      </w:r>
      <w:proofErr w:type="spellEnd"/>
      <w:r w:rsidRPr="00F656EF">
        <w:rPr>
          <w:rFonts w:ascii="Times New Roman" w:eastAsia="Calibri" w:hAnsi="Times New Roman" w:cs="Times New Roman"/>
          <w:sz w:val="28"/>
          <w:szCs w:val="28"/>
          <w:lang w:val="en-US" w:eastAsia="ru-RU"/>
        </w:rPr>
        <w:t xml:space="preserve"> N</w:t>
      </w:r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  <w:r w:rsidRPr="00F656EF">
        <w:rPr>
          <w:rFonts w:ascii="Times New Roman" w:eastAsia="Calibri" w:hAnsi="Times New Roman" w:cs="Times New Roman"/>
          <w:sz w:val="28"/>
          <w:szCs w:val="28"/>
          <w:lang w:val="en-US" w:eastAsia="ru-RU"/>
        </w:rPr>
        <w:t>M</w:t>
      </w:r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>. – Полтава, 2016. – 125с.</w:t>
      </w:r>
    </w:p>
    <w:p w:rsidR="003C4D85" w:rsidRPr="00C40E70" w:rsidRDefault="003C4D85" w:rsidP="003C4D85">
      <w:pPr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C40E70">
        <w:rPr>
          <w:rFonts w:ascii="Times New Roman" w:eastAsia="Times New Roman" w:hAnsi="Times New Roman" w:cs="Times New Roman"/>
          <w:b/>
          <w:sz w:val="28"/>
          <w:szCs w:val="28"/>
        </w:rPr>
        <w:ptab w:relativeTo="margin" w:alignment="right" w:leader="underscore"/>
      </w:r>
    </w:p>
    <w:p w:rsidR="003C4D85" w:rsidRPr="00C40E70" w:rsidRDefault="003C4D85" w:rsidP="003C4D85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C4D85" w:rsidRPr="00C40E70" w:rsidRDefault="003C4D85" w:rsidP="003C4D85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3C4D85" w:rsidRPr="00C40E70" w:rsidRDefault="003C4D85" w:rsidP="003C4D85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3C4D85" w:rsidRPr="00C40E70" w:rsidRDefault="003C4D85" w:rsidP="003C4D85">
      <w:pPr>
        <w:jc w:val="center"/>
        <w:rPr>
          <w:rFonts w:ascii="Times New Roman" w:eastAsia="Times New Roman" w:hAnsi="Times New Roman" w:cs="Times New Roman"/>
          <w:i/>
          <w:sz w:val="32"/>
          <w:szCs w:val="32"/>
        </w:rPr>
      </w:pPr>
      <w:r w:rsidRPr="00C40E70">
        <w:rPr>
          <w:rFonts w:ascii="Times New Roman" w:eastAsia="Times New Roman" w:hAnsi="Times New Roman" w:cs="Times New Roman"/>
          <w:b/>
          <w:bCs/>
          <w:sz w:val="32"/>
          <w:szCs w:val="32"/>
        </w:rPr>
        <w:t>Лекція № 3</w:t>
      </w:r>
    </w:p>
    <w:p w:rsidR="003C4D85" w:rsidRPr="00C40E70" w:rsidRDefault="003C4D85" w:rsidP="009235F4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/>
          <w:bCs/>
          <w:sz w:val="32"/>
          <w:szCs w:val="32"/>
          <w:lang w:val="ru-RU" w:eastAsia="ru-RU" w:bidi="ru-RU"/>
        </w:rPr>
        <w:t>Тема:</w:t>
      </w:r>
      <w:r w:rsidRPr="00C40E70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 w:bidi="ru-RU"/>
        </w:rPr>
        <w:t xml:space="preserve"> </w:t>
      </w:r>
      <w:r w:rsidR="009235F4"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Засоби та предмети гігієни порожнини рота. Склад, властивості та показання до застосування</w:t>
      </w:r>
    </w:p>
    <w:p w:rsidR="009235F4" w:rsidRPr="00C40E70" w:rsidRDefault="003C4D85" w:rsidP="00750064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/>
          <w:bCs/>
          <w:sz w:val="32"/>
          <w:szCs w:val="32"/>
        </w:rPr>
        <w:t>Актуальність теми</w:t>
      </w:r>
      <w:r w:rsidRPr="00C40E70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  <w:r w:rsidR="009235F4"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Гігієна порожнини рота є основою профілактики карієсу та захворювань </w:t>
      </w:r>
      <w:proofErr w:type="spellStart"/>
      <w:r w:rsidR="009235F4"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пародонта</w:t>
      </w:r>
      <w:proofErr w:type="spellEnd"/>
      <w:r w:rsidR="009235F4"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. Правильно підібрані засоби індивідуальної гігієни забезпечують ефективне видалення зубного нальоту, зниження </w:t>
      </w:r>
      <w:proofErr w:type="spellStart"/>
      <w:r w:rsidR="009235F4"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карієсогенного</w:t>
      </w:r>
      <w:proofErr w:type="spellEnd"/>
      <w:r w:rsidR="009235F4"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потенціалу, нормалізацію </w:t>
      </w:r>
      <w:proofErr w:type="spellStart"/>
      <w:r w:rsidR="009235F4"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мікробіоценозу</w:t>
      </w:r>
      <w:proofErr w:type="spellEnd"/>
      <w:r w:rsidR="009235F4"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та покращення загального стоматологічного здоров'я насе</w:t>
      </w:r>
      <w:r w:rsidR="00750064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лення. </w:t>
      </w:r>
      <w:r w:rsidR="009235F4"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Сьогодні ринок стоматологічних гігієнічних засобів постійно розширюється, пропонуючи різні формули паст, щіток, </w:t>
      </w:r>
      <w:proofErr w:type="spellStart"/>
      <w:r w:rsidR="009235F4"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ополіскувачів</w:t>
      </w:r>
      <w:proofErr w:type="spellEnd"/>
      <w:r w:rsidR="009235F4"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, іригаторів, </w:t>
      </w:r>
      <w:proofErr w:type="spellStart"/>
      <w:r w:rsidR="009235F4"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флосів</w:t>
      </w:r>
      <w:proofErr w:type="spellEnd"/>
      <w:r w:rsidR="009235F4"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, гелів та професійних засобів. Тому майбутній лікар повинен володіти сучасними знаннями про їх склад, механізм дії, індикатори ефективності та показання до застосування для різних вікових і клінічних груп.</w:t>
      </w:r>
    </w:p>
    <w:p w:rsidR="009235F4" w:rsidRPr="00C40E70" w:rsidRDefault="003C4D85" w:rsidP="009235F4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/>
          <w:bCs/>
          <w:sz w:val="32"/>
          <w:szCs w:val="32"/>
        </w:rPr>
        <w:t>Мета:</w:t>
      </w:r>
      <w:r w:rsidR="009235F4"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Здобувач повинен знати:</w:t>
      </w:r>
    </w:p>
    <w:p w:rsidR="009235F4" w:rsidRPr="00C40E70" w:rsidRDefault="009235F4" w:rsidP="009235F4">
      <w:pPr>
        <w:widowControl/>
        <w:numPr>
          <w:ilvl w:val="0"/>
          <w:numId w:val="28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класифікацію засобів і предметів гігієни порожнини рота;</w:t>
      </w:r>
    </w:p>
    <w:p w:rsidR="009235F4" w:rsidRPr="00C40E70" w:rsidRDefault="009235F4" w:rsidP="009235F4">
      <w:pPr>
        <w:widowControl/>
        <w:numPr>
          <w:ilvl w:val="0"/>
          <w:numId w:val="28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склад та механізм дії основних компонентів зубних паст і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ополіскувачів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;</w:t>
      </w:r>
    </w:p>
    <w:p w:rsidR="009235F4" w:rsidRPr="00C40E70" w:rsidRDefault="009235F4" w:rsidP="009235F4">
      <w:pPr>
        <w:widowControl/>
        <w:numPr>
          <w:ilvl w:val="0"/>
          <w:numId w:val="28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lastRenderedPageBreak/>
        <w:t xml:space="preserve">характеристику зубних щіток,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флосів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, йоржиків, іригаторів;</w:t>
      </w:r>
    </w:p>
    <w:p w:rsidR="009235F4" w:rsidRPr="00C40E70" w:rsidRDefault="009235F4" w:rsidP="009235F4">
      <w:pPr>
        <w:widowControl/>
        <w:numPr>
          <w:ilvl w:val="0"/>
          <w:numId w:val="28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показання до призначення різних засобів у дітей та дорослих;</w:t>
      </w:r>
    </w:p>
    <w:p w:rsidR="009235F4" w:rsidRPr="00C40E70" w:rsidRDefault="009235F4" w:rsidP="009235F4">
      <w:pPr>
        <w:widowControl/>
        <w:numPr>
          <w:ilvl w:val="0"/>
          <w:numId w:val="28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принципи вибору гігієнічних засобів відповідно до індивідуального ризику.</w:t>
      </w:r>
    </w:p>
    <w:p w:rsidR="009235F4" w:rsidRPr="00C40E70" w:rsidRDefault="009235F4" w:rsidP="009235F4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Здобувач повинен уміти:</w:t>
      </w:r>
    </w:p>
    <w:p w:rsidR="009235F4" w:rsidRPr="00C40E70" w:rsidRDefault="009235F4" w:rsidP="009235F4">
      <w:pPr>
        <w:widowControl/>
        <w:numPr>
          <w:ilvl w:val="0"/>
          <w:numId w:val="29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обґрунтовувати рекомендації щодо щоденної гігієни порожнини рота;</w:t>
      </w:r>
    </w:p>
    <w:p w:rsidR="009235F4" w:rsidRPr="00C40E70" w:rsidRDefault="009235F4" w:rsidP="009235F4">
      <w:pPr>
        <w:widowControl/>
        <w:numPr>
          <w:ilvl w:val="0"/>
          <w:numId w:val="29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підбирати засоби гігієни для дітей різного віку, вагітних,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ортодонтичних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пацієнтів, пацієнтів з гінгівітом і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пародонтитом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;</w:t>
      </w:r>
    </w:p>
    <w:p w:rsidR="00750064" w:rsidRDefault="009235F4" w:rsidP="00750064">
      <w:pPr>
        <w:widowControl/>
        <w:numPr>
          <w:ilvl w:val="0"/>
          <w:numId w:val="29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демонструвати техніки чищення зубів;</w:t>
      </w:r>
    </w:p>
    <w:p w:rsidR="003C4D85" w:rsidRPr="00750064" w:rsidRDefault="009235F4" w:rsidP="00750064">
      <w:pPr>
        <w:widowControl/>
        <w:numPr>
          <w:ilvl w:val="0"/>
          <w:numId w:val="29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750064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порівнювати ефективність гігієнічних засобів</w:t>
      </w:r>
    </w:p>
    <w:p w:rsidR="003C4D85" w:rsidRPr="00C40E70" w:rsidRDefault="003C4D85" w:rsidP="00C40E70">
      <w:pPr>
        <w:spacing w:before="120"/>
        <w:ind w:firstLine="567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C40E70">
        <w:rPr>
          <w:rFonts w:ascii="Times New Roman" w:eastAsia="Times New Roman" w:hAnsi="Times New Roman" w:cs="Times New Roman"/>
          <w:b/>
          <w:sz w:val="32"/>
          <w:szCs w:val="32"/>
        </w:rPr>
        <w:t>План і організаційна структура лекції:</w:t>
      </w:r>
    </w:p>
    <w:p w:rsidR="009235F4" w:rsidRPr="00C40E70" w:rsidRDefault="009235F4" w:rsidP="009235F4">
      <w:pPr>
        <w:widowControl/>
        <w:numPr>
          <w:ilvl w:val="0"/>
          <w:numId w:val="30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Актуальність та основи індивідуальної гігієни порожнини рота.</w:t>
      </w:r>
    </w:p>
    <w:p w:rsidR="009235F4" w:rsidRPr="00C40E70" w:rsidRDefault="009235F4" w:rsidP="009235F4">
      <w:pPr>
        <w:widowControl/>
        <w:numPr>
          <w:ilvl w:val="0"/>
          <w:numId w:val="30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Класифікація предметів і засобів гігієни.</w:t>
      </w:r>
    </w:p>
    <w:p w:rsidR="009235F4" w:rsidRPr="00C40E70" w:rsidRDefault="009235F4" w:rsidP="009235F4">
      <w:pPr>
        <w:widowControl/>
        <w:numPr>
          <w:ilvl w:val="0"/>
          <w:numId w:val="30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Зубні щітки</w:t>
      </w:r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:</w:t>
      </w: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види, конструкція, жорсткість, рекомендації.</w:t>
      </w:r>
    </w:p>
    <w:p w:rsidR="009235F4" w:rsidRPr="00C40E70" w:rsidRDefault="009235F4" w:rsidP="009235F4">
      <w:pPr>
        <w:widowControl/>
        <w:numPr>
          <w:ilvl w:val="0"/>
          <w:numId w:val="30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Зубні пасти:</w:t>
      </w: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склад, властивості, види, показання.</w:t>
      </w:r>
    </w:p>
    <w:p w:rsidR="009235F4" w:rsidRPr="00C40E70" w:rsidRDefault="009235F4" w:rsidP="009235F4">
      <w:pPr>
        <w:widowControl/>
        <w:numPr>
          <w:ilvl w:val="0"/>
          <w:numId w:val="30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proofErr w:type="spellStart"/>
      <w:r w:rsidRPr="00C40E70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Ополіскувачі</w:t>
      </w:r>
      <w:proofErr w:type="spellEnd"/>
      <w:r w:rsidRPr="00C40E70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порожнини рота</w:t>
      </w:r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:</w:t>
      </w: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види, активні речовини.</w:t>
      </w:r>
    </w:p>
    <w:p w:rsidR="009235F4" w:rsidRPr="00C40E70" w:rsidRDefault="009235F4" w:rsidP="009235F4">
      <w:pPr>
        <w:widowControl/>
        <w:numPr>
          <w:ilvl w:val="0"/>
          <w:numId w:val="30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Додаткові засоби гігієни:</w:t>
      </w: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флоси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, йоржики, скребки для язика, іригатори.</w:t>
      </w:r>
    </w:p>
    <w:p w:rsidR="009235F4" w:rsidRPr="00C40E70" w:rsidRDefault="009235F4" w:rsidP="009235F4">
      <w:pPr>
        <w:widowControl/>
        <w:numPr>
          <w:ilvl w:val="0"/>
          <w:numId w:val="30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Гігієнічні засоби для дітей.</w:t>
      </w:r>
    </w:p>
    <w:p w:rsidR="009235F4" w:rsidRPr="00C40E70" w:rsidRDefault="009235F4" w:rsidP="009235F4">
      <w:pPr>
        <w:widowControl/>
        <w:numPr>
          <w:ilvl w:val="0"/>
          <w:numId w:val="30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Засоби гігієни для пацієнтів з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ортодонтичними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апаратами.</w:t>
      </w:r>
    </w:p>
    <w:p w:rsidR="009235F4" w:rsidRPr="00C40E70" w:rsidRDefault="009235F4" w:rsidP="009235F4">
      <w:pPr>
        <w:widowControl/>
        <w:numPr>
          <w:ilvl w:val="0"/>
          <w:numId w:val="30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Профілактичні рекомендації для груп ризику карієсу та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пародонтиту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.</w:t>
      </w:r>
    </w:p>
    <w:p w:rsidR="003C4D85" w:rsidRPr="00C40E70" w:rsidRDefault="009235F4" w:rsidP="003C4D85">
      <w:pPr>
        <w:widowControl/>
        <w:numPr>
          <w:ilvl w:val="0"/>
          <w:numId w:val="30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Підсумки та питання для самоконтролю.</w:t>
      </w:r>
    </w:p>
    <w:p w:rsidR="003C4D85" w:rsidRPr="00C40E70" w:rsidRDefault="003C4D85" w:rsidP="003C4D85">
      <w:pPr>
        <w:tabs>
          <w:tab w:val="left" w:leader="dot" w:pos="1331"/>
        </w:tabs>
        <w:rPr>
          <w:rFonts w:ascii="Times New Roman" w:eastAsia="Times New Roman" w:hAnsi="Times New Roman" w:cs="Times New Roman"/>
          <w:sz w:val="28"/>
          <w:szCs w:val="28"/>
        </w:rPr>
      </w:pPr>
    </w:p>
    <w:p w:rsidR="003C4D85" w:rsidRPr="00C40E70" w:rsidRDefault="003C4D85" w:rsidP="00C40E70">
      <w:pPr>
        <w:tabs>
          <w:tab w:val="left" w:leader="dot" w:pos="1331"/>
        </w:tabs>
        <w:ind w:firstLine="567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C40E70">
        <w:rPr>
          <w:rFonts w:ascii="Times New Roman" w:eastAsia="Times New Roman" w:hAnsi="Times New Roman" w:cs="Times New Roman"/>
          <w:b/>
          <w:sz w:val="32"/>
          <w:szCs w:val="32"/>
        </w:rPr>
        <w:t>Зміст лек</w:t>
      </w:r>
      <w:r w:rsidR="00C40E70" w:rsidRPr="00C40E70">
        <w:rPr>
          <w:rFonts w:ascii="Times New Roman" w:eastAsia="Times New Roman" w:hAnsi="Times New Roman" w:cs="Times New Roman"/>
          <w:b/>
          <w:sz w:val="32"/>
          <w:szCs w:val="32"/>
        </w:rPr>
        <w:t>ційного матеріалу</w:t>
      </w:r>
    </w:p>
    <w:p w:rsidR="009235F4" w:rsidRPr="00C40E70" w:rsidRDefault="009235F4" w:rsidP="009235F4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Класифікація засобів гігієни</w:t>
      </w:r>
    </w:p>
    <w:p w:rsidR="009235F4" w:rsidRPr="00C40E70" w:rsidRDefault="009235F4" w:rsidP="009235F4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Предмети індивідуальної гігієни:</w:t>
      </w:r>
    </w:p>
    <w:p w:rsidR="009235F4" w:rsidRPr="00C40E70" w:rsidRDefault="009235F4" w:rsidP="009235F4">
      <w:pPr>
        <w:widowControl/>
        <w:numPr>
          <w:ilvl w:val="0"/>
          <w:numId w:val="31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зубні щітки;</w:t>
      </w:r>
    </w:p>
    <w:p w:rsidR="009235F4" w:rsidRPr="00C40E70" w:rsidRDefault="009235F4" w:rsidP="009235F4">
      <w:pPr>
        <w:widowControl/>
        <w:numPr>
          <w:ilvl w:val="0"/>
          <w:numId w:val="31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флоси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(зубні нитки);</w:t>
      </w:r>
    </w:p>
    <w:p w:rsidR="009235F4" w:rsidRPr="00C40E70" w:rsidRDefault="009235F4" w:rsidP="009235F4">
      <w:pPr>
        <w:widowControl/>
        <w:numPr>
          <w:ilvl w:val="0"/>
          <w:numId w:val="31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йоржики (інтердентальні щіточки);</w:t>
      </w:r>
    </w:p>
    <w:p w:rsidR="009235F4" w:rsidRPr="00C40E70" w:rsidRDefault="009235F4" w:rsidP="009235F4">
      <w:pPr>
        <w:widowControl/>
        <w:numPr>
          <w:ilvl w:val="0"/>
          <w:numId w:val="31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іригатори;</w:t>
      </w:r>
    </w:p>
    <w:p w:rsidR="009235F4" w:rsidRPr="00C40E70" w:rsidRDefault="009235F4" w:rsidP="009235F4">
      <w:pPr>
        <w:widowControl/>
        <w:numPr>
          <w:ilvl w:val="0"/>
          <w:numId w:val="31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скребки для язика;</w:t>
      </w:r>
    </w:p>
    <w:p w:rsidR="009235F4" w:rsidRPr="00C40E70" w:rsidRDefault="009235F4" w:rsidP="009235F4">
      <w:pPr>
        <w:widowControl/>
        <w:numPr>
          <w:ilvl w:val="0"/>
          <w:numId w:val="31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гумові стимулятори ясен.</w:t>
      </w:r>
    </w:p>
    <w:p w:rsidR="009235F4" w:rsidRPr="00C40E70" w:rsidRDefault="009235F4" w:rsidP="009235F4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Хімічні засоби індивідуальної гігієни:</w:t>
      </w:r>
    </w:p>
    <w:p w:rsidR="009235F4" w:rsidRPr="00C40E70" w:rsidRDefault="009235F4" w:rsidP="009235F4">
      <w:pPr>
        <w:widowControl/>
        <w:numPr>
          <w:ilvl w:val="0"/>
          <w:numId w:val="32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зубні пасти;</w:t>
      </w:r>
    </w:p>
    <w:p w:rsidR="009235F4" w:rsidRPr="00C40E70" w:rsidRDefault="009235F4" w:rsidP="009235F4">
      <w:pPr>
        <w:widowControl/>
        <w:numPr>
          <w:ilvl w:val="0"/>
          <w:numId w:val="32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ополіскувачі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;</w:t>
      </w:r>
    </w:p>
    <w:p w:rsidR="009235F4" w:rsidRPr="00C40E70" w:rsidRDefault="009235F4" w:rsidP="009235F4">
      <w:pPr>
        <w:widowControl/>
        <w:numPr>
          <w:ilvl w:val="0"/>
          <w:numId w:val="32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гелі;</w:t>
      </w:r>
    </w:p>
    <w:p w:rsidR="009235F4" w:rsidRPr="00C40E70" w:rsidRDefault="009235F4" w:rsidP="009235F4">
      <w:pPr>
        <w:widowControl/>
        <w:numPr>
          <w:ilvl w:val="0"/>
          <w:numId w:val="32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lastRenderedPageBreak/>
        <w:t xml:space="preserve">пінки та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спреї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;</w:t>
      </w:r>
    </w:p>
    <w:p w:rsidR="009235F4" w:rsidRPr="00C40E70" w:rsidRDefault="009235F4" w:rsidP="009235F4">
      <w:pPr>
        <w:widowControl/>
        <w:numPr>
          <w:ilvl w:val="0"/>
          <w:numId w:val="32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професійні профілактичні засоби.</w:t>
      </w:r>
    </w:p>
    <w:p w:rsidR="009235F4" w:rsidRPr="00C40E70" w:rsidRDefault="009235F4" w:rsidP="009235F4">
      <w:pPr>
        <w:widowControl/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bidi="ar-SA"/>
        </w:rPr>
        <w:t xml:space="preserve"> Зубні щітки</w:t>
      </w:r>
    </w:p>
    <w:p w:rsidR="009235F4" w:rsidRPr="00C40E70" w:rsidRDefault="009235F4" w:rsidP="009235F4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Види:</w:t>
      </w:r>
    </w:p>
    <w:p w:rsidR="009235F4" w:rsidRPr="00C40E70" w:rsidRDefault="009235F4" w:rsidP="009235F4">
      <w:pPr>
        <w:widowControl/>
        <w:numPr>
          <w:ilvl w:val="0"/>
          <w:numId w:val="3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Мануальні (механічні)</w:t>
      </w:r>
    </w:p>
    <w:p w:rsidR="009235F4" w:rsidRPr="00C40E70" w:rsidRDefault="009235F4" w:rsidP="009235F4">
      <w:pPr>
        <w:widowControl/>
        <w:numPr>
          <w:ilvl w:val="0"/>
          <w:numId w:val="3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Електричні (ротаційні, звукові, ультразвукові)</w:t>
      </w:r>
    </w:p>
    <w:p w:rsidR="009235F4" w:rsidRPr="00C40E70" w:rsidRDefault="009235F4" w:rsidP="009235F4">
      <w:pPr>
        <w:widowControl/>
        <w:numPr>
          <w:ilvl w:val="0"/>
          <w:numId w:val="3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Ортодонтичні</w:t>
      </w:r>
      <w:proofErr w:type="spellEnd"/>
    </w:p>
    <w:p w:rsidR="009235F4" w:rsidRPr="00C40E70" w:rsidRDefault="009235F4" w:rsidP="009235F4">
      <w:pPr>
        <w:widowControl/>
        <w:numPr>
          <w:ilvl w:val="0"/>
          <w:numId w:val="3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Однопучкові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(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монопучкові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)</w:t>
      </w:r>
    </w:p>
    <w:p w:rsidR="009235F4" w:rsidRPr="00C40E70" w:rsidRDefault="009235F4" w:rsidP="009235F4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Основні характеристики:</w:t>
      </w:r>
    </w:p>
    <w:p w:rsidR="009235F4" w:rsidRPr="00C40E70" w:rsidRDefault="009235F4" w:rsidP="009235F4">
      <w:pPr>
        <w:widowControl/>
        <w:numPr>
          <w:ilvl w:val="0"/>
          <w:numId w:val="3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жорсткість: м’яка (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soft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), середня (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medium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), жорстка (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hard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);</w:t>
      </w:r>
    </w:p>
    <w:p w:rsidR="009235F4" w:rsidRPr="00C40E70" w:rsidRDefault="009235F4" w:rsidP="009235F4">
      <w:pPr>
        <w:widowControl/>
        <w:numPr>
          <w:ilvl w:val="0"/>
          <w:numId w:val="3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форма головки;</w:t>
      </w:r>
    </w:p>
    <w:p w:rsidR="009235F4" w:rsidRPr="00C40E70" w:rsidRDefault="009235F4" w:rsidP="009235F4">
      <w:pPr>
        <w:widowControl/>
        <w:numPr>
          <w:ilvl w:val="0"/>
          <w:numId w:val="3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тип щетини (найкраща — нейлонова, округлі кінчики);</w:t>
      </w:r>
    </w:p>
    <w:p w:rsidR="009235F4" w:rsidRPr="00C40E70" w:rsidRDefault="009235F4" w:rsidP="009235F4">
      <w:pPr>
        <w:widowControl/>
        <w:numPr>
          <w:ilvl w:val="0"/>
          <w:numId w:val="3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ручка та її ергономіка.</w:t>
      </w:r>
    </w:p>
    <w:p w:rsidR="009235F4" w:rsidRPr="00C40E70" w:rsidRDefault="009235F4" w:rsidP="009235F4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Показання:</w:t>
      </w:r>
    </w:p>
    <w:p w:rsidR="009235F4" w:rsidRPr="00C40E70" w:rsidRDefault="009235F4" w:rsidP="009235F4">
      <w:pPr>
        <w:widowControl/>
        <w:numPr>
          <w:ilvl w:val="0"/>
          <w:numId w:val="3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proofErr w:type="spellStart"/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Soft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— діти, вагітні, пацієнти з гінгівітом,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пародонтитом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, підвищеною чутливістю;</w:t>
      </w:r>
    </w:p>
    <w:p w:rsidR="009235F4" w:rsidRPr="00C40E70" w:rsidRDefault="009235F4" w:rsidP="009235F4">
      <w:pPr>
        <w:widowControl/>
        <w:numPr>
          <w:ilvl w:val="0"/>
          <w:numId w:val="3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proofErr w:type="spellStart"/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Medium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— пацієнти з нормальним пародонтом;</w:t>
      </w:r>
    </w:p>
    <w:p w:rsidR="009235F4" w:rsidRPr="00C40E70" w:rsidRDefault="009235F4" w:rsidP="009235F4">
      <w:pPr>
        <w:widowControl/>
        <w:numPr>
          <w:ilvl w:val="0"/>
          <w:numId w:val="3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proofErr w:type="spellStart"/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Hard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—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рідко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, переважно для зняття протезних нальотів.</w:t>
      </w:r>
    </w:p>
    <w:p w:rsidR="009235F4" w:rsidRPr="00C40E70" w:rsidRDefault="009235F4" w:rsidP="009235F4">
      <w:pPr>
        <w:widowControl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</w:p>
    <w:p w:rsidR="009235F4" w:rsidRPr="00C40E70" w:rsidRDefault="009235F4" w:rsidP="009235F4">
      <w:pPr>
        <w:widowControl/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bidi="ar-SA"/>
        </w:rPr>
        <w:t xml:space="preserve"> Зубні пасти</w:t>
      </w:r>
    </w:p>
    <w:p w:rsidR="009235F4" w:rsidRPr="00C40E70" w:rsidRDefault="009235F4" w:rsidP="009235F4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Основні компоненти паст:</w:t>
      </w:r>
    </w:p>
    <w:p w:rsidR="009235F4" w:rsidRPr="00C40E70" w:rsidRDefault="009235F4" w:rsidP="009235F4">
      <w:pPr>
        <w:widowControl/>
        <w:numPr>
          <w:ilvl w:val="0"/>
          <w:numId w:val="3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B1FD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абразиви</w:t>
      </w: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(кремнезем,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гідроксиапатит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, кальцій карбонат);</w:t>
      </w:r>
    </w:p>
    <w:p w:rsidR="009235F4" w:rsidRPr="00C40E70" w:rsidRDefault="009235F4" w:rsidP="009235F4">
      <w:pPr>
        <w:widowControl/>
        <w:numPr>
          <w:ilvl w:val="0"/>
          <w:numId w:val="3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B1FD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ПАР</w:t>
      </w: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(натрій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лаурилсульфат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);</w:t>
      </w:r>
    </w:p>
    <w:p w:rsidR="009235F4" w:rsidRPr="00C40E70" w:rsidRDefault="009235F4" w:rsidP="009235F4">
      <w:pPr>
        <w:widowControl/>
        <w:numPr>
          <w:ilvl w:val="0"/>
          <w:numId w:val="3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B1FD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антисептики</w:t>
      </w: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(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триклозан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,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хлоргексидин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— у певних формулах);</w:t>
      </w:r>
    </w:p>
    <w:p w:rsidR="009235F4" w:rsidRPr="00C40E70" w:rsidRDefault="009235F4" w:rsidP="009235F4">
      <w:pPr>
        <w:widowControl/>
        <w:numPr>
          <w:ilvl w:val="0"/>
          <w:numId w:val="3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proofErr w:type="spellStart"/>
      <w:r w:rsidRPr="00CB1FD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фториди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(натрій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фторид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,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амінофлуорид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);</w:t>
      </w:r>
    </w:p>
    <w:p w:rsidR="009235F4" w:rsidRPr="00C40E70" w:rsidRDefault="009235F4" w:rsidP="009235F4">
      <w:pPr>
        <w:widowControl/>
        <w:numPr>
          <w:ilvl w:val="0"/>
          <w:numId w:val="3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B1FD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кальцій- та </w:t>
      </w:r>
      <w:proofErr w:type="spellStart"/>
      <w:r w:rsidRPr="00CB1FD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фосфатвмісні</w:t>
      </w:r>
      <w:proofErr w:type="spellEnd"/>
      <w:r w:rsidRPr="00CB1FD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добавки</w:t>
      </w: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;</w:t>
      </w:r>
    </w:p>
    <w:p w:rsidR="009235F4" w:rsidRPr="00C40E70" w:rsidRDefault="009235F4" w:rsidP="009235F4">
      <w:pPr>
        <w:widowControl/>
        <w:numPr>
          <w:ilvl w:val="0"/>
          <w:numId w:val="3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B1FD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ферментні комплекси</w:t>
      </w: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;</w:t>
      </w:r>
    </w:p>
    <w:p w:rsidR="009235F4" w:rsidRPr="00C40E70" w:rsidRDefault="009235F4" w:rsidP="009235F4">
      <w:pPr>
        <w:widowControl/>
        <w:numPr>
          <w:ilvl w:val="0"/>
          <w:numId w:val="3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B1FD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ароматизатори, зволожувачі, </w:t>
      </w:r>
      <w:proofErr w:type="spellStart"/>
      <w:r w:rsidRPr="00CB1FD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загущувачі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.</w:t>
      </w:r>
    </w:p>
    <w:p w:rsidR="009235F4" w:rsidRPr="00C40E70" w:rsidRDefault="009235F4" w:rsidP="009235F4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Види паст за призначенням:</w:t>
      </w:r>
    </w:p>
    <w:p w:rsidR="009235F4" w:rsidRPr="00C40E70" w:rsidRDefault="009235F4" w:rsidP="009235F4">
      <w:pPr>
        <w:widowControl/>
        <w:numPr>
          <w:ilvl w:val="0"/>
          <w:numId w:val="37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B1FD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для профілактики карієсу</w:t>
      </w: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(фторидні пасти);</w:t>
      </w:r>
    </w:p>
    <w:p w:rsidR="009235F4" w:rsidRPr="00C40E70" w:rsidRDefault="009235F4" w:rsidP="009235F4">
      <w:pPr>
        <w:widowControl/>
        <w:numPr>
          <w:ilvl w:val="0"/>
          <w:numId w:val="37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B1FD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для чутливих зубів</w:t>
      </w: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(нітрат калію, стронцій,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гідроксиапатит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);</w:t>
      </w:r>
    </w:p>
    <w:p w:rsidR="009235F4" w:rsidRPr="00C40E70" w:rsidRDefault="009235F4" w:rsidP="009235F4">
      <w:pPr>
        <w:widowControl/>
        <w:numPr>
          <w:ilvl w:val="0"/>
          <w:numId w:val="37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B1FD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для лікування </w:t>
      </w:r>
      <w:proofErr w:type="spellStart"/>
      <w:r w:rsidRPr="00CB1FD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гінгівітів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(антисептики, протизапальні компоненти);</w:t>
      </w:r>
    </w:p>
    <w:p w:rsidR="009235F4" w:rsidRPr="00C40E70" w:rsidRDefault="009235F4" w:rsidP="009235F4">
      <w:pPr>
        <w:widowControl/>
        <w:numPr>
          <w:ilvl w:val="0"/>
          <w:numId w:val="37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proofErr w:type="spellStart"/>
      <w:r w:rsidRPr="00CB1FD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відбілювальн</w:t>
      </w:r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і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(пероксиди, абразиви);</w:t>
      </w:r>
    </w:p>
    <w:p w:rsidR="009235F4" w:rsidRPr="00C40E70" w:rsidRDefault="009235F4" w:rsidP="009235F4">
      <w:pPr>
        <w:widowControl/>
        <w:numPr>
          <w:ilvl w:val="0"/>
          <w:numId w:val="37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B1FD3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lastRenderedPageBreak/>
        <w:t>для дітей</w:t>
      </w: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(нижчий вміст фтору: 500–1000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ppm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).</w:t>
      </w:r>
    </w:p>
    <w:p w:rsidR="009235F4" w:rsidRPr="00C40E70" w:rsidRDefault="009235F4" w:rsidP="009235F4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Показання до застосування паст із фтором:</w:t>
      </w:r>
    </w:p>
    <w:p w:rsidR="009235F4" w:rsidRPr="00C40E70" w:rsidRDefault="009235F4" w:rsidP="009235F4">
      <w:pPr>
        <w:widowControl/>
        <w:numPr>
          <w:ilvl w:val="0"/>
          <w:numId w:val="38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у дітей 3–6 років — пасти 1000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ppm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, об’єм «горошина»;</w:t>
      </w:r>
    </w:p>
    <w:p w:rsidR="009235F4" w:rsidRPr="00C40E70" w:rsidRDefault="009235F4" w:rsidP="009235F4">
      <w:pPr>
        <w:widowControl/>
        <w:numPr>
          <w:ilvl w:val="0"/>
          <w:numId w:val="38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з 6 років — 1450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ppm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;</w:t>
      </w:r>
    </w:p>
    <w:p w:rsidR="009235F4" w:rsidRPr="00C40E70" w:rsidRDefault="009235F4" w:rsidP="009235F4">
      <w:pPr>
        <w:widowControl/>
        <w:numPr>
          <w:ilvl w:val="0"/>
          <w:numId w:val="38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у дітей з високим ризиком карієсу — пасти до 1500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ppm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(за рекомендацією лікаря).</w:t>
      </w:r>
    </w:p>
    <w:p w:rsidR="009235F4" w:rsidRPr="00C40E70" w:rsidRDefault="009235F4" w:rsidP="009235F4">
      <w:pPr>
        <w:widowControl/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bidi="ar-SA"/>
        </w:rPr>
        <w:t xml:space="preserve"> </w:t>
      </w:r>
      <w:proofErr w:type="spellStart"/>
      <w:r w:rsidRPr="00C40E70"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bidi="ar-SA"/>
        </w:rPr>
        <w:t>Ополіскувачі</w:t>
      </w:r>
      <w:proofErr w:type="spellEnd"/>
      <w:r w:rsidRPr="00C40E70"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bidi="ar-SA"/>
        </w:rPr>
        <w:t xml:space="preserve"> порожнини рота</w:t>
      </w:r>
    </w:p>
    <w:p w:rsidR="009235F4" w:rsidRPr="00C40E70" w:rsidRDefault="009235F4" w:rsidP="009235F4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Класифікація:</w:t>
      </w:r>
    </w:p>
    <w:p w:rsidR="009235F4" w:rsidRPr="00C40E70" w:rsidRDefault="009235F4" w:rsidP="009235F4">
      <w:pPr>
        <w:widowControl/>
        <w:numPr>
          <w:ilvl w:val="0"/>
          <w:numId w:val="39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Гігієнічні (освіжаючі).</w:t>
      </w:r>
    </w:p>
    <w:p w:rsidR="009235F4" w:rsidRPr="00C40E70" w:rsidRDefault="009235F4" w:rsidP="009235F4">
      <w:pPr>
        <w:widowControl/>
        <w:numPr>
          <w:ilvl w:val="0"/>
          <w:numId w:val="39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Профілактичні (фторидні).</w:t>
      </w:r>
    </w:p>
    <w:p w:rsidR="009235F4" w:rsidRPr="00C40E70" w:rsidRDefault="009235F4" w:rsidP="009235F4">
      <w:pPr>
        <w:widowControl/>
        <w:numPr>
          <w:ilvl w:val="0"/>
          <w:numId w:val="39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Лікувальні (антисептичні).</w:t>
      </w:r>
    </w:p>
    <w:p w:rsidR="009235F4" w:rsidRPr="00C40E70" w:rsidRDefault="009235F4" w:rsidP="009235F4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Основні діючі речовини:</w:t>
      </w:r>
    </w:p>
    <w:p w:rsidR="009235F4" w:rsidRPr="00C40E70" w:rsidRDefault="009235F4" w:rsidP="009235F4">
      <w:pPr>
        <w:widowControl/>
        <w:numPr>
          <w:ilvl w:val="0"/>
          <w:numId w:val="40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хлоргексидин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0,05–0,12 % (короткі курси);</w:t>
      </w:r>
    </w:p>
    <w:p w:rsidR="009235F4" w:rsidRPr="00C40E70" w:rsidRDefault="009235F4" w:rsidP="009235F4">
      <w:pPr>
        <w:widowControl/>
        <w:numPr>
          <w:ilvl w:val="0"/>
          <w:numId w:val="40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ефірні олії (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Listerine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);</w:t>
      </w:r>
    </w:p>
    <w:p w:rsidR="009235F4" w:rsidRPr="00C40E70" w:rsidRDefault="009235F4" w:rsidP="009235F4">
      <w:pPr>
        <w:widowControl/>
        <w:numPr>
          <w:ilvl w:val="0"/>
          <w:numId w:val="40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фториди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(натрій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фторид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0,05 %);</w:t>
      </w:r>
    </w:p>
    <w:p w:rsidR="009235F4" w:rsidRPr="00C40E70" w:rsidRDefault="009235F4" w:rsidP="009235F4">
      <w:pPr>
        <w:widowControl/>
        <w:numPr>
          <w:ilvl w:val="0"/>
          <w:numId w:val="40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цетилпіридиній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хлорид;</w:t>
      </w:r>
    </w:p>
    <w:p w:rsidR="009235F4" w:rsidRPr="00C40E70" w:rsidRDefault="009235F4" w:rsidP="009235F4">
      <w:pPr>
        <w:widowControl/>
        <w:numPr>
          <w:ilvl w:val="0"/>
          <w:numId w:val="40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рослинні екстракти.</w:t>
      </w:r>
    </w:p>
    <w:p w:rsidR="009235F4" w:rsidRPr="00C40E70" w:rsidRDefault="009235F4" w:rsidP="009235F4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Показання:</w:t>
      </w:r>
    </w:p>
    <w:p w:rsidR="009235F4" w:rsidRPr="00C40E70" w:rsidRDefault="009235F4" w:rsidP="009235F4">
      <w:pPr>
        <w:widowControl/>
        <w:numPr>
          <w:ilvl w:val="0"/>
          <w:numId w:val="41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профілактика карієсу;</w:t>
      </w:r>
    </w:p>
    <w:p w:rsidR="009235F4" w:rsidRPr="00C40E70" w:rsidRDefault="009235F4" w:rsidP="009235F4">
      <w:pPr>
        <w:widowControl/>
        <w:numPr>
          <w:ilvl w:val="0"/>
          <w:numId w:val="41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гінгівіт,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пародонтит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;</w:t>
      </w:r>
    </w:p>
    <w:p w:rsidR="009235F4" w:rsidRPr="00C40E70" w:rsidRDefault="009235F4" w:rsidP="009235F4">
      <w:pPr>
        <w:widowControl/>
        <w:numPr>
          <w:ilvl w:val="0"/>
          <w:numId w:val="41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ортодонтичне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лікування;</w:t>
      </w:r>
    </w:p>
    <w:p w:rsidR="009235F4" w:rsidRPr="00C40E70" w:rsidRDefault="009235F4" w:rsidP="009235F4">
      <w:pPr>
        <w:widowControl/>
        <w:numPr>
          <w:ilvl w:val="0"/>
          <w:numId w:val="41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пацієнти з порушеним слиновиділенням.</w:t>
      </w:r>
    </w:p>
    <w:p w:rsidR="009235F4" w:rsidRPr="00C40E70" w:rsidRDefault="009235F4" w:rsidP="009235F4">
      <w:pPr>
        <w:widowControl/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bidi="ar-SA"/>
        </w:rPr>
        <w:t xml:space="preserve"> Додаткові засоби гігієни</w:t>
      </w:r>
    </w:p>
    <w:p w:rsidR="009235F4" w:rsidRPr="00C40E70" w:rsidRDefault="009235F4" w:rsidP="009235F4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proofErr w:type="spellStart"/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Флоси</w:t>
      </w:r>
      <w:proofErr w:type="spellEnd"/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:</w:t>
      </w:r>
    </w:p>
    <w:p w:rsidR="009235F4" w:rsidRPr="00C40E70" w:rsidRDefault="009235F4" w:rsidP="009235F4">
      <w:pPr>
        <w:widowControl/>
        <w:numPr>
          <w:ilvl w:val="0"/>
          <w:numId w:val="42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круглі, плоскі;</w:t>
      </w:r>
    </w:p>
    <w:p w:rsidR="009235F4" w:rsidRPr="00C40E70" w:rsidRDefault="009235F4" w:rsidP="009235F4">
      <w:pPr>
        <w:widowControl/>
        <w:numPr>
          <w:ilvl w:val="0"/>
          <w:numId w:val="42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воскові, невоскові;</w:t>
      </w:r>
    </w:p>
    <w:p w:rsidR="009235F4" w:rsidRPr="00C40E70" w:rsidRDefault="009235F4" w:rsidP="009235F4">
      <w:pPr>
        <w:widowControl/>
        <w:numPr>
          <w:ilvl w:val="0"/>
          <w:numId w:val="42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показання — щільні міжзубні контакти.</w:t>
      </w:r>
    </w:p>
    <w:p w:rsidR="009235F4" w:rsidRPr="00C40E70" w:rsidRDefault="009235F4" w:rsidP="009235F4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Інтердентальні йоржики:</w:t>
      </w:r>
    </w:p>
    <w:p w:rsidR="009235F4" w:rsidRPr="00C40E70" w:rsidRDefault="009235F4" w:rsidP="009235F4">
      <w:pPr>
        <w:widowControl/>
        <w:numPr>
          <w:ilvl w:val="0"/>
          <w:numId w:val="4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видаляють наліт у міжзубних проміжках;</w:t>
      </w:r>
    </w:p>
    <w:p w:rsidR="009235F4" w:rsidRPr="00C40E70" w:rsidRDefault="009235F4" w:rsidP="009235F4">
      <w:pPr>
        <w:widowControl/>
        <w:numPr>
          <w:ilvl w:val="0"/>
          <w:numId w:val="4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незамінні для пацієнтів з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пародонтитом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,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ортодонтичними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системами.</w:t>
      </w:r>
    </w:p>
    <w:p w:rsidR="009235F4" w:rsidRPr="00C40E70" w:rsidRDefault="009235F4" w:rsidP="009235F4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Іригатори:</w:t>
      </w:r>
    </w:p>
    <w:p w:rsidR="009235F4" w:rsidRPr="00C40E70" w:rsidRDefault="009235F4" w:rsidP="009235F4">
      <w:pPr>
        <w:widowControl/>
        <w:numPr>
          <w:ilvl w:val="0"/>
          <w:numId w:val="4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lastRenderedPageBreak/>
        <w:t>струмінь води видаляє м’який наліт;</w:t>
      </w:r>
    </w:p>
    <w:p w:rsidR="009235F4" w:rsidRPr="00C40E70" w:rsidRDefault="009235F4" w:rsidP="009235F4">
      <w:pPr>
        <w:widowControl/>
        <w:numPr>
          <w:ilvl w:val="0"/>
          <w:numId w:val="4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покращують гігієну при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брекет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-системах,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імплантах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.</w:t>
      </w:r>
    </w:p>
    <w:p w:rsidR="009235F4" w:rsidRPr="00C40E70" w:rsidRDefault="009235F4" w:rsidP="009235F4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Скребки для язика:</w:t>
      </w:r>
    </w:p>
    <w:p w:rsidR="009235F4" w:rsidRPr="00C40E70" w:rsidRDefault="009235F4" w:rsidP="009235F4">
      <w:pPr>
        <w:widowControl/>
        <w:numPr>
          <w:ilvl w:val="0"/>
          <w:numId w:val="4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зменшують бактеріальне навантаження, усувають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галітоз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.</w:t>
      </w:r>
    </w:p>
    <w:p w:rsidR="009235F4" w:rsidRPr="00C40E70" w:rsidRDefault="009235F4" w:rsidP="009235F4">
      <w:pPr>
        <w:widowControl/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bidi="ar-SA"/>
        </w:rPr>
        <w:t xml:space="preserve"> Засоби гігієни для дітей</w:t>
      </w:r>
    </w:p>
    <w:p w:rsidR="009235F4" w:rsidRPr="00C40E70" w:rsidRDefault="009235F4" w:rsidP="009235F4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Основні вимоги:</w:t>
      </w:r>
    </w:p>
    <w:p w:rsidR="009235F4" w:rsidRPr="00C40E70" w:rsidRDefault="009235F4" w:rsidP="009235F4">
      <w:pPr>
        <w:widowControl/>
        <w:numPr>
          <w:ilvl w:val="0"/>
          <w:numId w:val="4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щітка з малою головкою і м’якою щетиною;</w:t>
      </w:r>
    </w:p>
    <w:p w:rsidR="009235F4" w:rsidRPr="00C40E70" w:rsidRDefault="009235F4" w:rsidP="009235F4">
      <w:pPr>
        <w:widowControl/>
        <w:numPr>
          <w:ilvl w:val="0"/>
          <w:numId w:val="4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паста з фтором відповідно до віку;</w:t>
      </w:r>
    </w:p>
    <w:p w:rsidR="009235F4" w:rsidRPr="00C40E70" w:rsidRDefault="009235F4" w:rsidP="009235F4">
      <w:pPr>
        <w:widowControl/>
        <w:numPr>
          <w:ilvl w:val="0"/>
          <w:numId w:val="4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уникати паст із сильними ПАР;</w:t>
      </w:r>
    </w:p>
    <w:p w:rsidR="009235F4" w:rsidRPr="00C40E70" w:rsidRDefault="009235F4" w:rsidP="009235F4">
      <w:pPr>
        <w:widowControl/>
        <w:numPr>
          <w:ilvl w:val="0"/>
          <w:numId w:val="4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важлива роль батьків у контролі чистки зубів до 8–9 років.</w:t>
      </w:r>
    </w:p>
    <w:p w:rsidR="009235F4" w:rsidRPr="00C40E70" w:rsidRDefault="009235F4" w:rsidP="00CB1FD3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Показання особливі: карієс раннього віку, носіння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трейне</w:t>
      </w:r>
      <w:r w:rsidR="00CB1FD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рів</w:t>
      </w:r>
      <w:proofErr w:type="spellEnd"/>
      <w:r w:rsidR="00CB1FD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, профілактичні програми.</w:t>
      </w:r>
    </w:p>
    <w:p w:rsidR="009235F4" w:rsidRPr="00C40E70" w:rsidRDefault="009235F4" w:rsidP="009235F4">
      <w:pPr>
        <w:widowControl/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bidi="ar-SA"/>
        </w:rPr>
        <w:t xml:space="preserve"> Засоби для </w:t>
      </w:r>
      <w:proofErr w:type="spellStart"/>
      <w:r w:rsidRPr="00C40E70"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bidi="ar-SA"/>
        </w:rPr>
        <w:t>ортодонтичних</w:t>
      </w:r>
      <w:proofErr w:type="spellEnd"/>
      <w:r w:rsidRPr="00C40E70"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bidi="ar-SA"/>
        </w:rPr>
        <w:t xml:space="preserve"> пацієнтів</w:t>
      </w:r>
    </w:p>
    <w:p w:rsidR="009235F4" w:rsidRPr="00C40E70" w:rsidRDefault="009235F4" w:rsidP="009235F4">
      <w:pPr>
        <w:widowControl/>
        <w:numPr>
          <w:ilvl w:val="0"/>
          <w:numId w:val="47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ортодонтичні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щітки;</w:t>
      </w:r>
    </w:p>
    <w:p w:rsidR="009235F4" w:rsidRPr="00C40E70" w:rsidRDefault="009235F4" w:rsidP="009235F4">
      <w:pPr>
        <w:widowControl/>
        <w:numPr>
          <w:ilvl w:val="0"/>
          <w:numId w:val="47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монопучкові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щітки;</w:t>
      </w:r>
    </w:p>
    <w:p w:rsidR="009235F4" w:rsidRPr="00C40E70" w:rsidRDefault="009235F4" w:rsidP="009235F4">
      <w:pPr>
        <w:widowControl/>
        <w:numPr>
          <w:ilvl w:val="0"/>
          <w:numId w:val="47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іригатори;</w:t>
      </w:r>
    </w:p>
    <w:p w:rsidR="009235F4" w:rsidRPr="00C40E70" w:rsidRDefault="009235F4" w:rsidP="009235F4">
      <w:pPr>
        <w:widowControl/>
        <w:numPr>
          <w:ilvl w:val="0"/>
          <w:numId w:val="47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фторидні гелі;</w:t>
      </w:r>
    </w:p>
    <w:p w:rsidR="003C4D85" w:rsidRPr="00CB1FD3" w:rsidRDefault="009235F4" w:rsidP="00CB1FD3">
      <w:pPr>
        <w:widowControl/>
        <w:numPr>
          <w:ilvl w:val="0"/>
          <w:numId w:val="47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спеціальні пасти проти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демінералізації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(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Ca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/PO4).</w:t>
      </w:r>
    </w:p>
    <w:p w:rsidR="00CB1B62" w:rsidRPr="00BE4F65" w:rsidRDefault="00CB1B62" w:rsidP="00CB1B62">
      <w:pPr>
        <w:ind w:firstLine="567"/>
        <w:jc w:val="center"/>
        <w:outlineLvl w:val="0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BE4F65">
        <w:rPr>
          <w:rFonts w:ascii="Times New Roman" w:eastAsia="Times New Roman" w:hAnsi="Times New Roman" w:cs="Times New Roman"/>
          <w:b/>
          <w:bCs/>
          <w:sz w:val="32"/>
          <w:szCs w:val="32"/>
        </w:rPr>
        <w:t>Загальне матеріальне та навально-методичне забезпечення лекції:</w:t>
      </w:r>
    </w:p>
    <w:p w:rsidR="00CB1B62" w:rsidRPr="00FB2B58" w:rsidRDefault="00CB1B62" w:rsidP="00CB1B62">
      <w:pPr>
        <w:widowControl/>
        <w:numPr>
          <w:ilvl w:val="0"/>
          <w:numId w:val="7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Мультимедійний проектор</w:t>
      </w:r>
    </w:p>
    <w:p w:rsidR="00CB1B62" w:rsidRPr="00FB2B58" w:rsidRDefault="00CB1B62" w:rsidP="00CB1B62">
      <w:pPr>
        <w:widowControl/>
        <w:numPr>
          <w:ilvl w:val="0"/>
          <w:numId w:val="7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Анатомічні моделі зубів</w:t>
      </w:r>
    </w:p>
    <w:p w:rsidR="00CB1B62" w:rsidRPr="00FB2B58" w:rsidRDefault="00CB1B62" w:rsidP="00CB1B62">
      <w:pPr>
        <w:widowControl/>
        <w:numPr>
          <w:ilvl w:val="0"/>
          <w:numId w:val="7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Набори стоматологічних</w:t>
      </w: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інструментів</w:t>
      </w:r>
    </w:p>
    <w:p w:rsidR="00CB1B62" w:rsidRPr="00FB2B58" w:rsidRDefault="00CB1B62" w:rsidP="00CB1B62">
      <w:pPr>
        <w:widowControl/>
        <w:numPr>
          <w:ilvl w:val="0"/>
          <w:numId w:val="7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Зразки 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пломбувальних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матеріалів</w:t>
      </w:r>
    </w:p>
    <w:p w:rsidR="00CB1B62" w:rsidRPr="00FB2B58" w:rsidRDefault="00CB1B62" w:rsidP="00CB1B62">
      <w:pPr>
        <w:widowControl/>
        <w:numPr>
          <w:ilvl w:val="0"/>
          <w:numId w:val="7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Презентація (PPT)</w:t>
      </w:r>
    </w:p>
    <w:p w:rsidR="00CB1B62" w:rsidRPr="00CB1B62" w:rsidRDefault="00CB1B62" w:rsidP="00CB1B62">
      <w:pPr>
        <w:pStyle w:val="a3"/>
        <w:numPr>
          <w:ilvl w:val="0"/>
          <w:numId w:val="74"/>
        </w:numPr>
        <w:tabs>
          <w:tab w:val="left" w:leader="dot" w:pos="1331"/>
        </w:tabs>
        <w:rPr>
          <w:rFonts w:ascii="Times New Roman" w:eastAsia="Times New Roman" w:hAnsi="Times New Roman" w:cs="Times New Roman"/>
          <w:b/>
          <w:sz w:val="28"/>
          <w:szCs w:val="28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Рентгенологічні знімки та схеми</w:t>
      </w:r>
    </w:p>
    <w:p w:rsidR="00CB1B62" w:rsidRPr="00BE4F65" w:rsidRDefault="00CB1B62" w:rsidP="00CB1B62">
      <w:pPr>
        <w:pStyle w:val="a3"/>
        <w:tabs>
          <w:tab w:val="left" w:leader="dot" w:pos="1331"/>
        </w:tabs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C4D85" w:rsidRPr="00CB1B62" w:rsidRDefault="003C4D85" w:rsidP="00CB1B62">
      <w:pPr>
        <w:ind w:firstLine="567"/>
        <w:jc w:val="center"/>
        <w:outlineLvl w:val="0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CB1B62">
        <w:rPr>
          <w:rFonts w:ascii="Times New Roman" w:eastAsia="Times New Roman" w:hAnsi="Times New Roman" w:cs="Times New Roman"/>
          <w:b/>
          <w:bCs/>
          <w:sz w:val="32"/>
          <w:szCs w:val="32"/>
        </w:rPr>
        <w:t>Питання для самоконтролю:</w:t>
      </w:r>
    </w:p>
    <w:p w:rsidR="009235F4" w:rsidRPr="00C40E70" w:rsidRDefault="009235F4" w:rsidP="009235F4">
      <w:pPr>
        <w:widowControl/>
        <w:numPr>
          <w:ilvl w:val="0"/>
          <w:numId w:val="48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Які основні групи засобів гігієни порожнини рота?</w:t>
      </w:r>
    </w:p>
    <w:p w:rsidR="009235F4" w:rsidRPr="00C40E70" w:rsidRDefault="009235F4" w:rsidP="009235F4">
      <w:pPr>
        <w:widowControl/>
        <w:numPr>
          <w:ilvl w:val="0"/>
          <w:numId w:val="48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Які функції виконує абразив у зубній пасті?</w:t>
      </w:r>
    </w:p>
    <w:p w:rsidR="009235F4" w:rsidRPr="00C40E70" w:rsidRDefault="009235F4" w:rsidP="009235F4">
      <w:pPr>
        <w:widowControl/>
        <w:numPr>
          <w:ilvl w:val="0"/>
          <w:numId w:val="48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У яких випадках показано застосування м’якої зубної щітки?</w:t>
      </w:r>
    </w:p>
    <w:p w:rsidR="009235F4" w:rsidRPr="00C40E70" w:rsidRDefault="009235F4" w:rsidP="009235F4">
      <w:pPr>
        <w:widowControl/>
        <w:numPr>
          <w:ilvl w:val="0"/>
          <w:numId w:val="48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Чим відрізняється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ополіскувач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з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хлоргексидином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від фторидного?</w:t>
      </w:r>
    </w:p>
    <w:p w:rsidR="009235F4" w:rsidRPr="00C40E70" w:rsidRDefault="009235F4" w:rsidP="009235F4">
      <w:pPr>
        <w:widowControl/>
        <w:numPr>
          <w:ilvl w:val="0"/>
          <w:numId w:val="48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Назвіть показання для використання іригатора.</w:t>
      </w:r>
    </w:p>
    <w:p w:rsidR="009235F4" w:rsidRPr="00C40E70" w:rsidRDefault="009235F4" w:rsidP="009235F4">
      <w:pPr>
        <w:widowControl/>
        <w:numPr>
          <w:ilvl w:val="0"/>
          <w:numId w:val="48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Який вміст фтору рекомендований для дітей 3–6 років?</w:t>
      </w:r>
    </w:p>
    <w:p w:rsidR="003C4D85" w:rsidRDefault="003C4D85" w:rsidP="00CB1B62">
      <w:pPr>
        <w:ind w:firstLine="567"/>
        <w:jc w:val="center"/>
        <w:outlineLvl w:val="0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CB1B62">
        <w:rPr>
          <w:rFonts w:ascii="Times New Roman" w:eastAsia="Times New Roman" w:hAnsi="Times New Roman" w:cs="Times New Roman"/>
          <w:b/>
          <w:bCs/>
          <w:sz w:val="32"/>
          <w:szCs w:val="32"/>
        </w:rPr>
        <w:lastRenderedPageBreak/>
        <w:t>Список використаних джерел:</w:t>
      </w:r>
    </w:p>
    <w:p w:rsidR="00CB1B62" w:rsidRPr="00CB1B62" w:rsidRDefault="00CB1B62" w:rsidP="00CB1B62">
      <w:pPr>
        <w:ind w:firstLine="567"/>
        <w:jc w:val="center"/>
        <w:outlineLvl w:val="0"/>
        <w:rPr>
          <w:rFonts w:ascii="Times New Roman" w:eastAsia="Times New Roman" w:hAnsi="Times New Roman" w:cs="Times New Roman"/>
          <w:b/>
          <w:bCs/>
          <w:sz w:val="32"/>
          <w:szCs w:val="32"/>
        </w:rPr>
      </w:pPr>
    </w:p>
    <w:p w:rsidR="00CB1FD3" w:rsidRPr="00F656EF" w:rsidRDefault="00CB1FD3" w:rsidP="00CB1FD3">
      <w:pPr>
        <w:numPr>
          <w:ilvl w:val="0"/>
          <w:numId w:val="73"/>
        </w:numPr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Терапевтична стоматологія дитячого віку Том1: </w:t>
      </w:r>
      <w:proofErr w:type="spellStart"/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>підруч</w:t>
      </w:r>
      <w:proofErr w:type="spellEnd"/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./ Л.О. Хоменко, </w:t>
      </w:r>
      <w:proofErr w:type="spellStart"/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>Ю.Б.Чайковський</w:t>
      </w:r>
      <w:proofErr w:type="spellEnd"/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>Н.І.Смоляр</w:t>
      </w:r>
      <w:proofErr w:type="spellEnd"/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[та ін.]; за ред. проф. Л.О. Хоменко. – К.: Книга плюс, 2016.- 432 с.</w:t>
      </w:r>
    </w:p>
    <w:p w:rsidR="00CB1FD3" w:rsidRPr="00F656EF" w:rsidRDefault="00CB1FD3" w:rsidP="00CB1FD3">
      <w:pPr>
        <w:numPr>
          <w:ilvl w:val="0"/>
          <w:numId w:val="73"/>
        </w:numPr>
        <w:tabs>
          <w:tab w:val="clear" w:pos="644"/>
          <w:tab w:val="num" w:pos="0"/>
          <w:tab w:val="num" w:pos="142"/>
        </w:tabs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Профілактика в дитячій стоматології. Навчально-методичний посібник І.І. Соколова, О.Г. Соколова,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eastAsia="ru-RU"/>
        </w:rPr>
        <w:t>Харьків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: ХНМУ-2019, 84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eastAsia="ru-RU"/>
        </w:rPr>
        <w:t>стор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CB1FD3" w:rsidRPr="00CB1FD3" w:rsidRDefault="00CB1FD3" w:rsidP="00CB1FD3">
      <w:pPr>
        <w:widowControl/>
        <w:numPr>
          <w:ilvl w:val="0"/>
          <w:numId w:val="73"/>
        </w:numPr>
        <w:tabs>
          <w:tab w:val="clear" w:pos="644"/>
          <w:tab w:val="num" w:pos="0"/>
          <w:tab w:val="num" w:pos="142"/>
        </w:tabs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  <w:proofErr w:type="spellStart"/>
      <w:r w:rsidRPr="00F656EF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Каськова</w:t>
      </w:r>
      <w:proofErr w:type="spellEnd"/>
      <w:r w:rsidRPr="00F656EF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Л.Ф., Амосова Л.І., </w:t>
      </w:r>
      <w:proofErr w:type="spellStart"/>
      <w:r w:rsidRPr="00F656EF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Кулай</w:t>
      </w:r>
      <w:proofErr w:type="spellEnd"/>
      <w:r w:rsidRPr="00F656EF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О.О. та </w:t>
      </w:r>
      <w:proofErr w:type="spellStart"/>
      <w:r w:rsidRPr="00F656EF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ін</w:t>
      </w:r>
      <w:proofErr w:type="spellEnd"/>
      <w:r w:rsidRPr="00F656EF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. </w:t>
      </w:r>
      <w:proofErr w:type="spellStart"/>
      <w:r w:rsidRPr="00F656EF">
        <w:rPr>
          <w:rFonts w:ascii="Times New Roman" w:eastAsia="Calibri" w:hAnsi="Times New Roman" w:cs="Times New Roman"/>
          <w:i/>
          <w:iCs/>
          <w:sz w:val="28"/>
          <w:szCs w:val="28"/>
          <w:lang w:val="ru-RU" w:eastAsia="ru-RU"/>
        </w:rPr>
        <w:t>Профілактика</w:t>
      </w:r>
      <w:proofErr w:type="spellEnd"/>
      <w:r w:rsidRPr="00F656EF">
        <w:rPr>
          <w:rFonts w:ascii="Times New Roman" w:eastAsia="Calibri" w:hAnsi="Times New Roman" w:cs="Times New Roman"/>
          <w:i/>
          <w:iCs/>
          <w:sz w:val="28"/>
          <w:szCs w:val="28"/>
          <w:lang w:val="ru-RU" w:eastAsia="ru-RU"/>
        </w:rPr>
        <w:t xml:space="preserve"> </w:t>
      </w:r>
      <w:proofErr w:type="spellStart"/>
      <w:r w:rsidRPr="00F656EF">
        <w:rPr>
          <w:rFonts w:ascii="Times New Roman" w:eastAsia="Calibri" w:hAnsi="Times New Roman" w:cs="Times New Roman"/>
          <w:i/>
          <w:iCs/>
          <w:sz w:val="28"/>
          <w:szCs w:val="28"/>
          <w:lang w:val="ru-RU" w:eastAsia="ru-RU"/>
        </w:rPr>
        <w:t>стоматологічних</w:t>
      </w:r>
      <w:proofErr w:type="spellEnd"/>
      <w:r w:rsidRPr="00F656EF">
        <w:rPr>
          <w:rFonts w:ascii="Times New Roman" w:eastAsia="Calibri" w:hAnsi="Times New Roman" w:cs="Times New Roman"/>
          <w:i/>
          <w:iCs/>
          <w:sz w:val="28"/>
          <w:szCs w:val="28"/>
          <w:lang w:val="ru-RU" w:eastAsia="ru-RU"/>
        </w:rPr>
        <w:t xml:space="preserve"> </w:t>
      </w:r>
      <w:proofErr w:type="spellStart"/>
      <w:r w:rsidRPr="00F656EF">
        <w:rPr>
          <w:rFonts w:ascii="Times New Roman" w:eastAsia="Calibri" w:hAnsi="Times New Roman" w:cs="Times New Roman"/>
          <w:i/>
          <w:iCs/>
          <w:sz w:val="28"/>
          <w:szCs w:val="28"/>
          <w:lang w:val="ru-RU" w:eastAsia="ru-RU"/>
        </w:rPr>
        <w:t>захворювань</w:t>
      </w:r>
      <w:proofErr w:type="spellEnd"/>
      <w:r w:rsidRPr="00F656EF">
        <w:rPr>
          <w:rFonts w:ascii="Times New Roman" w:eastAsia="Calibri" w:hAnsi="Times New Roman" w:cs="Times New Roman"/>
          <w:i/>
          <w:iCs/>
          <w:sz w:val="28"/>
          <w:szCs w:val="28"/>
          <w:lang w:val="ru-RU" w:eastAsia="ru-RU"/>
        </w:rPr>
        <w:t>. (</w:t>
      </w:r>
      <w:proofErr w:type="spellStart"/>
      <w:r w:rsidRPr="00F656EF">
        <w:rPr>
          <w:rFonts w:ascii="Times New Roman" w:eastAsia="Calibri" w:hAnsi="Times New Roman" w:cs="Times New Roman"/>
          <w:i/>
          <w:iCs/>
          <w:sz w:val="28"/>
          <w:szCs w:val="28"/>
          <w:lang w:val="ru-RU" w:eastAsia="ru-RU"/>
        </w:rPr>
        <w:t>Дитяча</w:t>
      </w:r>
      <w:proofErr w:type="spellEnd"/>
      <w:r w:rsidRPr="00F656EF">
        <w:rPr>
          <w:rFonts w:ascii="Times New Roman" w:eastAsia="Calibri" w:hAnsi="Times New Roman" w:cs="Times New Roman"/>
          <w:i/>
          <w:iCs/>
          <w:sz w:val="28"/>
          <w:szCs w:val="28"/>
          <w:lang w:val="ru-RU" w:eastAsia="ru-RU"/>
        </w:rPr>
        <w:t xml:space="preserve"> </w:t>
      </w:r>
      <w:proofErr w:type="spellStart"/>
      <w:r w:rsidRPr="00F656EF">
        <w:rPr>
          <w:rFonts w:ascii="Times New Roman" w:eastAsia="Calibri" w:hAnsi="Times New Roman" w:cs="Times New Roman"/>
          <w:i/>
          <w:iCs/>
          <w:sz w:val="28"/>
          <w:szCs w:val="28"/>
          <w:lang w:val="ru-RU" w:eastAsia="ru-RU"/>
        </w:rPr>
        <w:t>стоматологія</w:t>
      </w:r>
      <w:proofErr w:type="spellEnd"/>
      <w:r w:rsidRPr="00F656EF">
        <w:rPr>
          <w:rFonts w:ascii="Times New Roman" w:eastAsia="Calibri" w:hAnsi="Times New Roman" w:cs="Times New Roman"/>
          <w:i/>
          <w:iCs/>
          <w:sz w:val="28"/>
          <w:szCs w:val="28"/>
          <w:lang w:val="ru-RU" w:eastAsia="ru-RU"/>
        </w:rPr>
        <w:t xml:space="preserve">): </w:t>
      </w:r>
      <w:proofErr w:type="spellStart"/>
      <w:r w:rsidRPr="00F656EF">
        <w:rPr>
          <w:rFonts w:ascii="Times New Roman" w:eastAsia="Calibri" w:hAnsi="Times New Roman" w:cs="Times New Roman"/>
          <w:i/>
          <w:iCs/>
          <w:sz w:val="28"/>
          <w:szCs w:val="28"/>
          <w:lang w:val="ru-RU" w:eastAsia="ru-RU"/>
        </w:rPr>
        <w:t>Підручник</w:t>
      </w:r>
      <w:proofErr w:type="spellEnd"/>
      <w:r w:rsidRPr="00F656EF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. – </w:t>
      </w:r>
      <w:proofErr w:type="spellStart"/>
      <w:r w:rsidRPr="00F656EF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Льв</w:t>
      </w:r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>ів</w:t>
      </w:r>
      <w:proofErr w:type="spellEnd"/>
      <w:r w:rsidRPr="00F656EF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: </w:t>
      </w:r>
      <w:proofErr w:type="spellStart"/>
      <w:proofErr w:type="gramStart"/>
      <w:r w:rsidRPr="00F656EF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Магнолія</w:t>
      </w:r>
      <w:proofErr w:type="spellEnd"/>
      <w:r w:rsidRPr="00F656EF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 2019</w:t>
      </w:r>
      <w:proofErr w:type="gramEnd"/>
      <w:r w:rsidRPr="00F656EF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. – 404 с. </w:t>
      </w:r>
    </w:p>
    <w:p w:rsidR="00CB1FD3" w:rsidRPr="00F656EF" w:rsidRDefault="00CB1FD3" w:rsidP="00CB1FD3">
      <w:pPr>
        <w:numPr>
          <w:ilvl w:val="0"/>
          <w:numId w:val="73"/>
        </w:numPr>
        <w:tabs>
          <w:tab w:val="clear" w:pos="644"/>
          <w:tab w:val="num" w:pos="0"/>
          <w:tab w:val="num" w:pos="142"/>
        </w:tabs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Терапевтична стоматологія дитячого віку Том 2: </w:t>
      </w:r>
      <w:proofErr w:type="spellStart"/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>підруч</w:t>
      </w:r>
      <w:proofErr w:type="spellEnd"/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./ Л.О. Хоменко, </w:t>
      </w:r>
      <w:proofErr w:type="spellStart"/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>Ю.Б.Чайковський</w:t>
      </w:r>
      <w:proofErr w:type="spellEnd"/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О.В. </w:t>
      </w:r>
      <w:proofErr w:type="spellStart"/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>Савичук</w:t>
      </w:r>
      <w:proofErr w:type="spellEnd"/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[та ін.]; за ред. проф. Л.О. Хоменко. – К.: Книга плюс, 2016.- 328 с.</w:t>
      </w:r>
    </w:p>
    <w:p w:rsidR="00CB1FD3" w:rsidRPr="00F656EF" w:rsidRDefault="00CB1FD3" w:rsidP="00CB1FD3">
      <w:pPr>
        <w:numPr>
          <w:ilvl w:val="0"/>
          <w:numId w:val="73"/>
        </w:numPr>
        <w:tabs>
          <w:tab w:val="clear" w:pos="644"/>
          <w:tab w:val="num" w:pos="0"/>
          <w:tab w:val="num" w:pos="142"/>
        </w:tabs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>Каськова</w:t>
      </w:r>
      <w:proofErr w:type="spellEnd"/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Л.Ф. Профілактика стоматологічних захворювань (збірник тестових завдань для диференційованого тестового контролю знань студентів 3 курсу)/Л.Ф. </w:t>
      </w:r>
      <w:proofErr w:type="spellStart"/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>Каськова</w:t>
      </w:r>
      <w:proofErr w:type="spellEnd"/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>, С.Ч. Новікова, О.Е. Абрамова. – Полтава, 2011. – 107 с.</w:t>
      </w:r>
    </w:p>
    <w:p w:rsidR="00CB1FD3" w:rsidRPr="00F656EF" w:rsidRDefault="00CB1FD3" w:rsidP="00CB1FD3">
      <w:pPr>
        <w:numPr>
          <w:ilvl w:val="0"/>
          <w:numId w:val="73"/>
        </w:numPr>
        <w:tabs>
          <w:tab w:val="clear" w:pos="644"/>
          <w:tab w:val="num" w:pos="0"/>
          <w:tab w:val="num" w:pos="142"/>
        </w:tabs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 w:rsidRPr="00F656EF">
        <w:rPr>
          <w:rFonts w:ascii="Times New Roman" w:eastAsia="Calibri" w:hAnsi="Times New Roman" w:cs="Times New Roman"/>
          <w:sz w:val="28"/>
          <w:szCs w:val="28"/>
          <w:lang w:val="en-US" w:eastAsia="ru-RU"/>
        </w:rPr>
        <w:t>Kaskova</w:t>
      </w:r>
      <w:proofErr w:type="spellEnd"/>
      <w:r w:rsidRPr="00F656EF">
        <w:rPr>
          <w:rFonts w:ascii="Times New Roman" w:eastAsia="Calibri" w:hAnsi="Times New Roman" w:cs="Times New Roman"/>
          <w:sz w:val="28"/>
          <w:szCs w:val="28"/>
          <w:lang w:val="en-US" w:eastAsia="ru-RU"/>
        </w:rPr>
        <w:t xml:space="preserve"> L</w:t>
      </w:r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  <w:r w:rsidRPr="00F656EF">
        <w:rPr>
          <w:rFonts w:ascii="Times New Roman" w:eastAsia="Calibri" w:hAnsi="Times New Roman" w:cs="Times New Roman"/>
          <w:sz w:val="28"/>
          <w:szCs w:val="28"/>
          <w:lang w:val="en-US" w:eastAsia="ru-RU"/>
        </w:rPr>
        <w:t>F</w:t>
      </w:r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>. А</w:t>
      </w:r>
      <w:r w:rsidRPr="00F656EF">
        <w:rPr>
          <w:rFonts w:ascii="Times New Roman" w:eastAsia="Calibri" w:hAnsi="Times New Roman" w:cs="Times New Roman"/>
          <w:sz w:val="28"/>
          <w:szCs w:val="28"/>
          <w:lang w:val="en-US" w:eastAsia="ru-RU"/>
        </w:rPr>
        <w:t>prevention of dental diseases</w:t>
      </w:r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(</w:t>
      </w:r>
      <w:r w:rsidRPr="00F656EF">
        <w:rPr>
          <w:rFonts w:ascii="Times New Roman" w:eastAsia="Calibri" w:hAnsi="Times New Roman" w:cs="Times New Roman"/>
          <w:sz w:val="28"/>
          <w:szCs w:val="28"/>
          <w:lang w:val="en-US" w:eastAsia="ru-RU"/>
        </w:rPr>
        <w:t>workbook of tests for</w:t>
      </w:r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3 </w:t>
      </w:r>
      <w:r w:rsidRPr="00F656EF">
        <w:rPr>
          <w:rFonts w:ascii="Times New Roman" w:eastAsia="Calibri" w:hAnsi="Times New Roman" w:cs="Times New Roman"/>
          <w:sz w:val="28"/>
          <w:szCs w:val="28"/>
          <w:lang w:val="en-US" w:eastAsia="ru-RU"/>
        </w:rPr>
        <w:t>course students</w:t>
      </w:r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) / </w:t>
      </w:r>
      <w:proofErr w:type="spellStart"/>
      <w:r w:rsidRPr="00F656EF">
        <w:rPr>
          <w:rFonts w:ascii="Times New Roman" w:eastAsia="Calibri" w:hAnsi="Times New Roman" w:cs="Times New Roman"/>
          <w:sz w:val="28"/>
          <w:szCs w:val="28"/>
          <w:lang w:val="en-US" w:eastAsia="ru-RU"/>
        </w:rPr>
        <w:t>Kaskova</w:t>
      </w:r>
      <w:proofErr w:type="spellEnd"/>
      <w:r w:rsidRPr="00F656EF">
        <w:rPr>
          <w:rFonts w:ascii="Times New Roman" w:eastAsia="Calibri" w:hAnsi="Times New Roman" w:cs="Times New Roman"/>
          <w:sz w:val="28"/>
          <w:szCs w:val="28"/>
          <w:lang w:val="en-US" w:eastAsia="ru-RU"/>
        </w:rPr>
        <w:t xml:space="preserve"> L</w:t>
      </w:r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  <w:r w:rsidRPr="00F656EF">
        <w:rPr>
          <w:rFonts w:ascii="Times New Roman" w:eastAsia="Calibri" w:hAnsi="Times New Roman" w:cs="Times New Roman"/>
          <w:sz w:val="28"/>
          <w:szCs w:val="28"/>
          <w:lang w:val="en-US" w:eastAsia="ru-RU"/>
        </w:rPr>
        <w:t>F</w:t>
      </w:r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>.,</w:t>
      </w:r>
      <w:r w:rsidRPr="00F656EF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proofErr w:type="spellStart"/>
      <w:r w:rsidRPr="00F656EF">
        <w:rPr>
          <w:rFonts w:ascii="Times New Roman" w:eastAsia="Calibri" w:hAnsi="Times New Roman" w:cs="Times New Roman"/>
          <w:sz w:val="28"/>
          <w:szCs w:val="28"/>
          <w:lang w:val="en-US" w:eastAsia="ru-RU"/>
        </w:rPr>
        <w:t>Novikova</w:t>
      </w:r>
      <w:proofErr w:type="spellEnd"/>
      <w:r w:rsidRPr="00F656EF">
        <w:rPr>
          <w:rFonts w:ascii="Times New Roman" w:eastAsia="Calibri" w:hAnsi="Times New Roman" w:cs="Times New Roman"/>
          <w:b/>
          <w:sz w:val="28"/>
          <w:szCs w:val="28"/>
          <w:lang w:val="en-US" w:eastAsia="ru-RU"/>
        </w:rPr>
        <w:t xml:space="preserve"> </w:t>
      </w:r>
      <w:r w:rsidRPr="00F656EF">
        <w:rPr>
          <w:rFonts w:ascii="Times New Roman" w:eastAsia="Calibri" w:hAnsi="Times New Roman" w:cs="Times New Roman"/>
          <w:sz w:val="28"/>
          <w:szCs w:val="28"/>
          <w:lang w:val="en-US" w:eastAsia="ru-RU"/>
        </w:rPr>
        <w:t>S</w:t>
      </w:r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  <w:r w:rsidRPr="00F656EF">
        <w:rPr>
          <w:rFonts w:ascii="Times New Roman" w:eastAsia="Calibri" w:hAnsi="Times New Roman" w:cs="Times New Roman"/>
          <w:sz w:val="28"/>
          <w:szCs w:val="28"/>
          <w:lang w:val="en-US" w:eastAsia="ru-RU"/>
        </w:rPr>
        <w:t>C</w:t>
      </w:r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>.,</w:t>
      </w:r>
      <w:r w:rsidRPr="00F656EF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proofErr w:type="spellStart"/>
      <w:r w:rsidRPr="00F656EF">
        <w:rPr>
          <w:rFonts w:ascii="Times New Roman" w:eastAsia="Calibri" w:hAnsi="Times New Roman" w:cs="Times New Roman"/>
          <w:sz w:val="28"/>
          <w:szCs w:val="28"/>
          <w:lang w:val="en-US" w:eastAsia="ru-RU"/>
        </w:rPr>
        <w:t>Anoprieva</w:t>
      </w:r>
      <w:proofErr w:type="spellEnd"/>
      <w:r w:rsidRPr="00F656EF">
        <w:rPr>
          <w:rFonts w:ascii="Times New Roman" w:eastAsia="Calibri" w:hAnsi="Times New Roman" w:cs="Times New Roman"/>
          <w:sz w:val="28"/>
          <w:szCs w:val="28"/>
          <w:lang w:val="en-US" w:eastAsia="ru-RU"/>
        </w:rPr>
        <w:t xml:space="preserve"> N</w:t>
      </w:r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  <w:r w:rsidRPr="00F656EF">
        <w:rPr>
          <w:rFonts w:ascii="Times New Roman" w:eastAsia="Calibri" w:hAnsi="Times New Roman" w:cs="Times New Roman"/>
          <w:sz w:val="28"/>
          <w:szCs w:val="28"/>
          <w:lang w:val="en-US" w:eastAsia="ru-RU"/>
        </w:rPr>
        <w:t>M</w:t>
      </w:r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>. – Полтава, 2016. – 125с.</w:t>
      </w:r>
    </w:p>
    <w:p w:rsidR="003C4D85" w:rsidRPr="00C40E70" w:rsidRDefault="003C4D85" w:rsidP="003C4D85">
      <w:pPr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C40E70">
        <w:rPr>
          <w:rFonts w:ascii="Times New Roman" w:eastAsia="Times New Roman" w:hAnsi="Times New Roman" w:cs="Times New Roman"/>
          <w:b/>
          <w:sz w:val="28"/>
          <w:szCs w:val="28"/>
        </w:rPr>
        <w:ptab w:relativeTo="margin" w:alignment="right" w:leader="underscore"/>
      </w:r>
    </w:p>
    <w:p w:rsidR="003C4D85" w:rsidRPr="00C40E70" w:rsidRDefault="003C4D85" w:rsidP="003C4D85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235F4" w:rsidRPr="00CB1FD3" w:rsidRDefault="009235F4" w:rsidP="009235F4">
      <w:pPr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CB1FD3">
        <w:rPr>
          <w:rFonts w:ascii="Times New Roman" w:eastAsia="Times New Roman" w:hAnsi="Times New Roman" w:cs="Times New Roman"/>
          <w:b/>
          <w:sz w:val="32"/>
          <w:szCs w:val="32"/>
        </w:rPr>
        <w:t>Лекція 4</w:t>
      </w:r>
    </w:p>
    <w:p w:rsidR="009235F4" w:rsidRPr="00C40E70" w:rsidRDefault="009235F4" w:rsidP="003C4D85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235F4" w:rsidRPr="00C40E70" w:rsidRDefault="009235F4" w:rsidP="003C4D85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C4D85" w:rsidRPr="00C40E70" w:rsidRDefault="009235F4" w:rsidP="009235F4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B1FD3">
        <w:rPr>
          <w:rFonts w:ascii="Times New Roman" w:eastAsia="Times New Roman" w:hAnsi="Times New Roman" w:cs="Times New Roman"/>
          <w:b/>
          <w:bCs/>
          <w:sz w:val="32"/>
          <w:szCs w:val="32"/>
          <w:lang w:val="ru-RU" w:eastAsia="ru-RU" w:bidi="ru-RU"/>
        </w:rPr>
        <w:t>Тема:</w:t>
      </w:r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Ендогенна та екзогенна профілактика карієсу зубів у дітей. Герметизація </w:t>
      </w:r>
      <w:proofErr w:type="spellStart"/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фісур</w:t>
      </w:r>
      <w:proofErr w:type="spellEnd"/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. Профілактика захворювань </w:t>
      </w:r>
      <w:proofErr w:type="spellStart"/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пародонта</w:t>
      </w:r>
      <w:proofErr w:type="spellEnd"/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у дітей: показання, засоби, механізм дії, методика проведення.</w:t>
      </w:r>
    </w:p>
    <w:p w:rsidR="003C4D85" w:rsidRPr="00C40E70" w:rsidRDefault="003C4D85" w:rsidP="009A0933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B1FD3">
        <w:rPr>
          <w:rFonts w:ascii="Times New Roman" w:eastAsia="Times New Roman" w:hAnsi="Times New Roman" w:cs="Times New Roman"/>
          <w:b/>
          <w:bCs/>
          <w:sz w:val="32"/>
          <w:szCs w:val="32"/>
        </w:rPr>
        <w:t>Актуальність теми:</w:t>
      </w:r>
      <w:r w:rsidR="009235F4"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Стоматологічні захворювання у дитячому віці залишаються найбільш поширеною патологією у світі. Карієс та хвороби </w:t>
      </w:r>
      <w:proofErr w:type="spellStart"/>
      <w:r w:rsidR="009235F4"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пародонта</w:t>
      </w:r>
      <w:proofErr w:type="spellEnd"/>
      <w:r w:rsidR="009235F4"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формуються під впливом комплексу факторів ризику, більшість з яких є модифікованими, що робить профілактику ключовим </w:t>
      </w:r>
      <w:r w:rsidR="009A093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напрямком дитячої стоматології. </w:t>
      </w:r>
      <w:r w:rsidR="009235F4"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Ендогенна та екзогенна профілактика дозволяють цілеспрямовано впливати на метаболізм емалі, </w:t>
      </w:r>
      <w:proofErr w:type="spellStart"/>
      <w:r w:rsidR="009235F4"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мікробіоту</w:t>
      </w:r>
      <w:proofErr w:type="spellEnd"/>
      <w:r w:rsidR="009235F4"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порожнини рота, фактори ризику, процеси мінералізації, що є базою для формування висо</w:t>
      </w:r>
      <w:r w:rsidR="009A093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кої </w:t>
      </w:r>
      <w:proofErr w:type="spellStart"/>
      <w:r w:rsidR="009A093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карієсрезистентності</w:t>
      </w:r>
      <w:proofErr w:type="spellEnd"/>
      <w:r w:rsidR="009A0933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зубів. </w:t>
      </w:r>
      <w:r w:rsidR="009235F4"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Своєчасне проведення профілактичних заходів знижує інтенсивність карієсу на 60–80%, а застосування </w:t>
      </w:r>
      <w:proofErr w:type="spellStart"/>
      <w:r w:rsidR="009235F4"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фісурної</w:t>
      </w:r>
      <w:proofErr w:type="spellEnd"/>
      <w:r w:rsidR="009235F4"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герметизації — до 90%. Профілактика у дітей спрямована також на попередження </w:t>
      </w:r>
      <w:proofErr w:type="spellStart"/>
      <w:r w:rsidR="009235F4"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гінгівітів</w:t>
      </w:r>
      <w:proofErr w:type="spellEnd"/>
      <w:r w:rsidR="009235F4"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, </w:t>
      </w:r>
      <w:proofErr w:type="spellStart"/>
      <w:r w:rsidR="009235F4"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пародонтитів</w:t>
      </w:r>
      <w:proofErr w:type="spellEnd"/>
      <w:r w:rsidR="009235F4"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, що значно покращує стоматологічне здоров’я та якість життя.</w:t>
      </w:r>
    </w:p>
    <w:p w:rsidR="009235F4" w:rsidRPr="00C40E70" w:rsidRDefault="003C4D85" w:rsidP="009235F4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CB1FD3">
        <w:rPr>
          <w:rFonts w:ascii="Times New Roman" w:eastAsia="Times New Roman" w:hAnsi="Times New Roman" w:cs="Times New Roman"/>
          <w:b/>
          <w:bCs/>
          <w:sz w:val="32"/>
          <w:szCs w:val="32"/>
        </w:rPr>
        <w:t>Мета</w:t>
      </w:r>
      <w:r w:rsidRPr="00C40E70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  <w:r w:rsidR="009235F4"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Здобувач повинен знати:</w:t>
      </w:r>
    </w:p>
    <w:p w:rsidR="009235F4" w:rsidRPr="00C40E70" w:rsidRDefault="009235F4" w:rsidP="009235F4">
      <w:pPr>
        <w:widowControl/>
        <w:numPr>
          <w:ilvl w:val="0"/>
          <w:numId w:val="49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механізм формування карієсу та фактори ризику;</w:t>
      </w:r>
    </w:p>
    <w:p w:rsidR="009235F4" w:rsidRPr="00C40E70" w:rsidRDefault="009235F4" w:rsidP="009235F4">
      <w:pPr>
        <w:widowControl/>
        <w:numPr>
          <w:ilvl w:val="0"/>
          <w:numId w:val="49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класифікацію профілактичних заходів;</w:t>
      </w:r>
    </w:p>
    <w:p w:rsidR="009235F4" w:rsidRPr="00C40E70" w:rsidRDefault="009235F4" w:rsidP="009235F4">
      <w:pPr>
        <w:widowControl/>
        <w:numPr>
          <w:ilvl w:val="0"/>
          <w:numId w:val="49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lastRenderedPageBreak/>
        <w:t>ендогенну профілактику (фтор, кальцій, вітаміни, раціон харчування);</w:t>
      </w:r>
    </w:p>
    <w:p w:rsidR="009235F4" w:rsidRPr="00C40E70" w:rsidRDefault="009235F4" w:rsidP="009235F4">
      <w:pPr>
        <w:widowControl/>
        <w:numPr>
          <w:ilvl w:val="0"/>
          <w:numId w:val="49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екзогенну профілактику (місцеве фторування,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ремінералізуюча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терапія, гігієнічні засоби);</w:t>
      </w:r>
    </w:p>
    <w:p w:rsidR="009235F4" w:rsidRPr="00C40E70" w:rsidRDefault="009235F4" w:rsidP="009235F4">
      <w:pPr>
        <w:widowControl/>
        <w:numPr>
          <w:ilvl w:val="0"/>
          <w:numId w:val="49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показання та протипоказання до герметизації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фісур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;</w:t>
      </w:r>
    </w:p>
    <w:p w:rsidR="009235F4" w:rsidRPr="00C40E70" w:rsidRDefault="009235F4" w:rsidP="009235F4">
      <w:pPr>
        <w:widowControl/>
        <w:numPr>
          <w:ilvl w:val="0"/>
          <w:numId w:val="49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етапи та техніку герметизації;</w:t>
      </w:r>
    </w:p>
    <w:p w:rsidR="009235F4" w:rsidRPr="00C40E70" w:rsidRDefault="009235F4" w:rsidP="009235F4">
      <w:pPr>
        <w:widowControl/>
        <w:numPr>
          <w:ilvl w:val="0"/>
          <w:numId w:val="49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засоби профілактики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гінгівітів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та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пародонтиту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у дітей.</w:t>
      </w:r>
    </w:p>
    <w:p w:rsidR="009235F4" w:rsidRPr="00C40E70" w:rsidRDefault="009235F4" w:rsidP="009235F4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Здобувач повинен уміти:</w:t>
      </w:r>
    </w:p>
    <w:p w:rsidR="009235F4" w:rsidRPr="00C40E70" w:rsidRDefault="009235F4" w:rsidP="009235F4">
      <w:pPr>
        <w:widowControl/>
        <w:numPr>
          <w:ilvl w:val="0"/>
          <w:numId w:val="50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проводити оцінку факторів ризику розвитку карієсу;</w:t>
      </w:r>
    </w:p>
    <w:p w:rsidR="009235F4" w:rsidRPr="00C40E70" w:rsidRDefault="009235F4" w:rsidP="009235F4">
      <w:pPr>
        <w:widowControl/>
        <w:numPr>
          <w:ilvl w:val="0"/>
          <w:numId w:val="50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вибирати оптимальні профілактичні методи;</w:t>
      </w:r>
    </w:p>
    <w:p w:rsidR="009235F4" w:rsidRPr="00C40E70" w:rsidRDefault="009235F4" w:rsidP="009235F4">
      <w:pPr>
        <w:widowControl/>
        <w:numPr>
          <w:ilvl w:val="0"/>
          <w:numId w:val="50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проводити місцеву профілактику (лаки, гелі, аплікації);</w:t>
      </w:r>
    </w:p>
    <w:p w:rsidR="009235F4" w:rsidRPr="00C40E70" w:rsidRDefault="009235F4" w:rsidP="009235F4">
      <w:pPr>
        <w:widowControl/>
        <w:numPr>
          <w:ilvl w:val="0"/>
          <w:numId w:val="50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виконувати етапи герметизації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фісур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;</w:t>
      </w:r>
    </w:p>
    <w:p w:rsidR="009235F4" w:rsidRPr="00C40E70" w:rsidRDefault="009235F4" w:rsidP="009235F4">
      <w:pPr>
        <w:widowControl/>
        <w:numPr>
          <w:ilvl w:val="0"/>
          <w:numId w:val="50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визначати рівень гігієни та стан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пародонта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;</w:t>
      </w:r>
    </w:p>
    <w:p w:rsidR="009235F4" w:rsidRPr="00C40E70" w:rsidRDefault="009235F4" w:rsidP="009235F4">
      <w:pPr>
        <w:widowControl/>
        <w:numPr>
          <w:ilvl w:val="0"/>
          <w:numId w:val="50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формувати індивідуальні програми профілактики.</w:t>
      </w:r>
    </w:p>
    <w:p w:rsidR="003C4D85" w:rsidRPr="00C40E70" w:rsidRDefault="003C4D85" w:rsidP="003C4D85">
      <w:pPr>
        <w:spacing w:before="120"/>
        <w:ind w:firstLine="567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</w:pPr>
    </w:p>
    <w:p w:rsidR="003C4D85" w:rsidRPr="00CB1FD3" w:rsidRDefault="003C4D85" w:rsidP="00CB1FD3">
      <w:pPr>
        <w:spacing w:before="120"/>
        <w:ind w:firstLine="567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bookmarkStart w:id="5" w:name="_GoBack"/>
      <w:bookmarkEnd w:id="5"/>
      <w:r w:rsidRPr="00CB1FD3">
        <w:rPr>
          <w:rFonts w:ascii="Times New Roman" w:eastAsia="Times New Roman" w:hAnsi="Times New Roman" w:cs="Times New Roman"/>
          <w:b/>
          <w:sz w:val="32"/>
          <w:szCs w:val="32"/>
        </w:rPr>
        <w:t>План і організаційна структура лекції:</w:t>
      </w:r>
    </w:p>
    <w:p w:rsidR="00C40E70" w:rsidRPr="00C40E70" w:rsidRDefault="00C40E70" w:rsidP="00C40E70">
      <w:pPr>
        <w:widowControl/>
        <w:numPr>
          <w:ilvl w:val="0"/>
          <w:numId w:val="51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Карієсогенний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процес у дітей та фактори ризику.</w:t>
      </w:r>
    </w:p>
    <w:p w:rsidR="00C40E70" w:rsidRPr="00C40E70" w:rsidRDefault="00C40E70" w:rsidP="00C40E70">
      <w:pPr>
        <w:widowControl/>
        <w:numPr>
          <w:ilvl w:val="0"/>
          <w:numId w:val="51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Класифікація профілактичних заходів.</w:t>
      </w:r>
    </w:p>
    <w:p w:rsidR="00C40E70" w:rsidRPr="00C40E70" w:rsidRDefault="00C40E70" w:rsidP="00C40E70">
      <w:pPr>
        <w:widowControl/>
        <w:numPr>
          <w:ilvl w:val="0"/>
          <w:numId w:val="51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Ендогенна профілактика</w:t>
      </w: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:</w:t>
      </w:r>
    </w:p>
    <w:p w:rsidR="00C40E70" w:rsidRPr="00C40E70" w:rsidRDefault="00C40E70" w:rsidP="00C40E70">
      <w:pPr>
        <w:widowControl/>
        <w:numPr>
          <w:ilvl w:val="1"/>
          <w:numId w:val="51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Фтор</w:t>
      </w:r>
    </w:p>
    <w:p w:rsidR="00C40E70" w:rsidRPr="00C40E70" w:rsidRDefault="00C40E70" w:rsidP="00C40E70">
      <w:pPr>
        <w:widowControl/>
        <w:numPr>
          <w:ilvl w:val="1"/>
          <w:numId w:val="51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Кальцій та фосфор</w:t>
      </w:r>
    </w:p>
    <w:p w:rsidR="00C40E70" w:rsidRPr="00C40E70" w:rsidRDefault="00C40E70" w:rsidP="00C40E70">
      <w:pPr>
        <w:widowControl/>
        <w:numPr>
          <w:ilvl w:val="1"/>
          <w:numId w:val="51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Вітаміни</w:t>
      </w:r>
    </w:p>
    <w:p w:rsidR="00C40E70" w:rsidRPr="00C40E70" w:rsidRDefault="00C40E70" w:rsidP="00C40E70">
      <w:pPr>
        <w:widowControl/>
        <w:numPr>
          <w:ilvl w:val="1"/>
          <w:numId w:val="51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Раціональне харчування</w:t>
      </w:r>
    </w:p>
    <w:p w:rsidR="00C40E70" w:rsidRPr="00C40E70" w:rsidRDefault="00C40E70" w:rsidP="00C40E70">
      <w:pPr>
        <w:widowControl/>
        <w:numPr>
          <w:ilvl w:val="1"/>
          <w:numId w:val="51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Водний фактор</w:t>
      </w:r>
    </w:p>
    <w:p w:rsidR="00C40E70" w:rsidRPr="00C40E70" w:rsidRDefault="00C40E70" w:rsidP="00C40E70">
      <w:pPr>
        <w:widowControl/>
        <w:numPr>
          <w:ilvl w:val="0"/>
          <w:numId w:val="51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Екзогенна профілактика</w:t>
      </w: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:</w:t>
      </w:r>
    </w:p>
    <w:p w:rsidR="00C40E70" w:rsidRPr="00C40E70" w:rsidRDefault="00C40E70" w:rsidP="00C40E70">
      <w:pPr>
        <w:widowControl/>
        <w:numPr>
          <w:ilvl w:val="1"/>
          <w:numId w:val="51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Професійна гігієна</w:t>
      </w:r>
    </w:p>
    <w:p w:rsidR="00C40E70" w:rsidRPr="00C40E70" w:rsidRDefault="00C40E70" w:rsidP="00C40E70">
      <w:pPr>
        <w:widowControl/>
        <w:numPr>
          <w:ilvl w:val="1"/>
          <w:numId w:val="51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Місцеве фторування</w:t>
      </w:r>
    </w:p>
    <w:p w:rsidR="00C40E70" w:rsidRPr="00C40E70" w:rsidRDefault="00C40E70" w:rsidP="00C40E70">
      <w:pPr>
        <w:widowControl/>
        <w:numPr>
          <w:ilvl w:val="1"/>
          <w:numId w:val="51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Ремінералізуюча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терапія</w:t>
      </w:r>
    </w:p>
    <w:p w:rsidR="00C40E70" w:rsidRPr="00C40E70" w:rsidRDefault="00C40E70" w:rsidP="00C40E70">
      <w:pPr>
        <w:widowControl/>
        <w:numPr>
          <w:ilvl w:val="1"/>
          <w:numId w:val="51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Лазерна та озонова профілактика</w:t>
      </w:r>
    </w:p>
    <w:p w:rsidR="00C40E70" w:rsidRPr="00C40E70" w:rsidRDefault="00C40E70" w:rsidP="00C40E70">
      <w:pPr>
        <w:widowControl/>
        <w:numPr>
          <w:ilvl w:val="0"/>
          <w:numId w:val="51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Герметизація </w:t>
      </w:r>
      <w:proofErr w:type="spellStart"/>
      <w:r w:rsidRPr="00C40E70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фісур</w:t>
      </w:r>
      <w:proofErr w:type="spellEnd"/>
      <w:r w:rsidRPr="00C40E70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 xml:space="preserve"> зубів</w:t>
      </w: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: показання, види герметиків, етапи процедури.</w:t>
      </w:r>
    </w:p>
    <w:p w:rsidR="00C40E70" w:rsidRPr="00C40E70" w:rsidRDefault="00C40E70" w:rsidP="00C40E70">
      <w:pPr>
        <w:widowControl/>
        <w:numPr>
          <w:ilvl w:val="0"/>
          <w:numId w:val="51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Профілактика захворювань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пародонта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у дітей: методи та засоби.</w:t>
      </w:r>
    </w:p>
    <w:p w:rsidR="00C40E70" w:rsidRPr="00C40E70" w:rsidRDefault="00C40E70" w:rsidP="00C40E70">
      <w:pPr>
        <w:widowControl/>
        <w:numPr>
          <w:ilvl w:val="0"/>
          <w:numId w:val="51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Індивідуальні та групові профілактичні програми.</w:t>
      </w:r>
    </w:p>
    <w:p w:rsidR="00C40E70" w:rsidRPr="00C40E70" w:rsidRDefault="00C40E70" w:rsidP="00C40E70">
      <w:pPr>
        <w:widowControl/>
        <w:numPr>
          <w:ilvl w:val="0"/>
          <w:numId w:val="51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1A0D34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Підсумки лекції</w:t>
      </w:r>
    </w:p>
    <w:p w:rsidR="003C4D85" w:rsidRPr="00CB1FD3" w:rsidRDefault="003C4D85" w:rsidP="00CB1FD3">
      <w:pPr>
        <w:tabs>
          <w:tab w:val="left" w:leader="dot" w:pos="1331"/>
        </w:tabs>
        <w:ind w:firstLine="567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CB1FD3">
        <w:rPr>
          <w:rFonts w:ascii="Times New Roman" w:eastAsia="Times New Roman" w:hAnsi="Times New Roman" w:cs="Times New Roman"/>
          <w:b/>
          <w:sz w:val="32"/>
          <w:szCs w:val="32"/>
        </w:rPr>
        <w:t>Зміст лек</w:t>
      </w:r>
      <w:r w:rsidR="00CB1FD3" w:rsidRPr="00CB1FD3">
        <w:rPr>
          <w:rFonts w:ascii="Times New Roman" w:eastAsia="Times New Roman" w:hAnsi="Times New Roman" w:cs="Times New Roman"/>
          <w:b/>
          <w:sz w:val="32"/>
          <w:szCs w:val="32"/>
        </w:rPr>
        <w:t>ційного матеріалу</w:t>
      </w:r>
    </w:p>
    <w:p w:rsidR="00C40E70" w:rsidRPr="00C40E70" w:rsidRDefault="00C40E70" w:rsidP="00C40E70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Карієс у дітей та фактори ризику</w:t>
      </w:r>
    </w:p>
    <w:p w:rsidR="00C40E70" w:rsidRPr="00C40E70" w:rsidRDefault="00C40E70" w:rsidP="00C40E70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У дітей карієс розвивається швидше через:</w:t>
      </w:r>
    </w:p>
    <w:p w:rsidR="00C40E70" w:rsidRPr="00C40E70" w:rsidRDefault="00C40E70" w:rsidP="00C40E70">
      <w:pPr>
        <w:widowControl/>
        <w:numPr>
          <w:ilvl w:val="0"/>
          <w:numId w:val="52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незрілість емалі;</w:t>
      </w:r>
    </w:p>
    <w:p w:rsidR="00C40E70" w:rsidRPr="00C40E70" w:rsidRDefault="00C40E70" w:rsidP="00C40E70">
      <w:pPr>
        <w:widowControl/>
        <w:numPr>
          <w:ilvl w:val="0"/>
          <w:numId w:val="52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низьку мінералізацію;</w:t>
      </w:r>
    </w:p>
    <w:p w:rsidR="00C40E70" w:rsidRPr="00C40E70" w:rsidRDefault="00C40E70" w:rsidP="00C40E70">
      <w:pPr>
        <w:widowControl/>
        <w:numPr>
          <w:ilvl w:val="0"/>
          <w:numId w:val="52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lastRenderedPageBreak/>
        <w:t>слабшу буферну систему слини;</w:t>
      </w:r>
    </w:p>
    <w:p w:rsidR="00C40E70" w:rsidRPr="00C40E70" w:rsidRDefault="00C40E70" w:rsidP="00C40E70">
      <w:pPr>
        <w:widowControl/>
        <w:numPr>
          <w:ilvl w:val="0"/>
          <w:numId w:val="52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глибокі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фісури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та ямки;</w:t>
      </w:r>
    </w:p>
    <w:p w:rsidR="00C40E70" w:rsidRPr="00C40E70" w:rsidRDefault="00C40E70" w:rsidP="00C40E70">
      <w:pPr>
        <w:widowControl/>
        <w:numPr>
          <w:ilvl w:val="0"/>
          <w:numId w:val="52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мікробний дисбаланс;</w:t>
      </w:r>
    </w:p>
    <w:p w:rsidR="00C40E70" w:rsidRPr="00C40E70" w:rsidRDefault="00C40E70" w:rsidP="00C40E70">
      <w:pPr>
        <w:widowControl/>
        <w:numPr>
          <w:ilvl w:val="0"/>
          <w:numId w:val="52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порушення гігієни.</w:t>
      </w:r>
    </w:p>
    <w:p w:rsidR="00C40E70" w:rsidRPr="00C40E70" w:rsidRDefault="00C40E70" w:rsidP="00C40E70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Основні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карієсогенні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фактори:</w:t>
      </w:r>
    </w:p>
    <w:p w:rsidR="00C40E70" w:rsidRPr="00C40E70" w:rsidRDefault="00C40E70" w:rsidP="00C40E70">
      <w:pPr>
        <w:widowControl/>
        <w:numPr>
          <w:ilvl w:val="0"/>
          <w:numId w:val="5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дієтичні (часте споживання цукрів);</w:t>
      </w:r>
    </w:p>
    <w:p w:rsidR="00C40E70" w:rsidRPr="00C40E70" w:rsidRDefault="00C40E70" w:rsidP="00C40E70">
      <w:pPr>
        <w:widowControl/>
        <w:numPr>
          <w:ilvl w:val="0"/>
          <w:numId w:val="5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мікробіологічні (S.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mutans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,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Lactobacillus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);</w:t>
      </w:r>
    </w:p>
    <w:p w:rsidR="00C40E70" w:rsidRPr="00C40E70" w:rsidRDefault="00C40E70" w:rsidP="00C40E70">
      <w:pPr>
        <w:widowControl/>
        <w:numPr>
          <w:ilvl w:val="0"/>
          <w:numId w:val="5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гігієнічні;</w:t>
      </w:r>
    </w:p>
    <w:p w:rsidR="00C40E70" w:rsidRPr="00C40E70" w:rsidRDefault="00C40E70" w:rsidP="00C40E70">
      <w:pPr>
        <w:widowControl/>
        <w:numPr>
          <w:ilvl w:val="0"/>
          <w:numId w:val="5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анатомічні особливості зубів;</w:t>
      </w:r>
    </w:p>
    <w:p w:rsidR="00C40E70" w:rsidRPr="00C40E70" w:rsidRDefault="00C40E70" w:rsidP="00C40E70">
      <w:pPr>
        <w:widowControl/>
        <w:numPr>
          <w:ilvl w:val="0"/>
          <w:numId w:val="5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знижена резистентність емалі;</w:t>
      </w:r>
    </w:p>
    <w:p w:rsidR="00C40E70" w:rsidRPr="00C40E70" w:rsidRDefault="00C40E70" w:rsidP="00C40E70">
      <w:pPr>
        <w:widowControl/>
        <w:numPr>
          <w:ilvl w:val="0"/>
          <w:numId w:val="5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зниження слиновиділення.</w:t>
      </w:r>
    </w:p>
    <w:p w:rsidR="00C40E70" w:rsidRPr="00C40E70" w:rsidRDefault="00C40E70" w:rsidP="00C40E70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Класифікація профілактичних заходів</w:t>
      </w:r>
    </w:p>
    <w:p w:rsidR="00C40E70" w:rsidRPr="00C40E70" w:rsidRDefault="00C40E70" w:rsidP="00C40E70">
      <w:pPr>
        <w:widowControl/>
        <w:numPr>
          <w:ilvl w:val="0"/>
          <w:numId w:val="5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Ендогенна (системна)</w:t>
      </w: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– вплив на організм загалом.</w:t>
      </w:r>
    </w:p>
    <w:p w:rsidR="00C40E70" w:rsidRPr="00C40E70" w:rsidRDefault="00C40E70" w:rsidP="00C40E70">
      <w:pPr>
        <w:widowControl/>
        <w:numPr>
          <w:ilvl w:val="0"/>
          <w:numId w:val="5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Екзогенна (місцева)</w:t>
      </w: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– вплив безпосередньо на емаль та порожнину рота.</w:t>
      </w:r>
    </w:p>
    <w:p w:rsidR="00CB1FD3" w:rsidRDefault="00C40E70" w:rsidP="00CB1FD3">
      <w:pPr>
        <w:widowControl/>
        <w:numPr>
          <w:ilvl w:val="0"/>
          <w:numId w:val="5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Cs/>
          <w:color w:val="auto"/>
          <w:sz w:val="28"/>
          <w:szCs w:val="28"/>
          <w:lang w:bidi="ar-SA"/>
        </w:rPr>
        <w:t>Первинна, вторинна та третинна профілактика</w:t>
      </w: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.</w:t>
      </w:r>
    </w:p>
    <w:p w:rsidR="00C40E70" w:rsidRPr="00C40E70" w:rsidRDefault="00C40E70" w:rsidP="00CB1FD3">
      <w:pPr>
        <w:widowControl/>
        <w:spacing w:before="100" w:beforeAutospacing="1" w:after="100" w:afterAutospacing="1" w:line="259" w:lineRule="auto"/>
        <w:ind w:left="720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Ендогенна профілактика</w:t>
      </w:r>
    </w:p>
    <w:p w:rsidR="00C40E70" w:rsidRPr="00C40E70" w:rsidRDefault="00C40E70" w:rsidP="00C40E70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1. Фтор у системній профілактиці</w:t>
      </w:r>
    </w:p>
    <w:p w:rsidR="00C40E70" w:rsidRPr="00C40E70" w:rsidRDefault="00C40E70" w:rsidP="00C40E70">
      <w:pPr>
        <w:widowControl/>
        <w:numPr>
          <w:ilvl w:val="0"/>
          <w:numId w:val="5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включення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фторованої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води (0,7–1,2 мг/л);</w:t>
      </w:r>
    </w:p>
    <w:p w:rsidR="00C40E70" w:rsidRPr="00C40E70" w:rsidRDefault="00C40E70" w:rsidP="00C40E70">
      <w:pPr>
        <w:widowControl/>
        <w:numPr>
          <w:ilvl w:val="0"/>
          <w:numId w:val="5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таблетки фтору (контроль дозування!);</w:t>
      </w:r>
    </w:p>
    <w:p w:rsidR="00C40E70" w:rsidRPr="00C40E70" w:rsidRDefault="00C40E70" w:rsidP="00C40E70">
      <w:pPr>
        <w:widowControl/>
        <w:numPr>
          <w:ilvl w:val="0"/>
          <w:numId w:val="5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додавання фтору в дитячі харчові суміші;</w:t>
      </w:r>
    </w:p>
    <w:p w:rsidR="00C40E70" w:rsidRPr="00C40E70" w:rsidRDefault="00C40E70" w:rsidP="00C40E70">
      <w:pPr>
        <w:widowControl/>
        <w:numPr>
          <w:ilvl w:val="0"/>
          <w:numId w:val="5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сіль, молоко,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фторовані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продукти.</w:t>
      </w:r>
    </w:p>
    <w:p w:rsidR="00C40E70" w:rsidRPr="00C40E70" w:rsidRDefault="00C40E70" w:rsidP="00C40E70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Механізм дії:</w:t>
      </w:r>
    </w:p>
    <w:p w:rsidR="00C40E70" w:rsidRPr="00C40E70" w:rsidRDefault="00C40E70" w:rsidP="00C40E70">
      <w:pPr>
        <w:widowControl/>
        <w:numPr>
          <w:ilvl w:val="0"/>
          <w:numId w:val="5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підвищення мінералізації емалі;</w:t>
      </w:r>
    </w:p>
    <w:p w:rsidR="00C40E70" w:rsidRPr="00C40E70" w:rsidRDefault="00C40E70" w:rsidP="00C40E70">
      <w:pPr>
        <w:widowControl/>
        <w:numPr>
          <w:ilvl w:val="0"/>
          <w:numId w:val="5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формування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фторапатиту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;</w:t>
      </w:r>
    </w:p>
    <w:p w:rsidR="00C40E70" w:rsidRPr="00C40E70" w:rsidRDefault="00C40E70" w:rsidP="00C40E70">
      <w:pPr>
        <w:widowControl/>
        <w:numPr>
          <w:ilvl w:val="0"/>
          <w:numId w:val="5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зниження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кислоторезистентності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;</w:t>
      </w:r>
    </w:p>
    <w:p w:rsidR="00C40E70" w:rsidRPr="00C40E70" w:rsidRDefault="00C40E70" w:rsidP="00C40E70">
      <w:pPr>
        <w:widowControl/>
        <w:numPr>
          <w:ilvl w:val="0"/>
          <w:numId w:val="5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пригнічення активності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карієсогенних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бактерій.</w:t>
      </w:r>
    </w:p>
    <w:p w:rsidR="00C40E70" w:rsidRPr="00C40E70" w:rsidRDefault="00C40E70" w:rsidP="00C40E70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2. Кальцій та фосфор</w:t>
      </w:r>
    </w:p>
    <w:p w:rsidR="00C40E70" w:rsidRPr="00C40E70" w:rsidRDefault="00C40E70" w:rsidP="00C40E70">
      <w:pPr>
        <w:widowControl/>
        <w:numPr>
          <w:ilvl w:val="0"/>
          <w:numId w:val="57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кальцій-гліцерофосфат;</w:t>
      </w:r>
    </w:p>
    <w:p w:rsidR="00C40E70" w:rsidRPr="00C40E70" w:rsidRDefault="00C40E70" w:rsidP="00C40E70">
      <w:pPr>
        <w:widowControl/>
        <w:numPr>
          <w:ilvl w:val="0"/>
          <w:numId w:val="57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вітамін D3;</w:t>
      </w:r>
    </w:p>
    <w:p w:rsidR="00C40E70" w:rsidRPr="00C40E70" w:rsidRDefault="00C40E70" w:rsidP="00C40E70">
      <w:pPr>
        <w:widowControl/>
        <w:numPr>
          <w:ilvl w:val="0"/>
          <w:numId w:val="57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молочні продукти;</w:t>
      </w:r>
    </w:p>
    <w:p w:rsidR="00C40E70" w:rsidRPr="00C40E70" w:rsidRDefault="00C40E70" w:rsidP="00C40E70">
      <w:pPr>
        <w:widowControl/>
        <w:numPr>
          <w:ilvl w:val="0"/>
          <w:numId w:val="57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мінеральні комплекси.</w:t>
      </w:r>
    </w:p>
    <w:p w:rsidR="00C40E70" w:rsidRPr="00C40E70" w:rsidRDefault="00C40E70" w:rsidP="00C40E70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3. Вітамінна профілактика</w:t>
      </w:r>
    </w:p>
    <w:p w:rsidR="00C40E70" w:rsidRPr="00C40E70" w:rsidRDefault="00C40E70" w:rsidP="00C40E70">
      <w:pPr>
        <w:widowControl/>
        <w:numPr>
          <w:ilvl w:val="0"/>
          <w:numId w:val="58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Вітаміни А, D, С, групи В.</w:t>
      </w:r>
    </w:p>
    <w:p w:rsidR="00C40E70" w:rsidRPr="00C40E70" w:rsidRDefault="00C40E70" w:rsidP="00C40E70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lastRenderedPageBreak/>
        <w:t>4. Раціональне харчування</w:t>
      </w:r>
    </w:p>
    <w:p w:rsidR="00C40E70" w:rsidRPr="00C40E70" w:rsidRDefault="00C40E70" w:rsidP="00C40E70">
      <w:pPr>
        <w:widowControl/>
        <w:numPr>
          <w:ilvl w:val="0"/>
          <w:numId w:val="59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обмеження частоти споживання цукру;</w:t>
      </w:r>
    </w:p>
    <w:p w:rsidR="00C40E70" w:rsidRPr="00C40E70" w:rsidRDefault="00C40E70" w:rsidP="00C40E70">
      <w:pPr>
        <w:widowControl/>
        <w:numPr>
          <w:ilvl w:val="0"/>
          <w:numId w:val="59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тверда їжа для стимуляції слиновиділення;</w:t>
      </w:r>
    </w:p>
    <w:p w:rsidR="00C40E70" w:rsidRPr="00C40E70" w:rsidRDefault="00C40E70" w:rsidP="00C40E70">
      <w:pPr>
        <w:widowControl/>
        <w:numPr>
          <w:ilvl w:val="0"/>
          <w:numId w:val="59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повноцінні білки і мікроелементи.</w:t>
      </w:r>
    </w:p>
    <w:p w:rsidR="00C40E70" w:rsidRPr="00C40E70" w:rsidRDefault="00C40E70" w:rsidP="00C40E70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Екзогенна профілактика карієсу</w:t>
      </w:r>
    </w:p>
    <w:p w:rsidR="00C40E70" w:rsidRPr="00C40E70" w:rsidRDefault="00C40E70" w:rsidP="00C40E70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1. Професійна гігієна</w:t>
      </w:r>
    </w:p>
    <w:p w:rsidR="00C40E70" w:rsidRPr="00C40E70" w:rsidRDefault="00C40E70" w:rsidP="00C40E70">
      <w:pPr>
        <w:widowControl/>
        <w:numPr>
          <w:ilvl w:val="0"/>
          <w:numId w:val="60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навчання техніки чистки зубів;</w:t>
      </w:r>
    </w:p>
    <w:p w:rsidR="00C40E70" w:rsidRPr="00C40E70" w:rsidRDefault="00C40E70" w:rsidP="00C40E70">
      <w:pPr>
        <w:widowControl/>
        <w:numPr>
          <w:ilvl w:val="0"/>
          <w:numId w:val="60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видалення зубного нальоту;</w:t>
      </w:r>
    </w:p>
    <w:p w:rsidR="00C40E70" w:rsidRPr="00C40E70" w:rsidRDefault="00C40E70" w:rsidP="00C40E70">
      <w:pPr>
        <w:widowControl/>
        <w:numPr>
          <w:ilvl w:val="0"/>
          <w:numId w:val="60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полірування;</w:t>
      </w:r>
    </w:p>
    <w:p w:rsidR="00C40E70" w:rsidRPr="00C40E70" w:rsidRDefault="00C40E70" w:rsidP="00C40E70">
      <w:pPr>
        <w:widowControl/>
        <w:numPr>
          <w:ilvl w:val="0"/>
          <w:numId w:val="60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використання профілактичних паст.</w:t>
      </w:r>
    </w:p>
    <w:p w:rsidR="00C40E70" w:rsidRPr="00C40E70" w:rsidRDefault="00C40E70" w:rsidP="00C40E70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2. Місцеве фторування</w:t>
      </w:r>
    </w:p>
    <w:p w:rsidR="00C40E70" w:rsidRPr="00C40E70" w:rsidRDefault="00C40E70" w:rsidP="00C40E70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Форми:</w:t>
      </w:r>
    </w:p>
    <w:p w:rsidR="00C40E70" w:rsidRPr="00C40E70" w:rsidRDefault="00C40E70" w:rsidP="00C40E70">
      <w:pPr>
        <w:widowControl/>
        <w:numPr>
          <w:ilvl w:val="0"/>
          <w:numId w:val="61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фторлаки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;</w:t>
      </w:r>
    </w:p>
    <w:p w:rsidR="00C40E70" w:rsidRPr="00C40E70" w:rsidRDefault="00C40E70" w:rsidP="00C40E70">
      <w:pPr>
        <w:widowControl/>
        <w:numPr>
          <w:ilvl w:val="0"/>
          <w:numId w:val="61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гелі;</w:t>
      </w:r>
    </w:p>
    <w:p w:rsidR="00C40E70" w:rsidRPr="00C40E70" w:rsidRDefault="00C40E70" w:rsidP="00C40E70">
      <w:pPr>
        <w:widowControl/>
        <w:numPr>
          <w:ilvl w:val="0"/>
          <w:numId w:val="61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пінки;</w:t>
      </w:r>
    </w:p>
    <w:p w:rsidR="00C40E70" w:rsidRPr="00C40E70" w:rsidRDefault="00C40E70" w:rsidP="00C40E70">
      <w:pPr>
        <w:widowControl/>
        <w:numPr>
          <w:ilvl w:val="0"/>
          <w:numId w:val="61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аплікації 1–2 рази на рік.</w:t>
      </w:r>
    </w:p>
    <w:p w:rsidR="00C40E70" w:rsidRPr="00C40E70" w:rsidRDefault="00C40E70" w:rsidP="00C40E70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Діючі речовини:</w:t>
      </w:r>
    </w:p>
    <w:p w:rsidR="00C40E70" w:rsidRPr="00C40E70" w:rsidRDefault="00C40E70" w:rsidP="00C40E70">
      <w:pPr>
        <w:widowControl/>
        <w:numPr>
          <w:ilvl w:val="0"/>
          <w:numId w:val="62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натрію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фторид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(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NaF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);</w:t>
      </w:r>
    </w:p>
    <w:p w:rsidR="00C40E70" w:rsidRPr="00C40E70" w:rsidRDefault="00C40E70" w:rsidP="00C40E70">
      <w:pPr>
        <w:widowControl/>
        <w:numPr>
          <w:ilvl w:val="0"/>
          <w:numId w:val="62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амінофториди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;</w:t>
      </w:r>
    </w:p>
    <w:p w:rsidR="00C40E70" w:rsidRPr="00C40E70" w:rsidRDefault="00C40E70" w:rsidP="00C40E70">
      <w:pPr>
        <w:widowControl/>
        <w:numPr>
          <w:ilvl w:val="0"/>
          <w:numId w:val="62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олова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фторид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.</w:t>
      </w:r>
    </w:p>
    <w:p w:rsidR="00C40E70" w:rsidRPr="00C40E70" w:rsidRDefault="00C40E70" w:rsidP="00C40E70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3. </w:t>
      </w:r>
      <w:proofErr w:type="spellStart"/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Ремінералізуюча</w:t>
      </w:r>
      <w:proofErr w:type="spellEnd"/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терапія</w:t>
      </w:r>
    </w:p>
    <w:p w:rsidR="00C40E70" w:rsidRPr="00C40E70" w:rsidRDefault="00C40E70" w:rsidP="00C40E70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Засоби:</w:t>
      </w:r>
    </w:p>
    <w:p w:rsidR="00C40E70" w:rsidRPr="00C40E70" w:rsidRDefault="00C40E70" w:rsidP="00C40E70">
      <w:pPr>
        <w:widowControl/>
        <w:numPr>
          <w:ilvl w:val="0"/>
          <w:numId w:val="6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препарати кальцію та фосфору (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Ca-NaF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, CPP-ACP);</w:t>
      </w:r>
    </w:p>
    <w:p w:rsidR="00C40E70" w:rsidRPr="00C40E70" w:rsidRDefault="00C40E70" w:rsidP="00C40E70">
      <w:pPr>
        <w:widowControl/>
        <w:numPr>
          <w:ilvl w:val="0"/>
          <w:numId w:val="6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глюконат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кальцію;</w:t>
      </w:r>
    </w:p>
    <w:p w:rsidR="00C40E70" w:rsidRPr="00C40E70" w:rsidRDefault="00C40E70" w:rsidP="00C40E70">
      <w:pPr>
        <w:widowControl/>
        <w:numPr>
          <w:ilvl w:val="0"/>
          <w:numId w:val="63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ремінералізуючі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гелі.</w:t>
      </w:r>
    </w:p>
    <w:p w:rsidR="00C40E70" w:rsidRPr="00C40E70" w:rsidRDefault="00C40E70" w:rsidP="00C40E70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Показання: початковий карієс,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демінералізація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емалі.</w:t>
      </w:r>
    </w:p>
    <w:p w:rsidR="00C40E70" w:rsidRPr="00C40E70" w:rsidRDefault="00C40E70" w:rsidP="00C40E70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4. Озонова терапія</w:t>
      </w:r>
    </w:p>
    <w:p w:rsidR="00C40E70" w:rsidRPr="00C40E70" w:rsidRDefault="00C40E70" w:rsidP="00C40E70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Бактерицидний ефект + активація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ремінералізації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.</w:t>
      </w:r>
    </w:p>
    <w:p w:rsidR="00C40E70" w:rsidRPr="00C40E70" w:rsidRDefault="00C40E70" w:rsidP="00C40E70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5. Лазерна профілактика</w:t>
      </w:r>
    </w:p>
    <w:p w:rsidR="00C40E70" w:rsidRPr="00C40E70" w:rsidRDefault="00C40E70" w:rsidP="00C40E70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Підвищення мікротвердості емалі.</w:t>
      </w:r>
    </w:p>
    <w:p w:rsidR="00C40E70" w:rsidRPr="00C40E70" w:rsidRDefault="00C40E70" w:rsidP="00C40E70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lastRenderedPageBreak/>
        <w:t xml:space="preserve"> Герметизація </w:t>
      </w:r>
      <w:proofErr w:type="spellStart"/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фісур</w:t>
      </w:r>
      <w:proofErr w:type="spellEnd"/>
    </w:p>
    <w:p w:rsidR="00C40E70" w:rsidRPr="00C40E70" w:rsidRDefault="00C40E70" w:rsidP="00C40E70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Показання</w:t>
      </w:r>
    </w:p>
    <w:p w:rsidR="00C40E70" w:rsidRPr="00C40E70" w:rsidRDefault="00C40E70" w:rsidP="00C40E70">
      <w:pPr>
        <w:widowControl/>
        <w:numPr>
          <w:ilvl w:val="0"/>
          <w:numId w:val="6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глибокі, вузькі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фісури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;</w:t>
      </w:r>
    </w:p>
    <w:p w:rsidR="00C40E70" w:rsidRPr="00C40E70" w:rsidRDefault="00C40E70" w:rsidP="00C40E70">
      <w:pPr>
        <w:widowControl/>
        <w:numPr>
          <w:ilvl w:val="0"/>
          <w:numId w:val="6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гіпомінералізація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емалі;</w:t>
      </w:r>
    </w:p>
    <w:p w:rsidR="00C40E70" w:rsidRPr="00C40E70" w:rsidRDefault="00C40E70" w:rsidP="00C40E70">
      <w:pPr>
        <w:widowControl/>
        <w:numPr>
          <w:ilvl w:val="0"/>
          <w:numId w:val="6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підвищений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карієсний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ризик;</w:t>
      </w:r>
    </w:p>
    <w:p w:rsidR="00C40E70" w:rsidRPr="00C40E70" w:rsidRDefault="00C40E70" w:rsidP="00C40E70">
      <w:pPr>
        <w:widowControl/>
        <w:numPr>
          <w:ilvl w:val="0"/>
          <w:numId w:val="6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прорізані постійні моляри та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премоляри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.</w:t>
      </w:r>
    </w:p>
    <w:p w:rsidR="00C40E70" w:rsidRPr="00C40E70" w:rsidRDefault="00C40E70" w:rsidP="00C40E70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Протипоказання</w:t>
      </w:r>
    </w:p>
    <w:p w:rsidR="00C40E70" w:rsidRPr="00C40E70" w:rsidRDefault="00C40E70" w:rsidP="00C40E70">
      <w:pPr>
        <w:widowControl/>
        <w:numPr>
          <w:ilvl w:val="0"/>
          <w:numId w:val="6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карієс у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фісурах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;</w:t>
      </w:r>
    </w:p>
    <w:p w:rsidR="00C40E70" w:rsidRPr="00C40E70" w:rsidRDefault="00C40E70" w:rsidP="00C40E70">
      <w:pPr>
        <w:widowControl/>
        <w:numPr>
          <w:ilvl w:val="0"/>
          <w:numId w:val="6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порушення прорізування;</w:t>
      </w:r>
    </w:p>
    <w:p w:rsidR="00C40E70" w:rsidRPr="00C40E70" w:rsidRDefault="00C40E70" w:rsidP="00C40E70">
      <w:pPr>
        <w:widowControl/>
        <w:numPr>
          <w:ilvl w:val="0"/>
          <w:numId w:val="65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неможливість ізоляції.</w:t>
      </w:r>
    </w:p>
    <w:p w:rsidR="00C40E70" w:rsidRPr="00C40E70" w:rsidRDefault="00C40E70" w:rsidP="00C40E70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Види герметиків</w:t>
      </w:r>
    </w:p>
    <w:p w:rsidR="00C40E70" w:rsidRPr="00C40E70" w:rsidRDefault="00C40E70" w:rsidP="00C40E70">
      <w:pPr>
        <w:widowControl/>
        <w:numPr>
          <w:ilvl w:val="0"/>
          <w:numId w:val="6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композитні герметики;</w:t>
      </w:r>
    </w:p>
    <w:p w:rsidR="00C40E70" w:rsidRPr="00C40E70" w:rsidRDefault="00C40E70" w:rsidP="00C40E70">
      <w:pPr>
        <w:widowControl/>
        <w:numPr>
          <w:ilvl w:val="0"/>
          <w:numId w:val="6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склоіономерні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;</w:t>
      </w:r>
    </w:p>
    <w:p w:rsidR="00C40E70" w:rsidRPr="00C40E70" w:rsidRDefault="00C40E70" w:rsidP="00C40E70">
      <w:pPr>
        <w:widowControl/>
        <w:numPr>
          <w:ilvl w:val="0"/>
          <w:numId w:val="6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модифіковані смолою (RMGIC);</w:t>
      </w:r>
    </w:p>
    <w:p w:rsidR="00C40E70" w:rsidRPr="00C40E70" w:rsidRDefault="00C40E70" w:rsidP="00C40E70">
      <w:pPr>
        <w:widowControl/>
        <w:numPr>
          <w:ilvl w:val="0"/>
          <w:numId w:val="66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тиксотропні матеріали.</w:t>
      </w:r>
    </w:p>
    <w:p w:rsidR="00C40E70" w:rsidRPr="00C40E70" w:rsidRDefault="00C40E70" w:rsidP="00C40E70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Етапи герметизації</w:t>
      </w:r>
    </w:p>
    <w:p w:rsidR="00C40E70" w:rsidRPr="00C40E70" w:rsidRDefault="00C40E70" w:rsidP="00C40E70">
      <w:pPr>
        <w:widowControl/>
        <w:numPr>
          <w:ilvl w:val="0"/>
          <w:numId w:val="67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Очищення поверхні (щітка/пісочний апарат).</w:t>
      </w:r>
    </w:p>
    <w:p w:rsidR="00C40E70" w:rsidRPr="00C40E70" w:rsidRDefault="00C40E70" w:rsidP="00C40E70">
      <w:pPr>
        <w:widowControl/>
        <w:numPr>
          <w:ilvl w:val="0"/>
          <w:numId w:val="67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Ізоляція кофердамом або валиками.</w:t>
      </w:r>
    </w:p>
    <w:p w:rsidR="00C40E70" w:rsidRPr="00C40E70" w:rsidRDefault="00C40E70" w:rsidP="00C40E70">
      <w:pPr>
        <w:widowControl/>
        <w:numPr>
          <w:ilvl w:val="0"/>
          <w:numId w:val="67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Травлення емалі (15–20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сек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).</w:t>
      </w:r>
    </w:p>
    <w:p w:rsidR="00C40E70" w:rsidRPr="00C40E70" w:rsidRDefault="00C40E70" w:rsidP="00C40E70">
      <w:pPr>
        <w:widowControl/>
        <w:numPr>
          <w:ilvl w:val="0"/>
          <w:numId w:val="67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Промивання та висушування.</w:t>
      </w:r>
    </w:p>
    <w:p w:rsidR="00C40E70" w:rsidRPr="00C40E70" w:rsidRDefault="00C40E70" w:rsidP="00C40E70">
      <w:pPr>
        <w:widowControl/>
        <w:numPr>
          <w:ilvl w:val="0"/>
          <w:numId w:val="67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Нанесення герметика.</w:t>
      </w:r>
    </w:p>
    <w:p w:rsidR="00C40E70" w:rsidRPr="00C40E70" w:rsidRDefault="00C40E70" w:rsidP="00C40E70">
      <w:pPr>
        <w:widowControl/>
        <w:numPr>
          <w:ilvl w:val="0"/>
          <w:numId w:val="67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Фото- та/або хімічна полімеризація.</w:t>
      </w:r>
    </w:p>
    <w:p w:rsidR="00C40E70" w:rsidRPr="00C40E70" w:rsidRDefault="00C40E70" w:rsidP="00C40E70">
      <w:pPr>
        <w:widowControl/>
        <w:numPr>
          <w:ilvl w:val="0"/>
          <w:numId w:val="67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Перевірка оклюзії.</w:t>
      </w:r>
    </w:p>
    <w:p w:rsidR="00C40E70" w:rsidRPr="00C40E70" w:rsidRDefault="00C40E70" w:rsidP="00C40E70">
      <w:pPr>
        <w:widowControl/>
        <w:numPr>
          <w:ilvl w:val="0"/>
          <w:numId w:val="67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Інструктаж та періодичний контроль.</w:t>
      </w:r>
    </w:p>
    <w:p w:rsidR="00C40E70" w:rsidRPr="00C40E70" w:rsidRDefault="00C40E70" w:rsidP="00C40E70">
      <w:pPr>
        <w:widowControl/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Профілактика захворювань </w:t>
      </w:r>
      <w:proofErr w:type="spellStart"/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пародонта</w:t>
      </w:r>
      <w:proofErr w:type="spellEnd"/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 xml:space="preserve"> у дітей</w:t>
      </w:r>
    </w:p>
    <w:p w:rsidR="00C40E70" w:rsidRPr="00C40E70" w:rsidRDefault="00C40E70" w:rsidP="00C40E70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Методи</w:t>
      </w:r>
    </w:p>
    <w:p w:rsidR="00C40E70" w:rsidRPr="00C40E70" w:rsidRDefault="00C40E70" w:rsidP="00C40E70">
      <w:pPr>
        <w:widowControl/>
        <w:numPr>
          <w:ilvl w:val="0"/>
          <w:numId w:val="68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навчання гігієни;</w:t>
      </w:r>
    </w:p>
    <w:p w:rsidR="00C40E70" w:rsidRPr="00C40E70" w:rsidRDefault="00C40E70" w:rsidP="00C40E70">
      <w:pPr>
        <w:widowControl/>
        <w:numPr>
          <w:ilvl w:val="0"/>
          <w:numId w:val="68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підбір засобів догляду;</w:t>
      </w:r>
    </w:p>
    <w:p w:rsidR="00C40E70" w:rsidRPr="00C40E70" w:rsidRDefault="00C40E70" w:rsidP="00C40E70">
      <w:pPr>
        <w:widowControl/>
        <w:numPr>
          <w:ilvl w:val="0"/>
          <w:numId w:val="68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використання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ополіскувачів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;</w:t>
      </w:r>
    </w:p>
    <w:p w:rsidR="00C40E70" w:rsidRPr="00C40E70" w:rsidRDefault="00C40E70" w:rsidP="00C40E70">
      <w:pPr>
        <w:widowControl/>
        <w:numPr>
          <w:ilvl w:val="0"/>
          <w:numId w:val="68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професійне видалення нальоту та каменю;</w:t>
      </w:r>
    </w:p>
    <w:p w:rsidR="00C40E70" w:rsidRPr="00C40E70" w:rsidRDefault="00C40E70" w:rsidP="00C40E70">
      <w:pPr>
        <w:widowControl/>
        <w:numPr>
          <w:ilvl w:val="0"/>
          <w:numId w:val="68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корекція харчування;</w:t>
      </w:r>
    </w:p>
    <w:p w:rsidR="00C40E70" w:rsidRPr="00C40E70" w:rsidRDefault="00C40E70" w:rsidP="00C40E70">
      <w:pPr>
        <w:widowControl/>
        <w:numPr>
          <w:ilvl w:val="0"/>
          <w:numId w:val="68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профілактика шкідливих звичок;</w:t>
      </w:r>
    </w:p>
    <w:p w:rsidR="00C40E70" w:rsidRPr="00C40E70" w:rsidRDefault="00C40E70" w:rsidP="00C40E70">
      <w:pPr>
        <w:widowControl/>
        <w:numPr>
          <w:ilvl w:val="0"/>
          <w:numId w:val="68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орто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- та функціональні апарати при патологічному прикусі.</w:t>
      </w:r>
    </w:p>
    <w:p w:rsidR="00C40E70" w:rsidRPr="00C40E70" w:rsidRDefault="00C40E70" w:rsidP="00C40E70">
      <w:pPr>
        <w:widowControl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Засоби</w:t>
      </w:r>
    </w:p>
    <w:p w:rsidR="00C40E70" w:rsidRPr="00C40E70" w:rsidRDefault="00C40E70" w:rsidP="00C40E70">
      <w:pPr>
        <w:widowControl/>
        <w:numPr>
          <w:ilvl w:val="0"/>
          <w:numId w:val="69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lastRenderedPageBreak/>
        <w:t>антисептики (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хлоргексидин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0,05%);</w:t>
      </w:r>
    </w:p>
    <w:p w:rsidR="00C40E70" w:rsidRPr="00C40E70" w:rsidRDefault="00C40E70" w:rsidP="00C40E70">
      <w:pPr>
        <w:widowControl/>
        <w:numPr>
          <w:ilvl w:val="0"/>
          <w:numId w:val="69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фітопрепарати;</w:t>
      </w:r>
    </w:p>
    <w:p w:rsidR="00C40E70" w:rsidRPr="00C40E70" w:rsidRDefault="00C40E70" w:rsidP="00C40E70">
      <w:pPr>
        <w:widowControl/>
        <w:numPr>
          <w:ilvl w:val="0"/>
          <w:numId w:val="69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протизапальні гелі;</w:t>
      </w:r>
    </w:p>
    <w:p w:rsidR="00C40E70" w:rsidRPr="00C40E70" w:rsidRDefault="00C40E70" w:rsidP="00C40E70">
      <w:pPr>
        <w:widowControl/>
        <w:numPr>
          <w:ilvl w:val="0"/>
          <w:numId w:val="69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пасти з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Ca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, P, фтором;</w:t>
      </w:r>
    </w:p>
    <w:p w:rsidR="00C40E70" w:rsidRPr="00C40E70" w:rsidRDefault="00C40E70" w:rsidP="00C40E70">
      <w:pPr>
        <w:widowControl/>
        <w:numPr>
          <w:ilvl w:val="0"/>
          <w:numId w:val="69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пробіотики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для нормалізації мікрофлори.</w:t>
      </w:r>
    </w:p>
    <w:p w:rsidR="00C40E70" w:rsidRPr="00C40E70" w:rsidRDefault="00C40E70" w:rsidP="00C40E70">
      <w:pPr>
        <w:widowControl/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b/>
          <w:bCs/>
          <w:color w:val="auto"/>
          <w:kern w:val="36"/>
          <w:sz w:val="28"/>
          <w:szCs w:val="28"/>
          <w:lang w:bidi="ar-SA"/>
        </w:rPr>
        <w:t>8. Висновки</w:t>
      </w:r>
    </w:p>
    <w:p w:rsidR="00C40E70" w:rsidRPr="00C40E70" w:rsidRDefault="00C40E70" w:rsidP="00C40E70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Профілактика стоматологічних захворювань у дітей є комплексним процесом, що включає ендогенні та екзогенні заходи, оцінку факторів ризику та індивідуальний підбір засобів. Герметизація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фісур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є одним із найефективніших методів первинної профілактики. Профілактика захворювань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пародонта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також повинна проводитись систематично з раннього віку.</w:t>
      </w:r>
    </w:p>
    <w:p w:rsidR="003C4D85" w:rsidRPr="00C40E70" w:rsidRDefault="003C4D85" w:rsidP="003C4D85">
      <w:pPr>
        <w:ind w:firstLine="567"/>
        <w:jc w:val="right"/>
        <w:outlineLvl w:val="0"/>
        <w:rPr>
          <w:rFonts w:ascii="Times New Roman" w:hAnsi="Times New Roman" w:cs="Times New Roman"/>
          <w:i/>
          <w:sz w:val="28"/>
          <w:szCs w:val="28"/>
          <w:lang w:val="ru-RU" w:eastAsia="ru-RU" w:bidi="ru-RU"/>
        </w:rPr>
      </w:pPr>
    </w:p>
    <w:p w:rsidR="003C4D85" w:rsidRPr="00C40E70" w:rsidRDefault="003C4D85" w:rsidP="003C4D85">
      <w:pPr>
        <w:ind w:firstLine="567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CB1B62" w:rsidRPr="00BE4F65" w:rsidRDefault="00CB1B62" w:rsidP="00CB1B62">
      <w:pPr>
        <w:ind w:firstLine="567"/>
        <w:jc w:val="center"/>
        <w:outlineLvl w:val="0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BE4F65">
        <w:rPr>
          <w:rFonts w:ascii="Times New Roman" w:eastAsia="Times New Roman" w:hAnsi="Times New Roman" w:cs="Times New Roman"/>
          <w:b/>
          <w:bCs/>
          <w:sz w:val="32"/>
          <w:szCs w:val="32"/>
        </w:rPr>
        <w:t>Загальне матеріальне та навально-методичне забезпечення лекції:</w:t>
      </w:r>
    </w:p>
    <w:p w:rsidR="00CB1B62" w:rsidRPr="00FB2B58" w:rsidRDefault="00CB1B62" w:rsidP="00CB1B62">
      <w:pPr>
        <w:widowControl/>
        <w:numPr>
          <w:ilvl w:val="0"/>
          <w:numId w:val="7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Мультимедійний проектор</w:t>
      </w:r>
    </w:p>
    <w:p w:rsidR="00CB1B62" w:rsidRPr="00FB2B58" w:rsidRDefault="00CB1B62" w:rsidP="00CB1B62">
      <w:pPr>
        <w:widowControl/>
        <w:numPr>
          <w:ilvl w:val="0"/>
          <w:numId w:val="7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Анатомічні моделі зубів</w:t>
      </w:r>
    </w:p>
    <w:p w:rsidR="00CB1B62" w:rsidRPr="00FB2B58" w:rsidRDefault="00CB1B62" w:rsidP="00CB1B62">
      <w:pPr>
        <w:widowControl/>
        <w:numPr>
          <w:ilvl w:val="0"/>
          <w:numId w:val="7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Набори стоматологічних</w:t>
      </w: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інструментів</w:t>
      </w:r>
    </w:p>
    <w:p w:rsidR="00CB1B62" w:rsidRPr="00FB2B58" w:rsidRDefault="00CB1B62" w:rsidP="00CB1B62">
      <w:pPr>
        <w:widowControl/>
        <w:numPr>
          <w:ilvl w:val="0"/>
          <w:numId w:val="7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Зразки </w:t>
      </w:r>
      <w:proofErr w:type="spellStart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пломбувальних</w:t>
      </w:r>
      <w:proofErr w:type="spellEnd"/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матеріалів</w:t>
      </w:r>
    </w:p>
    <w:p w:rsidR="00CB1B62" w:rsidRPr="00FB2B58" w:rsidRDefault="00CB1B62" w:rsidP="00CB1B62">
      <w:pPr>
        <w:widowControl/>
        <w:numPr>
          <w:ilvl w:val="0"/>
          <w:numId w:val="74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Презентація (PPT)</w:t>
      </w:r>
    </w:p>
    <w:p w:rsidR="00CB1B62" w:rsidRPr="00CB1B62" w:rsidRDefault="00CB1B62" w:rsidP="00CB1B62">
      <w:pPr>
        <w:pStyle w:val="a3"/>
        <w:numPr>
          <w:ilvl w:val="0"/>
          <w:numId w:val="74"/>
        </w:numPr>
        <w:tabs>
          <w:tab w:val="left" w:leader="dot" w:pos="1331"/>
        </w:tabs>
        <w:rPr>
          <w:rFonts w:ascii="Times New Roman" w:eastAsia="Times New Roman" w:hAnsi="Times New Roman" w:cs="Times New Roman"/>
          <w:b/>
          <w:sz w:val="28"/>
          <w:szCs w:val="28"/>
        </w:rPr>
      </w:pPr>
      <w:r w:rsidRPr="00FB2B58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Рентгенологічні знімки та схеми</w:t>
      </w:r>
    </w:p>
    <w:p w:rsidR="00CB1B62" w:rsidRPr="00BE4F65" w:rsidRDefault="00CB1B62" w:rsidP="00CB1B62">
      <w:pPr>
        <w:pStyle w:val="a3"/>
        <w:tabs>
          <w:tab w:val="left" w:leader="dot" w:pos="1331"/>
        </w:tabs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C4D85" w:rsidRPr="00CB1B62" w:rsidRDefault="003C4D85" w:rsidP="00CB1B62">
      <w:pPr>
        <w:ind w:firstLine="567"/>
        <w:jc w:val="center"/>
        <w:outlineLvl w:val="0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CB1B62">
        <w:rPr>
          <w:rFonts w:ascii="Times New Roman" w:eastAsia="Times New Roman" w:hAnsi="Times New Roman" w:cs="Times New Roman"/>
          <w:b/>
          <w:bCs/>
          <w:sz w:val="32"/>
          <w:szCs w:val="32"/>
        </w:rPr>
        <w:t>Питання для самоконтролю:</w:t>
      </w:r>
    </w:p>
    <w:p w:rsidR="00C40E70" w:rsidRPr="00C40E70" w:rsidRDefault="00C40E70" w:rsidP="00C40E70">
      <w:pPr>
        <w:widowControl/>
        <w:numPr>
          <w:ilvl w:val="0"/>
          <w:numId w:val="70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Назвати основні класи профілактики.</w:t>
      </w:r>
    </w:p>
    <w:p w:rsidR="00C40E70" w:rsidRPr="00C40E70" w:rsidRDefault="00C40E70" w:rsidP="00C40E70">
      <w:pPr>
        <w:widowControl/>
        <w:numPr>
          <w:ilvl w:val="0"/>
          <w:numId w:val="70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Функції фтору в процесах мінералізації емалі.</w:t>
      </w:r>
    </w:p>
    <w:p w:rsidR="00C40E70" w:rsidRPr="00C40E70" w:rsidRDefault="00C40E70" w:rsidP="00C40E70">
      <w:pPr>
        <w:widowControl/>
        <w:numPr>
          <w:ilvl w:val="0"/>
          <w:numId w:val="70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Засоби ендогенної профілактики у дітей.</w:t>
      </w:r>
    </w:p>
    <w:p w:rsidR="00C40E70" w:rsidRPr="00C40E70" w:rsidRDefault="00C40E70" w:rsidP="00C40E70">
      <w:pPr>
        <w:widowControl/>
        <w:numPr>
          <w:ilvl w:val="0"/>
          <w:numId w:val="70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Які методи відносяться до місцевої профілактики?</w:t>
      </w:r>
    </w:p>
    <w:p w:rsidR="00C40E70" w:rsidRPr="00C40E70" w:rsidRDefault="00C40E70" w:rsidP="00C40E70">
      <w:pPr>
        <w:widowControl/>
        <w:numPr>
          <w:ilvl w:val="0"/>
          <w:numId w:val="70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Показання до проведення герметизації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фісур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.</w:t>
      </w:r>
    </w:p>
    <w:p w:rsidR="00C40E70" w:rsidRPr="00C40E70" w:rsidRDefault="00C40E70" w:rsidP="00C40E70">
      <w:pPr>
        <w:widowControl/>
        <w:numPr>
          <w:ilvl w:val="0"/>
          <w:numId w:val="70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Види герметиків та їхні властивості.</w:t>
      </w:r>
    </w:p>
    <w:p w:rsidR="00C40E70" w:rsidRPr="00C40E70" w:rsidRDefault="00C40E70" w:rsidP="00C40E70">
      <w:pPr>
        <w:widowControl/>
        <w:numPr>
          <w:ilvl w:val="0"/>
          <w:numId w:val="70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Етапи герметизації.</w:t>
      </w:r>
    </w:p>
    <w:p w:rsidR="00C40E70" w:rsidRPr="00C40E70" w:rsidRDefault="00C40E70" w:rsidP="00C40E70">
      <w:pPr>
        <w:widowControl/>
        <w:numPr>
          <w:ilvl w:val="0"/>
          <w:numId w:val="70"/>
        </w:numPr>
        <w:spacing w:before="100" w:beforeAutospacing="1" w:after="100" w:afterAutospacing="1" w:line="259" w:lineRule="auto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Основні заходи профілактики </w:t>
      </w:r>
      <w:proofErr w:type="spellStart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гінгівітів</w:t>
      </w:r>
      <w:proofErr w:type="spellEnd"/>
      <w:r w:rsidRPr="00C40E70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у дітей.</w:t>
      </w:r>
    </w:p>
    <w:p w:rsidR="003C4D85" w:rsidRDefault="003C4D85" w:rsidP="00CB1B62">
      <w:pPr>
        <w:ind w:firstLine="567"/>
        <w:jc w:val="center"/>
        <w:outlineLvl w:val="0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CB1B62">
        <w:rPr>
          <w:rFonts w:ascii="Times New Roman" w:eastAsia="Times New Roman" w:hAnsi="Times New Roman" w:cs="Times New Roman"/>
          <w:b/>
          <w:bCs/>
          <w:sz w:val="32"/>
          <w:szCs w:val="32"/>
        </w:rPr>
        <w:t>Список використаних джерел:</w:t>
      </w:r>
    </w:p>
    <w:p w:rsidR="00CB1B62" w:rsidRPr="00CB1B62" w:rsidRDefault="00CB1B62" w:rsidP="00CB1B62">
      <w:pPr>
        <w:ind w:firstLine="567"/>
        <w:jc w:val="center"/>
        <w:outlineLvl w:val="0"/>
        <w:rPr>
          <w:rFonts w:ascii="Times New Roman" w:eastAsia="Times New Roman" w:hAnsi="Times New Roman" w:cs="Times New Roman"/>
          <w:b/>
          <w:bCs/>
          <w:sz w:val="32"/>
          <w:szCs w:val="32"/>
        </w:rPr>
      </w:pPr>
    </w:p>
    <w:p w:rsidR="00CB1FD3" w:rsidRPr="00F656EF" w:rsidRDefault="00CB1FD3" w:rsidP="00CB1B62">
      <w:pPr>
        <w:numPr>
          <w:ilvl w:val="0"/>
          <w:numId w:val="75"/>
        </w:numPr>
        <w:tabs>
          <w:tab w:val="clear" w:pos="644"/>
          <w:tab w:val="num" w:pos="284"/>
        </w:tabs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Терапевтична стоматологія дитячого віку Том1: </w:t>
      </w:r>
      <w:proofErr w:type="spellStart"/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>підруч</w:t>
      </w:r>
      <w:proofErr w:type="spellEnd"/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./ Л.О. Хоменко, </w:t>
      </w:r>
      <w:proofErr w:type="spellStart"/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>Ю.Б.Чайковський</w:t>
      </w:r>
      <w:proofErr w:type="spellEnd"/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>Н.І.Смоляр</w:t>
      </w:r>
      <w:proofErr w:type="spellEnd"/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[та ін.]; за ред. проф. Л.О. Хоменко. – К.: Книга плюс, 2016.- 432 с.</w:t>
      </w:r>
    </w:p>
    <w:p w:rsidR="00CB1FD3" w:rsidRPr="00F656EF" w:rsidRDefault="00CB1FD3" w:rsidP="00CB1B62">
      <w:pPr>
        <w:numPr>
          <w:ilvl w:val="0"/>
          <w:numId w:val="75"/>
        </w:numPr>
        <w:tabs>
          <w:tab w:val="clear" w:pos="644"/>
          <w:tab w:val="num" w:pos="0"/>
          <w:tab w:val="num" w:pos="142"/>
        </w:tabs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Профілактика в дитячій стоматології. Навчально-методичний посібник І.І. Соколова, О.Г. Соколова,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eastAsia="ru-RU"/>
        </w:rPr>
        <w:t>Харьків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: ХНМУ-2019, 84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eastAsia="ru-RU"/>
        </w:rPr>
        <w:t>стор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CB1FD3" w:rsidRPr="00CB1FD3" w:rsidRDefault="00CB1FD3" w:rsidP="00CB1B62">
      <w:pPr>
        <w:widowControl/>
        <w:numPr>
          <w:ilvl w:val="0"/>
          <w:numId w:val="75"/>
        </w:numPr>
        <w:tabs>
          <w:tab w:val="clear" w:pos="644"/>
          <w:tab w:val="num" w:pos="0"/>
          <w:tab w:val="num" w:pos="142"/>
        </w:tabs>
        <w:ind w:left="0" w:firstLine="0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  <w:proofErr w:type="spellStart"/>
      <w:r w:rsidRPr="00F656EF">
        <w:rPr>
          <w:rFonts w:ascii="Times New Roman" w:eastAsia="Calibri" w:hAnsi="Times New Roman" w:cs="Times New Roman"/>
          <w:sz w:val="28"/>
          <w:szCs w:val="28"/>
          <w:lang w:val="ru-RU" w:eastAsia="ru-RU"/>
        </w:rPr>
        <w:lastRenderedPageBreak/>
        <w:t>Каськова</w:t>
      </w:r>
      <w:proofErr w:type="spellEnd"/>
      <w:r w:rsidRPr="00F656EF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Л.Ф., Амосова Л.І., </w:t>
      </w:r>
      <w:proofErr w:type="spellStart"/>
      <w:r w:rsidRPr="00F656EF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Кулай</w:t>
      </w:r>
      <w:proofErr w:type="spellEnd"/>
      <w:r w:rsidRPr="00F656EF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О.О. та </w:t>
      </w:r>
      <w:proofErr w:type="spellStart"/>
      <w:r w:rsidRPr="00F656EF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ін</w:t>
      </w:r>
      <w:proofErr w:type="spellEnd"/>
      <w:r w:rsidRPr="00F656EF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. </w:t>
      </w:r>
      <w:proofErr w:type="spellStart"/>
      <w:r w:rsidRPr="00F656EF">
        <w:rPr>
          <w:rFonts w:ascii="Times New Roman" w:eastAsia="Calibri" w:hAnsi="Times New Roman" w:cs="Times New Roman"/>
          <w:i/>
          <w:iCs/>
          <w:sz w:val="28"/>
          <w:szCs w:val="28"/>
          <w:lang w:val="ru-RU" w:eastAsia="ru-RU"/>
        </w:rPr>
        <w:t>Профілактика</w:t>
      </w:r>
      <w:proofErr w:type="spellEnd"/>
      <w:r w:rsidRPr="00F656EF">
        <w:rPr>
          <w:rFonts w:ascii="Times New Roman" w:eastAsia="Calibri" w:hAnsi="Times New Roman" w:cs="Times New Roman"/>
          <w:i/>
          <w:iCs/>
          <w:sz w:val="28"/>
          <w:szCs w:val="28"/>
          <w:lang w:val="ru-RU" w:eastAsia="ru-RU"/>
        </w:rPr>
        <w:t xml:space="preserve"> </w:t>
      </w:r>
      <w:proofErr w:type="spellStart"/>
      <w:r w:rsidRPr="00F656EF">
        <w:rPr>
          <w:rFonts w:ascii="Times New Roman" w:eastAsia="Calibri" w:hAnsi="Times New Roman" w:cs="Times New Roman"/>
          <w:i/>
          <w:iCs/>
          <w:sz w:val="28"/>
          <w:szCs w:val="28"/>
          <w:lang w:val="ru-RU" w:eastAsia="ru-RU"/>
        </w:rPr>
        <w:t>стоматологічних</w:t>
      </w:r>
      <w:proofErr w:type="spellEnd"/>
      <w:r w:rsidRPr="00F656EF">
        <w:rPr>
          <w:rFonts w:ascii="Times New Roman" w:eastAsia="Calibri" w:hAnsi="Times New Roman" w:cs="Times New Roman"/>
          <w:i/>
          <w:iCs/>
          <w:sz w:val="28"/>
          <w:szCs w:val="28"/>
          <w:lang w:val="ru-RU" w:eastAsia="ru-RU"/>
        </w:rPr>
        <w:t xml:space="preserve"> </w:t>
      </w:r>
      <w:proofErr w:type="spellStart"/>
      <w:r w:rsidRPr="00F656EF">
        <w:rPr>
          <w:rFonts w:ascii="Times New Roman" w:eastAsia="Calibri" w:hAnsi="Times New Roman" w:cs="Times New Roman"/>
          <w:i/>
          <w:iCs/>
          <w:sz w:val="28"/>
          <w:szCs w:val="28"/>
          <w:lang w:val="ru-RU" w:eastAsia="ru-RU"/>
        </w:rPr>
        <w:t>захворювань</w:t>
      </w:r>
      <w:proofErr w:type="spellEnd"/>
      <w:r w:rsidRPr="00F656EF">
        <w:rPr>
          <w:rFonts w:ascii="Times New Roman" w:eastAsia="Calibri" w:hAnsi="Times New Roman" w:cs="Times New Roman"/>
          <w:i/>
          <w:iCs/>
          <w:sz w:val="28"/>
          <w:szCs w:val="28"/>
          <w:lang w:val="ru-RU" w:eastAsia="ru-RU"/>
        </w:rPr>
        <w:t>. (</w:t>
      </w:r>
      <w:proofErr w:type="spellStart"/>
      <w:r w:rsidRPr="00F656EF">
        <w:rPr>
          <w:rFonts w:ascii="Times New Roman" w:eastAsia="Calibri" w:hAnsi="Times New Roman" w:cs="Times New Roman"/>
          <w:i/>
          <w:iCs/>
          <w:sz w:val="28"/>
          <w:szCs w:val="28"/>
          <w:lang w:val="ru-RU" w:eastAsia="ru-RU"/>
        </w:rPr>
        <w:t>Дитяча</w:t>
      </w:r>
      <w:proofErr w:type="spellEnd"/>
      <w:r w:rsidRPr="00F656EF">
        <w:rPr>
          <w:rFonts w:ascii="Times New Roman" w:eastAsia="Calibri" w:hAnsi="Times New Roman" w:cs="Times New Roman"/>
          <w:i/>
          <w:iCs/>
          <w:sz w:val="28"/>
          <w:szCs w:val="28"/>
          <w:lang w:val="ru-RU" w:eastAsia="ru-RU"/>
        </w:rPr>
        <w:t xml:space="preserve"> </w:t>
      </w:r>
      <w:proofErr w:type="spellStart"/>
      <w:r w:rsidRPr="00F656EF">
        <w:rPr>
          <w:rFonts w:ascii="Times New Roman" w:eastAsia="Calibri" w:hAnsi="Times New Roman" w:cs="Times New Roman"/>
          <w:i/>
          <w:iCs/>
          <w:sz w:val="28"/>
          <w:szCs w:val="28"/>
          <w:lang w:val="ru-RU" w:eastAsia="ru-RU"/>
        </w:rPr>
        <w:t>стоматологія</w:t>
      </w:r>
      <w:proofErr w:type="spellEnd"/>
      <w:r w:rsidRPr="00F656EF">
        <w:rPr>
          <w:rFonts w:ascii="Times New Roman" w:eastAsia="Calibri" w:hAnsi="Times New Roman" w:cs="Times New Roman"/>
          <w:i/>
          <w:iCs/>
          <w:sz w:val="28"/>
          <w:szCs w:val="28"/>
          <w:lang w:val="ru-RU" w:eastAsia="ru-RU"/>
        </w:rPr>
        <w:t xml:space="preserve">): </w:t>
      </w:r>
      <w:proofErr w:type="spellStart"/>
      <w:r w:rsidRPr="00F656EF">
        <w:rPr>
          <w:rFonts w:ascii="Times New Roman" w:eastAsia="Calibri" w:hAnsi="Times New Roman" w:cs="Times New Roman"/>
          <w:i/>
          <w:iCs/>
          <w:sz w:val="28"/>
          <w:szCs w:val="28"/>
          <w:lang w:val="ru-RU" w:eastAsia="ru-RU"/>
        </w:rPr>
        <w:t>Підручник</w:t>
      </w:r>
      <w:proofErr w:type="spellEnd"/>
      <w:r w:rsidRPr="00F656EF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. – </w:t>
      </w:r>
      <w:proofErr w:type="spellStart"/>
      <w:r w:rsidRPr="00F656EF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Льв</w:t>
      </w:r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>ів</w:t>
      </w:r>
      <w:proofErr w:type="spellEnd"/>
      <w:r w:rsidRPr="00F656EF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: </w:t>
      </w:r>
      <w:proofErr w:type="spellStart"/>
      <w:proofErr w:type="gramStart"/>
      <w:r w:rsidRPr="00F656EF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Магнолія</w:t>
      </w:r>
      <w:proofErr w:type="spellEnd"/>
      <w:r w:rsidRPr="00F656EF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 2019</w:t>
      </w:r>
      <w:proofErr w:type="gramEnd"/>
      <w:r w:rsidRPr="00F656EF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. – 404 с. </w:t>
      </w:r>
    </w:p>
    <w:p w:rsidR="00CB1FD3" w:rsidRPr="00F656EF" w:rsidRDefault="00CB1FD3" w:rsidP="00CB1B62">
      <w:pPr>
        <w:numPr>
          <w:ilvl w:val="0"/>
          <w:numId w:val="75"/>
        </w:numPr>
        <w:tabs>
          <w:tab w:val="clear" w:pos="644"/>
          <w:tab w:val="num" w:pos="0"/>
          <w:tab w:val="num" w:pos="142"/>
        </w:tabs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Терапевтична стоматологія дитячого віку Том 2: </w:t>
      </w:r>
      <w:proofErr w:type="spellStart"/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>підруч</w:t>
      </w:r>
      <w:proofErr w:type="spellEnd"/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./ Л.О. Хоменко, </w:t>
      </w:r>
      <w:proofErr w:type="spellStart"/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>Ю.Б.Чайковський</w:t>
      </w:r>
      <w:proofErr w:type="spellEnd"/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О.В. </w:t>
      </w:r>
      <w:proofErr w:type="spellStart"/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>Савичук</w:t>
      </w:r>
      <w:proofErr w:type="spellEnd"/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[та ін.]; за ред. проф. Л.О. Хоменко. – К.: Книга плюс, 2016.- 328 с.</w:t>
      </w:r>
    </w:p>
    <w:p w:rsidR="00CB1FD3" w:rsidRPr="00F656EF" w:rsidRDefault="00CB1FD3" w:rsidP="00CB1B62">
      <w:pPr>
        <w:numPr>
          <w:ilvl w:val="0"/>
          <w:numId w:val="75"/>
        </w:numPr>
        <w:tabs>
          <w:tab w:val="clear" w:pos="644"/>
          <w:tab w:val="num" w:pos="0"/>
          <w:tab w:val="num" w:pos="142"/>
        </w:tabs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>Каськова</w:t>
      </w:r>
      <w:proofErr w:type="spellEnd"/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Л.Ф. Профілактика стоматологічних захворювань (збірник тестових завдань для диференційованого тестового контролю знань студентів 3 курсу)/Л.Ф. </w:t>
      </w:r>
      <w:proofErr w:type="spellStart"/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>Каськова</w:t>
      </w:r>
      <w:proofErr w:type="spellEnd"/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>, С.Ч. Новікова, О.Е. Абрамова. – Полтава, 2011. – 107 с.</w:t>
      </w:r>
    </w:p>
    <w:p w:rsidR="00CB1FD3" w:rsidRPr="00F656EF" w:rsidRDefault="00CB1FD3" w:rsidP="00CB1B62">
      <w:pPr>
        <w:numPr>
          <w:ilvl w:val="0"/>
          <w:numId w:val="75"/>
        </w:numPr>
        <w:tabs>
          <w:tab w:val="clear" w:pos="644"/>
          <w:tab w:val="num" w:pos="0"/>
          <w:tab w:val="num" w:pos="142"/>
        </w:tabs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 w:rsidRPr="00F656EF">
        <w:rPr>
          <w:rFonts w:ascii="Times New Roman" w:eastAsia="Calibri" w:hAnsi="Times New Roman" w:cs="Times New Roman"/>
          <w:sz w:val="28"/>
          <w:szCs w:val="28"/>
          <w:lang w:val="en-US" w:eastAsia="ru-RU"/>
        </w:rPr>
        <w:t>Kaskova</w:t>
      </w:r>
      <w:proofErr w:type="spellEnd"/>
      <w:r w:rsidRPr="00F656EF">
        <w:rPr>
          <w:rFonts w:ascii="Times New Roman" w:eastAsia="Calibri" w:hAnsi="Times New Roman" w:cs="Times New Roman"/>
          <w:sz w:val="28"/>
          <w:szCs w:val="28"/>
          <w:lang w:val="en-US" w:eastAsia="ru-RU"/>
        </w:rPr>
        <w:t xml:space="preserve"> L</w:t>
      </w:r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  <w:r w:rsidRPr="00F656EF">
        <w:rPr>
          <w:rFonts w:ascii="Times New Roman" w:eastAsia="Calibri" w:hAnsi="Times New Roman" w:cs="Times New Roman"/>
          <w:sz w:val="28"/>
          <w:szCs w:val="28"/>
          <w:lang w:val="en-US" w:eastAsia="ru-RU"/>
        </w:rPr>
        <w:t>F</w:t>
      </w:r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>. А</w:t>
      </w:r>
      <w:r w:rsidRPr="00F656EF">
        <w:rPr>
          <w:rFonts w:ascii="Times New Roman" w:eastAsia="Calibri" w:hAnsi="Times New Roman" w:cs="Times New Roman"/>
          <w:sz w:val="28"/>
          <w:szCs w:val="28"/>
          <w:lang w:val="en-US" w:eastAsia="ru-RU"/>
        </w:rPr>
        <w:t>prevention of dental diseases</w:t>
      </w:r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(</w:t>
      </w:r>
      <w:r w:rsidRPr="00F656EF">
        <w:rPr>
          <w:rFonts w:ascii="Times New Roman" w:eastAsia="Calibri" w:hAnsi="Times New Roman" w:cs="Times New Roman"/>
          <w:sz w:val="28"/>
          <w:szCs w:val="28"/>
          <w:lang w:val="en-US" w:eastAsia="ru-RU"/>
        </w:rPr>
        <w:t>workbook of tests for</w:t>
      </w:r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3 </w:t>
      </w:r>
      <w:r w:rsidRPr="00F656EF">
        <w:rPr>
          <w:rFonts w:ascii="Times New Roman" w:eastAsia="Calibri" w:hAnsi="Times New Roman" w:cs="Times New Roman"/>
          <w:sz w:val="28"/>
          <w:szCs w:val="28"/>
          <w:lang w:val="en-US" w:eastAsia="ru-RU"/>
        </w:rPr>
        <w:t>course students</w:t>
      </w:r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) / </w:t>
      </w:r>
      <w:proofErr w:type="spellStart"/>
      <w:r w:rsidRPr="00F656EF">
        <w:rPr>
          <w:rFonts w:ascii="Times New Roman" w:eastAsia="Calibri" w:hAnsi="Times New Roman" w:cs="Times New Roman"/>
          <w:sz w:val="28"/>
          <w:szCs w:val="28"/>
          <w:lang w:val="en-US" w:eastAsia="ru-RU"/>
        </w:rPr>
        <w:t>Kaskova</w:t>
      </w:r>
      <w:proofErr w:type="spellEnd"/>
      <w:r w:rsidRPr="00F656EF">
        <w:rPr>
          <w:rFonts w:ascii="Times New Roman" w:eastAsia="Calibri" w:hAnsi="Times New Roman" w:cs="Times New Roman"/>
          <w:sz w:val="28"/>
          <w:szCs w:val="28"/>
          <w:lang w:val="en-US" w:eastAsia="ru-RU"/>
        </w:rPr>
        <w:t xml:space="preserve"> L</w:t>
      </w:r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  <w:r w:rsidRPr="00F656EF">
        <w:rPr>
          <w:rFonts w:ascii="Times New Roman" w:eastAsia="Calibri" w:hAnsi="Times New Roman" w:cs="Times New Roman"/>
          <w:sz w:val="28"/>
          <w:szCs w:val="28"/>
          <w:lang w:val="en-US" w:eastAsia="ru-RU"/>
        </w:rPr>
        <w:t>F</w:t>
      </w:r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>.,</w:t>
      </w:r>
      <w:r w:rsidRPr="00F656EF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proofErr w:type="spellStart"/>
      <w:r w:rsidRPr="00F656EF">
        <w:rPr>
          <w:rFonts w:ascii="Times New Roman" w:eastAsia="Calibri" w:hAnsi="Times New Roman" w:cs="Times New Roman"/>
          <w:sz w:val="28"/>
          <w:szCs w:val="28"/>
          <w:lang w:val="en-US" w:eastAsia="ru-RU"/>
        </w:rPr>
        <w:t>Novikova</w:t>
      </w:r>
      <w:proofErr w:type="spellEnd"/>
      <w:r w:rsidRPr="00F656EF">
        <w:rPr>
          <w:rFonts w:ascii="Times New Roman" w:eastAsia="Calibri" w:hAnsi="Times New Roman" w:cs="Times New Roman"/>
          <w:b/>
          <w:sz w:val="28"/>
          <w:szCs w:val="28"/>
          <w:lang w:val="en-US" w:eastAsia="ru-RU"/>
        </w:rPr>
        <w:t xml:space="preserve"> </w:t>
      </w:r>
      <w:r w:rsidRPr="00F656EF">
        <w:rPr>
          <w:rFonts w:ascii="Times New Roman" w:eastAsia="Calibri" w:hAnsi="Times New Roman" w:cs="Times New Roman"/>
          <w:sz w:val="28"/>
          <w:szCs w:val="28"/>
          <w:lang w:val="en-US" w:eastAsia="ru-RU"/>
        </w:rPr>
        <w:t>S</w:t>
      </w:r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  <w:r w:rsidRPr="00F656EF">
        <w:rPr>
          <w:rFonts w:ascii="Times New Roman" w:eastAsia="Calibri" w:hAnsi="Times New Roman" w:cs="Times New Roman"/>
          <w:sz w:val="28"/>
          <w:szCs w:val="28"/>
          <w:lang w:val="en-US" w:eastAsia="ru-RU"/>
        </w:rPr>
        <w:t>C</w:t>
      </w:r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>.,</w:t>
      </w:r>
      <w:r w:rsidRPr="00F656EF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proofErr w:type="spellStart"/>
      <w:r w:rsidRPr="00F656EF">
        <w:rPr>
          <w:rFonts w:ascii="Times New Roman" w:eastAsia="Calibri" w:hAnsi="Times New Roman" w:cs="Times New Roman"/>
          <w:sz w:val="28"/>
          <w:szCs w:val="28"/>
          <w:lang w:val="en-US" w:eastAsia="ru-RU"/>
        </w:rPr>
        <w:t>Anoprieva</w:t>
      </w:r>
      <w:proofErr w:type="spellEnd"/>
      <w:r w:rsidRPr="00F656EF">
        <w:rPr>
          <w:rFonts w:ascii="Times New Roman" w:eastAsia="Calibri" w:hAnsi="Times New Roman" w:cs="Times New Roman"/>
          <w:sz w:val="28"/>
          <w:szCs w:val="28"/>
          <w:lang w:val="en-US" w:eastAsia="ru-RU"/>
        </w:rPr>
        <w:t xml:space="preserve"> N</w:t>
      </w:r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  <w:r w:rsidRPr="00F656EF">
        <w:rPr>
          <w:rFonts w:ascii="Times New Roman" w:eastAsia="Calibri" w:hAnsi="Times New Roman" w:cs="Times New Roman"/>
          <w:sz w:val="28"/>
          <w:szCs w:val="28"/>
          <w:lang w:val="en-US" w:eastAsia="ru-RU"/>
        </w:rPr>
        <w:t>M</w:t>
      </w:r>
      <w:r w:rsidRPr="00F656EF">
        <w:rPr>
          <w:rFonts w:ascii="Times New Roman" w:eastAsia="Calibri" w:hAnsi="Times New Roman" w:cs="Times New Roman"/>
          <w:sz w:val="28"/>
          <w:szCs w:val="28"/>
          <w:lang w:eastAsia="ru-RU"/>
        </w:rPr>
        <w:t>. – Полтава, 2016. – 125с.</w:t>
      </w:r>
    </w:p>
    <w:p w:rsidR="00CB1FD3" w:rsidRPr="00F656EF" w:rsidRDefault="00CB1FD3" w:rsidP="00CB1FD3">
      <w:pPr>
        <w:tabs>
          <w:tab w:val="num" w:pos="0"/>
          <w:tab w:val="num" w:pos="142"/>
        </w:tabs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3C4D85" w:rsidRPr="00C40E70" w:rsidRDefault="003C4D85" w:rsidP="00CB1FD3">
      <w:pPr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C40E70">
        <w:rPr>
          <w:rFonts w:ascii="Times New Roman" w:eastAsia="Times New Roman" w:hAnsi="Times New Roman" w:cs="Times New Roman"/>
          <w:b/>
          <w:sz w:val="28"/>
          <w:szCs w:val="28"/>
        </w:rPr>
        <w:ptab w:relativeTo="margin" w:alignment="right" w:leader="underscore"/>
      </w:r>
    </w:p>
    <w:p w:rsidR="003C4D85" w:rsidRPr="00C40E70" w:rsidRDefault="003C4D85" w:rsidP="003C4D85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12DC5" w:rsidRPr="00C40E70" w:rsidRDefault="00712DC5" w:rsidP="003C4D85">
      <w:pPr>
        <w:rPr>
          <w:rFonts w:ascii="Times New Roman" w:hAnsi="Times New Roman" w:cs="Times New Roman"/>
          <w:sz w:val="28"/>
          <w:szCs w:val="28"/>
        </w:rPr>
      </w:pPr>
    </w:p>
    <w:sectPr w:rsidR="00712DC5" w:rsidRPr="00C40E70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912A5F"/>
    <w:multiLevelType w:val="multilevel"/>
    <w:tmpl w:val="BD6C80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48467F7"/>
    <w:multiLevelType w:val="multilevel"/>
    <w:tmpl w:val="92EE3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61B6E14"/>
    <w:multiLevelType w:val="multilevel"/>
    <w:tmpl w:val="634CD0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AF454E9"/>
    <w:multiLevelType w:val="multilevel"/>
    <w:tmpl w:val="69D448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1D25557"/>
    <w:multiLevelType w:val="multilevel"/>
    <w:tmpl w:val="BD6C80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265650F"/>
    <w:multiLevelType w:val="multilevel"/>
    <w:tmpl w:val="9D94B8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45C407F"/>
    <w:multiLevelType w:val="multilevel"/>
    <w:tmpl w:val="0046FB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5AB0234"/>
    <w:multiLevelType w:val="multilevel"/>
    <w:tmpl w:val="699866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63476A8"/>
    <w:multiLevelType w:val="multilevel"/>
    <w:tmpl w:val="D46E2D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77518E3"/>
    <w:multiLevelType w:val="multilevel"/>
    <w:tmpl w:val="F76A4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7A24C8D"/>
    <w:multiLevelType w:val="multilevel"/>
    <w:tmpl w:val="199CE8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9B44131"/>
    <w:multiLevelType w:val="multilevel"/>
    <w:tmpl w:val="BD6C80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B8748F6"/>
    <w:multiLevelType w:val="multilevel"/>
    <w:tmpl w:val="70DAB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CB2209D"/>
    <w:multiLevelType w:val="multilevel"/>
    <w:tmpl w:val="B914B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011748C"/>
    <w:multiLevelType w:val="multilevel"/>
    <w:tmpl w:val="E506C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12F49B2"/>
    <w:multiLevelType w:val="multilevel"/>
    <w:tmpl w:val="F498EA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38A0CD6"/>
    <w:multiLevelType w:val="multilevel"/>
    <w:tmpl w:val="BD6C80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5A44353"/>
    <w:multiLevelType w:val="multilevel"/>
    <w:tmpl w:val="1C96EE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5B83846"/>
    <w:multiLevelType w:val="multilevel"/>
    <w:tmpl w:val="25020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7EF26AC"/>
    <w:multiLevelType w:val="multilevel"/>
    <w:tmpl w:val="AFE2E9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9874C85"/>
    <w:multiLevelType w:val="multilevel"/>
    <w:tmpl w:val="9774B1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A140C33"/>
    <w:multiLevelType w:val="multilevel"/>
    <w:tmpl w:val="4D9A5E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2AB52E10"/>
    <w:multiLevelType w:val="multilevel"/>
    <w:tmpl w:val="B91C0F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2B7F53A4"/>
    <w:multiLevelType w:val="multilevel"/>
    <w:tmpl w:val="13480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2C296538"/>
    <w:multiLevelType w:val="multilevel"/>
    <w:tmpl w:val="CEA429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2C2B372A"/>
    <w:multiLevelType w:val="multilevel"/>
    <w:tmpl w:val="1BFAA6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2C9C1E2E"/>
    <w:multiLevelType w:val="multilevel"/>
    <w:tmpl w:val="E6DE94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2CC36570"/>
    <w:multiLevelType w:val="multilevel"/>
    <w:tmpl w:val="9A74D5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2D7635A7"/>
    <w:multiLevelType w:val="multilevel"/>
    <w:tmpl w:val="0FB6F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30C07004"/>
    <w:multiLevelType w:val="multilevel"/>
    <w:tmpl w:val="21562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31DC1004"/>
    <w:multiLevelType w:val="multilevel"/>
    <w:tmpl w:val="55E4A1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34141874"/>
    <w:multiLevelType w:val="multilevel"/>
    <w:tmpl w:val="B1D48A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34AD00F1"/>
    <w:multiLevelType w:val="multilevel"/>
    <w:tmpl w:val="77D0D8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36005A6C"/>
    <w:multiLevelType w:val="multilevel"/>
    <w:tmpl w:val="BD6C80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37AB4B4B"/>
    <w:multiLevelType w:val="multilevel"/>
    <w:tmpl w:val="A66E49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3A870F01"/>
    <w:multiLevelType w:val="multilevel"/>
    <w:tmpl w:val="9A0404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3AF752EA"/>
    <w:multiLevelType w:val="multilevel"/>
    <w:tmpl w:val="BD6C80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3CAA08A3"/>
    <w:multiLevelType w:val="multilevel"/>
    <w:tmpl w:val="1F38ED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3FE03C03"/>
    <w:multiLevelType w:val="multilevel"/>
    <w:tmpl w:val="0FAE0C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3FEA3146"/>
    <w:multiLevelType w:val="multilevel"/>
    <w:tmpl w:val="EF66E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401D4C23"/>
    <w:multiLevelType w:val="multilevel"/>
    <w:tmpl w:val="4C4EAD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412A20C2"/>
    <w:multiLevelType w:val="multilevel"/>
    <w:tmpl w:val="BD6C80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41F16AD1"/>
    <w:multiLevelType w:val="multilevel"/>
    <w:tmpl w:val="BD6C80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435435A7"/>
    <w:multiLevelType w:val="multilevel"/>
    <w:tmpl w:val="1FF8C0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46612B80"/>
    <w:multiLevelType w:val="multilevel"/>
    <w:tmpl w:val="021AE3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479D1918"/>
    <w:multiLevelType w:val="multilevel"/>
    <w:tmpl w:val="DC0C3B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480708A5"/>
    <w:multiLevelType w:val="multilevel"/>
    <w:tmpl w:val="C3AC1A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49A57E4E"/>
    <w:multiLevelType w:val="multilevel"/>
    <w:tmpl w:val="B7723C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4DDC45D2"/>
    <w:multiLevelType w:val="hybridMultilevel"/>
    <w:tmpl w:val="B114C576"/>
    <w:lvl w:ilvl="0" w:tplc="041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9" w15:restartNumberingAfterBreak="0">
    <w:nsid w:val="55C522B2"/>
    <w:multiLevelType w:val="multilevel"/>
    <w:tmpl w:val="7D56D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585A2CEA"/>
    <w:multiLevelType w:val="multilevel"/>
    <w:tmpl w:val="B1A81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58976E85"/>
    <w:multiLevelType w:val="multilevel"/>
    <w:tmpl w:val="BD6C80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5B9C3A7B"/>
    <w:multiLevelType w:val="multilevel"/>
    <w:tmpl w:val="A19C70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5E0532C9"/>
    <w:multiLevelType w:val="multilevel"/>
    <w:tmpl w:val="023ADF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5E5B042B"/>
    <w:multiLevelType w:val="multilevel"/>
    <w:tmpl w:val="35125F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606E2F30"/>
    <w:multiLevelType w:val="multilevel"/>
    <w:tmpl w:val="1F902C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657209A0"/>
    <w:multiLevelType w:val="multilevel"/>
    <w:tmpl w:val="EFAEA7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66CE3E11"/>
    <w:multiLevelType w:val="multilevel"/>
    <w:tmpl w:val="C1D49D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671C7D00"/>
    <w:multiLevelType w:val="hybridMultilevel"/>
    <w:tmpl w:val="72BAB79E"/>
    <w:lvl w:ilvl="0" w:tplc="041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9" w15:restartNumberingAfterBreak="0">
    <w:nsid w:val="67561658"/>
    <w:multiLevelType w:val="multilevel"/>
    <w:tmpl w:val="C4A0A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679A59EE"/>
    <w:multiLevelType w:val="multilevel"/>
    <w:tmpl w:val="8B8AA0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67AF64F3"/>
    <w:multiLevelType w:val="multilevel"/>
    <w:tmpl w:val="059217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688622AC"/>
    <w:multiLevelType w:val="multilevel"/>
    <w:tmpl w:val="C01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693C70A9"/>
    <w:multiLevelType w:val="multilevel"/>
    <w:tmpl w:val="BD6C80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6AB8501D"/>
    <w:multiLevelType w:val="multilevel"/>
    <w:tmpl w:val="50FC2B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6E1D10FF"/>
    <w:multiLevelType w:val="multilevel"/>
    <w:tmpl w:val="585C40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71B337CC"/>
    <w:multiLevelType w:val="multilevel"/>
    <w:tmpl w:val="B19891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71E9526E"/>
    <w:multiLevelType w:val="multilevel"/>
    <w:tmpl w:val="18C8F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747504A0"/>
    <w:multiLevelType w:val="multilevel"/>
    <w:tmpl w:val="270C6B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754B0D82"/>
    <w:multiLevelType w:val="hybridMultilevel"/>
    <w:tmpl w:val="B114C576"/>
    <w:lvl w:ilvl="0" w:tplc="041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0" w15:restartNumberingAfterBreak="0">
    <w:nsid w:val="75E649C8"/>
    <w:multiLevelType w:val="multilevel"/>
    <w:tmpl w:val="BD6C80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762409DF"/>
    <w:multiLevelType w:val="multilevel"/>
    <w:tmpl w:val="BD6C80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796E48A3"/>
    <w:multiLevelType w:val="hybridMultilevel"/>
    <w:tmpl w:val="B114C576"/>
    <w:lvl w:ilvl="0" w:tplc="041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3" w15:restartNumberingAfterBreak="0">
    <w:nsid w:val="7B8F007C"/>
    <w:multiLevelType w:val="multilevel"/>
    <w:tmpl w:val="6EAAF0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 w15:restartNumberingAfterBreak="0">
    <w:nsid w:val="7FAB1D6E"/>
    <w:multiLevelType w:val="multilevel"/>
    <w:tmpl w:val="8C0072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3"/>
  </w:num>
  <w:num w:numId="2">
    <w:abstractNumId w:val="54"/>
  </w:num>
  <w:num w:numId="3">
    <w:abstractNumId w:val="51"/>
  </w:num>
  <w:num w:numId="4">
    <w:abstractNumId w:val="40"/>
  </w:num>
  <w:num w:numId="5">
    <w:abstractNumId w:val="49"/>
  </w:num>
  <w:num w:numId="6">
    <w:abstractNumId w:val="52"/>
  </w:num>
  <w:num w:numId="7">
    <w:abstractNumId w:val="33"/>
  </w:num>
  <w:num w:numId="8">
    <w:abstractNumId w:val="37"/>
  </w:num>
  <w:num w:numId="9">
    <w:abstractNumId w:val="21"/>
  </w:num>
  <w:num w:numId="10">
    <w:abstractNumId w:val="5"/>
  </w:num>
  <w:num w:numId="11">
    <w:abstractNumId w:val="9"/>
  </w:num>
  <w:num w:numId="12">
    <w:abstractNumId w:val="30"/>
  </w:num>
  <w:num w:numId="13">
    <w:abstractNumId w:val="71"/>
  </w:num>
  <w:num w:numId="14">
    <w:abstractNumId w:val="66"/>
  </w:num>
  <w:num w:numId="15">
    <w:abstractNumId w:val="68"/>
  </w:num>
  <w:num w:numId="16">
    <w:abstractNumId w:val="11"/>
  </w:num>
  <w:num w:numId="17">
    <w:abstractNumId w:val="31"/>
  </w:num>
  <w:num w:numId="18">
    <w:abstractNumId w:val="19"/>
  </w:num>
  <w:num w:numId="19">
    <w:abstractNumId w:val="64"/>
  </w:num>
  <w:num w:numId="20">
    <w:abstractNumId w:val="23"/>
  </w:num>
  <w:num w:numId="21">
    <w:abstractNumId w:val="27"/>
  </w:num>
  <w:num w:numId="22">
    <w:abstractNumId w:val="38"/>
  </w:num>
  <w:num w:numId="23">
    <w:abstractNumId w:val="55"/>
  </w:num>
  <w:num w:numId="24">
    <w:abstractNumId w:val="35"/>
  </w:num>
  <w:num w:numId="25">
    <w:abstractNumId w:val="20"/>
  </w:num>
  <w:num w:numId="26">
    <w:abstractNumId w:val="39"/>
  </w:num>
  <w:num w:numId="27">
    <w:abstractNumId w:val="70"/>
  </w:num>
  <w:num w:numId="28">
    <w:abstractNumId w:val="67"/>
  </w:num>
  <w:num w:numId="29">
    <w:abstractNumId w:val="25"/>
  </w:num>
  <w:num w:numId="30">
    <w:abstractNumId w:val="41"/>
  </w:num>
  <w:num w:numId="31">
    <w:abstractNumId w:val="62"/>
  </w:num>
  <w:num w:numId="32">
    <w:abstractNumId w:val="44"/>
  </w:num>
  <w:num w:numId="33">
    <w:abstractNumId w:val="36"/>
  </w:num>
  <w:num w:numId="34">
    <w:abstractNumId w:val="32"/>
  </w:num>
  <w:num w:numId="35">
    <w:abstractNumId w:val="28"/>
  </w:num>
  <w:num w:numId="36">
    <w:abstractNumId w:val="6"/>
  </w:num>
  <w:num w:numId="37">
    <w:abstractNumId w:val="57"/>
  </w:num>
  <w:num w:numId="38">
    <w:abstractNumId w:val="60"/>
  </w:num>
  <w:num w:numId="39">
    <w:abstractNumId w:val="42"/>
  </w:num>
  <w:num w:numId="40">
    <w:abstractNumId w:val="7"/>
  </w:num>
  <w:num w:numId="41">
    <w:abstractNumId w:val="74"/>
  </w:num>
  <w:num w:numId="42">
    <w:abstractNumId w:val="22"/>
  </w:num>
  <w:num w:numId="43">
    <w:abstractNumId w:val="15"/>
  </w:num>
  <w:num w:numId="44">
    <w:abstractNumId w:val="29"/>
  </w:num>
  <w:num w:numId="45">
    <w:abstractNumId w:val="8"/>
  </w:num>
  <w:num w:numId="46">
    <w:abstractNumId w:val="2"/>
  </w:num>
  <w:num w:numId="47">
    <w:abstractNumId w:val="43"/>
  </w:num>
  <w:num w:numId="48">
    <w:abstractNumId w:val="0"/>
  </w:num>
  <w:num w:numId="49">
    <w:abstractNumId w:val="14"/>
  </w:num>
  <w:num w:numId="50">
    <w:abstractNumId w:val="46"/>
  </w:num>
  <w:num w:numId="51">
    <w:abstractNumId w:val="63"/>
  </w:num>
  <w:num w:numId="52">
    <w:abstractNumId w:val="50"/>
  </w:num>
  <w:num w:numId="53">
    <w:abstractNumId w:val="56"/>
  </w:num>
  <w:num w:numId="54">
    <w:abstractNumId w:val="65"/>
  </w:num>
  <w:num w:numId="55">
    <w:abstractNumId w:val="10"/>
  </w:num>
  <w:num w:numId="56">
    <w:abstractNumId w:val="59"/>
  </w:num>
  <w:num w:numId="57">
    <w:abstractNumId w:val="17"/>
  </w:num>
  <w:num w:numId="58">
    <w:abstractNumId w:val="53"/>
  </w:num>
  <w:num w:numId="59">
    <w:abstractNumId w:val="13"/>
  </w:num>
  <w:num w:numId="60">
    <w:abstractNumId w:val="61"/>
  </w:num>
  <w:num w:numId="61">
    <w:abstractNumId w:val="24"/>
  </w:num>
  <w:num w:numId="62">
    <w:abstractNumId w:val="47"/>
  </w:num>
  <w:num w:numId="63">
    <w:abstractNumId w:val="1"/>
  </w:num>
  <w:num w:numId="64">
    <w:abstractNumId w:val="18"/>
  </w:num>
  <w:num w:numId="65">
    <w:abstractNumId w:val="34"/>
  </w:num>
  <w:num w:numId="66">
    <w:abstractNumId w:val="12"/>
  </w:num>
  <w:num w:numId="67">
    <w:abstractNumId w:val="16"/>
  </w:num>
  <w:num w:numId="68">
    <w:abstractNumId w:val="26"/>
  </w:num>
  <w:num w:numId="69">
    <w:abstractNumId w:val="45"/>
  </w:num>
  <w:num w:numId="70">
    <w:abstractNumId w:val="4"/>
  </w:num>
  <w:num w:numId="71">
    <w:abstractNumId w:val="58"/>
  </w:num>
  <w:num w:numId="72">
    <w:abstractNumId w:val="48"/>
  </w:num>
  <w:num w:numId="73">
    <w:abstractNumId w:val="72"/>
  </w:num>
  <w:num w:numId="74">
    <w:abstractNumId w:val="3"/>
  </w:num>
  <w:num w:numId="75">
    <w:abstractNumId w:val="69"/>
  </w:num>
  <w:numIdMacAtCleanup w:val="7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4D85"/>
    <w:rsid w:val="00137F3A"/>
    <w:rsid w:val="003C4D85"/>
    <w:rsid w:val="00712DC5"/>
    <w:rsid w:val="00750064"/>
    <w:rsid w:val="00786BAD"/>
    <w:rsid w:val="008042C6"/>
    <w:rsid w:val="009235F4"/>
    <w:rsid w:val="009A0933"/>
    <w:rsid w:val="00C40E70"/>
    <w:rsid w:val="00CB1B62"/>
    <w:rsid w:val="00CB1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5CFA94"/>
  <w15:chartTrackingRefBased/>
  <w15:docId w15:val="{A30C1E21-8E4A-4BFC-820B-8B5C3FC8AE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3C4D85"/>
    <w:pPr>
      <w:widowControl w:val="0"/>
      <w:spacing w:after="0" w:line="240" w:lineRule="auto"/>
    </w:pPr>
    <w:rPr>
      <w:rFonts w:ascii="Microsoft YaHei" w:eastAsia="Microsoft YaHei" w:hAnsi="Microsoft YaHei" w:cs="Microsoft YaHei"/>
      <w:color w:val="000000"/>
      <w:sz w:val="24"/>
      <w:szCs w:val="24"/>
      <w:lang w:eastAsia="uk-UA" w:bidi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B1B6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21</Pages>
  <Words>16354</Words>
  <Characters>9323</Characters>
  <Application>Microsoft Office Word</Application>
  <DocSecurity>0</DocSecurity>
  <Lines>77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Ірина Йосипівна Тарасенко</dc:creator>
  <cp:keywords/>
  <dc:description/>
  <cp:lastModifiedBy>Ірина Йосипівна Тарасенко</cp:lastModifiedBy>
  <cp:revision>3</cp:revision>
  <dcterms:created xsi:type="dcterms:W3CDTF">2025-12-01T19:02:00Z</dcterms:created>
  <dcterms:modified xsi:type="dcterms:W3CDTF">2025-12-08T09:53:00Z</dcterms:modified>
</cp:coreProperties>
</file>