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DB5C7D" w14:textId="77777777" w:rsidR="000A0C80" w:rsidRPr="00FF2F21" w:rsidRDefault="000A0C80" w:rsidP="000A0C80">
      <w:pPr>
        <w:widowControl w:val="0"/>
        <w:jc w:val="center"/>
        <w:rPr>
          <w:b/>
          <w:sz w:val="28"/>
          <w:szCs w:val="28"/>
          <w:lang w:val="uk-UA"/>
        </w:rPr>
      </w:pPr>
      <w:bookmarkStart w:id="0" w:name="_GoBack"/>
      <w:bookmarkEnd w:id="0"/>
      <w:r w:rsidRPr="00FF2F21">
        <w:rPr>
          <w:b/>
          <w:sz w:val="28"/>
          <w:szCs w:val="28"/>
          <w:lang w:val="uk-UA"/>
        </w:rPr>
        <w:t>МІНІСТЕРСТВО ОХОРОНИ ЗДОРОВ’Я УКРАЇНИ</w:t>
      </w:r>
    </w:p>
    <w:p w14:paraId="3B77F676" w14:textId="77777777" w:rsidR="000A0C80" w:rsidRPr="00FF2F21" w:rsidRDefault="000A0C80" w:rsidP="000A0C80">
      <w:pPr>
        <w:widowControl w:val="0"/>
        <w:jc w:val="center"/>
        <w:rPr>
          <w:b/>
          <w:sz w:val="28"/>
          <w:szCs w:val="28"/>
          <w:lang w:val="uk-UA"/>
        </w:rPr>
      </w:pPr>
    </w:p>
    <w:p w14:paraId="0436D88C" w14:textId="77777777" w:rsidR="000A0C80" w:rsidRPr="00FF2F21" w:rsidRDefault="000A0C80" w:rsidP="000A0C80">
      <w:pPr>
        <w:widowControl w:val="0"/>
        <w:jc w:val="center"/>
        <w:rPr>
          <w:b/>
          <w:sz w:val="28"/>
          <w:szCs w:val="28"/>
          <w:lang w:val="uk-UA"/>
        </w:rPr>
      </w:pPr>
      <w:r w:rsidRPr="00FF2F21">
        <w:rPr>
          <w:b/>
          <w:sz w:val="28"/>
          <w:szCs w:val="28"/>
          <w:lang w:val="uk-UA"/>
        </w:rPr>
        <w:t>ОДЕСЬКИЙ НАЦІОНАЛЬНИЙ МЕДИЧНИЙ УНІВЕРСИТЕТ</w:t>
      </w:r>
    </w:p>
    <w:p w14:paraId="471E37DE" w14:textId="77777777" w:rsidR="000A0C80" w:rsidRPr="00FF2F21" w:rsidRDefault="000A0C80" w:rsidP="000A0C80">
      <w:pPr>
        <w:widowControl w:val="0"/>
        <w:jc w:val="center"/>
        <w:rPr>
          <w:sz w:val="28"/>
          <w:szCs w:val="28"/>
          <w:lang w:val="uk-UA"/>
        </w:rPr>
      </w:pPr>
    </w:p>
    <w:p w14:paraId="6D5224A6" w14:textId="3894CED8" w:rsidR="000A0C80" w:rsidRPr="00FF2F21" w:rsidRDefault="000A0C80" w:rsidP="000A0C80">
      <w:pPr>
        <w:widowControl w:val="0"/>
        <w:jc w:val="center"/>
        <w:rPr>
          <w:sz w:val="28"/>
          <w:szCs w:val="28"/>
          <w:lang w:val="uk-UA"/>
        </w:rPr>
      </w:pPr>
      <w:r w:rsidRPr="00FF2F21">
        <w:rPr>
          <w:sz w:val="28"/>
          <w:szCs w:val="28"/>
          <w:lang w:val="uk-UA"/>
        </w:rPr>
        <w:t xml:space="preserve">Кафедра терапевтичної </w:t>
      </w:r>
      <w:r w:rsidR="007B7648">
        <w:rPr>
          <w:sz w:val="28"/>
          <w:szCs w:val="28"/>
          <w:lang w:val="uk-UA"/>
        </w:rPr>
        <w:t xml:space="preserve">та дитячої </w:t>
      </w:r>
      <w:r w:rsidRPr="00FF2F21">
        <w:rPr>
          <w:sz w:val="28"/>
          <w:szCs w:val="28"/>
          <w:lang w:val="uk-UA"/>
        </w:rPr>
        <w:t>стоматології</w:t>
      </w:r>
    </w:p>
    <w:p w14:paraId="0354EED1" w14:textId="77777777" w:rsidR="000A0C80" w:rsidRPr="00FF2F21" w:rsidRDefault="000A0C80" w:rsidP="000A0C80">
      <w:pPr>
        <w:widowControl w:val="0"/>
        <w:rPr>
          <w:sz w:val="28"/>
          <w:szCs w:val="28"/>
          <w:lang w:val="uk-UA"/>
        </w:rPr>
      </w:pPr>
    </w:p>
    <w:p w14:paraId="6C5A7ACD" w14:textId="77777777" w:rsidR="000A0C80" w:rsidRPr="00FF2F21" w:rsidRDefault="000A0C80" w:rsidP="000A0C80">
      <w:pPr>
        <w:widowControl w:val="0"/>
        <w:rPr>
          <w:sz w:val="28"/>
          <w:szCs w:val="28"/>
          <w:lang w:val="uk-UA"/>
        </w:rPr>
      </w:pPr>
    </w:p>
    <w:tbl>
      <w:tblPr>
        <w:tblW w:w="9854" w:type="dxa"/>
        <w:tblLayout w:type="fixed"/>
        <w:tblLook w:val="0000" w:firstRow="0" w:lastRow="0" w:firstColumn="0" w:lastColumn="0" w:noHBand="0" w:noVBand="0"/>
      </w:tblPr>
      <w:tblGrid>
        <w:gridCol w:w="3686"/>
        <w:gridCol w:w="6168"/>
      </w:tblGrid>
      <w:tr w:rsidR="000A0C80" w:rsidRPr="00FF2F21" w14:paraId="493C667B" w14:textId="77777777" w:rsidTr="004071DE">
        <w:tc>
          <w:tcPr>
            <w:tcW w:w="3686" w:type="dxa"/>
          </w:tcPr>
          <w:p w14:paraId="6625F120" w14:textId="77777777" w:rsidR="000A0C80" w:rsidRPr="00FF2F21" w:rsidRDefault="000A0C80" w:rsidP="004071DE">
            <w:pPr>
              <w:pStyle w:val="a6"/>
              <w:widowControl w:val="0"/>
              <w:spacing w:after="0"/>
              <w:rPr>
                <w:sz w:val="28"/>
                <w:szCs w:val="28"/>
                <w:lang w:val="uk-UA"/>
              </w:rPr>
            </w:pPr>
          </w:p>
        </w:tc>
        <w:tc>
          <w:tcPr>
            <w:tcW w:w="6168" w:type="dxa"/>
          </w:tcPr>
          <w:p w14:paraId="58A043B2" w14:textId="77777777" w:rsidR="000A0C80" w:rsidRPr="00FF2F21" w:rsidRDefault="000A0C80" w:rsidP="004071DE">
            <w:pPr>
              <w:pStyle w:val="a8"/>
              <w:widowControl w:val="0"/>
              <w:spacing w:after="0"/>
              <w:ind w:left="0"/>
              <w:rPr>
                <w:b/>
                <w:sz w:val="28"/>
                <w:szCs w:val="28"/>
                <w:lang w:val="uk-UA"/>
              </w:rPr>
            </w:pPr>
            <w:r w:rsidRPr="00FF2F21">
              <w:rPr>
                <w:noProof/>
                <w:sz w:val="28"/>
                <w:szCs w:val="28"/>
                <w:lang w:val="uk-UA" w:eastAsia="uk-UA"/>
              </w:rPr>
              <w:drawing>
                <wp:anchor distT="0" distB="0" distL="0" distR="0" simplePos="0" relativeHeight="251661312" behindDoc="0" locked="0" layoutInCell="1" allowOverlap="1" wp14:anchorId="2B54F56E" wp14:editId="75583634">
                  <wp:simplePos x="0" y="0"/>
                  <wp:positionH relativeFrom="column">
                    <wp:posOffset>875030</wp:posOffset>
                  </wp:positionH>
                  <wp:positionV relativeFrom="paragraph">
                    <wp:posOffset>-339725</wp:posOffset>
                  </wp:positionV>
                  <wp:extent cx="1914525" cy="1722755"/>
                  <wp:effectExtent l="0" t="0" r="0" b="0"/>
                  <wp:wrapNone/>
                  <wp:docPr id="2"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7"/>
                          <a:stretch>
                            <a:fillRect/>
                          </a:stretch>
                        </pic:blipFill>
                        <pic:spPr bwMode="auto">
                          <a:xfrm>
                            <a:off x="0" y="0"/>
                            <a:ext cx="1914525" cy="1722755"/>
                          </a:xfrm>
                          <a:prstGeom prst="rect">
                            <a:avLst/>
                          </a:prstGeom>
                        </pic:spPr>
                      </pic:pic>
                    </a:graphicData>
                  </a:graphic>
                </wp:anchor>
              </w:drawing>
            </w:r>
            <w:r w:rsidRPr="00FF2F21">
              <w:rPr>
                <w:noProof/>
                <w:sz w:val="28"/>
                <w:szCs w:val="28"/>
                <w:lang w:val="uk-UA" w:eastAsia="uk-UA"/>
              </w:rPr>
              <w:drawing>
                <wp:anchor distT="0" distB="0" distL="0" distR="0" simplePos="0" relativeHeight="251659264" behindDoc="0" locked="0" layoutInCell="1" allowOverlap="1" wp14:anchorId="54246066" wp14:editId="12931E78">
                  <wp:simplePos x="0" y="0"/>
                  <wp:positionH relativeFrom="column">
                    <wp:posOffset>-443230</wp:posOffset>
                  </wp:positionH>
                  <wp:positionV relativeFrom="paragraph">
                    <wp:posOffset>186055</wp:posOffset>
                  </wp:positionV>
                  <wp:extent cx="2530475" cy="10795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8"/>
                          <a:stretch>
                            <a:fillRect/>
                          </a:stretch>
                        </pic:blipFill>
                        <pic:spPr bwMode="auto">
                          <a:xfrm>
                            <a:off x="0" y="0"/>
                            <a:ext cx="2530475" cy="1079500"/>
                          </a:xfrm>
                          <a:prstGeom prst="rect">
                            <a:avLst/>
                          </a:prstGeom>
                        </pic:spPr>
                      </pic:pic>
                    </a:graphicData>
                  </a:graphic>
                </wp:anchor>
              </w:drawing>
            </w:r>
            <w:r w:rsidRPr="00FF2F21">
              <w:rPr>
                <w:b/>
                <w:sz w:val="28"/>
                <w:szCs w:val="28"/>
                <w:lang w:val="uk-UA"/>
              </w:rPr>
              <w:t>ЗАТВЕРДЖУЮ</w:t>
            </w:r>
          </w:p>
          <w:p w14:paraId="1751F329" w14:textId="77777777" w:rsidR="000A0C80" w:rsidRPr="00FF2F21" w:rsidRDefault="000A0C80" w:rsidP="004071DE">
            <w:pPr>
              <w:pStyle w:val="8"/>
              <w:widowControl w:val="0"/>
              <w:spacing w:before="0" w:after="0"/>
              <w:rPr>
                <w:i w:val="0"/>
                <w:sz w:val="28"/>
                <w:szCs w:val="28"/>
                <w:lang w:val="uk-UA"/>
              </w:rPr>
            </w:pPr>
          </w:p>
          <w:p w14:paraId="3DEA2A29" w14:textId="77777777" w:rsidR="000A0C80" w:rsidRPr="00FF2F21" w:rsidRDefault="000A0C80" w:rsidP="004071DE">
            <w:pPr>
              <w:pStyle w:val="8"/>
              <w:widowControl w:val="0"/>
              <w:spacing w:before="0" w:after="0"/>
              <w:rPr>
                <w:i w:val="0"/>
                <w:sz w:val="28"/>
                <w:szCs w:val="28"/>
                <w:lang w:val="uk-UA"/>
              </w:rPr>
            </w:pPr>
            <w:r w:rsidRPr="00FF2F21">
              <w:rPr>
                <w:i w:val="0"/>
                <w:sz w:val="28"/>
                <w:szCs w:val="28"/>
                <w:lang w:val="uk-UA"/>
              </w:rPr>
              <w:t>Проректор з науково-педагогічної роботи</w:t>
            </w:r>
          </w:p>
          <w:p w14:paraId="5B603E8F" w14:textId="77777777" w:rsidR="000A0C80" w:rsidRPr="00FF2F21" w:rsidRDefault="000A0C80" w:rsidP="004071DE">
            <w:pPr>
              <w:pStyle w:val="8"/>
              <w:widowControl w:val="0"/>
              <w:spacing w:before="0" w:after="0"/>
              <w:rPr>
                <w:i w:val="0"/>
                <w:sz w:val="28"/>
                <w:szCs w:val="28"/>
                <w:lang w:val="uk-UA"/>
              </w:rPr>
            </w:pPr>
          </w:p>
          <w:p w14:paraId="164CE1B9" w14:textId="77777777" w:rsidR="000A0C80" w:rsidRPr="00FF2F21" w:rsidRDefault="000A0C80" w:rsidP="004071DE">
            <w:pPr>
              <w:pStyle w:val="8"/>
              <w:widowControl w:val="0"/>
              <w:spacing w:before="0" w:after="0"/>
              <w:rPr>
                <w:i w:val="0"/>
                <w:sz w:val="28"/>
                <w:szCs w:val="28"/>
                <w:lang w:val="uk-UA"/>
              </w:rPr>
            </w:pPr>
            <w:r w:rsidRPr="00FF2F21">
              <w:rPr>
                <w:i w:val="0"/>
                <w:sz w:val="28"/>
                <w:szCs w:val="28"/>
                <w:lang w:val="uk-UA"/>
              </w:rPr>
              <w:t xml:space="preserve">____________________ </w:t>
            </w:r>
            <w:r w:rsidRPr="00FF2F21">
              <w:rPr>
                <w:rFonts w:eastAsiaTheme="minorEastAsia"/>
                <w:i w:val="0"/>
                <w:sz w:val="28"/>
                <w:szCs w:val="28"/>
                <w:lang w:val="uk-UA" w:eastAsia="zh-CN"/>
              </w:rPr>
              <w:t>Едуард БУРЯЧКІВСЬКИЙ</w:t>
            </w:r>
          </w:p>
          <w:p w14:paraId="1E7C2DA8" w14:textId="77777777" w:rsidR="000A0C80" w:rsidRPr="00FF2F21" w:rsidRDefault="000A0C80" w:rsidP="004071DE">
            <w:pPr>
              <w:pStyle w:val="a6"/>
              <w:widowControl w:val="0"/>
              <w:spacing w:after="0"/>
              <w:rPr>
                <w:sz w:val="28"/>
                <w:szCs w:val="28"/>
                <w:lang w:val="uk-UA"/>
              </w:rPr>
            </w:pPr>
          </w:p>
          <w:p w14:paraId="1CF04965" w14:textId="77777777" w:rsidR="000A0C80" w:rsidRPr="00FF2F21" w:rsidRDefault="000A0C80" w:rsidP="004071DE">
            <w:pPr>
              <w:pStyle w:val="a6"/>
              <w:widowControl w:val="0"/>
              <w:spacing w:after="0"/>
              <w:ind w:left="1559" w:hanging="1559"/>
              <w:rPr>
                <w:b/>
                <w:sz w:val="28"/>
                <w:szCs w:val="28"/>
                <w:lang w:val="uk-UA"/>
              </w:rPr>
            </w:pPr>
            <w:r w:rsidRPr="00FF2F21">
              <w:rPr>
                <w:sz w:val="28"/>
                <w:szCs w:val="28"/>
                <w:lang w:val="uk-UA"/>
              </w:rPr>
              <w:t>01 вересня 2024 року</w:t>
            </w:r>
          </w:p>
        </w:tc>
      </w:tr>
      <w:tr w:rsidR="000A0C80" w:rsidRPr="00FF2F21" w14:paraId="0608EA10" w14:textId="77777777" w:rsidTr="004071DE">
        <w:tc>
          <w:tcPr>
            <w:tcW w:w="3686" w:type="dxa"/>
          </w:tcPr>
          <w:p w14:paraId="2D345EC4" w14:textId="77777777" w:rsidR="000A0C80" w:rsidRPr="00FF2F21" w:rsidRDefault="000A0C80" w:rsidP="004071DE">
            <w:pPr>
              <w:pStyle w:val="a6"/>
              <w:widowControl w:val="0"/>
              <w:spacing w:after="0"/>
              <w:rPr>
                <w:sz w:val="28"/>
                <w:szCs w:val="28"/>
                <w:lang w:val="uk-UA"/>
              </w:rPr>
            </w:pPr>
          </w:p>
        </w:tc>
        <w:tc>
          <w:tcPr>
            <w:tcW w:w="6168" w:type="dxa"/>
          </w:tcPr>
          <w:p w14:paraId="4D245620" w14:textId="77777777" w:rsidR="000A0C80" w:rsidRPr="00FF2F21" w:rsidRDefault="000A0C80" w:rsidP="004071DE">
            <w:pPr>
              <w:pStyle w:val="a8"/>
              <w:widowControl w:val="0"/>
              <w:spacing w:after="0"/>
              <w:ind w:left="0"/>
              <w:rPr>
                <w:sz w:val="28"/>
                <w:szCs w:val="28"/>
                <w:lang w:val="uk-UA"/>
              </w:rPr>
            </w:pPr>
          </w:p>
        </w:tc>
      </w:tr>
    </w:tbl>
    <w:p w14:paraId="3AC4EC53" w14:textId="06342B6A" w:rsidR="000A0C80" w:rsidRPr="00FF2F21" w:rsidRDefault="000A0C80" w:rsidP="00FF2F21">
      <w:pPr>
        <w:widowControl w:val="0"/>
        <w:spacing w:line="360" w:lineRule="auto"/>
        <w:rPr>
          <w:b/>
          <w:sz w:val="28"/>
          <w:szCs w:val="28"/>
          <w:lang w:val="uk-UA"/>
        </w:rPr>
      </w:pPr>
    </w:p>
    <w:p w14:paraId="2FAAEDF1" w14:textId="77777777" w:rsidR="000A0C80" w:rsidRPr="00FF2F21" w:rsidRDefault="000A0C80" w:rsidP="000A0C80">
      <w:pPr>
        <w:widowControl w:val="0"/>
        <w:spacing w:line="360" w:lineRule="auto"/>
        <w:jc w:val="center"/>
        <w:rPr>
          <w:b/>
          <w:sz w:val="28"/>
          <w:szCs w:val="28"/>
          <w:lang w:val="uk-UA"/>
        </w:rPr>
      </w:pPr>
    </w:p>
    <w:p w14:paraId="4B76FC75" w14:textId="77777777" w:rsidR="000A0C80" w:rsidRPr="00FF2F21" w:rsidRDefault="000A0C80" w:rsidP="000A0C80">
      <w:pPr>
        <w:widowControl w:val="0"/>
        <w:spacing w:line="360" w:lineRule="auto"/>
        <w:jc w:val="center"/>
        <w:rPr>
          <w:b/>
          <w:sz w:val="28"/>
          <w:szCs w:val="28"/>
          <w:lang w:val="uk-UA"/>
        </w:rPr>
      </w:pPr>
      <w:r w:rsidRPr="00FF2F21">
        <w:rPr>
          <w:b/>
          <w:sz w:val="28"/>
          <w:szCs w:val="28"/>
          <w:lang w:val="uk-UA"/>
        </w:rPr>
        <w:t>РОБОЧА ПРОГРАМА НАВЧАЛЬНОЇ ДИСЦИПЛІНИ</w:t>
      </w:r>
    </w:p>
    <w:p w14:paraId="2EC00067" w14:textId="77777777" w:rsidR="000A0C80" w:rsidRPr="00FF2F21" w:rsidRDefault="000A0C80" w:rsidP="000A0C80">
      <w:pPr>
        <w:spacing w:line="480" w:lineRule="auto"/>
        <w:jc w:val="center"/>
        <w:rPr>
          <w:rFonts w:eastAsia="Times New Roman"/>
          <w:b/>
          <w:color w:val="000000"/>
          <w:sz w:val="28"/>
          <w:szCs w:val="28"/>
          <w:lang w:val="uk-UA"/>
        </w:rPr>
      </w:pPr>
      <w:r w:rsidRPr="00FF2F21">
        <w:rPr>
          <w:rFonts w:eastAsia="Times New Roman"/>
          <w:b/>
          <w:color w:val="000000"/>
          <w:sz w:val="28"/>
          <w:szCs w:val="28"/>
          <w:lang w:val="uk-UA"/>
        </w:rPr>
        <w:t>«ПРОПЕДЕВТИКА ТЕРАПЕВТИЧНОЇ СТОМАТОЛОГІЇ»</w:t>
      </w:r>
    </w:p>
    <w:p w14:paraId="196F579F" w14:textId="713660F0" w:rsidR="000A0C80" w:rsidRPr="00FF2F21" w:rsidRDefault="000A0C80" w:rsidP="000A0C80">
      <w:pPr>
        <w:widowControl w:val="0"/>
        <w:spacing w:line="480" w:lineRule="auto"/>
        <w:rPr>
          <w:b/>
          <w:sz w:val="28"/>
          <w:szCs w:val="28"/>
          <w:lang w:val="uk-UA"/>
        </w:rPr>
      </w:pPr>
    </w:p>
    <w:p w14:paraId="5F81242F" w14:textId="77777777" w:rsidR="000A0C80" w:rsidRPr="00FF2F21" w:rsidRDefault="000A0C80" w:rsidP="000A0C80">
      <w:pPr>
        <w:widowControl w:val="0"/>
        <w:spacing w:line="480" w:lineRule="auto"/>
        <w:rPr>
          <w:sz w:val="28"/>
          <w:szCs w:val="28"/>
          <w:lang w:val="uk-UA"/>
        </w:rPr>
      </w:pPr>
      <w:r w:rsidRPr="00FF2F21">
        <w:rPr>
          <w:b/>
          <w:sz w:val="28"/>
          <w:szCs w:val="28"/>
          <w:lang w:val="uk-UA"/>
        </w:rPr>
        <w:t xml:space="preserve">Рівень вищої освіти: </w:t>
      </w:r>
      <w:r w:rsidRPr="00FF2F21">
        <w:rPr>
          <w:sz w:val="28"/>
          <w:szCs w:val="28"/>
          <w:lang w:val="uk-UA"/>
        </w:rPr>
        <w:t>другий (магістерський</w:t>
      </w:r>
      <w:r w:rsidRPr="00FF2F21">
        <w:rPr>
          <w:b/>
          <w:sz w:val="28"/>
          <w:szCs w:val="28"/>
          <w:lang w:val="uk-UA"/>
        </w:rPr>
        <w:t>)</w:t>
      </w:r>
    </w:p>
    <w:p w14:paraId="78560C77" w14:textId="77777777" w:rsidR="000A0C80" w:rsidRPr="00FF2F21" w:rsidRDefault="000A0C80" w:rsidP="000A0C80">
      <w:pPr>
        <w:widowControl w:val="0"/>
        <w:spacing w:line="480" w:lineRule="auto"/>
        <w:rPr>
          <w:sz w:val="28"/>
          <w:szCs w:val="28"/>
          <w:lang w:val="uk-UA"/>
        </w:rPr>
      </w:pPr>
      <w:r w:rsidRPr="00FF2F21">
        <w:rPr>
          <w:b/>
          <w:sz w:val="28"/>
          <w:szCs w:val="28"/>
          <w:lang w:val="uk-UA"/>
        </w:rPr>
        <w:t xml:space="preserve">Галузь знань: </w:t>
      </w:r>
      <w:r w:rsidRPr="00FF2F21">
        <w:rPr>
          <w:sz w:val="28"/>
          <w:szCs w:val="28"/>
          <w:lang w:val="uk-UA"/>
        </w:rPr>
        <w:t>22 «Охорона здоров’я»</w:t>
      </w:r>
    </w:p>
    <w:p w14:paraId="182938EE" w14:textId="77777777" w:rsidR="000A0C80" w:rsidRPr="00FF2F21" w:rsidRDefault="000A0C80" w:rsidP="000A0C80">
      <w:pPr>
        <w:widowControl w:val="0"/>
        <w:spacing w:line="480" w:lineRule="auto"/>
        <w:rPr>
          <w:sz w:val="28"/>
          <w:szCs w:val="28"/>
          <w:lang w:val="uk-UA"/>
        </w:rPr>
      </w:pPr>
      <w:r w:rsidRPr="00FF2F21">
        <w:rPr>
          <w:b/>
          <w:sz w:val="28"/>
          <w:szCs w:val="28"/>
          <w:lang w:val="uk-UA"/>
        </w:rPr>
        <w:t xml:space="preserve">Спеціальність: </w:t>
      </w:r>
      <w:r w:rsidRPr="00FF2F21">
        <w:rPr>
          <w:sz w:val="28"/>
          <w:szCs w:val="28"/>
          <w:lang w:val="uk-UA"/>
        </w:rPr>
        <w:t>221 «Стоматологія»</w:t>
      </w:r>
    </w:p>
    <w:p w14:paraId="0079B425" w14:textId="77777777" w:rsidR="000A0C80" w:rsidRPr="00FF2F21" w:rsidRDefault="000A0C80" w:rsidP="000A0C80">
      <w:pPr>
        <w:widowControl w:val="0"/>
        <w:spacing w:line="480" w:lineRule="auto"/>
        <w:rPr>
          <w:sz w:val="28"/>
          <w:szCs w:val="28"/>
          <w:lang w:val="uk-UA"/>
        </w:rPr>
      </w:pPr>
      <w:r w:rsidRPr="00FF2F21">
        <w:rPr>
          <w:b/>
          <w:sz w:val="28"/>
          <w:szCs w:val="28"/>
          <w:lang w:val="uk-UA"/>
        </w:rPr>
        <w:t>Освітньо-професійна програма</w:t>
      </w:r>
      <w:r w:rsidRPr="00FF2F21">
        <w:rPr>
          <w:sz w:val="28"/>
          <w:szCs w:val="28"/>
          <w:lang w:val="uk-UA"/>
        </w:rPr>
        <w:t>: Стоматологія</w:t>
      </w:r>
    </w:p>
    <w:p w14:paraId="58008CF6" w14:textId="77777777" w:rsidR="000A0C80" w:rsidRPr="00FF2F21" w:rsidRDefault="000A0C80" w:rsidP="000A0C80">
      <w:pPr>
        <w:widowControl w:val="0"/>
        <w:rPr>
          <w:sz w:val="28"/>
          <w:szCs w:val="28"/>
          <w:lang w:val="uk-UA"/>
        </w:rPr>
      </w:pPr>
    </w:p>
    <w:p w14:paraId="282CA8F0" w14:textId="77777777" w:rsidR="000A0C80" w:rsidRPr="00FF2F21" w:rsidRDefault="000A0C80" w:rsidP="000A0C80">
      <w:pPr>
        <w:widowControl w:val="0"/>
        <w:rPr>
          <w:sz w:val="28"/>
          <w:szCs w:val="28"/>
          <w:lang w:val="uk-UA"/>
        </w:rPr>
      </w:pPr>
    </w:p>
    <w:p w14:paraId="5459CFE2" w14:textId="77777777" w:rsidR="000A0C80" w:rsidRPr="00FF2F21" w:rsidRDefault="000A0C80" w:rsidP="000A0C80">
      <w:pPr>
        <w:widowControl w:val="0"/>
        <w:rPr>
          <w:sz w:val="28"/>
          <w:szCs w:val="28"/>
          <w:lang w:val="uk-UA"/>
        </w:rPr>
      </w:pPr>
    </w:p>
    <w:p w14:paraId="148902FF" w14:textId="77777777" w:rsidR="000A0C80" w:rsidRPr="00FF2F21" w:rsidRDefault="000A0C80" w:rsidP="000A0C80">
      <w:pPr>
        <w:widowControl w:val="0"/>
        <w:rPr>
          <w:sz w:val="28"/>
          <w:szCs w:val="28"/>
          <w:lang w:val="uk-UA"/>
        </w:rPr>
      </w:pPr>
    </w:p>
    <w:p w14:paraId="6744A7B5" w14:textId="77777777" w:rsidR="000A0C80" w:rsidRPr="00FF2F21" w:rsidRDefault="000A0C80" w:rsidP="000A0C80">
      <w:pPr>
        <w:widowControl w:val="0"/>
        <w:rPr>
          <w:sz w:val="28"/>
          <w:szCs w:val="28"/>
          <w:lang w:val="uk-UA"/>
        </w:rPr>
      </w:pPr>
    </w:p>
    <w:p w14:paraId="4FE2B800" w14:textId="77777777" w:rsidR="000A0C80" w:rsidRPr="00FF2F21" w:rsidRDefault="000A0C80" w:rsidP="000A0C80">
      <w:pPr>
        <w:widowControl w:val="0"/>
        <w:rPr>
          <w:sz w:val="28"/>
          <w:szCs w:val="28"/>
          <w:lang w:val="uk-UA"/>
        </w:rPr>
      </w:pPr>
    </w:p>
    <w:p w14:paraId="47B9AB65" w14:textId="77777777" w:rsidR="000A0C80" w:rsidRPr="00FF2F21" w:rsidRDefault="000A0C80" w:rsidP="000A0C80">
      <w:pPr>
        <w:widowControl w:val="0"/>
        <w:rPr>
          <w:sz w:val="28"/>
          <w:szCs w:val="28"/>
          <w:lang w:val="uk-UA"/>
        </w:rPr>
      </w:pPr>
    </w:p>
    <w:p w14:paraId="38F121E6" w14:textId="77777777" w:rsidR="000A0C80" w:rsidRPr="00FF2F21" w:rsidRDefault="000A0C80" w:rsidP="000A0C80">
      <w:pPr>
        <w:widowControl w:val="0"/>
        <w:rPr>
          <w:sz w:val="28"/>
          <w:szCs w:val="28"/>
          <w:lang w:val="uk-UA"/>
        </w:rPr>
      </w:pPr>
    </w:p>
    <w:p w14:paraId="15AE5717" w14:textId="77777777" w:rsidR="000A0C80" w:rsidRPr="00FF2F21" w:rsidRDefault="000A0C80" w:rsidP="000A0C80">
      <w:pPr>
        <w:widowControl w:val="0"/>
        <w:rPr>
          <w:sz w:val="28"/>
          <w:szCs w:val="28"/>
          <w:lang w:val="uk-UA"/>
        </w:rPr>
      </w:pPr>
    </w:p>
    <w:p w14:paraId="5C4FBB5C" w14:textId="77777777" w:rsidR="000A0C80" w:rsidRPr="00FF2F21" w:rsidRDefault="000A0C80" w:rsidP="000A0C80">
      <w:pPr>
        <w:widowControl w:val="0"/>
        <w:rPr>
          <w:sz w:val="28"/>
          <w:szCs w:val="28"/>
          <w:lang w:val="uk-UA"/>
        </w:rPr>
      </w:pPr>
    </w:p>
    <w:p w14:paraId="6D2E88F5" w14:textId="49639AD5" w:rsidR="000A0C80" w:rsidRPr="00FF2F21" w:rsidRDefault="000A0C80" w:rsidP="000A0C80">
      <w:pPr>
        <w:widowControl w:val="0"/>
        <w:rPr>
          <w:sz w:val="28"/>
          <w:szCs w:val="28"/>
          <w:lang w:val="uk-UA"/>
        </w:rPr>
      </w:pPr>
    </w:p>
    <w:p w14:paraId="2D4905A8" w14:textId="77777777" w:rsidR="000A0C80" w:rsidRPr="00FF2F21" w:rsidRDefault="000A0C80" w:rsidP="000A0C80">
      <w:pPr>
        <w:widowControl w:val="0"/>
        <w:jc w:val="center"/>
        <w:rPr>
          <w:b/>
          <w:sz w:val="28"/>
          <w:szCs w:val="28"/>
          <w:lang w:val="uk-UA" w:bidi="ru-RU"/>
        </w:rPr>
      </w:pPr>
      <w:r w:rsidRPr="00FF2F21">
        <w:rPr>
          <w:b/>
          <w:sz w:val="28"/>
          <w:szCs w:val="28"/>
          <w:lang w:val="uk-UA"/>
        </w:rPr>
        <w:t>2024</w:t>
      </w:r>
      <w:r w:rsidRPr="00FF2F21">
        <w:rPr>
          <w:b/>
          <w:sz w:val="28"/>
          <w:szCs w:val="28"/>
          <w:lang w:val="uk-UA" w:bidi="ru-RU"/>
        </w:rPr>
        <w:br w:type="page"/>
      </w:r>
    </w:p>
    <w:p w14:paraId="656AD22C" w14:textId="77777777" w:rsidR="000A0C80" w:rsidRPr="00FF2F21" w:rsidRDefault="000A0C80" w:rsidP="000A0C80">
      <w:pPr>
        <w:widowControl w:val="0"/>
        <w:jc w:val="both"/>
        <w:rPr>
          <w:sz w:val="28"/>
          <w:szCs w:val="28"/>
          <w:lang w:val="uk-UA"/>
        </w:rPr>
      </w:pPr>
      <w:r w:rsidRPr="00FF2F21">
        <w:rPr>
          <w:sz w:val="28"/>
          <w:szCs w:val="28"/>
          <w:lang w:val="uk-UA" w:bidi="ru-RU"/>
        </w:rPr>
        <w:lastRenderedPageBreak/>
        <w:t xml:space="preserve">Робоча програма складена </w:t>
      </w:r>
      <w:r w:rsidRPr="00FF2F21">
        <w:rPr>
          <w:sz w:val="28"/>
          <w:szCs w:val="28"/>
          <w:lang w:val="uk-UA"/>
        </w:rPr>
        <w:t>на основі освітньо-професійної програми «Стоматологія» підготовки фахівців другого (магістерського) рівня вищої освіти зі спеціальності 221 «Стоматологія» галузі знань 22 «Охорона здоров’я», ухваленою Вченою Радою ОНМедУ (протокол № 10    від 27    червня 2024 року).</w:t>
      </w:r>
    </w:p>
    <w:p w14:paraId="4E0DE183" w14:textId="77777777" w:rsidR="000A0C80" w:rsidRPr="00FF2F21" w:rsidRDefault="000A0C80" w:rsidP="000A0C80">
      <w:pPr>
        <w:widowControl w:val="0"/>
        <w:jc w:val="both"/>
        <w:rPr>
          <w:sz w:val="28"/>
          <w:szCs w:val="28"/>
          <w:lang w:val="uk-UA"/>
        </w:rPr>
      </w:pPr>
    </w:p>
    <w:p w14:paraId="05913E47" w14:textId="77777777" w:rsidR="000A0C80" w:rsidRPr="00FF2F21" w:rsidRDefault="000A0C80" w:rsidP="000A0C80">
      <w:pPr>
        <w:widowControl w:val="0"/>
        <w:jc w:val="both"/>
        <w:rPr>
          <w:sz w:val="28"/>
          <w:szCs w:val="28"/>
          <w:lang w:val="uk-UA"/>
        </w:rPr>
      </w:pPr>
      <w:r w:rsidRPr="00FF2F21">
        <w:rPr>
          <w:sz w:val="28"/>
          <w:szCs w:val="28"/>
          <w:lang w:val="uk-UA"/>
        </w:rPr>
        <w:t xml:space="preserve">Розробники: </w:t>
      </w:r>
    </w:p>
    <w:p w14:paraId="300EDB8C" w14:textId="77777777" w:rsidR="000A0C80" w:rsidRPr="00FF2F21" w:rsidRDefault="000A0C80" w:rsidP="000A0C80">
      <w:pPr>
        <w:widowControl w:val="0"/>
        <w:jc w:val="both"/>
        <w:rPr>
          <w:sz w:val="28"/>
          <w:szCs w:val="28"/>
          <w:lang w:val="uk-UA"/>
        </w:rPr>
      </w:pPr>
      <w:r w:rsidRPr="00FF2F21">
        <w:rPr>
          <w:sz w:val="28"/>
          <w:szCs w:val="28"/>
          <w:lang w:val="uk-UA"/>
        </w:rPr>
        <w:t>д.мед.н., проф. Скиба В.Я.</w:t>
      </w:r>
    </w:p>
    <w:p w14:paraId="450954B6" w14:textId="77777777" w:rsidR="000A0C80" w:rsidRPr="00FF2F21" w:rsidRDefault="000A0C80" w:rsidP="000A0C80">
      <w:pPr>
        <w:widowControl w:val="0"/>
        <w:jc w:val="both"/>
        <w:rPr>
          <w:sz w:val="28"/>
          <w:szCs w:val="28"/>
          <w:lang w:val="uk-UA"/>
        </w:rPr>
      </w:pPr>
      <w:r w:rsidRPr="00FF2F21">
        <w:rPr>
          <w:sz w:val="28"/>
          <w:szCs w:val="28"/>
          <w:lang w:val="uk-UA"/>
        </w:rPr>
        <w:t>завуч кафедри, к.психол.н., доц. Коваль С.М.</w:t>
      </w:r>
    </w:p>
    <w:p w14:paraId="1203B591" w14:textId="77777777" w:rsidR="000A0C80" w:rsidRPr="00FF2F21" w:rsidRDefault="000A0C80" w:rsidP="000A0C80">
      <w:pPr>
        <w:widowControl w:val="0"/>
        <w:jc w:val="both"/>
        <w:rPr>
          <w:sz w:val="28"/>
          <w:szCs w:val="28"/>
          <w:lang w:val="uk-UA"/>
        </w:rPr>
      </w:pPr>
    </w:p>
    <w:p w14:paraId="33594149" w14:textId="77777777" w:rsidR="000A0C80" w:rsidRPr="00FF2F21" w:rsidRDefault="000A0C80" w:rsidP="000A0C80">
      <w:pPr>
        <w:widowControl w:val="0"/>
        <w:jc w:val="both"/>
        <w:rPr>
          <w:sz w:val="28"/>
          <w:szCs w:val="28"/>
          <w:lang w:val="uk-UA" w:bidi="ru-RU"/>
        </w:rPr>
      </w:pPr>
    </w:p>
    <w:p w14:paraId="022A5D8C" w14:textId="77777777" w:rsidR="000A0C80" w:rsidRPr="00FF2F21" w:rsidRDefault="000A0C80" w:rsidP="000A0C80">
      <w:pPr>
        <w:widowControl w:val="0"/>
        <w:jc w:val="both"/>
        <w:rPr>
          <w:sz w:val="28"/>
          <w:szCs w:val="28"/>
          <w:lang w:val="uk-UA"/>
        </w:rPr>
      </w:pPr>
      <w:r w:rsidRPr="00FF2F21">
        <w:rPr>
          <w:sz w:val="28"/>
          <w:szCs w:val="28"/>
          <w:lang w:val="uk-UA" w:bidi="ru-RU"/>
        </w:rPr>
        <w:t>Затверджено на засіданні кафедри терапевтичної стоматології</w:t>
      </w:r>
    </w:p>
    <w:p w14:paraId="52882CD6" w14:textId="61D7109A" w:rsidR="000A0C80" w:rsidRPr="00FF2F21" w:rsidRDefault="000A0C80" w:rsidP="00FF2F21">
      <w:pPr>
        <w:widowControl w:val="0"/>
        <w:jc w:val="both"/>
        <w:rPr>
          <w:sz w:val="28"/>
          <w:szCs w:val="28"/>
          <w:lang w:val="uk-UA"/>
        </w:rPr>
      </w:pPr>
      <w:r w:rsidRPr="00FF2F21">
        <w:rPr>
          <w:sz w:val="28"/>
          <w:szCs w:val="28"/>
          <w:lang w:val="uk-UA"/>
        </w:rPr>
        <w:t>Протокол № 1 від 27.08.2024 р.</w:t>
      </w:r>
      <w:r w:rsidR="00AF6BA4" w:rsidRPr="00FF2F21">
        <w:rPr>
          <w:noProof/>
          <w:sz w:val="28"/>
          <w:szCs w:val="28"/>
          <w:lang w:val="uk-UA" w:eastAsia="uk-UA"/>
        </w:rPr>
        <w:drawing>
          <wp:anchor distT="0" distB="0" distL="114300" distR="114300" simplePos="0" relativeHeight="251667456" behindDoc="0" locked="0" layoutInCell="1" allowOverlap="1" wp14:anchorId="40106A89" wp14:editId="4069403E">
            <wp:simplePos x="0" y="0"/>
            <wp:positionH relativeFrom="margin">
              <wp:posOffset>1952625</wp:posOffset>
            </wp:positionH>
            <wp:positionV relativeFrom="paragraph">
              <wp:posOffset>142240</wp:posOffset>
            </wp:positionV>
            <wp:extent cx="1276350" cy="819150"/>
            <wp:effectExtent l="0" t="0" r="0" b="0"/>
            <wp:wrapNone/>
            <wp:docPr id="213778920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6350"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2CF7C4" w14:textId="77777777" w:rsidR="000A0C80" w:rsidRPr="00FF2F21" w:rsidRDefault="000A0C80" w:rsidP="000A0C80">
      <w:pPr>
        <w:pStyle w:val="2"/>
        <w:keepNext w:val="0"/>
        <w:widowControl w:val="0"/>
        <w:spacing w:line="240" w:lineRule="auto"/>
        <w:rPr>
          <w:szCs w:val="28"/>
          <w:lang w:val="uk-UA"/>
        </w:rPr>
      </w:pPr>
    </w:p>
    <w:p w14:paraId="5129F4DE" w14:textId="77777777" w:rsidR="000A0C80" w:rsidRPr="00FF2F21" w:rsidRDefault="000A0C80" w:rsidP="000A0C80">
      <w:pPr>
        <w:pStyle w:val="2"/>
        <w:keepNext w:val="0"/>
        <w:widowControl w:val="0"/>
        <w:spacing w:line="240" w:lineRule="auto"/>
        <w:rPr>
          <w:szCs w:val="28"/>
          <w:lang w:val="uk-UA"/>
        </w:rPr>
      </w:pPr>
    </w:p>
    <w:p w14:paraId="51A3BA3F" w14:textId="77777777" w:rsidR="000A0C80" w:rsidRPr="00FF2F21" w:rsidRDefault="000A0C80" w:rsidP="000A0C80">
      <w:pPr>
        <w:pStyle w:val="2"/>
        <w:keepNext w:val="0"/>
        <w:widowControl w:val="0"/>
        <w:spacing w:line="240" w:lineRule="auto"/>
        <w:rPr>
          <w:szCs w:val="28"/>
          <w:lang w:val="uk-UA"/>
        </w:rPr>
      </w:pPr>
      <w:r w:rsidRPr="00FF2F21">
        <w:rPr>
          <w:szCs w:val="28"/>
          <w:lang w:val="uk-UA"/>
        </w:rPr>
        <w:t>Завідувач кафедри                  __________________ Василь СКИБА</w:t>
      </w:r>
    </w:p>
    <w:p w14:paraId="112CD550" w14:textId="1DF73767" w:rsidR="000A0C80" w:rsidRPr="00FF2F21" w:rsidRDefault="00AF6BA4" w:rsidP="000A0C80">
      <w:pPr>
        <w:pStyle w:val="11"/>
        <w:tabs>
          <w:tab w:val="left" w:leader="underscore" w:pos="9488"/>
        </w:tabs>
        <w:spacing w:line="240" w:lineRule="auto"/>
        <w:ind w:firstLine="0"/>
        <w:jc w:val="both"/>
        <w:rPr>
          <w:lang w:eastAsia="ru-RU" w:bidi="ru-RU"/>
        </w:rPr>
      </w:pPr>
      <w:r w:rsidRPr="00FF2F21">
        <w:rPr>
          <w:rFonts w:eastAsia="Calibri"/>
          <w:noProof/>
          <w:lang w:eastAsia="uk-UA"/>
        </w:rPr>
        <w:drawing>
          <wp:anchor distT="0" distB="0" distL="114300" distR="114300" simplePos="0" relativeHeight="251665408" behindDoc="0" locked="0" layoutInCell="1" allowOverlap="1" wp14:anchorId="2E05FD3E" wp14:editId="7A73F628">
            <wp:simplePos x="0" y="0"/>
            <wp:positionH relativeFrom="column">
              <wp:posOffset>1838325</wp:posOffset>
            </wp:positionH>
            <wp:positionV relativeFrom="paragraph">
              <wp:posOffset>64135</wp:posOffset>
            </wp:positionV>
            <wp:extent cx="1767840" cy="1094740"/>
            <wp:effectExtent l="0" t="0" r="0" b="0"/>
            <wp:wrapNone/>
            <wp:docPr id="893495698" name="Рисунок 8" descr="G:\Работа\Подписи и печати\Подписи\Гулю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Работа\Подписи и печати\Подписи\Гулюк.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67840" cy="1094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000A0D" w14:textId="265B0409" w:rsidR="000A0C80" w:rsidRPr="00FF2F21" w:rsidRDefault="000A0C80" w:rsidP="000A0C80">
      <w:pPr>
        <w:pStyle w:val="11"/>
        <w:tabs>
          <w:tab w:val="left" w:leader="underscore" w:pos="9488"/>
        </w:tabs>
        <w:spacing w:line="240" w:lineRule="auto"/>
        <w:ind w:firstLine="0"/>
        <w:jc w:val="both"/>
        <w:rPr>
          <w:lang w:eastAsia="ru-RU" w:bidi="ru-RU"/>
        </w:rPr>
      </w:pPr>
    </w:p>
    <w:p w14:paraId="1C8E39BD" w14:textId="3CF85590" w:rsidR="000A0C80" w:rsidRPr="00FF2F21" w:rsidRDefault="000A0C80" w:rsidP="000A0C80">
      <w:pPr>
        <w:pStyle w:val="11"/>
        <w:tabs>
          <w:tab w:val="left" w:leader="underscore" w:pos="9488"/>
        </w:tabs>
        <w:spacing w:line="240" w:lineRule="auto"/>
        <w:ind w:firstLine="0"/>
        <w:jc w:val="both"/>
      </w:pPr>
      <w:r w:rsidRPr="00FF2F21">
        <w:rPr>
          <w:lang w:eastAsia="ru-RU" w:bidi="ru-RU"/>
        </w:rPr>
        <w:t xml:space="preserve">Погоджено </w:t>
      </w:r>
      <w:r w:rsidRPr="00FF2F21">
        <w:t xml:space="preserve">із </w:t>
      </w:r>
      <w:r w:rsidRPr="00FF2F21">
        <w:rPr>
          <w:lang w:eastAsia="ru-RU" w:bidi="ru-RU"/>
        </w:rPr>
        <w:t>гарантом ОПП __________________ Анатолій ГУЛЮК</w:t>
      </w:r>
    </w:p>
    <w:p w14:paraId="1749D72A" w14:textId="77777777" w:rsidR="000A0C80" w:rsidRPr="00FF2F21" w:rsidRDefault="000A0C80" w:rsidP="000A0C80">
      <w:pPr>
        <w:widowControl w:val="0"/>
        <w:jc w:val="both"/>
        <w:rPr>
          <w:sz w:val="28"/>
          <w:szCs w:val="28"/>
          <w:lang w:val="uk-UA"/>
        </w:rPr>
      </w:pPr>
    </w:p>
    <w:p w14:paraId="78EDEDAA" w14:textId="3FC4E68D" w:rsidR="000A0C80" w:rsidRPr="00FF2F21" w:rsidRDefault="000A0C80" w:rsidP="000A0C80">
      <w:pPr>
        <w:pStyle w:val="11"/>
        <w:tabs>
          <w:tab w:val="left" w:leader="underscore" w:pos="8843"/>
        </w:tabs>
        <w:spacing w:line="240" w:lineRule="auto"/>
        <w:ind w:firstLine="0"/>
        <w:jc w:val="both"/>
        <w:rPr>
          <w:lang w:eastAsia="ru-RU" w:bidi="ru-RU"/>
        </w:rPr>
      </w:pPr>
    </w:p>
    <w:p w14:paraId="5AC38300" w14:textId="77777777" w:rsidR="000A0C80" w:rsidRPr="00FF2F21" w:rsidRDefault="000A0C80" w:rsidP="000A0C80">
      <w:pPr>
        <w:pStyle w:val="11"/>
        <w:tabs>
          <w:tab w:val="left" w:leader="underscore" w:pos="8843"/>
        </w:tabs>
        <w:spacing w:line="240" w:lineRule="auto"/>
        <w:ind w:firstLine="0"/>
        <w:jc w:val="both"/>
        <w:rPr>
          <w:lang w:eastAsia="ru-RU" w:bidi="ru-RU"/>
        </w:rPr>
      </w:pPr>
      <w:r w:rsidRPr="00FF2F21">
        <w:rPr>
          <w:lang w:eastAsia="ru-RU" w:bidi="ru-RU"/>
        </w:rPr>
        <w:t>Схвалено предметною цикловою методичною комісією зі стоматологічних дисциплін ОНМедУ</w:t>
      </w:r>
    </w:p>
    <w:p w14:paraId="198574BD" w14:textId="77777777" w:rsidR="000A0C80" w:rsidRPr="00FF2F21" w:rsidRDefault="000A0C80" w:rsidP="000A0C80">
      <w:pPr>
        <w:pStyle w:val="11"/>
        <w:tabs>
          <w:tab w:val="left" w:leader="underscore" w:pos="3229"/>
          <w:tab w:val="left" w:leader="underscore" w:pos="5574"/>
        </w:tabs>
        <w:spacing w:line="240" w:lineRule="auto"/>
        <w:ind w:firstLine="0"/>
        <w:jc w:val="both"/>
        <w:rPr>
          <w:lang w:eastAsia="ru-RU" w:bidi="ru-RU"/>
        </w:rPr>
      </w:pPr>
      <w:r w:rsidRPr="00FF2F21">
        <w:rPr>
          <w:lang w:eastAsia="ru-RU" w:bidi="ru-RU"/>
        </w:rPr>
        <w:t xml:space="preserve">Протокол №   1    </w:t>
      </w:r>
      <w:r w:rsidRPr="00FF2F21">
        <w:t xml:space="preserve">від   30.08.2024 </w:t>
      </w:r>
      <w:r w:rsidRPr="00FF2F21">
        <w:rPr>
          <w:lang w:eastAsia="ru-RU" w:bidi="ru-RU"/>
        </w:rPr>
        <w:t>р.</w:t>
      </w:r>
    </w:p>
    <w:p w14:paraId="2FDC330E" w14:textId="3CF15E66" w:rsidR="000A0C80" w:rsidRPr="00FF2F21" w:rsidRDefault="00AF6BA4" w:rsidP="000A0C80">
      <w:pPr>
        <w:pStyle w:val="11"/>
        <w:tabs>
          <w:tab w:val="left" w:leader="underscore" w:pos="3229"/>
          <w:tab w:val="left" w:leader="underscore" w:pos="5574"/>
        </w:tabs>
        <w:spacing w:line="240" w:lineRule="auto"/>
        <w:ind w:firstLine="0"/>
        <w:jc w:val="both"/>
        <w:rPr>
          <w:lang w:eastAsia="ru-RU" w:bidi="ru-RU"/>
        </w:rPr>
      </w:pPr>
      <w:r w:rsidRPr="00FF2F21">
        <w:rPr>
          <w:rFonts w:eastAsia="Calibri"/>
          <w:noProof/>
          <w:lang w:eastAsia="uk-UA"/>
        </w:rPr>
        <w:drawing>
          <wp:anchor distT="0" distB="0" distL="114300" distR="114300" simplePos="0" relativeHeight="251663360" behindDoc="0" locked="0" layoutInCell="1" allowOverlap="1" wp14:anchorId="6296D8DA" wp14:editId="12BF3138">
            <wp:simplePos x="0" y="0"/>
            <wp:positionH relativeFrom="page">
              <wp:align>center</wp:align>
            </wp:positionH>
            <wp:positionV relativeFrom="paragraph">
              <wp:posOffset>137160</wp:posOffset>
            </wp:positionV>
            <wp:extent cx="2348230" cy="929640"/>
            <wp:effectExtent l="0" t="0" r="0" b="3810"/>
            <wp:wrapNone/>
            <wp:docPr id="1942413680" name="Рисунок 9" descr="G:\Работа\Подписи и печати\Подписи\Крыкля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Работа\Подписи и печати\Подписи\Крыкляс.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48230" cy="9296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9F6300" w14:textId="25E77E9F" w:rsidR="000A0C80" w:rsidRPr="00FF2F21" w:rsidRDefault="000A0C80" w:rsidP="000A0C80">
      <w:pPr>
        <w:widowControl w:val="0"/>
        <w:rPr>
          <w:sz w:val="28"/>
          <w:szCs w:val="28"/>
          <w:lang w:val="uk-UA"/>
        </w:rPr>
      </w:pPr>
      <w:r w:rsidRPr="00FF2F21">
        <w:rPr>
          <w:sz w:val="28"/>
          <w:szCs w:val="28"/>
          <w:lang w:val="uk-UA"/>
        </w:rPr>
        <w:fldChar w:fldCharType="begin"/>
      </w:r>
      <w:r w:rsidRPr="00FF2F21">
        <w:rPr>
          <w:sz w:val="28"/>
          <w:szCs w:val="28"/>
          <w:lang w:val="uk-UA"/>
        </w:rPr>
        <w:instrText xml:space="preserve"> TOC \o "1-5" \h \z </w:instrText>
      </w:r>
      <w:r w:rsidRPr="00FF2F21">
        <w:rPr>
          <w:sz w:val="28"/>
          <w:szCs w:val="28"/>
          <w:lang w:val="uk-UA"/>
        </w:rPr>
        <w:fldChar w:fldCharType="separate"/>
      </w:r>
      <w:r w:rsidRPr="00FF2F21">
        <w:rPr>
          <w:sz w:val="28"/>
          <w:szCs w:val="28"/>
          <w:lang w:val="uk-UA"/>
        </w:rPr>
        <w:t xml:space="preserve">Голова предметної циклової методичної комісії зі стоматологічних дисциплін </w:t>
      </w:r>
      <w:r w:rsidRPr="00FF2F21">
        <w:rPr>
          <w:sz w:val="28"/>
          <w:szCs w:val="28"/>
          <w:lang w:val="uk-UA" w:bidi="ru-RU"/>
        </w:rPr>
        <w:t>ОНМедУ</w:t>
      </w:r>
    </w:p>
    <w:p w14:paraId="56A5B258" w14:textId="77777777" w:rsidR="000A0C80" w:rsidRPr="00FF2F21" w:rsidRDefault="000A0C80" w:rsidP="000A0C80">
      <w:pPr>
        <w:widowControl w:val="0"/>
        <w:rPr>
          <w:sz w:val="28"/>
          <w:szCs w:val="28"/>
          <w:lang w:val="uk-UA"/>
        </w:rPr>
      </w:pPr>
    </w:p>
    <w:p w14:paraId="2DB7AE6A" w14:textId="77777777" w:rsidR="000A0C80" w:rsidRPr="00FF2F21" w:rsidRDefault="000A0C80" w:rsidP="000A0C80">
      <w:pPr>
        <w:widowControl w:val="0"/>
        <w:rPr>
          <w:sz w:val="28"/>
          <w:szCs w:val="28"/>
          <w:lang w:val="uk-UA"/>
        </w:rPr>
      </w:pPr>
      <w:r w:rsidRPr="00FF2F21">
        <w:rPr>
          <w:sz w:val="28"/>
          <w:szCs w:val="28"/>
          <w:lang w:val="uk-UA"/>
        </w:rPr>
        <w:t xml:space="preserve">                                                   ___________________ Володимир КРИКЛЯС</w:t>
      </w:r>
    </w:p>
    <w:p w14:paraId="3B99FB46" w14:textId="790EDD6D" w:rsidR="000A0C80" w:rsidRPr="00FF2F21" w:rsidRDefault="00AF6BA4" w:rsidP="000A0C80">
      <w:pPr>
        <w:widowControl w:val="0"/>
        <w:rPr>
          <w:sz w:val="28"/>
          <w:szCs w:val="28"/>
          <w:lang w:val="uk-UA"/>
        </w:rPr>
      </w:pPr>
      <w:r w:rsidRPr="00FF2F21">
        <w:rPr>
          <w:noProof/>
          <w:sz w:val="28"/>
          <w:szCs w:val="28"/>
          <w:lang w:val="uk-UA" w:eastAsia="uk-UA"/>
        </w:rPr>
        <w:lastRenderedPageBreak/>
        <w:drawing>
          <wp:inline distT="0" distB="0" distL="0" distR="0" wp14:anchorId="4A51A3F8" wp14:editId="390C4739">
            <wp:extent cx="5562600" cy="3538855"/>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60073" r="1207"/>
                    <a:stretch/>
                  </pic:blipFill>
                  <pic:spPr bwMode="auto">
                    <a:xfrm>
                      <a:off x="0" y="0"/>
                      <a:ext cx="5562600" cy="3538855"/>
                    </a:xfrm>
                    <a:prstGeom prst="rect">
                      <a:avLst/>
                    </a:prstGeom>
                    <a:ln>
                      <a:noFill/>
                    </a:ln>
                    <a:extLst>
                      <a:ext uri="{53640926-AAD7-44D8-BBD7-CCE9431645EC}">
                        <a14:shadowObscured xmlns:a14="http://schemas.microsoft.com/office/drawing/2010/main"/>
                      </a:ext>
                    </a:extLst>
                  </pic:spPr>
                </pic:pic>
              </a:graphicData>
            </a:graphic>
          </wp:inline>
        </w:drawing>
      </w:r>
    </w:p>
    <w:p w14:paraId="1D498F7D" w14:textId="77777777" w:rsidR="000A0C80" w:rsidRPr="00FF2F21" w:rsidRDefault="000A0C80" w:rsidP="000A0C80">
      <w:pPr>
        <w:pStyle w:val="4"/>
        <w:keepNext w:val="0"/>
        <w:widowControl w:val="0"/>
        <w:spacing w:line="240" w:lineRule="auto"/>
        <w:jc w:val="both"/>
        <w:rPr>
          <w:b/>
          <w:sz w:val="28"/>
          <w:szCs w:val="28"/>
          <w:lang w:val="uk-UA"/>
        </w:rPr>
      </w:pPr>
      <w:r w:rsidRPr="00FF2F21">
        <w:rPr>
          <w:i/>
          <w:sz w:val="28"/>
          <w:szCs w:val="28"/>
          <w:lang w:val="uk-UA"/>
        </w:rPr>
        <w:fldChar w:fldCharType="end"/>
      </w:r>
      <w:r w:rsidRPr="00FF2F21">
        <w:rPr>
          <w:b/>
          <w:sz w:val="28"/>
          <w:szCs w:val="28"/>
          <w:lang w:val="uk-UA"/>
        </w:rPr>
        <w:br w:type="page"/>
      </w:r>
    </w:p>
    <w:p w14:paraId="2A1266D5" w14:textId="3B4EDBD9" w:rsidR="000A0C80" w:rsidRPr="00FF2F21" w:rsidRDefault="000A0C80" w:rsidP="000A0C80">
      <w:pPr>
        <w:widowControl w:val="0"/>
        <w:jc w:val="center"/>
        <w:rPr>
          <w:sz w:val="28"/>
          <w:szCs w:val="28"/>
          <w:lang w:val="uk-UA"/>
        </w:rPr>
      </w:pPr>
      <w:r w:rsidRPr="00FF2F21">
        <w:rPr>
          <w:b/>
          <w:sz w:val="28"/>
          <w:szCs w:val="28"/>
          <w:lang w:val="uk-UA"/>
        </w:rPr>
        <w:lastRenderedPageBreak/>
        <w:t>1. Опис навчальної дисципліни</w:t>
      </w:r>
    </w:p>
    <w:p w14:paraId="1EFFCA9B" w14:textId="77777777" w:rsidR="000A0C80" w:rsidRPr="00FF2F21" w:rsidRDefault="000A0C80" w:rsidP="000A0C80">
      <w:pPr>
        <w:widowControl w:val="0"/>
        <w:jc w:val="center"/>
        <w:rPr>
          <w:sz w:val="28"/>
          <w:szCs w:val="28"/>
          <w:lang w:val="uk-UA"/>
        </w:rPr>
      </w:pPr>
    </w:p>
    <w:tbl>
      <w:tblPr>
        <w:tblOverlap w:val="never"/>
        <w:tblW w:w="5000" w:type="pct"/>
        <w:jc w:val="center"/>
        <w:tblCellMar>
          <w:left w:w="10" w:type="dxa"/>
          <w:right w:w="10" w:type="dxa"/>
        </w:tblCellMar>
        <w:tblLook w:val="0000" w:firstRow="0" w:lastRow="0" w:firstColumn="0" w:lastColumn="0" w:noHBand="0" w:noVBand="0"/>
      </w:tblPr>
      <w:tblGrid>
        <w:gridCol w:w="2057"/>
        <w:gridCol w:w="3183"/>
        <w:gridCol w:w="4104"/>
      </w:tblGrid>
      <w:tr w:rsidR="000A0C80" w:rsidRPr="00FF2F21" w14:paraId="25EA87FC" w14:textId="77777777" w:rsidTr="004071DE">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14:paraId="560C4BE3" w14:textId="77777777" w:rsidR="000A0C80" w:rsidRPr="00FF2F21" w:rsidRDefault="000A0C80" w:rsidP="004071DE">
            <w:pPr>
              <w:pStyle w:val="af9"/>
              <w:spacing w:line="240" w:lineRule="auto"/>
              <w:ind w:firstLine="0"/>
              <w:jc w:val="center"/>
              <w:rPr>
                <w:b/>
              </w:rPr>
            </w:pPr>
            <w:r w:rsidRPr="00FF2F21">
              <w:rPr>
                <w:b/>
              </w:rPr>
              <w:t>Найменування показників</w:t>
            </w:r>
          </w:p>
        </w:tc>
        <w:tc>
          <w:tcPr>
            <w:tcW w:w="1703" w:type="pct"/>
            <w:tcBorders>
              <w:top w:val="single" w:sz="4" w:space="0" w:color="auto"/>
              <w:left w:val="single" w:sz="4" w:space="0" w:color="auto"/>
              <w:bottom w:val="single" w:sz="4" w:space="0" w:color="auto"/>
            </w:tcBorders>
            <w:shd w:val="clear" w:color="auto" w:fill="auto"/>
            <w:vAlign w:val="center"/>
          </w:tcPr>
          <w:p w14:paraId="30C82A6B" w14:textId="77777777" w:rsidR="000A0C80" w:rsidRPr="00FF2F21" w:rsidRDefault="000A0C80" w:rsidP="004071DE">
            <w:pPr>
              <w:pStyle w:val="af9"/>
              <w:spacing w:line="240" w:lineRule="auto"/>
              <w:ind w:firstLine="0"/>
              <w:jc w:val="center"/>
              <w:rPr>
                <w:b/>
              </w:rPr>
            </w:pPr>
            <w:r w:rsidRPr="00FF2F21">
              <w:rPr>
                <w:b/>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14:paraId="0A101461" w14:textId="77777777" w:rsidR="000A0C80" w:rsidRPr="00FF2F21" w:rsidRDefault="000A0C80" w:rsidP="004071DE">
            <w:pPr>
              <w:pStyle w:val="af9"/>
              <w:spacing w:line="240" w:lineRule="auto"/>
              <w:ind w:firstLine="0"/>
              <w:jc w:val="center"/>
              <w:rPr>
                <w:b/>
              </w:rPr>
            </w:pPr>
            <w:r w:rsidRPr="00FF2F21">
              <w:rPr>
                <w:b/>
              </w:rPr>
              <w:t>Характеристика навчальної дисципліни</w:t>
            </w:r>
          </w:p>
        </w:tc>
      </w:tr>
      <w:tr w:rsidR="000A0C80" w:rsidRPr="00FF2F21" w14:paraId="2C977FAB" w14:textId="77777777" w:rsidTr="004071DE">
        <w:trPr>
          <w:trHeight w:hRule="exact" w:val="609"/>
          <w:jc w:val="center"/>
        </w:trPr>
        <w:tc>
          <w:tcPr>
            <w:tcW w:w="1101" w:type="pct"/>
            <w:vMerge w:val="restart"/>
            <w:tcBorders>
              <w:top w:val="single" w:sz="4" w:space="0" w:color="auto"/>
              <w:left w:val="single" w:sz="4" w:space="0" w:color="auto"/>
            </w:tcBorders>
            <w:shd w:val="clear" w:color="auto" w:fill="auto"/>
          </w:tcPr>
          <w:p w14:paraId="316F919C" w14:textId="77777777" w:rsidR="000A0C80" w:rsidRPr="00FF2F21" w:rsidRDefault="000A0C80" w:rsidP="004071DE">
            <w:pPr>
              <w:pStyle w:val="af9"/>
              <w:tabs>
                <w:tab w:val="left" w:pos="1522"/>
              </w:tabs>
              <w:spacing w:line="240" w:lineRule="auto"/>
              <w:ind w:firstLine="0"/>
            </w:pPr>
            <w:r w:rsidRPr="00FF2F21">
              <w:t>Загальна кількість:</w:t>
            </w:r>
          </w:p>
          <w:p w14:paraId="2031D6F4" w14:textId="77777777" w:rsidR="000A0C80" w:rsidRPr="00FF2F21" w:rsidRDefault="000A0C80" w:rsidP="004071DE">
            <w:pPr>
              <w:pStyle w:val="af9"/>
              <w:spacing w:line="240" w:lineRule="auto"/>
              <w:ind w:firstLine="0"/>
            </w:pPr>
          </w:p>
          <w:p w14:paraId="33101AD8" w14:textId="77777777" w:rsidR="000A0C80" w:rsidRPr="00FF2F21" w:rsidRDefault="000A0C80" w:rsidP="004071DE">
            <w:pPr>
              <w:pStyle w:val="af9"/>
              <w:spacing w:line="240" w:lineRule="auto"/>
              <w:ind w:firstLine="0"/>
            </w:pPr>
            <w:r w:rsidRPr="00FF2F21">
              <w:t>Кредитів: 3</w:t>
            </w:r>
          </w:p>
          <w:p w14:paraId="0BE29FE5" w14:textId="77777777" w:rsidR="000A0C80" w:rsidRPr="00FF2F21" w:rsidRDefault="000A0C80" w:rsidP="004071DE">
            <w:pPr>
              <w:pStyle w:val="af9"/>
              <w:spacing w:line="240" w:lineRule="auto"/>
              <w:ind w:firstLine="0"/>
            </w:pPr>
          </w:p>
          <w:p w14:paraId="101CDC5A" w14:textId="77777777" w:rsidR="000A0C80" w:rsidRPr="00FF2F21" w:rsidRDefault="000A0C80" w:rsidP="004071DE">
            <w:pPr>
              <w:pStyle w:val="af9"/>
              <w:spacing w:line="240" w:lineRule="auto"/>
              <w:ind w:firstLine="0"/>
            </w:pPr>
            <w:r w:rsidRPr="00FF2F21">
              <w:t>Годин: 90</w:t>
            </w:r>
          </w:p>
          <w:p w14:paraId="3E3E1919" w14:textId="77777777" w:rsidR="000A0C80" w:rsidRPr="00FF2F21" w:rsidRDefault="000A0C80" w:rsidP="004071DE">
            <w:pPr>
              <w:pStyle w:val="af9"/>
              <w:spacing w:line="240" w:lineRule="auto"/>
              <w:ind w:firstLine="0"/>
            </w:pPr>
          </w:p>
          <w:p w14:paraId="6F55BAF5" w14:textId="77777777" w:rsidR="000A0C80" w:rsidRPr="00FF2F21" w:rsidRDefault="000A0C80" w:rsidP="00EE2BCC">
            <w:pPr>
              <w:pStyle w:val="af9"/>
              <w:spacing w:line="240" w:lineRule="auto"/>
              <w:ind w:right="1201" w:firstLine="0"/>
            </w:pPr>
          </w:p>
        </w:tc>
        <w:tc>
          <w:tcPr>
            <w:tcW w:w="1703" w:type="pct"/>
            <w:vMerge w:val="restart"/>
            <w:tcBorders>
              <w:top w:val="single" w:sz="4" w:space="0" w:color="auto"/>
              <w:left w:val="single" w:sz="4" w:space="0" w:color="auto"/>
            </w:tcBorders>
            <w:shd w:val="clear" w:color="auto" w:fill="auto"/>
          </w:tcPr>
          <w:p w14:paraId="46F231E7" w14:textId="77777777" w:rsidR="000A0C80" w:rsidRPr="00FF2F21" w:rsidRDefault="000A0C80" w:rsidP="004071DE">
            <w:pPr>
              <w:pStyle w:val="af9"/>
              <w:spacing w:line="240" w:lineRule="auto"/>
              <w:ind w:firstLine="0"/>
              <w:jc w:val="center"/>
            </w:pPr>
            <w:r w:rsidRPr="00FF2F21">
              <w:t>Галузь знань</w:t>
            </w:r>
          </w:p>
          <w:p w14:paraId="54715025" w14:textId="77777777" w:rsidR="000A0C80" w:rsidRPr="00FF2F21" w:rsidRDefault="000A0C80" w:rsidP="004071DE">
            <w:pPr>
              <w:pStyle w:val="af9"/>
              <w:spacing w:line="240" w:lineRule="auto"/>
              <w:ind w:firstLine="0"/>
              <w:jc w:val="center"/>
            </w:pPr>
            <w:r w:rsidRPr="00FF2F21">
              <w:t>22 «Охорона здоров’я»</w:t>
            </w:r>
          </w:p>
          <w:p w14:paraId="1A1C847E" w14:textId="77777777" w:rsidR="000A0C80" w:rsidRPr="00FF2F21" w:rsidRDefault="000A0C80" w:rsidP="004071DE">
            <w:pPr>
              <w:pStyle w:val="af9"/>
              <w:spacing w:line="240" w:lineRule="auto"/>
              <w:ind w:firstLine="0"/>
              <w:jc w:val="center"/>
            </w:pPr>
          </w:p>
          <w:p w14:paraId="5313A293" w14:textId="77777777" w:rsidR="000A0C80" w:rsidRPr="00FF2F21" w:rsidRDefault="000A0C80" w:rsidP="004071DE">
            <w:pPr>
              <w:pStyle w:val="af9"/>
              <w:spacing w:line="240" w:lineRule="auto"/>
              <w:ind w:firstLine="0"/>
              <w:jc w:val="center"/>
            </w:pPr>
            <w:r w:rsidRPr="00FF2F21">
              <w:t>Спеціальність</w:t>
            </w:r>
          </w:p>
          <w:p w14:paraId="3350C236" w14:textId="77777777" w:rsidR="000A0C80" w:rsidRPr="00FF2F21" w:rsidRDefault="000A0C80" w:rsidP="004071DE">
            <w:pPr>
              <w:pStyle w:val="af9"/>
              <w:spacing w:line="240" w:lineRule="auto"/>
              <w:ind w:firstLine="0"/>
              <w:jc w:val="center"/>
            </w:pPr>
            <w:r w:rsidRPr="00FF2F21">
              <w:t>221 «Стоматологія»</w:t>
            </w:r>
          </w:p>
          <w:p w14:paraId="3C375F2B" w14:textId="77777777" w:rsidR="000A0C80" w:rsidRPr="00FF2F21" w:rsidRDefault="000A0C80" w:rsidP="004071DE">
            <w:pPr>
              <w:pStyle w:val="af9"/>
              <w:spacing w:line="240" w:lineRule="auto"/>
              <w:ind w:firstLine="0"/>
              <w:jc w:val="center"/>
            </w:pPr>
          </w:p>
          <w:p w14:paraId="334ACE63" w14:textId="77777777" w:rsidR="000A0C80" w:rsidRPr="00FF2F21" w:rsidRDefault="000A0C80" w:rsidP="004071DE">
            <w:pPr>
              <w:pStyle w:val="af9"/>
              <w:spacing w:line="240" w:lineRule="auto"/>
              <w:ind w:firstLine="0"/>
              <w:jc w:val="center"/>
            </w:pPr>
            <w:r w:rsidRPr="00FF2F21">
              <w:t>Рівень вищої освіти</w:t>
            </w:r>
          </w:p>
          <w:p w14:paraId="57DC76AB" w14:textId="77777777" w:rsidR="000A0C80" w:rsidRPr="00FF2F21" w:rsidRDefault="000A0C80" w:rsidP="004071DE">
            <w:pPr>
              <w:pStyle w:val="af9"/>
              <w:spacing w:line="240" w:lineRule="auto"/>
              <w:ind w:firstLine="0"/>
              <w:jc w:val="center"/>
            </w:pPr>
            <w:r w:rsidRPr="00FF2F21">
              <w:t>другий (магістерський</w:t>
            </w:r>
            <w:r w:rsidRPr="00FF2F21">
              <w:rPr>
                <w:b/>
              </w:rPr>
              <w:t>)</w:t>
            </w:r>
          </w:p>
        </w:tc>
        <w:tc>
          <w:tcPr>
            <w:tcW w:w="2196" w:type="pct"/>
            <w:tcBorders>
              <w:top w:val="single" w:sz="4" w:space="0" w:color="auto"/>
              <w:left w:val="single" w:sz="4" w:space="0" w:color="auto"/>
              <w:right w:val="single" w:sz="4" w:space="0" w:color="auto"/>
            </w:tcBorders>
            <w:shd w:val="clear" w:color="auto" w:fill="auto"/>
          </w:tcPr>
          <w:p w14:paraId="3FC15BA2" w14:textId="77777777" w:rsidR="000A0C80" w:rsidRPr="00FF2F21" w:rsidRDefault="000A0C80" w:rsidP="004071DE">
            <w:pPr>
              <w:pStyle w:val="af9"/>
              <w:spacing w:line="240" w:lineRule="auto"/>
              <w:ind w:firstLine="0"/>
              <w:rPr>
                <w:i/>
                <w:iCs/>
              </w:rPr>
            </w:pPr>
            <w:r w:rsidRPr="00FF2F21">
              <w:rPr>
                <w:i/>
                <w:iCs/>
              </w:rPr>
              <w:t>Денна форма навчання</w:t>
            </w:r>
          </w:p>
          <w:p w14:paraId="77E523B3" w14:textId="77777777" w:rsidR="000A0C80" w:rsidRPr="00FF2F21" w:rsidRDefault="000A0C80" w:rsidP="004071DE">
            <w:pPr>
              <w:pStyle w:val="af9"/>
              <w:spacing w:line="240" w:lineRule="auto"/>
              <w:ind w:firstLine="0"/>
              <w:rPr>
                <w:i/>
                <w:iCs/>
              </w:rPr>
            </w:pPr>
            <w:r w:rsidRPr="00FF2F21">
              <w:rPr>
                <w:i/>
                <w:iCs/>
              </w:rPr>
              <w:t xml:space="preserve">Обов’язкова дисципліна </w:t>
            </w:r>
          </w:p>
        </w:tc>
      </w:tr>
      <w:tr w:rsidR="000A0C80" w:rsidRPr="00FF2F21" w14:paraId="4D8BE73E" w14:textId="77777777" w:rsidTr="004071DE">
        <w:trPr>
          <w:trHeight w:val="306"/>
          <w:jc w:val="center"/>
        </w:trPr>
        <w:tc>
          <w:tcPr>
            <w:tcW w:w="1101" w:type="pct"/>
            <w:vMerge/>
            <w:tcBorders>
              <w:left w:val="single" w:sz="4" w:space="0" w:color="auto"/>
            </w:tcBorders>
            <w:shd w:val="clear" w:color="auto" w:fill="auto"/>
          </w:tcPr>
          <w:p w14:paraId="4B097D7D" w14:textId="77777777" w:rsidR="000A0C80" w:rsidRPr="00FF2F21" w:rsidRDefault="000A0C80" w:rsidP="004071DE">
            <w:pPr>
              <w:widowControl w:val="0"/>
              <w:rPr>
                <w:sz w:val="28"/>
                <w:szCs w:val="28"/>
                <w:lang w:val="uk-UA"/>
              </w:rPr>
            </w:pPr>
          </w:p>
        </w:tc>
        <w:tc>
          <w:tcPr>
            <w:tcW w:w="1703" w:type="pct"/>
            <w:vMerge/>
            <w:tcBorders>
              <w:left w:val="single" w:sz="4" w:space="0" w:color="auto"/>
            </w:tcBorders>
            <w:shd w:val="clear" w:color="auto" w:fill="auto"/>
          </w:tcPr>
          <w:p w14:paraId="4620115B" w14:textId="77777777" w:rsidR="000A0C80" w:rsidRPr="00FF2F21" w:rsidRDefault="000A0C80" w:rsidP="004071DE">
            <w:pPr>
              <w:pStyle w:val="af9"/>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14:paraId="5746ADF1" w14:textId="77777777" w:rsidR="000A0C80" w:rsidRPr="00FF2F21" w:rsidRDefault="000A0C80" w:rsidP="004071DE">
            <w:pPr>
              <w:pStyle w:val="af9"/>
              <w:spacing w:line="240" w:lineRule="auto"/>
              <w:ind w:firstLine="0"/>
              <w:rPr>
                <w:i/>
              </w:rPr>
            </w:pPr>
            <w:r w:rsidRPr="00FF2F21">
              <w:rPr>
                <w:bCs/>
                <w:i/>
                <w:iCs/>
              </w:rPr>
              <w:t>Рік підготовки: 2</w:t>
            </w:r>
          </w:p>
        </w:tc>
      </w:tr>
      <w:tr w:rsidR="000A0C80" w:rsidRPr="00FF2F21" w14:paraId="347243E2" w14:textId="77777777" w:rsidTr="004071DE">
        <w:trPr>
          <w:trHeight w:val="295"/>
          <w:jc w:val="center"/>
        </w:trPr>
        <w:tc>
          <w:tcPr>
            <w:tcW w:w="1101" w:type="pct"/>
            <w:vMerge/>
            <w:tcBorders>
              <w:left w:val="single" w:sz="4" w:space="0" w:color="auto"/>
            </w:tcBorders>
            <w:shd w:val="clear" w:color="auto" w:fill="auto"/>
          </w:tcPr>
          <w:p w14:paraId="0B33168F" w14:textId="77777777" w:rsidR="000A0C80" w:rsidRPr="00FF2F21" w:rsidRDefault="000A0C80" w:rsidP="004071DE">
            <w:pPr>
              <w:widowControl w:val="0"/>
              <w:rPr>
                <w:sz w:val="28"/>
                <w:szCs w:val="28"/>
                <w:lang w:val="uk-UA"/>
              </w:rPr>
            </w:pPr>
          </w:p>
        </w:tc>
        <w:tc>
          <w:tcPr>
            <w:tcW w:w="1703" w:type="pct"/>
            <w:vMerge/>
            <w:tcBorders>
              <w:left w:val="single" w:sz="4" w:space="0" w:color="auto"/>
            </w:tcBorders>
            <w:shd w:val="clear" w:color="auto" w:fill="auto"/>
          </w:tcPr>
          <w:p w14:paraId="41F5280B" w14:textId="77777777" w:rsidR="000A0C80" w:rsidRPr="00FF2F21" w:rsidRDefault="000A0C80" w:rsidP="004071DE">
            <w:pPr>
              <w:pStyle w:val="af9"/>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14:paraId="750DFB65" w14:textId="77777777" w:rsidR="000A0C80" w:rsidRPr="00FF2F21" w:rsidRDefault="000A0C80" w:rsidP="004071DE">
            <w:pPr>
              <w:pStyle w:val="af9"/>
              <w:spacing w:line="240" w:lineRule="auto"/>
              <w:ind w:firstLine="0"/>
              <w:rPr>
                <w:i/>
              </w:rPr>
            </w:pPr>
            <w:r w:rsidRPr="00FF2F21">
              <w:rPr>
                <w:bCs/>
                <w:i/>
                <w:iCs/>
              </w:rPr>
              <w:t>Семестр</w:t>
            </w:r>
            <w:r w:rsidRPr="00FF2F21">
              <w:rPr>
                <w:i/>
              </w:rPr>
              <w:t xml:space="preserve"> Ⅲ</w:t>
            </w:r>
          </w:p>
        </w:tc>
      </w:tr>
      <w:tr w:rsidR="000A0C80" w:rsidRPr="00FF2F21" w14:paraId="403EFBBA" w14:textId="77777777" w:rsidTr="004071DE">
        <w:trPr>
          <w:trHeight w:val="258"/>
          <w:jc w:val="center"/>
        </w:trPr>
        <w:tc>
          <w:tcPr>
            <w:tcW w:w="1101" w:type="pct"/>
            <w:vMerge/>
            <w:tcBorders>
              <w:left w:val="single" w:sz="4" w:space="0" w:color="auto"/>
            </w:tcBorders>
            <w:shd w:val="clear" w:color="auto" w:fill="auto"/>
          </w:tcPr>
          <w:p w14:paraId="1EA3080D" w14:textId="77777777" w:rsidR="000A0C80" w:rsidRPr="00FF2F21" w:rsidRDefault="000A0C80" w:rsidP="004071DE">
            <w:pPr>
              <w:widowControl w:val="0"/>
              <w:rPr>
                <w:sz w:val="28"/>
                <w:szCs w:val="28"/>
                <w:lang w:val="uk-UA"/>
              </w:rPr>
            </w:pPr>
          </w:p>
        </w:tc>
        <w:tc>
          <w:tcPr>
            <w:tcW w:w="1703" w:type="pct"/>
            <w:vMerge/>
            <w:tcBorders>
              <w:left w:val="single" w:sz="4" w:space="0" w:color="auto"/>
            </w:tcBorders>
            <w:shd w:val="clear" w:color="auto" w:fill="auto"/>
          </w:tcPr>
          <w:p w14:paraId="6F78911E" w14:textId="77777777" w:rsidR="000A0C80" w:rsidRPr="00FF2F21" w:rsidRDefault="000A0C80" w:rsidP="004071DE">
            <w:pPr>
              <w:pStyle w:val="af9"/>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14:paraId="7F642727" w14:textId="77777777" w:rsidR="000A0C80" w:rsidRPr="00FF2F21" w:rsidRDefault="000A0C80" w:rsidP="004071DE">
            <w:pPr>
              <w:pStyle w:val="af9"/>
              <w:spacing w:line="240" w:lineRule="auto"/>
              <w:ind w:firstLine="0"/>
              <w:rPr>
                <w:i/>
              </w:rPr>
            </w:pPr>
            <w:r w:rsidRPr="00FF2F21">
              <w:rPr>
                <w:bCs/>
                <w:i/>
                <w:iCs/>
              </w:rPr>
              <w:t>Лекції (8 год.)</w:t>
            </w:r>
          </w:p>
        </w:tc>
      </w:tr>
      <w:tr w:rsidR="000A0C80" w:rsidRPr="00FF2F21" w14:paraId="50B7C8D2" w14:textId="77777777" w:rsidTr="004071DE">
        <w:trPr>
          <w:trHeight w:hRule="exact" w:val="336"/>
          <w:jc w:val="center"/>
        </w:trPr>
        <w:tc>
          <w:tcPr>
            <w:tcW w:w="1101" w:type="pct"/>
            <w:vMerge/>
            <w:tcBorders>
              <w:left w:val="single" w:sz="4" w:space="0" w:color="auto"/>
            </w:tcBorders>
            <w:shd w:val="clear" w:color="auto" w:fill="auto"/>
          </w:tcPr>
          <w:p w14:paraId="4B4BF273" w14:textId="77777777" w:rsidR="000A0C80" w:rsidRPr="00FF2F21" w:rsidRDefault="000A0C80" w:rsidP="004071DE">
            <w:pPr>
              <w:widowControl w:val="0"/>
              <w:rPr>
                <w:sz w:val="28"/>
                <w:szCs w:val="28"/>
                <w:lang w:val="uk-UA"/>
              </w:rPr>
            </w:pPr>
          </w:p>
        </w:tc>
        <w:tc>
          <w:tcPr>
            <w:tcW w:w="1703" w:type="pct"/>
            <w:vMerge/>
            <w:tcBorders>
              <w:left w:val="single" w:sz="4" w:space="0" w:color="auto"/>
            </w:tcBorders>
            <w:shd w:val="clear" w:color="auto" w:fill="auto"/>
          </w:tcPr>
          <w:p w14:paraId="3BA1047D" w14:textId="77777777" w:rsidR="000A0C80" w:rsidRPr="00FF2F21" w:rsidRDefault="000A0C80" w:rsidP="004071DE">
            <w:pPr>
              <w:pStyle w:val="af9"/>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14:paraId="2B35F9AA" w14:textId="77777777" w:rsidR="000A0C80" w:rsidRPr="00FF2F21" w:rsidRDefault="000A0C80" w:rsidP="004071DE">
            <w:pPr>
              <w:pStyle w:val="af9"/>
              <w:spacing w:line="240" w:lineRule="auto"/>
              <w:ind w:firstLine="0"/>
              <w:rPr>
                <w:i/>
              </w:rPr>
            </w:pPr>
            <w:r w:rsidRPr="00FF2F21">
              <w:rPr>
                <w:bCs/>
                <w:i/>
                <w:iCs/>
              </w:rPr>
              <w:t xml:space="preserve">Семінарські (0 год.) </w:t>
            </w:r>
          </w:p>
        </w:tc>
      </w:tr>
      <w:tr w:rsidR="000A0C80" w:rsidRPr="00FF2F21" w14:paraId="439728B7" w14:textId="77777777" w:rsidTr="004071DE">
        <w:trPr>
          <w:trHeight w:hRule="exact" w:val="331"/>
          <w:jc w:val="center"/>
        </w:trPr>
        <w:tc>
          <w:tcPr>
            <w:tcW w:w="1101" w:type="pct"/>
            <w:vMerge/>
            <w:tcBorders>
              <w:left w:val="single" w:sz="4" w:space="0" w:color="auto"/>
            </w:tcBorders>
            <w:shd w:val="clear" w:color="auto" w:fill="auto"/>
          </w:tcPr>
          <w:p w14:paraId="35A006DE" w14:textId="77777777" w:rsidR="000A0C80" w:rsidRPr="00FF2F21" w:rsidRDefault="000A0C80" w:rsidP="004071DE">
            <w:pPr>
              <w:widowControl w:val="0"/>
              <w:rPr>
                <w:sz w:val="28"/>
                <w:szCs w:val="28"/>
                <w:lang w:val="uk-UA"/>
              </w:rPr>
            </w:pPr>
          </w:p>
        </w:tc>
        <w:tc>
          <w:tcPr>
            <w:tcW w:w="1703" w:type="pct"/>
            <w:vMerge/>
            <w:tcBorders>
              <w:left w:val="single" w:sz="4" w:space="0" w:color="auto"/>
            </w:tcBorders>
            <w:shd w:val="clear" w:color="auto" w:fill="auto"/>
          </w:tcPr>
          <w:p w14:paraId="57343FAC" w14:textId="77777777" w:rsidR="000A0C80" w:rsidRPr="00FF2F21" w:rsidRDefault="000A0C80" w:rsidP="004071DE">
            <w:pPr>
              <w:pStyle w:val="af9"/>
              <w:spacing w:line="240" w:lineRule="auto"/>
              <w:ind w:firstLine="0"/>
              <w:jc w:val="center"/>
            </w:pPr>
          </w:p>
        </w:tc>
        <w:tc>
          <w:tcPr>
            <w:tcW w:w="2196" w:type="pct"/>
            <w:tcBorders>
              <w:top w:val="single" w:sz="4" w:space="0" w:color="auto"/>
              <w:left w:val="single" w:sz="4" w:space="0" w:color="auto"/>
              <w:right w:val="single" w:sz="4" w:space="0" w:color="auto"/>
            </w:tcBorders>
            <w:shd w:val="clear" w:color="auto" w:fill="auto"/>
            <w:vAlign w:val="bottom"/>
          </w:tcPr>
          <w:p w14:paraId="0A7B9F33" w14:textId="77777777" w:rsidR="000A0C80" w:rsidRPr="00FF2F21" w:rsidRDefault="000A0C80" w:rsidP="004071DE">
            <w:pPr>
              <w:pStyle w:val="af9"/>
              <w:spacing w:line="240" w:lineRule="auto"/>
              <w:ind w:firstLine="0"/>
              <w:rPr>
                <w:i/>
              </w:rPr>
            </w:pPr>
            <w:r w:rsidRPr="00FF2F21">
              <w:rPr>
                <w:bCs/>
                <w:i/>
                <w:iCs/>
              </w:rPr>
              <w:t>Практичні (52 год.)</w:t>
            </w:r>
          </w:p>
        </w:tc>
      </w:tr>
      <w:tr w:rsidR="000A0C80" w:rsidRPr="00FF2F21" w14:paraId="5028B61D" w14:textId="77777777" w:rsidTr="004071DE">
        <w:trPr>
          <w:trHeight w:val="299"/>
          <w:jc w:val="center"/>
        </w:trPr>
        <w:tc>
          <w:tcPr>
            <w:tcW w:w="1101" w:type="pct"/>
            <w:vMerge/>
            <w:tcBorders>
              <w:left w:val="single" w:sz="4" w:space="0" w:color="auto"/>
            </w:tcBorders>
            <w:shd w:val="clear" w:color="auto" w:fill="auto"/>
          </w:tcPr>
          <w:p w14:paraId="1901CF5F" w14:textId="77777777" w:rsidR="000A0C80" w:rsidRPr="00FF2F21" w:rsidRDefault="000A0C80" w:rsidP="004071DE">
            <w:pPr>
              <w:widowControl w:val="0"/>
              <w:rPr>
                <w:sz w:val="28"/>
                <w:szCs w:val="28"/>
                <w:lang w:val="uk-UA"/>
              </w:rPr>
            </w:pPr>
          </w:p>
        </w:tc>
        <w:tc>
          <w:tcPr>
            <w:tcW w:w="1703" w:type="pct"/>
            <w:vMerge/>
            <w:tcBorders>
              <w:left w:val="single" w:sz="4" w:space="0" w:color="auto"/>
            </w:tcBorders>
            <w:shd w:val="clear" w:color="auto" w:fill="auto"/>
          </w:tcPr>
          <w:p w14:paraId="757D2FA6" w14:textId="77777777" w:rsidR="000A0C80" w:rsidRPr="00FF2F21" w:rsidRDefault="000A0C80" w:rsidP="004071DE">
            <w:pPr>
              <w:widowControl w:val="0"/>
              <w:rPr>
                <w:sz w:val="28"/>
                <w:szCs w:val="28"/>
                <w:lang w:val="uk-UA"/>
              </w:rPr>
            </w:pPr>
          </w:p>
        </w:tc>
        <w:tc>
          <w:tcPr>
            <w:tcW w:w="2196" w:type="pct"/>
            <w:tcBorders>
              <w:top w:val="single" w:sz="4" w:space="0" w:color="auto"/>
              <w:left w:val="single" w:sz="4" w:space="0" w:color="auto"/>
              <w:right w:val="single" w:sz="4" w:space="0" w:color="auto"/>
            </w:tcBorders>
            <w:shd w:val="clear" w:color="auto" w:fill="auto"/>
            <w:vAlign w:val="bottom"/>
          </w:tcPr>
          <w:p w14:paraId="5E99DFB9" w14:textId="77777777" w:rsidR="000A0C80" w:rsidRPr="00FF2F21" w:rsidRDefault="000A0C80" w:rsidP="004071DE">
            <w:pPr>
              <w:pStyle w:val="af9"/>
              <w:spacing w:line="240" w:lineRule="auto"/>
              <w:ind w:firstLine="0"/>
              <w:rPr>
                <w:i/>
              </w:rPr>
            </w:pPr>
            <w:r w:rsidRPr="00FF2F21">
              <w:rPr>
                <w:bCs/>
                <w:i/>
                <w:iCs/>
              </w:rPr>
              <w:t>Лабораторні (0 год.)</w:t>
            </w:r>
          </w:p>
        </w:tc>
      </w:tr>
      <w:tr w:rsidR="000A0C80" w:rsidRPr="00FF2F21" w14:paraId="623DB46C" w14:textId="77777777" w:rsidTr="004071DE">
        <w:trPr>
          <w:trHeight w:hRule="exact" w:val="331"/>
          <w:jc w:val="center"/>
        </w:trPr>
        <w:tc>
          <w:tcPr>
            <w:tcW w:w="1101" w:type="pct"/>
            <w:vMerge/>
            <w:tcBorders>
              <w:left w:val="single" w:sz="4" w:space="0" w:color="auto"/>
            </w:tcBorders>
            <w:shd w:val="clear" w:color="auto" w:fill="auto"/>
          </w:tcPr>
          <w:p w14:paraId="44DF64AE" w14:textId="77777777" w:rsidR="000A0C80" w:rsidRPr="00FF2F21" w:rsidRDefault="000A0C80" w:rsidP="004071DE">
            <w:pPr>
              <w:widowControl w:val="0"/>
              <w:rPr>
                <w:sz w:val="28"/>
                <w:szCs w:val="28"/>
                <w:lang w:val="uk-UA"/>
              </w:rPr>
            </w:pPr>
          </w:p>
        </w:tc>
        <w:tc>
          <w:tcPr>
            <w:tcW w:w="1703" w:type="pct"/>
            <w:vMerge/>
            <w:tcBorders>
              <w:left w:val="single" w:sz="4" w:space="0" w:color="auto"/>
            </w:tcBorders>
            <w:shd w:val="clear" w:color="auto" w:fill="auto"/>
          </w:tcPr>
          <w:p w14:paraId="49264180" w14:textId="77777777" w:rsidR="000A0C80" w:rsidRPr="00FF2F21" w:rsidRDefault="000A0C80" w:rsidP="004071DE">
            <w:pPr>
              <w:widowControl w:val="0"/>
              <w:rPr>
                <w:sz w:val="28"/>
                <w:szCs w:val="28"/>
                <w:lang w:val="uk-UA"/>
              </w:rPr>
            </w:pPr>
          </w:p>
        </w:tc>
        <w:tc>
          <w:tcPr>
            <w:tcW w:w="2196" w:type="pct"/>
            <w:tcBorders>
              <w:top w:val="single" w:sz="4" w:space="0" w:color="auto"/>
              <w:left w:val="single" w:sz="4" w:space="0" w:color="auto"/>
              <w:right w:val="single" w:sz="4" w:space="0" w:color="auto"/>
            </w:tcBorders>
            <w:shd w:val="clear" w:color="auto" w:fill="auto"/>
            <w:vAlign w:val="bottom"/>
          </w:tcPr>
          <w:p w14:paraId="5BABA09E" w14:textId="77777777" w:rsidR="000A0C80" w:rsidRPr="00FF2F21" w:rsidRDefault="000A0C80" w:rsidP="004071DE">
            <w:pPr>
              <w:pStyle w:val="af9"/>
              <w:spacing w:line="240" w:lineRule="auto"/>
              <w:ind w:firstLine="0"/>
              <w:rPr>
                <w:i/>
              </w:rPr>
            </w:pPr>
            <w:r w:rsidRPr="00FF2F21">
              <w:rPr>
                <w:bCs/>
                <w:i/>
                <w:iCs/>
              </w:rPr>
              <w:t>Самостійна робота (30 год.)</w:t>
            </w:r>
          </w:p>
        </w:tc>
      </w:tr>
      <w:tr w:rsidR="000A0C80" w:rsidRPr="00FF2F21" w14:paraId="39AEF2F3" w14:textId="77777777" w:rsidTr="004071DE">
        <w:trPr>
          <w:trHeight w:val="327"/>
          <w:jc w:val="center"/>
        </w:trPr>
        <w:tc>
          <w:tcPr>
            <w:tcW w:w="1101" w:type="pct"/>
            <w:vMerge/>
            <w:tcBorders>
              <w:left w:val="single" w:sz="4" w:space="0" w:color="auto"/>
              <w:bottom w:val="single" w:sz="4" w:space="0" w:color="auto"/>
            </w:tcBorders>
            <w:shd w:val="clear" w:color="auto" w:fill="auto"/>
          </w:tcPr>
          <w:p w14:paraId="744AFDE6" w14:textId="77777777" w:rsidR="000A0C80" w:rsidRPr="00FF2F21" w:rsidRDefault="000A0C80" w:rsidP="004071DE">
            <w:pPr>
              <w:widowControl w:val="0"/>
              <w:rPr>
                <w:sz w:val="28"/>
                <w:szCs w:val="28"/>
                <w:lang w:val="uk-UA"/>
              </w:rPr>
            </w:pPr>
          </w:p>
        </w:tc>
        <w:tc>
          <w:tcPr>
            <w:tcW w:w="1703" w:type="pct"/>
            <w:vMerge/>
            <w:tcBorders>
              <w:left w:val="single" w:sz="4" w:space="0" w:color="auto"/>
              <w:bottom w:val="single" w:sz="4" w:space="0" w:color="auto"/>
            </w:tcBorders>
            <w:shd w:val="clear" w:color="auto" w:fill="auto"/>
          </w:tcPr>
          <w:p w14:paraId="7BFB58A9" w14:textId="77777777" w:rsidR="000A0C80" w:rsidRPr="00FF2F21" w:rsidRDefault="000A0C80" w:rsidP="004071DE">
            <w:pPr>
              <w:widowControl w:val="0"/>
              <w:rPr>
                <w:sz w:val="28"/>
                <w:szCs w:val="28"/>
                <w:lang w:val="uk-UA"/>
              </w:rPr>
            </w:pPr>
          </w:p>
        </w:tc>
        <w:tc>
          <w:tcPr>
            <w:tcW w:w="2196" w:type="pct"/>
            <w:tcBorders>
              <w:top w:val="single" w:sz="4" w:space="0" w:color="auto"/>
              <w:left w:val="single" w:sz="4" w:space="0" w:color="auto"/>
              <w:bottom w:val="single" w:sz="4" w:space="0" w:color="auto"/>
              <w:right w:val="single" w:sz="4" w:space="0" w:color="auto"/>
            </w:tcBorders>
            <w:shd w:val="clear" w:color="auto" w:fill="auto"/>
          </w:tcPr>
          <w:p w14:paraId="74855230" w14:textId="77777777" w:rsidR="000A0C80" w:rsidRPr="00FF2F21" w:rsidRDefault="000A0C80" w:rsidP="004071DE">
            <w:pPr>
              <w:pStyle w:val="af9"/>
              <w:spacing w:line="240" w:lineRule="auto"/>
              <w:ind w:firstLine="0"/>
            </w:pPr>
            <w:r w:rsidRPr="00FF2F21">
              <w:rPr>
                <w:i/>
              </w:rPr>
              <w:t>Форма підсумкового контролю</w:t>
            </w:r>
            <w:r w:rsidRPr="00FF2F21">
              <w:t xml:space="preserve"> </w:t>
            </w:r>
            <w:r w:rsidRPr="00FF2F21">
              <w:rPr>
                <w:i/>
                <w:iCs/>
              </w:rPr>
              <w:t xml:space="preserve">– диференційовоний залік </w:t>
            </w:r>
          </w:p>
        </w:tc>
      </w:tr>
    </w:tbl>
    <w:p w14:paraId="07AB2355" w14:textId="77777777" w:rsidR="000A0C80" w:rsidRPr="00FF2F21" w:rsidRDefault="000A0C80" w:rsidP="000A0C80">
      <w:pPr>
        <w:widowControl w:val="0"/>
        <w:jc w:val="center"/>
        <w:rPr>
          <w:sz w:val="28"/>
          <w:szCs w:val="28"/>
          <w:lang w:val="uk-UA"/>
        </w:rPr>
      </w:pPr>
    </w:p>
    <w:p w14:paraId="4B771931" w14:textId="77777777" w:rsidR="000A0C80" w:rsidRPr="00FF2F21" w:rsidRDefault="000A0C80" w:rsidP="000A0C80">
      <w:pPr>
        <w:widowControl w:val="0"/>
        <w:jc w:val="center"/>
        <w:rPr>
          <w:sz w:val="28"/>
          <w:szCs w:val="28"/>
          <w:lang w:val="uk-UA"/>
        </w:rPr>
      </w:pPr>
    </w:p>
    <w:p w14:paraId="330E582D" w14:textId="0546D09B" w:rsidR="000A0C80" w:rsidRDefault="000A0C80" w:rsidP="000A0C80">
      <w:pPr>
        <w:widowControl w:val="0"/>
        <w:shd w:val="clear" w:color="auto" w:fill="FFFFFF"/>
        <w:tabs>
          <w:tab w:val="left" w:pos="1128"/>
        </w:tabs>
        <w:jc w:val="center"/>
        <w:rPr>
          <w:b/>
          <w:sz w:val="28"/>
          <w:szCs w:val="28"/>
          <w:lang w:val="uk-UA" w:bidi="ru-RU"/>
        </w:rPr>
      </w:pPr>
      <w:r w:rsidRPr="00FF2F21">
        <w:rPr>
          <w:b/>
          <w:sz w:val="28"/>
          <w:szCs w:val="28"/>
          <w:lang w:val="uk-UA"/>
        </w:rPr>
        <w:t xml:space="preserve">2. </w:t>
      </w:r>
      <w:r w:rsidRPr="00FF2F21">
        <w:rPr>
          <w:b/>
          <w:bCs/>
          <w:sz w:val="28"/>
          <w:szCs w:val="28"/>
          <w:lang w:val="uk-UA" w:bidi="ru-RU"/>
        </w:rPr>
        <w:t xml:space="preserve">Мета та завдання </w:t>
      </w:r>
      <w:r w:rsidRPr="00FF2F21">
        <w:rPr>
          <w:b/>
          <w:bCs/>
          <w:sz w:val="28"/>
          <w:szCs w:val="28"/>
          <w:lang w:val="uk-UA"/>
        </w:rPr>
        <w:t>навчальної дисципліни,</w:t>
      </w:r>
      <w:r w:rsidRPr="00FF2F21">
        <w:rPr>
          <w:b/>
          <w:sz w:val="28"/>
          <w:szCs w:val="28"/>
          <w:lang w:val="uk-UA"/>
        </w:rPr>
        <w:t xml:space="preserve"> компетентності, програмні </w:t>
      </w:r>
      <w:r w:rsidRPr="00FF2F21">
        <w:rPr>
          <w:b/>
          <w:sz w:val="28"/>
          <w:szCs w:val="28"/>
          <w:lang w:val="uk-UA" w:bidi="ru-RU"/>
        </w:rPr>
        <w:t>результати навчання</w:t>
      </w:r>
    </w:p>
    <w:p w14:paraId="08BD81FC" w14:textId="77777777" w:rsidR="00041E92" w:rsidRPr="00FF2F21" w:rsidRDefault="00041E92" w:rsidP="000A0C80">
      <w:pPr>
        <w:widowControl w:val="0"/>
        <w:shd w:val="clear" w:color="auto" w:fill="FFFFFF"/>
        <w:tabs>
          <w:tab w:val="left" w:pos="1128"/>
        </w:tabs>
        <w:jc w:val="center"/>
        <w:rPr>
          <w:bCs/>
          <w:sz w:val="28"/>
          <w:szCs w:val="28"/>
          <w:lang w:val="uk-UA"/>
        </w:rPr>
      </w:pPr>
    </w:p>
    <w:p w14:paraId="485974FD" w14:textId="77777777" w:rsidR="000A0C80" w:rsidRPr="00FF2F21" w:rsidRDefault="000A0C80" w:rsidP="000A0C80">
      <w:pPr>
        <w:tabs>
          <w:tab w:val="left" w:pos="3900"/>
        </w:tabs>
        <w:ind w:firstLine="720"/>
        <w:jc w:val="both"/>
        <w:rPr>
          <w:sz w:val="28"/>
          <w:szCs w:val="28"/>
          <w:lang w:val="uk-UA"/>
        </w:rPr>
      </w:pPr>
      <w:r w:rsidRPr="00FF2F21">
        <w:rPr>
          <w:b/>
          <w:sz w:val="28"/>
          <w:szCs w:val="28"/>
          <w:lang w:val="uk-UA"/>
        </w:rPr>
        <w:t>Мета</w:t>
      </w:r>
      <w:r w:rsidRPr="00FF2F21">
        <w:rPr>
          <w:sz w:val="28"/>
          <w:szCs w:val="28"/>
          <w:lang w:val="uk-UA"/>
        </w:rPr>
        <w:t xml:space="preserve">: Формування спеціальних (фахових) компетентностей  для засвоєння дисципліни „Терапевтична стоматологія”, шляхом набуття здобувачами теоретичних знань та відпрацювання практичних навичок і умінь на фантомах та імітаторах. </w:t>
      </w:r>
    </w:p>
    <w:p w14:paraId="2AE9E20E" w14:textId="77777777" w:rsidR="000A0C80" w:rsidRPr="00FF2F21" w:rsidRDefault="000A0C80" w:rsidP="000A0C80">
      <w:pPr>
        <w:widowControl w:val="0"/>
        <w:tabs>
          <w:tab w:val="left" w:pos="426"/>
          <w:tab w:val="left" w:pos="5554"/>
        </w:tabs>
        <w:ind w:firstLine="709"/>
        <w:contextualSpacing/>
        <w:jc w:val="both"/>
        <w:rPr>
          <w:b/>
          <w:sz w:val="28"/>
          <w:szCs w:val="28"/>
          <w:lang w:val="uk-UA"/>
        </w:rPr>
      </w:pPr>
      <w:r w:rsidRPr="00FF2F21">
        <w:rPr>
          <w:b/>
          <w:sz w:val="28"/>
          <w:szCs w:val="28"/>
          <w:lang w:val="uk-UA"/>
        </w:rPr>
        <w:t xml:space="preserve">Завдання: </w:t>
      </w:r>
    </w:p>
    <w:p w14:paraId="69920C40" w14:textId="77777777" w:rsidR="000A0C80" w:rsidRPr="00FF2F21" w:rsidRDefault="000A0C80" w:rsidP="00EE2BCC">
      <w:pPr>
        <w:numPr>
          <w:ilvl w:val="0"/>
          <w:numId w:val="13"/>
        </w:numPr>
        <w:tabs>
          <w:tab w:val="clear" w:pos="1363"/>
          <w:tab w:val="num" w:pos="0"/>
          <w:tab w:val="left" w:pos="360"/>
        </w:tabs>
        <w:ind w:left="0" w:firstLine="0"/>
        <w:jc w:val="both"/>
        <w:rPr>
          <w:rFonts w:eastAsia="Times New Roman"/>
          <w:sz w:val="28"/>
          <w:szCs w:val="28"/>
          <w:lang w:val="uk-UA"/>
        </w:rPr>
      </w:pPr>
      <w:r w:rsidRPr="00FF2F21">
        <w:rPr>
          <w:rFonts w:eastAsia="Times New Roman"/>
          <w:sz w:val="28"/>
          <w:szCs w:val="28"/>
          <w:lang w:val="uk-UA"/>
        </w:rPr>
        <w:t>Набуття професійних теоретичних знань з організації роботи лікаря-стоматолога, структури стоматологічного кабінету, стоматологічного матеріалознавства, інструментарію, методик та технік роботи лікаря-стоматолога при лікуванні захворювань зубів.</w:t>
      </w:r>
    </w:p>
    <w:p w14:paraId="22ECD2EF" w14:textId="77777777" w:rsidR="000A0C80" w:rsidRPr="00FF2F21" w:rsidRDefault="000A0C80" w:rsidP="00EE2BCC">
      <w:pPr>
        <w:numPr>
          <w:ilvl w:val="0"/>
          <w:numId w:val="13"/>
        </w:numPr>
        <w:tabs>
          <w:tab w:val="clear" w:pos="1363"/>
          <w:tab w:val="num" w:pos="0"/>
          <w:tab w:val="left" w:pos="360"/>
        </w:tabs>
        <w:ind w:left="0" w:firstLine="0"/>
        <w:jc w:val="both"/>
        <w:rPr>
          <w:rFonts w:eastAsia="Times New Roman"/>
          <w:sz w:val="28"/>
          <w:szCs w:val="28"/>
          <w:lang w:val="uk-UA"/>
        </w:rPr>
      </w:pPr>
      <w:r w:rsidRPr="00FF2F21">
        <w:rPr>
          <w:rFonts w:eastAsia="Times New Roman"/>
          <w:sz w:val="28"/>
          <w:szCs w:val="28"/>
          <w:lang w:val="uk-UA"/>
        </w:rPr>
        <w:t>Формування практичних навичок та вмінь стосовно практичних дій, що виконує стоматолог при лікуванні захворювань зубів.</w:t>
      </w:r>
    </w:p>
    <w:p w14:paraId="7264F2F0" w14:textId="77777777" w:rsidR="000A0C80" w:rsidRPr="00FF2F21" w:rsidRDefault="000A0C80" w:rsidP="00EE2BCC">
      <w:pPr>
        <w:numPr>
          <w:ilvl w:val="0"/>
          <w:numId w:val="13"/>
        </w:numPr>
        <w:tabs>
          <w:tab w:val="clear" w:pos="1363"/>
          <w:tab w:val="num" w:pos="0"/>
          <w:tab w:val="left" w:pos="360"/>
        </w:tabs>
        <w:ind w:left="0" w:firstLine="0"/>
        <w:jc w:val="both"/>
        <w:rPr>
          <w:rFonts w:eastAsia="Times New Roman"/>
          <w:sz w:val="28"/>
          <w:szCs w:val="28"/>
          <w:lang w:val="uk-UA"/>
        </w:rPr>
      </w:pPr>
      <w:r w:rsidRPr="00FF2F21">
        <w:rPr>
          <w:rFonts w:eastAsia="Times New Roman"/>
          <w:sz w:val="28"/>
          <w:szCs w:val="28"/>
          <w:lang w:val="uk-UA"/>
        </w:rPr>
        <w:t>Удосконалення навичок та умінь практичних дій, що виконує стоматолог при лікуванні захворювань зубів на фантомах та імітаторах.</w:t>
      </w:r>
    </w:p>
    <w:p w14:paraId="050757D8" w14:textId="77777777" w:rsidR="00A52451" w:rsidRPr="00A52451" w:rsidRDefault="00A52451" w:rsidP="000A0C80">
      <w:pPr>
        <w:ind w:firstLine="708"/>
        <w:jc w:val="both"/>
        <w:rPr>
          <w:bCs/>
          <w:sz w:val="28"/>
          <w:szCs w:val="28"/>
          <w:lang w:val="uk-UA"/>
        </w:rPr>
      </w:pPr>
      <w:r w:rsidRPr="00A52451">
        <w:rPr>
          <w:bCs/>
          <w:sz w:val="28"/>
          <w:szCs w:val="28"/>
          <w:lang w:val="uk-UA"/>
        </w:rPr>
        <w:t>Процес вивчення дисципліни спрямований на формування елементів наступних компетентностей:</w:t>
      </w:r>
    </w:p>
    <w:p w14:paraId="45907E21" w14:textId="04D18708" w:rsidR="000A0C80" w:rsidRPr="00FF2F21" w:rsidRDefault="000A0C80" w:rsidP="000A0C80">
      <w:pPr>
        <w:ind w:firstLine="708"/>
        <w:jc w:val="both"/>
        <w:rPr>
          <w:b/>
          <w:sz w:val="28"/>
          <w:szCs w:val="28"/>
          <w:lang w:val="uk-UA"/>
        </w:rPr>
      </w:pPr>
      <w:r w:rsidRPr="00FF2F21">
        <w:rPr>
          <w:b/>
          <w:sz w:val="28"/>
          <w:szCs w:val="28"/>
          <w:lang w:val="uk-UA"/>
        </w:rPr>
        <w:t xml:space="preserve">Інтегральна компетентність </w:t>
      </w:r>
      <w:r w:rsidR="00A52451">
        <w:rPr>
          <w:b/>
          <w:sz w:val="28"/>
          <w:szCs w:val="28"/>
          <w:lang w:val="uk-UA"/>
        </w:rPr>
        <w:t>:</w:t>
      </w:r>
    </w:p>
    <w:p w14:paraId="534383E4" w14:textId="2FCE2220" w:rsidR="000A0C80" w:rsidRDefault="000A0C80" w:rsidP="000A0C80">
      <w:pPr>
        <w:ind w:firstLine="708"/>
        <w:jc w:val="both"/>
        <w:rPr>
          <w:sz w:val="28"/>
          <w:szCs w:val="28"/>
          <w:lang w:val="uk-UA"/>
        </w:rPr>
      </w:pPr>
      <w:r w:rsidRPr="00FF2F21">
        <w:rPr>
          <w:sz w:val="28"/>
          <w:szCs w:val="28"/>
          <w:lang w:val="uk-UA"/>
        </w:rPr>
        <w:t>Здатність розв’язувати типові та складні спеціалізовані задачі і проблеми  в галузі охорони здоров’я/ за спеціальністю «Стоматологія», у професійній діяльності або у процесі навчання, що передбачає проведення досліджень та/або здійснення інновацій та характеризується комплексністю та невизначеністю умов та вимог.</w:t>
      </w:r>
    </w:p>
    <w:p w14:paraId="11FFE70A" w14:textId="77777777" w:rsidR="0015408A" w:rsidRPr="00FF2F21" w:rsidRDefault="0015408A" w:rsidP="000A0C80">
      <w:pPr>
        <w:ind w:firstLine="708"/>
        <w:jc w:val="both"/>
        <w:rPr>
          <w:sz w:val="28"/>
          <w:szCs w:val="28"/>
          <w:lang w:val="uk-UA"/>
        </w:rPr>
      </w:pPr>
    </w:p>
    <w:p w14:paraId="60279BBE" w14:textId="77777777" w:rsidR="000A0C80" w:rsidRPr="00FF2F21" w:rsidRDefault="000A0C80" w:rsidP="000A0C80">
      <w:pPr>
        <w:spacing w:line="360" w:lineRule="auto"/>
        <w:ind w:firstLine="708"/>
        <w:jc w:val="both"/>
        <w:rPr>
          <w:b/>
          <w:sz w:val="28"/>
          <w:szCs w:val="28"/>
          <w:lang w:val="uk-UA"/>
        </w:rPr>
      </w:pPr>
      <w:r w:rsidRPr="00FF2F21">
        <w:rPr>
          <w:b/>
          <w:sz w:val="28"/>
          <w:szCs w:val="28"/>
          <w:lang w:val="uk-UA"/>
        </w:rPr>
        <w:t>Загальні компетентності (ЗК):</w:t>
      </w:r>
    </w:p>
    <w:p w14:paraId="6A8EA0A9" w14:textId="77777777" w:rsidR="000A0C80" w:rsidRPr="00FF2F21" w:rsidRDefault="000A0C80" w:rsidP="000A0C80">
      <w:pPr>
        <w:rPr>
          <w:sz w:val="28"/>
          <w:szCs w:val="28"/>
          <w:lang w:val="uk-UA"/>
        </w:rPr>
      </w:pPr>
      <w:r w:rsidRPr="00FF2F21">
        <w:rPr>
          <w:sz w:val="28"/>
          <w:szCs w:val="28"/>
          <w:lang w:val="uk-UA"/>
        </w:rPr>
        <w:lastRenderedPageBreak/>
        <w:t>ЗК 2. Знання та розуміння предметної області та розуміння професійної діяльності.</w:t>
      </w:r>
      <w:r w:rsidRPr="00FF2F21">
        <w:rPr>
          <w:sz w:val="28"/>
          <w:szCs w:val="28"/>
          <w:lang w:val="uk-UA"/>
        </w:rPr>
        <w:br/>
        <w:t>ЗК 3. Здатність застосовувати знання у практичній діяльності.</w:t>
      </w:r>
    </w:p>
    <w:p w14:paraId="7CB66F06" w14:textId="77777777" w:rsidR="000A0C80" w:rsidRPr="00FF2F21" w:rsidRDefault="000A0C80" w:rsidP="000A0C80">
      <w:pPr>
        <w:rPr>
          <w:b/>
          <w:bCs/>
          <w:sz w:val="28"/>
          <w:szCs w:val="28"/>
          <w:lang w:val="uk-UA"/>
        </w:rPr>
      </w:pPr>
      <w:r w:rsidRPr="00FF2F21">
        <w:rPr>
          <w:sz w:val="28"/>
          <w:szCs w:val="28"/>
          <w:lang w:val="uk-UA"/>
        </w:rPr>
        <w:br/>
      </w:r>
      <w:r w:rsidRPr="00FF2F21">
        <w:rPr>
          <w:b/>
          <w:bCs/>
          <w:sz w:val="28"/>
          <w:szCs w:val="28"/>
          <w:lang w:val="uk-UA"/>
        </w:rPr>
        <w:t xml:space="preserve">              Спеціальні компетентності (СК):</w:t>
      </w:r>
    </w:p>
    <w:p w14:paraId="7DCE2E24" w14:textId="77777777" w:rsidR="000A0C80" w:rsidRPr="00FF2F21" w:rsidRDefault="000A0C80" w:rsidP="00AE0C7A">
      <w:pPr>
        <w:rPr>
          <w:sz w:val="28"/>
          <w:szCs w:val="28"/>
          <w:lang w:val="uk-UA"/>
        </w:rPr>
      </w:pPr>
      <w:r w:rsidRPr="00FF2F21">
        <w:rPr>
          <w:sz w:val="28"/>
          <w:szCs w:val="28"/>
          <w:lang w:val="uk-UA"/>
        </w:rPr>
        <w:t>СК4. Спроможність планувати та проводити заходи із профілактики захворювань органів і тканин ротової порожнини та щелепно-лицевої області.</w:t>
      </w:r>
    </w:p>
    <w:p w14:paraId="69CD09BF" w14:textId="77777777" w:rsidR="000A0C80" w:rsidRPr="00FF2F21" w:rsidRDefault="000A0C80" w:rsidP="000A0C80">
      <w:pPr>
        <w:rPr>
          <w:sz w:val="28"/>
          <w:szCs w:val="28"/>
          <w:lang w:val="uk-UA"/>
        </w:rPr>
      </w:pPr>
      <w:r w:rsidRPr="00FF2F21">
        <w:rPr>
          <w:sz w:val="28"/>
          <w:szCs w:val="28"/>
          <w:lang w:val="uk-UA"/>
        </w:rPr>
        <w:t>СК8. Спроможність виконувати медичні та стоматологічні маніпуляції.</w:t>
      </w:r>
    </w:p>
    <w:p w14:paraId="79FBC929" w14:textId="77777777" w:rsidR="000A0C80" w:rsidRPr="00FF2F21" w:rsidRDefault="000A0C80" w:rsidP="000A0C80">
      <w:pPr>
        <w:rPr>
          <w:b/>
          <w:sz w:val="28"/>
          <w:szCs w:val="28"/>
          <w:lang w:val="uk-UA"/>
        </w:rPr>
      </w:pPr>
      <w:r w:rsidRPr="00FF2F21">
        <w:rPr>
          <w:sz w:val="28"/>
          <w:szCs w:val="28"/>
          <w:lang w:val="uk-UA"/>
        </w:rPr>
        <w:br/>
      </w:r>
      <w:bookmarkStart w:id="1" w:name="OLE_LINK1"/>
      <w:bookmarkStart w:id="2" w:name="OLE_LINK2"/>
      <w:bookmarkStart w:id="3" w:name="OLE_LINK3"/>
      <w:bookmarkStart w:id="4" w:name="OLE_LINK4"/>
      <w:bookmarkStart w:id="5" w:name="OLE_LINK5"/>
      <w:bookmarkStart w:id="6" w:name="OLE_LINK6"/>
      <w:bookmarkStart w:id="7" w:name="OLE_LINK7"/>
      <w:bookmarkStart w:id="8" w:name="OLE_LINK8"/>
      <w:bookmarkStart w:id="9" w:name="OLE_LINK9"/>
      <w:bookmarkStart w:id="10" w:name="OLE_LINK10"/>
      <w:bookmarkStart w:id="11" w:name="OLE_LINK11"/>
      <w:bookmarkStart w:id="12" w:name="OLE_LINK12"/>
      <w:bookmarkStart w:id="13" w:name="OLE_LINK13"/>
      <w:bookmarkStart w:id="14" w:name="OLE_LINK14"/>
      <w:bookmarkStart w:id="15" w:name="OLE_LINK15"/>
      <w:r w:rsidRPr="00FF2F21">
        <w:rPr>
          <w:b/>
          <w:sz w:val="28"/>
          <w:szCs w:val="28"/>
          <w:lang w:val="uk-UA"/>
        </w:rPr>
        <w:t>Програмні результати навчання (ПРН):</w:t>
      </w: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14:paraId="4B6135DC" w14:textId="77777777" w:rsidR="000A0C80" w:rsidRPr="00FF2F21" w:rsidRDefault="000A0C80" w:rsidP="000A0C80">
      <w:pPr>
        <w:widowControl w:val="0"/>
        <w:tabs>
          <w:tab w:val="left" w:pos="426"/>
          <w:tab w:val="left" w:pos="5554"/>
        </w:tabs>
        <w:contextualSpacing/>
        <w:jc w:val="both"/>
        <w:rPr>
          <w:sz w:val="28"/>
          <w:szCs w:val="28"/>
          <w:lang w:val="uk-UA"/>
        </w:rPr>
      </w:pPr>
      <w:r w:rsidRPr="00FF2F21">
        <w:rPr>
          <w:sz w:val="28"/>
          <w:szCs w:val="28"/>
          <w:lang w:val="uk-UA"/>
        </w:rPr>
        <w:t>ПРН 21. Виконувати медичні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6).</w:t>
      </w:r>
    </w:p>
    <w:p w14:paraId="6B5C1E73" w14:textId="77777777" w:rsidR="000A0C80" w:rsidRPr="00FF2F21" w:rsidRDefault="000A0C80" w:rsidP="000A0C80">
      <w:pPr>
        <w:widowControl w:val="0"/>
        <w:tabs>
          <w:tab w:val="left" w:pos="426"/>
          <w:tab w:val="left" w:pos="5554"/>
        </w:tabs>
        <w:contextualSpacing/>
        <w:jc w:val="both"/>
        <w:rPr>
          <w:sz w:val="28"/>
          <w:szCs w:val="28"/>
          <w:lang w:val="uk-UA"/>
        </w:rPr>
      </w:pPr>
      <w:r w:rsidRPr="00FF2F21">
        <w:rPr>
          <w:sz w:val="28"/>
          <w:szCs w:val="28"/>
          <w:lang w:val="uk-UA"/>
        </w:rPr>
        <w:t>ПРН 22. Виконувати медичні стоматологічні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7).</w:t>
      </w:r>
    </w:p>
    <w:p w14:paraId="1A91F5E5" w14:textId="77777777" w:rsidR="004071DE" w:rsidRPr="00FF2F21" w:rsidRDefault="004071DE" w:rsidP="000A0C80">
      <w:pPr>
        <w:widowControl w:val="0"/>
        <w:tabs>
          <w:tab w:val="left" w:pos="0"/>
          <w:tab w:val="left" w:pos="5554"/>
        </w:tabs>
        <w:ind w:firstLine="709"/>
        <w:jc w:val="both"/>
        <w:rPr>
          <w:b/>
          <w:iCs/>
          <w:sz w:val="28"/>
          <w:szCs w:val="28"/>
          <w:lang w:val="uk-UA"/>
        </w:rPr>
      </w:pPr>
      <w:bookmarkStart w:id="16" w:name="_Hlk34679324"/>
    </w:p>
    <w:p w14:paraId="48090056" w14:textId="5A58C532" w:rsidR="000A0C80" w:rsidRPr="00FF2F21" w:rsidRDefault="000A0C80" w:rsidP="000A0C80">
      <w:pPr>
        <w:widowControl w:val="0"/>
        <w:tabs>
          <w:tab w:val="left" w:pos="0"/>
          <w:tab w:val="left" w:pos="5554"/>
        </w:tabs>
        <w:ind w:firstLine="709"/>
        <w:jc w:val="both"/>
        <w:rPr>
          <w:b/>
          <w:iCs/>
          <w:sz w:val="28"/>
          <w:szCs w:val="28"/>
          <w:lang w:val="uk-UA"/>
        </w:rPr>
      </w:pPr>
      <w:r w:rsidRPr="00FF2F21">
        <w:rPr>
          <w:b/>
          <w:iCs/>
          <w:sz w:val="28"/>
          <w:szCs w:val="28"/>
          <w:lang w:val="uk-UA"/>
        </w:rPr>
        <w:t>У результаті вивчення навчальної дисципліни здобувач вищої освіти повинен:</w:t>
      </w:r>
    </w:p>
    <w:p w14:paraId="1C5EC613" w14:textId="77777777" w:rsidR="000A0C80" w:rsidRPr="00FF2F21" w:rsidRDefault="000A0C80" w:rsidP="000A0C80">
      <w:pPr>
        <w:ind w:firstLine="709"/>
        <w:jc w:val="both"/>
        <w:rPr>
          <w:sz w:val="28"/>
          <w:szCs w:val="28"/>
          <w:lang w:val="uk-UA"/>
        </w:rPr>
      </w:pPr>
      <w:r w:rsidRPr="00FF2F21">
        <w:rPr>
          <w:b/>
          <w:iCs/>
          <w:sz w:val="28"/>
          <w:szCs w:val="28"/>
          <w:lang w:val="uk-UA"/>
        </w:rPr>
        <w:t xml:space="preserve">Знати: </w:t>
      </w:r>
    </w:p>
    <w:p w14:paraId="7AE190C7"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-Організацію роботи с</w:t>
      </w:r>
      <w:r w:rsidRPr="00FF2F21">
        <w:rPr>
          <w:rFonts w:eastAsia="Times New Roman"/>
          <w:sz w:val="28"/>
          <w:szCs w:val="28"/>
        </w:rPr>
        <w:t>томатологічн</w:t>
      </w:r>
      <w:r w:rsidRPr="00FF2F21">
        <w:rPr>
          <w:rFonts w:eastAsia="Times New Roman"/>
          <w:sz w:val="28"/>
          <w:szCs w:val="28"/>
          <w:lang w:val="uk-UA"/>
        </w:rPr>
        <w:t>ого</w:t>
      </w:r>
      <w:r w:rsidRPr="00FF2F21">
        <w:rPr>
          <w:rFonts w:eastAsia="Times New Roman"/>
          <w:sz w:val="28"/>
          <w:szCs w:val="28"/>
        </w:rPr>
        <w:t xml:space="preserve"> кабінет</w:t>
      </w:r>
      <w:r w:rsidRPr="00FF2F21">
        <w:rPr>
          <w:rFonts w:eastAsia="Times New Roman"/>
          <w:sz w:val="28"/>
          <w:szCs w:val="28"/>
          <w:lang w:val="uk-UA"/>
        </w:rPr>
        <w:t>у</w:t>
      </w:r>
      <w:r w:rsidRPr="00FF2F21">
        <w:rPr>
          <w:rFonts w:eastAsia="Times New Roman"/>
          <w:sz w:val="28"/>
          <w:szCs w:val="28"/>
        </w:rPr>
        <w:t>. Функції та обов</w:t>
      </w:r>
      <w:r w:rsidRPr="00FF2F21">
        <w:rPr>
          <w:rFonts w:eastAsia="Times New Roman"/>
          <w:sz w:val="28"/>
          <w:szCs w:val="28"/>
          <w:rtl/>
          <w:lang w:bidi="he-IL"/>
        </w:rPr>
        <w:t>׳</w:t>
      </w:r>
      <w:r w:rsidRPr="00FF2F21">
        <w:rPr>
          <w:rFonts w:eastAsia="Times New Roman"/>
          <w:sz w:val="28"/>
          <w:szCs w:val="28"/>
        </w:rPr>
        <w:t>язки медичного персоналу.</w:t>
      </w:r>
    </w:p>
    <w:p w14:paraId="3A7C263E" w14:textId="77777777" w:rsidR="000A0C80" w:rsidRPr="00FF2F21" w:rsidRDefault="000A0C80" w:rsidP="000A0C80">
      <w:pPr>
        <w:shd w:val="clear" w:color="auto" w:fill="FFFFFF"/>
        <w:ind w:right="24"/>
        <w:jc w:val="both"/>
        <w:rPr>
          <w:rFonts w:eastAsia="Times New Roman"/>
          <w:b/>
          <w:sz w:val="28"/>
          <w:szCs w:val="28"/>
        </w:rPr>
      </w:pPr>
      <w:r w:rsidRPr="00FF2F21">
        <w:rPr>
          <w:rFonts w:eastAsia="Times New Roman"/>
          <w:sz w:val="28"/>
          <w:szCs w:val="28"/>
          <w:lang w:val="uk-UA"/>
        </w:rPr>
        <w:t>-П</w:t>
      </w:r>
      <w:r w:rsidRPr="00FF2F21">
        <w:rPr>
          <w:rFonts w:eastAsia="Times New Roman"/>
          <w:sz w:val="28"/>
          <w:szCs w:val="28"/>
        </w:rPr>
        <w:t>ринцип</w:t>
      </w:r>
      <w:r w:rsidRPr="00FF2F21">
        <w:rPr>
          <w:rFonts w:eastAsia="Times New Roman"/>
          <w:sz w:val="28"/>
          <w:szCs w:val="28"/>
          <w:lang w:val="uk-UA"/>
        </w:rPr>
        <w:t>и</w:t>
      </w:r>
      <w:r w:rsidRPr="00FF2F21">
        <w:rPr>
          <w:rFonts w:eastAsia="Times New Roman"/>
          <w:sz w:val="28"/>
          <w:szCs w:val="28"/>
        </w:rPr>
        <w:t xml:space="preserve"> роботи</w:t>
      </w:r>
      <w:r w:rsidRPr="00FF2F21">
        <w:rPr>
          <w:rFonts w:eastAsia="Times New Roman"/>
          <w:sz w:val="28"/>
          <w:szCs w:val="28"/>
          <w:lang w:val="uk-UA"/>
        </w:rPr>
        <w:t xml:space="preserve"> стоматологічного обладнання</w:t>
      </w:r>
      <w:r w:rsidRPr="00FF2F21">
        <w:rPr>
          <w:rFonts w:eastAsia="Times New Roman"/>
          <w:sz w:val="28"/>
          <w:szCs w:val="28"/>
        </w:rPr>
        <w:t xml:space="preserve">. Питання ергономіки та </w:t>
      </w:r>
      <w:proofErr w:type="gramStart"/>
      <w:r w:rsidRPr="00FF2F21">
        <w:rPr>
          <w:rFonts w:eastAsia="Times New Roman"/>
          <w:sz w:val="28"/>
          <w:szCs w:val="28"/>
        </w:rPr>
        <w:t>техніки  безпеки</w:t>
      </w:r>
      <w:proofErr w:type="gramEnd"/>
      <w:r w:rsidRPr="00FF2F21">
        <w:rPr>
          <w:rFonts w:eastAsia="Times New Roman"/>
          <w:b/>
          <w:sz w:val="28"/>
          <w:szCs w:val="28"/>
        </w:rPr>
        <w:t>.</w:t>
      </w:r>
    </w:p>
    <w:p w14:paraId="47D3ED6B" w14:textId="77777777" w:rsidR="000A0C80" w:rsidRPr="00FF2F21" w:rsidRDefault="000A0C80" w:rsidP="000A0C80">
      <w:pPr>
        <w:jc w:val="both"/>
        <w:rPr>
          <w:rFonts w:eastAsia="Times New Roman"/>
          <w:sz w:val="28"/>
          <w:szCs w:val="28"/>
          <w:lang w:val="uk-UA"/>
        </w:rPr>
      </w:pPr>
      <w:r w:rsidRPr="00FF2F21">
        <w:rPr>
          <w:rFonts w:eastAsia="Times New Roman"/>
          <w:sz w:val="28"/>
          <w:szCs w:val="28"/>
          <w:lang w:val="uk-UA"/>
        </w:rPr>
        <w:t>-</w:t>
      </w:r>
      <w:r w:rsidRPr="00FF2F21">
        <w:rPr>
          <w:rFonts w:eastAsia="Times New Roman"/>
          <w:sz w:val="28"/>
          <w:szCs w:val="28"/>
        </w:rPr>
        <w:t>Стоматологічні інструменти для обстеження і лікування зубів, їх призначення.</w:t>
      </w:r>
    </w:p>
    <w:p w14:paraId="2847F3FF" w14:textId="77777777" w:rsidR="000A0C80" w:rsidRPr="00FF2F21" w:rsidRDefault="000A0C80" w:rsidP="000A0C80">
      <w:pPr>
        <w:spacing w:after="200"/>
        <w:contextualSpacing/>
        <w:jc w:val="both"/>
        <w:textAlignment w:val="top"/>
        <w:rPr>
          <w:rFonts w:eastAsia="Times New Roman"/>
          <w:bCs/>
          <w:sz w:val="28"/>
          <w:szCs w:val="28"/>
          <w:lang w:val="uk-UA" w:eastAsia="en-US"/>
        </w:rPr>
      </w:pPr>
      <w:r w:rsidRPr="00FF2F21">
        <w:rPr>
          <w:rFonts w:eastAsia="Times New Roman"/>
          <w:sz w:val="28"/>
          <w:szCs w:val="28"/>
          <w:lang w:val="uk-UA" w:eastAsia="en-US"/>
        </w:rPr>
        <w:t>-</w:t>
      </w:r>
      <w:r w:rsidRPr="00FF2F21">
        <w:rPr>
          <w:rFonts w:eastAsia="Times New Roman"/>
          <w:sz w:val="28"/>
          <w:szCs w:val="28"/>
          <w:lang w:eastAsia="en-US"/>
        </w:rPr>
        <w:t>Класифікаці</w:t>
      </w:r>
      <w:r w:rsidRPr="00FF2F21">
        <w:rPr>
          <w:rFonts w:eastAsia="Times New Roman"/>
          <w:sz w:val="28"/>
          <w:szCs w:val="28"/>
          <w:lang w:val="uk-UA" w:eastAsia="en-US"/>
        </w:rPr>
        <w:t>ю</w:t>
      </w:r>
      <w:r w:rsidRPr="00FF2F21">
        <w:rPr>
          <w:rFonts w:eastAsia="Times New Roman"/>
          <w:sz w:val="28"/>
          <w:szCs w:val="28"/>
          <w:lang w:eastAsia="en-US"/>
        </w:rPr>
        <w:t xml:space="preserve"> каріозних порожнин за Блеком. Принципи препарування. Етапи препарування каріозних порожнин.</w:t>
      </w:r>
    </w:p>
    <w:p w14:paraId="6B68341B" w14:textId="77777777" w:rsidR="000A0C80" w:rsidRPr="00FF2F21" w:rsidRDefault="000A0C80" w:rsidP="000A0C80">
      <w:pPr>
        <w:spacing w:after="200"/>
        <w:contextualSpacing/>
        <w:jc w:val="both"/>
        <w:textAlignment w:val="top"/>
        <w:rPr>
          <w:rFonts w:eastAsia="Times New Roman"/>
          <w:bCs/>
          <w:sz w:val="28"/>
          <w:szCs w:val="28"/>
          <w:lang w:val="uk-UA" w:eastAsia="en-US"/>
        </w:rPr>
      </w:pPr>
      <w:r w:rsidRPr="00FF2F21">
        <w:rPr>
          <w:rFonts w:eastAsia="Times New Roman"/>
          <w:bCs/>
          <w:sz w:val="28"/>
          <w:szCs w:val="28"/>
          <w:lang w:val="uk-UA" w:eastAsia="en-US"/>
        </w:rPr>
        <w:t>- Анатомію постійних зубів. Гістологічну будову твердих тканин зуба.</w:t>
      </w:r>
    </w:p>
    <w:p w14:paraId="17A3F209" w14:textId="77777777" w:rsidR="000A0C80" w:rsidRPr="00FF2F21" w:rsidRDefault="000A0C80" w:rsidP="000A0C80">
      <w:pPr>
        <w:spacing w:after="200"/>
        <w:contextualSpacing/>
        <w:jc w:val="both"/>
        <w:textAlignment w:val="top"/>
        <w:rPr>
          <w:rFonts w:eastAsia="Times New Roman"/>
          <w:bCs/>
          <w:sz w:val="28"/>
          <w:szCs w:val="28"/>
          <w:lang w:val="uk-UA" w:eastAsia="en-US"/>
        </w:rPr>
      </w:pPr>
      <w:r w:rsidRPr="00FF2F21">
        <w:rPr>
          <w:rFonts w:eastAsia="Times New Roman"/>
          <w:bCs/>
          <w:sz w:val="28"/>
          <w:szCs w:val="28"/>
          <w:lang w:val="uk-UA" w:eastAsia="en-US"/>
        </w:rPr>
        <w:t>- Класифікацію пломбувальних матеріалів. Показання до використання.</w:t>
      </w:r>
    </w:p>
    <w:p w14:paraId="0789116C" w14:textId="77777777" w:rsidR="000A0C80" w:rsidRPr="00FF2F21" w:rsidRDefault="000A0C80" w:rsidP="000A0C80">
      <w:pPr>
        <w:spacing w:after="200"/>
        <w:contextualSpacing/>
        <w:jc w:val="both"/>
        <w:textAlignment w:val="top"/>
        <w:rPr>
          <w:rFonts w:eastAsia="Times New Roman"/>
          <w:bCs/>
          <w:sz w:val="28"/>
          <w:szCs w:val="28"/>
          <w:lang w:val="uk-UA" w:eastAsia="en-US"/>
        </w:rPr>
      </w:pPr>
      <w:r w:rsidRPr="00FF2F21">
        <w:rPr>
          <w:rFonts w:eastAsia="Times New Roman"/>
          <w:bCs/>
          <w:sz w:val="28"/>
          <w:szCs w:val="28"/>
          <w:lang w:val="uk-UA" w:eastAsia="en-US"/>
        </w:rPr>
        <w:t>- Класифікацію ендодонтичного інструментарію. Показання до використання.</w:t>
      </w:r>
    </w:p>
    <w:p w14:paraId="306E2105" w14:textId="77777777" w:rsidR="000A0C80" w:rsidRPr="00FF2F21" w:rsidRDefault="000A0C80" w:rsidP="000A0C80">
      <w:pPr>
        <w:spacing w:after="200"/>
        <w:contextualSpacing/>
        <w:jc w:val="both"/>
        <w:textAlignment w:val="top"/>
        <w:rPr>
          <w:rFonts w:eastAsia="Times New Roman"/>
          <w:bCs/>
          <w:sz w:val="28"/>
          <w:szCs w:val="28"/>
          <w:lang w:val="uk-UA" w:eastAsia="en-US"/>
        </w:rPr>
      </w:pPr>
      <w:r w:rsidRPr="00FF2F21">
        <w:rPr>
          <w:rFonts w:eastAsia="Times New Roman"/>
          <w:bCs/>
          <w:sz w:val="28"/>
          <w:szCs w:val="28"/>
          <w:lang w:val="uk-UA" w:eastAsia="en-US"/>
        </w:rPr>
        <w:t>- Класифікацію пломбувальних матеріалів для кореневих каналів.</w:t>
      </w:r>
    </w:p>
    <w:p w14:paraId="0BF58CEB" w14:textId="77777777" w:rsidR="000A0C80" w:rsidRPr="00FF2F21" w:rsidRDefault="000A0C80" w:rsidP="000A0C80">
      <w:pPr>
        <w:spacing w:after="200"/>
        <w:contextualSpacing/>
        <w:jc w:val="both"/>
        <w:textAlignment w:val="top"/>
        <w:rPr>
          <w:rFonts w:eastAsia="Times New Roman"/>
          <w:bCs/>
          <w:sz w:val="28"/>
          <w:szCs w:val="28"/>
          <w:lang w:val="uk-UA" w:eastAsia="en-US"/>
        </w:rPr>
      </w:pPr>
      <w:r w:rsidRPr="00FF2F21">
        <w:rPr>
          <w:rFonts w:eastAsia="Times New Roman"/>
          <w:bCs/>
          <w:sz w:val="28"/>
          <w:szCs w:val="28"/>
          <w:lang w:val="uk-UA" w:eastAsia="en-US"/>
        </w:rPr>
        <w:t>- Топографію пульпової камери та кореневих каналів.</w:t>
      </w:r>
    </w:p>
    <w:p w14:paraId="662BCD83" w14:textId="77777777" w:rsidR="000A0C80" w:rsidRPr="00FF2F21" w:rsidRDefault="000A0C80" w:rsidP="000A0C80">
      <w:pPr>
        <w:numPr>
          <w:ilvl w:val="0"/>
          <w:numId w:val="14"/>
        </w:numPr>
        <w:tabs>
          <w:tab w:val="clear" w:pos="720"/>
          <w:tab w:val="num" w:pos="180"/>
        </w:tabs>
        <w:spacing w:after="200"/>
        <w:ind w:left="180" w:hanging="180"/>
        <w:contextualSpacing/>
        <w:jc w:val="both"/>
        <w:textAlignment w:val="top"/>
        <w:rPr>
          <w:rFonts w:eastAsia="Times New Roman"/>
          <w:bCs/>
          <w:sz w:val="28"/>
          <w:szCs w:val="28"/>
          <w:lang w:val="uk-UA" w:eastAsia="en-US"/>
        </w:rPr>
      </w:pPr>
      <w:r w:rsidRPr="00FF2F21">
        <w:rPr>
          <w:rFonts w:eastAsia="Times New Roman"/>
          <w:bCs/>
          <w:sz w:val="28"/>
          <w:szCs w:val="28"/>
          <w:lang w:val="uk-UA" w:eastAsia="en-US"/>
        </w:rPr>
        <w:t>Помилки та ускладнення при ендодонтичному лікуванні.</w:t>
      </w:r>
    </w:p>
    <w:p w14:paraId="397818FF" w14:textId="77777777" w:rsidR="000A0C80" w:rsidRPr="00FF2F21" w:rsidRDefault="000A0C80" w:rsidP="000A0C80">
      <w:pPr>
        <w:widowControl w:val="0"/>
        <w:tabs>
          <w:tab w:val="left" w:pos="0"/>
          <w:tab w:val="left" w:pos="5554"/>
        </w:tabs>
        <w:ind w:firstLine="709"/>
        <w:jc w:val="both"/>
        <w:rPr>
          <w:b/>
          <w:iCs/>
          <w:sz w:val="28"/>
          <w:szCs w:val="28"/>
          <w:lang w:val="uk-UA"/>
        </w:rPr>
      </w:pPr>
      <w:r w:rsidRPr="00FF2F21">
        <w:rPr>
          <w:b/>
          <w:iCs/>
          <w:sz w:val="28"/>
          <w:szCs w:val="28"/>
          <w:lang w:val="uk-UA"/>
        </w:rPr>
        <w:t xml:space="preserve">Вміти: </w:t>
      </w:r>
    </w:p>
    <w:p w14:paraId="4F63B285"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w:t>
      </w:r>
      <w:r w:rsidRPr="00FF2F21">
        <w:rPr>
          <w:rFonts w:eastAsia="Times New Roman"/>
          <w:sz w:val="28"/>
          <w:szCs w:val="28"/>
        </w:rPr>
        <w:t xml:space="preserve"> </w:t>
      </w:r>
      <w:r w:rsidRPr="00FF2F21">
        <w:rPr>
          <w:rFonts w:eastAsia="Times New Roman"/>
          <w:sz w:val="28"/>
          <w:szCs w:val="28"/>
          <w:lang w:val="uk-UA"/>
        </w:rPr>
        <w:t>Препарувати каріозні порожнини</w:t>
      </w:r>
      <w:r w:rsidRPr="00FF2F21">
        <w:rPr>
          <w:rFonts w:eastAsia="Times New Roman"/>
          <w:sz w:val="28"/>
          <w:szCs w:val="28"/>
        </w:rPr>
        <w:t xml:space="preserve"> </w:t>
      </w:r>
      <w:r w:rsidRPr="00FF2F21">
        <w:rPr>
          <w:rFonts w:eastAsia="Times New Roman"/>
          <w:sz w:val="28"/>
          <w:szCs w:val="28"/>
          <w:lang w:val="en-US"/>
        </w:rPr>
        <w:t>I</w:t>
      </w:r>
      <w:r w:rsidRPr="00FF2F21">
        <w:rPr>
          <w:rFonts w:eastAsia="Times New Roman"/>
          <w:sz w:val="28"/>
          <w:szCs w:val="28"/>
        </w:rPr>
        <w:t>-</w:t>
      </w:r>
      <w:r w:rsidRPr="00FF2F21">
        <w:rPr>
          <w:rFonts w:eastAsia="Times New Roman"/>
          <w:sz w:val="28"/>
          <w:szCs w:val="28"/>
          <w:lang w:val="en-US"/>
        </w:rPr>
        <w:t>V</w:t>
      </w:r>
      <w:r w:rsidRPr="00FF2F21">
        <w:rPr>
          <w:rFonts w:eastAsia="Times New Roman"/>
          <w:sz w:val="28"/>
          <w:szCs w:val="28"/>
        </w:rPr>
        <w:t xml:space="preserve"> </w:t>
      </w:r>
      <w:r w:rsidRPr="00FF2F21">
        <w:rPr>
          <w:rFonts w:eastAsia="Times New Roman"/>
          <w:sz w:val="28"/>
          <w:szCs w:val="28"/>
          <w:lang w:val="uk-UA"/>
        </w:rPr>
        <w:t xml:space="preserve">класів за Блеком </w:t>
      </w:r>
    </w:p>
    <w:p w14:paraId="3EC487E3" w14:textId="77777777" w:rsidR="000A0C80" w:rsidRPr="00FF2F21" w:rsidRDefault="000A0C80" w:rsidP="000A0C80">
      <w:pPr>
        <w:jc w:val="both"/>
        <w:rPr>
          <w:rFonts w:eastAsia="Times New Roman"/>
          <w:sz w:val="28"/>
          <w:szCs w:val="28"/>
          <w:lang w:val="uk-UA"/>
        </w:rPr>
      </w:pPr>
      <w:r w:rsidRPr="00FF2F21">
        <w:rPr>
          <w:rFonts w:eastAsia="Times New Roman"/>
          <w:sz w:val="28"/>
          <w:szCs w:val="28"/>
          <w:lang w:val="uk-UA"/>
        </w:rPr>
        <w:t>- Пломбувати каріозні порожнини</w:t>
      </w:r>
      <w:r w:rsidRPr="00FF2F21">
        <w:rPr>
          <w:rFonts w:eastAsia="Times New Roman"/>
          <w:sz w:val="28"/>
          <w:szCs w:val="28"/>
        </w:rPr>
        <w:t xml:space="preserve"> </w:t>
      </w:r>
      <w:r w:rsidRPr="00FF2F21">
        <w:rPr>
          <w:rFonts w:eastAsia="Times New Roman"/>
          <w:sz w:val="28"/>
          <w:szCs w:val="28"/>
          <w:lang w:val="en-US"/>
        </w:rPr>
        <w:t>I</w:t>
      </w:r>
      <w:r w:rsidRPr="00FF2F21">
        <w:rPr>
          <w:rFonts w:eastAsia="Times New Roman"/>
          <w:sz w:val="28"/>
          <w:szCs w:val="28"/>
        </w:rPr>
        <w:t>-</w:t>
      </w:r>
      <w:r w:rsidRPr="00FF2F21">
        <w:rPr>
          <w:rFonts w:eastAsia="Times New Roman"/>
          <w:sz w:val="28"/>
          <w:szCs w:val="28"/>
          <w:lang w:val="en-US"/>
        </w:rPr>
        <w:t>V</w:t>
      </w:r>
      <w:r w:rsidRPr="00FF2F21">
        <w:rPr>
          <w:rFonts w:eastAsia="Times New Roman"/>
          <w:sz w:val="28"/>
          <w:szCs w:val="28"/>
        </w:rPr>
        <w:t xml:space="preserve"> </w:t>
      </w:r>
      <w:r w:rsidRPr="00FF2F21">
        <w:rPr>
          <w:rFonts w:eastAsia="Times New Roman"/>
          <w:sz w:val="28"/>
          <w:szCs w:val="28"/>
          <w:lang w:val="uk-UA"/>
        </w:rPr>
        <w:t xml:space="preserve">класів за Блеком різними  </w:t>
      </w:r>
    </w:p>
    <w:p w14:paraId="149DD4B4"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 xml:space="preserve">  пломбувальними матеріалами. </w:t>
      </w:r>
    </w:p>
    <w:p w14:paraId="05F5AA94"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w:t>
      </w:r>
      <w:r w:rsidRPr="00FF2F21">
        <w:rPr>
          <w:rFonts w:eastAsia="Times New Roman"/>
          <w:sz w:val="28"/>
          <w:szCs w:val="28"/>
        </w:rPr>
        <w:t xml:space="preserve"> </w:t>
      </w:r>
      <w:r w:rsidRPr="00FF2F21">
        <w:rPr>
          <w:rFonts w:eastAsia="Times New Roman"/>
          <w:sz w:val="28"/>
          <w:szCs w:val="28"/>
          <w:lang w:val="uk-UA"/>
        </w:rPr>
        <w:t>Проводити медикаментозну обробку каріозних порожнин.</w:t>
      </w:r>
    </w:p>
    <w:p w14:paraId="3C9D912F"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w:t>
      </w:r>
      <w:r w:rsidRPr="00FF2F21">
        <w:rPr>
          <w:rFonts w:eastAsia="Times New Roman"/>
          <w:sz w:val="28"/>
          <w:szCs w:val="28"/>
        </w:rPr>
        <w:t xml:space="preserve"> </w:t>
      </w:r>
      <w:r w:rsidRPr="00FF2F21">
        <w:rPr>
          <w:rFonts w:eastAsia="Times New Roman"/>
          <w:sz w:val="28"/>
          <w:szCs w:val="28"/>
          <w:lang w:val="uk-UA"/>
        </w:rPr>
        <w:t>Накладати лікувальні та ізолюючі прокладки.</w:t>
      </w:r>
    </w:p>
    <w:p w14:paraId="03D7925E"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w:t>
      </w:r>
      <w:r w:rsidRPr="00FF2F21">
        <w:rPr>
          <w:rFonts w:eastAsia="Times New Roman"/>
          <w:sz w:val="28"/>
          <w:szCs w:val="28"/>
        </w:rPr>
        <w:t xml:space="preserve"> </w:t>
      </w:r>
      <w:r w:rsidRPr="00FF2F21">
        <w:rPr>
          <w:rFonts w:eastAsia="Times New Roman"/>
          <w:sz w:val="28"/>
          <w:szCs w:val="28"/>
          <w:lang w:val="uk-UA"/>
        </w:rPr>
        <w:t>Проводити шліфовку і поліровку пломб.</w:t>
      </w:r>
    </w:p>
    <w:p w14:paraId="0016CEE8"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w:t>
      </w:r>
      <w:r w:rsidRPr="00FF2F21">
        <w:rPr>
          <w:rFonts w:eastAsia="Times New Roman"/>
          <w:sz w:val="28"/>
          <w:szCs w:val="28"/>
        </w:rPr>
        <w:t xml:space="preserve"> </w:t>
      </w:r>
      <w:r w:rsidRPr="00FF2F21">
        <w:rPr>
          <w:rFonts w:eastAsia="Times New Roman"/>
          <w:sz w:val="28"/>
          <w:szCs w:val="28"/>
          <w:lang w:val="uk-UA"/>
        </w:rPr>
        <w:t>Проводити розкриття пульпової камери.</w:t>
      </w:r>
    </w:p>
    <w:p w14:paraId="060C5AF3"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w:t>
      </w:r>
      <w:r w:rsidRPr="00FF2F21">
        <w:rPr>
          <w:rFonts w:eastAsia="Times New Roman"/>
          <w:sz w:val="28"/>
          <w:szCs w:val="28"/>
        </w:rPr>
        <w:t xml:space="preserve"> </w:t>
      </w:r>
      <w:r w:rsidRPr="00FF2F21">
        <w:rPr>
          <w:rFonts w:eastAsia="Times New Roman"/>
          <w:sz w:val="28"/>
          <w:szCs w:val="28"/>
          <w:lang w:val="uk-UA"/>
        </w:rPr>
        <w:t>Проводити пульпотомію.</w:t>
      </w:r>
    </w:p>
    <w:p w14:paraId="2309C664"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w:t>
      </w:r>
      <w:r w:rsidRPr="00FF2F21">
        <w:rPr>
          <w:rFonts w:eastAsia="Times New Roman"/>
          <w:sz w:val="28"/>
          <w:szCs w:val="28"/>
        </w:rPr>
        <w:t xml:space="preserve"> </w:t>
      </w:r>
      <w:r w:rsidRPr="00FF2F21">
        <w:rPr>
          <w:rFonts w:eastAsia="Times New Roman"/>
          <w:sz w:val="28"/>
          <w:szCs w:val="28"/>
          <w:lang w:val="uk-UA"/>
        </w:rPr>
        <w:t>Проводити пульпектомію.</w:t>
      </w:r>
    </w:p>
    <w:p w14:paraId="490CAE9B" w14:textId="77777777" w:rsidR="000A0C80" w:rsidRPr="00FF2F21" w:rsidRDefault="000A0C80" w:rsidP="000A0C80">
      <w:pPr>
        <w:jc w:val="both"/>
        <w:rPr>
          <w:rFonts w:eastAsia="Times New Roman"/>
          <w:sz w:val="28"/>
          <w:szCs w:val="28"/>
          <w:lang w:val="uk-UA"/>
        </w:rPr>
      </w:pPr>
      <w:r w:rsidRPr="00FF2F21">
        <w:rPr>
          <w:rFonts w:eastAsia="Times New Roman"/>
          <w:sz w:val="28"/>
          <w:szCs w:val="28"/>
          <w:lang w:val="uk-UA"/>
        </w:rPr>
        <w:lastRenderedPageBreak/>
        <w:t xml:space="preserve">- Проводити інструментальну та медикаментозну обробку кореневих  </w:t>
      </w:r>
    </w:p>
    <w:p w14:paraId="0693547E"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 xml:space="preserve"> каналів</w:t>
      </w:r>
    </w:p>
    <w:p w14:paraId="5D1D13A1"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w:t>
      </w:r>
      <w:r w:rsidRPr="00FF2F21">
        <w:rPr>
          <w:rFonts w:eastAsia="Times New Roman"/>
          <w:sz w:val="28"/>
          <w:szCs w:val="28"/>
        </w:rPr>
        <w:t xml:space="preserve"> </w:t>
      </w:r>
      <w:r w:rsidRPr="00FF2F21">
        <w:rPr>
          <w:rFonts w:eastAsia="Times New Roman"/>
          <w:sz w:val="28"/>
          <w:szCs w:val="28"/>
          <w:lang w:val="uk-UA"/>
        </w:rPr>
        <w:t>Визначати робочу довжину зуба.</w:t>
      </w:r>
    </w:p>
    <w:p w14:paraId="3F86E79F"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w:t>
      </w:r>
      <w:r w:rsidRPr="00FF2F21">
        <w:rPr>
          <w:rFonts w:eastAsia="Times New Roman"/>
          <w:sz w:val="28"/>
          <w:szCs w:val="28"/>
        </w:rPr>
        <w:t xml:space="preserve"> </w:t>
      </w:r>
      <w:r w:rsidRPr="00FF2F21">
        <w:rPr>
          <w:rFonts w:eastAsia="Times New Roman"/>
          <w:sz w:val="28"/>
          <w:szCs w:val="28"/>
          <w:lang w:val="uk-UA"/>
        </w:rPr>
        <w:t>Проводити ізоляцію пломб від дії слини.</w:t>
      </w:r>
    </w:p>
    <w:p w14:paraId="35709A53" w14:textId="77777777" w:rsidR="000A0C80" w:rsidRPr="00FF2F21" w:rsidRDefault="000A0C80" w:rsidP="000A0C80">
      <w:pPr>
        <w:jc w:val="both"/>
        <w:rPr>
          <w:rFonts w:eastAsia="Times New Roman"/>
          <w:sz w:val="28"/>
          <w:szCs w:val="28"/>
          <w:lang w:val="uk-UA"/>
        </w:rPr>
      </w:pPr>
      <w:r w:rsidRPr="00FF2F21">
        <w:rPr>
          <w:rFonts w:eastAsia="Times New Roman"/>
          <w:sz w:val="28"/>
          <w:szCs w:val="28"/>
          <w:lang w:val="uk-UA"/>
        </w:rPr>
        <w:t>-</w:t>
      </w:r>
      <w:r w:rsidRPr="00FF2F21">
        <w:rPr>
          <w:rFonts w:eastAsia="Times New Roman"/>
          <w:sz w:val="28"/>
          <w:szCs w:val="28"/>
        </w:rPr>
        <w:t xml:space="preserve"> </w:t>
      </w:r>
      <w:r w:rsidRPr="00FF2F21">
        <w:rPr>
          <w:rFonts w:eastAsia="Times New Roman"/>
          <w:sz w:val="28"/>
          <w:szCs w:val="28"/>
          <w:lang w:val="uk-UA"/>
        </w:rPr>
        <w:t>Проводити розширення кореневого каналу різними матеріалами.</w:t>
      </w:r>
    </w:p>
    <w:p w14:paraId="3BDD3AA5"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w:t>
      </w:r>
      <w:r w:rsidRPr="00FF2F21">
        <w:rPr>
          <w:rFonts w:eastAsia="Times New Roman"/>
          <w:sz w:val="28"/>
          <w:szCs w:val="28"/>
        </w:rPr>
        <w:t xml:space="preserve"> </w:t>
      </w:r>
      <w:r w:rsidRPr="00FF2F21">
        <w:rPr>
          <w:rFonts w:eastAsia="Times New Roman"/>
          <w:sz w:val="28"/>
          <w:szCs w:val="28"/>
          <w:lang w:val="uk-UA"/>
        </w:rPr>
        <w:t>Пломбувати кореневі канали різними матеріалами та методами.</w:t>
      </w:r>
    </w:p>
    <w:p w14:paraId="311F9346" w14:textId="77777777" w:rsidR="000A0C80" w:rsidRPr="00FF2F21" w:rsidRDefault="000A0C80" w:rsidP="000A0C80">
      <w:pPr>
        <w:jc w:val="both"/>
        <w:rPr>
          <w:rFonts w:eastAsia="Times New Roman"/>
          <w:b/>
          <w:sz w:val="28"/>
          <w:szCs w:val="28"/>
        </w:rPr>
      </w:pPr>
      <w:r w:rsidRPr="00FF2F21">
        <w:rPr>
          <w:rFonts w:eastAsia="Times New Roman"/>
          <w:sz w:val="28"/>
          <w:szCs w:val="28"/>
          <w:lang w:val="uk-UA"/>
        </w:rPr>
        <w:t>- Проводити контроль якості обтурації кореневих каналів.</w:t>
      </w:r>
    </w:p>
    <w:bookmarkEnd w:id="16"/>
    <w:p w14:paraId="3AE5583E" w14:textId="77777777" w:rsidR="004071DE" w:rsidRPr="00FF2F21" w:rsidRDefault="004071DE" w:rsidP="000A0C80">
      <w:pPr>
        <w:widowControl w:val="0"/>
        <w:jc w:val="center"/>
        <w:rPr>
          <w:b/>
          <w:bCs/>
          <w:sz w:val="28"/>
          <w:szCs w:val="28"/>
          <w:lang w:val="uk-UA"/>
        </w:rPr>
      </w:pPr>
    </w:p>
    <w:p w14:paraId="2361BB46" w14:textId="2EA63FAB" w:rsidR="000A0C80" w:rsidRPr="00FF2F21" w:rsidRDefault="000A0C80" w:rsidP="000A0C80">
      <w:pPr>
        <w:widowControl w:val="0"/>
        <w:jc w:val="center"/>
        <w:rPr>
          <w:b/>
          <w:bCs/>
          <w:sz w:val="28"/>
          <w:szCs w:val="28"/>
          <w:lang w:val="uk-UA"/>
        </w:rPr>
      </w:pPr>
      <w:r w:rsidRPr="00FF2F21">
        <w:rPr>
          <w:b/>
          <w:bCs/>
          <w:sz w:val="28"/>
          <w:szCs w:val="28"/>
          <w:lang w:val="uk-UA"/>
        </w:rPr>
        <w:t>3. Зміст навчальної дисципліни</w:t>
      </w:r>
    </w:p>
    <w:p w14:paraId="775A33E9" w14:textId="77777777" w:rsidR="000A0C80" w:rsidRPr="00FF2F21" w:rsidRDefault="000A0C80" w:rsidP="000A0C80">
      <w:pPr>
        <w:widowControl w:val="0"/>
        <w:ind w:firstLine="708"/>
        <w:jc w:val="both"/>
        <w:rPr>
          <w:sz w:val="28"/>
          <w:szCs w:val="28"/>
          <w:lang w:val="uk-UA"/>
        </w:rPr>
      </w:pPr>
      <w:r w:rsidRPr="00FF2F21">
        <w:rPr>
          <w:b/>
          <w:sz w:val="28"/>
          <w:szCs w:val="28"/>
          <w:lang w:val="uk-UA"/>
        </w:rPr>
        <w:t>Тема 1.</w:t>
      </w:r>
      <w:r w:rsidRPr="00FF2F21">
        <w:rPr>
          <w:sz w:val="28"/>
          <w:szCs w:val="28"/>
          <w:lang w:val="uk-UA"/>
        </w:rPr>
        <w:t xml:space="preserve"> </w:t>
      </w:r>
      <w:r w:rsidRPr="00FF2F21">
        <w:rPr>
          <w:color w:val="000000"/>
          <w:sz w:val="28"/>
          <w:szCs w:val="28"/>
        </w:rPr>
        <w:t>Ознайомлення з спеціальністю. Мета і завдання доклінічного курсу.  Стоматологічний кабінет. Оснащення. Функції та обов׳язки медичного персоналу.</w:t>
      </w:r>
    </w:p>
    <w:p w14:paraId="5A86566C" w14:textId="77777777" w:rsidR="000A0C80" w:rsidRPr="00FF2F21" w:rsidRDefault="000A0C80" w:rsidP="000A0C80">
      <w:pPr>
        <w:widowControl w:val="0"/>
        <w:ind w:firstLine="708"/>
        <w:jc w:val="both"/>
        <w:rPr>
          <w:sz w:val="28"/>
          <w:szCs w:val="28"/>
          <w:lang w:val="uk-UA"/>
        </w:rPr>
      </w:pPr>
      <w:r w:rsidRPr="00FF2F21">
        <w:rPr>
          <w:b/>
          <w:sz w:val="28"/>
          <w:szCs w:val="28"/>
          <w:lang w:val="uk-UA"/>
        </w:rPr>
        <w:t>Тема 2</w:t>
      </w:r>
      <w:r w:rsidRPr="00FF2F21">
        <w:rPr>
          <w:sz w:val="28"/>
          <w:szCs w:val="28"/>
          <w:lang w:val="uk-UA"/>
        </w:rPr>
        <w:t xml:space="preserve">. Види бормашин, стоматологічні крісла, принцип роботи. Питання ергономіки та техніки  безпеки. Стоматологічні наконечники, їх будова, принцип роботи. Види пошкоджень, способи усунення. </w:t>
      </w:r>
    </w:p>
    <w:p w14:paraId="6EAE52E9" w14:textId="77777777" w:rsidR="000A0C80" w:rsidRPr="00FF2F21" w:rsidRDefault="000A0C80" w:rsidP="000A0C80">
      <w:pPr>
        <w:widowControl w:val="0"/>
        <w:ind w:firstLine="708"/>
        <w:jc w:val="both"/>
        <w:rPr>
          <w:sz w:val="28"/>
          <w:szCs w:val="28"/>
          <w:lang w:val="uk-UA"/>
        </w:rPr>
      </w:pPr>
      <w:r w:rsidRPr="00FF2F21">
        <w:rPr>
          <w:b/>
          <w:bCs/>
          <w:sz w:val="28"/>
          <w:szCs w:val="28"/>
          <w:lang w:val="uk-UA"/>
        </w:rPr>
        <w:t>Тема 3.</w:t>
      </w:r>
      <w:r w:rsidRPr="00FF2F21">
        <w:rPr>
          <w:sz w:val="28"/>
          <w:szCs w:val="28"/>
          <w:lang w:val="uk-UA"/>
        </w:rPr>
        <w:t xml:space="preserve"> Стоматологічні бори. Стоматологічні інструменти для обстеження і лікування зубів, їх призначення. Стерилізація.</w:t>
      </w:r>
    </w:p>
    <w:p w14:paraId="30AFA124" w14:textId="77777777" w:rsidR="000A0C80" w:rsidRPr="00FF2F21" w:rsidRDefault="000A0C80" w:rsidP="000A0C80">
      <w:pPr>
        <w:widowControl w:val="0"/>
        <w:ind w:firstLine="708"/>
        <w:jc w:val="both"/>
        <w:rPr>
          <w:sz w:val="28"/>
          <w:szCs w:val="28"/>
          <w:lang w:val="uk-UA"/>
        </w:rPr>
      </w:pPr>
      <w:r w:rsidRPr="00FF2F21">
        <w:rPr>
          <w:b/>
          <w:sz w:val="28"/>
          <w:szCs w:val="28"/>
          <w:lang w:val="uk-UA"/>
        </w:rPr>
        <w:t xml:space="preserve">Тема 4. </w:t>
      </w:r>
      <w:r w:rsidRPr="00FF2F21">
        <w:rPr>
          <w:sz w:val="28"/>
          <w:szCs w:val="28"/>
          <w:lang w:val="uk-UA"/>
        </w:rPr>
        <w:t xml:space="preserve">Топографічна анатомія постійних і тимчасових зубів. Гістологія твердих тканин зуба. </w:t>
      </w:r>
    </w:p>
    <w:p w14:paraId="5CC5BC84" w14:textId="77777777" w:rsidR="000A0C80" w:rsidRPr="00FF2F21" w:rsidRDefault="000A0C80" w:rsidP="000A0C80">
      <w:pPr>
        <w:widowControl w:val="0"/>
        <w:ind w:firstLine="708"/>
        <w:jc w:val="both"/>
        <w:rPr>
          <w:sz w:val="28"/>
          <w:szCs w:val="28"/>
          <w:lang w:val="uk-UA"/>
        </w:rPr>
      </w:pPr>
      <w:r w:rsidRPr="00FF2F21">
        <w:rPr>
          <w:b/>
          <w:bCs/>
          <w:sz w:val="28"/>
          <w:szCs w:val="28"/>
          <w:lang w:val="uk-UA"/>
        </w:rPr>
        <w:t>Тема 5.</w:t>
      </w:r>
      <w:r w:rsidRPr="00FF2F21">
        <w:rPr>
          <w:sz w:val="28"/>
          <w:szCs w:val="28"/>
          <w:lang w:val="uk-UA"/>
        </w:rPr>
        <w:t>. Класифікація каріозних порожнин за Блеком. Принципи препарування. Етапи препарування каріозних порожнин. Мета проведення. Інструменти.</w:t>
      </w:r>
    </w:p>
    <w:p w14:paraId="28DDF703" w14:textId="77777777" w:rsidR="000A0C80" w:rsidRPr="00FF2F21" w:rsidRDefault="000A0C80" w:rsidP="000A0C80">
      <w:pPr>
        <w:widowControl w:val="0"/>
        <w:ind w:firstLine="708"/>
        <w:jc w:val="both"/>
        <w:rPr>
          <w:b/>
          <w:sz w:val="28"/>
          <w:szCs w:val="28"/>
          <w:lang w:val="uk-UA"/>
        </w:rPr>
      </w:pPr>
      <w:r w:rsidRPr="00FF2F21">
        <w:rPr>
          <w:b/>
          <w:sz w:val="28"/>
          <w:szCs w:val="28"/>
          <w:lang w:val="uk-UA"/>
        </w:rPr>
        <w:t xml:space="preserve">Тема 6. </w:t>
      </w:r>
      <w:r w:rsidRPr="00FF2F21">
        <w:rPr>
          <w:sz w:val="28"/>
          <w:szCs w:val="28"/>
          <w:lang w:val="uk-UA"/>
        </w:rPr>
        <w:t>Препарування каріозних порожнин 1 та 5 класів за Блеком.</w:t>
      </w:r>
    </w:p>
    <w:p w14:paraId="6659E682" w14:textId="77777777" w:rsidR="000A0C80" w:rsidRPr="00FF2F21" w:rsidRDefault="000A0C80" w:rsidP="000A0C80">
      <w:pPr>
        <w:widowControl w:val="0"/>
        <w:ind w:firstLine="708"/>
        <w:jc w:val="both"/>
        <w:rPr>
          <w:sz w:val="28"/>
          <w:szCs w:val="28"/>
          <w:lang w:val="uk-UA"/>
        </w:rPr>
      </w:pPr>
      <w:r w:rsidRPr="00FF2F21">
        <w:rPr>
          <w:b/>
          <w:sz w:val="28"/>
          <w:szCs w:val="28"/>
          <w:lang w:val="uk-UA"/>
        </w:rPr>
        <w:t xml:space="preserve">Тема 7. </w:t>
      </w:r>
      <w:r w:rsidRPr="00FF2F21">
        <w:rPr>
          <w:sz w:val="28"/>
          <w:szCs w:val="28"/>
          <w:lang w:val="uk-UA"/>
        </w:rPr>
        <w:t>Препарування каріозних порожнин 2 класу за Блеком.</w:t>
      </w:r>
    </w:p>
    <w:p w14:paraId="21ED00D0" w14:textId="77777777" w:rsidR="000A0C80" w:rsidRPr="00FF2F21" w:rsidRDefault="000A0C80" w:rsidP="000A0C80">
      <w:pPr>
        <w:widowControl w:val="0"/>
        <w:ind w:firstLine="708"/>
        <w:jc w:val="both"/>
        <w:rPr>
          <w:sz w:val="28"/>
          <w:szCs w:val="28"/>
          <w:lang w:val="uk-UA"/>
        </w:rPr>
      </w:pPr>
      <w:r w:rsidRPr="00FF2F21">
        <w:rPr>
          <w:b/>
          <w:sz w:val="28"/>
          <w:szCs w:val="28"/>
          <w:lang w:val="uk-UA"/>
        </w:rPr>
        <w:t xml:space="preserve">Тема 8. </w:t>
      </w:r>
      <w:r w:rsidRPr="00FF2F21">
        <w:rPr>
          <w:sz w:val="28"/>
          <w:szCs w:val="28"/>
          <w:lang w:val="uk-UA"/>
        </w:rPr>
        <w:t>Препарування каріозних порожнин 3 класу за Блеком. Препарування каріозних порожнин 4 класу за Блеком.</w:t>
      </w:r>
    </w:p>
    <w:p w14:paraId="1C450182" w14:textId="77777777" w:rsidR="000A0C80" w:rsidRPr="00FF2F21" w:rsidRDefault="000A0C80" w:rsidP="000A0C80">
      <w:pPr>
        <w:widowControl w:val="0"/>
        <w:ind w:firstLine="708"/>
        <w:jc w:val="both"/>
        <w:rPr>
          <w:sz w:val="28"/>
          <w:szCs w:val="28"/>
          <w:lang w:val="uk-UA"/>
        </w:rPr>
      </w:pPr>
      <w:r w:rsidRPr="00FF2F21">
        <w:rPr>
          <w:b/>
          <w:bCs/>
          <w:sz w:val="28"/>
          <w:szCs w:val="28"/>
          <w:lang w:val="uk-UA"/>
        </w:rPr>
        <w:t>Тема 9.</w:t>
      </w:r>
      <w:r w:rsidRPr="00FF2F21">
        <w:rPr>
          <w:sz w:val="28"/>
          <w:szCs w:val="28"/>
          <w:lang w:val="uk-UA"/>
        </w:rPr>
        <w:t xml:space="preserve"> Пломбувальні матеріали. Класифікація. Тимчасові пломбувальні матеріали. Склад, властивості, методика використання.методика використання.  </w:t>
      </w:r>
    </w:p>
    <w:p w14:paraId="1E5798D1" w14:textId="77777777" w:rsidR="000A0C80" w:rsidRPr="00FF2F21" w:rsidRDefault="000A0C80" w:rsidP="000A0C80">
      <w:pPr>
        <w:widowControl w:val="0"/>
        <w:ind w:firstLine="708"/>
        <w:jc w:val="both"/>
        <w:rPr>
          <w:sz w:val="28"/>
          <w:szCs w:val="28"/>
          <w:lang w:val="uk-UA"/>
        </w:rPr>
      </w:pPr>
      <w:r w:rsidRPr="00FF2F21">
        <w:rPr>
          <w:b/>
          <w:sz w:val="28"/>
          <w:szCs w:val="28"/>
          <w:lang w:val="uk-UA"/>
        </w:rPr>
        <w:t xml:space="preserve">Тема 10. </w:t>
      </w:r>
      <w:r w:rsidRPr="00FF2F21">
        <w:rPr>
          <w:sz w:val="28"/>
          <w:szCs w:val="28"/>
          <w:lang w:val="uk-UA"/>
        </w:rPr>
        <w:t>Ізолюючі та лікувальні прокладки. Склад, властивості, методика використання.</w:t>
      </w:r>
    </w:p>
    <w:p w14:paraId="218E536F" w14:textId="77777777" w:rsidR="000A0C80" w:rsidRPr="00FF2F21" w:rsidRDefault="000A0C80" w:rsidP="000A0C80">
      <w:pPr>
        <w:widowControl w:val="0"/>
        <w:ind w:firstLine="708"/>
        <w:jc w:val="both"/>
        <w:rPr>
          <w:sz w:val="28"/>
          <w:szCs w:val="28"/>
          <w:lang w:val="uk-UA"/>
        </w:rPr>
      </w:pPr>
      <w:r w:rsidRPr="00FF2F21">
        <w:rPr>
          <w:b/>
          <w:sz w:val="28"/>
          <w:szCs w:val="28"/>
          <w:lang w:val="uk-UA"/>
        </w:rPr>
        <w:t xml:space="preserve">Тема 11. </w:t>
      </w:r>
      <w:r w:rsidRPr="00FF2F21">
        <w:rPr>
          <w:sz w:val="28"/>
          <w:szCs w:val="28"/>
          <w:lang w:val="uk-UA"/>
        </w:rPr>
        <w:t xml:space="preserve">Стоматологічні цементи, види, властивості. Показання до використання. Приготування і техніка пломбування. </w:t>
      </w:r>
    </w:p>
    <w:p w14:paraId="6C238411" w14:textId="77777777" w:rsidR="000A0C80" w:rsidRPr="00FF2F21" w:rsidRDefault="000A0C80" w:rsidP="000A0C80">
      <w:pPr>
        <w:widowControl w:val="0"/>
        <w:ind w:firstLine="708"/>
        <w:jc w:val="both"/>
        <w:rPr>
          <w:b/>
          <w:bCs/>
          <w:sz w:val="28"/>
          <w:szCs w:val="28"/>
          <w:lang w:val="uk-UA"/>
        </w:rPr>
      </w:pPr>
      <w:r w:rsidRPr="00FF2F21">
        <w:rPr>
          <w:b/>
          <w:bCs/>
          <w:sz w:val="28"/>
          <w:szCs w:val="28"/>
          <w:lang w:val="uk-UA"/>
        </w:rPr>
        <w:t>Тема 12.</w:t>
      </w:r>
      <w:r w:rsidRPr="00FF2F21">
        <w:rPr>
          <w:sz w:val="28"/>
          <w:szCs w:val="28"/>
          <w:lang w:val="uk-UA"/>
        </w:rPr>
        <w:t xml:space="preserve"> Стоматологічні амальгами, види, властивості. Показання до  використання. Техніка приготування.</w:t>
      </w:r>
    </w:p>
    <w:p w14:paraId="298E699A" w14:textId="77777777" w:rsidR="000A0C80" w:rsidRPr="00FF2F21" w:rsidRDefault="000A0C80" w:rsidP="000A0C80">
      <w:pPr>
        <w:widowControl w:val="0"/>
        <w:ind w:firstLine="708"/>
        <w:rPr>
          <w:sz w:val="28"/>
          <w:szCs w:val="28"/>
          <w:lang w:val="uk-UA"/>
        </w:rPr>
      </w:pPr>
      <w:r w:rsidRPr="00FF2F21">
        <w:rPr>
          <w:b/>
          <w:sz w:val="28"/>
          <w:szCs w:val="28"/>
          <w:lang w:val="uk-UA"/>
        </w:rPr>
        <w:t>Тема 13</w:t>
      </w:r>
      <w:r w:rsidRPr="00FF2F21">
        <w:rPr>
          <w:sz w:val="28"/>
          <w:szCs w:val="28"/>
          <w:lang w:val="uk-UA"/>
        </w:rPr>
        <w:t xml:space="preserve">. Полімерні пломбувальні матеріали. Композити. Види, властивості. Показання до використання. </w:t>
      </w:r>
    </w:p>
    <w:p w14:paraId="5776024D" w14:textId="77777777" w:rsidR="000A0C80" w:rsidRPr="00FF2F21" w:rsidRDefault="000A0C80" w:rsidP="000A0C80">
      <w:pPr>
        <w:widowControl w:val="0"/>
        <w:ind w:firstLine="708"/>
        <w:rPr>
          <w:b/>
          <w:bCs/>
          <w:sz w:val="28"/>
          <w:szCs w:val="28"/>
          <w:lang w:val="uk-UA"/>
        </w:rPr>
      </w:pPr>
      <w:r w:rsidRPr="00FF2F21">
        <w:rPr>
          <w:b/>
          <w:bCs/>
          <w:sz w:val="28"/>
          <w:szCs w:val="28"/>
          <w:lang w:val="uk-UA"/>
        </w:rPr>
        <w:t>Тема 14.</w:t>
      </w:r>
      <w:r w:rsidRPr="00FF2F21">
        <w:rPr>
          <w:sz w:val="28"/>
          <w:szCs w:val="28"/>
          <w:lang w:val="uk-UA"/>
        </w:rPr>
        <w:t xml:space="preserve"> Шліфовка і поліровка пломб. Ізоляція пломб від дії слини.</w:t>
      </w:r>
    </w:p>
    <w:p w14:paraId="65431724" w14:textId="77777777" w:rsidR="000A0C80" w:rsidRPr="00FF2F21" w:rsidRDefault="000A0C80" w:rsidP="000A0C80">
      <w:pPr>
        <w:widowControl w:val="0"/>
        <w:ind w:firstLine="708"/>
        <w:rPr>
          <w:sz w:val="28"/>
          <w:szCs w:val="28"/>
          <w:lang w:val="uk-UA"/>
        </w:rPr>
      </w:pPr>
      <w:r w:rsidRPr="00FF2F21">
        <w:rPr>
          <w:b/>
          <w:sz w:val="28"/>
          <w:szCs w:val="28"/>
          <w:lang w:val="uk-UA"/>
        </w:rPr>
        <w:t xml:space="preserve">Тема 15. </w:t>
      </w:r>
      <w:r w:rsidRPr="00FF2F21">
        <w:rPr>
          <w:sz w:val="28"/>
          <w:szCs w:val="28"/>
          <w:lang w:val="uk-UA"/>
        </w:rPr>
        <w:t>Ендодонтія як наука і мистецтво.Анатомія і топографія порожнини зуба.</w:t>
      </w:r>
    </w:p>
    <w:p w14:paraId="59DBB1BE" w14:textId="77777777" w:rsidR="000A0C80" w:rsidRPr="00FF2F21" w:rsidRDefault="000A0C80" w:rsidP="000A0C80">
      <w:pPr>
        <w:widowControl w:val="0"/>
        <w:ind w:firstLine="708"/>
        <w:rPr>
          <w:b/>
          <w:bCs/>
          <w:sz w:val="28"/>
          <w:szCs w:val="28"/>
          <w:lang w:val="uk-UA"/>
        </w:rPr>
      </w:pPr>
      <w:r w:rsidRPr="00FF2F21">
        <w:rPr>
          <w:b/>
          <w:bCs/>
          <w:sz w:val="28"/>
          <w:szCs w:val="28"/>
          <w:lang w:val="uk-UA"/>
        </w:rPr>
        <w:t xml:space="preserve">Тема 16. </w:t>
      </w:r>
      <w:r w:rsidRPr="00FF2F21">
        <w:rPr>
          <w:sz w:val="28"/>
          <w:szCs w:val="28"/>
          <w:lang w:val="uk-UA"/>
        </w:rPr>
        <w:t>Ендодонтичний інструментарій. Класифікація, конструкція та призначення.</w:t>
      </w:r>
    </w:p>
    <w:p w14:paraId="5C3EB4EA" w14:textId="77777777" w:rsidR="000A0C80" w:rsidRPr="00FF2F21" w:rsidRDefault="000A0C80" w:rsidP="000A0C80">
      <w:pPr>
        <w:widowControl w:val="0"/>
        <w:ind w:firstLine="708"/>
        <w:jc w:val="both"/>
        <w:rPr>
          <w:sz w:val="28"/>
          <w:szCs w:val="28"/>
          <w:lang w:val="uk-UA"/>
        </w:rPr>
      </w:pPr>
      <w:r w:rsidRPr="00FF2F21">
        <w:rPr>
          <w:b/>
          <w:sz w:val="28"/>
          <w:szCs w:val="28"/>
          <w:lang w:val="uk-UA"/>
        </w:rPr>
        <w:t xml:space="preserve">Тема 17. </w:t>
      </w:r>
      <w:r w:rsidRPr="00FF2F21">
        <w:rPr>
          <w:sz w:val="28"/>
          <w:szCs w:val="28"/>
          <w:lang w:val="uk-UA"/>
        </w:rPr>
        <w:t>Методика розсічення рогу пульпи і накладання девіталізуючої пасти. Розтин пульпової камери. Пульпотомія і пульпектомія.</w:t>
      </w:r>
    </w:p>
    <w:p w14:paraId="6CAF6E9D" w14:textId="77777777" w:rsidR="000A0C80" w:rsidRPr="00FF2F21" w:rsidRDefault="000A0C80" w:rsidP="000A0C80">
      <w:pPr>
        <w:widowControl w:val="0"/>
        <w:ind w:firstLine="708"/>
        <w:jc w:val="both"/>
        <w:rPr>
          <w:sz w:val="28"/>
          <w:szCs w:val="28"/>
          <w:lang w:val="uk-UA"/>
        </w:rPr>
      </w:pPr>
      <w:r w:rsidRPr="00FF2F21">
        <w:rPr>
          <w:b/>
          <w:bCs/>
          <w:sz w:val="28"/>
          <w:szCs w:val="28"/>
          <w:lang w:val="uk-UA"/>
        </w:rPr>
        <w:t xml:space="preserve">Тема 18. </w:t>
      </w:r>
      <w:r w:rsidRPr="00FF2F21">
        <w:rPr>
          <w:sz w:val="28"/>
          <w:szCs w:val="28"/>
          <w:lang w:val="uk-UA"/>
        </w:rPr>
        <w:t xml:space="preserve">Проходження кореневого каналу. Інструменти. Визначення </w:t>
      </w:r>
      <w:r w:rsidRPr="00FF2F21">
        <w:rPr>
          <w:sz w:val="28"/>
          <w:szCs w:val="28"/>
          <w:lang w:val="uk-UA"/>
        </w:rPr>
        <w:lastRenderedPageBreak/>
        <w:t>робочої довжини зуба.</w:t>
      </w:r>
    </w:p>
    <w:p w14:paraId="213375AC" w14:textId="77777777" w:rsidR="000A0C80" w:rsidRPr="00FF2F21" w:rsidRDefault="000A0C80" w:rsidP="000A0C80">
      <w:pPr>
        <w:widowControl w:val="0"/>
        <w:ind w:firstLine="708"/>
        <w:jc w:val="both"/>
        <w:rPr>
          <w:sz w:val="28"/>
          <w:szCs w:val="28"/>
          <w:lang w:val="uk-UA"/>
        </w:rPr>
      </w:pPr>
      <w:r w:rsidRPr="00FF2F21">
        <w:rPr>
          <w:b/>
          <w:sz w:val="28"/>
          <w:szCs w:val="28"/>
          <w:lang w:val="uk-UA"/>
        </w:rPr>
        <w:t xml:space="preserve">Тема 19. </w:t>
      </w:r>
      <w:r w:rsidRPr="00FF2F21">
        <w:rPr>
          <w:sz w:val="28"/>
          <w:szCs w:val="28"/>
          <w:lang w:val="uk-UA"/>
        </w:rPr>
        <w:t>Хіміко-інструментальна обробка кореневого каналу. Методика проведення. Засоби. Інструментальні методи розширення кореневих каналів.</w:t>
      </w:r>
    </w:p>
    <w:p w14:paraId="4E360C0B" w14:textId="77777777" w:rsidR="000A0C80" w:rsidRPr="00FF2F21" w:rsidRDefault="000A0C80" w:rsidP="000A0C80">
      <w:pPr>
        <w:widowControl w:val="0"/>
        <w:ind w:firstLine="708"/>
        <w:jc w:val="both"/>
        <w:rPr>
          <w:sz w:val="28"/>
          <w:szCs w:val="28"/>
          <w:lang w:val="uk-UA"/>
        </w:rPr>
      </w:pPr>
      <w:r w:rsidRPr="00FF2F21">
        <w:rPr>
          <w:b/>
          <w:sz w:val="28"/>
          <w:szCs w:val="28"/>
          <w:lang w:val="uk-UA"/>
        </w:rPr>
        <w:t xml:space="preserve">Тема 20. </w:t>
      </w:r>
      <w:r w:rsidRPr="00FF2F21">
        <w:rPr>
          <w:sz w:val="28"/>
          <w:szCs w:val="28"/>
          <w:lang w:val="uk-UA"/>
        </w:rPr>
        <w:t>Розширення кореневих каналів: хімічні засоби. Імпрегнаційні методи обробки.</w:t>
      </w:r>
    </w:p>
    <w:p w14:paraId="0A78E38E" w14:textId="77777777" w:rsidR="000A0C80" w:rsidRPr="00FF2F21" w:rsidRDefault="000A0C80" w:rsidP="000A0C80">
      <w:pPr>
        <w:widowControl w:val="0"/>
        <w:ind w:firstLine="708"/>
        <w:jc w:val="both"/>
        <w:rPr>
          <w:sz w:val="28"/>
          <w:szCs w:val="28"/>
          <w:lang w:val="uk-UA"/>
        </w:rPr>
      </w:pPr>
      <w:r w:rsidRPr="00FF2F21">
        <w:rPr>
          <w:b/>
          <w:sz w:val="28"/>
          <w:szCs w:val="28"/>
          <w:lang w:val="uk-UA"/>
        </w:rPr>
        <w:t>Тема 21</w:t>
      </w:r>
      <w:r w:rsidRPr="00FF2F21">
        <w:rPr>
          <w:sz w:val="28"/>
          <w:szCs w:val="28"/>
          <w:lang w:val="uk-UA"/>
        </w:rPr>
        <w:t xml:space="preserve">. Матеріали для заповнення кореневих каналів. Класифікація. Загальна характеристика. Принцип вибору. Пломбування кореневих каналів цементами. </w:t>
      </w:r>
    </w:p>
    <w:p w14:paraId="5ABE8518" w14:textId="77777777" w:rsidR="000A0C80" w:rsidRPr="00FF2F21" w:rsidRDefault="000A0C80" w:rsidP="000A0C80">
      <w:pPr>
        <w:widowControl w:val="0"/>
        <w:ind w:firstLine="708"/>
        <w:jc w:val="both"/>
        <w:rPr>
          <w:sz w:val="28"/>
          <w:szCs w:val="28"/>
          <w:lang w:val="uk-UA"/>
        </w:rPr>
      </w:pPr>
      <w:r w:rsidRPr="00FF2F21">
        <w:rPr>
          <w:b/>
          <w:bCs/>
          <w:sz w:val="28"/>
          <w:szCs w:val="28"/>
          <w:lang w:val="uk-UA"/>
        </w:rPr>
        <w:t>Тема 22.</w:t>
      </w:r>
      <w:r w:rsidRPr="00FF2F21">
        <w:rPr>
          <w:sz w:val="28"/>
          <w:szCs w:val="28"/>
          <w:lang w:val="uk-UA"/>
        </w:rPr>
        <w:t xml:space="preserve"> Пломбування кореневих каналів пластичними матеріалами. Пломбування кореневих каналів штифтами: гутаперчовий моноштифт, полімерні та металеві штифти.</w:t>
      </w:r>
    </w:p>
    <w:p w14:paraId="5A04C0A2" w14:textId="77777777" w:rsidR="000A0C80" w:rsidRPr="00FF2F21" w:rsidRDefault="000A0C80" w:rsidP="000A0C80">
      <w:pPr>
        <w:widowControl w:val="0"/>
        <w:ind w:firstLine="708"/>
        <w:jc w:val="both"/>
        <w:rPr>
          <w:sz w:val="28"/>
          <w:szCs w:val="28"/>
          <w:lang w:val="uk-UA"/>
        </w:rPr>
      </w:pPr>
      <w:r w:rsidRPr="00FF2F21">
        <w:rPr>
          <w:b/>
          <w:sz w:val="28"/>
          <w:szCs w:val="28"/>
          <w:lang w:val="uk-UA"/>
        </w:rPr>
        <w:t xml:space="preserve">Тема 23. </w:t>
      </w:r>
      <w:r w:rsidRPr="00FF2F21">
        <w:rPr>
          <w:sz w:val="28"/>
          <w:szCs w:val="28"/>
          <w:lang w:val="uk-UA"/>
        </w:rPr>
        <w:t xml:space="preserve">Холодна латеральна конденсація гутаперчі. </w:t>
      </w:r>
    </w:p>
    <w:p w14:paraId="035EFBAB" w14:textId="75719B69" w:rsidR="000A0C80" w:rsidRPr="00FF2F21" w:rsidRDefault="000A0C80" w:rsidP="000A0C80">
      <w:pPr>
        <w:widowControl w:val="0"/>
        <w:ind w:firstLine="708"/>
        <w:jc w:val="both"/>
        <w:rPr>
          <w:sz w:val="28"/>
          <w:szCs w:val="28"/>
          <w:lang w:val="uk-UA"/>
        </w:rPr>
      </w:pPr>
      <w:r w:rsidRPr="00FF2F21">
        <w:rPr>
          <w:b/>
          <w:bCs/>
          <w:sz w:val="28"/>
          <w:szCs w:val="28"/>
          <w:lang w:val="uk-UA"/>
        </w:rPr>
        <w:t>Тема 24.</w:t>
      </w:r>
      <w:r w:rsidRPr="00FF2F21">
        <w:rPr>
          <w:sz w:val="28"/>
          <w:szCs w:val="28"/>
          <w:lang w:val="uk-UA"/>
        </w:rPr>
        <w:t xml:space="preserve"> Гаряча вертикальна та латеральна конденсація гутаперчі. Обтурація кореневих каналів розігрітою гутаперчою: гутаперчові обтуратори, ін'єкційні методи, г</w:t>
      </w:r>
      <w:r w:rsidR="00FF2F21">
        <w:rPr>
          <w:sz w:val="28"/>
          <w:szCs w:val="28"/>
          <w:lang w:val="uk-UA"/>
        </w:rPr>
        <w:t xml:space="preserve">утаконденсор. </w:t>
      </w:r>
    </w:p>
    <w:p w14:paraId="6DE9896A" w14:textId="7198836C" w:rsidR="000A0C80" w:rsidRPr="00FF2F21" w:rsidRDefault="000A0C80" w:rsidP="000A0C80">
      <w:pPr>
        <w:widowControl w:val="0"/>
        <w:ind w:firstLine="708"/>
        <w:jc w:val="both"/>
        <w:rPr>
          <w:sz w:val="28"/>
          <w:szCs w:val="28"/>
          <w:lang w:val="uk-UA"/>
        </w:rPr>
      </w:pPr>
      <w:r w:rsidRPr="00FF2F21">
        <w:rPr>
          <w:b/>
          <w:sz w:val="28"/>
          <w:szCs w:val="28"/>
          <w:lang w:val="uk-UA"/>
        </w:rPr>
        <w:t xml:space="preserve">Тема 25. </w:t>
      </w:r>
      <w:r w:rsidRPr="00FF2F21">
        <w:rPr>
          <w:sz w:val="28"/>
          <w:szCs w:val="28"/>
          <w:lang w:val="uk-UA"/>
        </w:rPr>
        <w:t>Ускладнення ендодонтичного лікування. Пристосування для видалення відламків інструментів з кореневих каналів.  Контроль якості</w:t>
      </w:r>
      <w:r w:rsidR="00FF2F21">
        <w:rPr>
          <w:sz w:val="28"/>
          <w:szCs w:val="28"/>
          <w:lang w:val="uk-UA"/>
        </w:rPr>
        <w:t xml:space="preserve"> обтурації кореневих каналів.  </w:t>
      </w:r>
    </w:p>
    <w:p w14:paraId="33498D7C" w14:textId="28AA2CC0" w:rsidR="000A0C80" w:rsidRPr="00FF2F21" w:rsidRDefault="000A0C80" w:rsidP="000A0C80">
      <w:pPr>
        <w:widowControl w:val="0"/>
        <w:ind w:firstLine="708"/>
        <w:jc w:val="both"/>
        <w:rPr>
          <w:sz w:val="28"/>
          <w:szCs w:val="28"/>
          <w:lang w:val="uk-UA"/>
        </w:rPr>
      </w:pPr>
      <w:r w:rsidRPr="00FF2F21">
        <w:rPr>
          <w:sz w:val="28"/>
          <w:szCs w:val="28"/>
          <w:lang w:val="uk-UA"/>
        </w:rPr>
        <w:t xml:space="preserve"> Диференційований залік.</w:t>
      </w:r>
    </w:p>
    <w:p w14:paraId="27C5B021" w14:textId="77777777" w:rsidR="000A0C80" w:rsidRPr="00FF2F21" w:rsidRDefault="000A0C80" w:rsidP="000A0C80">
      <w:pPr>
        <w:widowControl w:val="0"/>
        <w:jc w:val="center"/>
        <w:rPr>
          <w:b/>
          <w:sz w:val="28"/>
          <w:szCs w:val="28"/>
          <w:lang w:val="uk-UA"/>
        </w:rPr>
      </w:pPr>
      <w:r w:rsidRPr="00FF2F21">
        <w:rPr>
          <w:b/>
          <w:sz w:val="28"/>
          <w:szCs w:val="28"/>
          <w:lang w:val="uk-UA"/>
        </w:rPr>
        <w:t>4. Структура навчальної дисципліни</w:t>
      </w:r>
    </w:p>
    <w:p w14:paraId="6602B2E9" w14:textId="77777777" w:rsidR="000A0C80" w:rsidRPr="00FF2F21" w:rsidRDefault="000A0C80" w:rsidP="000A0C80">
      <w:pPr>
        <w:widowControl w:val="0"/>
        <w:jc w:val="center"/>
        <w:rPr>
          <w:b/>
          <w:sz w:val="28"/>
          <w:szCs w:val="28"/>
          <w:lang w:val="uk-UA"/>
        </w:rPr>
      </w:pPr>
    </w:p>
    <w:tbl>
      <w:tblPr>
        <w:tblStyle w:val="ab"/>
        <w:tblW w:w="0" w:type="auto"/>
        <w:tblLayout w:type="fixed"/>
        <w:tblLook w:val="04A0" w:firstRow="1" w:lastRow="0" w:firstColumn="1" w:lastColumn="0" w:noHBand="0" w:noVBand="1"/>
      </w:tblPr>
      <w:tblGrid>
        <w:gridCol w:w="4673"/>
        <w:gridCol w:w="709"/>
        <w:gridCol w:w="850"/>
        <w:gridCol w:w="851"/>
        <w:gridCol w:w="850"/>
        <w:gridCol w:w="709"/>
        <w:gridCol w:w="702"/>
      </w:tblGrid>
      <w:tr w:rsidR="000A0C80" w:rsidRPr="00FF2F21" w14:paraId="31DDD5F1" w14:textId="77777777" w:rsidTr="004071DE">
        <w:tc>
          <w:tcPr>
            <w:tcW w:w="4673" w:type="dxa"/>
            <w:vMerge w:val="restart"/>
          </w:tcPr>
          <w:p w14:paraId="10967515" w14:textId="77777777" w:rsidR="000A0C80" w:rsidRPr="00FF2F21" w:rsidRDefault="000A0C80" w:rsidP="004071DE">
            <w:pPr>
              <w:pStyle w:val="11"/>
              <w:spacing w:line="240" w:lineRule="auto"/>
              <w:ind w:firstLine="0"/>
              <w:jc w:val="center"/>
              <w:rPr>
                <w:b/>
              </w:rPr>
            </w:pPr>
          </w:p>
          <w:p w14:paraId="77165156" w14:textId="77777777" w:rsidR="000A0C80" w:rsidRPr="00FF2F21" w:rsidRDefault="000A0C80" w:rsidP="004071DE">
            <w:pPr>
              <w:pStyle w:val="11"/>
              <w:spacing w:line="240" w:lineRule="auto"/>
              <w:ind w:firstLine="0"/>
              <w:jc w:val="center"/>
              <w:rPr>
                <w:b/>
              </w:rPr>
            </w:pPr>
            <w:r w:rsidRPr="00FF2F21">
              <w:rPr>
                <w:b/>
              </w:rPr>
              <w:t>Назви тем</w:t>
            </w:r>
          </w:p>
        </w:tc>
        <w:tc>
          <w:tcPr>
            <w:tcW w:w="4671" w:type="dxa"/>
            <w:gridSpan w:val="6"/>
          </w:tcPr>
          <w:p w14:paraId="2E3B3E9D" w14:textId="77777777" w:rsidR="000A0C80" w:rsidRPr="00FF2F21" w:rsidRDefault="000A0C80" w:rsidP="004071DE">
            <w:pPr>
              <w:pStyle w:val="11"/>
              <w:spacing w:line="240" w:lineRule="auto"/>
              <w:ind w:firstLine="0"/>
              <w:jc w:val="center"/>
              <w:rPr>
                <w:b/>
              </w:rPr>
            </w:pPr>
            <w:r w:rsidRPr="00FF2F21">
              <w:rPr>
                <w:b/>
              </w:rPr>
              <w:t>Кількість годин</w:t>
            </w:r>
          </w:p>
        </w:tc>
      </w:tr>
      <w:tr w:rsidR="000A0C80" w:rsidRPr="00FF2F21" w14:paraId="1063CA2F" w14:textId="77777777" w:rsidTr="004071DE">
        <w:tc>
          <w:tcPr>
            <w:tcW w:w="4673" w:type="dxa"/>
            <w:vMerge/>
          </w:tcPr>
          <w:p w14:paraId="26654E47" w14:textId="77777777" w:rsidR="000A0C80" w:rsidRPr="00FF2F21" w:rsidRDefault="000A0C80" w:rsidP="004071DE">
            <w:pPr>
              <w:pStyle w:val="11"/>
              <w:spacing w:line="240" w:lineRule="auto"/>
              <w:ind w:firstLine="0"/>
              <w:jc w:val="center"/>
              <w:rPr>
                <w:b/>
              </w:rPr>
            </w:pPr>
          </w:p>
        </w:tc>
        <w:tc>
          <w:tcPr>
            <w:tcW w:w="709" w:type="dxa"/>
            <w:vMerge w:val="restart"/>
          </w:tcPr>
          <w:p w14:paraId="1778B776" w14:textId="77777777" w:rsidR="000A0C80" w:rsidRPr="00FF2F21" w:rsidRDefault="000A0C80" w:rsidP="004071DE">
            <w:pPr>
              <w:pStyle w:val="11"/>
              <w:spacing w:line="240" w:lineRule="auto"/>
              <w:ind w:firstLine="0"/>
              <w:jc w:val="center"/>
              <w:rPr>
                <w:b/>
              </w:rPr>
            </w:pPr>
            <w:r w:rsidRPr="00FF2F21">
              <w:rPr>
                <w:b/>
              </w:rPr>
              <w:t>Усього</w:t>
            </w:r>
          </w:p>
        </w:tc>
        <w:tc>
          <w:tcPr>
            <w:tcW w:w="3962" w:type="dxa"/>
            <w:gridSpan w:val="5"/>
          </w:tcPr>
          <w:p w14:paraId="0D22F027" w14:textId="77777777" w:rsidR="000A0C80" w:rsidRPr="00FF2F21" w:rsidRDefault="000A0C80" w:rsidP="004071DE">
            <w:pPr>
              <w:pStyle w:val="11"/>
              <w:spacing w:line="240" w:lineRule="auto"/>
              <w:ind w:firstLine="0"/>
              <w:jc w:val="center"/>
              <w:rPr>
                <w:b/>
              </w:rPr>
            </w:pPr>
            <w:r w:rsidRPr="00FF2F21">
              <w:rPr>
                <w:b/>
              </w:rPr>
              <w:t>у тому числі</w:t>
            </w:r>
          </w:p>
        </w:tc>
      </w:tr>
      <w:tr w:rsidR="000A0C80" w:rsidRPr="00FF2F21" w14:paraId="1426742E" w14:textId="77777777" w:rsidTr="004071DE">
        <w:tc>
          <w:tcPr>
            <w:tcW w:w="4673" w:type="dxa"/>
            <w:vMerge/>
          </w:tcPr>
          <w:p w14:paraId="5F502186" w14:textId="77777777" w:rsidR="000A0C80" w:rsidRPr="00FF2F21" w:rsidRDefault="000A0C80" w:rsidP="004071DE">
            <w:pPr>
              <w:pStyle w:val="11"/>
              <w:spacing w:line="240" w:lineRule="auto"/>
              <w:ind w:firstLine="0"/>
              <w:jc w:val="center"/>
              <w:rPr>
                <w:b/>
              </w:rPr>
            </w:pPr>
          </w:p>
        </w:tc>
        <w:tc>
          <w:tcPr>
            <w:tcW w:w="709" w:type="dxa"/>
            <w:vMerge/>
          </w:tcPr>
          <w:p w14:paraId="2022F137" w14:textId="77777777" w:rsidR="000A0C80" w:rsidRPr="00FF2F21" w:rsidRDefault="000A0C80" w:rsidP="004071DE">
            <w:pPr>
              <w:pStyle w:val="11"/>
              <w:spacing w:line="240" w:lineRule="auto"/>
              <w:ind w:firstLine="0"/>
              <w:jc w:val="center"/>
              <w:rPr>
                <w:b/>
              </w:rPr>
            </w:pPr>
          </w:p>
        </w:tc>
        <w:tc>
          <w:tcPr>
            <w:tcW w:w="850" w:type="dxa"/>
          </w:tcPr>
          <w:p w14:paraId="778C9528" w14:textId="77777777" w:rsidR="000A0C80" w:rsidRPr="00FF2F21" w:rsidRDefault="000A0C80" w:rsidP="004071DE">
            <w:pPr>
              <w:pStyle w:val="11"/>
              <w:spacing w:line="240" w:lineRule="auto"/>
              <w:ind w:firstLine="0"/>
              <w:jc w:val="center"/>
              <w:rPr>
                <w:b/>
              </w:rPr>
            </w:pPr>
            <w:r w:rsidRPr="00FF2F21">
              <w:rPr>
                <w:b/>
              </w:rPr>
              <w:t>лекції</w:t>
            </w:r>
          </w:p>
        </w:tc>
        <w:tc>
          <w:tcPr>
            <w:tcW w:w="851" w:type="dxa"/>
          </w:tcPr>
          <w:p w14:paraId="674318FD" w14:textId="77777777" w:rsidR="000A0C80" w:rsidRPr="00FF2F21" w:rsidRDefault="000A0C80" w:rsidP="004071DE">
            <w:pPr>
              <w:pStyle w:val="11"/>
              <w:spacing w:line="240" w:lineRule="auto"/>
              <w:ind w:firstLine="0"/>
              <w:jc w:val="center"/>
              <w:rPr>
                <w:b/>
              </w:rPr>
            </w:pPr>
            <w:r w:rsidRPr="00FF2F21">
              <w:rPr>
                <w:b/>
              </w:rPr>
              <w:t>семінари</w:t>
            </w:r>
          </w:p>
        </w:tc>
        <w:tc>
          <w:tcPr>
            <w:tcW w:w="850" w:type="dxa"/>
          </w:tcPr>
          <w:p w14:paraId="14228CB0" w14:textId="77777777" w:rsidR="000A0C80" w:rsidRPr="00FF2F21" w:rsidRDefault="000A0C80" w:rsidP="004071DE">
            <w:pPr>
              <w:pStyle w:val="11"/>
              <w:spacing w:line="240" w:lineRule="auto"/>
              <w:ind w:firstLine="0"/>
              <w:jc w:val="center"/>
              <w:rPr>
                <w:b/>
              </w:rPr>
            </w:pPr>
            <w:r w:rsidRPr="00FF2F21">
              <w:rPr>
                <w:b/>
              </w:rPr>
              <w:t>практичні</w:t>
            </w:r>
          </w:p>
        </w:tc>
        <w:tc>
          <w:tcPr>
            <w:tcW w:w="709" w:type="dxa"/>
          </w:tcPr>
          <w:p w14:paraId="0C7BE933" w14:textId="77777777" w:rsidR="000A0C80" w:rsidRPr="00FF2F21" w:rsidRDefault="000A0C80" w:rsidP="004071DE">
            <w:pPr>
              <w:pStyle w:val="11"/>
              <w:spacing w:line="240" w:lineRule="auto"/>
              <w:ind w:firstLine="0"/>
              <w:jc w:val="center"/>
              <w:rPr>
                <w:b/>
              </w:rPr>
            </w:pPr>
            <w:r w:rsidRPr="00FF2F21">
              <w:rPr>
                <w:b/>
              </w:rPr>
              <w:t>лабораторні</w:t>
            </w:r>
          </w:p>
        </w:tc>
        <w:tc>
          <w:tcPr>
            <w:tcW w:w="702" w:type="dxa"/>
          </w:tcPr>
          <w:p w14:paraId="08ADF1EB" w14:textId="77777777" w:rsidR="000A0C80" w:rsidRPr="00FF2F21" w:rsidRDefault="000A0C80" w:rsidP="004071DE">
            <w:pPr>
              <w:pStyle w:val="11"/>
              <w:spacing w:line="240" w:lineRule="auto"/>
              <w:ind w:firstLine="0"/>
              <w:jc w:val="center"/>
              <w:rPr>
                <w:b/>
              </w:rPr>
            </w:pPr>
            <w:r w:rsidRPr="00FF2F21">
              <w:rPr>
                <w:b/>
              </w:rPr>
              <w:t>СРЗ</w:t>
            </w:r>
          </w:p>
        </w:tc>
      </w:tr>
      <w:tr w:rsidR="000A0C80" w:rsidRPr="00FF2F21" w14:paraId="57043FCD" w14:textId="77777777" w:rsidTr="004071DE">
        <w:tc>
          <w:tcPr>
            <w:tcW w:w="4673" w:type="dxa"/>
          </w:tcPr>
          <w:p w14:paraId="2243B7D8" w14:textId="77777777" w:rsidR="000A0C80" w:rsidRPr="00FF2F21" w:rsidRDefault="000A0C80" w:rsidP="004071DE">
            <w:pPr>
              <w:rPr>
                <w:sz w:val="28"/>
                <w:szCs w:val="28"/>
              </w:rPr>
            </w:pPr>
            <w:r w:rsidRPr="00FF2F21">
              <w:rPr>
                <w:sz w:val="28"/>
                <w:szCs w:val="28"/>
              </w:rPr>
              <w:t>Тема 1. Ознайомлення з спеціальністю. Мета і завдання доклінічного курсу.  Стоматологічний кабінет. Оснащення. Функції та обов׳язки медичного персоналу..</w:t>
            </w:r>
          </w:p>
        </w:tc>
        <w:tc>
          <w:tcPr>
            <w:tcW w:w="709" w:type="dxa"/>
          </w:tcPr>
          <w:p w14:paraId="1AF0969D" w14:textId="77777777" w:rsidR="000A0C80" w:rsidRPr="00FF2F21" w:rsidRDefault="000A0C80" w:rsidP="004071DE">
            <w:pPr>
              <w:pStyle w:val="11"/>
              <w:spacing w:line="240" w:lineRule="auto"/>
              <w:ind w:firstLine="0"/>
              <w:jc w:val="center"/>
            </w:pPr>
            <w:r w:rsidRPr="00FF2F21">
              <w:t>4</w:t>
            </w:r>
          </w:p>
        </w:tc>
        <w:tc>
          <w:tcPr>
            <w:tcW w:w="850" w:type="dxa"/>
            <w:vMerge w:val="restart"/>
          </w:tcPr>
          <w:p w14:paraId="1ACEC0E8" w14:textId="77777777" w:rsidR="000A0C80" w:rsidRPr="00FF2F21" w:rsidRDefault="000A0C80" w:rsidP="004071DE">
            <w:pPr>
              <w:pStyle w:val="11"/>
              <w:spacing w:line="240" w:lineRule="auto"/>
              <w:ind w:firstLine="0"/>
              <w:jc w:val="center"/>
            </w:pPr>
            <w:r w:rsidRPr="00FF2F21">
              <w:t>2</w:t>
            </w:r>
          </w:p>
        </w:tc>
        <w:tc>
          <w:tcPr>
            <w:tcW w:w="851" w:type="dxa"/>
          </w:tcPr>
          <w:p w14:paraId="08CB3CC8" w14:textId="77777777" w:rsidR="000A0C80" w:rsidRPr="00FF2F21" w:rsidRDefault="000A0C80" w:rsidP="004071DE">
            <w:pPr>
              <w:pStyle w:val="11"/>
              <w:spacing w:line="240" w:lineRule="auto"/>
              <w:ind w:firstLine="0"/>
              <w:jc w:val="center"/>
            </w:pPr>
          </w:p>
        </w:tc>
        <w:tc>
          <w:tcPr>
            <w:tcW w:w="850" w:type="dxa"/>
          </w:tcPr>
          <w:p w14:paraId="77E7767B" w14:textId="77777777" w:rsidR="000A0C80" w:rsidRPr="00FF2F21" w:rsidRDefault="000A0C80" w:rsidP="004071DE">
            <w:pPr>
              <w:pStyle w:val="11"/>
              <w:spacing w:line="240" w:lineRule="auto"/>
              <w:ind w:firstLine="0"/>
              <w:jc w:val="center"/>
            </w:pPr>
            <w:r w:rsidRPr="00FF2F21">
              <w:t>2</w:t>
            </w:r>
          </w:p>
        </w:tc>
        <w:tc>
          <w:tcPr>
            <w:tcW w:w="709" w:type="dxa"/>
          </w:tcPr>
          <w:p w14:paraId="05B944DF" w14:textId="77777777" w:rsidR="000A0C80" w:rsidRPr="00FF2F21" w:rsidRDefault="000A0C80" w:rsidP="004071DE">
            <w:pPr>
              <w:pStyle w:val="11"/>
              <w:spacing w:line="240" w:lineRule="auto"/>
              <w:ind w:firstLine="0"/>
              <w:jc w:val="center"/>
            </w:pPr>
          </w:p>
        </w:tc>
        <w:tc>
          <w:tcPr>
            <w:tcW w:w="702" w:type="dxa"/>
          </w:tcPr>
          <w:p w14:paraId="2F93DFFA" w14:textId="77777777" w:rsidR="000A0C80" w:rsidRPr="00FF2F21" w:rsidRDefault="000A0C80" w:rsidP="004071DE">
            <w:pPr>
              <w:pStyle w:val="11"/>
              <w:spacing w:line="240" w:lineRule="auto"/>
              <w:ind w:firstLine="0"/>
              <w:jc w:val="center"/>
            </w:pPr>
          </w:p>
        </w:tc>
      </w:tr>
      <w:tr w:rsidR="000A0C80" w:rsidRPr="00FF2F21" w14:paraId="2994D087" w14:textId="77777777" w:rsidTr="004071DE">
        <w:tc>
          <w:tcPr>
            <w:tcW w:w="4673" w:type="dxa"/>
          </w:tcPr>
          <w:p w14:paraId="59108E56" w14:textId="77777777" w:rsidR="000A0C80" w:rsidRPr="00FF2F21" w:rsidRDefault="000A0C80" w:rsidP="004071DE">
            <w:pPr>
              <w:rPr>
                <w:sz w:val="28"/>
                <w:szCs w:val="28"/>
              </w:rPr>
            </w:pPr>
            <w:r w:rsidRPr="00FF2F21">
              <w:rPr>
                <w:sz w:val="28"/>
                <w:szCs w:val="28"/>
              </w:rPr>
              <w:t xml:space="preserve">Тема 2. Види бормашин, стоматологічні крісла, принцип роботи. Питання ергономіки та </w:t>
            </w:r>
            <w:proofErr w:type="gramStart"/>
            <w:r w:rsidRPr="00FF2F21">
              <w:rPr>
                <w:sz w:val="28"/>
                <w:szCs w:val="28"/>
              </w:rPr>
              <w:t>техніки  безпеки</w:t>
            </w:r>
            <w:proofErr w:type="gramEnd"/>
            <w:r w:rsidRPr="00FF2F21">
              <w:rPr>
                <w:sz w:val="28"/>
                <w:szCs w:val="28"/>
              </w:rPr>
              <w:t xml:space="preserve">. Стоматологічні наконечники, їх будова, принцип роботи. Види пошкоджень, способи усунення. </w:t>
            </w:r>
          </w:p>
        </w:tc>
        <w:tc>
          <w:tcPr>
            <w:tcW w:w="709" w:type="dxa"/>
          </w:tcPr>
          <w:p w14:paraId="6B31648A" w14:textId="77777777" w:rsidR="000A0C80" w:rsidRPr="00FF2F21" w:rsidRDefault="000A0C80" w:rsidP="004071DE">
            <w:pPr>
              <w:pStyle w:val="11"/>
              <w:spacing w:line="240" w:lineRule="auto"/>
              <w:ind w:firstLine="0"/>
              <w:jc w:val="center"/>
            </w:pPr>
            <w:r w:rsidRPr="00FF2F21">
              <w:t>2</w:t>
            </w:r>
          </w:p>
        </w:tc>
        <w:tc>
          <w:tcPr>
            <w:tcW w:w="850" w:type="dxa"/>
            <w:vMerge/>
          </w:tcPr>
          <w:p w14:paraId="60EAE02B" w14:textId="77777777" w:rsidR="000A0C80" w:rsidRPr="00FF2F21" w:rsidRDefault="000A0C80" w:rsidP="004071DE">
            <w:pPr>
              <w:pStyle w:val="11"/>
              <w:spacing w:line="240" w:lineRule="auto"/>
              <w:jc w:val="center"/>
            </w:pPr>
          </w:p>
        </w:tc>
        <w:tc>
          <w:tcPr>
            <w:tcW w:w="851" w:type="dxa"/>
          </w:tcPr>
          <w:p w14:paraId="2DA6A9F7" w14:textId="77777777" w:rsidR="000A0C80" w:rsidRPr="00FF2F21" w:rsidRDefault="000A0C80" w:rsidP="004071DE">
            <w:pPr>
              <w:pStyle w:val="11"/>
              <w:spacing w:line="240" w:lineRule="auto"/>
              <w:ind w:firstLine="0"/>
              <w:jc w:val="center"/>
            </w:pPr>
          </w:p>
        </w:tc>
        <w:tc>
          <w:tcPr>
            <w:tcW w:w="850" w:type="dxa"/>
          </w:tcPr>
          <w:p w14:paraId="6DD32220" w14:textId="77777777" w:rsidR="000A0C80" w:rsidRPr="00FF2F21" w:rsidRDefault="000A0C80" w:rsidP="004071DE">
            <w:pPr>
              <w:pStyle w:val="11"/>
              <w:spacing w:line="240" w:lineRule="auto"/>
              <w:ind w:firstLine="0"/>
              <w:jc w:val="center"/>
            </w:pPr>
            <w:r w:rsidRPr="00FF2F21">
              <w:t>2</w:t>
            </w:r>
          </w:p>
        </w:tc>
        <w:tc>
          <w:tcPr>
            <w:tcW w:w="709" w:type="dxa"/>
          </w:tcPr>
          <w:p w14:paraId="57D104B5" w14:textId="77777777" w:rsidR="000A0C80" w:rsidRPr="00FF2F21" w:rsidRDefault="000A0C80" w:rsidP="004071DE">
            <w:pPr>
              <w:pStyle w:val="11"/>
              <w:spacing w:line="240" w:lineRule="auto"/>
              <w:ind w:firstLine="0"/>
              <w:jc w:val="center"/>
            </w:pPr>
          </w:p>
        </w:tc>
        <w:tc>
          <w:tcPr>
            <w:tcW w:w="702" w:type="dxa"/>
          </w:tcPr>
          <w:p w14:paraId="08AE80EE" w14:textId="77777777" w:rsidR="000A0C80" w:rsidRPr="00FF2F21" w:rsidRDefault="000A0C80" w:rsidP="004071DE">
            <w:pPr>
              <w:pStyle w:val="11"/>
              <w:spacing w:line="240" w:lineRule="auto"/>
              <w:ind w:firstLine="0"/>
              <w:jc w:val="center"/>
            </w:pPr>
          </w:p>
        </w:tc>
      </w:tr>
      <w:tr w:rsidR="000A0C80" w:rsidRPr="00FF2F21" w14:paraId="5F682A8D" w14:textId="77777777" w:rsidTr="004071DE">
        <w:tc>
          <w:tcPr>
            <w:tcW w:w="4673" w:type="dxa"/>
          </w:tcPr>
          <w:p w14:paraId="4D108902" w14:textId="77777777" w:rsidR="000A0C80" w:rsidRPr="00FF2F21" w:rsidRDefault="000A0C80" w:rsidP="004071DE">
            <w:pPr>
              <w:rPr>
                <w:sz w:val="28"/>
                <w:szCs w:val="28"/>
              </w:rPr>
            </w:pPr>
            <w:r w:rsidRPr="00FF2F21">
              <w:rPr>
                <w:sz w:val="28"/>
                <w:szCs w:val="28"/>
              </w:rPr>
              <w:t>Тема 3. Стоматологічні бори. Стоматологічні інструменти для обстеження і лікування зубів, їх призначення. Стерилізація.</w:t>
            </w:r>
          </w:p>
        </w:tc>
        <w:tc>
          <w:tcPr>
            <w:tcW w:w="709" w:type="dxa"/>
          </w:tcPr>
          <w:p w14:paraId="0E64F3E3" w14:textId="77777777" w:rsidR="000A0C80" w:rsidRPr="00FF2F21" w:rsidRDefault="000A0C80" w:rsidP="004071DE">
            <w:pPr>
              <w:pStyle w:val="11"/>
              <w:spacing w:line="240" w:lineRule="auto"/>
              <w:ind w:firstLine="0"/>
              <w:jc w:val="center"/>
            </w:pPr>
            <w:r w:rsidRPr="00FF2F21">
              <w:t>6</w:t>
            </w:r>
          </w:p>
        </w:tc>
        <w:tc>
          <w:tcPr>
            <w:tcW w:w="850" w:type="dxa"/>
          </w:tcPr>
          <w:p w14:paraId="51ECFCFE" w14:textId="77777777" w:rsidR="000A0C80" w:rsidRPr="00FF2F21" w:rsidRDefault="000A0C80" w:rsidP="004071DE">
            <w:pPr>
              <w:pStyle w:val="11"/>
              <w:spacing w:line="240" w:lineRule="auto"/>
              <w:jc w:val="center"/>
            </w:pPr>
          </w:p>
        </w:tc>
        <w:tc>
          <w:tcPr>
            <w:tcW w:w="851" w:type="dxa"/>
          </w:tcPr>
          <w:p w14:paraId="0BB27897" w14:textId="77777777" w:rsidR="000A0C80" w:rsidRPr="00FF2F21" w:rsidRDefault="000A0C80" w:rsidP="004071DE">
            <w:pPr>
              <w:pStyle w:val="11"/>
              <w:spacing w:line="240" w:lineRule="auto"/>
              <w:ind w:firstLine="0"/>
              <w:jc w:val="center"/>
            </w:pPr>
          </w:p>
        </w:tc>
        <w:tc>
          <w:tcPr>
            <w:tcW w:w="850" w:type="dxa"/>
          </w:tcPr>
          <w:p w14:paraId="58C8E3F0" w14:textId="77777777" w:rsidR="000A0C80" w:rsidRPr="00FF2F21" w:rsidRDefault="000A0C80" w:rsidP="004071DE">
            <w:pPr>
              <w:pStyle w:val="11"/>
              <w:spacing w:line="240" w:lineRule="auto"/>
              <w:ind w:firstLine="0"/>
              <w:jc w:val="center"/>
            </w:pPr>
            <w:r w:rsidRPr="00FF2F21">
              <w:t>2</w:t>
            </w:r>
          </w:p>
        </w:tc>
        <w:tc>
          <w:tcPr>
            <w:tcW w:w="709" w:type="dxa"/>
          </w:tcPr>
          <w:p w14:paraId="2DDD5909" w14:textId="77777777" w:rsidR="000A0C80" w:rsidRPr="00FF2F21" w:rsidRDefault="000A0C80" w:rsidP="004071DE">
            <w:pPr>
              <w:pStyle w:val="11"/>
              <w:spacing w:line="240" w:lineRule="auto"/>
              <w:ind w:firstLine="0"/>
              <w:jc w:val="center"/>
            </w:pPr>
          </w:p>
        </w:tc>
        <w:tc>
          <w:tcPr>
            <w:tcW w:w="702" w:type="dxa"/>
          </w:tcPr>
          <w:p w14:paraId="1FAD88DC" w14:textId="77777777" w:rsidR="000A0C80" w:rsidRPr="00FF2F21" w:rsidRDefault="000A0C80" w:rsidP="004071DE">
            <w:pPr>
              <w:pStyle w:val="11"/>
              <w:spacing w:line="240" w:lineRule="auto"/>
              <w:ind w:firstLine="0"/>
              <w:jc w:val="center"/>
            </w:pPr>
            <w:r w:rsidRPr="00FF2F21">
              <w:t>4</w:t>
            </w:r>
          </w:p>
        </w:tc>
      </w:tr>
      <w:tr w:rsidR="000A0C80" w:rsidRPr="00FF2F21" w14:paraId="3F74672D" w14:textId="77777777" w:rsidTr="004071DE">
        <w:tc>
          <w:tcPr>
            <w:tcW w:w="4673" w:type="dxa"/>
          </w:tcPr>
          <w:p w14:paraId="3A3539C4" w14:textId="77777777" w:rsidR="000A0C80" w:rsidRPr="00FF2F21" w:rsidRDefault="000A0C80" w:rsidP="004071DE">
            <w:pPr>
              <w:rPr>
                <w:sz w:val="28"/>
                <w:szCs w:val="28"/>
              </w:rPr>
            </w:pPr>
            <w:r w:rsidRPr="00FF2F21">
              <w:rPr>
                <w:sz w:val="28"/>
                <w:szCs w:val="28"/>
              </w:rPr>
              <w:lastRenderedPageBreak/>
              <w:t xml:space="preserve">Тема 4. Топографічна анатомія постійних і тимчасових зубів. Гістологія твердих тканин зуба. </w:t>
            </w:r>
          </w:p>
        </w:tc>
        <w:tc>
          <w:tcPr>
            <w:tcW w:w="709" w:type="dxa"/>
          </w:tcPr>
          <w:p w14:paraId="26F5E62D" w14:textId="77777777" w:rsidR="000A0C80" w:rsidRPr="00FF2F21" w:rsidRDefault="000A0C80" w:rsidP="004071DE">
            <w:pPr>
              <w:pStyle w:val="11"/>
              <w:spacing w:line="240" w:lineRule="auto"/>
              <w:ind w:firstLine="0"/>
              <w:jc w:val="center"/>
            </w:pPr>
            <w:r w:rsidRPr="00FF2F21">
              <w:t>2</w:t>
            </w:r>
          </w:p>
        </w:tc>
        <w:tc>
          <w:tcPr>
            <w:tcW w:w="850" w:type="dxa"/>
          </w:tcPr>
          <w:p w14:paraId="428C1B3F" w14:textId="77777777" w:rsidR="000A0C80" w:rsidRPr="00FF2F21" w:rsidRDefault="000A0C80" w:rsidP="004071DE">
            <w:pPr>
              <w:pStyle w:val="11"/>
              <w:spacing w:line="240" w:lineRule="auto"/>
              <w:ind w:firstLine="0"/>
              <w:jc w:val="center"/>
            </w:pPr>
          </w:p>
        </w:tc>
        <w:tc>
          <w:tcPr>
            <w:tcW w:w="851" w:type="dxa"/>
          </w:tcPr>
          <w:p w14:paraId="13FE23FE" w14:textId="77777777" w:rsidR="000A0C80" w:rsidRPr="00FF2F21" w:rsidRDefault="000A0C80" w:rsidP="004071DE">
            <w:pPr>
              <w:pStyle w:val="11"/>
              <w:spacing w:line="240" w:lineRule="auto"/>
              <w:ind w:firstLine="0"/>
              <w:jc w:val="center"/>
            </w:pPr>
          </w:p>
        </w:tc>
        <w:tc>
          <w:tcPr>
            <w:tcW w:w="850" w:type="dxa"/>
          </w:tcPr>
          <w:p w14:paraId="17B79487" w14:textId="77777777" w:rsidR="000A0C80" w:rsidRPr="00FF2F21" w:rsidRDefault="000A0C80" w:rsidP="004071DE">
            <w:pPr>
              <w:pStyle w:val="11"/>
              <w:spacing w:line="240" w:lineRule="auto"/>
              <w:ind w:firstLine="0"/>
              <w:jc w:val="center"/>
            </w:pPr>
            <w:r w:rsidRPr="00FF2F21">
              <w:t>2</w:t>
            </w:r>
          </w:p>
        </w:tc>
        <w:tc>
          <w:tcPr>
            <w:tcW w:w="709" w:type="dxa"/>
          </w:tcPr>
          <w:p w14:paraId="78C9BCEE" w14:textId="77777777" w:rsidR="000A0C80" w:rsidRPr="00FF2F21" w:rsidRDefault="000A0C80" w:rsidP="004071DE">
            <w:pPr>
              <w:pStyle w:val="11"/>
              <w:spacing w:line="240" w:lineRule="auto"/>
              <w:ind w:firstLine="0"/>
              <w:jc w:val="center"/>
            </w:pPr>
          </w:p>
        </w:tc>
        <w:tc>
          <w:tcPr>
            <w:tcW w:w="702" w:type="dxa"/>
          </w:tcPr>
          <w:p w14:paraId="6E61F802" w14:textId="77777777" w:rsidR="000A0C80" w:rsidRPr="00FF2F21" w:rsidRDefault="000A0C80" w:rsidP="004071DE">
            <w:pPr>
              <w:pStyle w:val="11"/>
              <w:spacing w:line="240" w:lineRule="auto"/>
              <w:ind w:firstLine="0"/>
              <w:jc w:val="center"/>
            </w:pPr>
          </w:p>
        </w:tc>
      </w:tr>
      <w:tr w:rsidR="000A0C80" w:rsidRPr="00FF2F21" w14:paraId="7D45541C" w14:textId="77777777" w:rsidTr="004071DE">
        <w:tc>
          <w:tcPr>
            <w:tcW w:w="4673" w:type="dxa"/>
          </w:tcPr>
          <w:p w14:paraId="6FA70C53" w14:textId="77777777" w:rsidR="000A0C80" w:rsidRPr="00FF2F21" w:rsidRDefault="000A0C80" w:rsidP="004071DE">
            <w:pPr>
              <w:rPr>
                <w:sz w:val="28"/>
                <w:szCs w:val="28"/>
              </w:rPr>
            </w:pPr>
            <w:r w:rsidRPr="00FF2F21">
              <w:rPr>
                <w:sz w:val="28"/>
                <w:szCs w:val="28"/>
              </w:rPr>
              <w:t xml:space="preserve">Тема </w:t>
            </w:r>
            <w:proofErr w:type="gramStart"/>
            <w:r w:rsidRPr="00FF2F21">
              <w:rPr>
                <w:sz w:val="28"/>
                <w:szCs w:val="28"/>
              </w:rPr>
              <w:t>5..</w:t>
            </w:r>
            <w:proofErr w:type="gramEnd"/>
            <w:r w:rsidRPr="00FF2F21">
              <w:rPr>
                <w:sz w:val="28"/>
                <w:szCs w:val="28"/>
              </w:rPr>
              <w:t xml:space="preserve"> Класифікація каріозних порожнин за Блеком. Принципи препарування. Етапи препарування каріозних порожнин. Мета проведення. Інструменти.</w:t>
            </w:r>
          </w:p>
        </w:tc>
        <w:tc>
          <w:tcPr>
            <w:tcW w:w="709" w:type="dxa"/>
          </w:tcPr>
          <w:p w14:paraId="7690CA54" w14:textId="77777777" w:rsidR="000A0C80" w:rsidRPr="00FF2F21" w:rsidRDefault="000A0C80" w:rsidP="004071DE">
            <w:pPr>
              <w:pStyle w:val="11"/>
              <w:spacing w:line="240" w:lineRule="auto"/>
              <w:ind w:firstLine="0"/>
              <w:jc w:val="center"/>
            </w:pPr>
            <w:r w:rsidRPr="00FF2F21">
              <w:t>8</w:t>
            </w:r>
          </w:p>
        </w:tc>
        <w:tc>
          <w:tcPr>
            <w:tcW w:w="850" w:type="dxa"/>
          </w:tcPr>
          <w:p w14:paraId="2BAEF439" w14:textId="77777777" w:rsidR="000A0C80" w:rsidRPr="00FF2F21" w:rsidRDefault="000A0C80" w:rsidP="004071DE">
            <w:pPr>
              <w:pStyle w:val="11"/>
              <w:spacing w:line="240" w:lineRule="auto"/>
              <w:ind w:firstLine="0"/>
              <w:jc w:val="center"/>
            </w:pPr>
            <w:r w:rsidRPr="00FF2F21">
              <w:t>2</w:t>
            </w:r>
          </w:p>
        </w:tc>
        <w:tc>
          <w:tcPr>
            <w:tcW w:w="851" w:type="dxa"/>
          </w:tcPr>
          <w:p w14:paraId="71DC0459" w14:textId="77777777" w:rsidR="000A0C80" w:rsidRPr="00FF2F21" w:rsidRDefault="000A0C80" w:rsidP="004071DE">
            <w:pPr>
              <w:pStyle w:val="11"/>
              <w:spacing w:line="240" w:lineRule="auto"/>
              <w:ind w:firstLine="0"/>
              <w:jc w:val="center"/>
            </w:pPr>
          </w:p>
        </w:tc>
        <w:tc>
          <w:tcPr>
            <w:tcW w:w="850" w:type="dxa"/>
          </w:tcPr>
          <w:p w14:paraId="209FBBC7" w14:textId="77777777" w:rsidR="000A0C80" w:rsidRPr="00FF2F21" w:rsidRDefault="000A0C80" w:rsidP="004071DE">
            <w:pPr>
              <w:pStyle w:val="11"/>
              <w:spacing w:line="240" w:lineRule="auto"/>
              <w:ind w:firstLine="0"/>
              <w:jc w:val="center"/>
            </w:pPr>
            <w:r w:rsidRPr="00FF2F21">
              <w:t>2</w:t>
            </w:r>
          </w:p>
        </w:tc>
        <w:tc>
          <w:tcPr>
            <w:tcW w:w="709" w:type="dxa"/>
          </w:tcPr>
          <w:p w14:paraId="2AF37512" w14:textId="77777777" w:rsidR="000A0C80" w:rsidRPr="00FF2F21" w:rsidRDefault="000A0C80" w:rsidP="004071DE">
            <w:pPr>
              <w:pStyle w:val="11"/>
              <w:spacing w:line="240" w:lineRule="auto"/>
              <w:ind w:firstLine="0"/>
              <w:jc w:val="center"/>
            </w:pPr>
          </w:p>
        </w:tc>
        <w:tc>
          <w:tcPr>
            <w:tcW w:w="702" w:type="dxa"/>
          </w:tcPr>
          <w:p w14:paraId="58DEFAB8" w14:textId="77777777" w:rsidR="000A0C80" w:rsidRPr="00FF2F21" w:rsidRDefault="000A0C80" w:rsidP="004071DE">
            <w:pPr>
              <w:pStyle w:val="11"/>
              <w:spacing w:line="240" w:lineRule="auto"/>
              <w:ind w:firstLine="0"/>
              <w:jc w:val="center"/>
            </w:pPr>
            <w:r w:rsidRPr="00FF2F21">
              <w:t>4</w:t>
            </w:r>
          </w:p>
        </w:tc>
      </w:tr>
      <w:tr w:rsidR="000A0C80" w:rsidRPr="00FF2F21" w14:paraId="5A66E2DD" w14:textId="77777777" w:rsidTr="004071DE">
        <w:tc>
          <w:tcPr>
            <w:tcW w:w="4673" w:type="dxa"/>
          </w:tcPr>
          <w:p w14:paraId="67B8AC42" w14:textId="77777777" w:rsidR="000A0C80" w:rsidRPr="00FF2F21" w:rsidRDefault="000A0C80" w:rsidP="004071DE">
            <w:pPr>
              <w:rPr>
                <w:sz w:val="28"/>
                <w:szCs w:val="28"/>
              </w:rPr>
            </w:pPr>
            <w:r w:rsidRPr="00FF2F21">
              <w:rPr>
                <w:sz w:val="28"/>
                <w:szCs w:val="28"/>
              </w:rPr>
              <w:t>Тема 6. Препарування каріозних порожнин 1 та 5 класів за Блеком.</w:t>
            </w:r>
          </w:p>
        </w:tc>
        <w:tc>
          <w:tcPr>
            <w:tcW w:w="709" w:type="dxa"/>
          </w:tcPr>
          <w:p w14:paraId="32B54402" w14:textId="77777777" w:rsidR="000A0C80" w:rsidRPr="00FF2F21" w:rsidRDefault="000A0C80" w:rsidP="004071DE">
            <w:pPr>
              <w:pStyle w:val="11"/>
              <w:spacing w:line="240" w:lineRule="auto"/>
              <w:ind w:firstLine="0"/>
              <w:jc w:val="center"/>
            </w:pPr>
            <w:r w:rsidRPr="00FF2F21">
              <w:t>2</w:t>
            </w:r>
          </w:p>
        </w:tc>
        <w:tc>
          <w:tcPr>
            <w:tcW w:w="850" w:type="dxa"/>
          </w:tcPr>
          <w:p w14:paraId="6EFEC702" w14:textId="77777777" w:rsidR="000A0C80" w:rsidRPr="00FF2F21" w:rsidRDefault="000A0C80" w:rsidP="004071DE">
            <w:pPr>
              <w:pStyle w:val="11"/>
              <w:spacing w:line="240" w:lineRule="auto"/>
              <w:ind w:firstLine="0"/>
              <w:jc w:val="center"/>
            </w:pPr>
          </w:p>
        </w:tc>
        <w:tc>
          <w:tcPr>
            <w:tcW w:w="851" w:type="dxa"/>
          </w:tcPr>
          <w:p w14:paraId="3F25801A" w14:textId="77777777" w:rsidR="000A0C80" w:rsidRPr="00FF2F21" w:rsidRDefault="000A0C80" w:rsidP="004071DE">
            <w:pPr>
              <w:pStyle w:val="11"/>
              <w:spacing w:line="240" w:lineRule="auto"/>
              <w:ind w:firstLine="0"/>
              <w:jc w:val="center"/>
            </w:pPr>
          </w:p>
        </w:tc>
        <w:tc>
          <w:tcPr>
            <w:tcW w:w="850" w:type="dxa"/>
          </w:tcPr>
          <w:p w14:paraId="1CB04056" w14:textId="77777777" w:rsidR="000A0C80" w:rsidRPr="00FF2F21" w:rsidRDefault="000A0C80" w:rsidP="004071DE">
            <w:pPr>
              <w:pStyle w:val="11"/>
              <w:spacing w:line="240" w:lineRule="auto"/>
              <w:ind w:firstLine="0"/>
              <w:jc w:val="center"/>
            </w:pPr>
            <w:r w:rsidRPr="00FF2F21">
              <w:t>2</w:t>
            </w:r>
          </w:p>
        </w:tc>
        <w:tc>
          <w:tcPr>
            <w:tcW w:w="709" w:type="dxa"/>
          </w:tcPr>
          <w:p w14:paraId="30A0E362" w14:textId="77777777" w:rsidR="000A0C80" w:rsidRPr="00FF2F21" w:rsidRDefault="000A0C80" w:rsidP="004071DE">
            <w:pPr>
              <w:pStyle w:val="11"/>
              <w:spacing w:line="240" w:lineRule="auto"/>
              <w:ind w:firstLine="0"/>
              <w:jc w:val="center"/>
            </w:pPr>
          </w:p>
        </w:tc>
        <w:tc>
          <w:tcPr>
            <w:tcW w:w="702" w:type="dxa"/>
          </w:tcPr>
          <w:p w14:paraId="273FECA9" w14:textId="77777777" w:rsidR="000A0C80" w:rsidRPr="00FF2F21" w:rsidRDefault="000A0C80" w:rsidP="004071DE">
            <w:pPr>
              <w:pStyle w:val="11"/>
              <w:spacing w:line="240" w:lineRule="auto"/>
              <w:ind w:firstLine="0"/>
              <w:jc w:val="center"/>
            </w:pPr>
          </w:p>
        </w:tc>
      </w:tr>
      <w:tr w:rsidR="000A0C80" w:rsidRPr="00FF2F21" w14:paraId="672A66BF" w14:textId="77777777" w:rsidTr="004071DE">
        <w:tc>
          <w:tcPr>
            <w:tcW w:w="4673" w:type="dxa"/>
          </w:tcPr>
          <w:p w14:paraId="381A1F76" w14:textId="77777777" w:rsidR="000A0C80" w:rsidRPr="00FF2F21" w:rsidRDefault="000A0C80" w:rsidP="004071DE">
            <w:pPr>
              <w:rPr>
                <w:sz w:val="28"/>
                <w:szCs w:val="28"/>
              </w:rPr>
            </w:pPr>
            <w:r w:rsidRPr="00FF2F21">
              <w:rPr>
                <w:sz w:val="28"/>
                <w:szCs w:val="28"/>
              </w:rPr>
              <w:t>Тема 7. Препарування каріозних порожнин 2 класу за Блеком.</w:t>
            </w:r>
          </w:p>
        </w:tc>
        <w:tc>
          <w:tcPr>
            <w:tcW w:w="709" w:type="dxa"/>
          </w:tcPr>
          <w:p w14:paraId="5D35D046" w14:textId="77777777" w:rsidR="000A0C80" w:rsidRPr="00FF2F21" w:rsidRDefault="000A0C80" w:rsidP="004071DE">
            <w:pPr>
              <w:pStyle w:val="11"/>
              <w:spacing w:line="240" w:lineRule="auto"/>
              <w:ind w:firstLine="0"/>
              <w:jc w:val="center"/>
            </w:pPr>
            <w:r w:rsidRPr="00FF2F21">
              <w:t>2</w:t>
            </w:r>
          </w:p>
        </w:tc>
        <w:tc>
          <w:tcPr>
            <w:tcW w:w="850" w:type="dxa"/>
          </w:tcPr>
          <w:p w14:paraId="74840889" w14:textId="77777777" w:rsidR="000A0C80" w:rsidRPr="00FF2F21" w:rsidRDefault="000A0C80" w:rsidP="004071DE">
            <w:pPr>
              <w:pStyle w:val="11"/>
              <w:spacing w:line="240" w:lineRule="auto"/>
              <w:ind w:firstLine="0"/>
              <w:jc w:val="center"/>
            </w:pPr>
          </w:p>
        </w:tc>
        <w:tc>
          <w:tcPr>
            <w:tcW w:w="851" w:type="dxa"/>
          </w:tcPr>
          <w:p w14:paraId="08485A52" w14:textId="77777777" w:rsidR="000A0C80" w:rsidRPr="00FF2F21" w:rsidRDefault="000A0C80" w:rsidP="004071DE">
            <w:pPr>
              <w:pStyle w:val="11"/>
              <w:spacing w:line="240" w:lineRule="auto"/>
              <w:ind w:firstLine="0"/>
              <w:jc w:val="center"/>
            </w:pPr>
          </w:p>
        </w:tc>
        <w:tc>
          <w:tcPr>
            <w:tcW w:w="850" w:type="dxa"/>
          </w:tcPr>
          <w:p w14:paraId="5ABDBAA7" w14:textId="77777777" w:rsidR="000A0C80" w:rsidRPr="00FF2F21" w:rsidRDefault="000A0C80" w:rsidP="004071DE">
            <w:pPr>
              <w:pStyle w:val="11"/>
              <w:spacing w:line="240" w:lineRule="auto"/>
              <w:ind w:firstLine="0"/>
              <w:jc w:val="center"/>
            </w:pPr>
            <w:r w:rsidRPr="00FF2F21">
              <w:t>2</w:t>
            </w:r>
          </w:p>
        </w:tc>
        <w:tc>
          <w:tcPr>
            <w:tcW w:w="709" w:type="dxa"/>
          </w:tcPr>
          <w:p w14:paraId="3BAE81B8" w14:textId="77777777" w:rsidR="000A0C80" w:rsidRPr="00FF2F21" w:rsidRDefault="000A0C80" w:rsidP="004071DE">
            <w:pPr>
              <w:pStyle w:val="11"/>
              <w:spacing w:line="240" w:lineRule="auto"/>
              <w:ind w:firstLine="0"/>
              <w:jc w:val="center"/>
            </w:pPr>
          </w:p>
        </w:tc>
        <w:tc>
          <w:tcPr>
            <w:tcW w:w="702" w:type="dxa"/>
          </w:tcPr>
          <w:p w14:paraId="30B33CA6" w14:textId="77777777" w:rsidR="000A0C80" w:rsidRPr="00FF2F21" w:rsidRDefault="000A0C80" w:rsidP="004071DE">
            <w:pPr>
              <w:pStyle w:val="11"/>
              <w:spacing w:line="240" w:lineRule="auto"/>
              <w:ind w:firstLine="0"/>
              <w:jc w:val="center"/>
            </w:pPr>
          </w:p>
        </w:tc>
      </w:tr>
      <w:tr w:rsidR="000A0C80" w:rsidRPr="00FF2F21" w14:paraId="5D0FA64B" w14:textId="77777777" w:rsidTr="004071DE">
        <w:tc>
          <w:tcPr>
            <w:tcW w:w="4673" w:type="dxa"/>
          </w:tcPr>
          <w:p w14:paraId="60B4A14D" w14:textId="77777777" w:rsidR="000A0C80" w:rsidRPr="00FF2F21" w:rsidRDefault="000A0C80" w:rsidP="004071DE">
            <w:pPr>
              <w:rPr>
                <w:sz w:val="28"/>
                <w:szCs w:val="28"/>
              </w:rPr>
            </w:pPr>
            <w:r w:rsidRPr="00FF2F21">
              <w:rPr>
                <w:sz w:val="28"/>
                <w:szCs w:val="28"/>
              </w:rPr>
              <w:t>Тема 8. Препарування каріозних порожнин 3 класу за Блеком. Препарування каріозних порожнин 4 класу за Блеком.</w:t>
            </w:r>
          </w:p>
        </w:tc>
        <w:tc>
          <w:tcPr>
            <w:tcW w:w="709" w:type="dxa"/>
          </w:tcPr>
          <w:p w14:paraId="0C9CE0BD" w14:textId="77777777" w:rsidR="000A0C80" w:rsidRPr="00FF2F21" w:rsidRDefault="000A0C80" w:rsidP="004071DE">
            <w:pPr>
              <w:pStyle w:val="11"/>
              <w:spacing w:line="240" w:lineRule="auto"/>
              <w:ind w:firstLine="0"/>
              <w:jc w:val="center"/>
            </w:pPr>
            <w:r w:rsidRPr="00FF2F21">
              <w:t>2</w:t>
            </w:r>
          </w:p>
        </w:tc>
        <w:tc>
          <w:tcPr>
            <w:tcW w:w="850" w:type="dxa"/>
          </w:tcPr>
          <w:p w14:paraId="79667D5C" w14:textId="77777777" w:rsidR="000A0C80" w:rsidRPr="00FF2F21" w:rsidRDefault="000A0C80" w:rsidP="004071DE">
            <w:pPr>
              <w:pStyle w:val="11"/>
              <w:spacing w:line="240" w:lineRule="auto"/>
              <w:ind w:firstLine="0"/>
              <w:jc w:val="center"/>
            </w:pPr>
          </w:p>
        </w:tc>
        <w:tc>
          <w:tcPr>
            <w:tcW w:w="851" w:type="dxa"/>
          </w:tcPr>
          <w:p w14:paraId="6BE4364B" w14:textId="77777777" w:rsidR="000A0C80" w:rsidRPr="00FF2F21" w:rsidRDefault="000A0C80" w:rsidP="004071DE">
            <w:pPr>
              <w:pStyle w:val="11"/>
              <w:spacing w:line="240" w:lineRule="auto"/>
              <w:ind w:firstLine="0"/>
              <w:jc w:val="center"/>
            </w:pPr>
          </w:p>
        </w:tc>
        <w:tc>
          <w:tcPr>
            <w:tcW w:w="850" w:type="dxa"/>
          </w:tcPr>
          <w:p w14:paraId="2D03CF76" w14:textId="77777777" w:rsidR="000A0C80" w:rsidRPr="00FF2F21" w:rsidRDefault="000A0C80" w:rsidP="004071DE">
            <w:pPr>
              <w:pStyle w:val="11"/>
              <w:spacing w:line="240" w:lineRule="auto"/>
              <w:ind w:firstLine="0"/>
              <w:jc w:val="center"/>
            </w:pPr>
            <w:r w:rsidRPr="00FF2F21">
              <w:t>2</w:t>
            </w:r>
          </w:p>
        </w:tc>
        <w:tc>
          <w:tcPr>
            <w:tcW w:w="709" w:type="dxa"/>
          </w:tcPr>
          <w:p w14:paraId="063AB138" w14:textId="77777777" w:rsidR="000A0C80" w:rsidRPr="00FF2F21" w:rsidRDefault="000A0C80" w:rsidP="004071DE">
            <w:pPr>
              <w:pStyle w:val="11"/>
              <w:spacing w:line="240" w:lineRule="auto"/>
              <w:ind w:firstLine="0"/>
              <w:jc w:val="center"/>
            </w:pPr>
          </w:p>
        </w:tc>
        <w:tc>
          <w:tcPr>
            <w:tcW w:w="702" w:type="dxa"/>
          </w:tcPr>
          <w:p w14:paraId="14AD7289" w14:textId="77777777" w:rsidR="000A0C80" w:rsidRPr="00FF2F21" w:rsidRDefault="000A0C80" w:rsidP="004071DE">
            <w:pPr>
              <w:pStyle w:val="11"/>
              <w:spacing w:line="240" w:lineRule="auto"/>
              <w:ind w:firstLine="0"/>
              <w:jc w:val="center"/>
            </w:pPr>
          </w:p>
        </w:tc>
      </w:tr>
      <w:tr w:rsidR="000A0C80" w:rsidRPr="00FF2F21" w14:paraId="782CC320" w14:textId="77777777" w:rsidTr="004071DE">
        <w:tc>
          <w:tcPr>
            <w:tcW w:w="4673" w:type="dxa"/>
          </w:tcPr>
          <w:p w14:paraId="3C6B71C0" w14:textId="77777777" w:rsidR="000A0C80" w:rsidRPr="00FF2F21" w:rsidRDefault="000A0C80" w:rsidP="004071DE">
            <w:pPr>
              <w:rPr>
                <w:sz w:val="28"/>
                <w:szCs w:val="28"/>
              </w:rPr>
            </w:pPr>
            <w:r w:rsidRPr="00FF2F21">
              <w:rPr>
                <w:sz w:val="28"/>
                <w:szCs w:val="28"/>
              </w:rPr>
              <w:t xml:space="preserve">Тема 9. Пломбувальні матеріали. Класифікація. Тимчасові пломбувальні матеріали. Склад, властивості, методика </w:t>
            </w:r>
            <w:proofErr w:type="gramStart"/>
            <w:r w:rsidRPr="00FF2F21">
              <w:rPr>
                <w:sz w:val="28"/>
                <w:szCs w:val="28"/>
              </w:rPr>
              <w:t>використання.методика</w:t>
            </w:r>
            <w:proofErr w:type="gramEnd"/>
            <w:r w:rsidRPr="00FF2F21">
              <w:rPr>
                <w:sz w:val="28"/>
                <w:szCs w:val="28"/>
              </w:rPr>
              <w:t xml:space="preserve"> використання.  </w:t>
            </w:r>
          </w:p>
        </w:tc>
        <w:tc>
          <w:tcPr>
            <w:tcW w:w="709" w:type="dxa"/>
          </w:tcPr>
          <w:p w14:paraId="00F798D0" w14:textId="77777777" w:rsidR="000A0C80" w:rsidRPr="00FF2F21" w:rsidRDefault="000A0C80" w:rsidP="004071DE">
            <w:pPr>
              <w:pStyle w:val="11"/>
              <w:spacing w:line="240" w:lineRule="auto"/>
              <w:ind w:firstLine="0"/>
              <w:jc w:val="center"/>
            </w:pPr>
            <w:r w:rsidRPr="00FF2F21">
              <w:t>8</w:t>
            </w:r>
          </w:p>
        </w:tc>
        <w:tc>
          <w:tcPr>
            <w:tcW w:w="850" w:type="dxa"/>
            <w:vMerge w:val="restart"/>
          </w:tcPr>
          <w:p w14:paraId="35AE10AC" w14:textId="77777777" w:rsidR="000A0C80" w:rsidRPr="00FF2F21" w:rsidRDefault="000A0C80" w:rsidP="004071DE">
            <w:pPr>
              <w:pStyle w:val="11"/>
              <w:spacing w:line="240" w:lineRule="auto"/>
              <w:ind w:firstLine="0"/>
              <w:jc w:val="center"/>
            </w:pPr>
            <w:r w:rsidRPr="00FF2F21">
              <w:t>2</w:t>
            </w:r>
          </w:p>
        </w:tc>
        <w:tc>
          <w:tcPr>
            <w:tcW w:w="851" w:type="dxa"/>
          </w:tcPr>
          <w:p w14:paraId="71C2574C" w14:textId="77777777" w:rsidR="000A0C80" w:rsidRPr="00FF2F21" w:rsidRDefault="000A0C80" w:rsidP="004071DE">
            <w:pPr>
              <w:pStyle w:val="11"/>
              <w:spacing w:line="240" w:lineRule="auto"/>
              <w:ind w:firstLine="0"/>
              <w:jc w:val="center"/>
            </w:pPr>
          </w:p>
        </w:tc>
        <w:tc>
          <w:tcPr>
            <w:tcW w:w="850" w:type="dxa"/>
          </w:tcPr>
          <w:p w14:paraId="479BE87C" w14:textId="77777777" w:rsidR="000A0C80" w:rsidRPr="00FF2F21" w:rsidRDefault="000A0C80" w:rsidP="004071DE">
            <w:pPr>
              <w:pStyle w:val="11"/>
              <w:spacing w:line="240" w:lineRule="auto"/>
              <w:ind w:firstLine="0"/>
              <w:jc w:val="center"/>
            </w:pPr>
            <w:r w:rsidRPr="00FF2F21">
              <w:t>2</w:t>
            </w:r>
          </w:p>
        </w:tc>
        <w:tc>
          <w:tcPr>
            <w:tcW w:w="709" w:type="dxa"/>
          </w:tcPr>
          <w:p w14:paraId="4332A9D9" w14:textId="77777777" w:rsidR="000A0C80" w:rsidRPr="00FF2F21" w:rsidRDefault="000A0C80" w:rsidP="004071DE">
            <w:pPr>
              <w:pStyle w:val="11"/>
              <w:spacing w:line="240" w:lineRule="auto"/>
              <w:ind w:firstLine="0"/>
              <w:jc w:val="center"/>
            </w:pPr>
          </w:p>
        </w:tc>
        <w:tc>
          <w:tcPr>
            <w:tcW w:w="702" w:type="dxa"/>
          </w:tcPr>
          <w:p w14:paraId="09AACAA5" w14:textId="77777777" w:rsidR="000A0C80" w:rsidRPr="00FF2F21" w:rsidRDefault="000A0C80" w:rsidP="004071DE">
            <w:pPr>
              <w:pStyle w:val="11"/>
              <w:spacing w:line="240" w:lineRule="auto"/>
              <w:ind w:firstLine="0"/>
              <w:jc w:val="center"/>
            </w:pPr>
            <w:r w:rsidRPr="00FF2F21">
              <w:t>4</w:t>
            </w:r>
          </w:p>
        </w:tc>
      </w:tr>
      <w:tr w:rsidR="000A0C80" w:rsidRPr="00FF2F21" w14:paraId="4A5676EC" w14:textId="77777777" w:rsidTr="004071DE">
        <w:tc>
          <w:tcPr>
            <w:tcW w:w="4673" w:type="dxa"/>
          </w:tcPr>
          <w:p w14:paraId="6846A2C0" w14:textId="77777777" w:rsidR="000A0C80" w:rsidRPr="00FF2F21" w:rsidRDefault="000A0C80" w:rsidP="004071DE">
            <w:pPr>
              <w:rPr>
                <w:sz w:val="28"/>
                <w:szCs w:val="28"/>
              </w:rPr>
            </w:pPr>
            <w:r w:rsidRPr="00FF2F21">
              <w:rPr>
                <w:sz w:val="28"/>
                <w:szCs w:val="28"/>
              </w:rPr>
              <w:t>Тема 10. Ізолюючі та лікувальні прокладки. Склад, властивості, методика використання.</w:t>
            </w:r>
          </w:p>
        </w:tc>
        <w:tc>
          <w:tcPr>
            <w:tcW w:w="709" w:type="dxa"/>
          </w:tcPr>
          <w:p w14:paraId="78DE90F7" w14:textId="77777777" w:rsidR="000A0C80" w:rsidRPr="00FF2F21" w:rsidRDefault="000A0C80" w:rsidP="004071DE">
            <w:pPr>
              <w:pStyle w:val="11"/>
              <w:spacing w:line="240" w:lineRule="auto"/>
              <w:ind w:firstLine="0"/>
              <w:jc w:val="center"/>
            </w:pPr>
            <w:r w:rsidRPr="00FF2F21">
              <w:t>2</w:t>
            </w:r>
          </w:p>
        </w:tc>
        <w:tc>
          <w:tcPr>
            <w:tcW w:w="850" w:type="dxa"/>
            <w:vMerge/>
          </w:tcPr>
          <w:p w14:paraId="0D6C3F2E" w14:textId="77777777" w:rsidR="000A0C80" w:rsidRPr="00FF2F21" w:rsidRDefault="000A0C80" w:rsidP="004071DE">
            <w:pPr>
              <w:pStyle w:val="11"/>
              <w:spacing w:line="240" w:lineRule="auto"/>
              <w:ind w:firstLine="0"/>
              <w:jc w:val="center"/>
            </w:pPr>
          </w:p>
        </w:tc>
        <w:tc>
          <w:tcPr>
            <w:tcW w:w="851" w:type="dxa"/>
          </w:tcPr>
          <w:p w14:paraId="0CC08D79" w14:textId="77777777" w:rsidR="000A0C80" w:rsidRPr="00FF2F21" w:rsidRDefault="000A0C80" w:rsidP="004071DE">
            <w:pPr>
              <w:pStyle w:val="11"/>
              <w:spacing w:line="240" w:lineRule="auto"/>
              <w:ind w:firstLine="0"/>
              <w:jc w:val="center"/>
            </w:pPr>
          </w:p>
        </w:tc>
        <w:tc>
          <w:tcPr>
            <w:tcW w:w="850" w:type="dxa"/>
          </w:tcPr>
          <w:p w14:paraId="5200128E" w14:textId="77777777" w:rsidR="000A0C80" w:rsidRPr="00FF2F21" w:rsidRDefault="000A0C80" w:rsidP="004071DE">
            <w:pPr>
              <w:pStyle w:val="11"/>
              <w:spacing w:line="240" w:lineRule="auto"/>
              <w:ind w:firstLine="0"/>
              <w:jc w:val="center"/>
            </w:pPr>
            <w:r w:rsidRPr="00FF2F21">
              <w:t>2</w:t>
            </w:r>
          </w:p>
        </w:tc>
        <w:tc>
          <w:tcPr>
            <w:tcW w:w="709" w:type="dxa"/>
          </w:tcPr>
          <w:p w14:paraId="67D4A2E2" w14:textId="77777777" w:rsidR="000A0C80" w:rsidRPr="00FF2F21" w:rsidRDefault="000A0C80" w:rsidP="004071DE">
            <w:pPr>
              <w:pStyle w:val="11"/>
              <w:spacing w:line="240" w:lineRule="auto"/>
              <w:ind w:firstLine="0"/>
              <w:jc w:val="center"/>
            </w:pPr>
          </w:p>
        </w:tc>
        <w:tc>
          <w:tcPr>
            <w:tcW w:w="702" w:type="dxa"/>
          </w:tcPr>
          <w:p w14:paraId="63799503" w14:textId="77777777" w:rsidR="000A0C80" w:rsidRPr="00FF2F21" w:rsidRDefault="000A0C80" w:rsidP="004071DE">
            <w:pPr>
              <w:pStyle w:val="11"/>
              <w:spacing w:line="240" w:lineRule="auto"/>
              <w:ind w:firstLine="0"/>
              <w:jc w:val="center"/>
            </w:pPr>
          </w:p>
        </w:tc>
      </w:tr>
      <w:tr w:rsidR="000A0C80" w:rsidRPr="00FF2F21" w14:paraId="58D6B1C0" w14:textId="77777777" w:rsidTr="004071DE">
        <w:tc>
          <w:tcPr>
            <w:tcW w:w="4673" w:type="dxa"/>
          </w:tcPr>
          <w:p w14:paraId="721D059C" w14:textId="77777777" w:rsidR="000A0C80" w:rsidRPr="00FF2F21" w:rsidRDefault="000A0C80" w:rsidP="004071DE">
            <w:pPr>
              <w:rPr>
                <w:sz w:val="28"/>
                <w:szCs w:val="28"/>
              </w:rPr>
            </w:pPr>
            <w:r w:rsidRPr="00FF2F21">
              <w:rPr>
                <w:sz w:val="28"/>
                <w:szCs w:val="28"/>
              </w:rPr>
              <w:t xml:space="preserve">Тема 11. Стоматологічні цементи, види, властивості. Показання до використання. Приготування і техніка пломбування. </w:t>
            </w:r>
          </w:p>
        </w:tc>
        <w:tc>
          <w:tcPr>
            <w:tcW w:w="709" w:type="dxa"/>
          </w:tcPr>
          <w:p w14:paraId="5E6D359E" w14:textId="77777777" w:rsidR="000A0C80" w:rsidRPr="00FF2F21" w:rsidRDefault="000A0C80" w:rsidP="004071DE">
            <w:pPr>
              <w:pStyle w:val="11"/>
              <w:spacing w:line="240" w:lineRule="auto"/>
              <w:ind w:firstLine="0"/>
              <w:jc w:val="center"/>
            </w:pPr>
            <w:r w:rsidRPr="00FF2F21">
              <w:t>2</w:t>
            </w:r>
          </w:p>
        </w:tc>
        <w:tc>
          <w:tcPr>
            <w:tcW w:w="850" w:type="dxa"/>
            <w:vMerge/>
          </w:tcPr>
          <w:p w14:paraId="1EAEE9A8" w14:textId="77777777" w:rsidR="000A0C80" w:rsidRPr="00FF2F21" w:rsidRDefault="000A0C80" w:rsidP="004071DE">
            <w:pPr>
              <w:pStyle w:val="11"/>
              <w:spacing w:line="240" w:lineRule="auto"/>
              <w:ind w:firstLine="0"/>
              <w:jc w:val="center"/>
            </w:pPr>
          </w:p>
        </w:tc>
        <w:tc>
          <w:tcPr>
            <w:tcW w:w="851" w:type="dxa"/>
          </w:tcPr>
          <w:p w14:paraId="3746A427" w14:textId="77777777" w:rsidR="000A0C80" w:rsidRPr="00FF2F21" w:rsidRDefault="000A0C80" w:rsidP="004071DE">
            <w:pPr>
              <w:pStyle w:val="11"/>
              <w:spacing w:line="240" w:lineRule="auto"/>
              <w:ind w:firstLine="0"/>
              <w:jc w:val="center"/>
            </w:pPr>
          </w:p>
        </w:tc>
        <w:tc>
          <w:tcPr>
            <w:tcW w:w="850" w:type="dxa"/>
          </w:tcPr>
          <w:p w14:paraId="2C144901" w14:textId="77777777" w:rsidR="000A0C80" w:rsidRPr="00FF2F21" w:rsidRDefault="000A0C80" w:rsidP="004071DE">
            <w:pPr>
              <w:pStyle w:val="11"/>
              <w:spacing w:line="240" w:lineRule="auto"/>
              <w:ind w:firstLine="0"/>
              <w:jc w:val="center"/>
            </w:pPr>
            <w:r w:rsidRPr="00FF2F21">
              <w:t>2</w:t>
            </w:r>
          </w:p>
        </w:tc>
        <w:tc>
          <w:tcPr>
            <w:tcW w:w="709" w:type="dxa"/>
          </w:tcPr>
          <w:p w14:paraId="2141873A" w14:textId="77777777" w:rsidR="000A0C80" w:rsidRPr="00FF2F21" w:rsidRDefault="000A0C80" w:rsidP="004071DE">
            <w:pPr>
              <w:pStyle w:val="11"/>
              <w:spacing w:line="240" w:lineRule="auto"/>
              <w:ind w:firstLine="0"/>
              <w:jc w:val="center"/>
            </w:pPr>
          </w:p>
        </w:tc>
        <w:tc>
          <w:tcPr>
            <w:tcW w:w="702" w:type="dxa"/>
          </w:tcPr>
          <w:p w14:paraId="69ED8A12" w14:textId="77777777" w:rsidR="000A0C80" w:rsidRPr="00FF2F21" w:rsidRDefault="000A0C80" w:rsidP="004071DE">
            <w:pPr>
              <w:pStyle w:val="11"/>
              <w:spacing w:line="240" w:lineRule="auto"/>
              <w:ind w:firstLine="0"/>
              <w:jc w:val="center"/>
            </w:pPr>
          </w:p>
        </w:tc>
      </w:tr>
      <w:tr w:rsidR="000A0C80" w:rsidRPr="00FF2F21" w14:paraId="1DDE83B4" w14:textId="77777777" w:rsidTr="004071DE">
        <w:tc>
          <w:tcPr>
            <w:tcW w:w="4673" w:type="dxa"/>
          </w:tcPr>
          <w:p w14:paraId="3F6DEB17" w14:textId="77777777" w:rsidR="000A0C80" w:rsidRPr="00FF2F21" w:rsidRDefault="000A0C80" w:rsidP="004071DE">
            <w:pPr>
              <w:rPr>
                <w:sz w:val="28"/>
                <w:szCs w:val="28"/>
              </w:rPr>
            </w:pPr>
            <w:r w:rsidRPr="00FF2F21">
              <w:rPr>
                <w:sz w:val="28"/>
                <w:szCs w:val="28"/>
              </w:rPr>
              <w:t xml:space="preserve">Тема 12. Стоматологічні амальгами, види, властивості. Показання </w:t>
            </w:r>
            <w:proofErr w:type="gramStart"/>
            <w:r w:rsidRPr="00FF2F21">
              <w:rPr>
                <w:sz w:val="28"/>
                <w:szCs w:val="28"/>
              </w:rPr>
              <w:t>до  використання</w:t>
            </w:r>
            <w:proofErr w:type="gramEnd"/>
            <w:r w:rsidRPr="00FF2F21">
              <w:rPr>
                <w:sz w:val="28"/>
                <w:szCs w:val="28"/>
              </w:rPr>
              <w:t>. Техніка приготування.</w:t>
            </w:r>
          </w:p>
        </w:tc>
        <w:tc>
          <w:tcPr>
            <w:tcW w:w="709" w:type="dxa"/>
          </w:tcPr>
          <w:p w14:paraId="76E0B11C" w14:textId="77777777" w:rsidR="000A0C80" w:rsidRPr="00FF2F21" w:rsidRDefault="000A0C80" w:rsidP="004071DE">
            <w:pPr>
              <w:pStyle w:val="11"/>
              <w:spacing w:line="240" w:lineRule="auto"/>
              <w:ind w:firstLine="0"/>
              <w:jc w:val="center"/>
            </w:pPr>
            <w:r w:rsidRPr="00FF2F21">
              <w:t>2</w:t>
            </w:r>
          </w:p>
        </w:tc>
        <w:tc>
          <w:tcPr>
            <w:tcW w:w="850" w:type="dxa"/>
            <w:vMerge/>
          </w:tcPr>
          <w:p w14:paraId="24F7849F" w14:textId="77777777" w:rsidR="000A0C80" w:rsidRPr="00FF2F21" w:rsidRDefault="000A0C80" w:rsidP="004071DE">
            <w:pPr>
              <w:pStyle w:val="11"/>
              <w:spacing w:line="240" w:lineRule="auto"/>
              <w:ind w:firstLine="0"/>
              <w:jc w:val="center"/>
            </w:pPr>
          </w:p>
        </w:tc>
        <w:tc>
          <w:tcPr>
            <w:tcW w:w="851" w:type="dxa"/>
          </w:tcPr>
          <w:p w14:paraId="46A78E92" w14:textId="77777777" w:rsidR="000A0C80" w:rsidRPr="00FF2F21" w:rsidRDefault="000A0C80" w:rsidP="004071DE">
            <w:pPr>
              <w:pStyle w:val="11"/>
              <w:spacing w:line="240" w:lineRule="auto"/>
              <w:ind w:firstLine="0"/>
              <w:jc w:val="center"/>
            </w:pPr>
          </w:p>
        </w:tc>
        <w:tc>
          <w:tcPr>
            <w:tcW w:w="850" w:type="dxa"/>
          </w:tcPr>
          <w:p w14:paraId="25154378" w14:textId="77777777" w:rsidR="000A0C80" w:rsidRPr="00FF2F21" w:rsidRDefault="000A0C80" w:rsidP="004071DE">
            <w:pPr>
              <w:pStyle w:val="11"/>
              <w:spacing w:line="240" w:lineRule="auto"/>
              <w:ind w:firstLine="0"/>
              <w:jc w:val="center"/>
            </w:pPr>
            <w:r w:rsidRPr="00FF2F21">
              <w:t>2</w:t>
            </w:r>
          </w:p>
        </w:tc>
        <w:tc>
          <w:tcPr>
            <w:tcW w:w="709" w:type="dxa"/>
          </w:tcPr>
          <w:p w14:paraId="3BCA108F" w14:textId="77777777" w:rsidR="000A0C80" w:rsidRPr="00FF2F21" w:rsidRDefault="000A0C80" w:rsidP="004071DE">
            <w:pPr>
              <w:pStyle w:val="11"/>
              <w:spacing w:line="240" w:lineRule="auto"/>
              <w:ind w:firstLine="0"/>
              <w:jc w:val="center"/>
            </w:pPr>
          </w:p>
        </w:tc>
        <w:tc>
          <w:tcPr>
            <w:tcW w:w="702" w:type="dxa"/>
          </w:tcPr>
          <w:p w14:paraId="51EA201B" w14:textId="77777777" w:rsidR="000A0C80" w:rsidRPr="00FF2F21" w:rsidRDefault="000A0C80" w:rsidP="004071DE">
            <w:pPr>
              <w:pStyle w:val="11"/>
              <w:spacing w:line="240" w:lineRule="auto"/>
              <w:ind w:firstLine="0"/>
              <w:jc w:val="center"/>
            </w:pPr>
          </w:p>
        </w:tc>
      </w:tr>
      <w:tr w:rsidR="000A0C80" w:rsidRPr="00FF2F21" w14:paraId="45B717BF" w14:textId="77777777" w:rsidTr="004071DE">
        <w:tc>
          <w:tcPr>
            <w:tcW w:w="4673" w:type="dxa"/>
          </w:tcPr>
          <w:p w14:paraId="7C6F4656" w14:textId="77777777" w:rsidR="000A0C80" w:rsidRPr="00FF2F21" w:rsidRDefault="000A0C80" w:rsidP="004071DE">
            <w:pPr>
              <w:rPr>
                <w:sz w:val="28"/>
                <w:szCs w:val="28"/>
              </w:rPr>
            </w:pPr>
            <w:r w:rsidRPr="00FF2F21">
              <w:rPr>
                <w:sz w:val="28"/>
                <w:szCs w:val="28"/>
              </w:rPr>
              <w:t xml:space="preserve">Тема 13. Полімерні пломбувальні матеріали. Композити. Види, властивості. Показання до використання. </w:t>
            </w:r>
          </w:p>
        </w:tc>
        <w:tc>
          <w:tcPr>
            <w:tcW w:w="709" w:type="dxa"/>
          </w:tcPr>
          <w:p w14:paraId="53EA490D" w14:textId="77777777" w:rsidR="000A0C80" w:rsidRPr="00FF2F21" w:rsidRDefault="000A0C80" w:rsidP="004071DE">
            <w:pPr>
              <w:pStyle w:val="11"/>
              <w:spacing w:line="240" w:lineRule="auto"/>
              <w:ind w:firstLine="0"/>
              <w:jc w:val="center"/>
            </w:pPr>
            <w:r w:rsidRPr="00FF2F21">
              <w:t>2</w:t>
            </w:r>
          </w:p>
        </w:tc>
        <w:tc>
          <w:tcPr>
            <w:tcW w:w="850" w:type="dxa"/>
            <w:vMerge/>
          </w:tcPr>
          <w:p w14:paraId="5E0162A5" w14:textId="77777777" w:rsidR="000A0C80" w:rsidRPr="00FF2F21" w:rsidRDefault="000A0C80" w:rsidP="004071DE">
            <w:pPr>
              <w:pStyle w:val="11"/>
              <w:spacing w:line="240" w:lineRule="auto"/>
              <w:ind w:firstLine="0"/>
              <w:jc w:val="center"/>
            </w:pPr>
          </w:p>
        </w:tc>
        <w:tc>
          <w:tcPr>
            <w:tcW w:w="851" w:type="dxa"/>
          </w:tcPr>
          <w:p w14:paraId="7632357F" w14:textId="77777777" w:rsidR="000A0C80" w:rsidRPr="00FF2F21" w:rsidRDefault="000A0C80" w:rsidP="004071DE">
            <w:pPr>
              <w:pStyle w:val="11"/>
              <w:spacing w:line="240" w:lineRule="auto"/>
              <w:ind w:firstLine="0"/>
              <w:jc w:val="center"/>
            </w:pPr>
          </w:p>
        </w:tc>
        <w:tc>
          <w:tcPr>
            <w:tcW w:w="850" w:type="dxa"/>
          </w:tcPr>
          <w:p w14:paraId="7F3B3601" w14:textId="77777777" w:rsidR="000A0C80" w:rsidRPr="00FF2F21" w:rsidRDefault="000A0C80" w:rsidP="004071DE">
            <w:pPr>
              <w:pStyle w:val="11"/>
              <w:spacing w:line="240" w:lineRule="auto"/>
              <w:ind w:firstLine="0"/>
              <w:jc w:val="center"/>
            </w:pPr>
            <w:r w:rsidRPr="00FF2F21">
              <w:t>2</w:t>
            </w:r>
          </w:p>
        </w:tc>
        <w:tc>
          <w:tcPr>
            <w:tcW w:w="709" w:type="dxa"/>
          </w:tcPr>
          <w:p w14:paraId="1D93C1B9" w14:textId="77777777" w:rsidR="000A0C80" w:rsidRPr="00FF2F21" w:rsidRDefault="000A0C80" w:rsidP="004071DE">
            <w:pPr>
              <w:pStyle w:val="11"/>
              <w:spacing w:line="240" w:lineRule="auto"/>
              <w:ind w:firstLine="0"/>
              <w:jc w:val="center"/>
            </w:pPr>
          </w:p>
        </w:tc>
        <w:tc>
          <w:tcPr>
            <w:tcW w:w="702" w:type="dxa"/>
          </w:tcPr>
          <w:p w14:paraId="487B8556" w14:textId="77777777" w:rsidR="000A0C80" w:rsidRPr="00FF2F21" w:rsidRDefault="000A0C80" w:rsidP="004071DE">
            <w:pPr>
              <w:pStyle w:val="11"/>
              <w:spacing w:line="240" w:lineRule="auto"/>
              <w:ind w:firstLine="0"/>
              <w:jc w:val="center"/>
            </w:pPr>
          </w:p>
        </w:tc>
      </w:tr>
      <w:tr w:rsidR="000A0C80" w:rsidRPr="00FF2F21" w14:paraId="7129238C" w14:textId="77777777" w:rsidTr="004071DE">
        <w:tc>
          <w:tcPr>
            <w:tcW w:w="4673" w:type="dxa"/>
          </w:tcPr>
          <w:p w14:paraId="1C16DC9F" w14:textId="77777777" w:rsidR="000A0C80" w:rsidRPr="00FF2F21" w:rsidRDefault="000A0C80" w:rsidP="004071DE">
            <w:pPr>
              <w:rPr>
                <w:sz w:val="28"/>
                <w:szCs w:val="28"/>
              </w:rPr>
            </w:pPr>
            <w:r w:rsidRPr="00FF2F21">
              <w:rPr>
                <w:sz w:val="28"/>
                <w:szCs w:val="28"/>
              </w:rPr>
              <w:t>Тема 14. Шліфовка і поліровка пломб. Ізоляція пломб від дії слини.</w:t>
            </w:r>
          </w:p>
        </w:tc>
        <w:tc>
          <w:tcPr>
            <w:tcW w:w="709" w:type="dxa"/>
          </w:tcPr>
          <w:p w14:paraId="341A7842" w14:textId="77777777" w:rsidR="000A0C80" w:rsidRPr="00FF2F21" w:rsidRDefault="000A0C80" w:rsidP="004071DE">
            <w:pPr>
              <w:pStyle w:val="11"/>
              <w:spacing w:line="240" w:lineRule="auto"/>
              <w:ind w:firstLine="0"/>
              <w:jc w:val="center"/>
            </w:pPr>
            <w:r w:rsidRPr="00FF2F21">
              <w:t>4</w:t>
            </w:r>
          </w:p>
        </w:tc>
        <w:tc>
          <w:tcPr>
            <w:tcW w:w="850" w:type="dxa"/>
          </w:tcPr>
          <w:p w14:paraId="7684542A" w14:textId="77777777" w:rsidR="000A0C80" w:rsidRPr="00FF2F21" w:rsidRDefault="000A0C80" w:rsidP="004071DE">
            <w:pPr>
              <w:pStyle w:val="11"/>
              <w:spacing w:line="240" w:lineRule="auto"/>
            </w:pPr>
          </w:p>
        </w:tc>
        <w:tc>
          <w:tcPr>
            <w:tcW w:w="851" w:type="dxa"/>
          </w:tcPr>
          <w:p w14:paraId="4D9DC771" w14:textId="77777777" w:rsidR="000A0C80" w:rsidRPr="00FF2F21" w:rsidRDefault="000A0C80" w:rsidP="004071DE">
            <w:pPr>
              <w:pStyle w:val="11"/>
              <w:spacing w:line="240" w:lineRule="auto"/>
              <w:ind w:firstLine="0"/>
              <w:jc w:val="center"/>
            </w:pPr>
          </w:p>
        </w:tc>
        <w:tc>
          <w:tcPr>
            <w:tcW w:w="850" w:type="dxa"/>
          </w:tcPr>
          <w:p w14:paraId="38F92161" w14:textId="77777777" w:rsidR="000A0C80" w:rsidRPr="00FF2F21" w:rsidRDefault="000A0C80" w:rsidP="004071DE">
            <w:pPr>
              <w:pStyle w:val="11"/>
              <w:spacing w:line="240" w:lineRule="auto"/>
              <w:ind w:firstLine="0"/>
              <w:jc w:val="center"/>
            </w:pPr>
            <w:r w:rsidRPr="00FF2F21">
              <w:t>2</w:t>
            </w:r>
          </w:p>
        </w:tc>
        <w:tc>
          <w:tcPr>
            <w:tcW w:w="709" w:type="dxa"/>
          </w:tcPr>
          <w:p w14:paraId="48824C39" w14:textId="77777777" w:rsidR="000A0C80" w:rsidRPr="00FF2F21" w:rsidRDefault="000A0C80" w:rsidP="004071DE">
            <w:pPr>
              <w:pStyle w:val="11"/>
              <w:spacing w:line="240" w:lineRule="auto"/>
              <w:ind w:firstLine="0"/>
              <w:jc w:val="center"/>
            </w:pPr>
          </w:p>
        </w:tc>
        <w:tc>
          <w:tcPr>
            <w:tcW w:w="702" w:type="dxa"/>
          </w:tcPr>
          <w:p w14:paraId="49B2F335" w14:textId="77777777" w:rsidR="000A0C80" w:rsidRPr="00FF2F21" w:rsidRDefault="000A0C80" w:rsidP="004071DE">
            <w:pPr>
              <w:pStyle w:val="11"/>
              <w:spacing w:line="240" w:lineRule="auto"/>
              <w:ind w:firstLine="0"/>
              <w:jc w:val="center"/>
            </w:pPr>
            <w:r w:rsidRPr="00FF2F21">
              <w:t>2</w:t>
            </w:r>
          </w:p>
        </w:tc>
      </w:tr>
      <w:tr w:rsidR="000A0C80" w:rsidRPr="00FF2F21" w14:paraId="1A1D4C92" w14:textId="77777777" w:rsidTr="004071DE">
        <w:tc>
          <w:tcPr>
            <w:tcW w:w="4673" w:type="dxa"/>
          </w:tcPr>
          <w:p w14:paraId="5245B642" w14:textId="77777777" w:rsidR="000A0C80" w:rsidRPr="00FF2F21" w:rsidRDefault="000A0C80" w:rsidP="004071DE">
            <w:pPr>
              <w:rPr>
                <w:sz w:val="28"/>
                <w:szCs w:val="28"/>
              </w:rPr>
            </w:pPr>
            <w:r w:rsidRPr="00FF2F21">
              <w:rPr>
                <w:sz w:val="28"/>
                <w:szCs w:val="28"/>
              </w:rPr>
              <w:t>Тема 15. Ендодонтія як наука і мистецтво.Анатомія і топографія порожнини зуба.</w:t>
            </w:r>
          </w:p>
        </w:tc>
        <w:tc>
          <w:tcPr>
            <w:tcW w:w="709" w:type="dxa"/>
          </w:tcPr>
          <w:p w14:paraId="576DDA51" w14:textId="77777777" w:rsidR="000A0C80" w:rsidRPr="00FF2F21" w:rsidRDefault="000A0C80" w:rsidP="004071DE">
            <w:pPr>
              <w:pStyle w:val="11"/>
              <w:spacing w:line="240" w:lineRule="auto"/>
              <w:ind w:firstLine="0"/>
              <w:jc w:val="center"/>
            </w:pPr>
            <w:r w:rsidRPr="00FF2F21">
              <w:t>4</w:t>
            </w:r>
          </w:p>
        </w:tc>
        <w:tc>
          <w:tcPr>
            <w:tcW w:w="850" w:type="dxa"/>
            <w:vMerge w:val="restart"/>
          </w:tcPr>
          <w:p w14:paraId="2C5D3530" w14:textId="77777777" w:rsidR="000A0C80" w:rsidRPr="00FF2F21" w:rsidRDefault="000A0C80" w:rsidP="004071DE">
            <w:pPr>
              <w:pStyle w:val="11"/>
              <w:spacing w:line="240" w:lineRule="auto"/>
              <w:ind w:firstLine="0"/>
              <w:jc w:val="center"/>
            </w:pPr>
            <w:r w:rsidRPr="00FF2F21">
              <w:t>2</w:t>
            </w:r>
          </w:p>
        </w:tc>
        <w:tc>
          <w:tcPr>
            <w:tcW w:w="851" w:type="dxa"/>
          </w:tcPr>
          <w:p w14:paraId="0ECE2B29" w14:textId="77777777" w:rsidR="000A0C80" w:rsidRPr="00FF2F21" w:rsidRDefault="000A0C80" w:rsidP="004071DE">
            <w:pPr>
              <w:pStyle w:val="11"/>
              <w:spacing w:line="240" w:lineRule="auto"/>
              <w:ind w:firstLine="0"/>
              <w:jc w:val="center"/>
            </w:pPr>
          </w:p>
        </w:tc>
        <w:tc>
          <w:tcPr>
            <w:tcW w:w="850" w:type="dxa"/>
          </w:tcPr>
          <w:p w14:paraId="165A8AA1" w14:textId="77777777" w:rsidR="000A0C80" w:rsidRPr="00FF2F21" w:rsidRDefault="000A0C80" w:rsidP="004071DE">
            <w:pPr>
              <w:pStyle w:val="11"/>
              <w:spacing w:line="240" w:lineRule="auto"/>
              <w:ind w:firstLine="0"/>
              <w:jc w:val="center"/>
            </w:pPr>
            <w:r w:rsidRPr="00FF2F21">
              <w:t>2</w:t>
            </w:r>
          </w:p>
        </w:tc>
        <w:tc>
          <w:tcPr>
            <w:tcW w:w="709" w:type="dxa"/>
          </w:tcPr>
          <w:p w14:paraId="2A8507F3" w14:textId="77777777" w:rsidR="000A0C80" w:rsidRPr="00FF2F21" w:rsidRDefault="000A0C80" w:rsidP="004071DE">
            <w:pPr>
              <w:pStyle w:val="11"/>
              <w:spacing w:line="240" w:lineRule="auto"/>
              <w:ind w:firstLine="0"/>
              <w:jc w:val="center"/>
            </w:pPr>
          </w:p>
        </w:tc>
        <w:tc>
          <w:tcPr>
            <w:tcW w:w="702" w:type="dxa"/>
          </w:tcPr>
          <w:p w14:paraId="4C8EB75D" w14:textId="77777777" w:rsidR="000A0C80" w:rsidRPr="00FF2F21" w:rsidRDefault="000A0C80" w:rsidP="004071DE">
            <w:pPr>
              <w:pStyle w:val="11"/>
              <w:spacing w:line="240" w:lineRule="auto"/>
              <w:ind w:firstLine="0"/>
              <w:jc w:val="center"/>
            </w:pPr>
          </w:p>
        </w:tc>
      </w:tr>
      <w:tr w:rsidR="000A0C80" w:rsidRPr="00FF2F21" w14:paraId="2D782DE5" w14:textId="77777777" w:rsidTr="004071DE">
        <w:tc>
          <w:tcPr>
            <w:tcW w:w="4673" w:type="dxa"/>
          </w:tcPr>
          <w:p w14:paraId="710F3216" w14:textId="77777777" w:rsidR="000A0C80" w:rsidRPr="00FF2F21" w:rsidRDefault="000A0C80" w:rsidP="004071DE">
            <w:pPr>
              <w:rPr>
                <w:sz w:val="28"/>
                <w:szCs w:val="28"/>
              </w:rPr>
            </w:pPr>
            <w:r w:rsidRPr="00FF2F21">
              <w:rPr>
                <w:sz w:val="28"/>
                <w:szCs w:val="28"/>
              </w:rPr>
              <w:lastRenderedPageBreak/>
              <w:t>Тема 16. Ендодонтичний інструментарій. Класифікація, конструкція та призначення.</w:t>
            </w:r>
          </w:p>
        </w:tc>
        <w:tc>
          <w:tcPr>
            <w:tcW w:w="709" w:type="dxa"/>
          </w:tcPr>
          <w:p w14:paraId="6F0166E8" w14:textId="77777777" w:rsidR="000A0C80" w:rsidRPr="00FF2F21" w:rsidRDefault="000A0C80" w:rsidP="004071DE">
            <w:pPr>
              <w:pStyle w:val="11"/>
              <w:spacing w:line="240" w:lineRule="auto"/>
              <w:ind w:firstLine="0"/>
              <w:jc w:val="center"/>
            </w:pPr>
            <w:r w:rsidRPr="00FF2F21">
              <w:t>2</w:t>
            </w:r>
          </w:p>
        </w:tc>
        <w:tc>
          <w:tcPr>
            <w:tcW w:w="850" w:type="dxa"/>
            <w:vMerge/>
          </w:tcPr>
          <w:p w14:paraId="23D5C84C" w14:textId="77777777" w:rsidR="000A0C80" w:rsidRPr="00FF2F21" w:rsidRDefault="000A0C80" w:rsidP="004071DE">
            <w:pPr>
              <w:pStyle w:val="11"/>
              <w:spacing w:line="240" w:lineRule="auto"/>
              <w:ind w:firstLine="0"/>
              <w:jc w:val="center"/>
            </w:pPr>
          </w:p>
        </w:tc>
        <w:tc>
          <w:tcPr>
            <w:tcW w:w="851" w:type="dxa"/>
          </w:tcPr>
          <w:p w14:paraId="5B71C261" w14:textId="77777777" w:rsidR="000A0C80" w:rsidRPr="00FF2F21" w:rsidRDefault="000A0C80" w:rsidP="004071DE">
            <w:pPr>
              <w:pStyle w:val="11"/>
              <w:spacing w:line="240" w:lineRule="auto"/>
              <w:ind w:firstLine="0"/>
              <w:jc w:val="center"/>
            </w:pPr>
          </w:p>
        </w:tc>
        <w:tc>
          <w:tcPr>
            <w:tcW w:w="850" w:type="dxa"/>
          </w:tcPr>
          <w:p w14:paraId="363AFAFA" w14:textId="77777777" w:rsidR="000A0C80" w:rsidRPr="00FF2F21" w:rsidRDefault="000A0C80" w:rsidP="004071DE">
            <w:pPr>
              <w:pStyle w:val="11"/>
              <w:spacing w:line="240" w:lineRule="auto"/>
              <w:ind w:firstLine="0"/>
              <w:jc w:val="center"/>
            </w:pPr>
            <w:r w:rsidRPr="00FF2F21">
              <w:t>2</w:t>
            </w:r>
          </w:p>
        </w:tc>
        <w:tc>
          <w:tcPr>
            <w:tcW w:w="709" w:type="dxa"/>
          </w:tcPr>
          <w:p w14:paraId="0FBB0657" w14:textId="77777777" w:rsidR="000A0C80" w:rsidRPr="00FF2F21" w:rsidRDefault="000A0C80" w:rsidP="004071DE">
            <w:pPr>
              <w:pStyle w:val="11"/>
              <w:spacing w:line="240" w:lineRule="auto"/>
              <w:ind w:firstLine="0"/>
              <w:jc w:val="center"/>
            </w:pPr>
          </w:p>
        </w:tc>
        <w:tc>
          <w:tcPr>
            <w:tcW w:w="702" w:type="dxa"/>
          </w:tcPr>
          <w:p w14:paraId="14EEEFF4" w14:textId="77777777" w:rsidR="000A0C80" w:rsidRPr="00FF2F21" w:rsidRDefault="000A0C80" w:rsidP="004071DE">
            <w:pPr>
              <w:pStyle w:val="11"/>
              <w:spacing w:line="240" w:lineRule="auto"/>
              <w:ind w:firstLine="0"/>
              <w:jc w:val="center"/>
            </w:pPr>
          </w:p>
        </w:tc>
      </w:tr>
      <w:tr w:rsidR="000A0C80" w:rsidRPr="00FF2F21" w14:paraId="4624EB4F" w14:textId="77777777" w:rsidTr="004071DE">
        <w:tc>
          <w:tcPr>
            <w:tcW w:w="4673" w:type="dxa"/>
          </w:tcPr>
          <w:p w14:paraId="76858441" w14:textId="77777777" w:rsidR="000A0C80" w:rsidRPr="00FF2F21" w:rsidRDefault="000A0C80" w:rsidP="004071DE">
            <w:pPr>
              <w:rPr>
                <w:sz w:val="28"/>
                <w:szCs w:val="28"/>
              </w:rPr>
            </w:pPr>
            <w:r w:rsidRPr="00FF2F21">
              <w:rPr>
                <w:sz w:val="28"/>
                <w:szCs w:val="28"/>
              </w:rPr>
              <w:lastRenderedPageBreak/>
              <w:t>Тема 17. Методика розсічення рогу пульпи і накладання девіталізуючої пасти. Розтин пульпової камери. Пульпотомія і пульпектомія.</w:t>
            </w:r>
          </w:p>
        </w:tc>
        <w:tc>
          <w:tcPr>
            <w:tcW w:w="709" w:type="dxa"/>
          </w:tcPr>
          <w:p w14:paraId="7B2F9830" w14:textId="77777777" w:rsidR="000A0C80" w:rsidRPr="00FF2F21" w:rsidRDefault="000A0C80" w:rsidP="004071DE">
            <w:pPr>
              <w:pStyle w:val="11"/>
              <w:spacing w:line="240" w:lineRule="auto"/>
              <w:ind w:firstLine="0"/>
              <w:jc w:val="center"/>
            </w:pPr>
            <w:r w:rsidRPr="00FF2F21">
              <w:t>2</w:t>
            </w:r>
          </w:p>
        </w:tc>
        <w:tc>
          <w:tcPr>
            <w:tcW w:w="850" w:type="dxa"/>
            <w:vMerge/>
          </w:tcPr>
          <w:p w14:paraId="6BEE5CE6" w14:textId="77777777" w:rsidR="000A0C80" w:rsidRPr="00FF2F21" w:rsidRDefault="000A0C80" w:rsidP="004071DE">
            <w:pPr>
              <w:pStyle w:val="11"/>
              <w:spacing w:line="240" w:lineRule="auto"/>
              <w:ind w:firstLine="0"/>
              <w:jc w:val="center"/>
            </w:pPr>
          </w:p>
        </w:tc>
        <w:tc>
          <w:tcPr>
            <w:tcW w:w="851" w:type="dxa"/>
          </w:tcPr>
          <w:p w14:paraId="326EE050" w14:textId="77777777" w:rsidR="000A0C80" w:rsidRPr="00FF2F21" w:rsidRDefault="000A0C80" w:rsidP="004071DE">
            <w:pPr>
              <w:pStyle w:val="11"/>
              <w:spacing w:line="240" w:lineRule="auto"/>
              <w:ind w:firstLine="0"/>
              <w:jc w:val="center"/>
            </w:pPr>
          </w:p>
        </w:tc>
        <w:tc>
          <w:tcPr>
            <w:tcW w:w="850" w:type="dxa"/>
          </w:tcPr>
          <w:p w14:paraId="62A0212C" w14:textId="77777777" w:rsidR="000A0C80" w:rsidRPr="00FF2F21" w:rsidRDefault="000A0C80" w:rsidP="004071DE">
            <w:pPr>
              <w:pStyle w:val="11"/>
              <w:spacing w:line="240" w:lineRule="auto"/>
              <w:ind w:firstLine="0"/>
              <w:jc w:val="center"/>
            </w:pPr>
            <w:r w:rsidRPr="00FF2F21">
              <w:t>2</w:t>
            </w:r>
          </w:p>
        </w:tc>
        <w:tc>
          <w:tcPr>
            <w:tcW w:w="709" w:type="dxa"/>
          </w:tcPr>
          <w:p w14:paraId="34257318" w14:textId="77777777" w:rsidR="000A0C80" w:rsidRPr="00FF2F21" w:rsidRDefault="000A0C80" w:rsidP="004071DE">
            <w:pPr>
              <w:pStyle w:val="11"/>
              <w:spacing w:line="240" w:lineRule="auto"/>
              <w:ind w:firstLine="0"/>
              <w:jc w:val="center"/>
            </w:pPr>
          </w:p>
        </w:tc>
        <w:tc>
          <w:tcPr>
            <w:tcW w:w="702" w:type="dxa"/>
          </w:tcPr>
          <w:p w14:paraId="1BBD3EF5" w14:textId="77777777" w:rsidR="000A0C80" w:rsidRPr="00FF2F21" w:rsidRDefault="000A0C80" w:rsidP="004071DE">
            <w:pPr>
              <w:pStyle w:val="11"/>
              <w:spacing w:line="240" w:lineRule="auto"/>
              <w:ind w:firstLine="0"/>
              <w:jc w:val="center"/>
            </w:pPr>
          </w:p>
        </w:tc>
      </w:tr>
      <w:tr w:rsidR="000A0C80" w:rsidRPr="00FF2F21" w14:paraId="24E6D9BB" w14:textId="77777777" w:rsidTr="004071DE">
        <w:tc>
          <w:tcPr>
            <w:tcW w:w="4673" w:type="dxa"/>
          </w:tcPr>
          <w:p w14:paraId="11641948" w14:textId="77777777" w:rsidR="000A0C80" w:rsidRPr="00FF2F21" w:rsidRDefault="000A0C80" w:rsidP="004071DE">
            <w:pPr>
              <w:rPr>
                <w:sz w:val="28"/>
                <w:szCs w:val="28"/>
              </w:rPr>
            </w:pPr>
            <w:r w:rsidRPr="00FF2F21">
              <w:rPr>
                <w:sz w:val="28"/>
                <w:szCs w:val="28"/>
              </w:rPr>
              <w:t>Тема 18. Проходження кореневого каналу. Інструменти. Визначення робочої довжини зуба.</w:t>
            </w:r>
          </w:p>
        </w:tc>
        <w:tc>
          <w:tcPr>
            <w:tcW w:w="709" w:type="dxa"/>
          </w:tcPr>
          <w:p w14:paraId="482AA1FE" w14:textId="77777777" w:rsidR="000A0C80" w:rsidRPr="00FF2F21" w:rsidRDefault="000A0C80" w:rsidP="004071DE">
            <w:pPr>
              <w:pStyle w:val="11"/>
              <w:spacing w:line="240" w:lineRule="auto"/>
              <w:ind w:firstLine="0"/>
              <w:jc w:val="center"/>
            </w:pPr>
            <w:r w:rsidRPr="00FF2F21">
              <w:t>2</w:t>
            </w:r>
          </w:p>
        </w:tc>
        <w:tc>
          <w:tcPr>
            <w:tcW w:w="850" w:type="dxa"/>
            <w:vMerge/>
          </w:tcPr>
          <w:p w14:paraId="26956803" w14:textId="77777777" w:rsidR="000A0C80" w:rsidRPr="00FF2F21" w:rsidRDefault="000A0C80" w:rsidP="004071DE">
            <w:pPr>
              <w:pStyle w:val="11"/>
              <w:spacing w:line="240" w:lineRule="auto"/>
              <w:ind w:firstLine="0"/>
              <w:jc w:val="center"/>
            </w:pPr>
          </w:p>
        </w:tc>
        <w:tc>
          <w:tcPr>
            <w:tcW w:w="851" w:type="dxa"/>
          </w:tcPr>
          <w:p w14:paraId="4CC413A8" w14:textId="77777777" w:rsidR="000A0C80" w:rsidRPr="00FF2F21" w:rsidRDefault="000A0C80" w:rsidP="004071DE">
            <w:pPr>
              <w:pStyle w:val="11"/>
              <w:spacing w:line="240" w:lineRule="auto"/>
              <w:ind w:firstLine="0"/>
              <w:jc w:val="center"/>
            </w:pPr>
          </w:p>
        </w:tc>
        <w:tc>
          <w:tcPr>
            <w:tcW w:w="850" w:type="dxa"/>
          </w:tcPr>
          <w:p w14:paraId="1932E256" w14:textId="77777777" w:rsidR="000A0C80" w:rsidRPr="00FF2F21" w:rsidRDefault="000A0C80" w:rsidP="004071DE">
            <w:pPr>
              <w:pStyle w:val="11"/>
              <w:spacing w:line="240" w:lineRule="auto"/>
              <w:ind w:firstLine="0"/>
              <w:jc w:val="center"/>
            </w:pPr>
            <w:r w:rsidRPr="00FF2F21">
              <w:t>2</w:t>
            </w:r>
          </w:p>
        </w:tc>
        <w:tc>
          <w:tcPr>
            <w:tcW w:w="709" w:type="dxa"/>
          </w:tcPr>
          <w:p w14:paraId="5021A999" w14:textId="77777777" w:rsidR="000A0C80" w:rsidRPr="00FF2F21" w:rsidRDefault="000A0C80" w:rsidP="004071DE">
            <w:pPr>
              <w:pStyle w:val="11"/>
              <w:spacing w:line="240" w:lineRule="auto"/>
              <w:ind w:firstLine="0"/>
              <w:jc w:val="center"/>
            </w:pPr>
          </w:p>
        </w:tc>
        <w:tc>
          <w:tcPr>
            <w:tcW w:w="702" w:type="dxa"/>
          </w:tcPr>
          <w:p w14:paraId="367440CD" w14:textId="77777777" w:rsidR="000A0C80" w:rsidRPr="00FF2F21" w:rsidRDefault="000A0C80" w:rsidP="004071DE">
            <w:pPr>
              <w:pStyle w:val="11"/>
              <w:spacing w:line="240" w:lineRule="auto"/>
              <w:ind w:firstLine="0"/>
              <w:jc w:val="center"/>
            </w:pPr>
          </w:p>
        </w:tc>
      </w:tr>
      <w:tr w:rsidR="000A0C80" w:rsidRPr="00FF2F21" w14:paraId="1E6566CD" w14:textId="77777777" w:rsidTr="004071DE">
        <w:tc>
          <w:tcPr>
            <w:tcW w:w="4673" w:type="dxa"/>
          </w:tcPr>
          <w:p w14:paraId="473BABEE" w14:textId="77777777" w:rsidR="000A0C80" w:rsidRPr="00FF2F21" w:rsidRDefault="000A0C80" w:rsidP="004071DE">
            <w:pPr>
              <w:rPr>
                <w:sz w:val="28"/>
                <w:szCs w:val="28"/>
              </w:rPr>
            </w:pPr>
            <w:r w:rsidRPr="00FF2F21">
              <w:rPr>
                <w:sz w:val="28"/>
                <w:szCs w:val="28"/>
              </w:rPr>
              <w:t>Тема 19. Хіміко-інструментальна обробка кореневого каналу. Методика проведення. Засоби. Інструментальні методи розширення кореневих каналів.</w:t>
            </w:r>
          </w:p>
        </w:tc>
        <w:tc>
          <w:tcPr>
            <w:tcW w:w="709" w:type="dxa"/>
          </w:tcPr>
          <w:p w14:paraId="573FB0DC" w14:textId="77777777" w:rsidR="000A0C80" w:rsidRPr="00FF2F21" w:rsidRDefault="000A0C80" w:rsidP="004071DE">
            <w:pPr>
              <w:pStyle w:val="11"/>
              <w:spacing w:line="240" w:lineRule="auto"/>
              <w:ind w:firstLine="0"/>
              <w:jc w:val="center"/>
            </w:pPr>
            <w:r w:rsidRPr="00FF2F21">
              <w:t>6</w:t>
            </w:r>
          </w:p>
        </w:tc>
        <w:tc>
          <w:tcPr>
            <w:tcW w:w="850" w:type="dxa"/>
            <w:vMerge/>
          </w:tcPr>
          <w:p w14:paraId="4170DB3D" w14:textId="77777777" w:rsidR="000A0C80" w:rsidRPr="00FF2F21" w:rsidRDefault="000A0C80" w:rsidP="004071DE">
            <w:pPr>
              <w:pStyle w:val="11"/>
              <w:spacing w:line="240" w:lineRule="auto"/>
              <w:ind w:firstLine="0"/>
              <w:jc w:val="center"/>
            </w:pPr>
          </w:p>
        </w:tc>
        <w:tc>
          <w:tcPr>
            <w:tcW w:w="851" w:type="dxa"/>
          </w:tcPr>
          <w:p w14:paraId="21977B8B" w14:textId="77777777" w:rsidR="000A0C80" w:rsidRPr="00FF2F21" w:rsidRDefault="000A0C80" w:rsidP="004071DE">
            <w:pPr>
              <w:pStyle w:val="11"/>
              <w:spacing w:line="240" w:lineRule="auto"/>
              <w:ind w:firstLine="0"/>
              <w:jc w:val="center"/>
            </w:pPr>
          </w:p>
        </w:tc>
        <w:tc>
          <w:tcPr>
            <w:tcW w:w="850" w:type="dxa"/>
          </w:tcPr>
          <w:p w14:paraId="4B6B48CE" w14:textId="77777777" w:rsidR="000A0C80" w:rsidRPr="00FF2F21" w:rsidRDefault="000A0C80" w:rsidP="004071DE">
            <w:pPr>
              <w:pStyle w:val="11"/>
              <w:spacing w:line="240" w:lineRule="auto"/>
              <w:ind w:firstLine="0"/>
              <w:jc w:val="center"/>
            </w:pPr>
            <w:r w:rsidRPr="00FF2F21">
              <w:t>2</w:t>
            </w:r>
          </w:p>
        </w:tc>
        <w:tc>
          <w:tcPr>
            <w:tcW w:w="709" w:type="dxa"/>
          </w:tcPr>
          <w:p w14:paraId="6DD4E159" w14:textId="77777777" w:rsidR="000A0C80" w:rsidRPr="00FF2F21" w:rsidRDefault="000A0C80" w:rsidP="004071DE">
            <w:pPr>
              <w:pStyle w:val="11"/>
              <w:spacing w:line="240" w:lineRule="auto"/>
              <w:ind w:firstLine="0"/>
              <w:jc w:val="center"/>
            </w:pPr>
          </w:p>
        </w:tc>
        <w:tc>
          <w:tcPr>
            <w:tcW w:w="702" w:type="dxa"/>
          </w:tcPr>
          <w:p w14:paraId="1AD5FD5C" w14:textId="77777777" w:rsidR="000A0C80" w:rsidRPr="00FF2F21" w:rsidRDefault="000A0C80" w:rsidP="004071DE">
            <w:pPr>
              <w:pStyle w:val="11"/>
              <w:spacing w:line="240" w:lineRule="auto"/>
              <w:ind w:firstLine="0"/>
              <w:jc w:val="center"/>
            </w:pPr>
            <w:r w:rsidRPr="00FF2F21">
              <w:t>4</w:t>
            </w:r>
          </w:p>
        </w:tc>
      </w:tr>
      <w:tr w:rsidR="000A0C80" w:rsidRPr="00FF2F21" w14:paraId="051AAFA7" w14:textId="77777777" w:rsidTr="004071DE">
        <w:tc>
          <w:tcPr>
            <w:tcW w:w="4673" w:type="dxa"/>
          </w:tcPr>
          <w:p w14:paraId="332578AD" w14:textId="77777777" w:rsidR="000A0C80" w:rsidRPr="00FF2F21" w:rsidRDefault="000A0C80" w:rsidP="004071DE">
            <w:pPr>
              <w:rPr>
                <w:sz w:val="28"/>
                <w:szCs w:val="28"/>
              </w:rPr>
            </w:pPr>
            <w:r w:rsidRPr="00FF2F21">
              <w:rPr>
                <w:sz w:val="28"/>
                <w:szCs w:val="28"/>
              </w:rPr>
              <w:t>Тема 20. Розширення кореневих каналів: хімічні засоби. Імпрегнаційні методи обробки.</w:t>
            </w:r>
          </w:p>
        </w:tc>
        <w:tc>
          <w:tcPr>
            <w:tcW w:w="709" w:type="dxa"/>
          </w:tcPr>
          <w:p w14:paraId="3F935326" w14:textId="77777777" w:rsidR="000A0C80" w:rsidRPr="00FF2F21" w:rsidRDefault="000A0C80" w:rsidP="004071DE">
            <w:pPr>
              <w:pStyle w:val="11"/>
              <w:spacing w:line="240" w:lineRule="auto"/>
              <w:ind w:firstLine="0"/>
              <w:jc w:val="center"/>
              <w:rPr>
                <w:lang w:val="en-US"/>
              </w:rPr>
            </w:pPr>
            <w:r w:rsidRPr="00FF2F21">
              <w:rPr>
                <w:lang w:val="en-US"/>
              </w:rPr>
              <w:t>4</w:t>
            </w:r>
          </w:p>
        </w:tc>
        <w:tc>
          <w:tcPr>
            <w:tcW w:w="850" w:type="dxa"/>
            <w:vMerge/>
          </w:tcPr>
          <w:p w14:paraId="11E9AB87" w14:textId="77777777" w:rsidR="000A0C80" w:rsidRPr="00FF2F21" w:rsidRDefault="000A0C80" w:rsidP="004071DE">
            <w:pPr>
              <w:pStyle w:val="11"/>
              <w:spacing w:line="240" w:lineRule="auto"/>
              <w:ind w:firstLine="0"/>
              <w:jc w:val="center"/>
            </w:pPr>
          </w:p>
        </w:tc>
        <w:tc>
          <w:tcPr>
            <w:tcW w:w="851" w:type="dxa"/>
          </w:tcPr>
          <w:p w14:paraId="4C6621E6" w14:textId="77777777" w:rsidR="000A0C80" w:rsidRPr="00FF2F21" w:rsidRDefault="000A0C80" w:rsidP="004071DE">
            <w:pPr>
              <w:pStyle w:val="11"/>
              <w:spacing w:line="240" w:lineRule="auto"/>
              <w:ind w:firstLine="0"/>
              <w:jc w:val="center"/>
            </w:pPr>
          </w:p>
        </w:tc>
        <w:tc>
          <w:tcPr>
            <w:tcW w:w="850" w:type="dxa"/>
          </w:tcPr>
          <w:p w14:paraId="052F55D1" w14:textId="77777777" w:rsidR="000A0C80" w:rsidRPr="00FF2F21" w:rsidRDefault="000A0C80" w:rsidP="004071DE">
            <w:pPr>
              <w:pStyle w:val="11"/>
              <w:spacing w:line="240" w:lineRule="auto"/>
              <w:ind w:firstLine="0"/>
              <w:jc w:val="center"/>
            </w:pPr>
            <w:r w:rsidRPr="00FF2F21">
              <w:t>2</w:t>
            </w:r>
          </w:p>
        </w:tc>
        <w:tc>
          <w:tcPr>
            <w:tcW w:w="709" w:type="dxa"/>
          </w:tcPr>
          <w:p w14:paraId="03FBDD90" w14:textId="77777777" w:rsidR="000A0C80" w:rsidRPr="00FF2F21" w:rsidRDefault="000A0C80" w:rsidP="004071DE">
            <w:pPr>
              <w:pStyle w:val="11"/>
              <w:spacing w:line="240" w:lineRule="auto"/>
              <w:ind w:firstLine="0"/>
              <w:jc w:val="center"/>
            </w:pPr>
          </w:p>
        </w:tc>
        <w:tc>
          <w:tcPr>
            <w:tcW w:w="702" w:type="dxa"/>
          </w:tcPr>
          <w:p w14:paraId="706F9E59" w14:textId="77777777" w:rsidR="000A0C80" w:rsidRPr="00FF2F21" w:rsidRDefault="000A0C80" w:rsidP="004071DE">
            <w:pPr>
              <w:pStyle w:val="11"/>
              <w:spacing w:line="240" w:lineRule="auto"/>
              <w:ind w:firstLine="0"/>
              <w:jc w:val="center"/>
              <w:rPr>
                <w:lang w:val="en-US"/>
              </w:rPr>
            </w:pPr>
            <w:r w:rsidRPr="00FF2F21">
              <w:rPr>
                <w:lang w:val="en-US"/>
              </w:rPr>
              <w:t>2</w:t>
            </w:r>
          </w:p>
        </w:tc>
      </w:tr>
      <w:tr w:rsidR="000A0C80" w:rsidRPr="00FF2F21" w14:paraId="5301BC18" w14:textId="77777777" w:rsidTr="004071DE">
        <w:tc>
          <w:tcPr>
            <w:tcW w:w="4673" w:type="dxa"/>
          </w:tcPr>
          <w:p w14:paraId="6BD13BC2" w14:textId="77777777" w:rsidR="000A0C80" w:rsidRPr="00FF2F21" w:rsidRDefault="000A0C80" w:rsidP="004071DE">
            <w:pPr>
              <w:rPr>
                <w:sz w:val="28"/>
                <w:szCs w:val="28"/>
              </w:rPr>
            </w:pPr>
            <w:r w:rsidRPr="00FF2F21">
              <w:rPr>
                <w:sz w:val="28"/>
                <w:szCs w:val="28"/>
              </w:rPr>
              <w:t xml:space="preserve">Тема 21. Матеріали для заповнення кореневих каналів. Класифікація. Загальна характеристика. Принцип вибору. Пломбування кореневих каналів цементами. </w:t>
            </w:r>
          </w:p>
        </w:tc>
        <w:tc>
          <w:tcPr>
            <w:tcW w:w="709" w:type="dxa"/>
          </w:tcPr>
          <w:p w14:paraId="54EE741E" w14:textId="77777777" w:rsidR="000A0C80" w:rsidRPr="00FF2F21" w:rsidRDefault="000A0C80" w:rsidP="004071DE">
            <w:pPr>
              <w:pStyle w:val="11"/>
              <w:spacing w:line="240" w:lineRule="auto"/>
              <w:ind w:firstLine="0"/>
              <w:jc w:val="center"/>
            </w:pPr>
            <w:r w:rsidRPr="00FF2F21">
              <w:t>6</w:t>
            </w:r>
          </w:p>
        </w:tc>
        <w:tc>
          <w:tcPr>
            <w:tcW w:w="850" w:type="dxa"/>
            <w:vMerge/>
          </w:tcPr>
          <w:p w14:paraId="5AE97970" w14:textId="77777777" w:rsidR="000A0C80" w:rsidRPr="00FF2F21" w:rsidRDefault="000A0C80" w:rsidP="004071DE">
            <w:pPr>
              <w:pStyle w:val="11"/>
              <w:spacing w:line="240" w:lineRule="auto"/>
              <w:ind w:firstLine="0"/>
              <w:jc w:val="center"/>
            </w:pPr>
          </w:p>
        </w:tc>
        <w:tc>
          <w:tcPr>
            <w:tcW w:w="851" w:type="dxa"/>
          </w:tcPr>
          <w:p w14:paraId="49E4B606" w14:textId="77777777" w:rsidR="000A0C80" w:rsidRPr="00FF2F21" w:rsidRDefault="000A0C80" w:rsidP="004071DE">
            <w:pPr>
              <w:pStyle w:val="11"/>
              <w:spacing w:line="240" w:lineRule="auto"/>
              <w:ind w:firstLine="0"/>
              <w:jc w:val="center"/>
            </w:pPr>
          </w:p>
        </w:tc>
        <w:tc>
          <w:tcPr>
            <w:tcW w:w="850" w:type="dxa"/>
          </w:tcPr>
          <w:p w14:paraId="6627D314" w14:textId="77777777" w:rsidR="000A0C80" w:rsidRPr="00FF2F21" w:rsidRDefault="000A0C80" w:rsidP="004071DE">
            <w:pPr>
              <w:pStyle w:val="11"/>
              <w:spacing w:line="240" w:lineRule="auto"/>
              <w:ind w:firstLine="0"/>
              <w:jc w:val="center"/>
            </w:pPr>
            <w:r w:rsidRPr="00FF2F21">
              <w:t>2</w:t>
            </w:r>
          </w:p>
        </w:tc>
        <w:tc>
          <w:tcPr>
            <w:tcW w:w="709" w:type="dxa"/>
          </w:tcPr>
          <w:p w14:paraId="20D98A5F" w14:textId="77777777" w:rsidR="000A0C80" w:rsidRPr="00FF2F21" w:rsidRDefault="000A0C80" w:rsidP="004071DE">
            <w:pPr>
              <w:pStyle w:val="11"/>
              <w:spacing w:line="240" w:lineRule="auto"/>
              <w:ind w:firstLine="0"/>
              <w:jc w:val="center"/>
            </w:pPr>
          </w:p>
        </w:tc>
        <w:tc>
          <w:tcPr>
            <w:tcW w:w="702" w:type="dxa"/>
          </w:tcPr>
          <w:p w14:paraId="549E2BC3" w14:textId="77777777" w:rsidR="000A0C80" w:rsidRPr="00FF2F21" w:rsidRDefault="000A0C80" w:rsidP="004071DE">
            <w:pPr>
              <w:pStyle w:val="11"/>
              <w:spacing w:line="240" w:lineRule="auto"/>
              <w:ind w:firstLine="0"/>
              <w:jc w:val="center"/>
            </w:pPr>
            <w:r w:rsidRPr="00FF2F21">
              <w:t>4</w:t>
            </w:r>
          </w:p>
        </w:tc>
      </w:tr>
      <w:tr w:rsidR="000A0C80" w:rsidRPr="00FF2F21" w14:paraId="21F518D4" w14:textId="77777777" w:rsidTr="004071DE">
        <w:tc>
          <w:tcPr>
            <w:tcW w:w="4673" w:type="dxa"/>
          </w:tcPr>
          <w:p w14:paraId="0499BFE9" w14:textId="77777777" w:rsidR="000A0C80" w:rsidRPr="00FF2F21" w:rsidRDefault="000A0C80" w:rsidP="004071DE">
            <w:pPr>
              <w:rPr>
                <w:sz w:val="28"/>
                <w:szCs w:val="28"/>
              </w:rPr>
            </w:pPr>
            <w:r w:rsidRPr="00FF2F21">
              <w:rPr>
                <w:sz w:val="28"/>
                <w:szCs w:val="28"/>
              </w:rPr>
              <w:t>Тема 22. Пломбування кореневих каналів пластичними матеріалами. Пломбування кореневих каналів штифтами: гутаперчовий моноштифт, полімерні та металеві штифти.</w:t>
            </w:r>
          </w:p>
        </w:tc>
        <w:tc>
          <w:tcPr>
            <w:tcW w:w="709" w:type="dxa"/>
          </w:tcPr>
          <w:p w14:paraId="1964034C" w14:textId="77777777" w:rsidR="000A0C80" w:rsidRPr="00FF2F21" w:rsidRDefault="000A0C80" w:rsidP="004071DE">
            <w:pPr>
              <w:pStyle w:val="11"/>
              <w:spacing w:line="240" w:lineRule="auto"/>
              <w:ind w:firstLine="0"/>
              <w:jc w:val="center"/>
              <w:rPr>
                <w:lang w:val="en-US"/>
              </w:rPr>
            </w:pPr>
            <w:r w:rsidRPr="00FF2F21">
              <w:rPr>
                <w:lang w:val="en-US"/>
              </w:rPr>
              <w:t>6</w:t>
            </w:r>
          </w:p>
        </w:tc>
        <w:tc>
          <w:tcPr>
            <w:tcW w:w="850" w:type="dxa"/>
            <w:vMerge/>
          </w:tcPr>
          <w:p w14:paraId="2CDF302F" w14:textId="77777777" w:rsidR="000A0C80" w:rsidRPr="00FF2F21" w:rsidRDefault="000A0C80" w:rsidP="004071DE">
            <w:pPr>
              <w:pStyle w:val="11"/>
              <w:spacing w:line="240" w:lineRule="auto"/>
              <w:ind w:firstLine="0"/>
              <w:jc w:val="center"/>
            </w:pPr>
          </w:p>
        </w:tc>
        <w:tc>
          <w:tcPr>
            <w:tcW w:w="851" w:type="dxa"/>
          </w:tcPr>
          <w:p w14:paraId="0948500C" w14:textId="77777777" w:rsidR="000A0C80" w:rsidRPr="00FF2F21" w:rsidRDefault="000A0C80" w:rsidP="004071DE">
            <w:pPr>
              <w:pStyle w:val="11"/>
              <w:spacing w:line="240" w:lineRule="auto"/>
              <w:ind w:firstLine="0"/>
              <w:jc w:val="center"/>
            </w:pPr>
          </w:p>
        </w:tc>
        <w:tc>
          <w:tcPr>
            <w:tcW w:w="850" w:type="dxa"/>
          </w:tcPr>
          <w:p w14:paraId="36338F16" w14:textId="77777777" w:rsidR="000A0C80" w:rsidRPr="00FF2F21" w:rsidRDefault="000A0C80" w:rsidP="004071DE">
            <w:pPr>
              <w:pStyle w:val="11"/>
              <w:spacing w:line="240" w:lineRule="auto"/>
              <w:ind w:firstLine="0"/>
              <w:jc w:val="center"/>
            </w:pPr>
            <w:r w:rsidRPr="00FF2F21">
              <w:t>2</w:t>
            </w:r>
          </w:p>
        </w:tc>
        <w:tc>
          <w:tcPr>
            <w:tcW w:w="709" w:type="dxa"/>
          </w:tcPr>
          <w:p w14:paraId="730517B4" w14:textId="77777777" w:rsidR="000A0C80" w:rsidRPr="00FF2F21" w:rsidRDefault="000A0C80" w:rsidP="004071DE">
            <w:pPr>
              <w:pStyle w:val="11"/>
              <w:spacing w:line="240" w:lineRule="auto"/>
              <w:ind w:firstLine="0"/>
              <w:jc w:val="center"/>
            </w:pPr>
          </w:p>
        </w:tc>
        <w:tc>
          <w:tcPr>
            <w:tcW w:w="702" w:type="dxa"/>
          </w:tcPr>
          <w:p w14:paraId="256B56FE" w14:textId="77777777" w:rsidR="000A0C80" w:rsidRPr="00FF2F21" w:rsidRDefault="000A0C80" w:rsidP="004071DE">
            <w:pPr>
              <w:pStyle w:val="11"/>
              <w:spacing w:line="240" w:lineRule="auto"/>
              <w:ind w:firstLine="0"/>
              <w:jc w:val="center"/>
              <w:rPr>
                <w:lang w:val="en-US"/>
              </w:rPr>
            </w:pPr>
            <w:r w:rsidRPr="00FF2F21">
              <w:rPr>
                <w:lang w:val="en-US"/>
              </w:rPr>
              <w:t>4</w:t>
            </w:r>
          </w:p>
        </w:tc>
      </w:tr>
      <w:tr w:rsidR="000A0C80" w:rsidRPr="00FF2F21" w14:paraId="0AAC2BB1" w14:textId="77777777" w:rsidTr="004071DE">
        <w:tc>
          <w:tcPr>
            <w:tcW w:w="4673" w:type="dxa"/>
          </w:tcPr>
          <w:p w14:paraId="52C64C97" w14:textId="77777777" w:rsidR="000A0C80" w:rsidRPr="00FF2F21" w:rsidRDefault="000A0C80" w:rsidP="004071DE">
            <w:pPr>
              <w:rPr>
                <w:sz w:val="28"/>
                <w:szCs w:val="28"/>
              </w:rPr>
            </w:pPr>
            <w:r w:rsidRPr="00FF2F21">
              <w:rPr>
                <w:sz w:val="28"/>
                <w:szCs w:val="28"/>
              </w:rPr>
              <w:t xml:space="preserve">Тема 23. Холодна латеральна конденсація гутаперчі. </w:t>
            </w:r>
          </w:p>
        </w:tc>
        <w:tc>
          <w:tcPr>
            <w:tcW w:w="709" w:type="dxa"/>
          </w:tcPr>
          <w:p w14:paraId="1C7512F3" w14:textId="77777777" w:rsidR="000A0C80" w:rsidRPr="00FF2F21" w:rsidRDefault="000A0C80" w:rsidP="004071DE">
            <w:pPr>
              <w:pStyle w:val="11"/>
              <w:spacing w:line="240" w:lineRule="auto"/>
              <w:ind w:firstLine="0"/>
              <w:jc w:val="center"/>
            </w:pPr>
            <w:r w:rsidRPr="00FF2F21">
              <w:t>2</w:t>
            </w:r>
          </w:p>
        </w:tc>
        <w:tc>
          <w:tcPr>
            <w:tcW w:w="850" w:type="dxa"/>
            <w:vMerge/>
          </w:tcPr>
          <w:p w14:paraId="5264C2CD" w14:textId="77777777" w:rsidR="000A0C80" w:rsidRPr="00FF2F21" w:rsidRDefault="000A0C80" w:rsidP="004071DE">
            <w:pPr>
              <w:pStyle w:val="11"/>
              <w:spacing w:line="240" w:lineRule="auto"/>
              <w:ind w:firstLine="0"/>
              <w:jc w:val="center"/>
            </w:pPr>
          </w:p>
        </w:tc>
        <w:tc>
          <w:tcPr>
            <w:tcW w:w="851" w:type="dxa"/>
          </w:tcPr>
          <w:p w14:paraId="7E921A18" w14:textId="77777777" w:rsidR="000A0C80" w:rsidRPr="00FF2F21" w:rsidRDefault="000A0C80" w:rsidP="004071DE">
            <w:pPr>
              <w:pStyle w:val="11"/>
              <w:spacing w:line="240" w:lineRule="auto"/>
              <w:ind w:firstLine="0"/>
              <w:jc w:val="center"/>
            </w:pPr>
          </w:p>
        </w:tc>
        <w:tc>
          <w:tcPr>
            <w:tcW w:w="850" w:type="dxa"/>
          </w:tcPr>
          <w:p w14:paraId="460012F0" w14:textId="77777777" w:rsidR="000A0C80" w:rsidRPr="00FF2F21" w:rsidRDefault="000A0C80" w:rsidP="004071DE">
            <w:pPr>
              <w:pStyle w:val="11"/>
              <w:spacing w:line="240" w:lineRule="auto"/>
              <w:ind w:firstLine="0"/>
              <w:jc w:val="center"/>
            </w:pPr>
            <w:r w:rsidRPr="00FF2F21">
              <w:t>2</w:t>
            </w:r>
          </w:p>
        </w:tc>
        <w:tc>
          <w:tcPr>
            <w:tcW w:w="709" w:type="dxa"/>
          </w:tcPr>
          <w:p w14:paraId="0BE363B9" w14:textId="77777777" w:rsidR="000A0C80" w:rsidRPr="00FF2F21" w:rsidRDefault="000A0C80" w:rsidP="004071DE">
            <w:pPr>
              <w:pStyle w:val="11"/>
              <w:spacing w:line="240" w:lineRule="auto"/>
              <w:ind w:firstLine="0"/>
              <w:jc w:val="center"/>
            </w:pPr>
          </w:p>
        </w:tc>
        <w:tc>
          <w:tcPr>
            <w:tcW w:w="702" w:type="dxa"/>
          </w:tcPr>
          <w:p w14:paraId="2D755E37" w14:textId="77777777" w:rsidR="000A0C80" w:rsidRPr="00FF2F21" w:rsidRDefault="000A0C80" w:rsidP="004071DE">
            <w:pPr>
              <w:pStyle w:val="11"/>
              <w:spacing w:line="240" w:lineRule="auto"/>
              <w:ind w:firstLine="0"/>
              <w:jc w:val="center"/>
            </w:pPr>
          </w:p>
        </w:tc>
      </w:tr>
      <w:tr w:rsidR="000A0C80" w:rsidRPr="00FF2F21" w14:paraId="5CB79A6B" w14:textId="77777777" w:rsidTr="004071DE">
        <w:tc>
          <w:tcPr>
            <w:tcW w:w="4673" w:type="dxa"/>
          </w:tcPr>
          <w:p w14:paraId="0A14D243" w14:textId="421A06FA" w:rsidR="000A0C80" w:rsidRPr="00FF2F21" w:rsidRDefault="000A0C80" w:rsidP="004071DE">
            <w:pPr>
              <w:rPr>
                <w:sz w:val="28"/>
                <w:szCs w:val="28"/>
              </w:rPr>
            </w:pPr>
            <w:r w:rsidRPr="00FF2F21">
              <w:rPr>
                <w:sz w:val="28"/>
                <w:szCs w:val="28"/>
              </w:rPr>
              <w:t>Тема 24. Гаряча вертикальна та латеральна конденсація гутаперчі. Обтурація кореневих каналів розігрітою гутаперчою: гутаперчові обтуратори, ін'єкційні методи, г</w:t>
            </w:r>
            <w:r w:rsidR="00FF2F21">
              <w:rPr>
                <w:sz w:val="28"/>
                <w:szCs w:val="28"/>
              </w:rPr>
              <w:t xml:space="preserve">утаконденсор. </w:t>
            </w:r>
          </w:p>
        </w:tc>
        <w:tc>
          <w:tcPr>
            <w:tcW w:w="709" w:type="dxa"/>
          </w:tcPr>
          <w:p w14:paraId="5BD30737" w14:textId="77777777" w:rsidR="000A0C80" w:rsidRPr="00FF2F21" w:rsidRDefault="000A0C80" w:rsidP="004071DE">
            <w:pPr>
              <w:pStyle w:val="11"/>
              <w:spacing w:line="240" w:lineRule="auto"/>
              <w:ind w:firstLine="0"/>
              <w:jc w:val="center"/>
            </w:pPr>
            <w:r w:rsidRPr="00FF2F21">
              <w:t>2</w:t>
            </w:r>
          </w:p>
        </w:tc>
        <w:tc>
          <w:tcPr>
            <w:tcW w:w="850" w:type="dxa"/>
            <w:vMerge w:val="restart"/>
          </w:tcPr>
          <w:p w14:paraId="49C8AFA2" w14:textId="77777777" w:rsidR="000A0C80" w:rsidRPr="00FF2F21" w:rsidRDefault="000A0C80" w:rsidP="004071DE">
            <w:pPr>
              <w:pStyle w:val="11"/>
              <w:spacing w:line="240" w:lineRule="auto"/>
              <w:ind w:firstLine="0"/>
              <w:jc w:val="center"/>
            </w:pPr>
          </w:p>
        </w:tc>
        <w:tc>
          <w:tcPr>
            <w:tcW w:w="851" w:type="dxa"/>
          </w:tcPr>
          <w:p w14:paraId="3306ADD9" w14:textId="77777777" w:rsidR="000A0C80" w:rsidRPr="00FF2F21" w:rsidRDefault="000A0C80" w:rsidP="004071DE">
            <w:pPr>
              <w:pStyle w:val="11"/>
              <w:spacing w:line="240" w:lineRule="auto"/>
              <w:ind w:firstLine="0"/>
              <w:jc w:val="center"/>
            </w:pPr>
          </w:p>
        </w:tc>
        <w:tc>
          <w:tcPr>
            <w:tcW w:w="850" w:type="dxa"/>
          </w:tcPr>
          <w:p w14:paraId="22482910" w14:textId="77777777" w:rsidR="000A0C80" w:rsidRPr="00FF2F21" w:rsidRDefault="000A0C80" w:rsidP="004071DE">
            <w:pPr>
              <w:pStyle w:val="11"/>
              <w:spacing w:line="240" w:lineRule="auto"/>
              <w:ind w:firstLine="0"/>
              <w:jc w:val="center"/>
            </w:pPr>
            <w:r w:rsidRPr="00FF2F21">
              <w:t>2</w:t>
            </w:r>
          </w:p>
        </w:tc>
        <w:tc>
          <w:tcPr>
            <w:tcW w:w="709" w:type="dxa"/>
          </w:tcPr>
          <w:p w14:paraId="455C0C60" w14:textId="77777777" w:rsidR="000A0C80" w:rsidRPr="00FF2F21" w:rsidRDefault="000A0C80" w:rsidP="004071DE">
            <w:pPr>
              <w:pStyle w:val="11"/>
              <w:spacing w:line="240" w:lineRule="auto"/>
              <w:ind w:firstLine="0"/>
              <w:jc w:val="center"/>
            </w:pPr>
          </w:p>
        </w:tc>
        <w:tc>
          <w:tcPr>
            <w:tcW w:w="702" w:type="dxa"/>
          </w:tcPr>
          <w:p w14:paraId="7753963D" w14:textId="77777777" w:rsidR="000A0C80" w:rsidRPr="00FF2F21" w:rsidRDefault="000A0C80" w:rsidP="004071DE">
            <w:pPr>
              <w:pStyle w:val="11"/>
              <w:spacing w:line="240" w:lineRule="auto"/>
              <w:ind w:firstLine="0"/>
              <w:jc w:val="center"/>
            </w:pPr>
          </w:p>
        </w:tc>
      </w:tr>
      <w:tr w:rsidR="000A0C80" w:rsidRPr="00FF2F21" w14:paraId="11B00633" w14:textId="77777777" w:rsidTr="004071DE">
        <w:tc>
          <w:tcPr>
            <w:tcW w:w="4673" w:type="dxa"/>
          </w:tcPr>
          <w:p w14:paraId="0AABE93E" w14:textId="40AD924C" w:rsidR="000A0C80" w:rsidRPr="00FF2F21" w:rsidRDefault="000A0C80" w:rsidP="004071DE">
            <w:pPr>
              <w:rPr>
                <w:sz w:val="28"/>
                <w:szCs w:val="28"/>
              </w:rPr>
            </w:pPr>
            <w:r w:rsidRPr="00FF2F21">
              <w:rPr>
                <w:sz w:val="28"/>
                <w:szCs w:val="28"/>
              </w:rPr>
              <w:t xml:space="preserve">Тема 25. Ускладнення ендодонтичного лікування. Пристосування для видалення відламків інструментів з кореневих каналів.  Контроль якості обтурації кореневих каналів.  </w:t>
            </w:r>
          </w:p>
        </w:tc>
        <w:tc>
          <w:tcPr>
            <w:tcW w:w="709" w:type="dxa"/>
          </w:tcPr>
          <w:p w14:paraId="001FB85C" w14:textId="77777777" w:rsidR="000A0C80" w:rsidRPr="00FF2F21" w:rsidRDefault="000A0C80" w:rsidP="004071DE">
            <w:pPr>
              <w:pStyle w:val="11"/>
              <w:spacing w:line="240" w:lineRule="auto"/>
              <w:ind w:firstLine="0"/>
              <w:jc w:val="center"/>
            </w:pPr>
            <w:r w:rsidRPr="00FF2F21">
              <w:t>4</w:t>
            </w:r>
          </w:p>
        </w:tc>
        <w:tc>
          <w:tcPr>
            <w:tcW w:w="850" w:type="dxa"/>
            <w:vMerge/>
          </w:tcPr>
          <w:p w14:paraId="5BF043D0" w14:textId="77777777" w:rsidR="000A0C80" w:rsidRPr="00FF2F21" w:rsidRDefault="000A0C80" w:rsidP="004071DE">
            <w:pPr>
              <w:pStyle w:val="11"/>
              <w:spacing w:line="240" w:lineRule="auto"/>
              <w:ind w:firstLine="0"/>
              <w:jc w:val="center"/>
            </w:pPr>
          </w:p>
        </w:tc>
        <w:tc>
          <w:tcPr>
            <w:tcW w:w="851" w:type="dxa"/>
          </w:tcPr>
          <w:p w14:paraId="2B666AB7" w14:textId="77777777" w:rsidR="000A0C80" w:rsidRPr="00FF2F21" w:rsidRDefault="000A0C80" w:rsidP="004071DE">
            <w:pPr>
              <w:pStyle w:val="11"/>
              <w:spacing w:line="240" w:lineRule="auto"/>
              <w:ind w:firstLine="0"/>
              <w:jc w:val="center"/>
            </w:pPr>
          </w:p>
        </w:tc>
        <w:tc>
          <w:tcPr>
            <w:tcW w:w="850" w:type="dxa"/>
          </w:tcPr>
          <w:p w14:paraId="1318C2C7" w14:textId="77777777" w:rsidR="000A0C80" w:rsidRPr="00FF2F21" w:rsidRDefault="000A0C80" w:rsidP="004071DE">
            <w:pPr>
              <w:pStyle w:val="11"/>
              <w:spacing w:line="240" w:lineRule="auto"/>
              <w:ind w:firstLine="0"/>
              <w:jc w:val="center"/>
            </w:pPr>
            <w:r w:rsidRPr="00FF2F21">
              <w:t>2</w:t>
            </w:r>
          </w:p>
        </w:tc>
        <w:tc>
          <w:tcPr>
            <w:tcW w:w="709" w:type="dxa"/>
          </w:tcPr>
          <w:p w14:paraId="37F50D08" w14:textId="77777777" w:rsidR="000A0C80" w:rsidRPr="00FF2F21" w:rsidRDefault="000A0C80" w:rsidP="004071DE">
            <w:pPr>
              <w:pStyle w:val="11"/>
              <w:spacing w:line="240" w:lineRule="auto"/>
              <w:ind w:firstLine="0"/>
              <w:jc w:val="center"/>
            </w:pPr>
          </w:p>
        </w:tc>
        <w:tc>
          <w:tcPr>
            <w:tcW w:w="702" w:type="dxa"/>
          </w:tcPr>
          <w:p w14:paraId="4F01C359" w14:textId="77777777" w:rsidR="000A0C80" w:rsidRPr="00FF2F21" w:rsidRDefault="000A0C80" w:rsidP="004071DE">
            <w:pPr>
              <w:pStyle w:val="11"/>
              <w:spacing w:line="240" w:lineRule="auto"/>
              <w:ind w:firstLine="0"/>
              <w:jc w:val="center"/>
            </w:pPr>
            <w:r w:rsidRPr="00FF2F21">
              <w:t>2</w:t>
            </w:r>
          </w:p>
        </w:tc>
      </w:tr>
      <w:tr w:rsidR="000A0C80" w:rsidRPr="00FF2F21" w14:paraId="67D1B84E" w14:textId="77777777" w:rsidTr="004071DE">
        <w:tc>
          <w:tcPr>
            <w:tcW w:w="4673" w:type="dxa"/>
          </w:tcPr>
          <w:p w14:paraId="28EA9657" w14:textId="07655331" w:rsidR="000A0C80" w:rsidRPr="00FF2F21" w:rsidRDefault="000A0C80" w:rsidP="004071DE">
            <w:pPr>
              <w:rPr>
                <w:sz w:val="28"/>
                <w:szCs w:val="28"/>
              </w:rPr>
            </w:pPr>
            <w:r w:rsidRPr="00FF2F21">
              <w:rPr>
                <w:sz w:val="28"/>
                <w:szCs w:val="28"/>
              </w:rPr>
              <w:t xml:space="preserve"> Диференційований залік.</w:t>
            </w:r>
          </w:p>
        </w:tc>
        <w:tc>
          <w:tcPr>
            <w:tcW w:w="709" w:type="dxa"/>
          </w:tcPr>
          <w:p w14:paraId="4A9649D7" w14:textId="77777777" w:rsidR="000A0C80" w:rsidRPr="00FF2F21" w:rsidRDefault="000A0C80" w:rsidP="004071DE">
            <w:pPr>
              <w:pStyle w:val="11"/>
              <w:spacing w:line="240" w:lineRule="auto"/>
              <w:ind w:firstLine="0"/>
              <w:jc w:val="center"/>
            </w:pPr>
            <w:r w:rsidRPr="00FF2F21">
              <w:t>2</w:t>
            </w:r>
          </w:p>
        </w:tc>
        <w:tc>
          <w:tcPr>
            <w:tcW w:w="850" w:type="dxa"/>
          </w:tcPr>
          <w:p w14:paraId="029BACD4" w14:textId="77777777" w:rsidR="000A0C80" w:rsidRPr="00FF2F21" w:rsidRDefault="000A0C80" w:rsidP="004071DE">
            <w:pPr>
              <w:pStyle w:val="11"/>
              <w:spacing w:line="240" w:lineRule="auto"/>
              <w:ind w:firstLine="0"/>
              <w:jc w:val="center"/>
            </w:pPr>
          </w:p>
        </w:tc>
        <w:tc>
          <w:tcPr>
            <w:tcW w:w="851" w:type="dxa"/>
          </w:tcPr>
          <w:p w14:paraId="2941EDD3" w14:textId="77777777" w:rsidR="000A0C80" w:rsidRPr="00FF2F21" w:rsidRDefault="000A0C80" w:rsidP="004071DE">
            <w:pPr>
              <w:pStyle w:val="11"/>
              <w:spacing w:line="240" w:lineRule="auto"/>
              <w:ind w:firstLine="0"/>
              <w:jc w:val="center"/>
            </w:pPr>
          </w:p>
        </w:tc>
        <w:tc>
          <w:tcPr>
            <w:tcW w:w="850" w:type="dxa"/>
          </w:tcPr>
          <w:p w14:paraId="614D82F5" w14:textId="77777777" w:rsidR="000A0C80" w:rsidRPr="00FF2F21" w:rsidRDefault="000A0C80" w:rsidP="004071DE">
            <w:pPr>
              <w:pStyle w:val="11"/>
              <w:spacing w:line="240" w:lineRule="auto"/>
              <w:ind w:firstLine="0"/>
              <w:jc w:val="center"/>
            </w:pPr>
            <w:r w:rsidRPr="00FF2F21">
              <w:t>2</w:t>
            </w:r>
          </w:p>
        </w:tc>
        <w:tc>
          <w:tcPr>
            <w:tcW w:w="709" w:type="dxa"/>
          </w:tcPr>
          <w:p w14:paraId="75A5D089" w14:textId="77777777" w:rsidR="000A0C80" w:rsidRPr="00FF2F21" w:rsidRDefault="000A0C80" w:rsidP="004071DE">
            <w:pPr>
              <w:pStyle w:val="11"/>
              <w:spacing w:line="240" w:lineRule="auto"/>
              <w:ind w:firstLine="0"/>
              <w:jc w:val="center"/>
            </w:pPr>
          </w:p>
        </w:tc>
        <w:tc>
          <w:tcPr>
            <w:tcW w:w="702" w:type="dxa"/>
          </w:tcPr>
          <w:p w14:paraId="753E084F" w14:textId="77777777" w:rsidR="000A0C80" w:rsidRPr="00FF2F21" w:rsidRDefault="000A0C80" w:rsidP="004071DE">
            <w:pPr>
              <w:pStyle w:val="11"/>
              <w:spacing w:line="240" w:lineRule="auto"/>
              <w:ind w:firstLine="0"/>
              <w:jc w:val="center"/>
              <w:rPr>
                <w:lang w:val="en-US"/>
              </w:rPr>
            </w:pPr>
          </w:p>
        </w:tc>
      </w:tr>
      <w:tr w:rsidR="000A0C80" w:rsidRPr="00FF2F21" w14:paraId="73895A1E" w14:textId="77777777" w:rsidTr="004071DE">
        <w:tc>
          <w:tcPr>
            <w:tcW w:w="4673" w:type="dxa"/>
          </w:tcPr>
          <w:p w14:paraId="7398810B" w14:textId="77777777" w:rsidR="000A0C80" w:rsidRPr="00FF2F21" w:rsidRDefault="000A0C80" w:rsidP="004071DE">
            <w:pPr>
              <w:pStyle w:val="11"/>
              <w:spacing w:line="240" w:lineRule="auto"/>
              <w:ind w:firstLine="0"/>
              <w:rPr>
                <w:b/>
              </w:rPr>
            </w:pPr>
            <w:r w:rsidRPr="00FF2F21">
              <w:rPr>
                <w:b/>
              </w:rPr>
              <w:lastRenderedPageBreak/>
              <w:t>Усього годин</w:t>
            </w:r>
          </w:p>
        </w:tc>
        <w:tc>
          <w:tcPr>
            <w:tcW w:w="709" w:type="dxa"/>
          </w:tcPr>
          <w:p w14:paraId="3C9B74BD" w14:textId="77777777" w:rsidR="000A0C80" w:rsidRPr="00815BAA" w:rsidRDefault="000A0C80" w:rsidP="004071DE">
            <w:pPr>
              <w:pStyle w:val="11"/>
              <w:spacing w:line="240" w:lineRule="auto"/>
              <w:ind w:firstLine="0"/>
              <w:jc w:val="center"/>
              <w:rPr>
                <w:b/>
              </w:rPr>
            </w:pPr>
            <w:r w:rsidRPr="00815BAA">
              <w:rPr>
                <w:b/>
              </w:rPr>
              <w:t>90</w:t>
            </w:r>
          </w:p>
        </w:tc>
        <w:tc>
          <w:tcPr>
            <w:tcW w:w="850" w:type="dxa"/>
          </w:tcPr>
          <w:p w14:paraId="32DA464F" w14:textId="77777777" w:rsidR="000A0C80" w:rsidRPr="00815BAA" w:rsidRDefault="000A0C80" w:rsidP="004071DE">
            <w:pPr>
              <w:pStyle w:val="11"/>
              <w:spacing w:line="240" w:lineRule="auto"/>
              <w:ind w:firstLine="0"/>
              <w:jc w:val="center"/>
              <w:rPr>
                <w:b/>
              </w:rPr>
            </w:pPr>
            <w:r w:rsidRPr="00815BAA">
              <w:rPr>
                <w:b/>
              </w:rPr>
              <w:t>8</w:t>
            </w:r>
          </w:p>
        </w:tc>
        <w:tc>
          <w:tcPr>
            <w:tcW w:w="851" w:type="dxa"/>
          </w:tcPr>
          <w:p w14:paraId="7AC821C2" w14:textId="77777777" w:rsidR="000A0C80" w:rsidRPr="00815BAA" w:rsidRDefault="000A0C80" w:rsidP="004071DE">
            <w:pPr>
              <w:pStyle w:val="11"/>
              <w:spacing w:line="240" w:lineRule="auto"/>
              <w:ind w:firstLine="0"/>
              <w:jc w:val="center"/>
              <w:rPr>
                <w:b/>
              </w:rPr>
            </w:pPr>
            <w:r w:rsidRPr="00815BAA">
              <w:rPr>
                <w:b/>
              </w:rPr>
              <w:t>0</w:t>
            </w:r>
          </w:p>
        </w:tc>
        <w:tc>
          <w:tcPr>
            <w:tcW w:w="850" w:type="dxa"/>
          </w:tcPr>
          <w:p w14:paraId="6AC4003E" w14:textId="77777777" w:rsidR="000A0C80" w:rsidRPr="00815BAA" w:rsidRDefault="000A0C80" w:rsidP="004071DE">
            <w:pPr>
              <w:pStyle w:val="11"/>
              <w:spacing w:line="240" w:lineRule="auto"/>
              <w:ind w:firstLine="0"/>
              <w:jc w:val="center"/>
              <w:rPr>
                <w:b/>
              </w:rPr>
            </w:pPr>
            <w:r w:rsidRPr="00815BAA">
              <w:rPr>
                <w:b/>
              </w:rPr>
              <w:t>52</w:t>
            </w:r>
          </w:p>
        </w:tc>
        <w:tc>
          <w:tcPr>
            <w:tcW w:w="709" w:type="dxa"/>
          </w:tcPr>
          <w:p w14:paraId="7C4A3298" w14:textId="77777777" w:rsidR="000A0C80" w:rsidRPr="00815BAA" w:rsidRDefault="000A0C80" w:rsidP="004071DE">
            <w:pPr>
              <w:pStyle w:val="11"/>
              <w:spacing w:line="240" w:lineRule="auto"/>
              <w:ind w:firstLine="0"/>
              <w:jc w:val="center"/>
              <w:rPr>
                <w:b/>
              </w:rPr>
            </w:pPr>
            <w:r w:rsidRPr="00815BAA">
              <w:rPr>
                <w:b/>
              </w:rPr>
              <w:t>0</w:t>
            </w:r>
          </w:p>
        </w:tc>
        <w:tc>
          <w:tcPr>
            <w:tcW w:w="702" w:type="dxa"/>
          </w:tcPr>
          <w:p w14:paraId="4583FCE3" w14:textId="77777777" w:rsidR="000A0C80" w:rsidRPr="00815BAA" w:rsidRDefault="000A0C80" w:rsidP="004071DE">
            <w:pPr>
              <w:pStyle w:val="11"/>
              <w:spacing w:line="240" w:lineRule="auto"/>
              <w:ind w:firstLine="0"/>
              <w:jc w:val="center"/>
              <w:rPr>
                <w:b/>
              </w:rPr>
            </w:pPr>
            <w:r w:rsidRPr="00815BAA">
              <w:rPr>
                <w:b/>
              </w:rPr>
              <w:t>30</w:t>
            </w:r>
          </w:p>
        </w:tc>
      </w:tr>
    </w:tbl>
    <w:p w14:paraId="4C910848" w14:textId="77777777" w:rsidR="004071DE" w:rsidRPr="00FF2F21" w:rsidRDefault="004071DE" w:rsidP="000A0C80">
      <w:pPr>
        <w:widowControl w:val="0"/>
        <w:jc w:val="center"/>
        <w:rPr>
          <w:b/>
          <w:sz w:val="28"/>
          <w:szCs w:val="28"/>
          <w:lang w:val="uk-UA" w:bidi="ru-RU"/>
        </w:rPr>
      </w:pPr>
    </w:p>
    <w:p w14:paraId="77531FF0" w14:textId="1BCDDE80" w:rsidR="000A0C80" w:rsidRPr="00FF2F21" w:rsidRDefault="000A0C80" w:rsidP="000A0C80">
      <w:pPr>
        <w:widowControl w:val="0"/>
        <w:jc w:val="center"/>
        <w:rPr>
          <w:b/>
          <w:sz w:val="28"/>
          <w:szCs w:val="28"/>
          <w:lang w:val="uk-UA" w:bidi="ru-RU"/>
        </w:rPr>
      </w:pPr>
      <w:r w:rsidRPr="00FF2F21">
        <w:rPr>
          <w:b/>
          <w:sz w:val="28"/>
          <w:szCs w:val="28"/>
          <w:lang w:val="uk-UA" w:bidi="ru-RU"/>
        </w:rPr>
        <w:t xml:space="preserve">5. Теми лекційних / </w:t>
      </w:r>
      <w:r w:rsidRPr="00FF2F21">
        <w:rPr>
          <w:b/>
          <w:sz w:val="28"/>
          <w:szCs w:val="28"/>
          <w:lang w:val="uk-UA"/>
        </w:rPr>
        <w:t xml:space="preserve">семінарських / </w:t>
      </w:r>
      <w:r w:rsidRPr="00FF2F21">
        <w:rPr>
          <w:b/>
          <w:sz w:val="28"/>
          <w:szCs w:val="28"/>
          <w:lang w:val="uk-UA" w:bidi="ru-RU"/>
        </w:rPr>
        <w:t xml:space="preserve">практичних </w:t>
      </w:r>
      <w:r w:rsidRPr="00FF2F21">
        <w:rPr>
          <w:b/>
          <w:sz w:val="28"/>
          <w:szCs w:val="28"/>
          <w:lang w:val="uk-UA"/>
        </w:rPr>
        <w:t xml:space="preserve">/ </w:t>
      </w:r>
      <w:r w:rsidRPr="00FF2F21">
        <w:rPr>
          <w:b/>
          <w:sz w:val="28"/>
          <w:szCs w:val="28"/>
          <w:lang w:val="uk-UA" w:bidi="ru-RU"/>
        </w:rPr>
        <w:t>лабораторних занять</w:t>
      </w:r>
    </w:p>
    <w:p w14:paraId="43DDA5B9" w14:textId="77777777" w:rsidR="004071DE" w:rsidRPr="00FF2F21" w:rsidRDefault="004071DE" w:rsidP="000A0C80">
      <w:pPr>
        <w:widowControl w:val="0"/>
        <w:jc w:val="center"/>
        <w:rPr>
          <w:b/>
          <w:sz w:val="28"/>
          <w:szCs w:val="28"/>
          <w:lang w:val="uk-UA" w:bidi="ru-RU"/>
        </w:rPr>
      </w:pPr>
    </w:p>
    <w:p w14:paraId="4AFD41E2" w14:textId="184F1BCA" w:rsidR="000A0C80" w:rsidRPr="00FF2F21" w:rsidRDefault="000A0C80" w:rsidP="000A0C80">
      <w:pPr>
        <w:widowControl w:val="0"/>
        <w:rPr>
          <w:b/>
          <w:bCs/>
          <w:sz w:val="28"/>
          <w:szCs w:val="28"/>
          <w:lang w:val="uk-UA" w:bidi="ru-RU"/>
        </w:rPr>
      </w:pPr>
      <w:r w:rsidRPr="00FF2F21">
        <w:rPr>
          <w:b/>
          <w:bCs/>
          <w:sz w:val="28"/>
          <w:szCs w:val="28"/>
          <w:lang w:val="uk-UA" w:bidi="ru-RU"/>
        </w:rPr>
        <w:t>5.1. Теми лекційних занять</w:t>
      </w:r>
    </w:p>
    <w:p w14:paraId="2DE9CBC2" w14:textId="77777777" w:rsidR="004071DE" w:rsidRPr="00FF2F21" w:rsidRDefault="004071DE" w:rsidP="000A0C80">
      <w:pPr>
        <w:widowControl w:val="0"/>
        <w:rPr>
          <w:bCs/>
          <w:sz w:val="28"/>
          <w:szCs w:val="28"/>
          <w:lang w:val="uk-UA" w:bidi="ru-RU"/>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7938"/>
        <w:gridCol w:w="851"/>
      </w:tblGrid>
      <w:tr w:rsidR="000A0C80" w:rsidRPr="00FF2F21" w14:paraId="3435672F" w14:textId="77777777" w:rsidTr="004071DE">
        <w:tc>
          <w:tcPr>
            <w:tcW w:w="567" w:type="dxa"/>
          </w:tcPr>
          <w:p w14:paraId="70D55324" w14:textId="0FE0E9CF" w:rsidR="000A0C80" w:rsidRPr="00FF2F21" w:rsidRDefault="00FF2F21" w:rsidP="004071DE">
            <w:pPr>
              <w:jc w:val="both"/>
              <w:rPr>
                <w:b/>
                <w:sz w:val="28"/>
                <w:szCs w:val="28"/>
                <w:lang w:val="uk-UA"/>
              </w:rPr>
            </w:pPr>
            <w:r>
              <w:rPr>
                <w:b/>
                <w:sz w:val="28"/>
                <w:szCs w:val="28"/>
                <w:lang w:val="uk-UA"/>
              </w:rPr>
              <w:t>№</w:t>
            </w:r>
          </w:p>
        </w:tc>
        <w:tc>
          <w:tcPr>
            <w:tcW w:w="7938" w:type="dxa"/>
          </w:tcPr>
          <w:p w14:paraId="42E37654" w14:textId="77777777" w:rsidR="000A0C80" w:rsidRPr="00FF2F21" w:rsidRDefault="000A0C80" w:rsidP="004071DE">
            <w:pPr>
              <w:spacing w:line="240" w:lineRule="atLeast"/>
              <w:jc w:val="center"/>
              <w:rPr>
                <w:b/>
                <w:sz w:val="28"/>
                <w:szCs w:val="28"/>
                <w:lang w:val="uk-UA"/>
              </w:rPr>
            </w:pPr>
            <w:r w:rsidRPr="00FF2F21">
              <w:rPr>
                <w:b/>
                <w:sz w:val="28"/>
                <w:szCs w:val="28"/>
                <w:lang w:val="uk-UA"/>
              </w:rPr>
              <w:t>Теми лекції</w:t>
            </w:r>
          </w:p>
        </w:tc>
        <w:tc>
          <w:tcPr>
            <w:tcW w:w="851" w:type="dxa"/>
          </w:tcPr>
          <w:p w14:paraId="2B3F3DDF" w14:textId="77777777" w:rsidR="000A0C80" w:rsidRPr="00FF2F21" w:rsidRDefault="000A0C80" w:rsidP="004071DE">
            <w:pPr>
              <w:jc w:val="center"/>
              <w:rPr>
                <w:b/>
                <w:sz w:val="28"/>
                <w:szCs w:val="28"/>
                <w:lang w:val="uk-UA"/>
              </w:rPr>
            </w:pPr>
            <w:r w:rsidRPr="00FF2F21">
              <w:rPr>
                <w:b/>
                <w:sz w:val="28"/>
                <w:szCs w:val="28"/>
                <w:lang w:val="uk-UA"/>
              </w:rPr>
              <w:t>Кількість годин</w:t>
            </w:r>
          </w:p>
        </w:tc>
      </w:tr>
      <w:tr w:rsidR="000A0C80" w:rsidRPr="00FF2F21" w14:paraId="097AD3D6" w14:textId="77777777" w:rsidTr="004071DE">
        <w:trPr>
          <w:trHeight w:val="687"/>
        </w:trPr>
        <w:tc>
          <w:tcPr>
            <w:tcW w:w="567" w:type="dxa"/>
          </w:tcPr>
          <w:p w14:paraId="7FC44160" w14:textId="77777777" w:rsidR="000A0C80" w:rsidRPr="00FF2F21" w:rsidRDefault="000A0C80" w:rsidP="004071DE">
            <w:pPr>
              <w:rPr>
                <w:sz w:val="28"/>
                <w:szCs w:val="28"/>
                <w:lang w:val="uk-UA"/>
              </w:rPr>
            </w:pPr>
            <w:r w:rsidRPr="00FF2F21">
              <w:rPr>
                <w:sz w:val="28"/>
                <w:szCs w:val="28"/>
                <w:lang w:val="uk-UA"/>
              </w:rPr>
              <w:t>1</w:t>
            </w:r>
          </w:p>
        </w:tc>
        <w:tc>
          <w:tcPr>
            <w:tcW w:w="7938" w:type="dxa"/>
          </w:tcPr>
          <w:p w14:paraId="270CEEC5" w14:textId="77777777" w:rsidR="000A0C80" w:rsidRPr="00FF2F21" w:rsidRDefault="000A0C80" w:rsidP="004071DE">
            <w:pPr>
              <w:rPr>
                <w:sz w:val="28"/>
                <w:szCs w:val="28"/>
                <w:lang w:val="uk-UA"/>
              </w:rPr>
            </w:pPr>
            <w:r w:rsidRPr="00FF2F21">
              <w:rPr>
                <w:sz w:val="28"/>
                <w:szCs w:val="28"/>
                <w:lang w:val="uk-UA"/>
              </w:rPr>
              <w:t>Вступна лекція. Історичні етапи розвитку терапевтичної стоматології. Зв´язок з теоретичними та іншими стоматологічними дисциплінами. Стоматологічний кабінет, стоматологічне відділення. Санітарно-технічні вимоги до них. Принципи ергономіки. Нормативи забезпечення молодшим та середнім медперсоналом.</w:t>
            </w:r>
          </w:p>
        </w:tc>
        <w:tc>
          <w:tcPr>
            <w:tcW w:w="851" w:type="dxa"/>
          </w:tcPr>
          <w:p w14:paraId="3630CED0" w14:textId="77777777" w:rsidR="000A0C80" w:rsidRPr="00FF2F21" w:rsidRDefault="000A0C80" w:rsidP="004071DE">
            <w:pPr>
              <w:jc w:val="center"/>
              <w:rPr>
                <w:sz w:val="28"/>
                <w:szCs w:val="28"/>
                <w:lang w:val="uk-UA"/>
              </w:rPr>
            </w:pPr>
            <w:r w:rsidRPr="00FF2F21">
              <w:rPr>
                <w:sz w:val="28"/>
                <w:szCs w:val="28"/>
                <w:lang w:val="uk-UA"/>
              </w:rPr>
              <w:t>2</w:t>
            </w:r>
          </w:p>
        </w:tc>
      </w:tr>
      <w:tr w:rsidR="000A0C80" w:rsidRPr="00FF2F21" w14:paraId="76D2E684" w14:textId="77777777" w:rsidTr="004071DE">
        <w:tc>
          <w:tcPr>
            <w:tcW w:w="567" w:type="dxa"/>
          </w:tcPr>
          <w:p w14:paraId="481D7D27" w14:textId="77777777" w:rsidR="000A0C80" w:rsidRPr="00FF2F21" w:rsidRDefault="000A0C80" w:rsidP="004071DE">
            <w:pPr>
              <w:rPr>
                <w:sz w:val="28"/>
                <w:szCs w:val="28"/>
                <w:lang w:val="uk-UA"/>
              </w:rPr>
            </w:pPr>
            <w:r w:rsidRPr="00FF2F21">
              <w:rPr>
                <w:sz w:val="28"/>
                <w:szCs w:val="28"/>
                <w:lang w:val="uk-UA"/>
              </w:rPr>
              <w:t>2</w:t>
            </w:r>
          </w:p>
        </w:tc>
        <w:tc>
          <w:tcPr>
            <w:tcW w:w="7938" w:type="dxa"/>
          </w:tcPr>
          <w:p w14:paraId="2E5714CA" w14:textId="77777777" w:rsidR="000A0C80" w:rsidRPr="00FF2F21" w:rsidRDefault="000A0C80" w:rsidP="004071DE">
            <w:pPr>
              <w:rPr>
                <w:sz w:val="28"/>
                <w:szCs w:val="28"/>
                <w:lang w:val="uk-UA"/>
              </w:rPr>
            </w:pPr>
            <w:r w:rsidRPr="00FF2F21">
              <w:rPr>
                <w:sz w:val="28"/>
                <w:szCs w:val="28"/>
                <w:lang w:val="uk-UA"/>
              </w:rPr>
              <w:t>Класифікація каріозних порожнин за Блеком. Особливості препарування каріозних порожнин різних класів. Принципи та етапи препарування. Сучасні уявлення (мікроінвазивне препарування).</w:t>
            </w:r>
          </w:p>
        </w:tc>
        <w:tc>
          <w:tcPr>
            <w:tcW w:w="851" w:type="dxa"/>
          </w:tcPr>
          <w:p w14:paraId="5DC55822" w14:textId="77777777" w:rsidR="000A0C80" w:rsidRPr="00FF2F21" w:rsidRDefault="000A0C80" w:rsidP="004071DE">
            <w:pPr>
              <w:jc w:val="center"/>
              <w:rPr>
                <w:sz w:val="28"/>
                <w:szCs w:val="28"/>
                <w:lang w:val="uk-UA"/>
              </w:rPr>
            </w:pPr>
            <w:r w:rsidRPr="00FF2F21">
              <w:rPr>
                <w:sz w:val="28"/>
                <w:szCs w:val="28"/>
                <w:lang w:val="uk-UA"/>
              </w:rPr>
              <w:t>2</w:t>
            </w:r>
          </w:p>
        </w:tc>
      </w:tr>
      <w:tr w:rsidR="000A0C80" w:rsidRPr="00FF2F21" w14:paraId="1EDC6884" w14:textId="77777777" w:rsidTr="004071DE">
        <w:tc>
          <w:tcPr>
            <w:tcW w:w="567" w:type="dxa"/>
          </w:tcPr>
          <w:p w14:paraId="13E251D0" w14:textId="77777777" w:rsidR="000A0C80" w:rsidRPr="00FF2F21" w:rsidRDefault="000A0C80" w:rsidP="004071DE">
            <w:pPr>
              <w:rPr>
                <w:sz w:val="28"/>
                <w:szCs w:val="28"/>
                <w:lang w:val="uk-UA"/>
              </w:rPr>
            </w:pPr>
            <w:r w:rsidRPr="00FF2F21">
              <w:rPr>
                <w:sz w:val="28"/>
                <w:szCs w:val="28"/>
                <w:lang w:val="uk-UA"/>
              </w:rPr>
              <w:t>3</w:t>
            </w:r>
          </w:p>
        </w:tc>
        <w:tc>
          <w:tcPr>
            <w:tcW w:w="7938" w:type="dxa"/>
          </w:tcPr>
          <w:p w14:paraId="6C6955C7" w14:textId="77777777" w:rsidR="000A0C80" w:rsidRPr="00FF2F21" w:rsidRDefault="000A0C80" w:rsidP="004071DE">
            <w:pPr>
              <w:rPr>
                <w:sz w:val="28"/>
                <w:szCs w:val="28"/>
                <w:lang w:val="uk-UA"/>
              </w:rPr>
            </w:pPr>
            <w:r w:rsidRPr="00FF2F21">
              <w:rPr>
                <w:sz w:val="28"/>
                <w:szCs w:val="28"/>
                <w:lang w:val="uk-UA"/>
              </w:rPr>
              <w:t>Пломбувальні  матеріали. Класифікація. Основні вимоги до пломбувальних матеріалів. Ізолюючі та лікувальні підкладки. Цементи, амальгами, полімерні матеріали, композити, компомери. Показання до використання, методика роботи.</w:t>
            </w:r>
          </w:p>
        </w:tc>
        <w:tc>
          <w:tcPr>
            <w:tcW w:w="851" w:type="dxa"/>
          </w:tcPr>
          <w:p w14:paraId="200C9C7F" w14:textId="77777777" w:rsidR="000A0C80" w:rsidRPr="00FF2F21" w:rsidRDefault="000A0C80" w:rsidP="004071DE">
            <w:pPr>
              <w:jc w:val="center"/>
              <w:rPr>
                <w:sz w:val="28"/>
                <w:szCs w:val="28"/>
                <w:lang w:val="uk-UA"/>
              </w:rPr>
            </w:pPr>
            <w:r w:rsidRPr="00FF2F21">
              <w:rPr>
                <w:sz w:val="28"/>
                <w:szCs w:val="28"/>
                <w:lang w:val="uk-UA"/>
              </w:rPr>
              <w:t>2</w:t>
            </w:r>
          </w:p>
        </w:tc>
      </w:tr>
      <w:tr w:rsidR="000A0C80" w:rsidRPr="00FF2F21" w14:paraId="499F294D" w14:textId="77777777" w:rsidTr="004071DE">
        <w:tc>
          <w:tcPr>
            <w:tcW w:w="567" w:type="dxa"/>
          </w:tcPr>
          <w:p w14:paraId="08A24229" w14:textId="77777777" w:rsidR="000A0C80" w:rsidRPr="00FF2F21" w:rsidRDefault="000A0C80" w:rsidP="004071DE">
            <w:pPr>
              <w:rPr>
                <w:sz w:val="28"/>
                <w:szCs w:val="28"/>
                <w:lang w:val="uk-UA"/>
              </w:rPr>
            </w:pPr>
            <w:r w:rsidRPr="00FF2F21">
              <w:rPr>
                <w:sz w:val="28"/>
                <w:szCs w:val="28"/>
                <w:lang w:val="uk-UA"/>
              </w:rPr>
              <w:t>4</w:t>
            </w:r>
          </w:p>
        </w:tc>
        <w:tc>
          <w:tcPr>
            <w:tcW w:w="7938" w:type="dxa"/>
          </w:tcPr>
          <w:p w14:paraId="53D0C6D5" w14:textId="77777777" w:rsidR="000A0C80" w:rsidRPr="00FF2F21" w:rsidRDefault="000A0C80" w:rsidP="004071DE">
            <w:pPr>
              <w:rPr>
                <w:sz w:val="28"/>
                <w:szCs w:val="28"/>
                <w:lang w:val="uk-UA"/>
              </w:rPr>
            </w:pPr>
            <w:r w:rsidRPr="00FF2F21">
              <w:rPr>
                <w:sz w:val="28"/>
                <w:szCs w:val="28"/>
                <w:lang w:val="uk-UA"/>
              </w:rPr>
              <w:t>Ендодонтія. Визначення поняття. Класифікація ендодонтичного інструментарія. Етапи ендодонтичного лікування. Хіміко- інстументальна обробка кореневих каналів. Пломбувальні матеріали для заповнення кореневих каналів. Вимоги до них. Сучасні технології пломбування кореневих каналів.</w:t>
            </w:r>
          </w:p>
        </w:tc>
        <w:tc>
          <w:tcPr>
            <w:tcW w:w="851" w:type="dxa"/>
          </w:tcPr>
          <w:p w14:paraId="0B68AC1A" w14:textId="77777777" w:rsidR="000A0C80" w:rsidRPr="00FF2F21" w:rsidRDefault="000A0C80" w:rsidP="004071DE">
            <w:pPr>
              <w:jc w:val="center"/>
              <w:rPr>
                <w:sz w:val="28"/>
                <w:szCs w:val="28"/>
                <w:lang w:val="uk-UA"/>
              </w:rPr>
            </w:pPr>
            <w:r w:rsidRPr="00FF2F21">
              <w:rPr>
                <w:sz w:val="28"/>
                <w:szCs w:val="28"/>
                <w:lang w:val="uk-UA"/>
              </w:rPr>
              <w:t>2</w:t>
            </w:r>
          </w:p>
        </w:tc>
      </w:tr>
      <w:tr w:rsidR="000A0C80" w:rsidRPr="00FF2F21" w14:paraId="7B070BAE" w14:textId="77777777" w:rsidTr="004071DE">
        <w:tc>
          <w:tcPr>
            <w:tcW w:w="567" w:type="dxa"/>
          </w:tcPr>
          <w:p w14:paraId="7A00503A" w14:textId="77777777" w:rsidR="000A0C80" w:rsidRPr="00FF2F21" w:rsidRDefault="000A0C80" w:rsidP="004071DE">
            <w:pPr>
              <w:rPr>
                <w:sz w:val="28"/>
                <w:szCs w:val="28"/>
                <w:lang w:val="uk-UA"/>
              </w:rPr>
            </w:pPr>
          </w:p>
        </w:tc>
        <w:tc>
          <w:tcPr>
            <w:tcW w:w="7938" w:type="dxa"/>
          </w:tcPr>
          <w:p w14:paraId="7912B86E" w14:textId="77777777" w:rsidR="000A0C80" w:rsidRPr="00FF2F21" w:rsidRDefault="000A0C80" w:rsidP="004071DE">
            <w:pPr>
              <w:rPr>
                <w:b/>
                <w:sz w:val="28"/>
                <w:szCs w:val="28"/>
                <w:lang w:val="uk-UA"/>
              </w:rPr>
            </w:pPr>
            <w:r w:rsidRPr="00FF2F21">
              <w:rPr>
                <w:b/>
                <w:sz w:val="28"/>
                <w:szCs w:val="28"/>
                <w:lang w:val="uk-UA"/>
              </w:rPr>
              <w:t>Разом</w:t>
            </w:r>
          </w:p>
        </w:tc>
        <w:tc>
          <w:tcPr>
            <w:tcW w:w="851" w:type="dxa"/>
          </w:tcPr>
          <w:p w14:paraId="5E3A3B6F" w14:textId="77777777" w:rsidR="000A0C80" w:rsidRPr="00FF2F21" w:rsidRDefault="000A0C80" w:rsidP="004071DE">
            <w:pPr>
              <w:jc w:val="center"/>
              <w:rPr>
                <w:b/>
                <w:sz w:val="28"/>
                <w:szCs w:val="28"/>
                <w:lang w:val="uk-UA"/>
              </w:rPr>
            </w:pPr>
            <w:r w:rsidRPr="00FF2F21">
              <w:rPr>
                <w:b/>
                <w:sz w:val="28"/>
                <w:szCs w:val="28"/>
                <w:lang w:val="uk-UA"/>
              </w:rPr>
              <w:t>8</w:t>
            </w:r>
          </w:p>
        </w:tc>
      </w:tr>
    </w:tbl>
    <w:p w14:paraId="56DC802E" w14:textId="77777777" w:rsidR="004071DE" w:rsidRPr="00FF2F21" w:rsidRDefault="004071DE" w:rsidP="000A0C80">
      <w:pPr>
        <w:widowControl w:val="0"/>
        <w:jc w:val="both"/>
        <w:rPr>
          <w:b/>
          <w:bCs/>
          <w:sz w:val="28"/>
          <w:szCs w:val="28"/>
          <w:lang w:val="uk-UA" w:bidi="ru-RU"/>
        </w:rPr>
      </w:pPr>
    </w:p>
    <w:p w14:paraId="585803CD" w14:textId="72D0FF3B" w:rsidR="000A0C80" w:rsidRPr="00FF2F21" w:rsidRDefault="000A0C80" w:rsidP="000A0C80">
      <w:pPr>
        <w:widowControl w:val="0"/>
        <w:jc w:val="both"/>
        <w:rPr>
          <w:bCs/>
          <w:sz w:val="28"/>
          <w:szCs w:val="28"/>
          <w:lang w:val="uk-UA" w:bidi="ru-RU"/>
        </w:rPr>
      </w:pPr>
      <w:r w:rsidRPr="00FF2F21">
        <w:rPr>
          <w:b/>
          <w:bCs/>
          <w:sz w:val="28"/>
          <w:szCs w:val="28"/>
          <w:lang w:val="uk-UA" w:bidi="ru-RU"/>
        </w:rPr>
        <w:t xml:space="preserve">5.2. Теми </w:t>
      </w:r>
      <w:r w:rsidRPr="00FF2F21">
        <w:rPr>
          <w:b/>
          <w:bCs/>
          <w:sz w:val="28"/>
          <w:szCs w:val="28"/>
          <w:lang w:val="uk-UA"/>
        </w:rPr>
        <w:t xml:space="preserve">семінарських </w:t>
      </w:r>
      <w:r w:rsidRPr="00FF2F21">
        <w:rPr>
          <w:b/>
          <w:bCs/>
          <w:sz w:val="28"/>
          <w:szCs w:val="28"/>
          <w:lang w:val="uk-UA" w:bidi="ru-RU"/>
        </w:rPr>
        <w:t>занять</w:t>
      </w:r>
    </w:p>
    <w:p w14:paraId="4396B766" w14:textId="77777777" w:rsidR="000A0C80" w:rsidRPr="00FF2F21" w:rsidRDefault="000A0C80" w:rsidP="000A0C80">
      <w:pPr>
        <w:widowControl w:val="0"/>
        <w:jc w:val="both"/>
        <w:rPr>
          <w:b/>
          <w:sz w:val="28"/>
          <w:szCs w:val="28"/>
          <w:lang w:val="uk-UA"/>
        </w:rPr>
      </w:pPr>
      <w:r w:rsidRPr="00FF2F21">
        <w:rPr>
          <w:bCs/>
          <w:sz w:val="28"/>
          <w:szCs w:val="28"/>
          <w:lang w:val="uk-UA" w:bidi="ru-RU"/>
        </w:rPr>
        <w:t>Семінарські заняття не передбачені.</w:t>
      </w:r>
    </w:p>
    <w:p w14:paraId="6DA0DFA8" w14:textId="77777777" w:rsidR="004071DE" w:rsidRPr="00FF2F21" w:rsidRDefault="004071DE" w:rsidP="000A0C80">
      <w:pPr>
        <w:widowControl w:val="0"/>
        <w:rPr>
          <w:b/>
          <w:sz w:val="28"/>
          <w:szCs w:val="28"/>
          <w:lang w:val="uk-UA"/>
        </w:rPr>
      </w:pPr>
    </w:p>
    <w:p w14:paraId="08069B6D" w14:textId="7BBCE00E" w:rsidR="000A0C80" w:rsidRPr="00FF2F21" w:rsidRDefault="000A0C80" w:rsidP="000A0C80">
      <w:pPr>
        <w:widowControl w:val="0"/>
        <w:rPr>
          <w:b/>
          <w:sz w:val="28"/>
          <w:szCs w:val="28"/>
          <w:lang w:val="uk-UA"/>
        </w:rPr>
      </w:pPr>
      <w:r w:rsidRPr="00FF2F21">
        <w:rPr>
          <w:b/>
          <w:sz w:val="28"/>
          <w:szCs w:val="28"/>
          <w:lang w:val="uk-UA"/>
        </w:rPr>
        <w:t>5.3. Теми практичних занять:</w:t>
      </w:r>
    </w:p>
    <w:p w14:paraId="17EC640D" w14:textId="77777777" w:rsidR="004071DE" w:rsidRPr="00FF2F21" w:rsidRDefault="004071DE" w:rsidP="000A0C80">
      <w:pPr>
        <w:widowControl w:val="0"/>
        <w:rPr>
          <w:b/>
          <w:sz w:val="28"/>
          <w:szCs w:val="28"/>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7513"/>
        <w:gridCol w:w="1127"/>
      </w:tblGrid>
      <w:tr w:rsidR="000A0C80" w:rsidRPr="00FF2F21" w14:paraId="23A6A1FB" w14:textId="77777777" w:rsidTr="004071DE">
        <w:tc>
          <w:tcPr>
            <w:tcW w:w="377" w:type="pct"/>
          </w:tcPr>
          <w:p w14:paraId="00855023" w14:textId="77777777" w:rsidR="000A0C80" w:rsidRPr="00FF2F21" w:rsidRDefault="000A0C80" w:rsidP="004071DE">
            <w:pPr>
              <w:widowControl w:val="0"/>
              <w:jc w:val="center"/>
              <w:rPr>
                <w:b/>
                <w:sz w:val="28"/>
                <w:szCs w:val="28"/>
                <w:lang w:val="uk-UA"/>
              </w:rPr>
            </w:pPr>
            <w:r w:rsidRPr="00FF2F21">
              <w:rPr>
                <w:b/>
                <w:sz w:val="28"/>
                <w:szCs w:val="28"/>
                <w:lang w:val="uk-UA"/>
              </w:rPr>
              <w:t>№</w:t>
            </w:r>
          </w:p>
        </w:tc>
        <w:tc>
          <w:tcPr>
            <w:tcW w:w="4020" w:type="pct"/>
          </w:tcPr>
          <w:p w14:paraId="155FF049" w14:textId="77777777" w:rsidR="000A0C80" w:rsidRPr="00FF2F21" w:rsidRDefault="000A0C80" w:rsidP="004071DE">
            <w:pPr>
              <w:widowControl w:val="0"/>
              <w:jc w:val="center"/>
              <w:rPr>
                <w:b/>
                <w:sz w:val="28"/>
                <w:szCs w:val="28"/>
                <w:lang w:val="uk-UA"/>
              </w:rPr>
            </w:pPr>
            <w:r w:rsidRPr="00FF2F21">
              <w:rPr>
                <w:b/>
                <w:sz w:val="28"/>
                <w:szCs w:val="28"/>
                <w:lang w:val="uk-UA"/>
              </w:rPr>
              <w:t>Назва теми</w:t>
            </w:r>
          </w:p>
        </w:tc>
        <w:tc>
          <w:tcPr>
            <w:tcW w:w="603" w:type="pct"/>
          </w:tcPr>
          <w:p w14:paraId="1C91E263" w14:textId="77777777" w:rsidR="000A0C80" w:rsidRPr="00FF2F21" w:rsidRDefault="000A0C80" w:rsidP="004071DE">
            <w:pPr>
              <w:widowControl w:val="0"/>
              <w:jc w:val="center"/>
              <w:rPr>
                <w:b/>
                <w:sz w:val="28"/>
                <w:szCs w:val="28"/>
                <w:lang w:val="uk-UA"/>
              </w:rPr>
            </w:pPr>
            <w:r w:rsidRPr="00FF2F21">
              <w:rPr>
                <w:b/>
                <w:sz w:val="28"/>
                <w:szCs w:val="28"/>
                <w:lang w:val="uk-UA"/>
              </w:rPr>
              <w:t>Кіл-ть годин</w:t>
            </w:r>
          </w:p>
        </w:tc>
      </w:tr>
      <w:tr w:rsidR="000A0C80" w:rsidRPr="00FF2F21" w14:paraId="04805D53" w14:textId="77777777" w:rsidTr="004071DE">
        <w:tc>
          <w:tcPr>
            <w:tcW w:w="377" w:type="pct"/>
          </w:tcPr>
          <w:p w14:paraId="4AA0EA3F"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1A473CBB" w14:textId="77777777" w:rsidR="000A0C80" w:rsidRPr="00FF2F21" w:rsidRDefault="000A0C80" w:rsidP="004071DE">
            <w:pPr>
              <w:rPr>
                <w:sz w:val="28"/>
                <w:szCs w:val="28"/>
              </w:rPr>
            </w:pPr>
            <w:r w:rsidRPr="00FF2F21">
              <w:rPr>
                <w:sz w:val="28"/>
                <w:szCs w:val="28"/>
              </w:rPr>
              <w:t>Ознайомлення з спеціальністю. Мета і завдання доклінічного курсу.  Стоматологічний кабінет. Оснащення. Функції та обов׳язки медичного персоналу.</w:t>
            </w:r>
          </w:p>
        </w:tc>
        <w:tc>
          <w:tcPr>
            <w:tcW w:w="603" w:type="pct"/>
          </w:tcPr>
          <w:p w14:paraId="39F198D1"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75C143FA" w14:textId="77777777" w:rsidTr="004071DE">
        <w:tc>
          <w:tcPr>
            <w:tcW w:w="377" w:type="pct"/>
          </w:tcPr>
          <w:p w14:paraId="4B88F2FF"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5FDF032A" w14:textId="77777777" w:rsidR="000A0C80" w:rsidRPr="00FF2F21" w:rsidRDefault="000A0C80" w:rsidP="004071DE">
            <w:pPr>
              <w:rPr>
                <w:sz w:val="28"/>
                <w:szCs w:val="28"/>
              </w:rPr>
            </w:pPr>
            <w:r w:rsidRPr="00FF2F21">
              <w:rPr>
                <w:sz w:val="28"/>
                <w:szCs w:val="28"/>
              </w:rPr>
              <w:t xml:space="preserve">Види бормашин, стоматологічні крісла, принцип роботи. Питання ергономіки та </w:t>
            </w:r>
            <w:proofErr w:type="gramStart"/>
            <w:r w:rsidRPr="00FF2F21">
              <w:rPr>
                <w:sz w:val="28"/>
                <w:szCs w:val="28"/>
              </w:rPr>
              <w:t>техніки  безпеки</w:t>
            </w:r>
            <w:proofErr w:type="gramEnd"/>
            <w:r w:rsidRPr="00FF2F21">
              <w:rPr>
                <w:sz w:val="28"/>
                <w:szCs w:val="28"/>
              </w:rPr>
              <w:t xml:space="preserve">. Стоматологічні </w:t>
            </w:r>
            <w:r w:rsidRPr="00FF2F21">
              <w:rPr>
                <w:sz w:val="28"/>
                <w:szCs w:val="28"/>
              </w:rPr>
              <w:lastRenderedPageBreak/>
              <w:t xml:space="preserve">наконечники, їх будова, принцип роботи. Види пошкоджень, способи усунення. </w:t>
            </w:r>
          </w:p>
        </w:tc>
        <w:tc>
          <w:tcPr>
            <w:tcW w:w="603" w:type="pct"/>
          </w:tcPr>
          <w:p w14:paraId="09895CFE" w14:textId="77777777" w:rsidR="000A0C80" w:rsidRPr="00FF2F21" w:rsidRDefault="000A0C80" w:rsidP="004071DE">
            <w:pPr>
              <w:widowControl w:val="0"/>
              <w:jc w:val="center"/>
              <w:rPr>
                <w:sz w:val="28"/>
                <w:szCs w:val="28"/>
                <w:lang w:val="uk-UA"/>
              </w:rPr>
            </w:pPr>
            <w:r w:rsidRPr="00FF2F21">
              <w:rPr>
                <w:sz w:val="28"/>
                <w:szCs w:val="28"/>
                <w:lang w:val="uk-UA"/>
              </w:rPr>
              <w:lastRenderedPageBreak/>
              <w:t>2</w:t>
            </w:r>
          </w:p>
        </w:tc>
      </w:tr>
      <w:tr w:rsidR="000A0C80" w:rsidRPr="00FF2F21" w14:paraId="52E5B013" w14:textId="77777777" w:rsidTr="004071DE">
        <w:tc>
          <w:tcPr>
            <w:tcW w:w="377" w:type="pct"/>
          </w:tcPr>
          <w:p w14:paraId="1259C782"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1947791B" w14:textId="77777777" w:rsidR="000A0C80" w:rsidRPr="00FF2F21" w:rsidRDefault="000A0C80" w:rsidP="004071DE">
            <w:pPr>
              <w:rPr>
                <w:sz w:val="28"/>
                <w:szCs w:val="28"/>
              </w:rPr>
            </w:pPr>
            <w:r w:rsidRPr="00FF2F21">
              <w:rPr>
                <w:sz w:val="28"/>
                <w:szCs w:val="28"/>
              </w:rPr>
              <w:t>Стоматологічні бори. Стоматологічні інструменти для обстеження і лікування зубів, їх призначення. Стерилізація.</w:t>
            </w:r>
          </w:p>
        </w:tc>
        <w:tc>
          <w:tcPr>
            <w:tcW w:w="603" w:type="pct"/>
          </w:tcPr>
          <w:p w14:paraId="65FDC118"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088E2997" w14:textId="77777777" w:rsidTr="004071DE">
        <w:tc>
          <w:tcPr>
            <w:tcW w:w="377" w:type="pct"/>
          </w:tcPr>
          <w:p w14:paraId="50A0BA7E"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411F5BB3" w14:textId="77777777" w:rsidR="000A0C80" w:rsidRPr="00FF2F21" w:rsidRDefault="000A0C80" w:rsidP="004071DE">
            <w:pPr>
              <w:rPr>
                <w:sz w:val="28"/>
                <w:szCs w:val="28"/>
                <w:lang w:val="uk-UA"/>
              </w:rPr>
            </w:pPr>
            <w:r w:rsidRPr="00FF2F21">
              <w:rPr>
                <w:sz w:val="28"/>
                <w:szCs w:val="28"/>
                <w:lang w:val="uk-UA"/>
              </w:rPr>
              <w:t>Топографічна анатомія постійних і тимчасових зубів. Гістологія твердих тканин зуба.</w:t>
            </w:r>
          </w:p>
        </w:tc>
        <w:tc>
          <w:tcPr>
            <w:tcW w:w="603" w:type="pct"/>
          </w:tcPr>
          <w:p w14:paraId="6B0DB964"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4C0B99E5" w14:textId="77777777" w:rsidTr="004071DE">
        <w:tc>
          <w:tcPr>
            <w:tcW w:w="377" w:type="pct"/>
          </w:tcPr>
          <w:p w14:paraId="50DE4DDC"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7B5DE01D" w14:textId="77777777" w:rsidR="000A0C80" w:rsidRPr="00FF2F21" w:rsidRDefault="000A0C80" w:rsidP="004071DE">
            <w:pPr>
              <w:rPr>
                <w:sz w:val="28"/>
                <w:szCs w:val="28"/>
              </w:rPr>
            </w:pPr>
            <w:r w:rsidRPr="00FF2F21">
              <w:rPr>
                <w:sz w:val="28"/>
                <w:szCs w:val="28"/>
              </w:rPr>
              <w:t>Класифікація каріозних порожнин за Блеком. Принципи препарування. Етапи препарування каріозних порожнин. Мета проведення. Інструменти</w:t>
            </w:r>
            <w:r w:rsidRPr="00FF2F21">
              <w:rPr>
                <w:sz w:val="28"/>
                <w:szCs w:val="28"/>
                <w:lang w:val="uk-UA"/>
              </w:rPr>
              <w:t>.</w:t>
            </w:r>
          </w:p>
        </w:tc>
        <w:tc>
          <w:tcPr>
            <w:tcW w:w="603" w:type="pct"/>
          </w:tcPr>
          <w:p w14:paraId="5B6BA7A7"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34C6E88D" w14:textId="77777777" w:rsidTr="004071DE">
        <w:tc>
          <w:tcPr>
            <w:tcW w:w="377" w:type="pct"/>
          </w:tcPr>
          <w:p w14:paraId="741BB311"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65B17AF3" w14:textId="77777777" w:rsidR="000A0C80" w:rsidRPr="00FF2F21" w:rsidRDefault="000A0C80" w:rsidP="004071DE">
            <w:pPr>
              <w:rPr>
                <w:sz w:val="28"/>
                <w:szCs w:val="28"/>
              </w:rPr>
            </w:pPr>
            <w:r w:rsidRPr="00FF2F21">
              <w:rPr>
                <w:sz w:val="28"/>
                <w:szCs w:val="28"/>
              </w:rPr>
              <w:t>Препарування каріозних порожнин 1 та 5 класів за Блеком.</w:t>
            </w:r>
          </w:p>
        </w:tc>
        <w:tc>
          <w:tcPr>
            <w:tcW w:w="603" w:type="pct"/>
          </w:tcPr>
          <w:p w14:paraId="64C6AC25"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4B47CD45" w14:textId="77777777" w:rsidTr="004071DE">
        <w:tc>
          <w:tcPr>
            <w:tcW w:w="377" w:type="pct"/>
          </w:tcPr>
          <w:p w14:paraId="4DD42C48"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5FB3B5CC" w14:textId="77777777" w:rsidR="000A0C80" w:rsidRPr="00FF2F21" w:rsidRDefault="000A0C80" w:rsidP="004071DE">
            <w:pPr>
              <w:rPr>
                <w:sz w:val="28"/>
                <w:szCs w:val="28"/>
              </w:rPr>
            </w:pPr>
            <w:r w:rsidRPr="00FF2F21">
              <w:rPr>
                <w:sz w:val="28"/>
                <w:szCs w:val="28"/>
              </w:rPr>
              <w:t>Препарування каріозних порожнин 2 класу за Блеком.</w:t>
            </w:r>
          </w:p>
        </w:tc>
        <w:tc>
          <w:tcPr>
            <w:tcW w:w="603" w:type="pct"/>
          </w:tcPr>
          <w:p w14:paraId="0C5245AE"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326E452C" w14:textId="77777777" w:rsidTr="004071DE">
        <w:tc>
          <w:tcPr>
            <w:tcW w:w="377" w:type="pct"/>
          </w:tcPr>
          <w:p w14:paraId="1C9ABE97"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778E5742" w14:textId="77777777" w:rsidR="000A0C80" w:rsidRPr="00FF2F21" w:rsidRDefault="000A0C80" w:rsidP="004071DE">
            <w:pPr>
              <w:rPr>
                <w:sz w:val="28"/>
                <w:szCs w:val="28"/>
              </w:rPr>
            </w:pPr>
            <w:r w:rsidRPr="00FF2F21">
              <w:rPr>
                <w:sz w:val="28"/>
                <w:szCs w:val="28"/>
              </w:rPr>
              <w:t>Препарування каріозних порожнин 3 класу за Блеком. Препарування каріозних порожнин 4 класу за Блеком.</w:t>
            </w:r>
          </w:p>
        </w:tc>
        <w:tc>
          <w:tcPr>
            <w:tcW w:w="603" w:type="pct"/>
          </w:tcPr>
          <w:p w14:paraId="2AB665DB"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7C95FB94" w14:textId="77777777" w:rsidTr="004071DE">
        <w:tc>
          <w:tcPr>
            <w:tcW w:w="377" w:type="pct"/>
          </w:tcPr>
          <w:p w14:paraId="4B606ED1"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4D882CDB" w14:textId="77777777" w:rsidR="000A0C80" w:rsidRPr="00FF2F21" w:rsidRDefault="000A0C80" w:rsidP="004071DE">
            <w:pPr>
              <w:rPr>
                <w:sz w:val="28"/>
                <w:szCs w:val="28"/>
              </w:rPr>
            </w:pPr>
            <w:r w:rsidRPr="00FF2F21">
              <w:rPr>
                <w:sz w:val="28"/>
                <w:szCs w:val="28"/>
                <w:lang w:val="uk-UA"/>
              </w:rPr>
              <w:t xml:space="preserve">Пломбувальні матеріали. Класифікація. Тимчасові пломбувальні матеріали. </w:t>
            </w:r>
            <w:r w:rsidRPr="00FF2F21">
              <w:rPr>
                <w:sz w:val="28"/>
                <w:szCs w:val="28"/>
              </w:rPr>
              <w:t xml:space="preserve">Склад, властивості, методика </w:t>
            </w:r>
            <w:proofErr w:type="gramStart"/>
            <w:r w:rsidRPr="00FF2F21">
              <w:rPr>
                <w:sz w:val="28"/>
                <w:szCs w:val="28"/>
              </w:rPr>
              <w:t>використання.методика</w:t>
            </w:r>
            <w:proofErr w:type="gramEnd"/>
            <w:r w:rsidRPr="00FF2F21">
              <w:rPr>
                <w:sz w:val="28"/>
                <w:szCs w:val="28"/>
              </w:rPr>
              <w:t xml:space="preserve"> використання.  </w:t>
            </w:r>
          </w:p>
        </w:tc>
        <w:tc>
          <w:tcPr>
            <w:tcW w:w="603" w:type="pct"/>
          </w:tcPr>
          <w:p w14:paraId="7C2D9ABB"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2DF36558" w14:textId="77777777" w:rsidTr="004071DE">
        <w:tc>
          <w:tcPr>
            <w:tcW w:w="377" w:type="pct"/>
          </w:tcPr>
          <w:p w14:paraId="20E16284"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018D1E46" w14:textId="77777777" w:rsidR="000A0C80" w:rsidRPr="00FF2F21" w:rsidRDefault="000A0C80" w:rsidP="004071DE">
            <w:pPr>
              <w:rPr>
                <w:sz w:val="28"/>
                <w:szCs w:val="28"/>
              </w:rPr>
            </w:pPr>
            <w:r w:rsidRPr="00FF2F21">
              <w:rPr>
                <w:sz w:val="28"/>
                <w:szCs w:val="28"/>
              </w:rPr>
              <w:t>Ізолюючі та лікувальні прокладки. Склад, властивості, методика використання.</w:t>
            </w:r>
          </w:p>
        </w:tc>
        <w:tc>
          <w:tcPr>
            <w:tcW w:w="603" w:type="pct"/>
          </w:tcPr>
          <w:p w14:paraId="1DCF1F60"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34007938" w14:textId="77777777" w:rsidTr="004071DE">
        <w:tc>
          <w:tcPr>
            <w:tcW w:w="377" w:type="pct"/>
          </w:tcPr>
          <w:p w14:paraId="6D839A2D"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6CBE9131" w14:textId="77777777" w:rsidR="000A0C80" w:rsidRPr="00FF2F21" w:rsidRDefault="000A0C80" w:rsidP="004071DE">
            <w:pPr>
              <w:rPr>
                <w:sz w:val="28"/>
                <w:szCs w:val="28"/>
              </w:rPr>
            </w:pPr>
            <w:r w:rsidRPr="00FF2F21">
              <w:rPr>
                <w:sz w:val="28"/>
                <w:szCs w:val="28"/>
              </w:rPr>
              <w:t xml:space="preserve">Стоматологічні цементи, види, властивості. Показання до використання. Приготування і техніка пломбування. </w:t>
            </w:r>
          </w:p>
        </w:tc>
        <w:tc>
          <w:tcPr>
            <w:tcW w:w="603" w:type="pct"/>
          </w:tcPr>
          <w:p w14:paraId="65D4E921"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0CF3F11B" w14:textId="77777777" w:rsidTr="004071DE">
        <w:tc>
          <w:tcPr>
            <w:tcW w:w="377" w:type="pct"/>
          </w:tcPr>
          <w:p w14:paraId="11373835"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0E73FB16" w14:textId="77777777" w:rsidR="000A0C80" w:rsidRPr="00FF2F21" w:rsidRDefault="000A0C80" w:rsidP="004071DE">
            <w:pPr>
              <w:rPr>
                <w:sz w:val="28"/>
                <w:szCs w:val="28"/>
              </w:rPr>
            </w:pPr>
            <w:r w:rsidRPr="00FF2F21">
              <w:rPr>
                <w:sz w:val="28"/>
                <w:szCs w:val="28"/>
              </w:rPr>
              <w:t xml:space="preserve">Стоматологічні амальгами, види, властивості. Показання </w:t>
            </w:r>
            <w:proofErr w:type="gramStart"/>
            <w:r w:rsidRPr="00FF2F21">
              <w:rPr>
                <w:sz w:val="28"/>
                <w:szCs w:val="28"/>
              </w:rPr>
              <w:t>до  використання</w:t>
            </w:r>
            <w:proofErr w:type="gramEnd"/>
            <w:r w:rsidRPr="00FF2F21">
              <w:rPr>
                <w:sz w:val="28"/>
                <w:szCs w:val="28"/>
              </w:rPr>
              <w:t>. Техніка приготування</w:t>
            </w:r>
          </w:p>
        </w:tc>
        <w:tc>
          <w:tcPr>
            <w:tcW w:w="603" w:type="pct"/>
          </w:tcPr>
          <w:p w14:paraId="12742674"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0FDD231D" w14:textId="77777777" w:rsidTr="004071DE">
        <w:tc>
          <w:tcPr>
            <w:tcW w:w="377" w:type="pct"/>
          </w:tcPr>
          <w:p w14:paraId="05755ECC"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02C25E40" w14:textId="77777777" w:rsidR="000A0C80" w:rsidRPr="00FF2F21" w:rsidRDefault="000A0C80" w:rsidP="004071DE">
            <w:pPr>
              <w:rPr>
                <w:sz w:val="28"/>
                <w:szCs w:val="28"/>
                <w:lang w:val="uk-UA"/>
              </w:rPr>
            </w:pPr>
            <w:r w:rsidRPr="00FF2F21">
              <w:rPr>
                <w:sz w:val="28"/>
                <w:szCs w:val="28"/>
              </w:rPr>
              <w:t>Полімерні пломбувальні матеріали. Композити. Види, властивості. Показання до використання.</w:t>
            </w:r>
          </w:p>
        </w:tc>
        <w:tc>
          <w:tcPr>
            <w:tcW w:w="603" w:type="pct"/>
          </w:tcPr>
          <w:p w14:paraId="75A6822E"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353DFCA7" w14:textId="77777777" w:rsidTr="004071DE">
        <w:tc>
          <w:tcPr>
            <w:tcW w:w="377" w:type="pct"/>
          </w:tcPr>
          <w:p w14:paraId="3198D871"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4FB436C6" w14:textId="77777777" w:rsidR="000A0C80" w:rsidRPr="00FF2F21" w:rsidRDefault="000A0C80" w:rsidP="004071DE">
            <w:pPr>
              <w:rPr>
                <w:sz w:val="28"/>
                <w:szCs w:val="28"/>
                <w:lang w:val="uk-UA"/>
              </w:rPr>
            </w:pPr>
            <w:r w:rsidRPr="00FF2F21">
              <w:rPr>
                <w:sz w:val="28"/>
                <w:szCs w:val="28"/>
                <w:lang w:val="uk-UA"/>
              </w:rPr>
              <w:t>Шліфовка і поліровка пломб. Ізоляція пломб від дії слини.</w:t>
            </w:r>
          </w:p>
        </w:tc>
        <w:tc>
          <w:tcPr>
            <w:tcW w:w="603" w:type="pct"/>
          </w:tcPr>
          <w:p w14:paraId="4FA62DF5"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67A949A8" w14:textId="77777777" w:rsidTr="004071DE">
        <w:tc>
          <w:tcPr>
            <w:tcW w:w="377" w:type="pct"/>
          </w:tcPr>
          <w:p w14:paraId="261254AF"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28477207" w14:textId="77777777" w:rsidR="000A0C80" w:rsidRPr="00FF2F21" w:rsidRDefault="000A0C80" w:rsidP="004071DE">
            <w:pPr>
              <w:rPr>
                <w:sz w:val="28"/>
                <w:szCs w:val="28"/>
              </w:rPr>
            </w:pPr>
            <w:r w:rsidRPr="00FF2F21">
              <w:rPr>
                <w:sz w:val="28"/>
                <w:szCs w:val="28"/>
                <w:lang w:val="uk-UA"/>
              </w:rPr>
              <w:t>Ендодонтія як наука і мистецтво. Анатомія і топографія порожнини зуба.</w:t>
            </w:r>
          </w:p>
        </w:tc>
        <w:tc>
          <w:tcPr>
            <w:tcW w:w="603" w:type="pct"/>
          </w:tcPr>
          <w:p w14:paraId="57EE2FB6"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7E766498" w14:textId="77777777" w:rsidTr="004071DE">
        <w:tc>
          <w:tcPr>
            <w:tcW w:w="377" w:type="pct"/>
          </w:tcPr>
          <w:p w14:paraId="647BAB7D"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776EC51B" w14:textId="77777777" w:rsidR="000A0C80" w:rsidRPr="00FF2F21" w:rsidRDefault="000A0C80" w:rsidP="004071DE">
            <w:pPr>
              <w:rPr>
                <w:sz w:val="28"/>
                <w:szCs w:val="28"/>
                <w:lang w:val="uk-UA"/>
              </w:rPr>
            </w:pPr>
            <w:r w:rsidRPr="00FF2F21">
              <w:rPr>
                <w:sz w:val="28"/>
                <w:szCs w:val="28"/>
                <w:lang w:val="uk-UA"/>
              </w:rPr>
              <w:t xml:space="preserve">Ендодонтичний інструментарій. </w:t>
            </w:r>
            <w:r w:rsidRPr="00FF2F21">
              <w:rPr>
                <w:sz w:val="28"/>
                <w:szCs w:val="28"/>
              </w:rPr>
              <w:t>Класифікація, конструкція та призначення.</w:t>
            </w:r>
          </w:p>
        </w:tc>
        <w:tc>
          <w:tcPr>
            <w:tcW w:w="603" w:type="pct"/>
          </w:tcPr>
          <w:p w14:paraId="6F8C8FD2"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12C716B7" w14:textId="77777777" w:rsidTr="004071DE">
        <w:tc>
          <w:tcPr>
            <w:tcW w:w="377" w:type="pct"/>
          </w:tcPr>
          <w:p w14:paraId="1EFE1E6C"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15E1CAD0" w14:textId="77777777" w:rsidR="000A0C80" w:rsidRPr="00FF2F21" w:rsidRDefault="000A0C80" w:rsidP="004071DE">
            <w:pPr>
              <w:rPr>
                <w:sz w:val="28"/>
                <w:szCs w:val="28"/>
                <w:lang w:val="uk-UA"/>
              </w:rPr>
            </w:pPr>
            <w:r w:rsidRPr="00FF2F21">
              <w:rPr>
                <w:sz w:val="28"/>
                <w:szCs w:val="28"/>
                <w:lang w:val="uk-UA"/>
              </w:rPr>
              <w:t>Методика розсічення рогу пульпи і накладання девіталізуючої пасти. Розтин пульпової камери. Пульпотомія і пульпектомія.</w:t>
            </w:r>
          </w:p>
        </w:tc>
        <w:tc>
          <w:tcPr>
            <w:tcW w:w="603" w:type="pct"/>
          </w:tcPr>
          <w:p w14:paraId="122E3C2C"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06C96638" w14:textId="77777777" w:rsidTr="004071DE">
        <w:tc>
          <w:tcPr>
            <w:tcW w:w="377" w:type="pct"/>
          </w:tcPr>
          <w:p w14:paraId="7ABF1CD4"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10C1F39E" w14:textId="77777777" w:rsidR="000A0C80" w:rsidRPr="00FF2F21" w:rsidRDefault="000A0C80" w:rsidP="004071DE">
            <w:pPr>
              <w:rPr>
                <w:sz w:val="28"/>
                <w:szCs w:val="28"/>
                <w:lang w:val="uk-UA"/>
              </w:rPr>
            </w:pPr>
            <w:r w:rsidRPr="00FF2F21">
              <w:rPr>
                <w:sz w:val="28"/>
                <w:szCs w:val="28"/>
              </w:rPr>
              <w:t>Проходження кореневого каналу. Інструменти. Визначення робочої довжини зуба</w:t>
            </w:r>
            <w:r w:rsidRPr="00FF2F21">
              <w:rPr>
                <w:sz w:val="28"/>
                <w:szCs w:val="28"/>
                <w:lang w:val="uk-UA"/>
              </w:rPr>
              <w:t>.</w:t>
            </w:r>
          </w:p>
        </w:tc>
        <w:tc>
          <w:tcPr>
            <w:tcW w:w="603" w:type="pct"/>
          </w:tcPr>
          <w:p w14:paraId="7BABBEF3"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0675BEB7" w14:textId="77777777" w:rsidTr="004071DE">
        <w:tc>
          <w:tcPr>
            <w:tcW w:w="377" w:type="pct"/>
          </w:tcPr>
          <w:p w14:paraId="77632238"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3124C12B" w14:textId="77777777" w:rsidR="000A0C80" w:rsidRPr="00FF2F21" w:rsidRDefault="000A0C80" w:rsidP="004071DE">
            <w:pPr>
              <w:rPr>
                <w:sz w:val="28"/>
                <w:szCs w:val="28"/>
                <w:lang w:val="uk-UA"/>
              </w:rPr>
            </w:pPr>
            <w:r w:rsidRPr="00FF2F21">
              <w:rPr>
                <w:sz w:val="28"/>
                <w:szCs w:val="28"/>
              </w:rPr>
              <w:t>Хіміко-інструментальна обробка кореневого каналу. Методика проведення. Засоби. Інструментальні методи розширення кореневих каналів.</w:t>
            </w:r>
          </w:p>
        </w:tc>
        <w:tc>
          <w:tcPr>
            <w:tcW w:w="603" w:type="pct"/>
          </w:tcPr>
          <w:p w14:paraId="6A136E27"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469A2F23" w14:textId="77777777" w:rsidTr="004071DE">
        <w:tc>
          <w:tcPr>
            <w:tcW w:w="377" w:type="pct"/>
          </w:tcPr>
          <w:p w14:paraId="6E221F36"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2E144551" w14:textId="77777777" w:rsidR="000A0C80" w:rsidRPr="00FF2F21" w:rsidRDefault="000A0C80" w:rsidP="004071DE">
            <w:pPr>
              <w:rPr>
                <w:sz w:val="28"/>
                <w:szCs w:val="28"/>
              </w:rPr>
            </w:pPr>
            <w:r w:rsidRPr="00FF2F21">
              <w:rPr>
                <w:sz w:val="28"/>
                <w:szCs w:val="28"/>
                <w:lang w:val="uk-UA"/>
              </w:rPr>
              <w:t>Розширення кореневих каналів: хімічні засоби. Імпрегнаційні методи обробки.</w:t>
            </w:r>
          </w:p>
        </w:tc>
        <w:tc>
          <w:tcPr>
            <w:tcW w:w="603" w:type="pct"/>
          </w:tcPr>
          <w:p w14:paraId="5AB40113"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40711A80" w14:textId="77777777" w:rsidTr="004071DE">
        <w:tc>
          <w:tcPr>
            <w:tcW w:w="377" w:type="pct"/>
          </w:tcPr>
          <w:p w14:paraId="240F2783"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746B7F3D" w14:textId="77777777" w:rsidR="000A0C80" w:rsidRPr="00FF2F21" w:rsidRDefault="000A0C80" w:rsidP="004071DE">
            <w:pPr>
              <w:rPr>
                <w:sz w:val="28"/>
                <w:szCs w:val="28"/>
              </w:rPr>
            </w:pPr>
            <w:r w:rsidRPr="00FF2F21">
              <w:rPr>
                <w:sz w:val="28"/>
                <w:szCs w:val="28"/>
              </w:rPr>
              <w:t>Матеріали для заповнення кореневих каналів. Класифікація. Загальна характеристика. Принцип вибору. Пломбування кореневих каналів цементами.</w:t>
            </w:r>
          </w:p>
        </w:tc>
        <w:tc>
          <w:tcPr>
            <w:tcW w:w="603" w:type="pct"/>
          </w:tcPr>
          <w:p w14:paraId="5AFD3F45"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33F1EF94" w14:textId="77777777" w:rsidTr="004071DE">
        <w:tc>
          <w:tcPr>
            <w:tcW w:w="377" w:type="pct"/>
          </w:tcPr>
          <w:p w14:paraId="4E127192"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349BDC69" w14:textId="77777777" w:rsidR="000A0C80" w:rsidRPr="00FF2F21" w:rsidRDefault="000A0C80" w:rsidP="004071DE">
            <w:pPr>
              <w:rPr>
                <w:sz w:val="28"/>
                <w:szCs w:val="28"/>
              </w:rPr>
            </w:pPr>
            <w:r w:rsidRPr="00FF2F21">
              <w:rPr>
                <w:sz w:val="28"/>
                <w:szCs w:val="28"/>
              </w:rPr>
              <w:t>Пломбування кореневих каналів пластичними матеріалами. Пломбування кореневих каналів штифтами: гутаперчовий моноштифт, полімерні та металеві штифти.</w:t>
            </w:r>
          </w:p>
        </w:tc>
        <w:tc>
          <w:tcPr>
            <w:tcW w:w="603" w:type="pct"/>
          </w:tcPr>
          <w:p w14:paraId="5A6370F9"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418B078A" w14:textId="77777777" w:rsidTr="004071DE">
        <w:tc>
          <w:tcPr>
            <w:tcW w:w="377" w:type="pct"/>
          </w:tcPr>
          <w:p w14:paraId="6380C28D"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5DB4877E" w14:textId="77777777" w:rsidR="000A0C80" w:rsidRPr="00FF2F21" w:rsidRDefault="000A0C80" w:rsidP="004071DE">
            <w:pPr>
              <w:rPr>
                <w:sz w:val="28"/>
                <w:szCs w:val="28"/>
              </w:rPr>
            </w:pPr>
            <w:r w:rsidRPr="00FF2F21">
              <w:rPr>
                <w:sz w:val="28"/>
                <w:szCs w:val="28"/>
              </w:rPr>
              <w:t>Холодна латеральна конденсація гутаперчі.</w:t>
            </w:r>
          </w:p>
        </w:tc>
        <w:tc>
          <w:tcPr>
            <w:tcW w:w="603" w:type="pct"/>
          </w:tcPr>
          <w:p w14:paraId="71BED8AB"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4C1C6D02" w14:textId="77777777" w:rsidTr="004071DE">
        <w:tc>
          <w:tcPr>
            <w:tcW w:w="377" w:type="pct"/>
          </w:tcPr>
          <w:p w14:paraId="0DAD16DF"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44532567" w14:textId="5669A3C4" w:rsidR="000A0C80" w:rsidRPr="00FF2F21" w:rsidRDefault="000A0C80" w:rsidP="004071DE">
            <w:pPr>
              <w:rPr>
                <w:sz w:val="28"/>
                <w:szCs w:val="28"/>
                <w:lang w:val="uk-UA"/>
              </w:rPr>
            </w:pPr>
            <w:r w:rsidRPr="00FF2F21">
              <w:rPr>
                <w:sz w:val="28"/>
                <w:szCs w:val="28"/>
              </w:rPr>
              <w:t>Гаряча вертикальна та латеральна конденсація гутаперчі. Обтурація кореневих каналів розігрітою гутаперчою: гутаперчові обтуратори, ін'єкційні методи, гутаконденсор.</w:t>
            </w:r>
            <w:r w:rsidRPr="00FF2F21">
              <w:rPr>
                <w:sz w:val="28"/>
                <w:szCs w:val="28"/>
                <w:lang w:val="uk-UA"/>
              </w:rPr>
              <w:t xml:space="preserve"> </w:t>
            </w:r>
          </w:p>
        </w:tc>
        <w:tc>
          <w:tcPr>
            <w:tcW w:w="603" w:type="pct"/>
          </w:tcPr>
          <w:p w14:paraId="44CEC9B1"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7EB272A5" w14:textId="77777777" w:rsidTr="004071DE">
        <w:tc>
          <w:tcPr>
            <w:tcW w:w="377" w:type="pct"/>
          </w:tcPr>
          <w:p w14:paraId="798EBA2B"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7388F8A8" w14:textId="372C0159" w:rsidR="000A0C80" w:rsidRPr="00FF2F21" w:rsidRDefault="000A0C80" w:rsidP="004071DE">
            <w:pPr>
              <w:rPr>
                <w:sz w:val="28"/>
                <w:szCs w:val="28"/>
              </w:rPr>
            </w:pPr>
            <w:r w:rsidRPr="00FF2F21">
              <w:rPr>
                <w:sz w:val="28"/>
                <w:szCs w:val="28"/>
                <w:lang w:val="uk-UA"/>
              </w:rPr>
              <w:t xml:space="preserve">Ускладнення ендодонтичного лікування. Пристосування для видалення відламків інструментів з кореневих каналів.Контроль якості обтурації кореневих каналів.  </w:t>
            </w:r>
          </w:p>
        </w:tc>
        <w:tc>
          <w:tcPr>
            <w:tcW w:w="603" w:type="pct"/>
          </w:tcPr>
          <w:p w14:paraId="68B83ABE"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38D531CD" w14:textId="77777777" w:rsidTr="004071DE">
        <w:tc>
          <w:tcPr>
            <w:tcW w:w="377" w:type="pct"/>
          </w:tcPr>
          <w:p w14:paraId="1EE52C2A" w14:textId="77777777" w:rsidR="000A0C80" w:rsidRPr="00FF2F21" w:rsidRDefault="000A0C80" w:rsidP="004071DE">
            <w:pPr>
              <w:pStyle w:val="aa"/>
              <w:widowControl w:val="0"/>
              <w:numPr>
                <w:ilvl w:val="0"/>
                <w:numId w:val="5"/>
              </w:numPr>
              <w:jc w:val="both"/>
              <w:rPr>
                <w:sz w:val="28"/>
                <w:szCs w:val="28"/>
                <w:lang w:val="uk-UA"/>
              </w:rPr>
            </w:pPr>
          </w:p>
        </w:tc>
        <w:tc>
          <w:tcPr>
            <w:tcW w:w="4020" w:type="pct"/>
          </w:tcPr>
          <w:p w14:paraId="58DC036D" w14:textId="77777777" w:rsidR="000A0C80" w:rsidRPr="00FF2F21" w:rsidRDefault="000A0C80" w:rsidP="004071DE">
            <w:pPr>
              <w:rPr>
                <w:sz w:val="28"/>
                <w:szCs w:val="28"/>
              </w:rPr>
            </w:pPr>
            <w:r w:rsidRPr="00FF2F21">
              <w:rPr>
                <w:sz w:val="28"/>
                <w:szCs w:val="28"/>
              </w:rPr>
              <w:t>Диференційований залік.</w:t>
            </w:r>
          </w:p>
        </w:tc>
        <w:tc>
          <w:tcPr>
            <w:tcW w:w="603" w:type="pct"/>
          </w:tcPr>
          <w:p w14:paraId="0B7C40F8" w14:textId="77777777" w:rsidR="000A0C80" w:rsidRPr="00FF2F21" w:rsidRDefault="000A0C80" w:rsidP="004071DE">
            <w:pPr>
              <w:widowControl w:val="0"/>
              <w:jc w:val="center"/>
              <w:rPr>
                <w:sz w:val="28"/>
                <w:szCs w:val="28"/>
                <w:lang w:val="uk-UA"/>
              </w:rPr>
            </w:pPr>
            <w:r w:rsidRPr="00FF2F21">
              <w:rPr>
                <w:sz w:val="28"/>
                <w:szCs w:val="28"/>
                <w:lang w:val="uk-UA"/>
              </w:rPr>
              <w:t>2</w:t>
            </w:r>
          </w:p>
        </w:tc>
      </w:tr>
      <w:tr w:rsidR="000A0C80" w:rsidRPr="00FF2F21" w14:paraId="6E1A5685" w14:textId="77777777" w:rsidTr="004071DE">
        <w:tc>
          <w:tcPr>
            <w:tcW w:w="377" w:type="pct"/>
          </w:tcPr>
          <w:p w14:paraId="65E458CA" w14:textId="77777777" w:rsidR="000A0C80" w:rsidRPr="00FF2F21" w:rsidRDefault="000A0C80" w:rsidP="004071DE">
            <w:pPr>
              <w:widowControl w:val="0"/>
              <w:jc w:val="both"/>
              <w:rPr>
                <w:b/>
                <w:sz w:val="28"/>
                <w:szCs w:val="28"/>
                <w:lang w:val="uk-UA"/>
              </w:rPr>
            </w:pPr>
          </w:p>
        </w:tc>
        <w:tc>
          <w:tcPr>
            <w:tcW w:w="4020" w:type="pct"/>
          </w:tcPr>
          <w:p w14:paraId="042F3CFD" w14:textId="77777777" w:rsidR="000A0C80" w:rsidRPr="00FF2F21" w:rsidRDefault="000A0C80" w:rsidP="004071DE">
            <w:pPr>
              <w:widowControl w:val="0"/>
              <w:autoSpaceDE w:val="0"/>
              <w:autoSpaceDN w:val="0"/>
              <w:adjustRightInd w:val="0"/>
              <w:jc w:val="both"/>
              <w:rPr>
                <w:b/>
                <w:sz w:val="28"/>
                <w:szCs w:val="28"/>
                <w:lang w:val="uk-UA"/>
              </w:rPr>
            </w:pPr>
            <w:r w:rsidRPr="00FF2F21">
              <w:rPr>
                <w:b/>
                <w:sz w:val="28"/>
                <w:szCs w:val="28"/>
                <w:lang w:val="uk-UA"/>
              </w:rPr>
              <w:t xml:space="preserve">Разом </w:t>
            </w:r>
          </w:p>
        </w:tc>
        <w:tc>
          <w:tcPr>
            <w:tcW w:w="603" w:type="pct"/>
          </w:tcPr>
          <w:p w14:paraId="23437633" w14:textId="77777777" w:rsidR="000A0C80" w:rsidRPr="00FF2F21" w:rsidRDefault="000A0C80" w:rsidP="004071DE">
            <w:pPr>
              <w:widowControl w:val="0"/>
              <w:jc w:val="center"/>
              <w:rPr>
                <w:b/>
                <w:sz w:val="28"/>
                <w:szCs w:val="28"/>
                <w:lang w:val="uk-UA"/>
              </w:rPr>
            </w:pPr>
            <w:r w:rsidRPr="00FF2F21">
              <w:rPr>
                <w:b/>
                <w:sz w:val="28"/>
                <w:szCs w:val="28"/>
                <w:lang w:val="uk-UA"/>
              </w:rPr>
              <w:t>52</w:t>
            </w:r>
          </w:p>
        </w:tc>
      </w:tr>
    </w:tbl>
    <w:p w14:paraId="1A96E924" w14:textId="77777777" w:rsidR="004071DE" w:rsidRPr="00FF2F21" w:rsidRDefault="004071DE" w:rsidP="000A0C80">
      <w:pPr>
        <w:widowControl w:val="0"/>
        <w:rPr>
          <w:b/>
          <w:bCs/>
          <w:sz w:val="28"/>
          <w:szCs w:val="28"/>
          <w:lang w:bidi="ru-RU"/>
        </w:rPr>
      </w:pPr>
    </w:p>
    <w:p w14:paraId="03761DE9" w14:textId="5B16F3E1" w:rsidR="000A0C80" w:rsidRPr="00FF2F21" w:rsidRDefault="000A0C80" w:rsidP="000A0C80">
      <w:pPr>
        <w:widowControl w:val="0"/>
        <w:rPr>
          <w:b/>
          <w:bCs/>
          <w:sz w:val="28"/>
          <w:szCs w:val="28"/>
          <w:lang w:bidi="ru-RU"/>
        </w:rPr>
      </w:pPr>
      <w:r w:rsidRPr="00FF2F21">
        <w:rPr>
          <w:b/>
          <w:bCs/>
          <w:sz w:val="28"/>
          <w:szCs w:val="28"/>
          <w:lang w:bidi="ru-RU"/>
        </w:rPr>
        <w:t>5.4. Теми лабораторних</w:t>
      </w:r>
      <w:r w:rsidRPr="00FF2F21">
        <w:rPr>
          <w:b/>
          <w:bCs/>
          <w:sz w:val="28"/>
          <w:szCs w:val="28"/>
        </w:rPr>
        <w:t xml:space="preserve"> </w:t>
      </w:r>
      <w:r w:rsidRPr="00FF2F21">
        <w:rPr>
          <w:b/>
          <w:bCs/>
          <w:sz w:val="28"/>
          <w:szCs w:val="28"/>
          <w:lang w:bidi="ru-RU"/>
        </w:rPr>
        <w:t>занять</w:t>
      </w:r>
    </w:p>
    <w:p w14:paraId="65663534" w14:textId="77777777" w:rsidR="000A0C80" w:rsidRPr="00FF2F21" w:rsidRDefault="000A0C80" w:rsidP="000A0C80">
      <w:pPr>
        <w:pStyle w:val="11"/>
        <w:tabs>
          <w:tab w:val="left" w:pos="387"/>
        </w:tabs>
        <w:spacing w:line="240" w:lineRule="auto"/>
        <w:ind w:firstLine="0"/>
      </w:pPr>
      <w:r w:rsidRPr="00FF2F21">
        <w:rPr>
          <w:bCs/>
          <w:lang w:eastAsia="ru-RU" w:bidi="ru-RU"/>
        </w:rPr>
        <w:t>Лабораторні заняття не передбачені</w:t>
      </w:r>
      <w:r w:rsidRPr="00FF2F21">
        <w:rPr>
          <w:b/>
          <w:bCs/>
          <w:lang w:eastAsia="ru-RU" w:bidi="ru-RU"/>
        </w:rPr>
        <w:t>.</w:t>
      </w:r>
    </w:p>
    <w:p w14:paraId="4998B65B" w14:textId="77777777" w:rsidR="004071DE" w:rsidRPr="00FF2F21" w:rsidRDefault="004071DE" w:rsidP="000A0C80">
      <w:pPr>
        <w:widowControl w:val="0"/>
        <w:jc w:val="center"/>
        <w:rPr>
          <w:b/>
          <w:sz w:val="28"/>
          <w:szCs w:val="28"/>
          <w:lang w:val="uk-UA"/>
        </w:rPr>
      </w:pPr>
    </w:p>
    <w:p w14:paraId="1D14099F" w14:textId="5B32DEC3" w:rsidR="000A0C80" w:rsidRPr="00FF2F21" w:rsidRDefault="000A0C80" w:rsidP="000A0C80">
      <w:pPr>
        <w:widowControl w:val="0"/>
        <w:jc w:val="center"/>
        <w:rPr>
          <w:b/>
          <w:sz w:val="28"/>
          <w:szCs w:val="28"/>
          <w:lang w:val="uk-UA"/>
        </w:rPr>
      </w:pPr>
      <w:r w:rsidRPr="00FF2F21">
        <w:rPr>
          <w:b/>
          <w:sz w:val="28"/>
          <w:szCs w:val="28"/>
          <w:lang w:val="uk-UA"/>
        </w:rPr>
        <w:t xml:space="preserve">6. Самостійна </w:t>
      </w:r>
      <w:r w:rsidRPr="00FF2F21">
        <w:rPr>
          <w:b/>
          <w:sz w:val="28"/>
          <w:szCs w:val="28"/>
          <w:lang w:val="uk-UA" w:bidi="ru-RU"/>
        </w:rPr>
        <w:t>робота здобувача вищої освіти</w:t>
      </w:r>
    </w:p>
    <w:p w14:paraId="24C1EAA9" w14:textId="77777777" w:rsidR="000A0C80" w:rsidRPr="00FF2F21" w:rsidRDefault="000A0C80" w:rsidP="000A0C80">
      <w:pPr>
        <w:widowControl w:val="0"/>
        <w:rPr>
          <w:b/>
          <w:sz w:val="28"/>
          <w:szCs w:val="28"/>
          <w:lang w:val="uk-UA"/>
        </w:rPr>
      </w:pPr>
      <w:r w:rsidRPr="00FF2F21">
        <w:rPr>
          <w:b/>
          <w:sz w:val="28"/>
          <w:szCs w:val="28"/>
          <w:lang w:val="uk-UA"/>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7797"/>
        <w:gridCol w:w="843"/>
      </w:tblGrid>
      <w:tr w:rsidR="000A0C80" w:rsidRPr="00FF2F21" w14:paraId="7CEE274F" w14:textId="77777777" w:rsidTr="004071DE">
        <w:tc>
          <w:tcPr>
            <w:tcW w:w="377" w:type="pct"/>
          </w:tcPr>
          <w:p w14:paraId="3E541D53" w14:textId="77777777" w:rsidR="000A0C80" w:rsidRPr="00FF2F21" w:rsidRDefault="000A0C80" w:rsidP="004071DE">
            <w:pPr>
              <w:widowControl w:val="0"/>
              <w:jc w:val="center"/>
              <w:rPr>
                <w:b/>
                <w:bCs/>
                <w:sz w:val="28"/>
                <w:szCs w:val="28"/>
                <w:lang w:val="uk-UA"/>
              </w:rPr>
            </w:pPr>
            <w:r w:rsidRPr="00FF2F21">
              <w:rPr>
                <w:b/>
                <w:bCs/>
                <w:sz w:val="28"/>
                <w:szCs w:val="28"/>
                <w:lang w:val="uk-UA"/>
              </w:rPr>
              <w:t>№</w:t>
            </w:r>
          </w:p>
        </w:tc>
        <w:tc>
          <w:tcPr>
            <w:tcW w:w="4172" w:type="pct"/>
          </w:tcPr>
          <w:p w14:paraId="3BF5E161" w14:textId="77777777" w:rsidR="000A0C80" w:rsidRPr="00FF2F21" w:rsidRDefault="000A0C80" w:rsidP="004071DE">
            <w:pPr>
              <w:widowControl w:val="0"/>
              <w:jc w:val="center"/>
              <w:rPr>
                <w:b/>
                <w:bCs/>
                <w:sz w:val="28"/>
                <w:szCs w:val="28"/>
                <w:lang w:val="uk-UA"/>
              </w:rPr>
            </w:pPr>
            <w:r w:rsidRPr="00FF2F21">
              <w:rPr>
                <w:b/>
                <w:bCs/>
                <w:sz w:val="28"/>
                <w:szCs w:val="28"/>
                <w:lang w:val="uk-UA"/>
              </w:rPr>
              <w:t xml:space="preserve">Назва теми </w:t>
            </w:r>
          </w:p>
        </w:tc>
        <w:tc>
          <w:tcPr>
            <w:tcW w:w="451" w:type="pct"/>
          </w:tcPr>
          <w:p w14:paraId="62D4131D" w14:textId="77777777" w:rsidR="000A0C80" w:rsidRPr="00FF2F21" w:rsidRDefault="000A0C80" w:rsidP="004071DE">
            <w:pPr>
              <w:widowControl w:val="0"/>
              <w:jc w:val="center"/>
              <w:rPr>
                <w:b/>
                <w:bCs/>
                <w:sz w:val="28"/>
                <w:szCs w:val="28"/>
                <w:lang w:val="uk-UA"/>
              </w:rPr>
            </w:pPr>
            <w:r w:rsidRPr="00FF2F21">
              <w:rPr>
                <w:b/>
                <w:bCs/>
                <w:sz w:val="28"/>
                <w:szCs w:val="28"/>
                <w:lang w:val="uk-UA"/>
              </w:rPr>
              <w:t>Кіл-ть годин</w:t>
            </w:r>
          </w:p>
        </w:tc>
      </w:tr>
      <w:tr w:rsidR="000A0C80" w:rsidRPr="00FF2F21" w14:paraId="17C920B5" w14:textId="77777777" w:rsidTr="004071DE">
        <w:trPr>
          <w:trHeight w:val="70"/>
        </w:trPr>
        <w:tc>
          <w:tcPr>
            <w:tcW w:w="377" w:type="pct"/>
          </w:tcPr>
          <w:p w14:paraId="5766F17E" w14:textId="77777777" w:rsidR="000A0C80" w:rsidRPr="00FF2F21" w:rsidRDefault="000A0C80" w:rsidP="004071DE">
            <w:pPr>
              <w:pStyle w:val="aa"/>
              <w:widowControl w:val="0"/>
              <w:numPr>
                <w:ilvl w:val="0"/>
                <w:numId w:val="21"/>
              </w:numPr>
              <w:jc w:val="center"/>
              <w:rPr>
                <w:bCs/>
                <w:sz w:val="28"/>
                <w:szCs w:val="28"/>
                <w:lang w:val="uk-UA"/>
              </w:rPr>
            </w:pPr>
          </w:p>
        </w:tc>
        <w:tc>
          <w:tcPr>
            <w:tcW w:w="4172" w:type="pct"/>
          </w:tcPr>
          <w:p w14:paraId="234B48EA" w14:textId="77777777" w:rsidR="000A0C80" w:rsidRPr="00FF2F21" w:rsidRDefault="000A0C80" w:rsidP="004071DE">
            <w:pPr>
              <w:rPr>
                <w:sz w:val="28"/>
                <w:szCs w:val="28"/>
              </w:rPr>
            </w:pPr>
            <w:r w:rsidRPr="00FF2F21">
              <w:rPr>
                <w:sz w:val="28"/>
                <w:szCs w:val="28"/>
              </w:rPr>
              <w:t>Тема 3. Стоматологічні бори. Стоматологічні інструменти для обстеження і лікування зубів, їх призначення. Стерилізація.</w:t>
            </w:r>
          </w:p>
        </w:tc>
        <w:tc>
          <w:tcPr>
            <w:tcW w:w="451" w:type="pct"/>
            <w:shd w:val="clear" w:color="auto" w:fill="auto"/>
          </w:tcPr>
          <w:p w14:paraId="1A390031" w14:textId="77777777" w:rsidR="000A0C80" w:rsidRPr="00FF2F21" w:rsidRDefault="000A0C80" w:rsidP="004071DE">
            <w:pPr>
              <w:tabs>
                <w:tab w:val="left" w:pos="360"/>
              </w:tabs>
              <w:jc w:val="center"/>
              <w:rPr>
                <w:rFonts w:eastAsia="Times New Roman"/>
                <w:sz w:val="28"/>
                <w:szCs w:val="28"/>
                <w:lang w:val="uk-UA"/>
              </w:rPr>
            </w:pPr>
            <w:r w:rsidRPr="00FF2F21">
              <w:rPr>
                <w:rFonts w:eastAsia="Times New Roman"/>
                <w:sz w:val="28"/>
                <w:szCs w:val="28"/>
                <w:lang w:val="uk-UA"/>
              </w:rPr>
              <w:t>4</w:t>
            </w:r>
          </w:p>
        </w:tc>
      </w:tr>
      <w:tr w:rsidR="000A0C80" w:rsidRPr="00FF2F21" w14:paraId="0B10B059" w14:textId="77777777" w:rsidTr="004071DE">
        <w:trPr>
          <w:trHeight w:val="70"/>
        </w:trPr>
        <w:tc>
          <w:tcPr>
            <w:tcW w:w="377" w:type="pct"/>
          </w:tcPr>
          <w:p w14:paraId="19F88F7B" w14:textId="77777777" w:rsidR="000A0C80" w:rsidRPr="00FF2F21" w:rsidRDefault="000A0C80" w:rsidP="004071DE">
            <w:pPr>
              <w:pStyle w:val="aa"/>
              <w:widowControl w:val="0"/>
              <w:numPr>
                <w:ilvl w:val="0"/>
                <w:numId w:val="21"/>
              </w:numPr>
              <w:jc w:val="center"/>
              <w:rPr>
                <w:bCs/>
                <w:sz w:val="28"/>
                <w:szCs w:val="28"/>
                <w:lang w:val="uk-UA"/>
              </w:rPr>
            </w:pPr>
          </w:p>
        </w:tc>
        <w:tc>
          <w:tcPr>
            <w:tcW w:w="4172" w:type="pct"/>
          </w:tcPr>
          <w:p w14:paraId="6FA51F59" w14:textId="77777777" w:rsidR="000A0C80" w:rsidRPr="00FF2F21" w:rsidRDefault="000A0C80" w:rsidP="004071DE">
            <w:pPr>
              <w:rPr>
                <w:sz w:val="28"/>
                <w:szCs w:val="28"/>
              </w:rPr>
            </w:pPr>
            <w:r w:rsidRPr="00FF2F21">
              <w:rPr>
                <w:sz w:val="28"/>
                <w:szCs w:val="28"/>
              </w:rPr>
              <w:t xml:space="preserve">Тема </w:t>
            </w:r>
            <w:proofErr w:type="gramStart"/>
            <w:r w:rsidRPr="00FF2F21">
              <w:rPr>
                <w:sz w:val="28"/>
                <w:szCs w:val="28"/>
              </w:rPr>
              <w:t>5..</w:t>
            </w:r>
            <w:proofErr w:type="gramEnd"/>
            <w:r w:rsidRPr="00FF2F21">
              <w:rPr>
                <w:sz w:val="28"/>
                <w:szCs w:val="28"/>
              </w:rPr>
              <w:t xml:space="preserve"> Класифікація каріозних порожнин за Блеком. Принципи препарування. Етапи препарування каріозних порожнин. Мета проведення. Інструменти.</w:t>
            </w:r>
          </w:p>
        </w:tc>
        <w:tc>
          <w:tcPr>
            <w:tcW w:w="451" w:type="pct"/>
            <w:shd w:val="clear" w:color="auto" w:fill="auto"/>
          </w:tcPr>
          <w:p w14:paraId="2CB085FB" w14:textId="77777777" w:rsidR="000A0C80" w:rsidRPr="00FF2F21" w:rsidRDefault="000A0C80" w:rsidP="004071DE">
            <w:pPr>
              <w:jc w:val="center"/>
              <w:rPr>
                <w:rFonts w:eastAsia="Times New Roman"/>
                <w:sz w:val="28"/>
                <w:szCs w:val="28"/>
                <w:lang w:val="uk-UA"/>
              </w:rPr>
            </w:pPr>
            <w:r w:rsidRPr="00FF2F21">
              <w:rPr>
                <w:rFonts w:eastAsia="Times New Roman"/>
                <w:sz w:val="28"/>
                <w:szCs w:val="28"/>
                <w:lang w:val="uk-UA"/>
              </w:rPr>
              <w:t>4</w:t>
            </w:r>
          </w:p>
        </w:tc>
      </w:tr>
      <w:tr w:rsidR="000A0C80" w:rsidRPr="00FF2F21" w14:paraId="4EB82CFE" w14:textId="77777777" w:rsidTr="004071DE">
        <w:trPr>
          <w:trHeight w:val="70"/>
        </w:trPr>
        <w:tc>
          <w:tcPr>
            <w:tcW w:w="377" w:type="pct"/>
          </w:tcPr>
          <w:p w14:paraId="1A4A08B9" w14:textId="77777777" w:rsidR="000A0C80" w:rsidRPr="00FF2F21" w:rsidRDefault="000A0C80" w:rsidP="004071DE">
            <w:pPr>
              <w:pStyle w:val="aa"/>
              <w:widowControl w:val="0"/>
              <w:numPr>
                <w:ilvl w:val="0"/>
                <w:numId w:val="21"/>
              </w:numPr>
              <w:jc w:val="center"/>
              <w:rPr>
                <w:sz w:val="28"/>
                <w:szCs w:val="28"/>
                <w:lang w:val="uk-UA"/>
              </w:rPr>
            </w:pPr>
          </w:p>
        </w:tc>
        <w:tc>
          <w:tcPr>
            <w:tcW w:w="4172" w:type="pct"/>
          </w:tcPr>
          <w:p w14:paraId="253D5223" w14:textId="77777777" w:rsidR="000A0C80" w:rsidRPr="00FF2F21" w:rsidRDefault="000A0C80" w:rsidP="004071DE">
            <w:pPr>
              <w:rPr>
                <w:sz w:val="28"/>
                <w:szCs w:val="28"/>
              </w:rPr>
            </w:pPr>
            <w:r w:rsidRPr="00FF2F21">
              <w:rPr>
                <w:sz w:val="28"/>
                <w:szCs w:val="28"/>
              </w:rPr>
              <w:t xml:space="preserve">Тема 9. Пломбувальні матеріали. Класифікація. Тимчасові пломбувальні матеріали. Склад, властивості, методика </w:t>
            </w:r>
            <w:proofErr w:type="gramStart"/>
            <w:r w:rsidRPr="00FF2F21">
              <w:rPr>
                <w:sz w:val="28"/>
                <w:szCs w:val="28"/>
              </w:rPr>
              <w:t>використання.методика</w:t>
            </w:r>
            <w:proofErr w:type="gramEnd"/>
            <w:r w:rsidRPr="00FF2F21">
              <w:rPr>
                <w:sz w:val="28"/>
                <w:szCs w:val="28"/>
              </w:rPr>
              <w:t xml:space="preserve"> використання.  </w:t>
            </w:r>
          </w:p>
        </w:tc>
        <w:tc>
          <w:tcPr>
            <w:tcW w:w="451" w:type="pct"/>
            <w:shd w:val="clear" w:color="auto" w:fill="auto"/>
          </w:tcPr>
          <w:p w14:paraId="3C84D3A5" w14:textId="77777777" w:rsidR="000A0C80" w:rsidRPr="00FF2F21" w:rsidRDefault="000A0C80" w:rsidP="004071DE">
            <w:pPr>
              <w:jc w:val="center"/>
              <w:rPr>
                <w:rFonts w:eastAsia="Times New Roman"/>
                <w:sz w:val="28"/>
                <w:szCs w:val="28"/>
                <w:lang w:val="uk-UA"/>
              </w:rPr>
            </w:pPr>
            <w:r w:rsidRPr="00FF2F21">
              <w:rPr>
                <w:rFonts w:eastAsia="Times New Roman"/>
                <w:sz w:val="28"/>
                <w:szCs w:val="28"/>
                <w:lang w:val="uk-UA"/>
              </w:rPr>
              <w:t>4</w:t>
            </w:r>
          </w:p>
        </w:tc>
      </w:tr>
      <w:tr w:rsidR="000A0C80" w:rsidRPr="00FF2F21" w14:paraId="3DC7F816" w14:textId="77777777" w:rsidTr="004071DE">
        <w:trPr>
          <w:trHeight w:val="70"/>
        </w:trPr>
        <w:tc>
          <w:tcPr>
            <w:tcW w:w="377" w:type="pct"/>
          </w:tcPr>
          <w:p w14:paraId="0AA2F421" w14:textId="77777777" w:rsidR="000A0C80" w:rsidRPr="00FF2F21" w:rsidRDefault="000A0C80" w:rsidP="004071DE">
            <w:pPr>
              <w:pStyle w:val="aa"/>
              <w:widowControl w:val="0"/>
              <w:numPr>
                <w:ilvl w:val="0"/>
                <w:numId w:val="21"/>
              </w:numPr>
              <w:jc w:val="center"/>
              <w:rPr>
                <w:sz w:val="28"/>
                <w:szCs w:val="28"/>
                <w:lang w:val="uk-UA"/>
              </w:rPr>
            </w:pPr>
          </w:p>
        </w:tc>
        <w:tc>
          <w:tcPr>
            <w:tcW w:w="4172" w:type="pct"/>
          </w:tcPr>
          <w:p w14:paraId="287C4006" w14:textId="77777777" w:rsidR="000A0C80" w:rsidRPr="00FF2F21" w:rsidRDefault="000A0C80" w:rsidP="004071DE">
            <w:pPr>
              <w:rPr>
                <w:sz w:val="28"/>
                <w:szCs w:val="28"/>
              </w:rPr>
            </w:pPr>
            <w:r w:rsidRPr="00FF2F21">
              <w:rPr>
                <w:sz w:val="28"/>
                <w:szCs w:val="28"/>
              </w:rPr>
              <w:t>Тема 14. Шліфовка і поліровка пломб. Ізоляція пломб від дії слини.</w:t>
            </w:r>
          </w:p>
        </w:tc>
        <w:tc>
          <w:tcPr>
            <w:tcW w:w="451" w:type="pct"/>
            <w:shd w:val="clear" w:color="auto" w:fill="auto"/>
          </w:tcPr>
          <w:p w14:paraId="41B0FC33" w14:textId="77777777" w:rsidR="000A0C80" w:rsidRPr="00FF2F21" w:rsidRDefault="000A0C80" w:rsidP="004071DE">
            <w:pPr>
              <w:jc w:val="center"/>
              <w:rPr>
                <w:rFonts w:eastAsia="Times New Roman"/>
                <w:sz w:val="28"/>
                <w:szCs w:val="28"/>
                <w:lang w:val="uk-UA"/>
              </w:rPr>
            </w:pPr>
            <w:r w:rsidRPr="00FF2F21">
              <w:rPr>
                <w:rFonts w:eastAsia="Times New Roman"/>
                <w:sz w:val="28"/>
                <w:szCs w:val="28"/>
                <w:lang w:val="uk-UA"/>
              </w:rPr>
              <w:t>2</w:t>
            </w:r>
          </w:p>
        </w:tc>
      </w:tr>
      <w:tr w:rsidR="000A0C80" w:rsidRPr="00FF2F21" w14:paraId="06435169" w14:textId="77777777" w:rsidTr="004071DE">
        <w:trPr>
          <w:trHeight w:val="70"/>
        </w:trPr>
        <w:tc>
          <w:tcPr>
            <w:tcW w:w="377" w:type="pct"/>
          </w:tcPr>
          <w:p w14:paraId="3B852960" w14:textId="77777777" w:rsidR="000A0C80" w:rsidRPr="00FF2F21" w:rsidRDefault="000A0C80" w:rsidP="004071DE">
            <w:pPr>
              <w:pStyle w:val="aa"/>
              <w:widowControl w:val="0"/>
              <w:numPr>
                <w:ilvl w:val="0"/>
                <w:numId w:val="21"/>
              </w:numPr>
              <w:jc w:val="center"/>
              <w:rPr>
                <w:sz w:val="28"/>
                <w:szCs w:val="28"/>
                <w:lang w:val="uk-UA"/>
              </w:rPr>
            </w:pPr>
          </w:p>
        </w:tc>
        <w:tc>
          <w:tcPr>
            <w:tcW w:w="4172" w:type="pct"/>
          </w:tcPr>
          <w:p w14:paraId="7E91295A" w14:textId="77777777" w:rsidR="000A0C80" w:rsidRPr="00FF2F21" w:rsidRDefault="000A0C80" w:rsidP="004071DE">
            <w:pPr>
              <w:rPr>
                <w:sz w:val="28"/>
                <w:szCs w:val="28"/>
              </w:rPr>
            </w:pPr>
            <w:r w:rsidRPr="00FF2F21">
              <w:rPr>
                <w:sz w:val="28"/>
                <w:szCs w:val="28"/>
              </w:rPr>
              <w:t>Тема 19. Хіміко-інструментальна обробка кореневого каналу. Методика проведення. Засоби. Інструментальні методи розширення кореневих каналів.</w:t>
            </w:r>
          </w:p>
        </w:tc>
        <w:tc>
          <w:tcPr>
            <w:tcW w:w="451" w:type="pct"/>
            <w:shd w:val="clear" w:color="auto" w:fill="auto"/>
          </w:tcPr>
          <w:p w14:paraId="21EC6DF7" w14:textId="77777777" w:rsidR="000A0C80" w:rsidRPr="00FF2F21" w:rsidRDefault="000A0C80" w:rsidP="004071DE">
            <w:pPr>
              <w:jc w:val="center"/>
              <w:rPr>
                <w:rFonts w:eastAsia="Times New Roman"/>
                <w:sz w:val="28"/>
                <w:szCs w:val="28"/>
                <w:lang w:val="uk-UA"/>
              </w:rPr>
            </w:pPr>
            <w:r w:rsidRPr="00FF2F21">
              <w:rPr>
                <w:rFonts w:eastAsia="Times New Roman"/>
                <w:sz w:val="28"/>
                <w:szCs w:val="28"/>
                <w:lang w:val="uk-UA"/>
              </w:rPr>
              <w:t>4</w:t>
            </w:r>
          </w:p>
        </w:tc>
      </w:tr>
      <w:tr w:rsidR="000A0C80" w:rsidRPr="00FF2F21" w14:paraId="55BB92DF" w14:textId="77777777" w:rsidTr="004071DE">
        <w:trPr>
          <w:trHeight w:val="70"/>
        </w:trPr>
        <w:tc>
          <w:tcPr>
            <w:tcW w:w="377" w:type="pct"/>
          </w:tcPr>
          <w:p w14:paraId="5F96D0DB" w14:textId="77777777" w:rsidR="000A0C80" w:rsidRPr="00FF2F21" w:rsidRDefault="000A0C80" w:rsidP="004071DE">
            <w:pPr>
              <w:pStyle w:val="aa"/>
              <w:widowControl w:val="0"/>
              <w:numPr>
                <w:ilvl w:val="0"/>
                <w:numId w:val="21"/>
              </w:numPr>
              <w:jc w:val="center"/>
              <w:rPr>
                <w:sz w:val="28"/>
                <w:szCs w:val="28"/>
                <w:lang w:val="uk-UA"/>
              </w:rPr>
            </w:pPr>
          </w:p>
        </w:tc>
        <w:tc>
          <w:tcPr>
            <w:tcW w:w="4172" w:type="pct"/>
          </w:tcPr>
          <w:p w14:paraId="37D745BD" w14:textId="77777777" w:rsidR="000A0C80" w:rsidRPr="00FF2F21" w:rsidRDefault="000A0C80" w:rsidP="004071DE">
            <w:pPr>
              <w:rPr>
                <w:sz w:val="28"/>
                <w:szCs w:val="28"/>
                <w:lang w:val="uk-UA"/>
              </w:rPr>
            </w:pPr>
            <w:r w:rsidRPr="00FF2F21">
              <w:rPr>
                <w:sz w:val="28"/>
                <w:szCs w:val="28"/>
                <w:lang w:val="uk-UA"/>
              </w:rPr>
              <w:t>Тема 20. Розширення кореневих каналів: хімічні засоби. Імпрегнаційні методи обробки.</w:t>
            </w:r>
          </w:p>
        </w:tc>
        <w:tc>
          <w:tcPr>
            <w:tcW w:w="451" w:type="pct"/>
            <w:shd w:val="clear" w:color="auto" w:fill="auto"/>
          </w:tcPr>
          <w:p w14:paraId="589B37E1" w14:textId="77777777" w:rsidR="000A0C80" w:rsidRPr="00FF2F21" w:rsidRDefault="000A0C80" w:rsidP="004071DE">
            <w:pPr>
              <w:jc w:val="center"/>
              <w:rPr>
                <w:rFonts w:eastAsia="Times New Roman"/>
                <w:sz w:val="28"/>
                <w:szCs w:val="28"/>
                <w:lang w:val="en-US"/>
              </w:rPr>
            </w:pPr>
            <w:r w:rsidRPr="00FF2F21">
              <w:rPr>
                <w:rFonts w:eastAsia="Times New Roman"/>
                <w:sz w:val="28"/>
                <w:szCs w:val="28"/>
                <w:lang w:val="en-US"/>
              </w:rPr>
              <w:t>2</w:t>
            </w:r>
          </w:p>
        </w:tc>
      </w:tr>
      <w:tr w:rsidR="000A0C80" w:rsidRPr="00FF2F21" w14:paraId="7D484A85" w14:textId="77777777" w:rsidTr="004071DE">
        <w:trPr>
          <w:trHeight w:val="70"/>
        </w:trPr>
        <w:tc>
          <w:tcPr>
            <w:tcW w:w="377" w:type="pct"/>
          </w:tcPr>
          <w:p w14:paraId="17FE5094" w14:textId="77777777" w:rsidR="000A0C80" w:rsidRPr="00FF2F21" w:rsidRDefault="000A0C80" w:rsidP="004071DE">
            <w:pPr>
              <w:pStyle w:val="aa"/>
              <w:widowControl w:val="0"/>
              <w:numPr>
                <w:ilvl w:val="0"/>
                <w:numId w:val="21"/>
              </w:numPr>
              <w:jc w:val="center"/>
              <w:rPr>
                <w:sz w:val="28"/>
                <w:szCs w:val="28"/>
                <w:lang w:val="uk-UA"/>
              </w:rPr>
            </w:pPr>
          </w:p>
        </w:tc>
        <w:tc>
          <w:tcPr>
            <w:tcW w:w="4172" w:type="pct"/>
          </w:tcPr>
          <w:p w14:paraId="1265EFE5" w14:textId="77777777" w:rsidR="000A0C80" w:rsidRPr="00FF2F21" w:rsidRDefault="000A0C80" w:rsidP="004071DE">
            <w:pPr>
              <w:rPr>
                <w:sz w:val="28"/>
                <w:szCs w:val="28"/>
              </w:rPr>
            </w:pPr>
            <w:r w:rsidRPr="00FF2F21">
              <w:rPr>
                <w:sz w:val="28"/>
                <w:szCs w:val="28"/>
              </w:rPr>
              <w:t xml:space="preserve">Тема 21. Матеріали для заповнення кореневих каналів. Класифікація. Загальна характеристика. Принцип вибору. Пломбування кореневих каналів цементами. </w:t>
            </w:r>
          </w:p>
        </w:tc>
        <w:tc>
          <w:tcPr>
            <w:tcW w:w="451" w:type="pct"/>
            <w:shd w:val="clear" w:color="auto" w:fill="auto"/>
          </w:tcPr>
          <w:p w14:paraId="6BB0EB85" w14:textId="77777777" w:rsidR="000A0C80" w:rsidRPr="00FF2F21" w:rsidRDefault="000A0C80" w:rsidP="004071DE">
            <w:pPr>
              <w:jc w:val="center"/>
              <w:rPr>
                <w:rFonts w:eastAsia="Times New Roman"/>
                <w:sz w:val="28"/>
                <w:szCs w:val="28"/>
                <w:lang w:val="uk-UA"/>
              </w:rPr>
            </w:pPr>
            <w:r w:rsidRPr="00FF2F21">
              <w:rPr>
                <w:rFonts w:eastAsia="Times New Roman"/>
                <w:sz w:val="28"/>
                <w:szCs w:val="28"/>
                <w:lang w:val="uk-UA"/>
              </w:rPr>
              <w:t>4</w:t>
            </w:r>
          </w:p>
        </w:tc>
      </w:tr>
      <w:tr w:rsidR="000A0C80" w:rsidRPr="00FF2F21" w14:paraId="531D2E9D" w14:textId="77777777" w:rsidTr="004071DE">
        <w:trPr>
          <w:trHeight w:val="70"/>
        </w:trPr>
        <w:tc>
          <w:tcPr>
            <w:tcW w:w="377" w:type="pct"/>
          </w:tcPr>
          <w:p w14:paraId="595FBE3C" w14:textId="77777777" w:rsidR="000A0C80" w:rsidRPr="00FF2F21" w:rsidRDefault="000A0C80" w:rsidP="004071DE">
            <w:pPr>
              <w:pStyle w:val="aa"/>
              <w:widowControl w:val="0"/>
              <w:numPr>
                <w:ilvl w:val="0"/>
                <w:numId w:val="21"/>
              </w:numPr>
              <w:jc w:val="center"/>
              <w:rPr>
                <w:sz w:val="28"/>
                <w:szCs w:val="28"/>
                <w:lang w:val="uk-UA"/>
              </w:rPr>
            </w:pPr>
          </w:p>
        </w:tc>
        <w:tc>
          <w:tcPr>
            <w:tcW w:w="4172" w:type="pct"/>
          </w:tcPr>
          <w:p w14:paraId="4911EF9E" w14:textId="77777777" w:rsidR="000A0C80" w:rsidRPr="00FF2F21" w:rsidRDefault="000A0C80" w:rsidP="004071DE">
            <w:pPr>
              <w:rPr>
                <w:sz w:val="28"/>
                <w:szCs w:val="28"/>
              </w:rPr>
            </w:pPr>
            <w:r w:rsidRPr="00FF2F21">
              <w:rPr>
                <w:sz w:val="28"/>
                <w:szCs w:val="28"/>
              </w:rPr>
              <w:t>Тема 22. Пломбування кореневих каналів пластичними матеріалами. Пломбування кореневих каналів штифтами: гутаперчовий моноштифт, полімерні та металеві штифти.</w:t>
            </w:r>
          </w:p>
        </w:tc>
        <w:tc>
          <w:tcPr>
            <w:tcW w:w="451" w:type="pct"/>
            <w:shd w:val="clear" w:color="auto" w:fill="auto"/>
          </w:tcPr>
          <w:p w14:paraId="502268D9" w14:textId="77777777" w:rsidR="000A0C80" w:rsidRPr="00FF2F21" w:rsidRDefault="000A0C80" w:rsidP="004071DE">
            <w:pPr>
              <w:jc w:val="center"/>
              <w:rPr>
                <w:rFonts w:eastAsia="Times New Roman"/>
                <w:sz w:val="28"/>
                <w:szCs w:val="28"/>
                <w:lang w:val="uk-UA"/>
              </w:rPr>
            </w:pPr>
            <w:r w:rsidRPr="00FF2F21">
              <w:rPr>
                <w:rFonts w:eastAsia="Times New Roman"/>
                <w:sz w:val="28"/>
                <w:szCs w:val="28"/>
                <w:lang w:val="uk-UA"/>
              </w:rPr>
              <w:t>4</w:t>
            </w:r>
          </w:p>
        </w:tc>
      </w:tr>
      <w:tr w:rsidR="000A0C80" w:rsidRPr="00FF2F21" w14:paraId="3FC94262" w14:textId="77777777" w:rsidTr="004071DE">
        <w:trPr>
          <w:trHeight w:val="70"/>
        </w:trPr>
        <w:tc>
          <w:tcPr>
            <w:tcW w:w="377" w:type="pct"/>
          </w:tcPr>
          <w:p w14:paraId="21921873" w14:textId="77777777" w:rsidR="000A0C80" w:rsidRPr="00FF2F21" w:rsidRDefault="000A0C80" w:rsidP="004071DE">
            <w:pPr>
              <w:pStyle w:val="aa"/>
              <w:widowControl w:val="0"/>
              <w:numPr>
                <w:ilvl w:val="0"/>
                <w:numId w:val="21"/>
              </w:numPr>
              <w:jc w:val="center"/>
              <w:rPr>
                <w:sz w:val="28"/>
                <w:szCs w:val="28"/>
                <w:lang w:val="uk-UA"/>
              </w:rPr>
            </w:pPr>
          </w:p>
        </w:tc>
        <w:tc>
          <w:tcPr>
            <w:tcW w:w="4172" w:type="pct"/>
          </w:tcPr>
          <w:p w14:paraId="7CC0BE54" w14:textId="77777777" w:rsidR="000A0C80" w:rsidRPr="00FF2F21" w:rsidRDefault="000A0C80" w:rsidP="004071DE">
            <w:pPr>
              <w:rPr>
                <w:sz w:val="28"/>
                <w:szCs w:val="28"/>
              </w:rPr>
            </w:pPr>
            <w:r w:rsidRPr="00FF2F21">
              <w:rPr>
                <w:sz w:val="28"/>
                <w:szCs w:val="28"/>
              </w:rPr>
              <w:t>Тема 25. Ускладнення ендодонтичного лікування. Пристосування для видалення відламків інструментів з кореневих каналів.  Контроль якості обтурації кореневих каналів.</w:t>
            </w:r>
          </w:p>
        </w:tc>
        <w:tc>
          <w:tcPr>
            <w:tcW w:w="451" w:type="pct"/>
            <w:shd w:val="clear" w:color="auto" w:fill="auto"/>
          </w:tcPr>
          <w:p w14:paraId="09529275" w14:textId="77777777" w:rsidR="000A0C80" w:rsidRPr="00FF2F21" w:rsidRDefault="000A0C80" w:rsidP="004071DE">
            <w:pPr>
              <w:jc w:val="center"/>
              <w:rPr>
                <w:rFonts w:eastAsia="Times New Roman"/>
                <w:sz w:val="28"/>
                <w:szCs w:val="28"/>
                <w:lang w:val="uk-UA"/>
              </w:rPr>
            </w:pPr>
            <w:r w:rsidRPr="00FF2F21">
              <w:rPr>
                <w:rFonts w:eastAsia="Times New Roman"/>
                <w:sz w:val="28"/>
                <w:szCs w:val="28"/>
                <w:lang w:val="uk-UA"/>
              </w:rPr>
              <w:t>2</w:t>
            </w:r>
          </w:p>
        </w:tc>
      </w:tr>
      <w:tr w:rsidR="000A0C80" w:rsidRPr="00FF2F21" w14:paraId="35860BE8" w14:textId="77777777" w:rsidTr="004071DE">
        <w:trPr>
          <w:trHeight w:val="70"/>
        </w:trPr>
        <w:tc>
          <w:tcPr>
            <w:tcW w:w="377" w:type="pct"/>
          </w:tcPr>
          <w:p w14:paraId="27048611" w14:textId="77777777" w:rsidR="000A0C80" w:rsidRPr="00FF2F21" w:rsidRDefault="000A0C80" w:rsidP="004071DE">
            <w:pPr>
              <w:pStyle w:val="aa"/>
              <w:widowControl w:val="0"/>
              <w:ind w:left="0"/>
              <w:rPr>
                <w:sz w:val="28"/>
                <w:szCs w:val="28"/>
                <w:lang w:val="uk-UA"/>
              </w:rPr>
            </w:pPr>
          </w:p>
        </w:tc>
        <w:tc>
          <w:tcPr>
            <w:tcW w:w="4172" w:type="pct"/>
          </w:tcPr>
          <w:p w14:paraId="7397F332" w14:textId="77777777" w:rsidR="000A0C80" w:rsidRPr="00FF2F21" w:rsidRDefault="000A0C80" w:rsidP="004071DE">
            <w:pPr>
              <w:ind w:right="-5"/>
              <w:rPr>
                <w:b/>
                <w:bCs/>
                <w:color w:val="000000"/>
                <w:sz w:val="28"/>
                <w:szCs w:val="28"/>
                <w:lang w:val="uk-UA"/>
              </w:rPr>
            </w:pPr>
            <w:r w:rsidRPr="00FF2F21">
              <w:rPr>
                <w:b/>
                <w:bCs/>
                <w:color w:val="000000"/>
                <w:sz w:val="28"/>
                <w:szCs w:val="28"/>
                <w:lang w:val="uk-UA"/>
              </w:rPr>
              <w:t xml:space="preserve">Всього </w:t>
            </w:r>
          </w:p>
        </w:tc>
        <w:tc>
          <w:tcPr>
            <w:tcW w:w="451" w:type="pct"/>
          </w:tcPr>
          <w:p w14:paraId="2759A7C6" w14:textId="77777777" w:rsidR="000A0C80" w:rsidRPr="00FF2F21" w:rsidRDefault="000A0C80" w:rsidP="004071DE">
            <w:pPr>
              <w:widowControl w:val="0"/>
              <w:jc w:val="center"/>
              <w:rPr>
                <w:b/>
                <w:bCs/>
                <w:sz w:val="28"/>
                <w:szCs w:val="28"/>
                <w:lang w:val="uk-UA"/>
              </w:rPr>
            </w:pPr>
            <w:r w:rsidRPr="00FF2F21">
              <w:rPr>
                <w:b/>
                <w:bCs/>
                <w:sz w:val="28"/>
                <w:szCs w:val="28"/>
                <w:lang w:val="uk-UA"/>
              </w:rPr>
              <w:t>30</w:t>
            </w:r>
          </w:p>
        </w:tc>
      </w:tr>
    </w:tbl>
    <w:p w14:paraId="728386DD" w14:textId="77777777" w:rsidR="000A0C80" w:rsidRPr="00FF2F21" w:rsidRDefault="000A0C80" w:rsidP="000A0C80">
      <w:pPr>
        <w:widowControl w:val="0"/>
        <w:rPr>
          <w:b/>
          <w:sz w:val="28"/>
          <w:szCs w:val="28"/>
          <w:lang w:val="uk-UA"/>
        </w:rPr>
      </w:pPr>
    </w:p>
    <w:p w14:paraId="03F838F8" w14:textId="77777777" w:rsidR="00FF2F21" w:rsidRPr="00FF2F21" w:rsidRDefault="00FF2F21" w:rsidP="00FF2F21">
      <w:pPr>
        <w:widowControl w:val="0"/>
        <w:tabs>
          <w:tab w:val="left" w:pos="370"/>
        </w:tabs>
        <w:jc w:val="center"/>
        <w:rPr>
          <w:rFonts w:eastAsia="Times New Roman"/>
          <w:b/>
          <w:caps/>
          <w:sz w:val="28"/>
          <w:szCs w:val="28"/>
          <w:lang w:val="uk-UA" w:eastAsia="uk-UA" w:bidi="uk-UA"/>
        </w:rPr>
      </w:pPr>
      <w:bookmarkStart w:id="17" w:name="_Hlk211850974"/>
      <w:r w:rsidRPr="00FF2F21">
        <w:rPr>
          <w:rFonts w:asciiTheme="minorHAnsi" w:eastAsia="Times New Roman" w:hAnsiTheme="minorHAnsi" w:cstheme="minorBidi"/>
          <w:b/>
          <w:caps/>
          <w:sz w:val="28"/>
          <w:szCs w:val="28"/>
          <w:lang w:val="uk-UA" w:eastAsia="uk-UA" w:bidi="uk-UA"/>
        </w:rPr>
        <w:t>7</w:t>
      </w:r>
      <w:bookmarkStart w:id="18" w:name="_Hlk211853235"/>
      <w:bookmarkStart w:id="19" w:name="_Hlk211850998"/>
      <w:bookmarkEnd w:id="17"/>
      <w:r w:rsidRPr="00FF2F21">
        <w:rPr>
          <w:rFonts w:asciiTheme="minorHAnsi" w:eastAsia="Times New Roman" w:hAnsiTheme="minorHAnsi" w:cstheme="minorBidi"/>
          <w:b/>
          <w:caps/>
          <w:sz w:val="28"/>
          <w:szCs w:val="28"/>
          <w:lang w:val="uk-UA" w:eastAsia="uk-UA" w:bidi="uk-UA"/>
        </w:rPr>
        <w:t>.</w:t>
      </w:r>
      <w:r w:rsidRPr="00FF2F21">
        <w:rPr>
          <w:rFonts w:eastAsia="Times New Roman"/>
          <w:b/>
          <w:caps/>
          <w:sz w:val="28"/>
          <w:szCs w:val="28"/>
          <w:lang w:val="uk-UA" w:eastAsia="uk-UA" w:bidi="uk-UA"/>
        </w:rPr>
        <w:t xml:space="preserve"> ФОРМИ ТА </w:t>
      </w:r>
      <w:r w:rsidRPr="00FF2F21">
        <w:rPr>
          <w:rFonts w:eastAsia="Times New Roman"/>
          <w:b/>
          <w:bCs/>
          <w:caps/>
          <w:sz w:val="28"/>
          <w:szCs w:val="28"/>
          <w:lang w:val="uk-UA" w:bidi="ru-RU"/>
        </w:rPr>
        <w:t>Методи навчання</w:t>
      </w:r>
    </w:p>
    <w:p w14:paraId="64AE3797" w14:textId="77777777" w:rsidR="00FF2F21" w:rsidRPr="00FF2F21" w:rsidRDefault="00FF2F21" w:rsidP="00FF2F21">
      <w:pPr>
        <w:spacing w:after="160" w:line="259" w:lineRule="auto"/>
        <w:jc w:val="both"/>
        <w:rPr>
          <w:b/>
          <w:bCs/>
          <w:sz w:val="28"/>
          <w:szCs w:val="28"/>
          <w:lang w:val="uk-UA"/>
        </w:rPr>
      </w:pPr>
    </w:p>
    <w:p w14:paraId="0A979039" w14:textId="77777777" w:rsidR="00FF2F21" w:rsidRPr="00FF2F21" w:rsidRDefault="00FF2F21" w:rsidP="00FF2F21">
      <w:pPr>
        <w:widowControl w:val="0"/>
        <w:spacing w:after="160" w:line="259" w:lineRule="auto"/>
        <w:ind w:firstLine="708"/>
        <w:jc w:val="both"/>
        <w:rPr>
          <w:rFonts w:eastAsiaTheme="minorHAnsi"/>
          <w:i/>
          <w:sz w:val="28"/>
          <w:szCs w:val="28"/>
          <w:lang w:val="uk-UA" w:eastAsia="en-US"/>
        </w:rPr>
      </w:pPr>
      <w:r w:rsidRPr="00FF2F21">
        <w:rPr>
          <w:rFonts w:eastAsiaTheme="minorHAnsi"/>
          <w:i/>
          <w:sz w:val="28"/>
          <w:szCs w:val="28"/>
          <w:lang w:val="uk-UA" w:eastAsia="en-US"/>
        </w:rPr>
        <w:t>Форми навчання:</w:t>
      </w:r>
    </w:p>
    <w:p w14:paraId="7384918D" w14:textId="77777777" w:rsidR="00FF2F21" w:rsidRPr="00FF2F21" w:rsidRDefault="00FF2F21" w:rsidP="00FF2F21">
      <w:pPr>
        <w:widowControl w:val="0"/>
        <w:tabs>
          <w:tab w:val="left" w:pos="426"/>
          <w:tab w:val="left" w:pos="5554"/>
        </w:tabs>
        <w:suppressAutoHyphens/>
        <w:spacing w:after="160" w:line="259" w:lineRule="auto"/>
        <w:ind w:firstLine="709"/>
        <w:contextualSpacing/>
        <w:jc w:val="both"/>
        <w:rPr>
          <w:rFonts w:eastAsiaTheme="minorHAnsi"/>
          <w:sz w:val="28"/>
          <w:szCs w:val="28"/>
          <w:lang w:val="uk-UA" w:eastAsia="en-US"/>
        </w:rPr>
      </w:pPr>
      <w:bookmarkStart w:id="20" w:name="_Hlk124752967"/>
      <w:r w:rsidRPr="00FF2F21">
        <w:rPr>
          <w:rFonts w:eastAsiaTheme="minorHAnsi"/>
          <w:sz w:val="28"/>
          <w:szCs w:val="28"/>
          <w:lang w:val="uk-UA" w:eastAsia="en-US"/>
        </w:rPr>
        <w:t>Дисципліна викладається у формі лекцій,  практичних занять, організації самостійної роботи здобувача.</w:t>
      </w:r>
    </w:p>
    <w:p w14:paraId="3FD0CCED" w14:textId="0760D5C1" w:rsidR="00FF2F21" w:rsidRDefault="00FF2F21" w:rsidP="00FF2F21">
      <w:pPr>
        <w:widowControl w:val="0"/>
        <w:spacing w:after="160" w:line="259" w:lineRule="auto"/>
        <w:ind w:firstLine="708"/>
        <w:jc w:val="both"/>
        <w:rPr>
          <w:rFonts w:eastAsiaTheme="minorHAnsi"/>
          <w:i/>
          <w:sz w:val="28"/>
          <w:szCs w:val="28"/>
          <w:lang w:val="uk-UA" w:eastAsia="en-US"/>
        </w:rPr>
      </w:pPr>
      <w:r w:rsidRPr="00FF2F21">
        <w:rPr>
          <w:rFonts w:eastAsiaTheme="minorHAnsi"/>
          <w:i/>
          <w:sz w:val="28"/>
          <w:szCs w:val="28"/>
          <w:lang w:val="uk-UA" w:eastAsia="en-US"/>
        </w:rPr>
        <w:t>Методи навчання:</w:t>
      </w:r>
      <w:bookmarkEnd w:id="20"/>
    </w:p>
    <w:p w14:paraId="0FF99D23" w14:textId="77777777" w:rsidR="00AC51F8" w:rsidRPr="00FF2F21" w:rsidRDefault="00AC51F8" w:rsidP="00AC51F8">
      <w:pPr>
        <w:spacing w:before="100" w:beforeAutospacing="1"/>
        <w:rPr>
          <w:rFonts w:eastAsia="Times New Roman"/>
          <w:sz w:val="28"/>
          <w:szCs w:val="28"/>
          <w:lang w:val="uk-UA" w:eastAsia="en-US"/>
        </w:rPr>
      </w:pPr>
      <w:r w:rsidRPr="00FF2F21">
        <w:rPr>
          <w:rFonts w:eastAsia="Times New Roman"/>
          <w:bCs/>
          <w:i/>
          <w:sz w:val="28"/>
          <w:szCs w:val="28"/>
          <w:lang w:val="uk-UA" w:eastAsia="en-US"/>
        </w:rPr>
        <w:t xml:space="preserve">Лекції: </w:t>
      </w:r>
      <w:r w:rsidRPr="00FF2F21">
        <w:rPr>
          <w:rFonts w:eastAsia="Times New Roman"/>
          <w:sz w:val="24"/>
          <w:szCs w:val="24"/>
          <w:lang w:val="uk-UA" w:eastAsia="en-US"/>
        </w:rPr>
        <w:t xml:space="preserve">  </w:t>
      </w:r>
      <w:r w:rsidRPr="00FF2F21">
        <w:rPr>
          <w:rFonts w:eastAsia="Times New Roman"/>
          <w:sz w:val="28"/>
          <w:szCs w:val="28"/>
          <w:lang w:val="uk-UA" w:eastAsia="en-US"/>
        </w:rPr>
        <w:t>послідовний виклад основних положень; пояснення понять і термінів;  демонстрація клінічних прикладів.</w:t>
      </w:r>
    </w:p>
    <w:p w14:paraId="48527FEE" w14:textId="77777777" w:rsidR="00FF2F21" w:rsidRPr="00FF2F21" w:rsidRDefault="00FF2F21" w:rsidP="00AC51F8">
      <w:pPr>
        <w:widowControl w:val="0"/>
        <w:spacing w:line="259" w:lineRule="auto"/>
        <w:jc w:val="both"/>
        <w:rPr>
          <w:rFonts w:eastAsiaTheme="minorHAnsi"/>
          <w:bCs/>
          <w:sz w:val="28"/>
          <w:szCs w:val="28"/>
          <w:lang w:val="uk-UA" w:eastAsia="en-US"/>
        </w:rPr>
      </w:pPr>
      <w:r w:rsidRPr="00FF2F21">
        <w:rPr>
          <w:rFonts w:eastAsiaTheme="minorHAnsi"/>
          <w:bCs/>
          <w:i/>
          <w:sz w:val="28"/>
          <w:szCs w:val="28"/>
          <w:lang w:val="uk-UA" w:eastAsia="en-US"/>
        </w:rPr>
        <w:t xml:space="preserve">Практичні заняття: </w:t>
      </w:r>
      <w:r w:rsidRPr="00FF2F21">
        <w:rPr>
          <w:rFonts w:eastAsiaTheme="minorHAnsi"/>
          <w:bCs/>
          <w:sz w:val="28"/>
          <w:szCs w:val="28"/>
          <w:lang w:val="uk-UA" w:eastAsia="en-US"/>
        </w:rPr>
        <w:t>бесіда, рольові ігри, вирішення клінічних ситуаційних задач, відпрацювання навичок огляду пацієнта, інструктаж та відпрацювання навичок на симуляційних муляжах, тренувальні вправи з диференціальної діагностики найбільш поширених захворювань.</w:t>
      </w:r>
    </w:p>
    <w:p w14:paraId="22AD9191" w14:textId="13134E2C" w:rsidR="00FF2F21" w:rsidRDefault="00FF2F21" w:rsidP="00FF2F21">
      <w:pPr>
        <w:widowControl w:val="0"/>
        <w:spacing w:after="160" w:line="259" w:lineRule="auto"/>
        <w:jc w:val="both"/>
        <w:rPr>
          <w:rFonts w:eastAsiaTheme="minorHAnsi"/>
          <w:bCs/>
          <w:sz w:val="28"/>
          <w:szCs w:val="28"/>
          <w:lang w:val="uk-UA" w:eastAsia="en-US"/>
        </w:rPr>
      </w:pPr>
      <w:r w:rsidRPr="00FF2F21">
        <w:rPr>
          <w:rFonts w:eastAsiaTheme="minorHAnsi"/>
          <w:bCs/>
          <w:i/>
          <w:sz w:val="28"/>
          <w:szCs w:val="28"/>
          <w:lang w:val="uk-UA" w:eastAsia="en-US"/>
        </w:rPr>
        <w:t>Самостійна робота:</w:t>
      </w:r>
      <w:r w:rsidRPr="00FF2F21">
        <w:rPr>
          <w:rFonts w:eastAsiaTheme="minorHAnsi"/>
          <w:bCs/>
          <w:sz w:val="28"/>
          <w:szCs w:val="28"/>
          <w:lang w:val="uk-UA" w:eastAsia="en-US"/>
        </w:rPr>
        <w:t xml:space="preserve"> самостійна робота з підручником, самостійна робота з рекомендованою основною та додатковою літературою, з електронними інформаційними ресурсами, самостійне вирішення клінічних завдань.</w:t>
      </w:r>
    </w:p>
    <w:p w14:paraId="66AAB098" w14:textId="77777777" w:rsidR="00AC51F8" w:rsidRPr="00FF2F21" w:rsidRDefault="00AC51F8" w:rsidP="00FF2F21">
      <w:pPr>
        <w:widowControl w:val="0"/>
        <w:spacing w:after="160" w:line="259" w:lineRule="auto"/>
        <w:jc w:val="both"/>
        <w:rPr>
          <w:rFonts w:eastAsiaTheme="minorHAnsi"/>
          <w:i/>
          <w:sz w:val="28"/>
          <w:szCs w:val="28"/>
          <w:lang w:val="uk-UA" w:eastAsia="en-US"/>
        </w:rPr>
      </w:pPr>
    </w:p>
    <w:p w14:paraId="77B62D82" w14:textId="424EFAAF" w:rsidR="00FF2F21" w:rsidRPr="00FF2F21" w:rsidRDefault="00FF2F21" w:rsidP="00FF2F21">
      <w:pPr>
        <w:widowControl w:val="0"/>
        <w:tabs>
          <w:tab w:val="left" w:pos="370"/>
        </w:tabs>
        <w:ind w:left="744"/>
        <w:contextualSpacing/>
        <w:jc w:val="center"/>
        <w:rPr>
          <w:b/>
          <w:sz w:val="28"/>
          <w:szCs w:val="28"/>
          <w:lang w:val="uk-UA"/>
        </w:rPr>
      </w:pPr>
      <w:r w:rsidRPr="00FF2F21">
        <w:rPr>
          <w:rFonts w:eastAsia="Times New Roman"/>
          <w:b/>
          <w:caps/>
          <w:sz w:val="28"/>
          <w:szCs w:val="28"/>
          <w:lang w:bidi="ru-RU"/>
        </w:rPr>
        <w:t xml:space="preserve">8. </w:t>
      </w:r>
      <w:r w:rsidR="00C036AE">
        <w:rPr>
          <w:rFonts w:eastAsia="Times New Roman"/>
          <w:b/>
          <w:sz w:val="28"/>
          <w:szCs w:val="28"/>
          <w:lang w:bidi="ru-RU"/>
        </w:rPr>
        <w:t>Ф</w:t>
      </w:r>
      <w:r w:rsidR="00C036AE" w:rsidRPr="00FF2F21">
        <w:rPr>
          <w:rFonts w:eastAsia="Times New Roman"/>
          <w:b/>
          <w:sz w:val="28"/>
          <w:szCs w:val="28"/>
          <w:lang w:bidi="ru-RU"/>
        </w:rPr>
        <w:t xml:space="preserve">орми контролю та критерії </w:t>
      </w:r>
      <w:r w:rsidR="00C036AE" w:rsidRPr="00FF2F21">
        <w:rPr>
          <w:rFonts w:eastAsia="Times New Roman"/>
          <w:b/>
          <w:sz w:val="28"/>
          <w:szCs w:val="28"/>
          <w:lang w:eastAsia="uk-UA" w:bidi="uk-UA"/>
        </w:rPr>
        <w:t>оцінювання результатів навчання</w:t>
      </w:r>
      <w:bookmarkEnd w:id="18"/>
    </w:p>
    <w:bookmarkEnd w:id="19"/>
    <w:p w14:paraId="22FCB928" w14:textId="77777777" w:rsidR="00FF2F21" w:rsidRPr="00FF2F21" w:rsidRDefault="00FF2F21" w:rsidP="00FF2F21">
      <w:pPr>
        <w:tabs>
          <w:tab w:val="left" w:pos="426"/>
          <w:tab w:val="left" w:pos="5554"/>
        </w:tabs>
        <w:spacing w:after="4"/>
        <w:ind w:left="744"/>
        <w:contextualSpacing/>
        <w:rPr>
          <w:b/>
          <w:sz w:val="28"/>
          <w:szCs w:val="28"/>
          <w:lang w:val="uk-UA"/>
        </w:rPr>
      </w:pPr>
    </w:p>
    <w:p w14:paraId="700F9864" w14:textId="77777777" w:rsidR="00B14B5B" w:rsidRPr="00B14B5B" w:rsidRDefault="00B14B5B" w:rsidP="00B14B5B">
      <w:pPr>
        <w:widowControl w:val="0"/>
        <w:tabs>
          <w:tab w:val="left" w:pos="426"/>
          <w:tab w:val="left" w:pos="5554"/>
        </w:tabs>
        <w:ind w:firstLine="709"/>
        <w:contextualSpacing/>
        <w:jc w:val="both"/>
        <w:rPr>
          <w:sz w:val="28"/>
          <w:szCs w:val="28"/>
          <w:lang w:val="uk-UA"/>
        </w:rPr>
      </w:pPr>
      <w:r w:rsidRPr="00B14B5B">
        <w:rPr>
          <w:b/>
          <w:sz w:val="28"/>
          <w:szCs w:val="28"/>
          <w:lang w:val="uk-UA"/>
        </w:rPr>
        <w:t xml:space="preserve">Форми поточного контролю: </w:t>
      </w:r>
      <w:r w:rsidRPr="00B14B5B">
        <w:rPr>
          <w:sz w:val="28"/>
          <w:szCs w:val="28"/>
          <w:lang w:val="uk-UA"/>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14:paraId="21562985" w14:textId="77777777" w:rsidR="00B14B5B" w:rsidRPr="00B14B5B" w:rsidRDefault="00B14B5B" w:rsidP="00B14B5B">
      <w:pPr>
        <w:widowControl w:val="0"/>
        <w:tabs>
          <w:tab w:val="left" w:pos="426"/>
          <w:tab w:val="left" w:pos="5554"/>
        </w:tabs>
        <w:ind w:firstLine="709"/>
        <w:contextualSpacing/>
        <w:jc w:val="both"/>
        <w:rPr>
          <w:sz w:val="28"/>
          <w:szCs w:val="28"/>
          <w:lang w:val="uk-UA"/>
        </w:rPr>
      </w:pPr>
      <w:r w:rsidRPr="00B14B5B">
        <w:rPr>
          <w:b/>
          <w:sz w:val="28"/>
          <w:szCs w:val="28"/>
          <w:lang w:val="uk-UA"/>
        </w:rPr>
        <w:t>Форма підсумкового контролю</w:t>
      </w:r>
      <w:r w:rsidRPr="00B14B5B">
        <w:rPr>
          <w:sz w:val="28"/>
          <w:szCs w:val="28"/>
          <w:lang w:val="uk-UA"/>
        </w:rPr>
        <w:t>: диференційний залік.</w:t>
      </w:r>
    </w:p>
    <w:p w14:paraId="01838A18" w14:textId="77777777" w:rsidR="00B14B5B" w:rsidRPr="00B14B5B" w:rsidRDefault="00B14B5B" w:rsidP="00B14B5B">
      <w:pPr>
        <w:widowControl w:val="0"/>
        <w:tabs>
          <w:tab w:val="left" w:pos="426"/>
          <w:tab w:val="left" w:pos="5554"/>
        </w:tabs>
        <w:ind w:firstLine="709"/>
        <w:contextualSpacing/>
        <w:jc w:val="both"/>
        <w:rPr>
          <w:sz w:val="28"/>
          <w:szCs w:val="28"/>
          <w:lang w:val="uk-UA"/>
        </w:rPr>
      </w:pPr>
    </w:p>
    <w:p w14:paraId="2E5565BB" w14:textId="77777777" w:rsidR="00B14B5B" w:rsidRPr="00B14B5B" w:rsidRDefault="00B14B5B" w:rsidP="00B14B5B">
      <w:pPr>
        <w:widowControl w:val="0"/>
        <w:contextualSpacing/>
        <w:jc w:val="center"/>
        <w:rPr>
          <w:b/>
          <w:sz w:val="28"/>
          <w:szCs w:val="28"/>
          <w:lang w:val="uk-UA"/>
        </w:rPr>
      </w:pPr>
      <w:r w:rsidRPr="00B14B5B">
        <w:rPr>
          <w:b/>
          <w:sz w:val="28"/>
          <w:szCs w:val="28"/>
          <w:lang w:val="uk-UA"/>
        </w:rPr>
        <w:t>Критерії оцінювання результатів навчання здобувачів вищої освіти під час поточного контролю</w:t>
      </w:r>
    </w:p>
    <w:p w14:paraId="1D2C7474" w14:textId="77777777" w:rsidR="00B14B5B" w:rsidRPr="00B14B5B" w:rsidRDefault="00B14B5B" w:rsidP="00B14B5B">
      <w:pPr>
        <w:widowControl w:val="0"/>
        <w:ind w:left="720"/>
        <w:contextualSpacing/>
        <w:jc w:val="center"/>
        <w:rPr>
          <w:b/>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B14B5B" w:rsidRPr="00B14B5B" w14:paraId="14E2D114" w14:textId="77777777" w:rsidTr="00F74CF0">
        <w:tc>
          <w:tcPr>
            <w:tcW w:w="1005" w:type="dxa"/>
          </w:tcPr>
          <w:p w14:paraId="4D7C49FD" w14:textId="77777777" w:rsidR="00B14B5B" w:rsidRPr="00B14B5B" w:rsidRDefault="00B14B5B" w:rsidP="00F74CF0">
            <w:pPr>
              <w:widowControl w:val="0"/>
              <w:jc w:val="center"/>
              <w:rPr>
                <w:b/>
                <w:sz w:val="28"/>
                <w:szCs w:val="28"/>
                <w:lang w:val="uk-UA"/>
              </w:rPr>
            </w:pPr>
            <w:r w:rsidRPr="00B14B5B">
              <w:rPr>
                <w:b/>
                <w:sz w:val="28"/>
                <w:szCs w:val="28"/>
                <w:lang w:val="uk-UA"/>
              </w:rPr>
              <w:t>Оцінка</w:t>
            </w:r>
          </w:p>
        </w:tc>
        <w:tc>
          <w:tcPr>
            <w:tcW w:w="8565" w:type="dxa"/>
          </w:tcPr>
          <w:p w14:paraId="342F47D0" w14:textId="77777777" w:rsidR="00B14B5B" w:rsidRPr="00B14B5B" w:rsidRDefault="00B14B5B" w:rsidP="00F74CF0">
            <w:pPr>
              <w:widowControl w:val="0"/>
              <w:jc w:val="center"/>
              <w:rPr>
                <w:b/>
                <w:sz w:val="28"/>
                <w:szCs w:val="28"/>
                <w:lang w:val="uk-UA"/>
              </w:rPr>
            </w:pPr>
            <w:r w:rsidRPr="00B14B5B">
              <w:rPr>
                <w:b/>
                <w:sz w:val="28"/>
                <w:szCs w:val="28"/>
                <w:lang w:val="uk-UA"/>
              </w:rPr>
              <w:t>Критерії оцінювання</w:t>
            </w:r>
          </w:p>
        </w:tc>
      </w:tr>
      <w:tr w:rsidR="00B14B5B" w:rsidRPr="00B14B5B" w14:paraId="1361761D" w14:textId="77777777" w:rsidTr="00F74CF0">
        <w:tc>
          <w:tcPr>
            <w:tcW w:w="1005" w:type="dxa"/>
          </w:tcPr>
          <w:p w14:paraId="5C7BAFED" w14:textId="77777777" w:rsidR="00B14B5B" w:rsidRPr="00B14B5B" w:rsidRDefault="00B14B5B" w:rsidP="00F74CF0">
            <w:pPr>
              <w:widowControl w:val="0"/>
              <w:jc w:val="both"/>
              <w:rPr>
                <w:sz w:val="28"/>
                <w:szCs w:val="28"/>
                <w:lang w:val="uk-UA"/>
              </w:rPr>
            </w:pPr>
            <w:r w:rsidRPr="00B14B5B">
              <w:rPr>
                <w:sz w:val="28"/>
                <w:szCs w:val="28"/>
                <w:lang w:val="uk-UA"/>
              </w:rPr>
              <w:t>Відмінно</w:t>
            </w:r>
          </w:p>
          <w:p w14:paraId="1018F1C4" w14:textId="77777777" w:rsidR="00B14B5B" w:rsidRPr="00B14B5B" w:rsidRDefault="00B14B5B" w:rsidP="00F74CF0">
            <w:pPr>
              <w:widowControl w:val="0"/>
              <w:jc w:val="both"/>
              <w:rPr>
                <w:sz w:val="28"/>
                <w:szCs w:val="28"/>
                <w:lang w:val="uk-UA"/>
              </w:rPr>
            </w:pPr>
            <w:r w:rsidRPr="00B14B5B">
              <w:rPr>
                <w:sz w:val="28"/>
                <w:szCs w:val="28"/>
                <w:lang w:val="uk-UA"/>
              </w:rPr>
              <w:t>«5»</w:t>
            </w:r>
          </w:p>
        </w:tc>
        <w:tc>
          <w:tcPr>
            <w:tcW w:w="8565" w:type="dxa"/>
          </w:tcPr>
          <w:p w14:paraId="27FF9770" w14:textId="77777777" w:rsidR="00B14B5B" w:rsidRPr="00B14B5B" w:rsidRDefault="00B14B5B" w:rsidP="00F74CF0">
            <w:pPr>
              <w:widowControl w:val="0"/>
              <w:jc w:val="both"/>
              <w:rPr>
                <w:sz w:val="28"/>
                <w:szCs w:val="28"/>
                <w:lang w:val="uk-UA"/>
              </w:rPr>
            </w:pPr>
            <w:r w:rsidRPr="00B14B5B">
              <w:rPr>
                <w:sz w:val="28"/>
                <w:szCs w:val="28"/>
                <w:lang w:val="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B14B5B" w:rsidRPr="00B14B5B" w14:paraId="3899D162" w14:textId="77777777" w:rsidTr="00F74CF0">
        <w:tc>
          <w:tcPr>
            <w:tcW w:w="1005" w:type="dxa"/>
          </w:tcPr>
          <w:p w14:paraId="1CFCE285" w14:textId="77777777" w:rsidR="00B14B5B" w:rsidRPr="00B14B5B" w:rsidRDefault="00B14B5B" w:rsidP="00F74CF0">
            <w:pPr>
              <w:widowControl w:val="0"/>
              <w:jc w:val="both"/>
              <w:rPr>
                <w:sz w:val="28"/>
                <w:szCs w:val="28"/>
                <w:lang w:val="uk-UA"/>
              </w:rPr>
            </w:pPr>
            <w:r w:rsidRPr="00B14B5B">
              <w:rPr>
                <w:sz w:val="28"/>
                <w:szCs w:val="28"/>
                <w:lang w:val="uk-UA"/>
              </w:rPr>
              <w:t>Добре</w:t>
            </w:r>
          </w:p>
          <w:p w14:paraId="2C8AD3B2" w14:textId="77777777" w:rsidR="00B14B5B" w:rsidRPr="00B14B5B" w:rsidRDefault="00B14B5B" w:rsidP="00F74CF0">
            <w:pPr>
              <w:widowControl w:val="0"/>
              <w:jc w:val="both"/>
              <w:rPr>
                <w:sz w:val="28"/>
                <w:szCs w:val="28"/>
                <w:lang w:val="uk-UA"/>
              </w:rPr>
            </w:pPr>
            <w:r w:rsidRPr="00B14B5B">
              <w:rPr>
                <w:sz w:val="28"/>
                <w:szCs w:val="28"/>
                <w:lang w:val="uk-UA"/>
              </w:rPr>
              <w:lastRenderedPageBreak/>
              <w:t>«4»</w:t>
            </w:r>
          </w:p>
        </w:tc>
        <w:tc>
          <w:tcPr>
            <w:tcW w:w="8565" w:type="dxa"/>
          </w:tcPr>
          <w:p w14:paraId="64E82329" w14:textId="77777777" w:rsidR="00B14B5B" w:rsidRPr="00B14B5B" w:rsidRDefault="00B14B5B" w:rsidP="00F74CF0">
            <w:pPr>
              <w:widowControl w:val="0"/>
              <w:jc w:val="both"/>
              <w:rPr>
                <w:sz w:val="28"/>
                <w:szCs w:val="28"/>
                <w:lang w:val="uk-UA"/>
              </w:rPr>
            </w:pPr>
            <w:r w:rsidRPr="00B14B5B">
              <w:rPr>
                <w:sz w:val="28"/>
                <w:szCs w:val="28"/>
                <w:lang w:val="uk-UA"/>
              </w:rPr>
              <w:lastRenderedPageBreak/>
              <w:t xml:space="preserve">Здобувач добре володіє матеріалом, бере участь в </w:t>
            </w:r>
            <w:r w:rsidRPr="00B14B5B">
              <w:rPr>
                <w:sz w:val="28"/>
                <w:szCs w:val="28"/>
                <w:lang w:val="uk-UA"/>
              </w:rPr>
              <w:lastRenderedPageBreak/>
              <w:t>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B14B5B" w:rsidRPr="00B14B5B" w14:paraId="7146CE33" w14:textId="77777777" w:rsidTr="00F74CF0">
        <w:tc>
          <w:tcPr>
            <w:tcW w:w="1005" w:type="dxa"/>
          </w:tcPr>
          <w:p w14:paraId="00026F40" w14:textId="77777777" w:rsidR="00B14B5B" w:rsidRPr="00B14B5B" w:rsidRDefault="00B14B5B" w:rsidP="00F74CF0">
            <w:pPr>
              <w:widowControl w:val="0"/>
              <w:jc w:val="both"/>
              <w:rPr>
                <w:sz w:val="28"/>
                <w:szCs w:val="28"/>
                <w:lang w:val="uk-UA"/>
              </w:rPr>
            </w:pPr>
            <w:r w:rsidRPr="00B14B5B">
              <w:rPr>
                <w:sz w:val="28"/>
                <w:szCs w:val="28"/>
                <w:lang w:val="uk-UA"/>
              </w:rPr>
              <w:lastRenderedPageBreak/>
              <w:t>Задовільно</w:t>
            </w:r>
          </w:p>
          <w:p w14:paraId="7872AB23" w14:textId="77777777" w:rsidR="00B14B5B" w:rsidRPr="00B14B5B" w:rsidRDefault="00B14B5B" w:rsidP="00F74CF0">
            <w:pPr>
              <w:widowControl w:val="0"/>
              <w:jc w:val="both"/>
              <w:rPr>
                <w:sz w:val="28"/>
                <w:szCs w:val="28"/>
                <w:lang w:val="uk-UA"/>
              </w:rPr>
            </w:pPr>
            <w:r w:rsidRPr="00B14B5B">
              <w:rPr>
                <w:sz w:val="28"/>
                <w:szCs w:val="28"/>
                <w:lang w:val="uk-UA"/>
              </w:rPr>
              <w:t>«3»</w:t>
            </w:r>
          </w:p>
        </w:tc>
        <w:tc>
          <w:tcPr>
            <w:tcW w:w="8565" w:type="dxa"/>
          </w:tcPr>
          <w:p w14:paraId="621C4318" w14:textId="77777777" w:rsidR="00B14B5B" w:rsidRPr="00B14B5B" w:rsidRDefault="00B14B5B" w:rsidP="00F74CF0">
            <w:pPr>
              <w:widowControl w:val="0"/>
              <w:jc w:val="both"/>
              <w:rPr>
                <w:sz w:val="28"/>
                <w:szCs w:val="28"/>
                <w:lang w:val="uk-UA"/>
              </w:rPr>
            </w:pPr>
            <w:r w:rsidRPr="00B14B5B">
              <w:rPr>
                <w:sz w:val="28"/>
                <w:szCs w:val="28"/>
                <w:lang w:val="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B14B5B" w:rsidRPr="00B14B5B" w14:paraId="128B8E79" w14:textId="77777777" w:rsidTr="00F74CF0">
        <w:tc>
          <w:tcPr>
            <w:tcW w:w="1005" w:type="dxa"/>
          </w:tcPr>
          <w:p w14:paraId="44617C9A" w14:textId="77777777" w:rsidR="00B14B5B" w:rsidRPr="00B14B5B" w:rsidRDefault="00B14B5B" w:rsidP="00F74CF0">
            <w:pPr>
              <w:widowControl w:val="0"/>
              <w:jc w:val="both"/>
              <w:rPr>
                <w:sz w:val="28"/>
                <w:szCs w:val="28"/>
                <w:lang w:val="uk-UA"/>
              </w:rPr>
            </w:pPr>
            <w:r w:rsidRPr="00B14B5B">
              <w:rPr>
                <w:sz w:val="28"/>
                <w:szCs w:val="28"/>
                <w:lang w:val="uk-UA"/>
              </w:rPr>
              <w:t>Незадовільно</w:t>
            </w:r>
          </w:p>
          <w:p w14:paraId="6AF6065F" w14:textId="77777777" w:rsidR="00B14B5B" w:rsidRPr="00B14B5B" w:rsidRDefault="00B14B5B" w:rsidP="00F74CF0">
            <w:pPr>
              <w:widowControl w:val="0"/>
              <w:jc w:val="both"/>
              <w:rPr>
                <w:sz w:val="28"/>
                <w:szCs w:val="28"/>
                <w:lang w:val="uk-UA"/>
              </w:rPr>
            </w:pPr>
            <w:r w:rsidRPr="00B14B5B">
              <w:rPr>
                <w:sz w:val="28"/>
                <w:szCs w:val="28"/>
                <w:lang w:val="uk-UA"/>
              </w:rPr>
              <w:t>«2»</w:t>
            </w:r>
          </w:p>
        </w:tc>
        <w:tc>
          <w:tcPr>
            <w:tcW w:w="8565" w:type="dxa"/>
          </w:tcPr>
          <w:p w14:paraId="7B5F4FF6" w14:textId="77777777" w:rsidR="00B14B5B" w:rsidRPr="00B14B5B" w:rsidRDefault="00B14B5B" w:rsidP="00F74CF0">
            <w:pPr>
              <w:widowControl w:val="0"/>
              <w:jc w:val="both"/>
              <w:rPr>
                <w:sz w:val="28"/>
                <w:szCs w:val="28"/>
                <w:lang w:val="uk-UA"/>
              </w:rPr>
            </w:pPr>
            <w:r w:rsidRPr="00B14B5B">
              <w:rPr>
                <w:sz w:val="28"/>
                <w:szCs w:val="28"/>
                <w:lang w:val="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14:paraId="0EE58669" w14:textId="77777777" w:rsidR="00B14B5B" w:rsidRPr="00B14B5B" w:rsidRDefault="00B14B5B" w:rsidP="00B14B5B">
      <w:pPr>
        <w:widowControl w:val="0"/>
        <w:jc w:val="both"/>
        <w:rPr>
          <w:b/>
          <w:i/>
          <w:sz w:val="28"/>
          <w:szCs w:val="28"/>
          <w:lang w:val="uk-UA"/>
        </w:rPr>
      </w:pPr>
    </w:p>
    <w:p w14:paraId="16622471" w14:textId="77777777" w:rsidR="00B14B5B" w:rsidRPr="00B14B5B" w:rsidRDefault="00B14B5B" w:rsidP="00B14B5B">
      <w:pPr>
        <w:widowControl w:val="0"/>
        <w:ind w:firstLine="709"/>
        <w:jc w:val="both"/>
        <w:rPr>
          <w:sz w:val="28"/>
          <w:szCs w:val="28"/>
          <w:lang w:val="uk-UA"/>
        </w:rPr>
      </w:pPr>
      <w:r w:rsidRPr="00B14B5B">
        <w:rPr>
          <w:sz w:val="28"/>
          <w:szCs w:val="28"/>
          <w:lang w:val="uk-UA"/>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14:paraId="4E1CC2AA" w14:textId="77777777" w:rsidR="00B14B5B" w:rsidRPr="00B14B5B" w:rsidRDefault="00B14B5B" w:rsidP="00B14B5B">
      <w:pPr>
        <w:widowControl w:val="0"/>
        <w:ind w:firstLine="709"/>
        <w:jc w:val="both"/>
        <w:rPr>
          <w:color w:val="000000"/>
          <w:sz w:val="28"/>
          <w:szCs w:val="28"/>
          <w:lang w:val="uk-UA"/>
        </w:rPr>
      </w:pPr>
      <w:r w:rsidRPr="00B14B5B">
        <w:rPr>
          <w:color w:val="000000"/>
          <w:sz w:val="28"/>
          <w:szCs w:val="28"/>
          <w:lang w:val="uk-UA"/>
        </w:rPr>
        <w:t xml:space="preserve">Диференційований залік здійснюється: на останньому занятті (заняття виокремлюється як окремий контрольний захід) після закінчення занять до початку екзаменаційної сесії – при стрічковій системі навчання, на останньому занятті з освітньої компоненти – при цикловій системі навчання. </w:t>
      </w:r>
    </w:p>
    <w:p w14:paraId="4064D5C4" w14:textId="3EE4061B" w:rsidR="00B14B5B" w:rsidRPr="00B14B5B" w:rsidRDefault="00B14B5B" w:rsidP="00B14B5B">
      <w:pPr>
        <w:widowControl w:val="0"/>
        <w:ind w:firstLine="709"/>
        <w:jc w:val="both"/>
        <w:rPr>
          <w:color w:val="000000"/>
          <w:sz w:val="28"/>
          <w:szCs w:val="28"/>
          <w:lang w:val="uk-UA"/>
        </w:rPr>
      </w:pPr>
      <w:r w:rsidRPr="00B14B5B">
        <w:rPr>
          <w:color w:val="000000"/>
          <w:sz w:val="28"/>
          <w:szCs w:val="28"/>
          <w:lang w:val="uk-UA"/>
        </w:rPr>
        <w:t>Методика проведення підсумкового заліку є уніфікованою та передбачає використання стандартизованих форм.</w:t>
      </w:r>
      <w:r w:rsidR="00B71FA7" w:rsidRPr="00B71FA7">
        <w:rPr>
          <w:color w:val="000000"/>
          <w:sz w:val="28"/>
          <w:szCs w:val="28"/>
          <w:lang w:val="uk-UA"/>
        </w:rPr>
        <w:t xml:space="preserve"> </w:t>
      </w:r>
      <w:r w:rsidR="00B71FA7" w:rsidRPr="00B14B5B">
        <w:rPr>
          <w:color w:val="000000"/>
          <w:sz w:val="28"/>
          <w:szCs w:val="28"/>
          <w:lang w:val="uk-UA"/>
        </w:rPr>
        <w:t>(семестрового) контролю з освітньої компоненти у формі диференційованого</w:t>
      </w:r>
      <w:r w:rsidR="00F74CF0">
        <w:rPr>
          <w:color w:val="000000"/>
          <w:sz w:val="28"/>
          <w:szCs w:val="28"/>
          <w:lang w:val="uk-UA"/>
        </w:rPr>
        <w:t xml:space="preserve"> заліку.</w:t>
      </w:r>
    </w:p>
    <w:p w14:paraId="77698A27" w14:textId="77777777" w:rsidR="00B14B5B" w:rsidRPr="00B14B5B" w:rsidRDefault="00B14B5B" w:rsidP="00B14B5B">
      <w:pPr>
        <w:jc w:val="center"/>
        <w:rPr>
          <w:b/>
          <w:sz w:val="28"/>
          <w:szCs w:val="28"/>
          <w:lang w:val="uk-UA"/>
        </w:rPr>
      </w:pPr>
    </w:p>
    <w:p w14:paraId="26E60516" w14:textId="77777777" w:rsidR="00B14B5B" w:rsidRPr="00B14B5B" w:rsidRDefault="00B14B5B" w:rsidP="00B14B5B">
      <w:pPr>
        <w:widowControl w:val="0"/>
        <w:tabs>
          <w:tab w:val="left" w:pos="426"/>
          <w:tab w:val="left" w:pos="5554"/>
        </w:tabs>
        <w:contextualSpacing/>
        <w:jc w:val="center"/>
        <w:rPr>
          <w:b/>
          <w:sz w:val="28"/>
          <w:szCs w:val="28"/>
          <w:lang w:val="uk-UA"/>
        </w:rPr>
      </w:pPr>
      <w:r w:rsidRPr="00B14B5B">
        <w:rPr>
          <w:b/>
          <w:sz w:val="28"/>
          <w:szCs w:val="28"/>
          <w:lang w:val="uk-UA"/>
        </w:rPr>
        <w:t>Критерії оцінювання результатів навчання здобувачів вищої освіти під час підсумкового контролю - диференційованому заліку</w:t>
      </w:r>
    </w:p>
    <w:p w14:paraId="615DEDD7" w14:textId="77777777" w:rsidR="00B14B5B" w:rsidRPr="00B14B5B" w:rsidRDefault="00B14B5B" w:rsidP="00B14B5B">
      <w:pPr>
        <w:jc w:val="center"/>
        <w:rPr>
          <w:b/>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B14B5B" w:rsidRPr="00B14B5B" w14:paraId="07A2DD82" w14:textId="77777777" w:rsidTr="00F74CF0">
        <w:tc>
          <w:tcPr>
            <w:tcW w:w="959" w:type="dxa"/>
          </w:tcPr>
          <w:p w14:paraId="6B7A2A91" w14:textId="77777777" w:rsidR="00B14B5B" w:rsidRPr="00B14B5B" w:rsidRDefault="00B14B5B" w:rsidP="00F74CF0">
            <w:pPr>
              <w:widowControl w:val="0"/>
              <w:jc w:val="center"/>
              <w:rPr>
                <w:sz w:val="28"/>
                <w:szCs w:val="28"/>
                <w:lang w:val="uk-UA"/>
              </w:rPr>
            </w:pPr>
            <w:r w:rsidRPr="00B14B5B">
              <w:rPr>
                <w:b/>
                <w:sz w:val="28"/>
                <w:szCs w:val="28"/>
                <w:lang w:val="uk-UA"/>
              </w:rPr>
              <w:t>Оцінка</w:t>
            </w:r>
          </w:p>
        </w:tc>
        <w:tc>
          <w:tcPr>
            <w:tcW w:w="8611" w:type="dxa"/>
          </w:tcPr>
          <w:p w14:paraId="48BFF83B" w14:textId="77777777" w:rsidR="00B14B5B" w:rsidRPr="00B14B5B" w:rsidRDefault="00B14B5B" w:rsidP="00F74CF0">
            <w:pPr>
              <w:widowControl w:val="0"/>
              <w:jc w:val="center"/>
              <w:rPr>
                <w:sz w:val="28"/>
                <w:szCs w:val="28"/>
                <w:lang w:val="uk-UA"/>
              </w:rPr>
            </w:pPr>
            <w:r w:rsidRPr="00B14B5B">
              <w:rPr>
                <w:b/>
                <w:sz w:val="28"/>
                <w:szCs w:val="28"/>
                <w:lang w:val="uk-UA"/>
              </w:rPr>
              <w:t>Критерії оцінювання</w:t>
            </w:r>
          </w:p>
        </w:tc>
      </w:tr>
      <w:tr w:rsidR="00B14B5B" w:rsidRPr="00B14B5B" w14:paraId="3498F07A" w14:textId="77777777" w:rsidTr="00F74CF0">
        <w:tc>
          <w:tcPr>
            <w:tcW w:w="959" w:type="dxa"/>
          </w:tcPr>
          <w:p w14:paraId="0E187130" w14:textId="77777777" w:rsidR="00B14B5B" w:rsidRPr="00B14B5B" w:rsidRDefault="00B14B5B" w:rsidP="00F74CF0">
            <w:pPr>
              <w:widowControl w:val="0"/>
              <w:jc w:val="both"/>
              <w:rPr>
                <w:sz w:val="28"/>
                <w:szCs w:val="28"/>
                <w:lang w:val="uk-UA"/>
              </w:rPr>
            </w:pPr>
            <w:r w:rsidRPr="00B14B5B">
              <w:rPr>
                <w:sz w:val="28"/>
                <w:szCs w:val="28"/>
                <w:lang w:val="uk-UA"/>
              </w:rPr>
              <w:t>Відмінно</w:t>
            </w:r>
          </w:p>
          <w:p w14:paraId="5ABAF150" w14:textId="77777777" w:rsidR="00B14B5B" w:rsidRPr="00B14B5B" w:rsidRDefault="00B14B5B" w:rsidP="00F74CF0">
            <w:pPr>
              <w:widowControl w:val="0"/>
              <w:jc w:val="both"/>
              <w:rPr>
                <w:sz w:val="28"/>
                <w:szCs w:val="28"/>
                <w:lang w:val="uk-UA"/>
              </w:rPr>
            </w:pPr>
            <w:r w:rsidRPr="00B14B5B">
              <w:rPr>
                <w:sz w:val="28"/>
                <w:szCs w:val="28"/>
                <w:lang w:val="uk-UA"/>
              </w:rPr>
              <w:t>«5»</w:t>
            </w:r>
          </w:p>
        </w:tc>
        <w:tc>
          <w:tcPr>
            <w:tcW w:w="8611" w:type="dxa"/>
          </w:tcPr>
          <w:p w14:paraId="50C870B7" w14:textId="77777777" w:rsidR="00B14B5B" w:rsidRPr="00B14B5B" w:rsidRDefault="00B14B5B" w:rsidP="00F74CF0">
            <w:pPr>
              <w:jc w:val="both"/>
              <w:rPr>
                <w:sz w:val="28"/>
                <w:szCs w:val="28"/>
                <w:lang w:val="uk-UA"/>
              </w:rPr>
            </w:pPr>
            <w:r w:rsidRPr="00B14B5B">
              <w:rPr>
                <w:sz w:val="28"/>
                <w:szCs w:val="28"/>
                <w:lang w:val="uk-UA"/>
              </w:rPr>
              <w:t xml:space="preserve">Здобувач освіти правильно, точно і повно виконав всі завдання, чітко і логічно відповів на поставлені запитання. </w:t>
            </w:r>
            <w:r w:rsidRPr="00B14B5B">
              <w:rPr>
                <w:rFonts w:ascii="Source Serif Pro" w:hAnsi="Source Serif Pro"/>
                <w:sz w:val="28"/>
                <w:szCs w:val="28"/>
                <w:lang w:val="uk-UA"/>
              </w:rPr>
              <w:t>Ґ</w:t>
            </w:r>
            <w:r w:rsidRPr="00B14B5B">
              <w:rPr>
                <w:sz w:val="28"/>
                <w:szCs w:val="28"/>
                <w:lang w:val="uk-UA"/>
              </w:rPr>
              <w:t xml:space="preserve">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B14B5B">
              <w:rPr>
                <w:rFonts w:eastAsiaTheme="minorEastAsia"/>
                <w:sz w:val="28"/>
                <w:szCs w:val="28"/>
                <w:lang w:val="uk-UA" w:eastAsia="zh-CN"/>
              </w:rPr>
              <w:t xml:space="preserve">клінічних, </w:t>
            </w:r>
            <w:r w:rsidRPr="00B14B5B">
              <w:rPr>
                <w:sz w:val="28"/>
                <w:szCs w:val="28"/>
                <w:lang w:val="uk-UA"/>
              </w:rPr>
              <w:t xml:space="preserve">лабораторних та інструментальних досліджень,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 При розв’язанні </w:t>
            </w:r>
            <w:r w:rsidRPr="00B14B5B">
              <w:rPr>
                <w:sz w:val="28"/>
                <w:szCs w:val="28"/>
                <w:lang w:val="uk-UA"/>
              </w:rPr>
              <w:lastRenderedPageBreak/>
              <w:t xml:space="preserve">практичного завдання за типом ОСКІ  правильно демонстрував виконання практичних навичок, точно дотримувався алгоритму їхнього виконання. </w:t>
            </w:r>
          </w:p>
        </w:tc>
      </w:tr>
      <w:tr w:rsidR="00B14B5B" w:rsidRPr="00B14B5B" w14:paraId="39EFAB63" w14:textId="77777777" w:rsidTr="00F74CF0">
        <w:tc>
          <w:tcPr>
            <w:tcW w:w="959" w:type="dxa"/>
          </w:tcPr>
          <w:p w14:paraId="6A4E438C" w14:textId="77777777" w:rsidR="00B14B5B" w:rsidRPr="00B14B5B" w:rsidRDefault="00B14B5B" w:rsidP="00F74CF0">
            <w:pPr>
              <w:widowControl w:val="0"/>
              <w:jc w:val="both"/>
              <w:rPr>
                <w:sz w:val="28"/>
                <w:szCs w:val="28"/>
                <w:lang w:val="uk-UA"/>
              </w:rPr>
            </w:pPr>
            <w:r w:rsidRPr="00B14B5B">
              <w:rPr>
                <w:sz w:val="28"/>
                <w:szCs w:val="28"/>
                <w:lang w:val="uk-UA"/>
              </w:rPr>
              <w:lastRenderedPageBreak/>
              <w:t>Добре «4»</w:t>
            </w:r>
          </w:p>
        </w:tc>
        <w:tc>
          <w:tcPr>
            <w:tcW w:w="8611" w:type="dxa"/>
          </w:tcPr>
          <w:p w14:paraId="578239C9" w14:textId="77777777" w:rsidR="00B14B5B" w:rsidRPr="00B14B5B" w:rsidRDefault="00B14B5B" w:rsidP="00F74CF0">
            <w:pPr>
              <w:jc w:val="both"/>
              <w:rPr>
                <w:sz w:val="28"/>
                <w:szCs w:val="28"/>
                <w:lang w:val="uk-UA"/>
              </w:rPr>
            </w:pPr>
            <w:r w:rsidRPr="00B14B5B">
              <w:rPr>
                <w:sz w:val="28"/>
                <w:szCs w:val="28"/>
                <w:lang w:val="uk-UA"/>
              </w:rPr>
              <w:t>Здобувач освіти достатньо повно виконав всі завдання, чітко і логічно відповів на поставлені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клінічної задачі припускався несуттєвих помилок чи неточностей в інтерпретації даних анамнезу, результатів 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за типом ОСКІ допустив незначні похибки в алгоритмі та техніці виконання навички, виправлені за вказівкою викладача.</w:t>
            </w:r>
          </w:p>
        </w:tc>
      </w:tr>
      <w:tr w:rsidR="00B14B5B" w:rsidRPr="00B14B5B" w14:paraId="4AB90021" w14:textId="77777777" w:rsidTr="00F74CF0">
        <w:tc>
          <w:tcPr>
            <w:tcW w:w="959" w:type="dxa"/>
          </w:tcPr>
          <w:p w14:paraId="3A8EC6DD" w14:textId="77777777" w:rsidR="00B14B5B" w:rsidRPr="00B14B5B" w:rsidRDefault="00B14B5B" w:rsidP="00F74CF0">
            <w:pPr>
              <w:widowControl w:val="0"/>
              <w:jc w:val="both"/>
              <w:rPr>
                <w:sz w:val="28"/>
                <w:szCs w:val="28"/>
                <w:lang w:val="uk-UA"/>
              </w:rPr>
            </w:pPr>
            <w:r w:rsidRPr="00B14B5B">
              <w:rPr>
                <w:sz w:val="28"/>
                <w:szCs w:val="28"/>
                <w:lang w:val="uk-UA"/>
              </w:rPr>
              <w:t>Задовільно</w:t>
            </w:r>
          </w:p>
          <w:p w14:paraId="126FD438" w14:textId="77777777" w:rsidR="00B14B5B" w:rsidRPr="00B14B5B" w:rsidRDefault="00B14B5B" w:rsidP="00F74CF0">
            <w:pPr>
              <w:widowControl w:val="0"/>
              <w:jc w:val="both"/>
              <w:rPr>
                <w:sz w:val="28"/>
                <w:szCs w:val="28"/>
                <w:lang w:val="uk-UA"/>
              </w:rPr>
            </w:pPr>
            <w:r w:rsidRPr="00B14B5B">
              <w:rPr>
                <w:sz w:val="28"/>
                <w:szCs w:val="28"/>
                <w:lang w:val="uk-UA"/>
              </w:rPr>
              <w:t>«3»</w:t>
            </w:r>
          </w:p>
        </w:tc>
        <w:tc>
          <w:tcPr>
            <w:tcW w:w="8611" w:type="dxa"/>
          </w:tcPr>
          <w:p w14:paraId="672D2A34" w14:textId="77777777" w:rsidR="00B14B5B" w:rsidRPr="00B14B5B" w:rsidRDefault="00B14B5B" w:rsidP="00F74CF0">
            <w:pPr>
              <w:widowControl w:val="0"/>
              <w:jc w:val="both"/>
              <w:rPr>
                <w:sz w:val="28"/>
                <w:szCs w:val="28"/>
                <w:lang w:val="uk-UA"/>
              </w:rPr>
            </w:pPr>
            <w:r w:rsidRPr="00B14B5B">
              <w:rPr>
                <w:sz w:val="28"/>
                <w:szCs w:val="28"/>
                <w:lang w:val="uk-UA"/>
              </w:rPr>
              <w:t>Здобувач освіти у неповному обсязі виконав всі завдання,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за типом ОСКІ припустився значних похибок у алгоритмі та техніці виконання навички.</w:t>
            </w:r>
          </w:p>
        </w:tc>
      </w:tr>
      <w:tr w:rsidR="00B14B5B" w:rsidRPr="00B14B5B" w14:paraId="09FB1C75" w14:textId="77777777" w:rsidTr="00F74CF0">
        <w:tc>
          <w:tcPr>
            <w:tcW w:w="959" w:type="dxa"/>
          </w:tcPr>
          <w:p w14:paraId="3646D9C4" w14:textId="77777777" w:rsidR="00B14B5B" w:rsidRPr="00B14B5B" w:rsidRDefault="00B14B5B" w:rsidP="00F74CF0">
            <w:pPr>
              <w:widowControl w:val="0"/>
              <w:jc w:val="both"/>
              <w:rPr>
                <w:sz w:val="28"/>
                <w:szCs w:val="28"/>
                <w:lang w:val="uk-UA"/>
              </w:rPr>
            </w:pPr>
            <w:r w:rsidRPr="00B14B5B">
              <w:rPr>
                <w:sz w:val="28"/>
                <w:szCs w:val="28"/>
                <w:lang w:val="uk-UA"/>
              </w:rPr>
              <w:t>Незадовільно</w:t>
            </w:r>
          </w:p>
          <w:p w14:paraId="571CFDA2" w14:textId="77777777" w:rsidR="00B14B5B" w:rsidRPr="00B14B5B" w:rsidRDefault="00B14B5B" w:rsidP="00F74CF0">
            <w:pPr>
              <w:widowControl w:val="0"/>
              <w:jc w:val="both"/>
              <w:rPr>
                <w:sz w:val="28"/>
                <w:szCs w:val="28"/>
                <w:lang w:val="uk-UA"/>
              </w:rPr>
            </w:pPr>
            <w:r w:rsidRPr="00B14B5B">
              <w:rPr>
                <w:sz w:val="28"/>
                <w:szCs w:val="28"/>
                <w:lang w:val="uk-UA"/>
              </w:rPr>
              <w:t>«2»</w:t>
            </w:r>
          </w:p>
        </w:tc>
        <w:tc>
          <w:tcPr>
            <w:tcW w:w="8611" w:type="dxa"/>
          </w:tcPr>
          <w:p w14:paraId="0E3B09FE" w14:textId="77777777" w:rsidR="00B14B5B" w:rsidRPr="00B14B5B" w:rsidRDefault="00B14B5B" w:rsidP="00F74CF0">
            <w:pPr>
              <w:jc w:val="both"/>
              <w:rPr>
                <w:sz w:val="28"/>
                <w:szCs w:val="28"/>
                <w:lang w:val="uk-UA"/>
              </w:rPr>
            </w:pPr>
            <w:r w:rsidRPr="00B14B5B">
              <w:rPr>
                <w:sz w:val="28"/>
                <w:szCs w:val="28"/>
                <w:lang w:val="uk-UA"/>
              </w:rPr>
              <w:t xml:space="preserve">Здобувач освіти не виконав завдання,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w:t>
            </w:r>
            <w:r w:rsidRPr="00B14B5B">
              <w:rPr>
                <w:sz w:val="28"/>
                <w:szCs w:val="28"/>
                <w:lang w:val="uk-UA"/>
              </w:rPr>
              <w:lastRenderedPageBreak/>
              <w:t>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практичного завдання за типом ОСКІ не продемонстрував або припустився грубих помилок і похибок в алгоритмі та техніці виконання навички.</w:t>
            </w:r>
          </w:p>
        </w:tc>
      </w:tr>
    </w:tbl>
    <w:p w14:paraId="1816967F" w14:textId="77777777" w:rsidR="00FF2F21" w:rsidRPr="00FF2F21" w:rsidRDefault="00FF2F21" w:rsidP="00FF2F21">
      <w:pPr>
        <w:spacing w:before="120"/>
        <w:jc w:val="both"/>
        <w:rPr>
          <w:noProof/>
          <w:sz w:val="28"/>
          <w:szCs w:val="28"/>
          <w:lang w:val="uk-UA"/>
        </w:rPr>
      </w:pPr>
    </w:p>
    <w:p w14:paraId="35983F3C" w14:textId="77777777" w:rsidR="00FF2F21" w:rsidRPr="00FF2F21" w:rsidRDefault="00FF2F21" w:rsidP="00FF2F21">
      <w:pPr>
        <w:jc w:val="center"/>
        <w:rPr>
          <w:b/>
          <w:sz w:val="28"/>
          <w:szCs w:val="28"/>
          <w:lang w:val="uk-UA"/>
        </w:rPr>
      </w:pPr>
      <w:r w:rsidRPr="00FF2F21">
        <w:rPr>
          <w:b/>
          <w:sz w:val="28"/>
          <w:szCs w:val="28"/>
          <w:lang w:val="uk-UA"/>
        </w:rPr>
        <w:t>9. Розподіл балів, які отримують здобувачі вищої освіти</w:t>
      </w:r>
    </w:p>
    <w:p w14:paraId="2CBEA402" w14:textId="713F4B51" w:rsidR="00FF2F21" w:rsidRPr="00FF2F21" w:rsidRDefault="00DC5014" w:rsidP="00FF2F21">
      <w:pPr>
        <w:widowControl w:val="0"/>
        <w:tabs>
          <w:tab w:val="left" w:pos="1101"/>
        </w:tabs>
        <w:jc w:val="both"/>
        <w:rPr>
          <w:rFonts w:eastAsiaTheme="minorHAnsi"/>
          <w:sz w:val="28"/>
          <w:szCs w:val="28"/>
          <w:lang w:val="uk-UA" w:eastAsia="en-US"/>
        </w:rPr>
      </w:pPr>
      <w:bookmarkStart w:id="21" w:name="_Hlk211851053"/>
      <w:r>
        <w:rPr>
          <w:rFonts w:eastAsiaTheme="minorHAnsi"/>
          <w:sz w:val="28"/>
          <w:szCs w:val="28"/>
          <w:lang w:val="uk-UA" w:eastAsia="en-US"/>
        </w:rPr>
        <w:tab/>
      </w:r>
      <w:r w:rsidR="00FF2F21" w:rsidRPr="00FF2F21">
        <w:rPr>
          <w:rFonts w:eastAsiaTheme="minorHAnsi"/>
          <w:sz w:val="28"/>
          <w:szCs w:val="28"/>
          <w:lang w:val="uk-UA" w:eastAsia="en-US"/>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28A6B7F2" w14:textId="77777777" w:rsidR="00FF2F21" w:rsidRPr="00FF2F21" w:rsidRDefault="00FF2F21" w:rsidP="00FF2F21">
      <w:pPr>
        <w:widowControl w:val="0"/>
        <w:tabs>
          <w:tab w:val="left" w:pos="1101"/>
        </w:tabs>
        <w:jc w:val="both"/>
        <w:rPr>
          <w:rFonts w:eastAsiaTheme="minorHAnsi"/>
          <w:sz w:val="28"/>
          <w:szCs w:val="28"/>
          <w:lang w:val="uk-UA"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68"/>
      </w:tblGrid>
      <w:tr w:rsidR="00FF2F21" w:rsidRPr="00FF2F21" w14:paraId="01443157" w14:textId="77777777" w:rsidTr="00041E92">
        <w:tc>
          <w:tcPr>
            <w:tcW w:w="4786" w:type="dxa"/>
            <w:shd w:val="clear" w:color="auto" w:fill="auto"/>
          </w:tcPr>
          <w:p w14:paraId="1EEB82E0" w14:textId="77777777" w:rsidR="00FF2F21" w:rsidRPr="00FF2F21" w:rsidRDefault="00FF2F21" w:rsidP="00FF2F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
                <w:sz w:val="28"/>
                <w:szCs w:val="28"/>
                <w:lang w:val="uk-UA"/>
              </w:rPr>
            </w:pPr>
            <w:r w:rsidRPr="00FF2F21">
              <w:rPr>
                <w:rFonts w:eastAsia="Times New Roman"/>
                <w:b/>
                <w:sz w:val="28"/>
                <w:szCs w:val="28"/>
                <w:lang w:val="uk-UA"/>
              </w:rPr>
              <w:t>Національна оцінка за дисципліну</w:t>
            </w:r>
          </w:p>
        </w:tc>
        <w:tc>
          <w:tcPr>
            <w:tcW w:w="4785" w:type="dxa"/>
            <w:shd w:val="clear" w:color="auto" w:fill="auto"/>
          </w:tcPr>
          <w:p w14:paraId="4C089B8C" w14:textId="77777777" w:rsidR="00FF2F21" w:rsidRPr="00FF2F21" w:rsidRDefault="00FF2F21" w:rsidP="00FF2F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
                <w:bCs/>
                <w:sz w:val="28"/>
                <w:szCs w:val="28"/>
                <w:lang w:val="uk-UA"/>
              </w:rPr>
            </w:pPr>
            <w:r w:rsidRPr="00FF2F21">
              <w:rPr>
                <w:rFonts w:eastAsia="Times New Roman"/>
                <w:b/>
                <w:sz w:val="28"/>
                <w:szCs w:val="28"/>
                <w:lang w:val="uk-UA"/>
              </w:rPr>
              <w:t>Сума балів за дисципліну</w:t>
            </w:r>
          </w:p>
        </w:tc>
      </w:tr>
      <w:tr w:rsidR="00FF2F21" w:rsidRPr="00FF2F21" w14:paraId="412FD680" w14:textId="77777777" w:rsidTr="00041E92">
        <w:tc>
          <w:tcPr>
            <w:tcW w:w="4786" w:type="dxa"/>
            <w:shd w:val="clear" w:color="auto" w:fill="auto"/>
          </w:tcPr>
          <w:p w14:paraId="3025842A" w14:textId="77777777" w:rsidR="00FF2F21" w:rsidRPr="00FF2F21" w:rsidRDefault="00FF2F21" w:rsidP="00FF2F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8"/>
                <w:szCs w:val="28"/>
                <w:lang w:val="uk-UA"/>
              </w:rPr>
            </w:pPr>
            <w:r w:rsidRPr="00FF2F21">
              <w:rPr>
                <w:rFonts w:eastAsia="Times New Roman"/>
                <w:bCs/>
                <w:sz w:val="28"/>
                <w:szCs w:val="28"/>
                <w:lang w:val="uk-UA"/>
              </w:rPr>
              <w:t>Відмінно («5»)</w:t>
            </w:r>
          </w:p>
        </w:tc>
        <w:tc>
          <w:tcPr>
            <w:tcW w:w="4785" w:type="dxa"/>
            <w:shd w:val="clear" w:color="auto" w:fill="auto"/>
          </w:tcPr>
          <w:p w14:paraId="2A4C0385" w14:textId="77777777" w:rsidR="00FF2F21" w:rsidRPr="00FF2F21" w:rsidRDefault="00FF2F21" w:rsidP="00FF2F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8"/>
                <w:szCs w:val="28"/>
                <w:lang w:val="uk-UA"/>
              </w:rPr>
            </w:pPr>
            <w:r w:rsidRPr="00FF2F21">
              <w:rPr>
                <w:rFonts w:eastAsia="Times New Roman"/>
                <w:bCs/>
                <w:sz w:val="28"/>
                <w:szCs w:val="28"/>
                <w:lang w:val="uk-UA"/>
              </w:rPr>
              <w:t xml:space="preserve">185 – 200 </w:t>
            </w:r>
          </w:p>
        </w:tc>
      </w:tr>
      <w:tr w:rsidR="00FF2F21" w:rsidRPr="00FF2F21" w14:paraId="137F17E6" w14:textId="77777777" w:rsidTr="00041E92">
        <w:tc>
          <w:tcPr>
            <w:tcW w:w="4786" w:type="dxa"/>
            <w:shd w:val="clear" w:color="auto" w:fill="auto"/>
          </w:tcPr>
          <w:p w14:paraId="6344D223" w14:textId="77777777" w:rsidR="00FF2F21" w:rsidRPr="00FF2F21" w:rsidRDefault="00FF2F21" w:rsidP="00FF2F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8"/>
                <w:szCs w:val="28"/>
                <w:lang w:val="uk-UA"/>
              </w:rPr>
            </w:pPr>
            <w:r w:rsidRPr="00FF2F21">
              <w:rPr>
                <w:rFonts w:eastAsia="Times New Roman"/>
                <w:bCs/>
                <w:sz w:val="28"/>
                <w:szCs w:val="28"/>
                <w:lang w:val="uk-UA"/>
              </w:rPr>
              <w:t>Добре («4»)</w:t>
            </w:r>
          </w:p>
        </w:tc>
        <w:tc>
          <w:tcPr>
            <w:tcW w:w="4785" w:type="dxa"/>
            <w:shd w:val="clear" w:color="auto" w:fill="auto"/>
          </w:tcPr>
          <w:p w14:paraId="623E84F2" w14:textId="77777777" w:rsidR="00FF2F21" w:rsidRPr="00FF2F21" w:rsidRDefault="00FF2F21" w:rsidP="00FF2F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8"/>
                <w:szCs w:val="28"/>
                <w:lang w:val="uk-UA"/>
              </w:rPr>
            </w:pPr>
            <w:r w:rsidRPr="00FF2F21">
              <w:rPr>
                <w:rFonts w:eastAsia="Times New Roman"/>
                <w:bCs/>
                <w:sz w:val="28"/>
                <w:szCs w:val="28"/>
                <w:lang w:val="uk-UA"/>
              </w:rPr>
              <w:t xml:space="preserve">151 – 184 </w:t>
            </w:r>
          </w:p>
        </w:tc>
      </w:tr>
      <w:tr w:rsidR="00FF2F21" w:rsidRPr="00FF2F21" w14:paraId="3A0C0CFF" w14:textId="77777777" w:rsidTr="00041E92">
        <w:tc>
          <w:tcPr>
            <w:tcW w:w="4786" w:type="dxa"/>
            <w:shd w:val="clear" w:color="auto" w:fill="auto"/>
          </w:tcPr>
          <w:p w14:paraId="0DC4A02F" w14:textId="77777777" w:rsidR="00FF2F21" w:rsidRPr="00FF2F21" w:rsidRDefault="00FF2F21" w:rsidP="00FF2F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8"/>
                <w:szCs w:val="28"/>
                <w:lang w:val="uk-UA"/>
              </w:rPr>
            </w:pPr>
            <w:r w:rsidRPr="00FF2F21">
              <w:rPr>
                <w:rFonts w:eastAsia="Times New Roman"/>
                <w:bCs/>
                <w:sz w:val="28"/>
                <w:szCs w:val="28"/>
                <w:lang w:val="uk-UA"/>
              </w:rPr>
              <w:t>Задовільно («3»)</w:t>
            </w:r>
          </w:p>
        </w:tc>
        <w:tc>
          <w:tcPr>
            <w:tcW w:w="4785" w:type="dxa"/>
            <w:shd w:val="clear" w:color="auto" w:fill="auto"/>
          </w:tcPr>
          <w:p w14:paraId="4B41E571" w14:textId="77777777" w:rsidR="00FF2F21" w:rsidRPr="00FF2F21" w:rsidRDefault="00FF2F21" w:rsidP="00FF2F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8"/>
                <w:szCs w:val="28"/>
                <w:lang w:val="uk-UA"/>
              </w:rPr>
            </w:pPr>
            <w:r w:rsidRPr="00FF2F21">
              <w:rPr>
                <w:rFonts w:eastAsia="Times New Roman"/>
                <w:bCs/>
                <w:sz w:val="28"/>
                <w:szCs w:val="28"/>
                <w:lang w:val="uk-UA"/>
              </w:rPr>
              <w:t>120 – 150</w:t>
            </w:r>
          </w:p>
        </w:tc>
      </w:tr>
      <w:tr w:rsidR="00FF2F21" w:rsidRPr="00FF2F21" w14:paraId="439320C2" w14:textId="77777777" w:rsidTr="00041E92">
        <w:tc>
          <w:tcPr>
            <w:tcW w:w="4786" w:type="dxa"/>
            <w:shd w:val="clear" w:color="auto" w:fill="auto"/>
          </w:tcPr>
          <w:p w14:paraId="7B5B7085" w14:textId="77777777" w:rsidR="00FF2F21" w:rsidRPr="00FF2F21" w:rsidRDefault="00FF2F21" w:rsidP="00FF2F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8"/>
                <w:szCs w:val="28"/>
                <w:lang w:val="uk-UA"/>
              </w:rPr>
            </w:pPr>
            <w:r w:rsidRPr="00FF2F21">
              <w:rPr>
                <w:rFonts w:eastAsia="Times New Roman"/>
                <w:bCs/>
                <w:sz w:val="28"/>
                <w:szCs w:val="28"/>
                <w:lang w:val="uk-UA"/>
              </w:rPr>
              <w:t>Незадовільно («2»)</w:t>
            </w:r>
          </w:p>
        </w:tc>
        <w:tc>
          <w:tcPr>
            <w:tcW w:w="4785" w:type="dxa"/>
            <w:shd w:val="clear" w:color="auto" w:fill="auto"/>
          </w:tcPr>
          <w:p w14:paraId="7DF88F01" w14:textId="77777777" w:rsidR="00FF2F21" w:rsidRPr="00FF2F21" w:rsidRDefault="00FF2F21" w:rsidP="00FF2F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8"/>
                <w:szCs w:val="28"/>
                <w:lang w:val="uk-UA"/>
              </w:rPr>
            </w:pPr>
            <w:r w:rsidRPr="00FF2F21">
              <w:rPr>
                <w:rFonts w:eastAsia="Times New Roman"/>
                <w:bCs/>
                <w:sz w:val="28"/>
                <w:szCs w:val="28"/>
                <w:lang w:val="uk-UA"/>
              </w:rPr>
              <w:t>Нижче 120</w:t>
            </w:r>
          </w:p>
        </w:tc>
      </w:tr>
    </w:tbl>
    <w:p w14:paraId="7E5C9501" w14:textId="77777777" w:rsidR="00FF2F21" w:rsidRPr="00FF2F21" w:rsidRDefault="00FF2F21" w:rsidP="00FF2F21">
      <w:pPr>
        <w:widowControl w:val="0"/>
        <w:jc w:val="both"/>
        <w:rPr>
          <w:rFonts w:eastAsia="Times New Roman"/>
          <w:b/>
          <w:caps/>
          <w:sz w:val="28"/>
          <w:szCs w:val="28"/>
          <w:lang w:val="uk-UA" w:bidi="ru-RU"/>
        </w:rPr>
      </w:pPr>
    </w:p>
    <w:p w14:paraId="40CD4219" w14:textId="77777777" w:rsidR="00FF2F21" w:rsidRPr="00FF2F21" w:rsidRDefault="00FF2F21" w:rsidP="00FF2F21">
      <w:pPr>
        <w:widowControl w:val="0"/>
        <w:ind w:firstLine="708"/>
        <w:jc w:val="both"/>
        <w:rPr>
          <w:rFonts w:eastAsia="Times New Roman"/>
          <w:sz w:val="28"/>
          <w:szCs w:val="28"/>
          <w:lang w:val="uk-UA" w:eastAsia="en-US"/>
        </w:rPr>
      </w:pPr>
      <w:r w:rsidRPr="00FF2F21">
        <w:rPr>
          <w:rFonts w:eastAsia="Times New Roman"/>
          <w:b/>
          <w:bCs/>
          <w:i/>
          <w:iCs/>
          <w:color w:val="000000"/>
          <w:sz w:val="28"/>
          <w:szCs w:val="28"/>
          <w:lang w:val="uk-UA" w:eastAsia="uk-UA" w:bidi="uk-UA"/>
        </w:rPr>
        <w:t>Багатобальна шкала (200-бальна шкала)</w:t>
      </w:r>
      <w:r w:rsidRPr="00FF2F21">
        <w:rPr>
          <w:rFonts w:eastAsia="Times New Roman"/>
          <w:b/>
          <w:bCs/>
          <w:color w:val="000000"/>
          <w:sz w:val="28"/>
          <w:szCs w:val="28"/>
          <w:lang w:val="uk-UA" w:eastAsia="uk-UA" w:bidi="uk-UA"/>
        </w:rPr>
        <w:t xml:space="preserve"> </w:t>
      </w:r>
      <w:r w:rsidRPr="00FF2F21">
        <w:rPr>
          <w:rFonts w:eastAsia="Times New Roman"/>
          <w:sz w:val="28"/>
          <w:szCs w:val="28"/>
          <w:lang w:val="uk-UA" w:eastAsia="en-US"/>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1D6D80F1" w14:textId="77777777" w:rsidR="00FF2F21" w:rsidRPr="00FF2F21" w:rsidRDefault="00FF2F21" w:rsidP="00FF2F21">
      <w:pPr>
        <w:widowControl w:val="0"/>
        <w:ind w:firstLine="708"/>
        <w:jc w:val="both"/>
        <w:rPr>
          <w:rFonts w:eastAsia="Times New Roman"/>
          <w:sz w:val="28"/>
          <w:szCs w:val="28"/>
          <w:lang w:val="uk-UA" w:eastAsia="en-US"/>
        </w:rPr>
      </w:pPr>
      <w:r w:rsidRPr="00FF2F21">
        <w:rPr>
          <w:rFonts w:eastAsia="Times New Roman"/>
          <w:sz w:val="28"/>
          <w:szCs w:val="28"/>
          <w:lang w:val="uk-UA" w:eastAsia="en-US"/>
        </w:rPr>
        <w:t xml:space="preserve">За </w:t>
      </w:r>
      <w:r w:rsidRPr="00FF2F21">
        <w:rPr>
          <w:rFonts w:eastAsia="Times New Roman"/>
          <w:b/>
          <w:bCs/>
          <w:i/>
          <w:iCs/>
          <w:color w:val="000000"/>
          <w:sz w:val="28"/>
          <w:szCs w:val="28"/>
          <w:lang w:val="uk-UA" w:eastAsia="uk-UA" w:bidi="uk-UA"/>
        </w:rPr>
        <w:t xml:space="preserve">рейтинговою шкалою </w:t>
      </w:r>
      <w:r w:rsidRPr="00FF2F21">
        <w:rPr>
          <w:rFonts w:eastAsia="Times New Roman"/>
          <w:b/>
          <w:bCs/>
          <w:i/>
          <w:iCs/>
          <w:color w:val="000000"/>
          <w:sz w:val="28"/>
          <w:szCs w:val="28"/>
          <w:lang w:val="en-US" w:eastAsia="uk-UA" w:bidi="en-US"/>
        </w:rPr>
        <w:t>ECTS</w:t>
      </w:r>
      <w:r w:rsidRPr="00FF2F21">
        <w:rPr>
          <w:rFonts w:eastAsia="Times New Roman"/>
          <w:b/>
          <w:bCs/>
          <w:color w:val="000000"/>
          <w:sz w:val="28"/>
          <w:szCs w:val="28"/>
          <w:lang w:val="uk-UA" w:eastAsia="uk-UA" w:bidi="en-US"/>
        </w:rPr>
        <w:t xml:space="preserve"> </w:t>
      </w:r>
      <w:r w:rsidRPr="00FF2F21">
        <w:rPr>
          <w:rFonts w:eastAsia="Times New Roman"/>
          <w:sz w:val="28"/>
          <w:szCs w:val="28"/>
          <w:lang w:val="uk-UA" w:eastAsia="en-US"/>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0CF85873" w14:textId="77777777" w:rsidR="00FF2F21" w:rsidRPr="00FF2F21" w:rsidRDefault="00FF2F21" w:rsidP="00FF2F21">
      <w:pPr>
        <w:widowControl w:val="0"/>
        <w:jc w:val="both"/>
        <w:rPr>
          <w:rFonts w:eastAsia="Times New Roman"/>
          <w:sz w:val="28"/>
          <w:szCs w:val="28"/>
          <w:lang w:val="uk-UA"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2"/>
      </w:tblGrid>
      <w:tr w:rsidR="00FF2F21" w:rsidRPr="00FF2F21" w14:paraId="799C4CCF" w14:textId="77777777" w:rsidTr="00041E92">
        <w:tc>
          <w:tcPr>
            <w:tcW w:w="2500" w:type="pct"/>
          </w:tcPr>
          <w:p w14:paraId="2E65DE6A" w14:textId="77777777" w:rsidR="00FF2F21" w:rsidRPr="00FF2F21" w:rsidRDefault="00FF2F21" w:rsidP="00FF2F21">
            <w:pPr>
              <w:widowControl w:val="0"/>
              <w:jc w:val="center"/>
              <w:rPr>
                <w:rFonts w:eastAsiaTheme="minorHAnsi"/>
                <w:b/>
                <w:sz w:val="28"/>
                <w:szCs w:val="28"/>
                <w:lang w:val="uk-UA" w:eastAsia="en-US"/>
              </w:rPr>
            </w:pPr>
            <w:r w:rsidRPr="00FF2F21">
              <w:rPr>
                <w:rFonts w:eastAsiaTheme="minorHAnsi"/>
                <w:b/>
                <w:sz w:val="28"/>
                <w:szCs w:val="28"/>
                <w:lang w:val="uk-UA" w:eastAsia="en-US"/>
              </w:rPr>
              <w:t>Оцінка за шкалою ECTS</w:t>
            </w:r>
          </w:p>
        </w:tc>
        <w:tc>
          <w:tcPr>
            <w:tcW w:w="2500" w:type="pct"/>
          </w:tcPr>
          <w:p w14:paraId="1512498C" w14:textId="77777777" w:rsidR="00FF2F21" w:rsidRPr="00FF2F21" w:rsidRDefault="00FF2F21" w:rsidP="00FF2F21">
            <w:pPr>
              <w:widowControl w:val="0"/>
              <w:jc w:val="center"/>
              <w:rPr>
                <w:rFonts w:eastAsiaTheme="minorHAnsi"/>
                <w:b/>
                <w:sz w:val="28"/>
                <w:szCs w:val="28"/>
                <w:lang w:val="uk-UA" w:eastAsia="en-US"/>
              </w:rPr>
            </w:pPr>
            <w:r w:rsidRPr="00FF2F21">
              <w:rPr>
                <w:rFonts w:eastAsiaTheme="minorHAnsi"/>
                <w:b/>
                <w:sz w:val="28"/>
                <w:szCs w:val="28"/>
                <w:lang w:val="uk-UA" w:eastAsia="en-US"/>
              </w:rPr>
              <w:t>Статистичний показник</w:t>
            </w:r>
          </w:p>
        </w:tc>
      </w:tr>
      <w:tr w:rsidR="00FF2F21" w:rsidRPr="00FF2F21" w14:paraId="7797B109" w14:textId="77777777" w:rsidTr="00041E92">
        <w:tc>
          <w:tcPr>
            <w:tcW w:w="2500" w:type="pct"/>
          </w:tcPr>
          <w:p w14:paraId="7C3B8FF1" w14:textId="77777777" w:rsidR="00FF2F21" w:rsidRPr="00FF2F21" w:rsidRDefault="00FF2F21" w:rsidP="00FF2F21">
            <w:pPr>
              <w:widowControl w:val="0"/>
              <w:jc w:val="center"/>
              <w:rPr>
                <w:rFonts w:eastAsiaTheme="minorHAnsi"/>
                <w:sz w:val="28"/>
                <w:szCs w:val="28"/>
                <w:lang w:val="uk-UA" w:eastAsia="en-US"/>
              </w:rPr>
            </w:pPr>
            <w:r w:rsidRPr="00FF2F21">
              <w:rPr>
                <w:rFonts w:eastAsiaTheme="minorHAnsi"/>
                <w:sz w:val="28"/>
                <w:szCs w:val="28"/>
                <w:lang w:val="uk-UA" w:eastAsia="en-US"/>
              </w:rPr>
              <w:t>А</w:t>
            </w:r>
          </w:p>
        </w:tc>
        <w:tc>
          <w:tcPr>
            <w:tcW w:w="2500" w:type="pct"/>
          </w:tcPr>
          <w:p w14:paraId="140DFC60" w14:textId="77777777" w:rsidR="00FF2F21" w:rsidRPr="00FF2F21" w:rsidRDefault="00FF2F21" w:rsidP="00FF2F21">
            <w:pPr>
              <w:widowControl w:val="0"/>
              <w:jc w:val="center"/>
              <w:rPr>
                <w:rFonts w:eastAsiaTheme="minorHAnsi"/>
                <w:sz w:val="28"/>
                <w:szCs w:val="28"/>
                <w:lang w:val="uk-UA" w:eastAsia="en-US"/>
              </w:rPr>
            </w:pPr>
            <w:r w:rsidRPr="00FF2F21">
              <w:rPr>
                <w:rFonts w:eastAsiaTheme="minorHAnsi"/>
                <w:sz w:val="28"/>
                <w:szCs w:val="28"/>
                <w:lang w:val="uk-UA" w:eastAsia="en-US"/>
              </w:rPr>
              <w:t>Найкращі 10% здобувачів</w:t>
            </w:r>
          </w:p>
        </w:tc>
      </w:tr>
      <w:tr w:rsidR="00FF2F21" w:rsidRPr="00FF2F21" w14:paraId="319ADED8" w14:textId="77777777" w:rsidTr="00041E92">
        <w:tc>
          <w:tcPr>
            <w:tcW w:w="2500" w:type="pct"/>
          </w:tcPr>
          <w:p w14:paraId="116F8F06" w14:textId="77777777" w:rsidR="00FF2F21" w:rsidRPr="00FF2F21" w:rsidRDefault="00FF2F21" w:rsidP="00FF2F21">
            <w:pPr>
              <w:widowControl w:val="0"/>
              <w:jc w:val="center"/>
              <w:rPr>
                <w:rFonts w:eastAsiaTheme="minorHAnsi"/>
                <w:sz w:val="28"/>
                <w:szCs w:val="28"/>
                <w:lang w:val="uk-UA" w:eastAsia="en-US"/>
              </w:rPr>
            </w:pPr>
            <w:r w:rsidRPr="00FF2F21">
              <w:rPr>
                <w:rFonts w:eastAsiaTheme="minorHAnsi"/>
                <w:sz w:val="28"/>
                <w:szCs w:val="28"/>
                <w:lang w:val="uk-UA" w:eastAsia="en-US"/>
              </w:rPr>
              <w:t>В</w:t>
            </w:r>
          </w:p>
        </w:tc>
        <w:tc>
          <w:tcPr>
            <w:tcW w:w="2500" w:type="pct"/>
          </w:tcPr>
          <w:p w14:paraId="7FCE8A41" w14:textId="77777777" w:rsidR="00FF2F21" w:rsidRPr="00FF2F21" w:rsidRDefault="00FF2F21" w:rsidP="00FF2F21">
            <w:pPr>
              <w:widowControl w:val="0"/>
              <w:jc w:val="center"/>
              <w:rPr>
                <w:rFonts w:eastAsiaTheme="minorHAnsi"/>
                <w:sz w:val="28"/>
                <w:szCs w:val="28"/>
                <w:lang w:val="uk-UA" w:eastAsia="en-US"/>
              </w:rPr>
            </w:pPr>
            <w:r w:rsidRPr="00FF2F21">
              <w:rPr>
                <w:rFonts w:eastAsiaTheme="minorHAnsi"/>
                <w:sz w:val="28"/>
                <w:szCs w:val="28"/>
                <w:lang w:val="uk-UA" w:eastAsia="en-US"/>
              </w:rPr>
              <w:t>Наступні 25% здобувачів</w:t>
            </w:r>
          </w:p>
        </w:tc>
      </w:tr>
      <w:tr w:rsidR="00FF2F21" w:rsidRPr="00FF2F21" w14:paraId="43FEA3D4" w14:textId="77777777" w:rsidTr="00041E92">
        <w:tc>
          <w:tcPr>
            <w:tcW w:w="2500" w:type="pct"/>
          </w:tcPr>
          <w:p w14:paraId="1D63C86E" w14:textId="77777777" w:rsidR="00FF2F21" w:rsidRPr="00FF2F21" w:rsidRDefault="00FF2F21" w:rsidP="00FF2F21">
            <w:pPr>
              <w:widowControl w:val="0"/>
              <w:jc w:val="center"/>
              <w:rPr>
                <w:rFonts w:eastAsiaTheme="minorHAnsi"/>
                <w:sz w:val="28"/>
                <w:szCs w:val="28"/>
                <w:lang w:val="uk-UA" w:eastAsia="en-US"/>
              </w:rPr>
            </w:pPr>
            <w:r w:rsidRPr="00FF2F21">
              <w:rPr>
                <w:rFonts w:eastAsiaTheme="minorHAnsi"/>
                <w:sz w:val="28"/>
                <w:szCs w:val="28"/>
                <w:lang w:val="uk-UA" w:eastAsia="en-US"/>
              </w:rPr>
              <w:t>С</w:t>
            </w:r>
          </w:p>
        </w:tc>
        <w:tc>
          <w:tcPr>
            <w:tcW w:w="2500" w:type="pct"/>
          </w:tcPr>
          <w:p w14:paraId="180CF423" w14:textId="77777777" w:rsidR="00FF2F21" w:rsidRPr="00FF2F21" w:rsidRDefault="00FF2F21" w:rsidP="00FF2F21">
            <w:pPr>
              <w:widowControl w:val="0"/>
              <w:jc w:val="center"/>
              <w:rPr>
                <w:rFonts w:eastAsiaTheme="minorHAnsi"/>
                <w:sz w:val="28"/>
                <w:szCs w:val="28"/>
                <w:lang w:val="uk-UA" w:eastAsia="en-US"/>
              </w:rPr>
            </w:pPr>
            <w:r w:rsidRPr="00FF2F21">
              <w:rPr>
                <w:rFonts w:eastAsiaTheme="minorHAnsi"/>
                <w:sz w:val="28"/>
                <w:szCs w:val="28"/>
                <w:lang w:val="uk-UA" w:eastAsia="en-US"/>
              </w:rPr>
              <w:t>Наступні 30% здобувачів</w:t>
            </w:r>
          </w:p>
        </w:tc>
      </w:tr>
      <w:tr w:rsidR="00FF2F21" w:rsidRPr="00FF2F21" w14:paraId="7E207775" w14:textId="77777777" w:rsidTr="00041E92">
        <w:tc>
          <w:tcPr>
            <w:tcW w:w="2500" w:type="pct"/>
          </w:tcPr>
          <w:p w14:paraId="1ADFCFF0" w14:textId="77777777" w:rsidR="00FF2F21" w:rsidRPr="00FF2F21" w:rsidRDefault="00FF2F21" w:rsidP="00FF2F21">
            <w:pPr>
              <w:widowControl w:val="0"/>
              <w:jc w:val="center"/>
              <w:rPr>
                <w:rFonts w:eastAsiaTheme="minorHAnsi"/>
                <w:sz w:val="28"/>
                <w:szCs w:val="28"/>
                <w:lang w:val="uk-UA" w:eastAsia="en-US"/>
              </w:rPr>
            </w:pPr>
            <w:r w:rsidRPr="00FF2F21">
              <w:rPr>
                <w:rFonts w:eastAsiaTheme="minorHAnsi"/>
                <w:sz w:val="28"/>
                <w:szCs w:val="28"/>
                <w:lang w:val="uk-UA" w:eastAsia="en-US"/>
              </w:rPr>
              <w:t>D</w:t>
            </w:r>
          </w:p>
        </w:tc>
        <w:tc>
          <w:tcPr>
            <w:tcW w:w="2500" w:type="pct"/>
          </w:tcPr>
          <w:p w14:paraId="1738EE73" w14:textId="77777777" w:rsidR="00FF2F21" w:rsidRPr="00FF2F21" w:rsidRDefault="00FF2F21" w:rsidP="00FF2F21">
            <w:pPr>
              <w:widowControl w:val="0"/>
              <w:jc w:val="center"/>
              <w:rPr>
                <w:rFonts w:eastAsiaTheme="minorHAnsi"/>
                <w:sz w:val="28"/>
                <w:szCs w:val="28"/>
                <w:lang w:val="uk-UA" w:eastAsia="en-US"/>
              </w:rPr>
            </w:pPr>
            <w:r w:rsidRPr="00FF2F21">
              <w:rPr>
                <w:rFonts w:eastAsiaTheme="minorHAnsi"/>
                <w:sz w:val="28"/>
                <w:szCs w:val="28"/>
                <w:lang w:val="uk-UA" w:eastAsia="en-US"/>
              </w:rPr>
              <w:t>Наступні 25% здобувачів</w:t>
            </w:r>
          </w:p>
        </w:tc>
      </w:tr>
      <w:tr w:rsidR="00FF2F21" w:rsidRPr="00FF2F21" w14:paraId="3DEFFF03" w14:textId="77777777" w:rsidTr="00041E92">
        <w:tc>
          <w:tcPr>
            <w:tcW w:w="2500" w:type="pct"/>
          </w:tcPr>
          <w:p w14:paraId="3E93C0DC" w14:textId="77777777" w:rsidR="00FF2F21" w:rsidRPr="00FF2F21" w:rsidRDefault="00FF2F21" w:rsidP="00FF2F21">
            <w:pPr>
              <w:widowControl w:val="0"/>
              <w:jc w:val="center"/>
              <w:rPr>
                <w:rFonts w:eastAsiaTheme="minorHAnsi"/>
                <w:sz w:val="28"/>
                <w:szCs w:val="28"/>
                <w:lang w:val="uk-UA" w:eastAsia="en-US"/>
              </w:rPr>
            </w:pPr>
            <w:r w:rsidRPr="00FF2F21">
              <w:rPr>
                <w:rFonts w:eastAsiaTheme="minorHAnsi"/>
                <w:sz w:val="28"/>
                <w:szCs w:val="28"/>
                <w:lang w:val="uk-UA" w:eastAsia="en-US"/>
              </w:rPr>
              <w:t>Е</w:t>
            </w:r>
          </w:p>
        </w:tc>
        <w:tc>
          <w:tcPr>
            <w:tcW w:w="2500" w:type="pct"/>
          </w:tcPr>
          <w:p w14:paraId="455A8D6A" w14:textId="77777777" w:rsidR="00FF2F21" w:rsidRPr="00FF2F21" w:rsidRDefault="00FF2F21" w:rsidP="00FF2F21">
            <w:pPr>
              <w:widowControl w:val="0"/>
              <w:jc w:val="center"/>
              <w:rPr>
                <w:rFonts w:eastAsiaTheme="minorHAnsi"/>
                <w:sz w:val="28"/>
                <w:szCs w:val="28"/>
                <w:lang w:val="uk-UA" w:eastAsia="en-US"/>
              </w:rPr>
            </w:pPr>
            <w:r w:rsidRPr="00FF2F21">
              <w:rPr>
                <w:rFonts w:eastAsiaTheme="minorHAnsi"/>
                <w:sz w:val="28"/>
                <w:szCs w:val="28"/>
                <w:lang w:val="uk-UA" w:eastAsia="en-US"/>
              </w:rPr>
              <w:t>Наступні 10% здобувачів</w:t>
            </w:r>
          </w:p>
        </w:tc>
      </w:tr>
    </w:tbl>
    <w:p w14:paraId="3B16F852" w14:textId="77777777" w:rsidR="00FF2F21" w:rsidRPr="00FF2F21" w:rsidRDefault="00FF2F21" w:rsidP="00FF2F21">
      <w:pPr>
        <w:widowControl w:val="0"/>
        <w:ind w:firstLine="708"/>
        <w:jc w:val="both"/>
        <w:rPr>
          <w:rFonts w:eastAsia="Times New Roman"/>
          <w:sz w:val="28"/>
          <w:szCs w:val="28"/>
          <w:lang w:val="uk-UA" w:eastAsia="en-US"/>
        </w:rPr>
      </w:pPr>
    </w:p>
    <w:p w14:paraId="7B4140A5" w14:textId="77777777" w:rsidR="00FF2F21" w:rsidRPr="00FF2F21" w:rsidRDefault="00FF2F21" w:rsidP="00FF2F21">
      <w:pPr>
        <w:widowControl w:val="0"/>
        <w:ind w:firstLine="708"/>
        <w:jc w:val="both"/>
        <w:rPr>
          <w:rFonts w:eastAsia="Times New Roman"/>
          <w:sz w:val="28"/>
          <w:szCs w:val="28"/>
          <w:lang w:val="uk-UA" w:eastAsia="en-US"/>
        </w:rPr>
      </w:pPr>
      <w:r w:rsidRPr="00FF2F21">
        <w:rPr>
          <w:rFonts w:eastAsia="Times New Roman"/>
          <w:sz w:val="28"/>
          <w:szCs w:val="28"/>
          <w:lang w:val="uk-UA" w:eastAsia="en-US"/>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FF2F21">
        <w:rPr>
          <w:rFonts w:eastAsia="Times New Roman"/>
          <w:sz w:val="28"/>
          <w:szCs w:val="28"/>
          <w:lang w:val="uk-UA" w:eastAsia="en-US" w:bidi="en-US"/>
        </w:rPr>
        <w:t>«</w:t>
      </w:r>
      <w:r w:rsidRPr="00FF2F21">
        <w:rPr>
          <w:rFonts w:eastAsia="Times New Roman"/>
          <w:sz w:val="28"/>
          <w:szCs w:val="28"/>
          <w:lang w:val="en-US" w:eastAsia="en-US" w:bidi="en-US"/>
        </w:rPr>
        <w:t>A</w:t>
      </w:r>
      <w:r w:rsidRPr="00FF2F21">
        <w:rPr>
          <w:rFonts w:eastAsia="Times New Roman"/>
          <w:sz w:val="28"/>
          <w:szCs w:val="28"/>
          <w:lang w:val="uk-UA" w:eastAsia="en-US" w:bidi="en-US"/>
        </w:rPr>
        <w:t>», «</w:t>
      </w:r>
      <w:r w:rsidRPr="00FF2F21">
        <w:rPr>
          <w:rFonts w:eastAsia="Times New Roman"/>
          <w:sz w:val="28"/>
          <w:szCs w:val="28"/>
          <w:lang w:val="en-US" w:eastAsia="en-US" w:bidi="en-US"/>
        </w:rPr>
        <w:t>B</w:t>
      </w:r>
      <w:r w:rsidRPr="00FF2F21">
        <w:rPr>
          <w:rFonts w:eastAsia="Times New Roman"/>
          <w:sz w:val="28"/>
          <w:szCs w:val="28"/>
          <w:lang w:val="uk-UA" w:eastAsia="en-US" w:bidi="en-US"/>
        </w:rPr>
        <w:t>», «</w:t>
      </w:r>
      <w:r w:rsidRPr="00FF2F21">
        <w:rPr>
          <w:rFonts w:eastAsia="Times New Roman"/>
          <w:sz w:val="28"/>
          <w:szCs w:val="28"/>
          <w:lang w:val="en-US" w:eastAsia="en-US" w:bidi="en-US"/>
        </w:rPr>
        <w:t>C</w:t>
      </w:r>
      <w:r w:rsidRPr="00FF2F21">
        <w:rPr>
          <w:rFonts w:eastAsia="Times New Roman"/>
          <w:sz w:val="28"/>
          <w:szCs w:val="28"/>
          <w:lang w:val="uk-UA" w:eastAsia="en-US" w:bidi="en-US"/>
        </w:rPr>
        <w:t>», «</w:t>
      </w:r>
      <w:r w:rsidRPr="00FF2F21">
        <w:rPr>
          <w:rFonts w:eastAsia="Times New Roman"/>
          <w:sz w:val="28"/>
          <w:szCs w:val="28"/>
          <w:lang w:val="en-US" w:eastAsia="en-US" w:bidi="en-US"/>
        </w:rPr>
        <w:t>D</w:t>
      </w:r>
      <w:r w:rsidRPr="00FF2F21">
        <w:rPr>
          <w:rFonts w:eastAsia="Times New Roman"/>
          <w:sz w:val="28"/>
          <w:szCs w:val="28"/>
          <w:lang w:val="uk-UA" w:eastAsia="en-US" w:bidi="en-US"/>
        </w:rPr>
        <w:t>», «</w:t>
      </w:r>
      <w:r w:rsidRPr="00FF2F21">
        <w:rPr>
          <w:rFonts w:eastAsia="Times New Roman"/>
          <w:sz w:val="28"/>
          <w:szCs w:val="28"/>
          <w:lang w:val="en-US" w:eastAsia="en-US" w:bidi="en-US"/>
        </w:rPr>
        <w:t>E</w:t>
      </w:r>
      <w:r w:rsidRPr="00FF2F21">
        <w:rPr>
          <w:rFonts w:eastAsia="Times New Roman"/>
          <w:sz w:val="28"/>
          <w:szCs w:val="28"/>
          <w:lang w:val="uk-UA" w:eastAsia="en-US" w:bidi="en-US"/>
        </w:rPr>
        <w:t xml:space="preserve">» </w:t>
      </w:r>
      <w:r w:rsidRPr="00FF2F21">
        <w:rPr>
          <w:rFonts w:eastAsia="Times New Roman"/>
          <w:sz w:val="28"/>
          <w:szCs w:val="28"/>
          <w:lang w:val="uk-UA" w:eastAsia="en-US"/>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FF2F21">
        <w:rPr>
          <w:rFonts w:eastAsia="Times New Roman"/>
          <w:sz w:val="28"/>
          <w:szCs w:val="28"/>
          <w:lang w:val="uk-UA" w:eastAsia="en-US" w:bidi="en-US"/>
        </w:rPr>
        <w:t>«</w:t>
      </w:r>
      <w:r w:rsidRPr="00FF2F21">
        <w:rPr>
          <w:rFonts w:eastAsia="Times New Roman"/>
          <w:sz w:val="28"/>
          <w:szCs w:val="28"/>
          <w:lang w:val="en-US" w:eastAsia="en-US" w:bidi="en-US"/>
        </w:rPr>
        <w:t>FX</w:t>
      </w:r>
      <w:r w:rsidRPr="00FF2F21">
        <w:rPr>
          <w:rFonts w:eastAsia="Times New Roman"/>
          <w:sz w:val="28"/>
          <w:szCs w:val="28"/>
          <w:lang w:val="uk-UA" w:eastAsia="en-US" w:bidi="en-US"/>
        </w:rPr>
        <w:t xml:space="preserve">» </w:t>
      </w:r>
      <w:r w:rsidRPr="00FF2F21">
        <w:rPr>
          <w:rFonts w:eastAsia="Times New Roman"/>
          <w:sz w:val="28"/>
          <w:szCs w:val="28"/>
          <w:lang w:val="uk-UA" w:eastAsia="en-US"/>
        </w:rPr>
        <w:t xml:space="preserve">та </w:t>
      </w:r>
      <w:r w:rsidRPr="00FF2F21">
        <w:rPr>
          <w:rFonts w:eastAsia="Times New Roman"/>
          <w:sz w:val="28"/>
          <w:szCs w:val="28"/>
          <w:lang w:val="uk-UA" w:eastAsia="en-US" w:bidi="en-US"/>
        </w:rPr>
        <w:t>«</w:t>
      </w:r>
      <w:r w:rsidRPr="00FF2F21">
        <w:rPr>
          <w:rFonts w:eastAsia="Times New Roman"/>
          <w:sz w:val="28"/>
          <w:szCs w:val="28"/>
          <w:lang w:val="en-US" w:eastAsia="en-US" w:bidi="en-US"/>
        </w:rPr>
        <w:t>F</w:t>
      </w:r>
      <w:r w:rsidRPr="00FF2F21">
        <w:rPr>
          <w:rFonts w:eastAsia="Times New Roman"/>
          <w:sz w:val="28"/>
          <w:szCs w:val="28"/>
          <w:lang w:val="uk-UA" w:eastAsia="en-US" w:bidi="en-US"/>
        </w:rPr>
        <w:t xml:space="preserve">» </w:t>
      </w:r>
      <w:r w:rsidRPr="00FF2F21">
        <w:rPr>
          <w:rFonts w:eastAsia="Times New Roman"/>
          <w:sz w:val="28"/>
          <w:szCs w:val="28"/>
          <w:lang w:val="uk-UA" w:eastAsia="en-US"/>
        </w:rPr>
        <w:t xml:space="preserve">(«2») не вносяться до списку здобувачів, що ранжуються. </w:t>
      </w:r>
      <w:r w:rsidRPr="00FF2F21">
        <w:rPr>
          <w:rFonts w:eastAsia="Times New Roman"/>
          <w:sz w:val="28"/>
          <w:szCs w:val="28"/>
          <w:lang w:val="uk-UA" w:eastAsia="en-US"/>
        </w:rPr>
        <w:lastRenderedPageBreak/>
        <w:t xml:space="preserve">Такі здобувачі після перескладання автоматично отримують бал «Е». Оцінка </w:t>
      </w:r>
      <w:r w:rsidRPr="00FF2F21">
        <w:rPr>
          <w:rFonts w:eastAsia="Times New Roman"/>
          <w:sz w:val="28"/>
          <w:szCs w:val="28"/>
          <w:lang w:val="uk-UA" w:eastAsia="en-US" w:bidi="en-US"/>
        </w:rPr>
        <w:t>«</w:t>
      </w:r>
      <w:r w:rsidRPr="00FF2F21">
        <w:rPr>
          <w:rFonts w:eastAsia="Times New Roman"/>
          <w:sz w:val="28"/>
          <w:szCs w:val="28"/>
          <w:lang w:val="en-US" w:eastAsia="en-US" w:bidi="en-US"/>
        </w:rPr>
        <w:t>FX</w:t>
      </w:r>
      <w:r w:rsidRPr="00FF2F21">
        <w:rPr>
          <w:rFonts w:eastAsia="Times New Roman"/>
          <w:sz w:val="28"/>
          <w:szCs w:val="28"/>
          <w:lang w:val="uk-UA" w:eastAsia="en-US" w:bidi="en-US"/>
        </w:rPr>
        <w:t xml:space="preserve">» </w:t>
      </w:r>
      <w:r w:rsidRPr="00FF2F21">
        <w:rPr>
          <w:rFonts w:eastAsia="Times New Roman"/>
          <w:sz w:val="28"/>
          <w:szCs w:val="28"/>
          <w:lang w:val="uk-UA" w:eastAsia="en-US"/>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FF2F21">
        <w:rPr>
          <w:rFonts w:eastAsia="Times New Roman"/>
          <w:sz w:val="28"/>
          <w:szCs w:val="28"/>
          <w:lang w:val="uk-UA" w:eastAsia="en-US" w:bidi="en-US"/>
        </w:rPr>
        <w:t>«</w:t>
      </w:r>
      <w:r w:rsidRPr="00FF2F21">
        <w:rPr>
          <w:rFonts w:eastAsia="Times New Roman"/>
          <w:sz w:val="28"/>
          <w:szCs w:val="28"/>
          <w:lang w:val="en-US" w:eastAsia="en-US" w:bidi="en-US"/>
        </w:rPr>
        <w:t>F</w:t>
      </w:r>
      <w:r w:rsidRPr="00FF2F21">
        <w:rPr>
          <w:rFonts w:eastAsia="Times New Roman"/>
          <w:sz w:val="28"/>
          <w:szCs w:val="28"/>
          <w:lang w:val="uk-UA" w:eastAsia="en-US" w:bidi="en-US"/>
        </w:rPr>
        <w:t xml:space="preserve">» </w:t>
      </w:r>
      <w:r w:rsidRPr="00FF2F21">
        <w:rPr>
          <w:rFonts w:eastAsia="Times New Roman"/>
          <w:sz w:val="28"/>
          <w:szCs w:val="28"/>
          <w:lang w:val="uk-UA" w:eastAsia="en-US"/>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bookmarkEnd w:id="21"/>
    <w:p w14:paraId="2E8D8608" w14:textId="77777777" w:rsidR="00FF2F21" w:rsidRDefault="00FF2F21" w:rsidP="000A0C80">
      <w:pPr>
        <w:pStyle w:val="11"/>
        <w:tabs>
          <w:tab w:val="left" w:pos="1101"/>
        </w:tabs>
        <w:spacing w:line="240" w:lineRule="auto"/>
        <w:ind w:firstLine="0"/>
        <w:jc w:val="center"/>
        <w:rPr>
          <w:b/>
          <w:lang w:eastAsia="ru-RU" w:bidi="ru-RU"/>
        </w:rPr>
      </w:pPr>
    </w:p>
    <w:p w14:paraId="53976DFD" w14:textId="13E40B2D" w:rsidR="000A0C80" w:rsidRPr="00FF2F21" w:rsidRDefault="000A0C80" w:rsidP="000A0C80">
      <w:pPr>
        <w:pStyle w:val="11"/>
        <w:tabs>
          <w:tab w:val="left" w:pos="1101"/>
        </w:tabs>
        <w:spacing w:line="240" w:lineRule="auto"/>
        <w:ind w:firstLine="0"/>
        <w:jc w:val="center"/>
        <w:rPr>
          <w:b/>
        </w:rPr>
      </w:pPr>
      <w:r w:rsidRPr="00FF2F21">
        <w:rPr>
          <w:b/>
          <w:lang w:eastAsia="ru-RU" w:bidi="ru-RU"/>
        </w:rPr>
        <w:t>10. Методичне забезпечення</w:t>
      </w:r>
    </w:p>
    <w:p w14:paraId="736364EA" w14:textId="77777777" w:rsidR="000A0C80" w:rsidRPr="00FF2F21" w:rsidRDefault="000A0C80" w:rsidP="000A0C80">
      <w:pPr>
        <w:pStyle w:val="aa"/>
        <w:widowControl w:val="0"/>
        <w:numPr>
          <w:ilvl w:val="0"/>
          <w:numId w:val="4"/>
        </w:numPr>
        <w:jc w:val="both"/>
        <w:rPr>
          <w:sz w:val="28"/>
          <w:szCs w:val="28"/>
          <w:lang w:val="uk-UA"/>
        </w:rPr>
      </w:pPr>
      <w:r w:rsidRPr="00FF2F21">
        <w:rPr>
          <w:sz w:val="28"/>
          <w:szCs w:val="28"/>
          <w:lang w:val="uk-UA"/>
        </w:rPr>
        <w:t>Робоча програма навчальної дисципліни</w:t>
      </w:r>
    </w:p>
    <w:p w14:paraId="47235553" w14:textId="77777777" w:rsidR="000A0C80" w:rsidRPr="00FF2F21" w:rsidRDefault="000A0C80" w:rsidP="000A0C80">
      <w:pPr>
        <w:widowControl w:val="0"/>
        <w:numPr>
          <w:ilvl w:val="0"/>
          <w:numId w:val="4"/>
        </w:numPr>
        <w:ind w:right="-143"/>
        <w:jc w:val="both"/>
        <w:rPr>
          <w:sz w:val="28"/>
          <w:szCs w:val="28"/>
          <w:lang w:val="uk-UA"/>
        </w:rPr>
      </w:pPr>
      <w:r w:rsidRPr="00FF2F21">
        <w:rPr>
          <w:sz w:val="28"/>
          <w:szCs w:val="28"/>
          <w:lang w:val="uk-UA"/>
        </w:rPr>
        <w:t xml:space="preserve">Методичні розробки до практичних занять </w:t>
      </w:r>
    </w:p>
    <w:p w14:paraId="318D35C8" w14:textId="77777777" w:rsidR="000A0C80" w:rsidRPr="00FF2F21" w:rsidRDefault="000A0C80" w:rsidP="000A0C80">
      <w:pPr>
        <w:widowControl w:val="0"/>
        <w:numPr>
          <w:ilvl w:val="0"/>
          <w:numId w:val="4"/>
        </w:numPr>
        <w:ind w:right="-143"/>
        <w:jc w:val="both"/>
        <w:rPr>
          <w:sz w:val="28"/>
          <w:szCs w:val="28"/>
          <w:lang w:val="uk-UA"/>
        </w:rPr>
      </w:pPr>
      <w:r w:rsidRPr="00FF2F21">
        <w:rPr>
          <w:sz w:val="28"/>
          <w:szCs w:val="28"/>
          <w:lang w:val="uk-UA"/>
        </w:rPr>
        <w:t>Методичні рекомендації до самостійної роботи здобувачів вищої освіти</w:t>
      </w:r>
    </w:p>
    <w:p w14:paraId="11551153" w14:textId="77777777" w:rsidR="000A0C80" w:rsidRPr="00FF2F21" w:rsidRDefault="000A0C80" w:rsidP="000A0C80">
      <w:pPr>
        <w:pStyle w:val="a4"/>
        <w:widowControl w:val="0"/>
        <w:numPr>
          <w:ilvl w:val="0"/>
          <w:numId w:val="4"/>
        </w:numPr>
        <w:tabs>
          <w:tab w:val="clear" w:pos="4536"/>
          <w:tab w:val="clear" w:pos="9072"/>
        </w:tabs>
        <w:jc w:val="both"/>
        <w:rPr>
          <w:sz w:val="28"/>
          <w:szCs w:val="28"/>
          <w:lang w:val="uk-UA"/>
        </w:rPr>
      </w:pPr>
      <w:r w:rsidRPr="00FF2F21">
        <w:rPr>
          <w:sz w:val="28"/>
          <w:szCs w:val="28"/>
          <w:lang w:val="uk-UA"/>
        </w:rPr>
        <w:t>Мультимедійні презентації</w:t>
      </w:r>
    </w:p>
    <w:p w14:paraId="07866490" w14:textId="77777777" w:rsidR="000A0C80" w:rsidRPr="00FF2F21" w:rsidRDefault="000A0C80" w:rsidP="000A0C80">
      <w:pPr>
        <w:pStyle w:val="a4"/>
        <w:widowControl w:val="0"/>
        <w:numPr>
          <w:ilvl w:val="0"/>
          <w:numId w:val="4"/>
        </w:numPr>
        <w:tabs>
          <w:tab w:val="clear" w:pos="4536"/>
          <w:tab w:val="clear" w:pos="9072"/>
        </w:tabs>
        <w:jc w:val="both"/>
        <w:rPr>
          <w:sz w:val="28"/>
          <w:szCs w:val="28"/>
          <w:lang w:val="uk-UA"/>
        </w:rPr>
      </w:pPr>
      <w:r w:rsidRPr="00FF2F21">
        <w:rPr>
          <w:sz w:val="28"/>
          <w:szCs w:val="28"/>
          <w:lang w:val="uk-UA"/>
        </w:rPr>
        <w:t>Ситуаційні клінічні завдання</w:t>
      </w:r>
    </w:p>
    <w:p w14:paraId="49CC9FC2" w14:textId="77777777" w:rsidR="000A0C80" w:rsidRPr="00FF2F21" w:rsidRDefault="000A0C80" w:rsidP="000A0C80">
      <w:pPr>
        <w:pStyle w:val="a4"/>
        <w:widowControl w:val="0"/>
        <w:numPr>
          <w:ilvl w:val="0"/>
          <w:numId w:val="4"/>
        </w:numPr>
        <w:tabs>
          <w:tab w:val="clear" w:pos="4536"/>
          <w:tab w:val="clear" w:pos="9072"/>
        </w:tabs>
        <w:jc w:val="both"/>
        <w:rPr>
          <w:sz w:val="28"/>
          <w:szCs w:val="28"/>
          <w:lang w:val="uk-UA"/>
        </w:rPr>
      </w:pPr>
      <w:r w:rsidRPr="00FF2F21">
        <w:rPr>
          <w:sz w:val="28"/>
          <w:szCs w:val="28"/>
          <w:lang w:val="uk-UA"/>
        </w:rPr>
        <w:t>Сценарії рольових ігор (за необхідністю)</w:t>
      </w:r>
    </w:p>
    <w:p w14:paraId="4A19BF33" w14:textId="77777777" w:rsidR="000A0C80" w:rsidRPr="00FF2F21" w:rsidRDefault="000A0C80" w:rsidP="000A0C80">
      <w:pPr>
        <w:pStyle w:val="a4"/>
        <w:widowControl w:val="0"/>
        <w:numPr>
          <w:ilvl w:val="0"/>
          <w:numId w:val="4"/>
        </w:numPr>
        <w:tabs>
          <w:tab w:val="clear" w:pos="4536"/>
          <w:tab w:val="clear" w:pos="9072"/>
        </w:tabs>
        <w:jc w:val="both"/>
        <w:rPr>
          <w:sz w:val="28"/>
          <w:szCs w:val="28"/>
          <w:lang w:val="uk-UA"/>
        </w:rPr>
      </w:pPr>
      <w:r w:rsidRPr="00FF2F21">
        <w:rPr>
          <w:sz w:val="28"/>
          <w:szCs w:val="28"/>
          <w:lang w:val="uk-UA"/>
        </w:rPr>
        <w:t>Електронний банк тестових завдань за підрозділами з дисципліни</w:t>
      </w:r>
    </w:p>
    <w:p w14:paraId="28C14DA0" w14:textId="08D54057" w:rsidR="00D77580" w:rsidRPr="00FF2F21" w:rsidRDefault="00D77580" w:rsidP="00D77580">
      <w:pPr>
        <w:widowControl w:val="0"/>
        <w:tabs>
          <w:tab w:val="left" w:pos="1510"/>
          <w:tab w:val="center" w:pos="4677"/>
        </w:tabs>
        <w:rPr>
          <w:b/>
          <w:sz w:val="28"/>
          <w:szCs w:val="28"/>
          <w:lang w:val="uk-UA"/>
        </w:rPr>
      </w:pPr>
      <w:r w:rsidRPr="00FF2F21">
        <w:rPr>
          <w:b/>
          <w:sz w:val="28"/>
          <w:szCs w:val="28"/>
          <w:lang w:val="uk-UA"/>
        </w:rPr>
        <w:tab/>
      </w:r>
    </w:p>
    <w:p w14:paraId="7811F117" w14:textId="77777777" w:rsidR="000E4677" w:rsidRPr="00FF2F21" w:rsidRDefault="000E4677" w:rsidP="00D77580">
      <w:pPr>
        <w:widowControl w:val="0"/>
        <w:tabs>
          <w:tab w:val="left" w:pos="1510"/>
          <w:tab w:val="center" w:pos="4677"/>
        </w:tabs>
        <w:rPr>
          <w:b/>
          <w:sz w:val="28"/>
          <w:szCs w:val="28"/>
          <w:lang w:val="uk-UA"/>
        </w:rPr>
      </w:pPr>
    </w:p>
    <w:p w14:paraId="58C8ECAE" w14:textId="64E1D822" w:rsidR="000A0C80" w:rsidRPr="00FF2F21" w:rsidRDefault="00D77580" w:rsidP="00D77580">
      <w:pPr>
        <w:widowControl w:val="0"/>
        <w:tabs>
          <w:tab w:val="left" w:pos="1510"/>
          <w:tab w:val="center" w:pos="4677"/>
        </w:tabs>
        <w:rPr>
          <w:rFonts w:eastAsia="Times New Roman"/>
          <w:b/>
          <w:sz w:val="28"/>
          <w:szCs w:val="28"/>
          <w:lang w:val="uk-UA" w:bidi="ru-RU"/>
        </w:rPr>
      </w:pPr>
      <w:r w:rsidRPr="00FF2F21">
        <w:rPr>
          <w:b/>
          <w:sz w:val="28"/>
          <w:szCs w:val="28"/>
          <w:lang w:val="uk-UA"/>
        </w:rPr>
        <w:tab/>
      </w:r>
      <w:r w:rsidR="000A0C80" w:rsidRPr="00FF2F21">
        <w:rPr>
          <w:b/>
          <w:sz w:val="28"/>
          <w:szCs w:val="28"/>
          <w:lang w:val="uk-UA"/>
        </w:rPr>
        <w:t xml:space="preserve">11. </w:t>
      </w:r>
      <w:r w:rsidR="000A0C80" w:rsidRPr="00FF2F21">
        <w:rPr>
          <w:b/>
          <w:sz w:val="28"/>
          <w:szCs w:val="28"/>
          <w:lang w:val="uk-UA" w:bidi="ru-RU"/>
        </w:rPr>
        <w:t xml:space="preserve">Питання для </w:t>
      </w:r>
      <w:r w:rsidR="000A0C80" w:rsidRPr="00FF2F21">
        <w:rPr>
          <w:rFonts w:eastAsia="Times New Roman"/>
          <w:b/>
          <w:sz w:val="28"/>
          <w:szCs w:val="28"/>
          <w:lang w:val="uk-UA" w:eastAsia="uk-UA" w:bidi="uk-UA"/>
        </w:rPr>
        <w:t xml:space="preserve">підготовки </w:t>
      </w:r>
      <w:r w:rsidR="000A0C80" w:rsidRPr="00FF2F21">
        <w:rPr>
          <w:rFonts w:eastAsia="Times New Roman"/>
          <w:b/>
          <w:sz w:val="28"/>
          <w:szCs w:val="28"/>
          <w:lang w:val="uk-UA" w:bidi="ru-RU"/>
        </w:rPr>
        <w:t xml:space="preserve">до </w:t>
      </w:r>
      <w:r w:rsidR="000A0C80" w:rsidRPr="00FF2F21">
        <w:rPr>
          <w:rFonts w:eastAsia="Times New Roman"/>
          <w:b/>
          <w:sz w:val="28"/>
          <w:szCs w:val="28"/>
          <w:lang w:val="uk-UA" w:eastAsia="uk-UA" w:bidi="uk-UA"/>
        </w:rPr>
        <w:t xml:space="preserve">підсумкового </w:t>
      </w:r>
      <w:r w:rsidR="000A0C80" w:rsidRPr="00FF2F21">
        <w:rPr>
          <w:rFonts w:eastAsia="Times New Roman"/>
          <w:b/>
          <w:sz w:val="28"/>
          <w:szCs w:val="28"/>
          <w:lang w:val="uk-UA" w:bidi="ru-RU"/>
        </w:rPr>
        <w:t>контролю</w:t>
      </w:r>
    </w:p>
    <w:p w14:paraId="472D8AC9" w14:textId="77777777" w:rsidR="00D77580" w:rsidRPr="00FF2F21" w:rsidRDefault="00D77580" w:rsidP="00D77580">
      <w:pPr>
        <w:widowControl w:val="0"/>
        <w:tabs>
          <w:tab w:val="left" w:pos="1510"/>
          <w:tab w:val="center" w:pos="4677"/>
        </w:tabs>
        <w:rPr>
          <w:b/>
          <w:sz w:val="28"/>
          <w:szCs w:val="28"/>
          <w:lang w:val="uk-UA"/>
        </w:rPr>
      </w:pPr>
    </w:p>
    <w:p w14:paraId="2F2CB14B" w14:textId="77777777" w:rsidR="000A0C80" w:rsidRPr="00FF2F21" w:rsidRDefault="000A0C80" w:rsidP="000A0C80">
      <w:pPr>
        <w:numPr>
          <w:ilvl w:val="0"/>
          <w:numId w:val="16"/>
        </w:numPr>
        <w:tabs>
          <w:tab w:val="clear" w:pos="360"/>
          <w:tab w:val="num" w:pos="0"/>
          <w:tab w:val="left" w:pos="1080"/>
        </w:tabs>
        <w:ind w:left="0" w:firstLine="720"/>
        <w:rPr>
          <w:color w:val="000000"/>
          <w:sz w:val="28"/>
          <w:szCs w:val="28"/>
        </w:rPr>
      </w:pPr>
      <w:r w:rsidRPr="00FF2F21">
        <w:rPr>
          <w:rFonts w:eastAsia="Times New Roman"/>
          <w:sz w:val="28"/>
          <w:szCs w:val="28"/>
          <w:lang w:val="uk-UA"/>
        </w:rPr>
        <w:t>Терапевтична стоматологія, як вагома стоматологічна дисципліна, її  розділи,</w:t>
      </w:r>
      <w:r w:rsidRPr="00FF2F21">
        <w:rPr>
          <w:sz w:val="28"/>
          <w:szCs w:val="28"/>
          <w:lang w:val="uk-UA"/>
        </w:rPr>
        <w:t xml:space="preserve"> зв’язок з іншими дисциплінами. </w:t>
      </w:r>
      <w:r w:rsidRPr="00FF2F21">
        <w:rPr>
          <w:sz w:val="28"/>
          <w:szCs w:val="28"/>
        </w:rPr>
        <w:t>Цілі та задачі пр</w:t>
      </w:r>
      <w:r w:rsidRPr="00FF2F21">
        <w:rPr>
          <w:sz w:val="28"/>
          <w:szCs w:val="28"/>
          <w:lang w:val="uk-UA"/>
        </w:rPr>
        <w:t>едклініч</w:t>
      </w:r>
      <w:r w:rsidRPr="00FF2F21">
        <w:rPr>
          <w:sz w:val="28"/>
          <w:szCs w:val="28"/>
        </w:rPr>
        <w:t>ного курсу.</w:t>
      </w:r>
    </w:p>
    <w:p w14:paraId="609A5B2B" w14:textId="77777777" w:rsidR="000A0C80" w:rsidRPr="00FF2F21" w:rsidRDefault="000A0C80" w:rsidP="000A0C80">
      <w:pPr>
        <w:numPr>
          <w:ilvl w:val="0"/>
          <w:numId w:val="16"/>
        </w:numPr>
        <w:tabs>
          <w:tab w:val="clear" w:pos="360"/>
          <w:tab w:val="num" w:pos="0"/>
          <w:tab w:val="left" w:pos="1080"/>
        </w:tabs>
        <w:ind w:left="0" w:firstLine="720"/>
        <w:rPr>
          <w:color w:val="000000"/>
          <w:sz w:val="28"/>
          <w:szCs w:val="28"/>
        </w:rPr>
      </w:pPr>
      <w:r w:rsidRPr="00FF2F21">
        <w:rPr>
          <w:sz w:val="28"/>
          <w:szCs w:val="28"/>
        </w:rPr>
        <w:t>Історичні етапи розвитку терапевтичної стоматології. Внесок вчених України в її розвиток (Ю.М. Гофунг, І.Н. Новік, М.Ф. Данилевський та ін.).</w:t>
      </w:r>
    </w:p>
    <w:p w14:paraId="1CA8610E" w14:textId="77777777" w:rsidR="000A0C80" w:rsidRPr="00FF2F21" w:rsidRDefault="000A0C80" w:rsidP="000A0C80">
      <w:pPr>
        <w:numPr>
          <w:ilvl w:val="0"/>
          <w:numId w:val="16"/>
        </w:numPr>
        <w:tabs>
          <w:tab w:val="clear" w:pos="360"/>
          <w:tab w:val="num" w:pos="0"/>
          <w:tab w:val="left" w:pos="1080"/>
        </w:tabs>
        <w:ind w:left="0" w:firstLine="720"/>
        <w:rPr>
          <w:color w:val="000000"/>
          <w:sz w:val="28"/>
          <w:szCs w:val="28"/>
        </w:rPr>
      </w:pPr>
      <w:r w:rsidRPr="00FF2F21">
        <w:rPr>
          <w:color w:val="000000"/>
          <w:sz w:val="28"/>
          <w:szCs w:val="28"/>
        </w:rPr>
        <w:t>Гістологічна будова, хімічний склад, фізіологічні особливості емалі.</w:t>
      </w:r>
    </w:p>
    <w:p w14:paraId="02A0272A" w14:textId="77777777" w:rsidR="000A0C80" w:rsidRPr="00FF2F21" w:rsidRDefault="000A0C80" w:rsidP="000A0C80">
      <w:pPr>
        <w:numPr>
          <w:ilvl w:val="0"/>
          <w:numId w:val="16"/>
        </w:numPr>
        <w:tabs>
          <w:tab w:val="clear" w:pos="360"/>
          <w:tab w:val="num" w:pos="0"/>
          <w:tab w:val="left" w:pos="1080"/>
        </w:tabs>
        <w:ind w:left="0" w:firstLine="720"/>
        <w:rPr>
          <w:color w:val="000000"/>
          <w:sz w:val="28"/>
          <w:szCs w:val="28"/>
        </w:rPr>
      </w:pPr>
      <w:r w:rsidRPr="00FF2F21">
        <w:rPr>
          <w:color w:val="000000"/>
          <w:sz w:val="28"/>
          <w:szCs w:val="28"/>
        </w:rPr>
        <w:t>Поняття структурної та функціональної резистентності емалі.</w:t>
      </w:r>
    </w:p>
    <w:p w14:paraId="550B17E6" w14:textId="77777777" w:rsidR="000A0C80" w:rsidRPr="00FF2F21" w:rsidRDefault="000A0C80" w:rsidP="000A0C80">
      <w:pPr>
        <w:numPr>
          <w:ilvl w:val="0"/>
          <w:numId w:val="16"/>
        </w:numPr>
        <w:tabs>
          <w:tab w:val="clear" w:pos="360"/>
          <w:tab w:val="num" w:pos="0"/>
          <w:tab w:val="left" w:pos="1080"/>
        </w:tabs>
        <w:ind w:left="0" w:firstLine="720"/>
        <w:jc w:val="both"/>
        <w:rPr>
          <w:color w:val="000000"/>
          <w:sz w:val="28"/>
          <w:szCs w:val="28"/>
        </w:rPr>
      </w:pPr>
      <w:r w:rsidRPr="00FF2F21">
        <w:rPr>
          <w:color w:val="000000"/>
          <w:sz w:val="28"/>
          <w:szCs w:val="28"/>
        </w:rPr>
        <w:t>Гістологічна будова, хімічний склад, фізіологічні особливості дентину. Поняття первинного, вторинного та третинного дентину, особливості його утворення.</w:t>
      </w:r>
    </w:p>
    <w:p w14:paraId="25A0C1C1" w14:textId="77777777" w:rsidR="000A0C80" w:rsidRPr="00FF2F21" w:rsidRDefault="000A0C80" w:rsidP="000A0C80">
      <w:pPr>
        <w:numPr>
          <w:ilvl w:val="0"/>
          <w:numId w:val="16"/>
        </w:numPr>
        <w:tabs>
          <w:tab w:val="clear" w:pos="360"/>
          <w:tab w:val="num" w:pos="0"/>
          <w:tab w:val="left" w:pos="1080"/>
        </w:tabs>
        <w:ind w:left="0" w:firstLine="720"/>
        <w:jc w:val="both"/>
        <w:rPr>
          <w:color w:val="000000"/>
          <w:sz w:val="28"/>
          <w:szCs w:val="28"/>
        </w:rPr>
      </w:pPr>
      <w:r w:rsidRPr="00FF2F21">
        <w:rPr>
          <w:color w:val="000000"/>
          <w:sz w:val="28"/>
          <w:szCs w:val="28"/>
        </w:rPr>
        <w:t>Гістологічна будова, хімічний склад, фізичні особливості цементу.</w:t>
      </w:r>
    </w:p>
    <w:p w14:paraId="2335C283" w14:textId="77777777" w:rsidR="000A0C80" w:rsidRPr="00FF2F21" w:rsidRDefault="000A0C80" w:rsidP="000A0C80">
      <w:pPr>
        <w:numPr>
          <w:ilvl w:val="0"/>
          <w:numId w:val="16"/>
        </w:numPr>
        <w:tabs>
          <w:tab w:val="clear" w:pos="360"/>
          <w:tab w:val="num" w:pos="0"/>
          <w:tab w:val="left" w:pos="1080"/>
        </w:tabs>
        <w:ind w:left="0" w:firstLine="720"/>
        <w:jc w:val="both"/>
        <w:rPr>
          <w:color w:val="000000"/>
          <w:sz w:val="28"/>
          <w:szCs w:val="28"/>
        </w:rPr>
      </w:pPr>
      <w:r w:rsidRPr="00FF2F21">
        <w:rPr>
          <w:color w:val="000000"/>
          <w:sz w:val="28"/>
          <w:szCs w:val="28"/>
        </w:rPr>
        <w:t>Будова пульпи зуба, її функції. Зміни в пульпі, пов’язані з віком та при захворюваннях.</w:t>
      </w:r>
    </w:p>
    <w:p w14:paraId="6073D44F" w14:textId="77777777" w:rsidR="000A0C80" w:rsidRPr="00FF2F21" w:rsidRDefault="000A0C80" w:rsidP="000A0C80">
      <w:pPr>
        <w:numPr>
          <w:ilvl w:val="0"/>
          <w:numId w:val="16"/>
        </w:numPr>
        <w:tabs>
          <w:tab w:val="clear" w:pos="360"/>
          <w:tab w:val="num" w:pos="0"/>
          <w:tab w:val="left" w:pos="1080"/>
        </w:tabs>
        <w:ind w:left="0" w:firstLine="720"/>
        <w:jc w:val="both"/>
        <w:rPr>
          <w:color w:val="000000"/>
          <w:sz w:val="28"/>
          <w:szCs w:val="28"/>
        </w:rPr>
      </w:pPr>
      <w:r w:rsidRPr="00FF2F21">
        <w:rPr>
          <w:color w:val="000000"/>
          <w:sz w:val="28"/>
          <w:szCs w:val="28"/>
        </w:rPr>
        <w:t>Будова періодонту, його функція. Вікові та патологічні процеси, що відбуваються в періодонті. Пародонт: поняття, будова.</w:t>
      </w:r>
    </w:p>
    <w:p w14:paraId="56A4C7CB" w14:textId="77777777" w:rsidR="000A0C80" w:rsidRPr="00FF2F21" w:rsidRDefault="000A0C80" w:rsidP="000A0C80">
      <w:pPr>
        <w:numPr>
          <w:ilvl w:val="0"/>
          <w:numId w:val="16"/>
        </w:numPr>
        <w:tabs>
          <w:tab w:val="clear" w:pos="360"/>
          <w:tab w:val="num" w:pos="0"/>
          <w:tab w:val="left" w:pos="1080"/>
        </w:tabs>
        <w:ind w:left="0" w:firstLine="720"/>
        <w:jc w:val="both"/>
        <w:rPr>
          <w:color w:val="000000"/>
          <w:sz w:val="28"/>
          <w:szCs w:val="28"/>
        </w:rPr>
      </w:pPr>
      <w:r w:rsidRPr="00FF2F21">
        <w:rPr>
          <w:sz w:val="28"/>
          <w:szCs w:val="28"/>
        </w:rPr>
        <w:t xml:space="preserve">  Ознаки зубів: кута коронки, кривизни коронки, відхилення кореня, контактних поверхонь.</w:t>
      </w:r>
    </w:p>
    <w:p w14:paraId="0A91A292" w14:textId="77777777" w:rsidR="000A0C80" w:rsidRPr="00FF2F21" w:rsidRDefault="000A0C80" w:rsidP="000A0C80">
      <w:pPr>
        <w:numPr>
          <w:ilvl w:val="0"/>
          <w:numId w:val="16"/>
        </w:numPr>
        <w:tabs>
          <w:tab w:val="clear" w:pos="360"/>
          <w:tab w:val="num" w:pos="0"/>
          <w:tab w:val="left" w:pos="1080"/>
        </w:tabs>
        <w:ind w:left="0" w:firstLine="720"/>
        <w:jc w:val="both"/>
        <w:rPr>
          <w:color w:val="000000"/>
          <w:sz w:val="28"/>
          <w:szCs w:val="28"/>
        </w:rPr>
      </w:pPr>
      <w:r w:rsidRPr="00FF2F21">
        <w:rPr>
          <w:sz w:val="28"/>
          <w:szCs w:val="28"/>
          <w:lang w:val="uk-UA"/>
        </w:rPr>
        <w:t>А</w:t>
      </w:r>
      <w:r w:rsidRPr="00FF2F21">
        <w:rPr>
          <w:sz w:val="28"/>
          <w:szCs w:val="28"/>
        </w:rPr>
        <w:t>натомічні особливості будови різців верхньої та нижньої щелепи.</w:t>
      </w:r>
    </w:p>
    <w:p w14:paraId="10167D21" w14:textId="77777777" w:rsidR="000A0C80" w:rsidRPr="00FF2F21" w:rsidRDefault="000A0C80" w:rsidP="000A0C80">
      <w:pPr>
        <w:numPr>
          <w:ilvl w:val="0"/>
          <w:numId w:val="16"/>
        </w:numPr>
        <w:tabs>
          <w:tab w:val="clear" w:pos="360"/>
          <w:tab w:val="num" w:pos="0"/>
          <w:tab w:val="left" w:pos="1080"/>
        </w:tabs>
        <w:ind w:left="0" w:firstLine="720"/>
        <w:jc w:val="both"/>
        <w:rPr>
          <w:color w:val="000000"/>
          <w:sz w:val="28"/>
          <w:szCs w:val="28"/>
        </w:rPr>
      </w:pPr>
      <w:r w:rsidRPr="00FF2F21">
        <w:rPr>
          <w:sz w:val="28"/>
          <w:szCs w:val="28"/>
        </w:rPr>
        <w:t xml:space="preserve"> </w:t>
      </w:r>
      <w:r w:rsidRPr="00FF2F21">
        <w:rPr>
          <w:sz w:val="28"/>
          <w:szCs w:val="28"/>
          <w:lang w:val="uk-UA"/>
        </w:rPr>
        <w:t>А</w:t>
      </w:r>
      <w:r w:rsidRPr="00FF2F21">
        <w:rPr>
          <w:sz w:val="28"/>
          <w:szCs w:val="28"/>
        </w:rPr>
        <w:t>натомічні</w:t>
      </w:r>
      <w:r w:rsidRPr="00FF2F21">
        <w:rPr>
          <w:sz w:val="28"/>
          <w:szCs w:val="28"/>
          <w:lang w:val="uk-UA"/>
        </w:rPr>
        <w:t xml:space="preserve"> </w:t>
      </w:r>
      <w:r w:rsidRPr="00FF2F21">
        <w:rPr>
          <w:sz w:val="28"/>
          <w:szCs w:val="28"/>
        </w:rPr>
        <w:t>особливості будови премолярів верхньої та нижньої щелепи.</w:t>
      </w:r>
    </w:p>
    <w:p w14:paraId="49CB1668" w14:textId="77777777" w:rsidR="000A0C80" w:rsidRPr="00FF2F21" w:rsidRDefault="000A0C80" w:rsidP="000A0C80">
      <w:pPr>
        <w:tabs>
          <w:tab w:val="left" w:pos="1080"/>
        </w:tabs>
        <w:jc w:val="both"/>
        <w:rPr>
          <w:b/>
          <w:sz w:val="28"/>
          <w:szCs w:val="28"/>
        </w:rPr>
      </w:pPr>
      <w:r w:rsidRPr="00FF2F21">
        <w:rPr>
          <w:sz w:val="28"/>
          <w:szCs w:val="28"/>
          <w:lang w:val="uk-UA"/>
        </w:rPr>
        <w:t xml:space="preserve">          12.</w:t>
      </w:r>
      <w:r w:rsidRPr="00FF2F21">
        <w:rPr>
          <w:sz w:val="28"/>
          <w:szCs w:val="28"/>
        </w:rPr>
        <w:t xml:space="preserve"> </w:t>
      </w:r>
      <w:r w:rsidRPr="00FF2F21">
        <w:rPr>
          <w:sz w:val="28"/>
          <w:szCs w:val="28"/>
          <w:lang w:val="uk-UA"/>
        </w:rPr>
        <w:t>А</w:t>
      </w:r>
      <w:r w:rsidRPr="00FF2F21">
        <w:rPr>
          <w:sz w:val="28"/>
          <w:szCs w:val="28"/>
        </w:rPr>
        <w:t>натомічні</w:t>
      </w:r>
      <w:r w:rsidRPr="00FF2F21">
        <w:rPr>
          <w:sz w:val="28"/>
          <w:szCs w:val="28"/>
          <w:lang w:val="uk-UA"/>
        </w:rPr>
        <w:t xml:space="preserve"> </w:t>
      </w:r>
      <w:r w:rsidRPr="00FF2F21">
        <w:rPr>
          <w:sz w:val="28"/>
          <w:szCs w:val="28"/>
        </w:rPr>
        <w:t>особливості будови молярів верхньої та  нижньої щелепи.</w:t>
      </w:r>
    </w:p>
    <w:p w14:paraId="0F276F32" w14:textId="77777777" w:rsidR="000A0C80" w:rsidRPr="00FF2F21" w:rsidRDefault="000A0C80" w:rsidP="000A0C80">
      <w:pPr>
        <w:tabs>
          <w:tab w:val="left" w:pos="1260"/>
        </w:tabs>
        <w:jc w:val="both"/>
        <w:rPr>
          <w:color w:val="000000"/>
          <w:sz w:val="28"/>
          <w:szCs w:val="28"/>
          <w:lang w:val="uk-UA"/>
        </w:rPr>
      </w:pPr>
      <w:r w:rsidRPr="00FF2F21">
        <w:rPr>
          <w:color w:val="000000"/>
          <w:sz w:val="28"/>
          <w:szCs w:val="28"/>
          <w:lang w:val="uk-UA"/>
        </w:rPr>
        <w:t xml:space="preserve">          13.Організація та обладнання стоматологічного кабінету: гігієнічні та ергономічні вимоги.</w:t>
      </w:r>
    </w:p>
    <w:p w14:paraId="76E19BB7"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14.</w:t>
      </w:r>
      <w:r w:rsidRPr="00FF2F21">
        <w:rPr>
          <w:color w:val="000000"/>
          <w:sz w:val="28"/>
          <w:szCs w:val="28"/>
        </w:rPr>
        <w:t>Охорона праці лікаря-стоматолога. Професійні захворювання та їх профілактика. Техніка безпеки в стоматологічному кабінеті.</w:t>
      </w:r>
    </w:p>
    <w:p w14:paraId="481FB16B"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15.</w:t>
      </w:r>
      <w:r w:rsidRPr="00FF2F21">
        <w:rPr>
          <w:color w:val="000000"/>
          <w:sz w:val="28"/>
          <w:szCs w:val="28"/>
        </w:rPr>
        <w:t>Сучасне обладнання стоматологічного кабінету. Види бормашин. Універсальні стоматологічні установки, крісла.</w:t>
      </w:r>
    </w:p>
    <w:p w14:paraId="02E62C1E"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lastRenderedPageBreak/>
        <w:t xml:space="preserve">          16.</w:t>
      </w:r>
      <w:r w:rsidRPr="00FF2F21">
        <w:rPr>
          <w:color w:val="000000"/>
          <w:sz w:val="28"/>
          <w:szCs w:val="28"/>
        </w:rPr>
        <w:t>Стоматологічний інструментарій для обстеження та лікування хворого, призначення та особливості застосування. Види стоматологічних наконечників.</w:t>
      </w:r>
    </w:p>
    <w:p w14:paraId="533730FF"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17.</w:t>
      </w:r>
      <w:r w:rsidRPr="00FF2F21">
        <w:rPr>
          <w:color w:val="000000"/>
          <w:sz w:val="28"/>
          <w:szCs w:val="28"/>
        </w:rPr>
        <w:t>Інструментарій для препарування</w:t>
      </w:r>
      <w:r w:rsidRPr="00FF2F21">
        <w:rPr>
          <w:color w:val="000000"/>
          <w:sz w:val="28"/>
          <w:szCs w:val="28"/>
          <w:lang w:val="uk-UA"/>
        </w:rPr>
        <w:t xml:space="preserve"> </w:t>
      </w:r>
      <w:r w:rsidRPr="00FF2F21">
        <w:rPr>
          <w:color w:val="000000"/>
          <w:sz w:val="28"/>
          <w:szCs w:val="28"/>
        </w:rPr>
        <w:t>каріозних порожнин. Стоматологічні бори: різновидність, розміри, матеріали для їх виготовлення.</w:t>
      </w:r>
    </w:p>
    <w:p w14:paraId="075F8607"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18.</w:t>
      </w:r>
      <w:r w:rsidRPr="00FF2F21">
        <w:rPr>
          <w:color w:val="000000"/>
          <w:sz w:val="28"/>
          <w:szCs w:val="28"/>
        </w:rPr>
        <w:t>Класифікація каріозних порожнин за Блеком, варіанти локалізації, атипові каріозні порожнини.</w:t>
      </w:r>
    </w:p>
    <w:p w14:paraId="76A5676C"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19.</w:t>
      </w:r>
      <w:r w:rsidRPr="00FF2F21">
        <w:rPr>
          <w:color w:val="000000"/>
          <w:sz w:val="28"/>
          <w:szCs w:val="28"/>
        </w:rPr>
        <w:t xml:space="preserve">Принципи препарування </w:t>
      </w:r>
      <w:r w:rsidRPr="00FF2F21">
        <w:rPr>
          <w:color w:val="000000"/>
          <w:sz w:val="28"/>
          <w:szCs w:val="28"/>
          <w:lang w:val="uk-UA"/>
        </w:rPr>
        <w:t>каріозних порожнин.</w:t>
      </w:r>
      <w:r w:rsidRPr="00FF2F21">
        <w:rPr>
          <w:color w:val="000000"/>
          <w:sz w:val="28"/>
          <w:szCs w:val="28"/>
        </w:rPr>
        <w:t xml:space="preserve"> Поняття режиму препарування.</w:t>
      </w:r>
    </w:p>
    <w:p w14:paraId="427D92DE"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20.</w:t>
      </w:r>
      <w:r w:rsidRPr="00FF2F21">
        <w:rPr>
          <w:color w:val="000000"/>
          <w:sz w:val="28"/>
          <w:szCs w:val="28"/>
        </w:rPr>
        <w:t>Етапи класичного препарування каріозних порожнин, їх особливості та інструментарій.</w:t>
      </w:r>
    </w:p>
    <w:p w14:paraId="66783992"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21.</w:t>
      </w:r>
      <w:r w:rsidRPr="00FF2F21">
        <w:rPr>
          <w:color w:val="000000"/>
          <w:sz w:val="28"/>
          <w:szCs w:val="28"/>
        </w:rPr>
        <w:t>Особливості препарування каріозних порожнин 1 та 5 класу за Блеком.</w:t>
      </w:r>
    </w:p>
    <w:p w14:paraId="2D457799"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22.</w:t>
      </w:r>
      <w:r w:rsidRPr="00FF2F21">
        <w:rPr>
          <w:color w:val="000000"/>
          <w:sz w:val="28"/>
          <w:szCs w:val="28"/>
        </w:rPr>
        <w:t>Особливості препарування каріозних порожнин 2 класу за Блеком залежно від локалізації, наявності чи відсутності сусіднього зуба.</w:t>
      </w:r>
    </w:p>
    <w:p w14:paraId="5D09EF17"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23.</w:t>
      </w:r>
      <w:r w:rsidRPr="00FF2F21">
        <w:rPr>
          <w:color w:val="000000"/>
          <w:sz w:val="28"/>
          <w:szCs w:val="28"/>
        </w:rPr>
        <w:t>Особливості препарування каріозних порожнин 3 класу за Блеком залежно від локалізації, наявності чи відсутності сусіднього зуба.</w:t>
      </w:r>
    </w:p>
    <w:p w14:paraId="61261C45"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24.</w:t>
      </w:r>
      <w:r w:rsidRPr="00FF2F21">
        <w:rPr>
          <w:color w:val="000000"/>
          <w:sz w:val="28"/>
          <w:szCs w:val="28"/>
        </w:rPr>
        <w:t xml:space="preserve"> Особливості препарування каріозних порожнин 4 класу за Блеком залежно від локалізації, наявності чи відсутності сусіднього зуба.</w:t>
      </w:r>
    </w:p>
    <w:p w14:paraId="0E1777E2"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25.</w:t>
      </w:r>
      <w:r w:rsidRPr="00FF2F21">
        <w:rPr>
          <w:color w:val="000000"/>
          <w:sz w:val="28"/>
          <w:szCs w:val="28"/>
        </w:rPr>
        <w:t xml:space="preserve">Особливості препарування </w:t>
      </w:r>
      <w:r w:rsidRPr="00FF2F21">
        <w:rPr>
          <w:color w:val="000000"/>
          <w:sz w:val="28"/>
          <w:szCs w:val="28"/>
          <w:lang w:val="uk-UA"/>
        </w:rPr>
        <w:t>каріозних порожнин</w:t>
      </w:r>
      <w:r w:rsidRPr="00FF2F21">
        <w:rPr>
          <w:color w:val="000000"/>
          <w:sz w:val="28"/>
          <w:szCs w:val="28"/>
        </w:rPr>
        <w:t xml:space="preserve"> під сучасні композиційні матеріали.</w:t>
      </w:r>
    </w:p>
    <w:p w14:paraId="355ED366" w14:textId="77777777" w:rsidR="000A0C80" w:rsidRPr="00FF2F21" w:rsidRDefault="000A0C80" w:rsidP="000A0C80">
      <w:pPr>
        <w:jc w:val="both"/>
        <w:rPr>
          <w:b/>
          <w:sz w:val="28"/>
          <w:szCs w:val="28"/>
          <w:lang w:val="uk-UA"/>
        </w:rPr>
      </w:pPr>
      <w:r w:rsidRPr="00FF2F21">
        <w:rPr>
          <w:sz w:val="28"/>
          <w:szCs w:val="28"/>
          <w:lang w:val="uk-UA"/>
        </w:rPr>
        <w:t xml:space="preserve">         26. Сучасні методики препарування каріозних порожнин. Переваги, недоліки, можливі ускладнення.</w:t>
      </w:r>
    </w:p>
    <w:p w14:paraId="11E0AFAC" w14:textId="77777777" w:rsidR="000A0C80" w:rsidRPr="00FF2F21" w:rsidRDefault="000A0C80" w:rsidP="000A0C80">
      <w:pPr>
        <w:tabs>
          <w:tab w:val="left" w:pos="1260"/>
        </w:tabs>
        <w:ind w:left="360"/>
        <w:jc w:val="both"/>
        <w:rPr>
          <w:color w:val="000000"/>
          <w:sz w:val="28"/>
          <w:szCs w:val="28"/>
        </w:rPr>
      </w:pPr>
      <w:r w:rsidRPr="00FF2F21">
        <w:rPr>
          <w:sz w:val="28"/>
          <w:szCs w:val="28"/>
          <w:lang w:val="uk-UA"/>
        </w:rPr>
        <w:t xml:space="preserve">    27. </w:t>
      </w:r>
      <w:r w:rsidRPr="00FF2F21">
        <w:rPr>
          <w:sz w:val="28"/>
          <w:szCs w:val="28"/>
        </w:rPr>
        <w:t>Класифікація</w:t>
      </w:r>
      <w:r w:rsidRPr="00FF2F21">
        <w:rPr>
          <w:b/>
          <w:sz w:val="28"/>
          <w:szCs w:val="28"/>
        </w:rPr>
        <w:t xml:space="preserve"> </w:t>
      </w:r>
      <w:r w:rsidRPr="00FF2F21">
        <w:rPr>
          <w:sz w:val="28"/>
          <w:szCs w:val="28"/>
        </w:rPr>
        <w:t>пломбувальних матеріалів.</w:t>
      </w:r>
    </w:p>
    <w:p w14:paraId="73C01520" w14:textId="77777777" w:rsidR="000A0C80" w:rsidRPr="00FF2F21" w:rsidRDefault="000A0C80" w:rsidP="000A0C80">
      <w:pPr>
        <w:tabs>
          <w:tab w:val="left" w:pos="1260"/>
        </w:tabs>
        <w:jc w:val="both"/>
        <w:rPr>
          <w:color w:val="000000"/>
          <w:sz w:val="28"/>
          <w:szCs w:val="28"/>
        </w:rPr>
      </w:pPr>
      <w:r w:rsidRPr="00FF2F21">
        <w:rPr>
          <w:sz w:val="28"/>
          <w:szCs w:val="28"/>
          <w:lang w:val="uk-UA"/>
        </w:rPr>
        <w:t xml:space="preserve">         28.</w:t>
      </w:r>
      <w:r w:rsidRPr="00FF2F21">
        <w:rPr>
          <w:sz w:val="28"/>
          <w:szCs w:val="28"/>
        </w:rPr>
        <w:t>Матеріали для тимчасових пломб та герметичних пов’язок. Вимоги до них. Склад, властивості, особливості приготування та використання.</w:t>
      </w:r>
    </w:p>
    <w:p w14:paraId="2AF75CF2"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29.</w:t>
      </w:r>
      <w:r w:rsidRPr="00FF2F21">
        <w:rPr>
          <w:color w:val="000000"/>
          <w:sz w:val="28"/>
          <w:szCs w:val="28"/>
        </w:rPr>
        <w:t>Тимчасова пломба та герметична пов’язка. Визначення. Методика накладання.</w:t>
      </w:r>
    </w:p>
    <w:p w14:paraId="6EB56E2D" w14:textId="77777777" w:rsidR="000A0C80" w:rsidRPr="00FF2F21" w:rsidRDefault="000A0C80" w:rsidP="000A0C80">
      <w:pPr>
        <w:tabs>
          <w:tab w:val="left" w:pos="1260"/>
        </w:tabs>
        <w:jc w:val="both"/>
        <w:rPr>
          <w:color w:val="000000"/>
          <w:sz w:val="28"/>
          <w:szCs w:val="28"/>
        </w:rPr>
      </w:pPr>
      <w:r w:rsidRPr="00FF2F21">
        <w:rPr>
          <w:sz w:val="28"/>
          <w:szCs w:val="28"/>
          <w:lang w:val="uk-UA"/>
        </w:rPr>
        <w:t xml:space="preserve">         30.</w:t>
      </w:r>
      <w:r w:rsidRPr="00FF2F21">
        <w:rPr>
          <w:sz w:val="28"/>
          <w:szCs w:val="28"/>
        </w:rPr>
        <w:t>Лікувальні прокладки: склад, властивості, показання до застосування, методика накладання.</w:t>
      </w:r>
    </w:p>
    <w:p w14:paraId="4150B261"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31.</w:t>
      </w:r>
      <w:r w:rsidRPr="00FF2F21">
        <w:rPr>
          <w:color w:val="000000"/>
          <w:sz w:val="28"/>
          <w:szCs w:val="28"/>
        </w:rPr>
        <w:t>Класифікація стоматологічних цементів.</w:t>
      </w:r>
    </w:p>
    <w:p w14:paraId="4FD7FACB"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32.</w:t>
      </w:r>
      <w:r w:rsidRPr="00FF2F21">
        <w:rPr>
          <w:color w:val="000000"/>
          <w:sz w:val="28"/>
          <w:szCs w:val="28"/>
        </w:rPr>
        <w:t>Фосфат-цемент: склад, властивості, показання до застосування, техніка замішування.</w:t>
      </w:r>
    </w:p>
    <w:p w14:paraId="2BBD297F"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33.</w:t>
      </w:r>
      <w:r w:rsidRPr="00FF2F21">
        <w:rPr>
          <w:color w:val="000000"/>
          <w:sz w:val="28"/>
          <w:szCs w:val="28"/>
        </w:rPr>
        <w:t>Ізоляція пульпи: поняття. Види ізоляційних прокладок: лайнерна та базисна. Матеріали для ізоляції пульпи: склад, властивості, показання до застосування, методика накладання.</w:t>
      </w:r>
    </w:p>
    <w:p w14:paraId="12EDA842"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34.</w:t>
      </w:r>
      <w:r w:rsidRPr="00FF2F21">
        <w:rPr>
          <w:color w:val="000000"/>
          <w:sz w:val="28"/>
          <w:szCs w:val="28"/>
        </w:rPr>
        <w:t>Силіко-фосфатні стоматологічні цементи, їх склад, властивості, показання до застосування, техніка замішування та пломбування.</w:t>
      </w:r>
    </w:p>
    <w:p w14:paraId="425CAB84"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35.</w:t>
      </w:r>
      <w:r w:rsidRPr="00FF2F21">
        <w:rPr>
          <w:color w:val="000000"/>
          <w:sz w:val="28"/>
          <w:szCs w:val="28"/>
        </w:rPr>
        <w:t>Силікатні стоматологічні цементи, їх склад, властивості, показання до застосування, техніка замішування та пломбування.</w:t>
      </w:r>
    </w:p>
    <w:p w14:paraId="782CC1FD"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36.</w:t>
      </w:r>
      <w:r w:rsidRPr="00FF2F21">
        <w:rPr>
          <w:color w:val="000000"/>
          <w:sz w:val="28"/>
          <w:szCs w:val="28"/>
        </w:rPr>
        <w:t xml:space="preserve">Склоіномерні цементи, їх склад, властивості, показання до застосування, техніка замішування та пломбування. </w:t>
      </w:r>
    </w:p>
    <w:p w14:paraId="681AFB59"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37.</w:t>
      </w:r>
      <w:r w:rsidRPr="00FF2F21">
        <w:rPr>
          <w:color w:val="000000"/>
          <w:sz w:val="28"/>
          <w:szCs w:val="28"/>
        </w:rPr>
        <w:t>Поняття контактного пункту при пломбування каріозної порожнини, значення його в патології пародонту, методи відновлення, вибір пломбувального матеріалу.</w:t>
      </w:r>
    </w:p>
    <w:p w14:paraId="6E2969A9" w14:textId="77777777" w:rsidR="000A0C80" w:rsidRPr="00FF2F21" w:rsidRDefault="000A0C80" w:rsidP="000A0C80">
      <w:pPr>
        <w:tabs>
          <w:tab w:val="left" w:pos="1260"/>
        </w:tabs>
        <w:jc w:val="both"/>
        <w:rPr>
          <w:color w:val="000000"/>
          <w:sz w:val="28"/>
          <w:szCs w:val="28"/>
          <w:lang w:val="uk-UA"/>
        </w:rPr>
      </w:pPr>
      <w:r w:rsidRPr="00FF2F21">
        <w:rPr>
          <w:color w:val="000000"/>
          <w:sz w:val="28"/>
          <w:szCs w:val="28"/>
          <w:lang w:val="uk-UA"/>
        </w:rPr>
        <w:lastRenderedPageBreak/>
        <w:t xml:space="preserve">        38.Срібна амальгама: склад, позитивні та негативні якості, техніка замішування та пломбування, шліфовка та поліровка пломби.</w:t>
      </w:r>
    </w:p>
    <w:p w14:paraId="45C75A8D"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39.</w:t>
      </w:r>
      <w:r w:rsidRPr="00FF2F21">
        <w:rPr>
          <w:color w:val="000000"/>
          <w:sz w:val="28"/>
          <w:szCs w:val="28"/>
        </w:rPr>
        <w:t>Класифікація композиційних пломбувальних матеріалів. Склад та властивості, показання до застосування.</w:t>
      </w:r>
    </w:p>
    <w:p w14:paraId="0BE9AB44" w14:textId="77777777" w:rsidR="000A0C80" w:rsidRPr="00FF2F21" w:rsidRDefault="000A0C80" w:rsidP="000A0C80">
      <w:pPr>
        <w:pStyle w:val="a8"/>
        <w:tabs>
          <w:tab w:val="left" w:pos="1260"/>
        </w:tabs>
        <w:spacing w:after="0"/>
        <w:ind w:left="0"/>
        <w:jc w:val="both"/>
        <w:rPr>
          <w:color w:val="000000"/>
          <w:sz w:val="28"/>
          <w:szCs w:val="28"/>
        </w:rPr>
      </w:pPr>
      <w:r w:rsidRPr="00FF2F21">
        <w:rPr>
          <w:color w:val="000000"/>
          <w:sz w:val="28"/>
          <w:szCs w:val="28"/>
          <w:lang w:val="uk-UA"/>
        </w:rPr>
        <w:t xml:space="preserve">       40.</w:t>
      </w:r>
      <w:r w:rsidRPr="00FF2F21">
        <w:rPr>
          <w:color w:val="000000"/>
          <w:sz w:val="28"/>
          <w:szCs w:val="28"/>
        </w:rPr>
        <w:t>Протравлювання (кондиці</w:t>
      </w:r>
      <w:r w:rsidRPr="00FF2F21">
        <w:rPr>
          <w:color w:val="000000"/>
          <w:sz w:val="28"/>
          <w:szCs w:val="28"/>
          <w:lang w:val="uk-UA"/>
        </w:rPr>
        <w:t>ону</w:t>
      </w:r>
      <w:r w:rsidRPr="00FF2F21">
        <w:rPr>
          <w:color w:val="000000"/>
          <w:sz w:val="28"/>
          <w:szCs w:val="28"/>
        </w:rPr>
        <w:t>вання): мета, засоби і методика проведення. Можливі помилки та ускладнення.</w:t>
      </w:r>
    </w:p>
    <w:p w14:paraId="1E5C1397" w14:textId="77777777" w:rsidR="000A0C80" w:rsidRPr="00FF2F21" w:rsidRDefault="000A0C80" w:rsidP="000A0C80">
      <w:pPr>
        <w:pStyle w:val="a8"/>
        <w:tabs>
          <w:tab w:val="left" w:pos="1260"/>
        </w:tabs>
        <w:spacing w:after="0"/>
        <w:ind w:left="0"/>
        <w:jc w:val="both"/>
        <w:rPr>
          <w:color w:val="000000"/>
          <w:sz w:val="28"/>
          <w:szCs w:val="28"/>
        </w:rPr>
      </w:pPr>
      <w:r w:rsidRPr="00FF2F21">
        <w:rPr>
          <w:color w:val="000000"/>
          <w:sz w:val="28"/>
          <w:szCs w:val="28"/>
          <w:lang w:val="uk-UA"/>
        </w:rPr>
        <w:t xml:space="preserve">      41.</w:t>
      </w:r>
      <w:r w:rsidRPr="00FF2F21">
        <w:rPr>
          <w:color w:val="000000"/>
          <w:sz w:val="28"/>
          <w:szCs w:val="28"/>
        </w:rPr>
        <w:t>Адгезія. Визначення. Види адгезивних систем.</w:t>
      </w:r>
    </w:p>
    <w:p w14:paraId="4D68510F"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42.Механізм адгезії композиційних пломбувальних матеріалів хімічного затвердіння. </w:t>
      </w:r>
      <w:r w:rsidRPr="00FF2F21">
        <w:rPr>
          <w:color w:val="000000"/>
          <w:sz w:val="28"/>
          <w:szCs w:val="28"/>
        </w:rPr>
        <w:t>Адгезивні системи: склад, принцип взаємодії з тканинами зуба, техніка застосування.</w:t>
      </w:r>
    </w:p>
    <w:p w14:paraId="35FA980C"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43.</w:t>
      </w:r>
      <w:r w:rsidRPr="00FF2F21">
        <w:rPr>
          <w:color w:val="000000"/>
          <w:sz w:val="28"/>
          <w:szCs w:val="28"/>
        </w:rPr>
        <w:t>Макронаповнені композиційні пломбувальні матеріали: характеристика, показання, техніка пломбування, особливості шліфовки та поліровки пломб.</w:t>
      </w:r>
    </w:p>
    <w:p w14:paraId="69A7D7E7" w14:textId="77777777" w:rsidR="000A0C80" w:rsidRPr="00FF2F21" w:rsidRDefault="000A0C80" w:rsidP="000A0C80">
      <w:pPr>
        <w:tabs>
          <w:tab w:val="left" w:pos="1260"/>
        </w:tabs>
        <w:jc w:val="both"/>
        <w:rPr>
          <w:color w:val="000000"/>
          <w:sz w:val="28"/>
          <w:szCs w:val="28"/>
          <w:lang w:val="uk-UA"/>
        </w:rPr>
      </w:pPr>
      <w:r w:rsidRPr="00FF2F21">
        <w:rPr>
          <w:color w:val="000000"/>
          <w:sz w:val="28"/>
          <w:szCs w:val="28"/>
          <w:lang w:val="uk-UA"/>
        </w:rPr>
        <w:t xml:space="preserve">    44.Мікронаповнені та гібридні композиційні пломбувальні матеріали: порівняльна характеристика, показання, техніка пломбування, особливості шліфовки та поліровки пломб.</w:t>
      </w:r>
    </w:p>
    <w:p w14:paraId="6712A70F"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45.</w:t>
      </w:r>
      <w:r w:rsidRPr="00FF2F21">
        <w:rPr>
          <w:color w:val="000000"/>
          <w:sz w:val="28"/>
          <w:szCs w:val="28"/>
        </w:rPr>
        <w:t xml:space="preserve">Фотополімеризатори: призначення, фізико-технічні характеристики. Техніка безпеки під час </w:t>
      </w:r>
      <w:r w:rsidRPr="00FF2F21">
        <w:rPr>
          <w:color w:val="000000"/>
          <w:sz w:val="28"/>
          <w:szCs w:val="28"/>
          <w:lang w:val="uk-UA"/>
        </w:rPr>
        <w:t xml:space="preserve">роботи </w:t>
      </w:r>
      <w:r w:rsidRPr="00FF2F21">
        <w:rPr>
          <w:color w:val="000000"/>
          <w:sz w:val="28"/>
          <w:szCs w:val="28"/>
        </w:rPr>
        <w:t xml:space="preserve">з ними. </w:t>
      </w:r>
    </w:p>
    <w:p w14:paraId="519FEB1A"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46.</w:t>
      </w:r>
      <w:r w:rsidRPr="00FF2F21">
        <w:rPr>
          <w:color w:val="000000"/>
          <w:sz w:val="28"/>
          <w:szCs w:val="28"/>
        </w:rPr>
        <w:t>Пломбувальні матеріали для герметизації фісур (фісурні герметики): види, властивості, методика роботи.</w:t>
      </w:r>
    </w:p>
    <w:p w14:paraId="7F0B198F" w14:textId="77777777" w:rsidR="000A0C80" w:rsidRPr="00FF2F21" w:rsidRDefault="000A0C80" w:rsidP="000A0C80">
      <w:pPr>
        <w:tabs>
          <w:tab w:val="left" w:pos="1260"/>
        </w:tabs>
        <w:jc w:val="both"/>
        <w:rPr>
          <w:b/>
          <w:sz w:val="28"/>
          <w:szCs w:val="28"/>
          <w:lang w:val="uk-UA"/>
        </w:rPr>
      </w:pPr>
      <w:r w:rsidRPr="00FF2F21">
        <w:rPr>
          <w:bCs/>
          <w:sz w:val="28"/>
          <w:szCs w:val="28"/>
          <w:lang w:val="uk-UA"/>
        </w:rPr>
        <w:t xml:space="preserve">    47. Компомери: склад, властивості, показання до використання. Техніка клінічного застосування.</w:t>
      </w:r>
    </w:p>
    <w:p w14:paraId="67E09056" w14:textId="77777777" w:rsidR="000A0C80" w:rsidRPr="00FF2F21" w:rsidRDefault="000A0C80" w:rsidP="000A0C80">
      <w:pPr>
        <w:pStyle w:val="a8"/>
        <w:tabs>
          <w:tab w:val="left" w:pos="1260"/>
        </w:tabs>
        <w:spacing w:after="0"/>
        <w:ind w:left="0"/>
        <w:jc w:val="both"/>
        <w:rPr>
          <w:color w:val="000000"/>
          <w:sz w:val="28"/>
          <w:szCs w:val="28"/>
          <w:lang w:val="uk-UA"/>
        </w:rPr>
      </w:pPr>
      <w:r w:rsidRPr="00FF2F21">
        <w:rPr>
          <w:color w:val="000000"/>
          <w:sz w:val="28"/>
          <w:szCs w:val="28"/>
          <w:lang w:val="uk-UA"/>
        </w:rPr>
        <w:t xml:space="preserve">    48.Ендодонтія, визначення. Топографо-анатомічні ендодонтичні терміни та маніпуляції.</w:t>
      </w:r>
    </w:p>
    <w:p w14:paraId="2D0E2A28" w14:textId="77777777" w:rsidR="000A0C80" w:rsidRPr="00FF2F21" w:rsidRDefault="000A0C80" w:rsidP="000A0C80">
      <w:pPr>
        <w:tabs>
          <w:tab w:val="left" w:pos="1260"/>
        </w:tabs>
        <w:ind w:left="360"/>
        <w:jc w:val="both"/>
        <w:rPr>
          <w:color w:val="000000"/>
          <w:sz w:val="28"/>
          <w:szCs w:val="28"/>
        </w:rPr>
      </w:pPr>
      <w:r w:rsidRPr="00FF2F21">
        <w:rPr>
          <w:color w:val="000000"/>
          <w:sz w:val="28"/>
          <w:szCs w:val="28"/>
          <w:lang w:val="uk-UA"/>
        </w:rPr>
        <w:t>49.Сучасний ендодонтичний інструментарій для о</w:t>
      </w:r>
      <w:r w:rsidRPr="00FF2F21">
        <w:rPr>
          <w:color w:val="000000"/>
          <w:sz w:val="28"/>
          <w:szCs w:val="28"/>
        </w:rPr>
        <w:t>чищення, розширення та пломбування кореневих каналів: класифікація, призначення, правила застосування. Стандарти І</w:t>
      </w:r>
      <w:r w:rsidRPr="00FF2F21">
        <w:rPr>
          <w:color w:val="000000"/>
          <w:sz w:val="28"/>
          <w:szCs w:val="28"/>
          <w:lang w:val="en-US"/>
        </w:rPr>
        <w:t>SO</w:t>
      </w:r>
      <w:r w:rsidRPr="00FF2F21">
        <w:rPr>
          <w:color w:val="000000"/>
          <w:sz w:val="28"/>
          <w:szCs w:val="28"/>
        </w:rPr>
        <w:t>.</w:t>
      </w:r>
    </w:p>
    <w:p w14:paraId="1373FE20" w14:textId="77777777" w:rsidR="000A0C80" w:rsidRPr="00FF2F21" w:rsidRDefault="000A0C80" w:rsidP="000A0C80">
      <w:pPr>
        <w:tabs>
          <w:tab w:val="left" w:pos="360"/>
        </w:tabs>
        <w:jc w:val="both"/>
        <w:rPr>
          <w:color w:val="000000"/>
          <w:sz w:val="28"/>
          <w:szCs w:val="28"/>
        </w:rPr>
      </w:pPr>
      <w:r w:rsidRPr="00FF2F21">
        <w:rPr>
          <w:color w:val="000000"/>
          <w:sz w:val="28"/>
          <w:szCs w:val="28"/>
          <w:lang w:val="uk-UA"/>
        </w:rPr>
        <w:t xml:space="preserve">     50.</w:t>
      </w:r>
      <w:r w:rsidRPr="00FF2F21">
        <w:rPr>
          <w:color w:val="000000"/>
          <w:sz w:val="28"/>
          <w:szCs w:val="28"/>
        </w:rPr>
        <w:t>Анатомо-топографічні особливості будови порожнини зуба та кореневих каналів різців верхньої та нижньої щелеп.</w:t>
      </w:r>
    </w:p>
    <w:p w14:paraId="63E8D0F0"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51.</w:t>
      </w:r>
      <w:r w:rsidRPr="00FF2F21">
        <w:rPr>
          <w:color w:val="000000"/>
          <w:sz w:val="28"/>
          <w:szCs w:val="28"/>
        </w:rPr>
        <w:t>Анатомо-топографічні особливості будови порожнини зуба та кореневих каналів іклів верхньої та нижньої щелеп.</w:t>
      </w:r>
    </w:p>
    <w:p w14:paraId="75A473AE"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52.</w:t>
      </w:r>
      <w:r w:rsidRPr="00FF2F21">
        <w:rPr>
          <w:color w:val="000000"/>
          <w:sz w:val="28"/>
          <w:szCs w:val="28"/>
        </w:rPr>
        <w:t>Анатомо-топографічні особливості будови порожнини зуба та кореневих каналів премолярів верхньої та нижньої щелеп.</w:t>
      </w:r>
    </w:p>
    <w:p w14:paraId="40F6DB03"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53.</w:t>
      </w:r>
      <w:r w:rsidRPr="00FF2F21">
        <w:rPr>
          <w:color w:val="000000"/>
          <w:sz w:val="28"/>
          <w:szCs w:val="28"/>
        </w:rPr>
        <w:t>Анатомо-топографічні особливості будови порожнини зуба та кореневих каналів молярів верхньої та нижньої щелеп.</w:t>
      </w:r>
    </w:p>
    <w:p w14:paraId="593CE538"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54.</w:t>
      </w:r>
      <w:r w:rsidRPr="00FF2F21">
        <w:rPr>
          <w:color w:val="000000"/>
          <w:sz w:val="28"/>
          <w:szCs w:val="28"/>
        </w:rPr>
        <w:t>Трепанація коронок різців: показання, особливості, етапи, техніка, інструментарій, помилки та ускладнення.</w:t>
      </w:r>
    </w:p>
    <w:p w14:paraId="10327B1A"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55.</w:t>
      </w:r>
      <w:r w:rsidRPr="00FF2F21">
        <w:rPr>
          <w:color w:val="000000"/>
          <w:sz w:val="28"/>
          <w:szCs w:val="28"/>
        </w:rPr>
        <w:t>Трепанація коронок ікол: показання, особливості, етапи, техніка, інструментарій, помилки та ускладнення.</w:t>
      </w:r>
    </w:p>
    <w:p w14:paraId="7BA93B2E"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56.</w:t>
      </w:r>
      <w:r w:rsidRPr="00FF2F21">
        <w:rPr>
          <w:color w:val="000000"/>
          <w:sz w:val="28"/>
          <w:szCs w:val="28"/>
        </w:rPr>
        <w:t>Трепанація коронок премолярів: особливості, етапи, техніка, інструментарій, помилки та ускладнення.</w:t>
      </w:r>
    </w:p>
    <w:p w14:paraId="26505065"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57.</w:t>
      </w:r>
      <w:r w:rsidRPr="00FF2F21">
        <w:rPr>
          <w:color w:val="000000"/>
          <w:sz w:val="28"/>
          <w:szCs w:val="28"/>
        </w:rPr>
        <w:t xml:space="preserve"> Трепанація коронок молярів: особливості, етапи, техніка, інструментарій, помилки та ускладнення.</w:t>
      </w:r>
    </w:p>
    <w:p w14:paraId="7228EFC1"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58. Методика накладання девіталізуючої пасти: інструментарій, лікарські речовини, помилки та ускладнення. </w:t>
      </w:r>
      <w:r w:rsidRPr="00FF2F21">
        <w:rPr>
          <w:color w:val="000000"/>
          <w:sz w:val="28"/>
          <w:szCs w:val="28"/>
        </w:rPr>
        <w:t>Поняття герметичної пов’язки.</w:t>
      </w:r>
    </w:p>
    <w:p w14:paraId="2782C0BE"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lastRenderedPageBreak/>
        <w:t xml:space="preserve">    59.</w:t>
      </w:r>
      <w:r w:rsidRPr="00FF2F21">
        <w:rPr>
          <w:color w:val="000000"/>
          <w:sz w:val="28"/>
          <w:szCs w:val="28"/>
        </w:rPr>
        <w:t xml:space="preserve"> Інструменти для машинної обробки кореневих каналів: види наконечників, ендодонтичного інструментарію. Пристосування для видалення відламків інструментів з кореневих каналів.</w:t>
      </w:r>
    </w:p>
    <w:p w14:paraId="5E28F5CA"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60.</w:t>
      </w:r>
      <w:r w:rsidRPr="00FF2F21">
        <w:rPr>
          <w:color w:val="000000"/>
          <w:sz w:val="28"/>
          <w:szCs w:val="28"/>
        </w:rPr>
        <w:t>Медикаментозна обробка кореневих каналів: інструментарій, лікарські речовини, сучасні методики.</w:t>
      </w:r>
    </w:p>
    <w:p w14:paraId="646A2C22"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61.</w:t>
      </w:r>
      <w:r w:rsidRPr="00FF2F21">
        <w:rPr>
          <w:color w:val="000000"/>
          <w:sz w:val="28"/>
          <w:szCs w:val="28"/>
        </w:rPr>
        <w:t xml:space="preserve"> Хімічне розширення кореневих каналів: медикаментозні </w:t>
      </w:r>
      <w:proofErr w:type="gramStart"/>
      <w:r w:rsidRPr="00FF2F21">
        <w:rPr>
          <w:color w:val="000000"/>
          <w:sz w:val="28"/>
          <w:szCs w:val="28"/>
        </w:rPr>
        <w:t>засоби,  проведення</w:t>
      </w:r>
      <w:proofErr w:type="gramEnd"/>
      <w:r w:rsidRPr="00FF2F21">
        <w:rPr>
          <w:color w:val="000000"/>
          <w:sz w:val="28"/>
          <w:szCs w:val="28"/>
        </w:rPr>
        <w:t>. Можливі ускладнення. Підготовка каналів до пломбування.</w:t>
      </w:r>
    </w:p>
    <w:p w14:paraId="582C07D1"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62.</w:t>
      </w:r>
      <w:r w:rsidRPr="00FF2F21">
        <w:rPr>
          <w:color w:val="000000"/>
          <w:sz w:val="28"/>
          <w:szCs w:val="28"/>
        </w:rPr>
        <w:t>Класифікація матеріалів для пломбування кореневих каналів. Вимоги до них, порівняльна характеристика.</w:t>
      </w:r>
    </w:p>
    <w:p w14:paraId="2C34B33F"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63.</w:t>
      </w:r>
      <w:r w:rsidRPr="00FF2F21">
        <w:rPr>
          <w:color w:val="000000"/>
          <w:sz w:val="28"/>
          <w:szCs w:val="28"/>
        </w:rPr>
        <w:t xml:space="preserve"> Нетвердіючі пломбувальні матеріали для кореневих каналів, антимікробні та протизапальні пасти: показання до застосування, методика та етапи пломбування.</w:t>
      </w:r>
    </w:p>
    <w:p w14:paraId="7CCD34F3"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64.</w:t>
      </w:r>
      <w:r w:rsidRPr="00FF2F21">
        <w:rPr>
          <w:color w:val="000000"/>
          <w:sz w:val="28"/>
          <w:szCs w:val="28"/>
        </w:rPr>
        <w:t>Пластичні твердіючі матеріали для пломбування кореневого каналу. Групи, позитивні та негативні якості, показання до використання.</w:t>
      </w:r>
    </w:p>
    <w:p w14:paraId="67754FE7"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65.</w:t>
      </w:r>
      <w:r w:rsidRPr="00FF2F21">
        <w:rPr>
          <w:color w:val="000000"/>
          <w:sz w:val="28"/>
          <w:szCs w:val="28"/>
        </w:rPr>
        <w:t>Тверді матеріали (штифти) для пломбування кореневих каналів. Їх різновиди, позитивні та негативні якості. Сучасні технології, їх загальна характеристика.</w:t>
      </w:r>
    </w:p>
    <w:p w14:paraId="1A87340D" w14:textId="77777777" w:rsidR="000A0C80" w:rsidRPr="00FF2F21" w:rsidRDefault="000A0C80" w:rsidP="000A0C80">
      <w:pPr>
        <w:tabs>
          <w:tab w:val="left" w:pos="1260"/>
        </w:tabs>
        <w:jc w:val="both"/>
        <w:rPr>
          <w:color w:val="000000"/>
          <w:sz w:val="28"/>
          <w:szCs w:val="28"/>
        </w:rPr>
      </w:pPr>
      <w:r w:rsidRPr="00FF2F21">
        <w:rPr>
          <w:color w:val="000000"/>
          <w:sz w:val="28"/>
          <w:szCs w:val="28"/>
          <w:lang w:val="uk-UA"/>
        </w:rPr>
        <w:t xml:space="preserve">   66.</w:t>
      </w:r>
      <w:r w:rsidRPr="00FF2F21">
        <w:rPr>
          <w:color w:val="000000"/>
          <w:sz w:val="28"/>
          <w:szCs w:val="28"/>
        </w:rPr>
        <w:t>Особливості ендодонтичного втручання при інструментально недоступних кореневих каналах. Муміфікація та імпрегнація: показання, медикаментозні речовини для їх проведення, методики. Можливі ускладнення.</w:t>
      </w:r>
    </w:p>
    <w:p w14:paraId="013AA5F6" w14:textId="77777777" w:rsidR="00D77580" w:rsidRPr="00FF2F21" w:rsidRDefault="00D77580" w:rsidP="000A0C80">
      <w:pPr>
        <w:ind w:firstLine="709"/>
        <w:jc w:val="center"/>
        <w:rPr>
          <w:b/>
          <w:sz w:val="28"/>
          <w:szCs w:val="28"/>
        </w:rPr>
      </w:pPr>
    </w:p>
    <w:p w14:paraId="46109A50" w14:textId="77777777" w:rsidR="00D77580" w:rsidRPr="00FF2F21" w:rsidRDefault="00D77580" w:rsidP="000A0C80">
      <w:pPr>
        <w:ind w:firstLine="709"/>
        <w:jc w:val="center"/>
        <w:rPr>
          <w:b/>
          <w:sz w:val="28"/>
          <w:szCs w:val="28"/>
        </w:rPr>
      </w:pPr>
    </w:p>
    <w:p w14:paraId="0F5FA3A4" w14:textId="3105B541" w:rsidR="000A0C80" w:rsidRPr="00FF2F21" w:rsidRDefault="000A0C80" w:rsidP="00FF2F21">
      <w:pPr>
        <w:ind w:firstLine="709"/>
        <w:jc w:val="center"/>
        <w:rPr>
          <w:b/>
          <w:sz w:val="24"/>
          <w:szCs w:val="24"/>
          <w:lang w:val="uk-UA"/>
        </w:rPr>
      </w:pPr>
      <w:r w:rsidRPr="00FF2F21">
        <w:rPr>
          <w:b/>
          <w:sz w:val="24"/>
          <w:szCs w:val="24"/>
        </w:rPr>
        <w:t>ПЕРЕЛІК</w:t>
      </w:r>
      <w:r w:rsidR="00FF2F21" w:rsidRPr="00FF2F21">
        <w:rPr>
          <w:b/>
          <w:sz w:val="24"/>
          <w:szCs w:val="24"/>
          <w:lang w:val="uk-UA"/>
        </w:rPr>
        <w:t xml:space="preserve"> </w:t>
      </w:r>
      <w:r w:rsidRPr="00FF2F21">
        <w:rPr>
          <w:b/>
          <w:sz w:val="24"/>
          <w:szCs w:val="24"/>
        </w:rPr>
        <w:t>ПРАКТИЧНИХ</w:t>
      </w:r>
      <w:r w:rsidR="00FF2F21" w:rsidRPr="00FF2F21">
        <w:rPr>
          <w:b/>
          <w:sz w:val="24"/>
          <w:szCs w:val="24"/>
        </w:rPr>
        <w:t xml:space="preserve"> НАВИЧОК</w:t>
      </w:r>
    </w:p>
    <w:p w14:paraId="63157A88" w14:textId="77777777" w:rsidR="000A0C80" w:rsidRPr="00FF2F21" w:rsidRDefault="000A0C80" w:rsidP="000A0C80">
      <w:pPr>
        <w:numPr>
          <w:ilvl w:val="0"/>
          <w:numId w:val="15"/>
        </w:numPr>
        <w:jc w:val="both"/>
        <w:rPr>
          <w:sz w:val="28"/>
          <w:szCs w:val="28"/>
          <w:lang w:val="uk-UA"/>
        </w:rPr>
      </w:pPr>
      <w:r w:rsidRPr="00FF2F21">
        <w:rPr>
          <w:sz w:val="28"/>
          <w:szCs w:val="28"/>
          <w:lang w:val="uk-UA"/>
        </w:rPr>
        <w:t>Герметизація зубів.</w:t>
      </w:r>
    </w:p>
    <w:p w14:paraId="4A0A96D6" w14:textId="77777777" w:rsidR="000A0C80" w:rsidRPr="00FF2F21" w:rsidRDefault="000A0C80" w:rsidP="000A0C80">
      <w:pPr>
        <w:numPr>
          <w:ilvl w:val="0"/>
          <w:numId w:val="15"/>
        </w:numPr>
        <w:jc w:val="both"/>
        <w:rPr>
          <w:sz w:val="28"/>
          <w:szCs w:val="28"/>
          <w:lang w:val="uk-UA"/>
        </w:rPr>
      </w:pPr>
      <w:r w:rsidRPr="00FF2F21">
        <w:rPr>
          <w:sz w:val="28"/>
          <w:szCs w:val="28"/>
          <w:lang w:val="uk-UA"/>
        </w:rPr>
        <w:t>Екстирпація пульпи постійних та тимчасових зубів.</w:t>
      </w:r>
    </w:p>
    <w:p w14:paraId="13496B02" w14:textId="77777777" w:rsidR="000A0C80" w:rsidRPr="00FF2F21" w:rsidRDefault="000A0C80" w:rsidP="000A0C80">
      <w:pPr>
        <w:numPr>
          <w:ilvl w:val="0"/>
          <w:numId w:val="15"/>
        </w:numPr>
        <w:jc w:val="both"/>
        <w:rPr>
          <w:sz w:val="28"/>
          <w:szCs w:val="28"/>
          <w:lang w:val="uk-UA"/>
        </w:rPr>
      </w:pPr>
      <w:r w:rsidRPr="00FF2F21">
        <w:rPr>
          <w:sz w:val="28"/>
          <w:szCs w:val="28"/>
          <w:lang w:val="uk-UA"/>
        </w:rPr>
        <w:t>Імпрегнація кореневих каналів.</w:t>
      </w:r>
    </w:p>
    <w:p w14:paraId="029AE859" w14:textId="77777777" w:rsidR="000A0C80" w:rsidRPr="00FF2F21" w:rsidRDefault="000A0C80" w:rsidP="000A0C80">
      <w:pPr>
        <w:numPr>
          <w:ilvl w:val="0"/>
          <w:numId w:val="15"/>
        </w:numPr>
        <w:jc w:val="both"/>
        <w:rPr>
          <w:sz w:val="28"/>
          <w:szCs w:val="28"/>
          <w:lang w:val="uk-UA"/>
        </w:rPr>
      </w:pPr>
      <w:r w:rsidRPr="00FF2F21">
        <w:rPr>
          <w:sz w:val="28"/>
          <w:szCs w:val="28"/>
          <w:lang w:val="uk-UA"/>
        </w:rPr>
        <w:t>Імпрегнація твердих тканин зуба.</w:t>
      </w:r>
    </w:p>
    <w:p w14:paraId="0BD04FCA" w14:textId="77777777" w:rsidR="000A0C80" w:rsidRPr="00FF2F21" w:rsidRDefault="000A0C80" w:rsidP="000A0C80">
      <w:pPr>
        <w:numPr>
          <w:ilvl w:val="0"/>
          <w:numId w:val="15"/>
        </w:numPr>
        <w:jc w:val="both"/>
        <w:rPr>
          <w:sz w:val="28"/>
          <w:szCs w:val="28"/>
          <w:lang w:val="uk-UA"/>
        </w:rPr>
      </w:pPr>
      <w:r w:rsidRPr="00FF2F21">
        <w:rPr>
          <w:sz w:val="28"/>
          <w:szCs w:val="28"/>
          <w:lang w:val="uk-UA"/>
        </w:rPr>
        <w:t>Інструментальна обробка кореневих каналів тимчасових і постійних зубів.</w:t>
      </w:r>
    </w:p>
    <w:p w14:paraId="5191A75D" w14:textId="77777777" w:rsidR="000A0C80" w:rsidRPr="00FF2F21" w:rsidRDefault="000A0C80" w:rsidP="000A0C80">
      <w:pPr>
        <w:numPr>
          <w:ilvl w:val="0"/>
          <w:numId w:val="15"/>
        </w:numPr>
        <w:jc w:val="both"/>
        <w:rPr>
          <w:sz w:val="28"/>
          <w:szCs w:val="28"/>
          <w:lang w:val="uk-UA"/>
        </w:rPr>
      </w:pPr>
      <w:r w:rsidRPr="00FF2F21">
        <w:rPr>
          <w:sz w:val="28"/>
          <w:szCs w:val="28"/>
          <w:lang w:val="uk-UA"/>
        </w:rPr>
        <w:t>Накладання одонтотропних паст.</w:t>
      </w:r>
    </w:p>
    <w:p w14:paraId="5BCE8758" w14:textId="77777777" w:rsidR="000A0C80" w:rsidRPr="00FF2F21" w:rsidRDefault="000A0C80" w:rsidP="000A0C80">
      <w:pPr>
        <w:numPr>
          <w:ilvl w:val="0"/>
          <w:numId w:val="15"/>
        </w:numPr>
        <w:jc w:val="both"/>
        <w:rPr>
          <w:sz w:val="28"/>
          <w:szCs w:val="28"/>
          <w:lang w:val="uk-UA"/>
        </w:rPr>
      </w:pPr>
      <w:r w:rsidRPr="00FF2F21">
        <w:rPr>
          <w:sz w:val="28"/>
          <w:szCs w:val="28"/>
          <w:lang w:val="uk-UA"/>
        </w:rPr>
        <w:t>Накладання та видалення тимчасових пломб та герметичних пов′язок при лікуванні карієсу, пульпіту, періодонтиту.</w:t>
      </w:r>
    </w:p>
    <w:p w14:paraId="1D2B3375" w14:textId="77777777" w:rsidR="000A0C80" w:rsidRPr="00FF2F21" w:rsidRDefault="000A0C80" w:rsidP="000A0C80">
      <w:pPr>
        <w:numPr>
          <w:ilvl w:val="0"/>
          <w:numId w:val="15"/>
        </w:numPr>
        <w:jc w:val="both"/>
        <w:rPr>
          <w:sz w:val="28"/>
          <w:szCs w:val="28"/>
          <w:lang w:val="uk-UA"/>
        </w:rPr>
      </w:pPr>
      <w:r w:rsidRPr="00FF2F21">
        <w:rPr>
          <w:sz w:val="28"/>
          <w:szCs w:val="28"/>
          <w:lang w:val="uk-UA"/>
        </w:rPr>
        <w:t>Пломбування каріозних порожнин тимчасових і постійних зубів різними пломбувальними матеріалами.</w:t>
      </w:r>
    </w:p>
    <w:p w14:paraId="1D61C5FB" w14:textId="77777777" w:rsidR="000A0C80" w:rsidRPr="00FF2F21" w:rsidRDefault="000A0C80" w:rsidP="000A0C80">
      <w:pPr>
        <w:numPr>
          <w:ilvl w:val="0"/>
          <w:numId w:val="15"/>
        </w:numPr>
        <w:jc w:val="both"/>
        <w:rPr>
          <w:sz w:val="28"/>
          <w:szCs w:val="28"/>
          <w:lang w:val="uk-UA"/>
        </w:rPr>
      </w:pPr>
      <w:r w:rsidRPr="00FF2F21">
        <w:rPr>
          <w:sz w:val="28"/>
          <w:szCs w:val="28"/>
          <w:lang w:val="uk-UA"/>
        </w:rPr>
        <w:t>Пломбування кореневих каналів тимчасових і постійних зубів різними матеріалами.</w:t>
      </w:r>
    </w:p>
    <w:p w14:paraId="4AF4E3AF" w14:textId="77777777" w:rsidR="000A0C80" w:rsidRPr="00FF2F21" w:rsidRDefault="000A0C80" w:rsidP="000A0C80">
      <w:pPr>
        <w:numPr>
          <w:ilvl w:val="0"/>
          <w:numId w:val="15"/>
        </w:numPr>
        <w:jc w:val="both"/>
        <w:rPr>
          <w:sz w:val="28"/>
          <w:szCs w:val="28"/>
          <w:lang w:val="uk-UA"/>
        </w:rPr>
      </w:pPr>
      <w:r w:rsidRPr="00FF2F21">
        <w:rPr>
          <w:sz w:val="28"/>
          <w:szCs w:val="28"/>
          <w:lang w:val="uk-UA"/>
        </w:rPr>
        <w:t>Покриття зубів лікувальними та профілактичними лаками, гелями.</w:t>
      </w:r>
    </w:p>
    <w:p w14:paraId="2FCF7E93" w14:textId="77777777" w:rsidR="000A0C80" w:rsidRPr="00FF2F21" w:rsidRDefault="000A0C80" w:rsidP="000A0C80">
      <w:pPr>
        <w:numPr>
          <w:ilvl w:val="0"/>
          <w:numId w:val="15"/>
        </w:numPr>
        <w:jc w:val="both"/>
        <w:rPr>
          <w:sz w:val="28"/>
          <w:szCs w:val="28"/>
          <w:lang w:val="uk-UA"/>
        </w:rPr>
      </w:pPr>
      <w:r w:rsidRPr="00FF2F21">
        <w:rPr>
          <w:sz w:val="28"/>
          <w:szCs w:val="28"/>
          <w:lang w:val="uk-UA"/>
        </w:rPr>
        <w:t>Препарування каріозних порожнин тимчасових і постійних зубів з урахуванням виду пломбувального матеріалу.</w:t>
      </w:r>
    </w:p>
    <w:p w14:paraId="4637AA9D" w14:textId="48C2ED36" w:rsidR="000A0C80" w:rsidRDefault="000A0C80" w:rsidP="00DC5014">
      <w:pPr>
        <w:pStyle w:val="a6"/>
        <w:numPr>
          <w:ilvl w:val="0"/>
          <w:numId w:val="15"/>
        </w:numPr>
        <w:ind w:right="284"/>
        <w:jc w:val="both"/>
        <w:rPr>
          <w:sz w:val="28"/>
          <w:szCs w:val="28"/>
          <w:lang w:val="uk-UA"/>
        </w:rPr>
      </w:pPr>
      <w:r w:rsidRPr="00FF2F21">
        <w:rPr>
          <w:sz w:val="28"/>
          <w:szCs w:val="28"/>
          <w:lang w:val="uk-UA"/>
        </w:rPr>
        <w:t>Шліфовка і поліровка пломб з усіх видів матеріалів.</w:t>
      </w:r>
    </w:p>
    <w:p w14:paraId="52F4EBFE" w14:textId="77777777" w:rsidR="00DC5014" w:rsidRPr="00FF2F21" w:rsidRDefault="00DC5014" w:rsidP="00DC5014">
      <w:pPr>
        <w:pStyle w:val="a6"/>
        <w:ind w:left="717" w:right="284"/>
        <w:jc w:val="both"/>
        <w:rPr>
          <w:iCs/>
          <w:color w:val="000000"/>
          <w:spacing w:val="-7"/>
          <w:sz w:val="28"/>
          <w:szCs w:val="28"/>
          <w:lang w:val="uk-UA"/>
        </w:rPr>
      </w:pPr>
    </w:p>
    <w:p w14:paraId="60992160" w14:textId="77777777" w:rsidR="000A0C80" w:rsidRPr="00FF2F21" w:rsidRDefault="000A0C80" w:rsidP="000A0C80">
      <w:pPr>
        <w:pStyle w:val="a4"/>
        <w:widowControl w:val="0"/>
        <w:tabs>
          <w:tab w:val="clear" w:pos="4536"/>
          <w:tab w:val="clear" w:pos="9072"/>
        </w:tabs>
        <w:ind w:left="284"/>
        <w:jc w:val="center"/>
        <w:rPr>
          <w:b/>
          <w:sz w:val="28"/>
          <w:szCs w:val="28"/>
          <w:lang w:val="uk-UA"/>
        </w:rPr>
      </w:pPr>
      <w:r w:rsidRPr="00FF2F21">
        <w:rPr>
          <w:b/>
          <w:sz w:val="28"/>
          <w:szCs w:val="28"/>
          <w:lang w:val="uk-UA"/>
        </w:rPr>
        <w:t>12. Рекомендована література</w:t>
      </w:r>
    </w:p>
    <w:p w14:paraId="6DA23FA2" w14:textId="77777777" w:rsidR="000A0C80" w:rsidRPr="00FF2F21" w:rsidRDefault="000A0C80" w:rsidP="000A0C80">
      <w:pPr>
        <w:pStyle w:val="a4"/>
        <w:widowControl w:val="0"/>
        <w:tabs>
          <w:tab w:val="clear" w:pos="4536"/>
          <w:tab w:val="clear" w:pos="9072"/>
        </w:tabs>
        <w:ind w:firstLine="708"/>
        <w:jc w:val="both"/>
        <w:rPr>
          <w:b/>
          <w:sz w:val="28"/>
          <w:szCs w:val="28"/>
          <w:lang w:val="uk-UA"/>
        </w:rPr>
      </w:pPr>
      <w:r w:rsidRPr="00FF2F21">
        <w:rPr>
          <w:b/>
          <w:sz w:val="28"/>
          <w:szCs w:val="28"/>
          <w:lang w:val="uk-UA"/>
        </w:rPr>
        <w:t>Основна:</w:t>
      </w:r>
    </w:p>
    <w:p w14:paraId="047008F1" w14:textId="77777777" w:rsidR="000A0C80" w:rsidRPr="00FF2F21" w:rsidRDefault="000A0C80" w:rsidP="000A0C80">
      <w:pPr>
        <w:jc w:val="both"/>
        <w:rPr>
          <w:b/>
          <w:sz w:val="28"/>
          <w:szCs w:val="28"/>
          <w:lang w:val="uk-UA" w:eastAsia="uk-UA"/>
        </w:rPr>
      </w:pPr>
      <w:r w:rsidRPr="00FF2F21">
        <w:rPr>
          <w:sz w:val="28"/>
          <w:szCs w:val="28"/>
          <w:lang w:val="uk-UA" w:eastAsia="uk-UA"/>
        </w:rPr>
        <w:lastRenderedPageBreak/>
        <w:t xml:space="preserve">1. Терапевтична стоматологія: У 4-х т. — Т. 2. Карієс. Пульпіт. Періодонтит. Ротовий сепсис: Підручник для студ. стомат. ф-тів. мед. ЗВО. — 3-тє вид. Рекомендовано МОЗ / За ред. А.В. Борисенка. — К., 2020. — 592 с. </w:t>
      </w:r>
    </w:p>
    <w:p w14:paraId="5913A5FE" w14:textId="30667BFD" w:rsidR="000A0C80" w:rsidRPr="00FF2F21" w:rsidRDefault="000A0C80" w:rsidP="000A0C80">
      <w:pPr>
        <w:jc w:val="both"/>
        <w:rPr>
          <w:b/>
          <w:sz w:val="28"/>
          <w:szCs w:val="28"/>
          <w:lang w:val="uk-UA" w:eastAsia="uk-UA"/>
        </w:rPr>
      </w:pPr>
      <w:r w:rsidRPr="00FF2F21">
        <w:rPr>
          <w:sz w:val="28"/>
          <w:szCs w:val="28"/>
          <w:lang w:val="uk-UA" w:eastAsia="uk-UA"/>
        </w:rPr>
        <w:t xml:space="preserve">2. </w:t>
      </w:r>
      <w:r w:rsidRPr="00FF2F21">
        <w:rPr>
          <w:rFonts w:eastAsia="Times New Roman"/>
          <w:color w:val="191919"/>
          <w:sz w:val="28"/>
          <w:szCs w:val="28"/>
        </w:rPr>
        <w:t xml:space="preserve">Терапевтична стоматологія: у 4 томах. — Том </w:t>
      </w:r>
      <w:r w:rsidRPr="00FF2F21">
        <w:rPr>
          <w:rFonts w:eastAsia="Times New Roman"/>
          <w:color w:val="191919"/>
          <w:sz w:val="28"/>
          <w:szCs w:val="28"/>
          <w:lang w:val="uk-UA"/>
        </w:rPr>
        <w:t>1</w:t>
      </w:r>
      <w:r w:rsidRPr="00FF2F21">
        <w:rPr>
          <w:rFonts w:eastAsia="Times New Roman"/>
          <w:color w:val="191919"/>
          <w:sz w:val="28"/>
          <w:szCs w:val="28"/>
        </w:rPr>
        <w:t xml:space="preserve">. </w:t>
      </w:r>
      <w:r w:rsidRPr="00FF2F21">
        <w:rPr>
          <w:rFonts w:eastAsia="Times New Roman"/>
          <w:color w:val="191919"/>
          <w:sz w:val="28"/>
          <w:szCs w:val="28"/>
          <w:lang w:val="uk-UA"/>
        </w:rPr>
        <w:t>Фантомний курс</w:t>
      </w:r>
      <w:r w:rsidRPr="00FF2F21">
        <w:rPr>
          <w:rFonts w:eastAsia="Times New Roman"/>
          <w:color w:val="191919"/>
          <w:sz w:val="28"/>
          <w:szCs w:val="28"/>
        </w:rPr>
        <w:t>: підручник (ВНЗ ІІІ—ІV р. а.) / М.Ф. Данилевський, А.В. Борисенко, М.Ю. Антоненко та ін.; за ред. А.В. Борисенка. — 2-е вид., переробл. і допов. 2018. – 624 с.</w:t>
      </w:r>
    </w:p>
    <w:p w14:paraId="61D3F410" w14:textId="77777777" w:rsidR="000A0C80" w:rsidRPr="00FF2F21" w:rsidRDefault="000A0C80" w:rsidP="000A0C80">
      <w:pPr>
        <w:jc w:val="both"/>
        <w:rPr>
          <w:sz w:val="28"/>
          <w:szCs w:val="28"/>
          <w:lang w:val="uk-UA" w:eastAsia="uk-UA"/>
        </w:rPr>
      </w:pPr>
      <w:r w:rsidRPr="00FF2F21">
        <w:rPr>
          <w:sz w:val="28"/>
          <w:szCs w:val="28"/>
          <w:lang w:val="uk-UA" w:eastAsia="uk-UA"/>
        </w:rPr>
        <w:t>3. Стоматологічні захворювання:терапевтична стоматологія за ред. проф.. Борисенка А.В. – К.:Медицина, 2017. – 664 с.</w:t>
      </w:r>
    </w:p>
    <w:p w14:paraId="1B46EE25" w14:textId="77777777" w:rsidR="000A0C80" w:rsidRPr="00FF2F21" w:rsidRDefault="000A0C80" w:rsidP="000A0C80">
      <w:pPr>
        <w:shd w:val="clear" w:color="auto" w:fill="FFFFFF"/>
        <w:ind w:right="270"/>
        <w:rPr>
          <w:rFonts w:eastAsia="Times New Roman"/>
          <w:color w:val="191919"/>
          <w:sz w:val="28"/>
          <w:szCs w:val="28"/>
        </w:rPr>
      </w:pPr>
      <w:r w:rsidRPr="00FF2F21">
        <w:rPr>
          <w:rFonts w:eastAsia="Times New Roman"/>
          <w:color w:val="191919"/>
          <w:sz w:val="28"/>
          <w:szCs w:val="28"/>
        </w:rPr>
        <w:t xml:space="preserve"> </w:t>
      </w:r>
      <w:r w:rsidRPr="00FF2F21">
        <w:rPr>
          <w:rFonts w:eastAsia="Times New Roman"/>
          <w:color w:val="191919"/>
          <w:sz w:val="28"/>
          <w:szCs w:val="28"/>
          <w:lang w:val="uk-UA"/>
        </w:rPr>
        <w:t xml:space="preserve">4. </w:t>
      </w:r>
      <w:r w:rsidRPr="00FF2F21">
        <w:rPr>
          <w:sz w:val="28"/>
          <w:szCs w:val="28"/>
          <w:lang w:val="uk-UA" w:eastAsia="uk-UA"/>
        </w:rPr>
        <w:t>Фармакотерапія захворювань слизової оболонки порожнини рота і тканин пародонтоа за ред.. проф.. Борисенка А.В. – К.:Медицина,2018. – 504 с.</w:t>
      </w:r>
    </w:p>
    <w:p w14:paraId="0B2ABD3D" w14:textId="77777777" w:rsidR="000A0C80" w:rsidRPr="00FF2F21" w:rsidRDefault="000A0C80" w:rsidP="000A0C80">
      <w:pPr>
        <w:pStyle w:val="a4"/>
        <w:widowControl w:val="0"/>
        <w:tabs>
          <w:tab w:val="num" w:pos="180"/>
          <w:tab w:val="num" w:pos="360"/>
        </w:tabs>
        <w:ind w:firstLine="709"/>
        <w:rPr>
          <w:b/>
          <w:sz w:val="28"/>
          <w:szCs w:val="28"/>
          <w:lang w:val="uk-UA"/>
        </w:rPr>
      </w:pPr>
      <w:r w:rsidRPr="00FF2F21">
        <w:rPr>
          <w:b/>
          <w:sz w:val="28"/>
          <w:szCs w:val="28"/>
          <w:lang w:val="uk-UA"/>
        </w:rPr>
        <w:t>Додаткова:</w:t>
      </w:r>
    </w:p>
    <w:p w14:paraId="01AA7EB1" w14:textId="77777777" w:rsidR="000A0C80" w:rsidRPr="00FF2F21" w:rsidRDefault="000A0C80" w:rsidP="000A0C80">
      <w:pPr>
        <w:numPr>
          <w:ilvl w:val="0"/>
          <w:numId w:val="12"/>
        </w:numPr>
        <w:shd w:val="clear" w:color="auto" w:fill="FFFFFF"/>
        <w:ind w:right="270"/>
        <w:rPr>
          <w:rFonts w:eastAsia="Times New Roman"/>
          <w:color w:val="191919"/>
          <w:sz w:val="28"/>
          <w:szCs w:val="28"/>
          <w:lang w:val="uk-UA"/>
        </w:rPr>
      </w:pPr>
      <w:r w:rsidRPr="00FF2F21">
        <w:rPr>
          <w:rFonts w:eastAsia="Times New Roman"/>
          <w:color w:val="191919"/>
          <w:sz w:val="28"/>
          <w:szCs w:val="28"/>
          <w:lang w:val="uk-UA"/>
        </w:rPr>
        <w:t>Белоклицкая Г.Ф., Копчак О.В. Оцінка клінічної ефективності модифікованої методики лікування запально-дистрофічних захворювань тканин пародонта з застосуванням ін’єкційної форми тромбоцитарної аутоплазми // Збірник наукових праць співробітників НМАПО імені П.Л.Шупика. - Київ, 2015.- с.47-51.</w:t>
      </w:r>
    </w:p>
    <w:p w14:paraId="04CB0241" w14:textId="77777777" w:rsidR="000A0C80" w:rsidRPr="00FF2F21" w:rsidRDefault="000A0C80" w:rsidP="000A0C80">
      <w:pPr>
        <w:pStyle w:val="Default"/>
        <w:numPr>
          <w:ilvl w:val="0"/>
          <w:numId w:val="12"/>
        </w:numPr>
        <w:spacing w:after="43"/>
        <w:rPr>
          <w:sz w:val="28"/>
          <w:szCs w:val="28"/>
        </w:rPr>
      </w:pPr>
      <w:r w:rsidRPr="00FF2F21">
        <w:rPr>
          <w:sz w:val="28"/>
          <w:szCs w:val="28"/>
        </w:rPr>
        <w:t xml:space="preserve">Біденко Н.В., Борисенко А.В., Васильчук О.В. та </w:t>
      </w:r>
      <w:proofErr w:type="gramStart"/>
      <w:r w:rsidRPr="00FF2F21">
        <w:rPr>
          <w:sz w:val="28"/>
          <w:szCs w:val="28"/>
        </w:rPr>
        <w:t>ін..</w:t>
      </w:r>
      <w:proofErr w:type="gramEnd"/>
      <w:r w:rsidRPr="00FF2F21">
        <w:rPr>
          <w:sz w:val="28"/>
          <w:szCs w:val="28"/>
        </w:rPr>
        <w:t xml:space="preserve"> Алгоритми виконання стоматологічних і медичних маніпуляцій для підготовки до Державної атестації студентів 5 курсу за спеціальністю «Стоматологія». – Київ: Книга-плюс, 2017. – 455 с. </w:t>
      </w:r>
    </w:p>
    <w:p w14:paraId="7B2222B2" w14:textId="0A66DA36" w:rsidR="000A0C80" w:rsidRPr="00FF2F21" w:rsidRDefault="000A0C80" w:rsidP="000A0C80">
      <w:pPr>
        <w:pStyle w:val="Default"/>
        <w:numPr>
          <w:ilvl w:val="0"/>
          <w:numId w:val="12"/>
        </w:numPr>
        <w:spacing w:after="43"/>
        <w:rPr>
          <w:sz w:val="28"/>
          <w:szCs w:val="28"/>
        </w:rPr>
      </w:pPr>
      <w:r w:rsidRPr="00FF2F21">
        <w:rPr>
          <w:sz w:val="28"/>
          <w:szCs w:val="28"/>
        </w:rPr>
        <w:t>Петрушанко Т.О., Островська Л.Й., Іленко Н.М. Клінічний практикум із терапевтичної стоматології: Навчальний посібник / Т.О. етрушанко, Л.Й. Островська, Н.М. Іленко. – Київ: «Центр учбової літератури», 2019.  259 с.</w:t>
      </w:r>
    </w:p>
    <w:p w14:paraId="7F4013D2" w14:textId="77777777" w:rsidR="00DC5014" w:rsidRDefault="00DC5014" w:rsidP="000A0C80">
      <w:pPr>
        <w:widowControl w:val="0"/>
        <w:jc w:val="center"/>
        <w:rPr>
          <w:b/>
          <w:sz w:val="28"/>
          <w:szCs w:val="28"/>
          <w:lang w:val="uk-UA"/>
        </w:rPr>
      </w:pPr>
    </w:p>
    <w:p w14:paraId="679A0881" w14:textId="65DA356A" w:rsidR="000A0C80" w:rsidRPr="00FF2F21" w:rsidRDefault="000A0C80" w:rsidP="000A0C80">
      <w:pPr>
        <w:widowControl w:val="0"/>
        <w:jc w:val="center"/>
        <w:rPr>
          <w:b/>
          <w:sz w:val="28"/>
          <w:szCs w:val="28"/>
          <w:lang w:val="uk-UA"/>
        </w:rPr>
      </w:pPr>
      <w:r w:rsidRPr="00FF2F21">
        <w:rPr>
          <w:b/>
          <w:sz w:val="28"/>
          <w:szCs w:val="28"/>
          <w:lang w:val="uk-UA"/>
        </w:rPr>
        <w:t>13. Електронні інформаційні ресурси</w:t>
      </w:r>
    </w:p>
    <w:p w14:paraId="1B45258A" w14:textId="77777777" w:rsidR="000A0C80" w:rsidRPr="00FF2F21" w:rsidRDefault="003D5ACB" w:rsidP="000A0C80">
      <w:pPr>
        <w:pStyle w:val="aa"/>
        <w:widowControl w:val="0"/>
        <w:numPr>
          <w:ilvl w:val="0"/>
          <w:numId w:val="8"/>
        </w:numPr>
        <w:rPr>
          <w:sz w:val="28"/>
          <w:szCs w:val="28"/>
          <w:lang w:val="uk-UA"/>
        </w:rPr>
      </w:pPr>
      <w:hyperlink r:id="rId13" w:history="1">
        <w:r w:rsidR="000A0C80" w:rsidRPr="00FF2F21">
          <w:rPr>
            <w:rStyle w:val="ac"/>
            <w:sz w:val="28"/>
            <w:szCs w:val="28"/>
            <w:lang w:val="uk-UA"/>
          </w:rPr>
          <w:t>http://moz.gov.ua</w:t>
        </w:r>
      </w:hyperlink>
      <w:r w:rsidR="000A0C80" w:rsidRPr="00FF2F21">
        <w:rPr>
          <w:rStyle w:val="ac"/>
          <w:sz w:val="28"/>
          <w:szCs w:val="28"/>
          <w:lang w:val="uk-UA"/>
        </w:rPr>
        <w:t xml:space="preserve"> – Міністерство охорони здоров’я України</w:t>
      </w:r>
    </w:p>
    <w:p w14:paraId="46BDEF75" w14:textId="77777777" w:rsidR="000A0C80" w:rsidRPr="00FF2F21" w:rsidRDefault="003D5ACB" w:rsidP="000A0C80">
      <w:pPr>
        <w:pStyle w:val="aa"/>
        <w:widowControl w:val="0"/>
        <w:numPr>
          <w:ilvl w:val="0"/>
          <w:numId w:val="8"/>
        </w:numPr>
        <w:rPr>
          <w:sz w:val="28"/>
          <w:szCs w:val="28"/>
          <w:lang w:val="uk-UA"/>
        </w:rPr>
      </w:pPr>
      <w:hyperlink r:id="rId14" w:history="1">
        <w:r w:rsidR="000A0C80" w:rsidRPr="00FF2F21">
          <w:rPr>
            <w:rStyle w:val="ac"/>
            <w:sz w:val="28"/>
            <w:szCs w:val="28"/>
            <w:lang w:val="uk-UA"/>
          </w:rPr>
          <w:t>www.ama-assn.org</w:t>
        </w:r>
      </w:hyperlink>
      <w:r w:rsidR="000A0C80" w:rsidRPr="00FF2F21">
        <w:rPr>
          <w:sz w:val="28"/>
          <w:szCs w:val="28"/>
          <w:lang w:val="en-US"/>
        </w:rPr>
        <w:t xml:space="preserve"> – </w:t>
      </w:r>
      <w:r w:rsidR="000A0C80" w:rsidRPr="00FF2F21">
        <w:rPr>
          <w:rStyle w:val="ac"/>
          <w:sz w:val="28"/>
          <w:szCs w:val="28"/>
          <w:lang w:val="uk-UA"/>
        </w:rPr>
        <w:t>Американська медична асоціація</w:t>
      </w:r>
      <w:r w:rsidR="000A0C80" w:rsidRPr="00FF2F21">
        <w:rPr>
          <w:rStyle w:val="ac"/>
          <w:sz w:val="28"/>
          <w:szCs w:val="28"/>
          <w:lang w:val="en-US"/>
        </w:rPr>
        <w:t xml:space="preserve"> / </w:t>
      </w:r>
      <w:hyperlink r:id="rId15" w:history="1">
        <w:r w:rsidR="000A0C80" w:rsidRPr="00FF2F21">
          <w:rPr>
            <w:rStyle w:val="ac"/>
            <w:sz w:val="28"/>
            <w:szCs w:val="28"/>
            <w:lang w:val="uk-UA"/>
          </w:rPr>
          <w:t>American</w:t>
        </w:r>
        <w:r w:rsidR="000A0C80" w:rsidRPr="00FF2F21">
          <w:rPr>
            <w:rStyle w:val="ac"/>
            <w:sz w:val="28"/>
            <w:szCs w:val="28"/>
            <w:lang w:val="en-US"/>
          </w:rPr>
          <w:t xml:space="preserve"> </w:t>
        </w:r>
        <w:r w:rsidR="000A0C80" w:rsidRPr="00FF2F21">
          <w:rPr>
            <w:rStyle w:val="ac"/>
            <w:sz w:val="28"/>
            <w:szCs w:val="28"/>
            <w:lang w:val="uk-UA"/>
          </w:rPr>
          <w:t>Medical</w:t>
        </w:r>
        <w:r w:rsidR="000A0C80" w:rsidRPr="00FF2F21">
          <w:rPr>
            <w:rStyle w:val="ac"/>
            <w:sz w:val="28"/>
            <w:szCs w:val="28"/>
            <w:lang w:val="en-US"/>
          </w:rPr>
          <w:t xml:space="preserve"> </w:t>
        </w:r>
        <w:r w:rsidR="000A0C80" w:rsidRPr="00FF2F21">
          <w:rPr>
            <w:rStyle w:val="ac"/>
            <w:sz w:val="28"/>
            <w:szCs w:val="28"/>
            <w:lang w:val="uk-UA"/>
          </w:rPr>
          <w:t>Association</w:t>
        </w:r>
      </w:hyperlink>
    </w:p>
    <w:p w14:paraId="7F982A8D" w14:textId="77777777" w:rsidR="000A0C80" w:rsidRPr="00FF2F21" w:rsidRDefault="003D5ACB" w:rsidP="000A0C80">
      <w:pPr>
        <w:pStyle w:val="aa"/>
        <w:widowControl w:val="0"/>
        <w:numPr>
          <w:ilvl w:val="0"/>
          <w:numId w:val="8"/>
        </w:numPr>
        <w:rPr>
          <w:sz w:val="28"/>
          <w:szCs w:val="28"/>
          <w:lang w:val="uk-UA"/>
        </w:rPr>
      </w:pPr>
      <w:hyperlink r:id="rId16" w:history="1">
        <w:r w:rsidR="000A0C80" w:rsidRPr="00FF2F21">
          <w:rPr>
            <w:rStyle w:val="ac"/>
            <w:sz w:val="28"/>
            <w:szCs w:val="28"/>
            <w:shd w:val="clear" w:color="auto" w:fill="FFFFFF"/>
            <w:lang w:val="uk-UA"/>
          </w:rPr>
          <w:t>www.dec.gov.ua/mtd/home/</w:t>
        </w:r>
      </w:hyperlink>
      <w:r w:rsidR="000A0C80" w:rsidRPr="00FF2F21">
        <w:rPr>
          <w:rStyle w:val="ac"/>
          <w:sz w:val="28"/>
          <w:szCs w:val="28"/>
          <w:shd w:val="clear" w:color="auto" w:fill="FFFFFF"/>
          <w:lang w:val="uk-UA"/>
        </w:rPr>
        <w:t xml:space="preserve"> - Державний експертний центр МОЗ України</w:t>
      </w:r>
    </w:p>
    <w:p w14:paraId="0BA55544" w14:textId="77777777" w:rsidR="000A0C80" w:rsidRPr="00FF2F21" w:rsidRDefault="003D5ACB" w:rsidP="000A0C80">
      <w:pPr>
        <w:pStyle w:val="aa"/>
        <w:widowControl w:val="0"/>
        <w:numPr>
          <w:ilvl w:val="0"/>
          <w:numId w:val="8"/>
        </w:numPr>
        <w:rPr>
          <w:sz w:val="28"/>
          <w:szCs w:val="28"/>
          <w:lang w:val="uk-UA"/>
        </w:rPr>
      </w:pPr>
      <w:hyperlink r:id="rId17" w:history="1">
        <w:r w:rsidR="000A0C80" w:rsidRPr="00FF2F21">
          <w:rPr>
            <w:rStyle w:val="ac"/>
            <w:sz w:val="28"/>
            <w:szCs w:val="28"/>
            <w:lang w:val="uk-UA"/>
          </w:rPr>
          <w:t>http://bma.org.uk</w:t>
        </w:r>
      </w:hyperlink>
      <w:r w:rsidR="000A0C80" w:rsidRPr="00FF2F21">
        <w:rPr>
          <w:sz w:val="28"/>
          <w:szCs w:val="28"/>
          <w:lang w:val="uk-UA"/>
        </w:rPr>
        <w:t xml:space="preserve"> – Британська медична асоціація</w:t>
      </w:r>
    </w:p>
    <w:p w14:paraId="60C4D6DC" w14:textId="77777777" w:rsidR="000A0C80" w:rsidRPr="00FF2F21" w:rsidRDefault="003D5ACB" w:rsidP="000A0C80">
      <w:pPr>
        <w:pStyle w:val="aa"/>
        <w:widowControl w:val="0"/>
        <w:numPr>
          <w:ilvl w:val="0"/>
          <w:numId w:val="8"/>
        </w:numPr>
        <w:rPr>
          <w:sz w:val="28"/>
          <w:szCs w:val="28"/>
          <w:lang w:val="uk-UA"/>
        </w:rPr>
      </w:pPr>
      <w:hyperlink r:id="rId18" w:history="1">
        <w:r w:rsidR="000A0C80" w:rsidRPr="00FF2F21">
          <w:rPr>
            <w:rStyle w:val="ac"/>
            <w:sz w:val="28"/>
            <w:szCs w:val="28"/>
            <w:lang w:val="uk-UA"/>
          </w:rPr>
          <w:t>www.gmc-uk.org</w:t>
        </w:r>
      </w:hyperlink>
      <w:r w:rsidR="000A0C80" w:rsidRPr="00FF2F21">
        <w:rPr>
          <w:sz w:val="28"/>
          <w:szCs w:val="28"/>
          <w:lang w:val="uk-UA"/>
        </w:rPr>
        <w:t xml:space="preserve"> - </w:t>
      </w:r>
      <w:r w:rsidR="000A0C80" w:rsidRPr="00FF2F21">
        <w:rPr>
          <w:rStyle w:val="afb"/>
          <w:bCs/>
          <w:sz w:val="28"/>
          <w:szCs w:val="28"/>
          <w:shd w:val="clear" w:color="auto" w:fill="FFFFFF"/>
          <w:lang w:val="en-US"/>
        </w:rPr>
        <w:t xml:space="preserve">General Medical Council </w:t>
      </w:r>
      <w:r w:rsidR="000A0C80" w:rsidRPr="00FF2F21">
        <w:rPr>
          <w:sz w:val="28"/>
          <w:szCs w:val="28"/>
          <w:shd w:val="clear" w:color="auto" w:fill="FFFFFF"/>
          <w:lang w:val="en-US"/>
        </w:rPr>
        <w:t>(</w:t>
      </w:r>
      <w:r w:rsidR="000A0C80" w:rsidRPr="00FF2F21">
        <w:rPr>
          <w:rStyle w:val="afb"/>
          <w:bCs/>
          <w:sz w:val="28"/>
          <w:szCs w:val="28"/>
          <w:shd w:val="clear" w:color="auto" w:fill="FFFFFF"/>
          <w:lang w:val="en-US"/>
        </w:rPr>
        <w:t>GMC</w:t>
      </w:r>
      <w:r w:rsidR="000A0C80" w:rsidRPr="00FF2F21">
        <w:rPr>
          <w:sz w:val="28"/>
          <w:szCs w:val="28"/>
          <w:shd w:val="clear" w:color="auto" w:fill="FFFFFF"/>
          <w:lang w:val="en-US"/>
        </w:rPr>
        <w:t>)</w:t>
      </w:r>
    </w:p>
    <w:p w14:paraId="7A73A8DC" w14:textId="77777777" w:rsidR="000A0C80" w:rsidRPr="00FF2F21" w:rsidRDefault="000A0C80" w:rsidP="000A0C80">
      <w:pPr>
        <w:rPr>
          <w:sz w:val="28"/>
          <w:szCs w:val="28"/>
          <w:lang w:val="uk-UA"/>
        </w:rPr>
      </w:pPr>
    </w:p>
    <w:p w14:paraId="4221F230" w14:textId="77777777" w:rsidR="00A80A24" w:rsidRPr="00FF2F21" w:rsidRDefault="00A80A24">
      <w:pPr>
        <w:rPr>
          <w:sz w:val="28"/>
          <w:szCs w:val="28"/>
          <w:lang w:val="en-US"/>
        </w:rPr>
      </w:pPr>
    </w:p>
    <w:sectPr w:rsidR="00A80A24" w:rsidRPr="00FF2F21" w:rsidSect="004071DE">
      <w:headerReference w:type="even" r:id="rId19"/>
      <w:headerReference w:type="default" r:id="rId20"/>
      <w:pgSz w:w="11906" w:h="16838"/>
      <w:pgMar w:top="1134" w:right="851" w:bottom="1134" w:left="1701" w:header="709" w:footer="709"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745F92" w14:textId="77777777" w:rsidR="003D5ACB" w:rsidRDefault="003D5ACB">
      <w:r>
        <w:separator/>
      </w:r>
    </w:p>
  </w:endnote>
  <w:endnote w:type="continuationSeparator" w:id="0">
    <w:p w14:paraId="1459A1DC" w14:textId="77777777" w:rsidR="003D5ACB" w:rsidRDefault="003D5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charset w:val="01"/>
    <w:family w:val="roman"/>
    <w:pitch w:val="variable"/>
  </w:font>
  <w:font w:name="Source Serif Pro">
    <w:altName w:val="Cambria Math"/>
    <w:charset w:val="CC"/>
    <w:family w:val="roman"/>
    <w:pitch w:val="variable"/>
    <w:sig w:usb0="00000001" w:usb1="02000003"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B4CF28" w14:textId="77777777" w:rsidR="003D5ACB" w:rsidRDefault="003D5ACB">
      <w:r>
        <w:separator/>
      </w:r>
    </w:p>
  </w:footnote>
  <w:footnote w:type="continuationSeparator" w:id="0">
    <w:p w14:paraId="0B848261" w14:textId="77777777" w:rsidR="003D5ACB" w:rsidRDefault="003D5AC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76CC06" w14:textId="77777777" w:rsidR="00F74CF0" w:rsidRDefault="00F74CF0">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Pr>
        <w:rStyle w:val="a3"/>
        <w:noProof/>
      </w:rPr>
      <w:t>2</w:t>
    </w:r>
    <w:r>
      <w:rPr>
        <w:rStyle w:val="a3"/>
      </w:rPr>
      <w:fldChar w:fldCharType="end"/>
    </w:r>
  </w:p>
  <w:p w14:paraId="277DD234" w14:textId="77777777" w:rsidR="00F74CF0" w:rsidRDefault="00F74CF0">
    <w:pPr>
      <w:pStyle w:val="a4"/>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C8CE20" w14:textId="40770BAE" w:rsidR="00F74CF0" w:rsidRDefault="00F74CF0">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sidR="008F4A32">
      <w:rPr>
        <w:rStyle w:val="a3"/>
        <w:noProof/>
      </w:rPr>
      <w:t>21</w:t>
    </w:r>
    <w:r>
      <w:rPr>
        <w:rStyle w:val="a3"/>
      </w:rPr>
      <w:fldChar w:fldCharType="end"/>
    </w:r>
  </w:p>
  <w:p w14:paraId="53986522" w14:textId="77777777" w:rsidR="00F74CF0" w:rsidRDefault="00F74CF0">
    <w:pPr>
      <w:pStyle w:val="a4"/>
      <w:ind w:right="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E652F"/>
    <w:multiLevelType w:val="singleLevel"/>
    <w:tmpl w:val="7F58D5E2"/>
    <w:lvl w:ilvl="0">
      <w:start w:val="1"/>
      <w:numFmt w:val="decimal"/>
      <w:lvlText w:val="%1."/>
      <w:lvlJc w:val="left"/>
      <w:pPr>
        <w:tabs>
          <w:tab w:val="num" w:pos="360"/>
        </w:tabs>
        <w:ind w:left="360" w:hanging="360"/>
      </w:pPr>
      <w:rPr>
        <w:rFonts w:hint="default"/>
      </w:rPr>
    </w:lvl>
  </w:abstractNum>
  <w:abstractNum w:abstractNumId="1" w15:restartNumberingAfterBreak="0">
    <w:nsid w:val="0CF41993"/>
    <w:multiLevelType w:val="hybridMultilevel"/>
    <w:tmpl w:val="C38086A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15:restartNumberingAfterBreak="0">
    <w:nsid w:val="0E952443"/>
    <w:multiLevelType w:val="hybridMultilevel"/>
    <w:tmpl w:val="62FA9A7A"/>
    <w:lvl w:ilvl="0" w:tplc="3280AE9E">
      <w:numFmt w:val="bullet"/>
      <w:lvlText w:val="–"/>
      <w:lvlJc w:val="left"/>
      <w:pPr>
        <w:ind w:left="720" w:hanging="360"/>
      </w:pPr>
      <w:rPr>
        <w:rFonts w:ascii="Times New Roman" w:eastAsia="Times New Roman" w:hAnsi="Times New Roman" w:hint="default"/>
      </w:rPr>
    </w:lvl>
    <w:lvl w:ilvl="1" w:tplc="D8061B7A">
      <w:start w:val="9"/>
      <w:numFmt w:val="bullet"/>
      <w:lvlText w:val="-"/>
      <w:lvlJc w:val="left"/>
      <w:pPr>
        <w:tabs>
          <w:tab w:val="num" w:pos="1440"/>
        </w:tabs>
        <w:ind w:left="1440" w:hanging="360"/>
      </w:pPr>
      <w:rPr>
        <w:rFonts w:ascii="Times New Roman" w:eastAsia="Times New Roman" w:hAnsi="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128773B9"/>
    <w:multiLevelType w:val="hybridMultilevel"/>
    <w:tmpl w:val="CF0CBCAE"/>
    <w:lvl w:ilvl="0" w:tplc="77F45A62">
      <w:start w:val="1"/>
      <w:numFmt w:val="decimal"/>
      <w:lvlText w:val="%1."/>
      <w:lvlJc w:val="left"/>
      <w:pPr>
        <w:ind w:left="360" w:hanging="360"/>
      </w:pPr>
      <w:rPr>
        <w:rFonts w:cs="Times New Roman"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36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D2B3E07"/>
    <w:multiLevelType w:val="multilevel"/>
    <w:tmpl w:val="BDC6F576"/>
    <w:lvl w:ilvl="0">
      <w:start w:val="1"/>
      <w:numFmt w:val="decimal"/>
      <w:lvlText w:val="%1."/>
      <w:lvlJc w:val="left"/>
      <w:pPr>
        <w:ind w:left="384" w:hanging="384"/>
      </w:pPr>
      <w:rPr>
        <w:rFonts w:eastAsia="Times New Roman" w:cs="Times New Roman"/>
        <w:spacing w:val="-35"/>
        <w:w w:val="100"/>
        <w:sz w:val="28"/>
        <w:szCs w:val="28"/>
        <w:lang w:val="uk-UA" w:eastAsia="uk-UA" w:bidi="uk-UA"/>
      </w:rPr>
    </w:lvl>
    <w:lvl w:ilvl="1">
      <w:start w:val="1"/>
      <w:numFmt w:val="bullet"/>
      <w:lvlText w:val=""/>
      <w:lvlJc w:val="left"/>
      <w:pPr>
        <w:ind w:left="1041" w:hanging="384"/>
      </w:pPr>
      <w:rPr>
        <w:rFonts w:ascii="Symbol" w:hAnsi="Symbol" w:cs="Symbol" w:hint="default"/>
        <w:lang w:val="uk-UA" w:eastAsia="uk-UA" w:bidi="uk-UA"/>
      </w:rPr>
    </w:lvl>
    <w:lvl w:ilvl="2">
      <w:start w:val="1"/>
      <w:numFmt w:val="bullet"/>
      <w:lvlText w:val=""/>
      <w:lvlJc w:val="left"/>
      <w:pPr>
        <w:ind w:left="1701" w:hanging="384"/>
      </w:pPr>
      <w:rPr>
        <w:rFonts w:ascii="Symbol" w:hAnsi="Symbol" w:cs="Symbol" w:hint="default"/>
        <w:lang w:val="uk-UA" w:eastAsia="uk-UA" w:bidi="uk-UA"/>
      </w:rPr>
    </w:lvl>
    <w:lvl w:ilvl="3">
      <w:start w:val="1"/>
      <w:numFmt w:val="bullet"/>
      <w:lvlText w:val=""/>
      <w:lvlJc w:val="left"/>
      <w:pPr>
        <w:ind w:left="2360" w:hanging="384"/>
      </w:pPr>
      <w:rPr>
        <w:rFonts w:ascii="Symbol" w:hAnsi="Symbol" w:cs="Symbol" w:hint="default"/>
        <w:lang w:val="uk-UA" w:eastAsia="uk-UA" w:bidi="uk-UA"/>
      </w:rPr>
    </w:lvl>
    <w:lvl w:ilvl="4">
      <w:start w:val="1"/>
      <w:numFmt w:val="bullet"/>
      <w:lvlText w:val=""/>
      <w:lvlJc w:val="left"/>
      <w:pPr>
        <w:ind w:left="3020" w:hanging="384"/>
      </w:pPr>
      <w:rPr>
        <w:rFonts w:ascii="Symbol" w:hAnsi="Symbol" w:cs="Symbol" w:hint="default"/>
        <w:lang w:val="uk-UA" w:eastAsia="uk-UA" w:bidi="uk-UA"/>
      </w:rPr>
    </w:lvl>
    <w:lvl w:ilvl="5">
      <w:start w:val="1"/>
      <w:numFmt w:val="bullet"/>
      <w:lvlText w:val=""/>
      <w:lvlJc w:val="left"/>
      <w:pPr>
        <w:ind w:left="3679" w:hanging="384"/>
      </w:pPr>
      <w:rPr>
        <w:rFonts w:ascii="Symbol" w:hAnsi="Symbol" w:cs="Symbol" w:hint="default"/>
        <w:lang w:val="uk-UA" w:eastAsia="uk-UA" w:bidi="uk-UA"/>
      </w:rPr>
    </w:lvl>
    <w:lvl w:ilvl="6">
      <w:start w:val="1"/>
      <w:numFmt w:val="bullet"/>
      <w:lvlText w:val=""/>
      <w:lvlJc w:val="left"/>
      <w:pPr>
        <w:ind w:left="4339" w:hanging="384"/>
      </w:pPr>
      <w:rPr>
        <w:rFonts w:ascii="Symbol" w:hAnsi="Symbol" w:cs="Symbol" w:hint="default"/>
        <w:lang w:val="uk-UA" w:eastAsia="uk-UA" w:bidi="uk-UA"/>
      </w:rPr>
    </w:lvl>
    <w:lvl w:ilvl="7">
      <w:start w:val="1"/>
      <w:numFmt w:val="bullet"/>
      <w:lvlText w:val=""/>
      <w:lvlJc w:val="left"/>
      <w:pPr>
        <w:ind w:left="4998" w:hanging="384"/>
      </w:pPr>
      <w:rPr>
        <w:rFonts w:ascii="Symbol" w:hAnsi="Symbol" w:cs="Symbol" w:hint="default"/>
        <w:lang w:val="uk-UA" w:eastAsia="uk-UA" w:bidi="uk-UA"/>
      </w:rPr>
    </w:lvl>
    <w:lvl w:ilvl="8">
      <w:start w:val="1"/>
      <w:numFmt w:val="bullet"/>
      <w:lvlText w:val=""/>
      <w:lvlJc w:val="left"/>
      <w:pPr>
        <w:ind w:left="5658" w:hanging="384"/>
      </w:pPr>
      <w:rPr>
        <w:rFonts w:ascii="Symbol" w:hAnsi="Symbol" w:cs="Symbol" w:hint="default"/>
        <w:lang w:val="uk-UA" w:eastAsia="uk-UA" w:bidi="uk-UA"/>
      </w:rPr>
    </w:lvl>
  </w:abstractNum>
  <w:abstractNum w:abstractNumId="5" w15:restartNumberingAfterBreak="0">
    <w:nsid w:val="24BB4F29"/>
    <w:multiLevelType w:val="hybridMultilevel"/>
    <w:tmpl w:val="3B3820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67761C4"/>
    <w:multiLevelType w:val="hybridMultilevel"/>
    <w:tmpl w:val="103C4D3A"/>
    <w:lvl w:ilvl="0" w:tplc="52329E86">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D06C13"/>
    <w:multiLevelType w:val="hybridMultilevel"/>
    <w:tmpl w:val="53B23244"/>
    <w:lvl w:ilvl="0" w:tplc="19A667E6">
      <w:start w:val="1"/>
      <w:numFmt w:val="decimal"/>
      <w:lvlText w:val="%1."/>
      <w:lvlJc w:val="left"/>
      <w:pPr>
        <w:tabs>
          <w:tab w:val="num" w:pos="1363"/>
        </w:tabs>
        <w:ind w:left="1363" w:hanging="360"/>
      </w:pPr>
      <w:rPr>
        <w:rFonts w:hint="default"/>
      </w:rPr>
    </w:lvl>
    <w:lvl w:ilvl="1" w:tplc="04190019" w:tentative="1">
      <w:start w:val="1"/>
      <w:numFmt w:val="lowerLetter"/>
      <w:lvlText w:val="%2."/>
      <w:lvlJc w:val="left"/>
      <w:pPr>
        <w:tabs>
          <w:tab w:val="num" w:pos="2083"/>
        </w:tabs>
        <w:ind w:left="2083" w:hanging="360"/>
      </w:pPr>
    </w:lvl>
    <w:lvl w:ilvl="2" w:tplc="0419001B" w:tentative="1">
      <w:start w:val="1"/>
      <w:numFmt w:val="lowerRoman"/>
      <w:lvlText w:val="%3."/>
      <w:lvlJc w:val="right"/>
      <w:pPr>
        <w:tabs>
          <w:tab w:val="num" w:pos="2803"/>
        </w:tabs>
        <w:ind w:left="2803" w:hanging="180"/>
      </w:pPr>
    </w:lvl>
    <w:lvl w:ilvl="3" w:tplc="0419000F" w:tentative="1">
      <w:start w:val="1"/>
      <w:numFmt w:val="decimal"/>
      <w:lvlText w:val="%4."/>
      <w:lvlJc w:val="left"/>
      <w:pPr>
        <w:tabs>
          <w:tab w:val="num" w:pos="3523"/>
        </w:tabs>
        <w:ind w:left="3523" w:hanging="360"/>
      </w:pPr>
    </w:lvl>
    <w:lvl w:ilvl="4" w:tplc="04190019" w:tentative="1">
      <w:start w:val="1"/>
      <w:numFmt w:val="lowerLetter"/>
      <w:lvlText w:val="%5."/>
      <w:lvlJc w:val="left"/>
      <w:pPr>
        <w:tabs>
          <w:tab w:val="num" w:pos="4243"/>
        </w:tabs>
        <w:ind w:left="4243" w:hanging="360"/>
      </w:pPr>
    </w:lvl>
    <w:lvl w:ilvl="5" w:tplc="0419001B" w:tentative="1">
      <w:start w:val="1"/>
      <w:numFmt w:val="lowerRoman"/>
      <w:lvlText w:val="%6."/>
      <w:lvlJc w:val="right"/>
      <w:pPr>
        <w:tabs>
          <w:tab w:val="num" w:pos="4963"/>
        </w:tabs>
        <w:ind w:left="4963" w:hanging="180"/>
      </w:pPr>
    </w:lvl>
    <w:lvl w:ilvl="6" w:tplc="0419000F" w:tentative="1">
      <w:start w:val="1"/>
      <w:numFmt w:val="decimal"/>
      <w:lvlText w:val="%7."/>
      <w:lvlJc w:val="left"/>
      <w:pPr>
        <w:tabs>
          <w:tab w:val="num" w:pos="5683"/>
        </w:tabs>
        <w:ind w:left="5683" w:hanging="360"/>
      </w:pPr>
    </w:lvl>
    <w:lvl w:ilvl="7" w:tplc="04190019" w:tentative="1">
      <w:start w:val="1"/>
      <w:numFmt w:val="lowerLetter"/>
      <w:lvlText w:val="%8."/>
      <w:lvlJc w:val="left"/>
      <w:pPr>
        <w:tabs>
          <w:tab w:val="num" w:pos="6403"/>
        </w:tabs>
        <w:ind w:left="6403" w:hanging="360"/>
      </w:pPr>
    </w:lvl>
    <w:lvl w:ilvl="8" w:tplc="0419001B" w:tentative="1">
      <w:start w:val="1"/>
      <w:numFmt w:val="lowerRoman"/>
      <w:lvlText w:val="%9."/>
      <w:lvlJc w:val="right"/>
      <w:pPr>
        <w:tabs>
          <w:tab w:val="num" w:pos="7123"/>
        </w:tabs>
        <w:ind w:left="7123" w:hanging="180"/>
      </w:pPr>
    </w:lvl>
  </w:abstractNum>
  <w:abstractNum w:abstractNumId="9" w15:restartNumberingAfterBreak="0">
    <w:nsid w:val="32A40C44"/>
    <w:multiLevelType w:val="hybridMultilevel"/>
    <w:tmpl w:val="98462D26"/>
    <w:lvl w:ilvl="0" w:tplc="E44A947E">
      <w:start w:val="1"/>
      <w:numFmt w:val="decimal"/>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58D24C1"/>
    <w:multiLevelType w:val="hybridMultilevel"/>
    <w:tmpl w:val="43963270"/>
    <w:lvl w:ilvl="0" w:tplc="B1F6D844">
      <w:start w:val="1"/>
      <w:numFmt w:val="decimal"/>
      <w:lvlText w:val="%1."/>
      <w:lvlJc w:val="left"/>
      <w:pPr>
        <w:tabs>
          <w:tab w:val="num" w:pos="717"/>
        </w:tabs>
        <w:ind w:left="717" w:hanging="360"/>
      </w:pPr>
      <w:rPr>
        <w:rFonts w:hint="default"/>
      </w:rPr>
    </w:lvl>
    <w:lvl w:ilvl="1" w:tplc="04190019">
      <w:start w:val="1"/>
      <w:numFmt w:val="lowerLetter"/>
      <w:lvlText w:val="%2."/>
      <w:lvlJc w:val="left"/>
      <w:pPr>
        <w:tabs>
          <w:tab w:val="num" w:pos="1437"/>
        </w:tabs>
        <w:ind w:left="1437" w:hanging="360"/>
      </w:pPr>
    </w:lvl>
    <w:lvl w:ilvl="2" w:tplc="0419001B" w:tentative="1">
      <w:start w:val="1"/>
      <w:numFmt w:val="lowerRoman"/>
      <w:lvlText w:val="%3."/>
      <w:lvlJc w:val="right"/>
      <w:pPr>
        <w:tabs>
          <w:tab w:val="num" w:pos="2157"/>
        </w:tabs>
        <w:ind w:left="2157" w:hanging="180"/>
      </w:pPr>
    </w:lvl>
    <w:lvl w:ilvl="3" w:tplc="0419000F" w:tentative="1">
      <w:start w:val="1"/>
      <w:numFmt w:val="decimal"/>
      <w:lvlText w:val="%4."/>
      <w:lvlJc w:val="left"/>
      <w:pPr>
        <w:tabs>
          <w:tab w:val="num" w:pos="2877"/>
        </w:tabs>
        <w:ind w:left="2877" w:hanging="360"/>
      </w:pPr>
    </w:lvl>
    <w:lvl w:ilvl="4" w:tplc="04190019" w:tentative="1">
      <w:start w:val="1"/>
      <w:numFmt w:val="lowerLetter"/>
      <w:lvlText w:val="%5."/>
      <w:lvlJc w:val="left"/>
      <w:pPr>
        <w:tabs>
          <w:tab w:val="num" w:pos="3597"/>
        </w:tabs>
        <w:ind w:left="3597" w:hanging="360"/>
      </w:pPr>
    </w:lvl>
    <w:lvl w:ilvl="5" w:tplc="0419001B" w:tentative="1">
      <w:start w:val="1"/>
      <w:numFmt w:val="lowerRoman"/>
      <w:lvlText w:val="%6."/>
      <w:lvlJc w:val="right"/>
      <w:pPr>
        <w:tabs>
          <w:tab w:val="num" w:pos="4317"/>
        </w:tabs>
        <w:ind w:left="4317" w:hanging="180"/>
      </w:pPr>
    </w:lvl>
    <w:lvl w:ilvl="6" w:tplc="0419000F" w:tentative="1">
      <w:start w:val="1"/>
      <w:numFmt w:val="decimal"/>
      <w:lvlText w:val="%7."/>
      <w:lvlJc w:val="left"/>
      <w:pPr>
        <w:tabs>
          <w:tab w:val="num" w:pos="5037"/>
        </w:tabs>
        <w:ind w:left="5037" w:hanging="360"/>
      </w:pPr>
    </w:lvl>
    <w:lvl w:ilvl="7" w:tplc="04190019" w:tentative="1">
      <w:start w:val="1"/>
      <w:numFmt w:val="lowerLetter"/>
      <w:lvlText w:val="%8."/>
      <w:lvlJc w:val="left"/>
      <w:pPr>
        <w:tabs>
          <w:tab w:val="num" w:pos="5757"/>
        </w:tabs>
        <w:ind w:left="5757" w:hanging="360"/>
      </w:pPr>
    </w:lvl>
    <w:lvl w:ilvl="8" w:tplc="0419001B" w:tentative="1">
      <w:start w:val="1"/>
      <w:numFmt w:val="lowerRoman"/>
      <w:lvlText w:val="%9."/>
      <w:lvlJc w:val="right"/>
      <w:pPr>
        <w:tabs>
          <w:tab w:val="num" w:pos="6477"/>
        </w:tabs>
        <w:ind w:left="6477" w:hanging="180"/>
      </w:pPr>
    </w:lvl>
  </w:abstractNum>
  <w:abstractNum w:abstractNumId="11"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E5C1843"/>
    <w:multiLevelType w:val="hybridMultilevel"/>
    <w:tmpl w:val="997CCFA2"/>
    <w:lvl w:ilvl="0" w:tplc="DF86BE30">
      <w:start w:val="1"/>
      <w:numFmt w:val="decimal"/>
      <w:lvlText w:val="%1."/>
      <w:lvlJc w:val="left"/>
      <w:pPr>
        <w:ind w:left="360" w:hanging="360"/>
      </w:pPr>
      <w:rPr>
        <w:rFonts w:cs="Times New Roman" w:hint="default"/>
        <w:lang w:val="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502"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5" w15:restartNumberingAfterBreak="0">
    <w:nsid w:val="48330E4B"/>
    <w:multiLevelType w:val="hybridMultilevel"/>
    <w:tmpl w:val="2580F2FE"/>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6" w15:restartNumberingAfterBreak="0">
    <w:nsid w:val="4A321C44"/>
    <w:multiLevelType w:val="multilevel"/>
    <w:tmpl w:val="25E05E54"/>
    <w:lvl w:ilvl="0">
      <w:start w:val="7"/>
      <w:numFmt w:val="decimal"/>
      <w:lvlText w:val="%1."/>
      <w:lvlJc w:val="left"/>
      <w:pPr>
        <w:ind w:left="42" w:hanging="418"/>
      </w:pPr>
      <w:rPr>
        <w:rFonts w:eastAsia="Times New Roman" w:cs="Times New Roman"/>
        <w:spacing w:val="-5"/>
        <w:w w:val="100"/>
        <w:sz w:val="28"/>
        <w:szCs w:val="28"/>
        <w:lang w:val="uk-UA" w:eastAsia="uk-UA" w:bidi="uk-UA"/>
      </w:rPr>
    </w:lvl>
    <w:lvl w:ilvl="1">
      <w:start w:val="1"/>
      <w:numFmt w:val="bullet"/>
      <w:lvlText w:val=""/>
      <w:lvlJc w:val="left"/>
      <w:pPr>
        <w:ind w:left="699" w:hanging="418"/>
      </w:pPr>
      <w:rPr>
        <w:rFonts w:ascii="Symbol" w:hAnsi="Symbol" w:cs="Symbol" w:hint="default"/>
        <w:lang w:val="uk-UA" w:eastAsia="uk-UA" w:bidi="uk-UA"/>
      </w:rPr>
    </w:lvl>
    <w:lvl w:ilvl="2">
      <w:start w:val="1"/>
      <w:numFmt w:val="bullet"/>
      <w:lvlText w:val=""/>
      <w:lvlJc w:val="left"/>
      <w:pPr>
        <w:ind w:left="1359" w:hanging="418"/>
      </w:pPr>
      <w:rPr>
        <w:rFonts w:ascii="Symbol" w:hAnsi="Symbol" w:cs="Symbol" w:hint="default"/>
        <w:lang w:val="uk-UA" w:eastAsia="uk-UA" w:bidi="uk-UA"/>
      </w:rPr>
    </w:lvl>
    <w:lvl w:ilvl="3">
      <w:start w:val="1"/>
      <w:numFmt w:val="bullet"/>
      <w:lvlText w:val=""/>
      <w:lvlJc w:val="left"/>
      <w:pPr>
        <w:ind w:left="2018" w:hanging="418"/>
      </w:pPr>
      <w:rPr>
        <w:rFonts w:ascii="Symbol" w:hAnsi="Symbol" w:cs="Symbol" w:hint="default"/>
        <w:lang w:val="uk-UA" w:eastAsia="uk-UA" w:bidi="uk-UA"/>
      </w:rPr>
    </w:lvl>
    <w:lvl w:ilvl="4">
      <w:start w:val="1"/>
      <w:numFmt w:val="bullet"/>
      <w:lvlText w:val=""/>
      <w:lvlJc w:val="left"/>
      <w:pPr>
        <w:ind w:left="2678" w:hanging="418"/>
      </w:pPr>
      <w:rPr>
        <w:rFonts w:ascii="Symbol" w:hAnsi="Symbol" w:cs="Symbol" w:hint="default"/>
        <w:lang w:val="uk-UA" w:eastAsia="uk-UA" w:bidi="uk-UA"/>
      </w:rPr>
    </w:lvl>
    <w:lvl w:ilvl="5">
      <w:start w:val="1"/>
      <w:numFmt w:val="bullet"/>
      <w:lvlText w:val=""/>
      <w:lvlJc w:val="left"/>
      <w:pPr>
        <w:ind w:left="3337" w:hanging="418"/>
      </w:pPr>
      <w:rPr>
        <w:rFonts w:ascii="Symbol" w:hAnsi="Symbol" w:cs="Symbol" w:hint="default"/>
        <w:lang w:val="uk-UA" w:eastAsia="uk-UA" w:bidi="uk-UA"/>
      </w:rPr>
    </w:lvl>
    <w:lvl w:ilvl="6">
      <w:start w:val="1"/>
      <w:numFmt w:val="bullet"/>
      <w:lvlText w:val=""/>
      <w:lvlJc w:val="left"/>
      <w:pPr>
        <w:ind w:left="3997" w:hanging="418"/>
      </w:pPr>
      <w:rPr>
        <w:rFonts w:ascii="Symbol" w:hAnsi="Symbol" w:cs="Symbol" w:hint="default"/>
        <w:lang w:val="uk-UA" w:eastAsia="uk-UA" w:bidi="uk-UA"/>
      </w:rPr>
    </w:lvl>
    <w:lvl w:ilvl="7">
      <w:start w:val="1"/>
      <w:numFmt w:val="bullet"/>
      <w:lvlText w:val=""/>
      <w:lvlJc w:val="left"/>
      <w:pPr>
        <w:ind w:left="4656" w:hanging="418"/>
      </w:pPr>
      <w:rPr>
        <w:rFonts w:ascii="Symbol" w:hAnsi="Symbol" w:cs="Symbol" w:hint="default"/>
        <w:lang w:val="uk-UA" w:eastAsia="uk-UA" w:bidi="uk-UA"/>
      </w:rPr>
    </w:lvl>
    <w:lvl w:ilvl="8">
      <w:start w:val="1"/>
      <w:numFmt w:val="bullet"/>
      <w:lvlText w:val=""/>
      <w:lvlJc w:val="left"/>
      <w:pPr>
        <w:ind w:left="5316" w:hanging="418"/>
      </w:pPr>
      <w:rPr>
        <w:rFonts w:ascii="Symbol" w:hAnsi="Symbol" w:cs="Symbol" w:hint="default"/>
        <w:lang w:val="uk-UA" w:eastAsia="uk-UA" w:bidi="uk-UA"/>
      </w:rPr>
    </w:lvl>
  </w:abstractNum>
  <w:abstractNum w:abstractNumId="17"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658C6812"/>
    <w:multiLevelType w:val="hybridMultilevel"/>
    <w:tmpl w:val="98462D26"/>
    <w:lvl w:ilvl="0" w:tplc="E44A947E">
      <w:start w:val="1"/>
      <w:numFmt w:val="decimal"/>
      <w:lvlText w:val="%1."/>
      <w:lvlJc w:val="left"/>
      <w:pPr>
        <w:ind w:left="567"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A963963"/>
    <w:multiLevelType w:val="hybridMultilevel"/>
    <w:tmpl w:val="B0982330"/>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360"/>
        </w:tabs>
        <w:ind w:left="36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0" w15:restartNumberingAfterBreak="0">
    <w:nsid w:val="6F515762"/>
    <w:multiLevelType w:val="hybridMultilevel"/>
    <w:tmpl w:val="4FE2014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6"/>
  </w:num>
  <w:num w:numId="2">
    <w:abstractNumId w:val="17"/>
  </w:num>
  <w:num w:numId="3">
    <w:abstractNumId w:val="21"/>
  </w:num>
  <w:num w:numId="4">
    <w:abstractNumId w:val="14"/>
  </w:num>
  <w:num w:numId="5">
    <w:abstractNumId w:val="9"/>
  </w:num>
  <w:num w:numId="6">
    <w:abstractNumId w:val="18"/>
  </w:num>
  <w:num w:numId="7">
    <w:abstractNumId w:val="3"/>
  </w:num>
  <w:num w:numId="8">
    <w:abstractNumId w:val="5"/>
  </w:num>
  <w:num w:numId="9">
    <w:abstractNumId w:val="2"/>
  </w:num>
  <w:num w:numId="10">
    <w:abstractNumId w:val="20"/>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num>
  <w:num w:numId="13">
    <w:abstractNumId w:val="8"/>
  </w:num>
  <w:num w:numId="14">
    <w:abstractNumId w:val="7"/>
  </w:num>
  <w:num w:numId="15">
    <w:abstractNumId w:val="10"/>
  </w:num>
  <w:num w:numId="16">
    <w:abstractNumId w:val="0"/>
  </w:num>
  <w:num w:numId="17">
    <w:abstractNumId w:val="13"/>
  </w:num>
  <w:num w:numId="18">
    <w:abstractNumId w:val="4"/>
  </w:num>
  <w:num w:numId="19">
    <w:abstractNumId w:val="16"/>
  </w:num>
  <w:num w:numId="20">
    <w:abstractNumId w:val="1"/>
  </w:num>
  <w:num w:numId="21">
    <w:abstractNumId w:val="15"/>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C80"/>
    <w:rsid w:val="00041E92"/>
    <w:rsid w:val="00077C6A"/>
    <w:rsid w:val="000A0C80"/>
    <w:rsid w:val="000E4677"/>
    <w:rsid w:val="0015408A"/>
    <w:rsid w:val="0018539A"/>
    <w:rsid w:val="00314CDD"/>
    <w:rsid w:val="003D5ACB"/>
    <w:rsid w:val="003E4545"/>
    <w:rsid w:val="004071DE"/>
    <w:rsid w:val="00460473"/>
    <w:rsid w:val="00467C34"/>
    <w:rsid w:val="007038E6"/>
    <w:rsid w:val="0073542B"/>
    <w:rsid w:val="00757D5E"/>
    <w:rsid w:val="007B7648"/>
    <w:rsid w:val="00815BAA"/>
    <w:rsid w:val="008F4A32"/>
    <w:rsid w:val="00A512D2"/>
    <w:rsid w:val="00A52451"/>
    <w:rsid w:val="00A80A24"/>
    <w:rsid w:val="00AC51F8"/>
    <w:rsid w:val="00AE0C7A"/>
    <w:rsid w:val="00AF6BA4"/>
    <w:rsid w:val="00B14B5B"/>
    <w:rsid w:val="00B71FA7"/>
    <w:rsid w:val="00C036AE"/>
    <w:rsid w:val="00D77580"/>
    <w:rsid w:val="00D87EBD"/>
    <w:rsid w:val="00DC5014"/>
    <w:rsid w:val="00E225EA"/>
    <w:rsid w:val="00EA30E2"/>
    <w:rsid w:val="00EE2BCC"/>
    <w:rsid w:val="00F74CF0"/>
    <w:rsid w:val="00FA0771"/>
    <w:rsid w:val="00FD421F"/>
    <w:rsid w:val="00FF2F2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347E3"/>
  <w15:chartTrackingRefBased/>
  <w15:docId w15:val="{ED0B36DF-9BAC-4D18-89C9-27C0DB3CB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0C80"/>
    <w:pPr>
      <w:spacing w:after="0" w:line="240" w:lineRule="auto"/>
    </w:pPr>
    <w:rPr>
      <w:rFonts w:ascii="Times New Roman" w:eastAsia="Calibri" w:hAnsi="Times New Roman" w:cs="Times New Roman"/>
      <w:sz w:val="20"/>
      <w:szCs w:val="20"/>
      <w:lang w:val="ru-RU" w:eastAsia="ru-RU"/>
    </w:rPr>
  </w:style>
  <w:style w:type="paragraph" w:styleId="2">
    <w:name w:val="heading 2"/>
    <w:basedOn w:val="a"/>
    <w:next w:val="a"/>
    <w:link w:val="20"/>
    <w:qFormat/>
    <w:rsid w:val="000A0C80"/>
    <w:pPr>
      <w:keepNext/>
      <w:spacing w:line="480" w:lineRule="atLeast"/>
      <w:jc w:val="both"/>
      <w:outlineLvl w:val="1"/>
    </w:pPr>
    <w:rPr>
      <w:sz w:val="28"/>
    </w:rPr>
  </w:style>
  <w:style w:type="paragraph" w:styleId="3">
    <w:name w:val="heading 3"/>
    <w:basedOn w:val="a"/>
    <w:next w:val="a"/>
    <w:link w:val="30"/>
    <w:qFormat/>
    <w:rsid w:val="000A0C80"/>
    <w:pPr>
      <w:keepNext/>
      <w:spacing w:before="240" w:after="60"/>
      <w:outlineLvl w:val="2"/>
    </w:pPr>
    <w:rPr>
      <w:rFonts w:ascii="Arial" w:eastAsia="Times New Roman" w:hAnsi="Arial" w:cs="Arial"/>
      <w:b/>
      <w:bCs/>
      <w:sz w:val="26"/>
      <w:szCs w:val="26"/>
    </w:rPr>
  </w:style>
  <w:style w:type="paragraph" w:styleId="4">
    <w:name w:val="heading 4"/>
    <w:basedOn w:val="a"/>
    <w:next w:val="a"/>
    <w:link w:val="40"/>
    <w:qFormat/>
    <w:rsid w:val="000A0C80"/>
    <w:pPr>
      <w:keepNext/>
      <w:spacing w:line="240" w:lineRule="atLeast"/>
      <w:outlineLvl w:val="3"/>
    </w:pPr>
    <w:rPr>
      <w:sz w:val="24"/>
    </w:rPr>
  </w:style>
  <w:style w:type="paragraph" w:styleId="5">
    <w:name w:val="heading 5"/>
    <w:basedOn w:val="a"/>
    <w:next w:val="a"/>
    <w:link w:val="50"/>
    <w:qFormat/>
    <w:rsid w:val="000A0C80"/>
    <w:pPr>
      <w:keepNext/>
      <w:jc w:val="center"/>
      <w:outlineLvl w:val="4"/>
    </w:pPr>
    <w:rPr>
      <w:b/>
      <w:sz w:val="28"/>
    </w:rPr>
  </w:style>
  <w:style w:type="paragraph" w:styleId="8">
    <w:name w:val="heading 8"/>
    <w:basedOn w:val="a"/>
    <w:next w:val="a"/>
    <w:link w:val="80"/>
    <w:qFormat/>
    <w:rsid w:val="000A0C80"/>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A0C80"/>
    <w:rPr>
      <w:rFonts w:ascii="Times New Roman" w:eastAsia="Calibri" w:hAnsi="Times New Roman" w:cs="Times New Roman"/>
      <w:sz w:val="28"/>
      <w:szCs w:val="20"/>
      <w:lang w:val="ru-RU" w:eastAsia="ru-RU"/>
    </w:rPr>
  </w:style>
  <w:style w:type="character" w:customStyle="1" w:styleId="30">
    <w:name w:val="Заголовок 3 Знак"/>
    <w:basedOn w:val="a0"/>
    <w:link w:val="3"/>
    <w:rsid w:val="000A0C80"/>
    <w:rPr>
      <w:rFonts w:ascii="Arial" w:eastAsia="Times New Roman" w:hAnsi="Arial" w:cs="Arial"/>
      <w:b/>
      <w:bCs/>
      <w:sz w:val="26"/>
      <w:szCs w:val="26"/>
      <w:lang w:val="ru-RU" w:eastAsia="ru-RU"/>
    </w:rPr>
  </w:style>
  <w:style w:type="character" w:customStyle="1" w:styleId="40">
    <w:name w:val="Заголовок 4 Знак"/>
    <w:basedOn w:val="a0"/>
    <w:link w:val="4"/>
    <w:rsid w:val="000A0C80"/>
    <w:rPr>
      <w:rFonts w:ascii="Times New Roman" w:eastAsia="Calibri" w:hAnsi="Times New Roman" w:cs="Times New Roman"/>
      <w:sz w:val="24"/>
      <w:szCs w:val="20"/>
      <w:lang w:val="ru-RU" w:eastAsia="ru-RU"/>
    </w:rPr>
  </w:style>
  <w:style w:type="character" w:customStyle="1" w:styleId="50">
    <w:name w:val="Заголовок 5 Знак"/>
    <w:basedOn w:val="a0"/>
    <w:link w:val="5"/>
    <w:rsid w:val="000A0C80"/>
    <w:rPr>
      <w:rFonts w:ascii="Times New Roman" w:eastAsia="Calibri" w:hAnsi="Times New Roman" w:cs="Times New Roman"/>
      <w:b/>
      <w:sz w:val="28"/>
      <w:szCs w:val="20"/>
      <w:lang w:val="ru-RU" w:eastAsia="ru-RU"/>
    </w:rPr>
  </w:style>
  <w:style w:type="character" w:customStyle="1" w:styleId="80">
    <w:name w:val="Заголовок 8 Знак"/>
    <w:basedOn w:val="a0"/>
    <w:link w:val="8"/>
    <w:rsid w:val="000A0C80"/>
    <w:rPr>
      <w:rFonts w:ascii="Times New Roman" w:eastAsia="Calibri" w:hAnsi="Times New Roman" w:cs="Times New Roman"/>
      <w:i/>
      <w:iCs/>
      <w:sz w:val="24"/>
      <w:szCs w:val="24"/>
      <w:lang w:val="ru-RU" w:eastAsia="ru-RU"/>
    </w:rPr>
  </w:style>
  <w:style w:type="character" w:styleId="a3">
    <w:name w:val="page number"/>
    <w:basedOn w:val="a0"/>
    <w:rsid w:val="000A0C80"/>
    <w:rPr>
      <w:rFonts w:cs="Times New Roman"/>
    </w:rPr>
  </w:style>
  <w:style w:type="paragraph" w:styleId="a4">
    <w:name w:val="header"/>
    <w:aliases w:val="Знак Знак Знак,Знак Знак"/>
    <w:basedOn w:val="a"/>
    <w:link w:val="a5"/>
    <w:rsid w:val="000A0C80"/>
    <w:pPr>
      <w:tabs>
        <w:tab w:val="center" w:pos="4536"/>
        <w:tab w:val="right" w:pos="9072"/>
      </w:tabs>
    </w:pPr>
  </w:style>
  <w:style w:type="character" w:customStyle="1" w:styleId="a5">
    <w:name w:val="Верхний колонтитул Знак"/>
    <w:aliases w:val="Знак Знак Знак Знак,Знак Знак Знак1"/>
    <w:basedOn w:val="a0"/>
    <w:link w:val="a4"/>
    <w:rsid w:val="000A0C80"/>
    <w:rPr>
      <w:rFonts w:ascii="Times New Roman" w:eastAsia="Calibri" w:hAnsi="Times New Roman" w:cs="Times New Roman"/>
      <w:sz w:val="20"/>
      <w:szCs w:val="20"/>
      <w:lang w:val="ru-RU" w:eastAsia="ru-RU"/>
    </w:rPr>
  </w:style>
  <w:style w:type="paragraph" w:styleId="a6">
    <w:name w:val="Body Text"/>
    <w:basedOn w:val="a"/>
    <w:link w:val="a7"/>
    <w:rsid w:val="000A0C80"/>
    <w:pPr>
      <w:spacing w:after="120"/>
    </w:pPr>
  </w:style>
  <w:style w:type="character" w:customStyle="1" w:styleId="a7">
    <w:name w:val="Основной текст Знак"/>
    <w:basedOn w:val="a0"/>
    <w:link w:val="a6"/>
    <w:rsid w:val="000A0C80"/>
    <w:rPr>
      <w:rFonts w:ascii="Times New Roman" w:eastAsia="Calibri" w:hAnsi="Times New Roman" w:cs="Times New Roman"/>
      <w:sz w:val="20"/>
      <w:szCs w:val="20"/>
      <w:lang w:val="ru-RU" w:eastAsia="ru-RU"/>
    </w:rPr>
  </w:style>
  <w:style w:type="paragraph" w:styleId="a8">
    <w:name w:val="Body Text Indent"/>
    <w:basedOn w:val="a"/>
    <w:link w:val="a9"/>
    <w:rsid w:val="000A0C80"/>
    <w:pPr>
      <w:spacing w:after="120"/>
      <w:ind w:left="283"/>
    </w:pPr>
  </w:style>
  <w:style w:type="character" w:customStyle="1" w:styleId="a9">
    <w:name w:val="Основной текст с отступом Знак"/>
    <w:basedOn w:val="a0"/>
    <w:link w:val="a8"/>
    <w:rsid w:val="000A0C80"/>
    <w:rPr>
      <w:rFonts w:ascii="Times New Roman" w:eastAsia="Calibri" w:hAnsi="Times New Roman" w:cs="Times New Roman"/>
      <w:sz w:val="20"/>
      <w:szCs w:val="20"/>
      <w:lang w:val="ru-RU" w:eastAsia="ru-RU"/>
    </w:rPr>
  </w:style>
  <w:style w:type="paragraph" w:customStyle="1" w:styleId="1">
    <w:name w:val="Обычный1"/>
    <w:rsid w:val="000A0C80"/>
    <w:pPr>
      <w:widowControl w:val="0"/>
      <w:spacing w:after="0" w:line="240" w:lineRule="auto"/>
      <w:ind w:firstLine="280"/>
    </w:pPr>
    <w:rPr>
      <w:rFonts w:ascii="Times New Roman" w:eastAsia="Calibri" w:hAnsi="Times New Roman" w:cs="Times New Roman"/>
      <w:sz w:val="20"/>
      <w:szCs w:val="20"/>
      <w:lang w:eastAsia="ru-RU"/>
    </w:rPr>
  </w:style>
  <w:style w:type="character" w:customStyle="1" w:styleId="small1">
    <w:name w:val="small1"/>
    <w:basedOn w:val="a0"/>
    <w:rsid w:val="000A0C80"/>
    <w:rPr>
      <w:rFonts w:cs="Times New Roman"/>
    </w:rPr>
  </w:style>
  <w:style w:type="paragraph" w:customStyle="1" w:styleId="10">
    <w:name w:val="Абзац списка1"/>
    <w:basedOn w:val="a"/>
    <w:rsid w:val="000A0C80"/>
    <w:pPr>
      <w:ind w:left="720"/>
      <w:contextualSpacing/>
    </w:pPr>
  </w:style>
  <w:style w:type="paragraph" w:styleId="aa">
    <w:name w:val="List Paragraph"/>
    <w:basedOn w:val="a"/>
    <w:uiPriority w:val="34"/>
    <w:qFormat/>
    <w:rsid w:val="000A0C80"/>
    <w:pPr>
      <w:ind w:left="720"/>
      <w:contextualSpacing/>
    </w:pPr>
  </w:style>
  <w:style w:type="table" w:styleId="ab">
    <w:name w:val="Table Grid"/>
    <w:basedOn w:val="a1"/>
    <w:uiPriority w:val="59"/>
    <w:rsid w:val="000A0C80"/>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sid w:val="000A0C80"/>
    <w:rPr>
      <w:color w:val="0000FF"/>
      <w:u w:val="single"/>
    </w:rPr>
  </w:style>
  <w:style w:type="paragraph" w:styleId="ad">
    <w:name w:val="footer"/>
    <w:basedOn w:val="a"/>
    <w:link w:val="ae"/>
    <w:semiHidden/>
    <w:unhideWhenUsed/>
    <w:rsid w:val="000A0C80"/>
    <w:pPr>
      <w:tabs>
        <w:tab w:val="center" w:pos="4677"/>
        <w:tab w:val="right" w:pos="9355"/>
      </w:tabs>
      <w:spacing w:line="360" w:lineRule="auto"/>
      <w:ind w:firstLine="720"/>
      <w:jc w:val="both"/>
    </w:pPr>
    <w:rPr>
      <w:rFonts w:eastAsia="Times New Roman"/>
      <w:sz w:val="24"/>
    </w:rPr>
  </w:style>
  <w:style w:type="character" w:customStyle="1" w:styleId="ae">
    <w:name w:val="Нижний колонтитул Знак"/>
    <w:basedOn w:val="a0"/>
    <w:link w:val="ad"/>
    <w:semiHidden/>
    <w:rsid w:val="000A0C80"/>
    <w:rPr>
      <w:rFonts w:ascii="Times New Roman" w:eastAsia="Times New Roman" w:hAnsi="Times New Roman" w:cs="Times New Roman"/>
      <w:sz w:val="24"/>
      <w:szCs w:val="20"/>
      <w:lang w:val="ru-RU" w:eastAsia="ru-RU"/>
    </w:rPr>
  </w:style>
  <w:style w:type="paragraph" w:styleId="HTML">
    <w:name w:val="HTML Preformatted"/>
    <w:basedOn w:val="a"/>
    <w:link w:val="HTML0"/>
    <w:uiPriority w:val="99"/>
    <w:unhideWhenUsed/>
    <w:rsid w:val="000A0C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rPr>
  </w:style>
  <w:style w:type="character" w:customStyle="1" w:styleId="HTML0">
    <w:name w:val="Стандартный HTML Знак"/>
    <w:basedOn w:val="a0"/>
    <w:link w:val="HTML"/>
    <w:uiPriority w:val="99"/>
    <w:rsid w:val="000A0C80"/>
    <w:rPr>
      <w:rFonts w:ascii="Courier New" w:eastAsia="Times New Roman" w:hAnsi="Courier New" w:cs="Courier New"/>
      <w:sz w:val="20"/>
      <w:szCs w:val="20"/>
      <w:lang w:val="ru-RU" w:eastAsia="ru-RU"/>
    </w:rPr>
  </w:style>
  <w:style w:type="character" w:styleId="af">
    <w:name w:val="annotation reference"/>
    <w:basedOn w:val="a0"/>
    <w:uiPriority w:val="99"/>
    <w:semiHidden/>
    <w:unhideWhenUsed/>
    <w:rsid w:val="000A0C80"/>
    <w:rPr>
      <w:sz w:val="16"/>
      <w:szCs w:val="16"/>
    </w:rPr>
  </w:style>
  <w:style w:type="paragraph" w:styleId="af0">
    <w:name w:val="annotation text"/>
    <w:basedOn w:val="a"/>
    <w:link w:val="af1"/>
    <w:uiPriority w:val="99"/>
    <w:semiHidden/>
    <w:unhideWhenUsed/>
    <w:rsid w:val="000A0C80"/>
  </w:style>
  <w:style w:type="character" w:customStyle="1" w:styleId="af1">
    <w:name w:val="Текст примечания Знак"/>
    <w:basedOn w:val="a0"/>
    <w:link w:val="af0"/>
    <w:uiPriority w:val="99"/>
    <w:semiHidden/>
    <w:rsid w:val="000A0C80"/>
    <w:rPr>
      <w:rFonts w:ascii="Times New Roman" w:eastAsia="Calibri" w:hAnsi="Times New Roman" w:cs="Times New Roman"/>
      <w:sz w:val="20"/>
      <w:szCs w:val="20"/>
      <w:lang w:val="ru-RU" w:eastAsia="ru-RU"/>
    </w:rPr>
  </w:style>
  <w:style w:type="paragraph" w:styleId="af2">
    <w:name w:val="annotation subject"/>
    <w:basedOn w:val="af0"/>
    <w:next w:val="af0"/>
    <w:link w:val="af3"/>
    <w:uiPriority w:val="99"/>
    <w:semiHidden/>
    <w:unhideWhenUsed/>
    <w:rsid w:val="000A0C80"/>
    <w:rPr>
      <w:b/>
      <w:bCs/>
    </w:rPr>
  </w:style>
  <w:style w:type="character" w:customStyle="1" w:styleId="af3">
    <w:name w:val="Тема примечания Знак"/>
    <w:basedOn w:val="af1"/>
    <w:link w:val="af2"/>
    <w:uiPriority w:val="99"/>
    <w:semiHidden/>
    <w:rsid w:val="000A0C80"/>
    <w:rPr>
      <w:rFonts w:ascii="Times New Roman" w:eastAsia="Calibri" w:hAnsi="Times New Roman" w:cs="Times New Roman"/>
      <w:b/>
      <w:bCs/>
      <w:sz w:val="20"/>
      <w:szCs w:val="20"/>
      <w:lang w:val="ru-RU" w:eastAsia="ru-RU"/>
    </w:rPr>
  </w:style>
  <w:style w:type="paragraph" w:styleId="af4">
    <w:name w:val="Balloon Text"/>
    <w:basedOn w:val="a"/>
    <w:link w:val="af5"/>
    <w:uiPriority w:val="99"/>
    <w:semiHidden/>
    <w:unhideWhenUsed/>
    <w:rsid w:val="000A0C80"/>
    <w:rPr>
      <w:rFonts w:ascii="Segoe UI" w:hAnsi="Segoe UI" w:cs="Segoe UI"/>
      <w:sz w:val="18"/>
      <w:szCs w:val="18"/>
    </w:rPr>
  </w:style>
  <w:style w:type="character" w:customStyle="1" w:styleId="af5">
    <w:name w:val="Текст выноски Знак"/>
    <w:basedOn w:val="a0"/>
    <w:link w:val="af4"/>
    <w:uiPriority w:val="99"/>
    <w:semiHidden/>
    <w:rsid w:val="000A0C80"/>
    <w:rPr>
      <w:rFonts w:ascii="Segoe UI" w:eastAsia="Calibri" w:hAnsi="Segoe UI" w:cs="Segoe UI"/>
      <w:sz w:val="18"/>
      <w:szCs w:val="18"/>
      <w:lang w:val="ru-RU" w:eastAsia="ru-RU"/>
    </w:rPr>
  </w:style>
  <w:style w:type="paragraph" w:styleId="af6">
    <w:name w:val="Normal (Web)"/>
    <w:basedOn w:val="a"/>
    <w:uiPriority w:val="99"/>
    <w:unhideWhenUsed/>
    <w:qFormat/>
    <w:rsid w:val="000A0C80"/>
    <w:pPr>
      <w:spacing w:before="100" w:beforeAutospacing="1" w:after="100" w:afterAutospacing="1"/>
    </w:pPr>
    <w:rPr>
      <w:rFonts w:eastAsia="Times New Roman"/>
      <w:sz w:val="24"/>
      <w:szCs w:val="24"/>
      <w:lang w:val="uk-UA" w:eastAsia="en-US"/>
    </w:rPr>
  </w:style>
  <w:style w:type="paragraph" w:customStyle="1" w:styleId="western">
    <w:name w:val="western"/>
    <w:basedOn w:val="a"/>
    <w:rsid w:val="000A0C80"/>
    <w:pPr>
      <w:spacing w:before="100" w:beforeAutospacing="1" w:after="119" w:line="252" w:lineRule="auto"/>
    </w:pPr>
    <w:rPr>
      <w:rFonts w:ascii="Calibri" w:eastAsia="MS Mincho" w:hAnsi="Calibri"/>
      <w:color w:val="000000"/>
      <w:lang w:eastAsia="ja-JP" w:bidi="he-IL"/>
    </w:rPr>
  </w:style>
  <w:style w:type="character" w:customStyle="1" w:styleId="af7">
    <w:name w:val="Основной текст_"/>
    <w:basedOn w:val="a0"/>
    <w:link w:val="11"/>
    <w:rsid w:val="000A0C80"/>
    <w:rPr>
      <w:rFonts w:ascii="Times New Roman" w:eastAsia="Times New Roman" w:hAnsi="Times New Roman" w:cs="Times New Roman"/>
      <w:sz w:val="28"/>
      <w:szCs w:val="28"/>
    </w:rPr>
  </w:style>
  <w:style w:type="paragraph" w:customStyle="1" w:styleId="11">
    <w:name w:val="Основной текст1"/>
    <w:basedOn w:val="a"/>
    <w:link w:val="af7"/>
    <w:rsid w:val="000A0C80"/>
    <w:pPr>
      <w:widowControl w:val="0"/>
      <w:spacing w:line="276" w:lineRule="auto"/>
      <w:ind w:firstLine="400"/>
    </w:pPr>
    <w:rPr>
      <w:rFonts w:eastAsia="Times New Roman"/>
      <w:sz w:val="28"/>
      <w:szCs w:val="28"/>
      <w:lang w:val="uk-UA" w:eastAsia="en-US"/>
    </w:rPr>
  </w:style>
  <w:style w:type="character" w:customStyle="1" w:styleId="af8">
    <w:name w:val="Другое_"/>
    <w:basedOn w:val="a0"/>
    <w:link w:val="af9"/>
    <w:rsid w:val="000A0C80"/>
    <w:rPr>
      <w:rFonts w:ascii="Times New Roman" w:eastAsia="Times New Roman" w:hAnsi="Times New Roman" w:cs="Times New Roman"/>
      <w:sz w:val="28"/>
      <w:szCs w:val="28"/>
    </w:rPr>
  </w:style>
  <w:style w:type="paragraph" w:customStyle="1" w:styleId="af9">
    <w:name w:val="Другое"/>
    <w:basedOn w:val="a"/>
    <w:link w:val="af8"/>
    <w:rsid w:val="000A0C80"/>
    <w:pPr>
      <w:widowControl w:val="0"/>
      <w:spacing w:line="276" w:lineRule="auto"/>
      <w:ind w:firstLine="400"/>
    </w:pPr>
    <w:rPr>
      <w:rFonts w:eastAsia="Times New Roman"/>
      <w:sz w:val="28"/>
      <w:szCs w:val="28"/>
      <w:lang w:val="uk-UA" w:eastAsia="en-US"/>
    </w:rPr>
  </w:style>
  <w:style w:type="character" w:styleId="afa">
    <w:name w:val="FollowedHyperlink"/>
    <w:basedOn w:val="a0"/>
    <w:uiPriority w:val="99"/>
    <w:semiHidden/>
    <w:unhideWhenUsed/>
    <w:rsid w:val="000A0C80"/>
    <w:rPr>
      <w:color w:val="954F72" w:themeColor="followedHyperlink"/>
      <w:u w:val="single"/>
    </w:rPr>
  </w:style>
  <w:style w:type="character" w:styleId="afb">
    <w:name w:val="Emphasis"/>
    <w:basedOn w:val="a0"/>
    <w:uiPriority w:val="20"/>
    <w:qFormat/>
    <w:rsid w:val="000A0C80"/>
    <w:rPr>
      <w:i/>
      <w:iCs/>
    </w:rPr>
  </w:style>
  <w:style w:type="paragraph" w:customStyle="1" w:styleId="21">
    <w:name w:val="Абзац списка2"/>
    <w:basedOn w:val="a"/>
    <w:rsid w:val="000A0C80"/>
    <w:pPr>
      <w:spacing w:after="200" w:line="276" w:lineRule="auto"/>
      <w:ind w:left="720"/>
      <w:contextualSpacing/>
    </w:pPr>
    <w:rPr>
      <w:rFonts w:ascii="Calibri" w:eastAsia="Times New Roman" w:hAnsi="Calibri"/>
      <w:sz w:val="22"/>
      <w:szCs w:val="22"/>
    </w:rPr>
  </w:style>
  <w:style w:type="character" w:customStyle="1" w:styleId="fontstyle01">
    <w:name w:val="fontstyle01"/>
    <w:basedOn w:val="a0"/>
    <w:rsid w:val="000A0C80"/>
    <w:rPr>
      <w:rFonts w:ascii="TimesNewRomanPSMT" w:hAnsi="TimesNewRomanPSMT" w:cs="Times New Roman"/>
      <w:color w:val="000000"/>
      <w:sz w:val="28"/>
      <w:szCs w:val="28"/>
    </w:rPr>
  </w:style>
  <w:style w:type="paragraph" w:styleId="22">
    <w:name w:val="Body Text Indent 2"/>
    <w:basedOn w:val="a"/>
    <w:link w:val="23"/>
    <w:rsid w:val="000A0C80"/>
    <w:pPr>
      <w:spacing w:after="120" w:line="480" w:lineRule="auto"/>
      <w:ind w:left="283"/>
    </w:pPr>
    <w:rPr>
      <w:rFonts w:eastAsia="Times New Roman"/>
      <w:sz w:val="24"/>
      <w:szCs w:val="24"/>
    </w:rPr>
  </w:style>
  <w:style w:type="character" w:customStyle="1" w:styleId="23">
    <w:name w:val="Основной текст с отступом 2 Знак"/>
    <w:basedOn w:val="a0"/>
    <w:link w:val="22"/>
    <w:rsid w:val="000A0C80"/>
    <w:rPr>
      <w:rFonts w:ascii="Times New Roman" w:eastAsia="Times New Roman" w:hAnsi="Times New Roman" w:cs="Times New Roman"/>
      <w:sz w:val="24"/>
      <w:szCs w:val="24"/>
      <w:lang w:val="ru-RU" w:eastAsia="ru-RU"/>
    </w:rPr>
  </w:style>
  <w:style w:type="paragraph" w:customStyle="1" w:styleId="Default">
    <w:name w:val="Default"/>
    <w:rsid w:val="000A0C80"/>
    <w:pPr>
      <w:autoSpaceDE w:val="0"/>
      <w:autoSpaceDN w:val="0"/>
      <w:adjustRightInd w:val="0"/>
      <w:spacing w:after="0" w:line="240" w:lineRule="auto"/>
    </w:pPr>
    <w:rPr>
      <w:rFonts w:ascii="Times New Roman" w:hAnsi="Times New Roman" w:cs="Times New Roman"/>
      <w:color w:val="000000"/>
      <w:sz w:val="24"/>
      <w:szCs w:val="24"/>
      <w:lang w:val="ru-RU"/>
    </w:rPr>
  </w:style>
  <w:style w:type="paragraph" w:customStyle="1" w:styleId="TableParagraph">
    <w:name w:val="Table Paragraph"/>
    <w:basedOn w:val="a"/>
    <w:qFormat/>
    <w:rsid w:val="000A0C80"/>
    <w:pPr>
      <w:widowControl w:val="0"/>
      <w:overflowPunct w:val="0"/>
      <w:contextualSpacing/>
    </w:pPr>
    <w:rPr>
      <w:rFonts w:eastAsia="Times New Roman"/>
      <w:sz w:val="22"/>
      <w:szCs w:val="22"/>
      <w:lang w:val="uk-UA" w:eastAsia="uk-UA" w:bidi="uk-UA"/>
    </w:rPr>
  </w:style>
  <w:style w:type="paragraph" w:customStyle="1" w:styleId="210">
    <w:name w:val="Основной текст с отступом 21"/>
    <w:basedOn w:val="a"/>
    <w:rsid w:val="000A0C80"/>
    <w:pPr>
      <w:suppressAutoHyphens/>
      <w:ind w:right="-1090" w:firstLine="720"/>
      <w:jc w:val="both"/>
    </w:pPr>
    <w:rPr>
      <w:rFonts w:eastAsia="Times New Roman"/>
      <w:sz w:val="28"/>
      <w:lang w:val="uk-UA"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moz.gov.ua" TargetMode="External"/><Relationship Id="rId18" Type="http://schemas.openxmlformats.org/officeDocument/2006/relationships/hyperlink" Target="http://www.gmc-uk.org"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bma.org.uk" TargetMode="External"/><Relationship Id="rId2" Type="http://schemas.openxmlformats.org/officeDocument/2006/relationships/styles" Target="styles.xml"/><Relationship Id="rId16" Type="http://schemas.openxmlformats.org/officeDocument/2006/relationships/hyperlink" Target="http://www.dec.gov.ua/mtd/home/"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www.facebook.com/AmericanMedicalAssociation/" TargetMode="External"/><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ama-assn.org"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23796</Words>
  <Characters>13564</Characters>
  <Application>Microsoft Office Word</Application>
  <DocSecurity>0</DocSecurity>
  <Lines>113</Lines>
  <Paragraphs>74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37286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2</cp:revision>
  <dcterms:created xsi:type="dcterms:W3CDTF">2025-12-30T17:49:00Z</dcterms:created>
  <dcterms:modified xsi:type="dcterms:W3CDTF">2025-12-30T17:49:00Z</dcterms:modified>
</cp:coreProperties>
</file>