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427361" w14:textId="77777777" w:rsidR="00DE3686" w:rsidRPr="00706763" w:rsidRDefault="00DE3686" w:rsidP="00DE3686">
      <w:pPr>
        <w:shd w:val="clear" w:color="auto" w:fill="FFFFFF"/>
        <w:jc w:val="center"/>
        <w:rPr>
          <w:lang w:val="uk-UA"/>
        </w:rPr>
      </w:pPr>
      <w:r>
        <w:rPr>
          <w:b/>
          <w:lang w:val="uk-UA"/>
        </w:rPr>
        <w:t>14. Рекомендована література</w:t>
      </w:r>
    </w:p>
    <w:p w14:paraId="0D511F4B" w14:textId="77777777" w:rsidR="00DE3686" w:rsidRPr="00531A03" w:rsidRDefault="00DE3686" w:rsidP="00DE3686">
      <w:pPr>
        <w:pStyle w:val="Textbody"/>
        <w:spacing w:after="0"/>
        <w:ind w:left="360"/>
        <w:jc w:val="both"/>
        <w:rPr>
          <w:b/>
          <w:bCs/>
        </w:rPr>
      </w:pPr>
      <w:r w:rsidRPr="00531A03">
        <w:rPr>
          <w:rFonts w:eastAsia="Times New Roman" w:cs="Times New Roman"/>
          <w:b/>
          <w:bCs/>
          <w:lang w:val="uk-UA"/>
        </w:rPr>
        <w:t xml:space="preserve">  </w:t>
      </w:r>
      <w:r w:rsidRPr="00531A03">
        <w:rPr>
          <w:rFonts w:cs="Times New Roman"/>
          <w:b/>
          <w:bCs/>
          <w:lang w:val="uk-UA"/>
        </w:rPr>
        <w:t>Основна:</w:t>
      </w:r>
    </w:p>
    <w:p w14:paraId="7C2A258F" w14:textId="77777777" w:rsidR="00DE3686" w:rsidRPr="00AE3FF5" w:rsidRDefault="00DE3686" w:rsidP="00DE3686">
      <w:pPr>
        <w:pStyle w:val="Textbody"/>
        <w:numPr>
          <w:ilvl w:val="0"/>
          <w:numId w:val="1"/>
        </w:numPr>
        <w:spacing w:after="0"/>
        <w:jc w:val="both"/>
      </w:pPr>
      <w:proofErr w:type="spellStart"/>
      <w:r>
        <w:t>Аналіз</w:t>
      </w:r>
      <w:proofErr w:type="spellEnd"/>
      <w:r>
        <w:t xml:space="preserve"> </w:t>
      </w:r>
      <w:proofErr w:type="spellStart"/>
      <w:r>
        <w:t>макропрепаратів</w:t>
      </w:r>
      <w:proofErr w:type="spellEnd"/>
      <w:r>
        <w:t xml:space="preserve"> </w:t>
      </w:r>
      <w:proofErr w:type="spellStart"/>
      <w:r>
        <w:t>та</w:t>
      </w:r>
      <w:proofErr w:type="spellEnd"/>
      <w:r>
        <w:t xml:space="preserve"> </w:t>
      </w:r>
      <w:proofErr w:type="spellStart"/>
      <w:r>
        <w:t>тестові</w:t>
      </w:r>
      <w:proofErr w:type="spellEnd"/>
      <w:r>
        <w:t xml:space="preserve"> </w:t>
      </w:r>
      <w:proofErr w:type="spellStart"/>
      <w:r>
        <w:t>завдання</w:t>
      </w:r>
      <w:proofErr w:type="spellEnd"/>
      <w:r>
        <w:t xml:space="preserve"> з </w:t>
      </w:r>
      <w:proofErr w:type="spellStart"/>
      <w:r>
        <w:t>патоморфології</w:t>
      </w:r>
      <w:proofErr w:type="spellEnd"/>
      <w:r>
        <w:rPr>
          <w:lang w:val="uk-UA"/>
        </w:rPr>
        <w:t xml:space="preserve">. Модуль І (Частина 1). Навчальний посібник для студентів вищих медичних закладів освіти : </w:t>
      </w:r>
      <w:r>
        <w:t xml:space="preserve"> / В.В. </w:t>
      </w:r>
      <w:proofErr w:type="spellStart"/>
      <w:r>
        <w:t>Іліка</w:t>
      </w:r>
      <w:proofErr w:type="spellEnd"/>
      <w:r>
        <w:rPr>
          <w:lang w:val="uk-UA"/>
        </w:rPr>
        <w:t>. – Чернівці, БДМУ, 2023. – 150 с.</w:t>
      </w:r>
    </w:p>
    <w:p w14:paraId="77EFCA52" w14:textId="77777777" w:rsidR="00DE3686" w:rsidRPr="00351D00" w:rsidRDefault="00DE3686" w:rsidP="00DE3686">
      <w:pPr>
        <w:pStyle w:val="Textbody"/>
        <w:numPr>
          <w:ilvl w:val="0"/>
          <w:numId w:val="1"/>
        </w:numPr>
        <w:spacing w:after="0"/>
        <w:jc w:val="both"/>
      </w:pPr>
      <w:proofErr w:type="spellStart"/>
      <w:r>
        <w:t>Аналіз</w:t>
      </w:r>
      <w:proofErr w:type="spellEnd"/>
      <w:r>
        <w:t xml:space="preserve"> </w:t>
      </w:r>
      <w:proofErr w:type="spellStart"/>
      <w:r>
        <w:t>макропрепаратів</w:t>
      </w:r>
      <w:proofErr w:type="spellEnd"/>
      <w:r>
        <w:t xml:space="preserve"> </w:t>
      </w:r>
      <w:proofErr w:type="spellStart"/>
      <w:r>
        <w:t>та</w:t>
      </w:r>
      <w:proofErr w:type="spellEnd"/>
      <w:r>
        <w:t xml:space="preserve"> </w:t>
      </w:r>
      <w:proofErr w:type="spellStart"/>
      <w:r>
        <w:t>тестові</w:t>
      </w:r>
      <w:proofErr w:type="spellEnd"/>
      <w:r>
        <w:t xml:space="preserve"> </w:t>
      </w:r>
      <w:proofErr w:type="spellStart"/>
      <w:r>
        <w:t>завдання</w:t>
      </w:r>
      <w:proofErr w:type="spellEnd"/>
      <w:r>
        <w:t xml:space="preserve"> з </w:t>
      </w:r>
      <w:proofErr w:type="spellStart"/>
      <w:r>
        <w:t>патоморфології</w:t>
      </w:r>
      <w:proofErr w:type="spellEnd"/>
      <w:r>
        <w:rPr>
          <w:lang w:val="uk-UA"/>
        </w:rPr>
        <w:t xml:space="preserve">. Модуль І (Частина 2). Навчальний посібник для студентів вищих медичних закладів освіти : </w:t>
      </w:r>
      <w:r>
        <w:t xml:space="preserve"> / </w:t>
      </w:r>
      <w:r>
        <w:rPr>
          <w:lang w:val="uk-UA"/>
        </w:rPr>
        <w:t>О</w:t>
      </w:r>
      <w:r>
        <w:t xml:space="preserve">.В. </w:t>
      </w:r>
      <w:proofErr w:type="spellStart"/>
      <w:r>
        <w:rPr>
          <w:lang w:val="uk-UA"/>
        </w:rPr>
        <w:t>Гарвасюк</w:t>
      </w:r>
      <w:proofErr w:type="spellEnd"/>
      <w:r>
        <w:rPr>
          <w:lang w:val="uk-UA"/>
        </w:rPr>
        <w:t>. – Чернівці, БДМУ, 2023. – 150 с.</w:t>
      </w:r>
    </w:p>
    <w:p w14:paraId="453190DE" w14:textId="77777777" w:rsidR="00DE3686" w:rsidRDefault="00DE3686" w:rsidP="00DE3686">
      <w:pPr>
        <w:pStyle w:val="Textbody"/>
        <w:numPr>
          <w:ilvl w:val="0"/>
          <w:numId w:val="1"/>
        </w:numPr>
        <w:spacing w:after="0"/>
        <w:jc w:val="both"/>
      </w:pPr>
      <w:r>
        <w:rPr>
          <w:rFonts w:cs="Times New Roman"/>
          <w:lang w:val="uk-UA"/>
        </w:rPr>
        <w:t xml:space="preserve">Атлас мікропрепаратів з </w:t>
      </w:r>
      <w:proofErr w:type="spellStart"/>
      <w:r>
        <w:rPr>
          <w:rFonts w:cs="Times New Roman"/>
          <w:lang w:val="uk-UA"/>
        </w:rPr>
        <w:t>патоморфології</w:t>
      </w:r>
      <w:proofErr w:type="spellEnd"/>
      <w:r>
        <w:rPr>
          <w:rFonts w:cs="Times New Roman"/>
          <w:lang w:val="uk-UA"/>
        </w:rPr>
        <w:t xml:space="preserve"> / І.І. Старченко, Б.М. </w:t>
      </w:r>
      <w:proofErr w:type="spellStart"/>
      <w:r>
        <w:rPr>
          <w:rFonts w:cs="Times New Roman"/>
          <w:lang w:val="uk-UA"/>
        </w:rPr>
        <w:t>Филенко</w:t>
      </w:r>
      <w:proofErr w:type="spellEnd"/>
      <w:r>
        <w:rPr>
          <w:rFonts w:cs="Times New Roman"/>
          <w:lang w:val="uk-UA"/>
        </w:rPr>
        <w:t xml:space="preserve">, </w:t>
      </w:r>
      <w:proofErr w:type="spellStart"/>
      <w:r>
        <w:rPr>
          <w:rFonts w:cs="Times New Roman"/>
          <w:lang w:val="uk-UA"/>
        </w:rPr>
        <w:t>Н.В.Ройко</w:t>
      </w:r>
      <w:proofErr w:type="spellEnd"/>
      <w:r>
        <w:rPr>
          <w:rFonts w:cs="Times New Roman"/>
          <w:lang w:val="uk-UA"/>
        </w:rPr>
        <w:t xml:space="preserve"> та ін..; ВДНЗУ “УМСА”.- Полтава, 2018.-190с</w:t>
      </w:r>
    </w:p>
    <w:p w14:paraId="198F6FD7" w14:textId="77777777" w:rsidR="00DE3686" w:rsidRDefault="00DE3686" w:rsidP="00DE3686">
      <w:pPr>
        <w:pStyle w:val="LO-normal"/>
        <w:numPr>
          <w:ilvl w:val="0"/>
          <w:numId w:val="1"/>
        </w:numPr>
        <w:jc w:val="both"/>
      </w:pPr>
      <w:r>
        <w:rPr>
          <w:sz w:val="24"/>
          <w:szCs w:val="24"/>
        </w:rPr>
        <w:t xml:space="preserve">Основи патології за Роббінсом: у 2 томах. Том 1 / </w:t>
      </w:r>
      <w:proofErr w:type="spellStart"/>
      <w:r>
        <w:rPr>
          <w:sz w:val="24"/>
          <w:szCs w:val="24"/>
        </w:rPr>
        <w:t>Віней</w:t>
      </w:r>
      <w:proofErr w:type="spellEnd"/>
      <w:r>
        <w:rPr>
          <w:sz w:val="24"/>
          <w:szCs w:val="24"/>
        </w:rPr>
        <w:t xml:space="preserve"> Кумар,  </w:t>
      </w:r>
      <w:proofErr w:type="spellStart"/>
      <w:r>
        <w:rPr>
          <w:sz w:val="24"/>
          <w:szCs w:val="24"/>
        </w:rPr>
        <w:t>Абул</w:t>
      </w:r>
      <w:proofErr w:type="spellEnd"/>
      <w:r>
        <w:rPr>
          <w:sz w:val="24"/>
          <w:szCs w:val="24"/>
        </w:rPr>
        <w:t xml:space="preserve"> К. Аббас, Джон К. </w:t>
      </w:r>
      <w:proofErr w:type="spellStart"/>
      <w:r>
        <w:rPr>
          <w:sz w:val="24"/>
          <w:szCs w:val="24"/>
        </w:rPr>
        <w:t>Астер</w:t>
      </w:r>
      <w:proofErr w:type="spellEnd"/>
      <w:r>
        <w:rPr>
          <w:sz w:val="24"/>
          <w:szCs w:val="24"/>
        </w:rPr>
        <w:t xml:space="preserve">; переклад 10-го </w:t>
      </w:r>
      <w:proofErr w:type="spellStart"/>
      <w:r>
        <w:rPr>
          <w:sz w:val="24"/>
          <w:szCs w:val="24"/>
        </w:rPr>
        <w:t>англ</w:t>
      </w:r>
      <w:proofErr w:type="spellEnd"/>
      <w:r>
        <w:rPr>
          <w:sz w:val="24"/>
          <w:szCs w:val="24"/>
        </w:rPr>
        <w:t xml:space="preserve">. видання. Видавництво: Всеукраїнське спеціалізоване видавництво “Медицина ”. – Х </w:t>
      </w:r>
      <w:r>
        <w:rPr>
          <w:sz w:val="24"/>
          <w:szCs w:val="24"/>
          <w:lang w:val="en-US"/>
        </w:rPr>
        <w:t>II</w:t>
      </w:r>
      <w:r>
        <w:rPr>
          <w:sz w:val="24"/>
          <w:szCs w:val="24"/>
        </w:rPr>
        <w:t>. – 2019. – 420с.</w:t>
      </w:r>
    </w:p>
    <w:p w14:paraId="2EC240C1" w14:textId="77777777" w:rsidR="00DE3686" w:rsidRPr="002F20B8" w:rsidRDefault="00DE3686" w:rsidP="00DE3686">
      <w:pPr>
        <w:pStyle w:val="Textbody"/>
        <w:numPr>
          <w:ilvl w:val="0"/>
          <w:numId w:val="1"/>
        </w:numPr>
        <w:spacing w:after="0"/>
        <w:jc w:val="both"/>
      </w:pPr>
      <w:r>
        <w:rPr>
          <w:rFonts w:cs="Times New Roman"/>
          <w:lang w:val="uk-UA"/>
        </w:rPr>
        <w:t xml:space="preserve">Основи патології за Роббінсом: у 2 томах. Том 1 / </w:t>
      </w:r>
      <w:proofErr w:type="spellStart"/>
      <w:r>
        <w:rPr>
          <w:rFonts w:cs="Times New Roman"/>
          <w:lang w:val="uk-UA"/>
        </w:rPr>
        <w:t>Віней</w:t>
      </w:r>
      <w:proofErr w:type="spellEnd"/>
      <w:r>
        <w:rPr>
          <w:rFonts w:cs="Times New Roman"/>
          <w:lang w:val="uk-UA"/>
        </w:rPr>
        <w:t xml:space="preserve"> Кумар,  </w:t>
      </w:r>
      <w:proofErr w:type="spellStart"/>
      <w:r>
        <w:rPr>
          <w:rFonts w:cs="Times New Roman"/>
          <w:lang w:val="uk-UA"/>
        </w:rPr>
        <w:t>Абул</w:t>
      </w:r>
      <w:proofErr w:type="spellEnd"/>
      <w:r>
        <w:rPr>
          <w:rFonts w:cs="Times New Roman"/>
          <w:lang w:val="uk-UA"/>
        </w:rPr>
        <w:t xml:space="preserve"> К. Аббас, Джон К. </w:t>
      </w:r>
      <w:proofErr w:type="spellStart"/>
      <w:r>
        <w:rPr>
          <w:rFonts w:cs="Times New Roman"/>
          <w:lang w:val="uk-UA"/>
        </w:rPr>
        <w:t>Астер</w:t>
      </w:r>
      <w:proofErr w:type="spellEnd"/>
      <w:r>
        <w:rPr>
          <w:rFonts w:cs="Times New Roman"/>
          <w:lang w:val="uk-UA"/>
        </w:rPr>
        <w:t xml:space="preserve">; переклад 10-го </w:t>
      </w:r>
      <w:proofErr w:type="spellStart"/>
      <w:r>
        <w:rPr>
          <w:rFonts w:cs="Times New Roman"/>
          <w:lang w:val="uk-UA"/>
        </w:rPr>
        <w:t>англ</w:t>
      </w:r>
      <w:proofErr w:type="spellEnd"/>
      <w:r>
        <w:rPr>
          <w:rFonts w:cs="Times New Roman"/>
          <w:lang w:val="uk-UA"/>
        </w:rPr>
        <w:t xml:space="preserve">. видання. Видавництво: Всеукраїнське спеціалізоване видавництво “Медицина ”. – Х </w:t>
      </w:r>
      <w:r>
        <w:rPr>
          <w:rFonts w:cs="Times New Roman"/>
          <w:lang w:val="en-US"/>
        </w:rPr>
        <w:t>II</w:t>
      </w:r>
      <w:r>
        <w:rPr>
          <w:rFonts w:cs="Times New Roman"/>
          <w:lang w:val="uk-UA"/>
        </w:rPr>
        <w:t>. – 2019. – 420с.</w:t>
      </w:r>
    </w:p>
    <w:p w14:paraId="6D3B080C" w14:textId="77777777" w:rsidR="00DE3686" w:rsidRDefault="00DE3686" w:rsidP="00DE3686">
      <w:pPr>
        <w:pStyle w:val="Textbody"/>
        <w:numPr>
          <w:ilvl w:val="0"/>
          <w:numId w:val="1"/>
        </w:numPr>
        <w:spacing w:after="0"/>
        <w:jc w:val="both"/>
      </w:pPr>
      <w:r>
        <w:rPr>
          <w:rFonts w:cs="Times New Roman"/>
          <w:lang w:val="uk-UA"/>
        </w:rPr>
        <w:t xml:space="preserve">Основи патології за Роббінсом: у 2 томах. Том 1 / </w:t>
      </w:r>
      <w:proofErr w:type="spellStart"/>
      <w:r>
        <w:rPr>
          <w:rFonts w:cs="Times New Roman"/>
          <w:lang w:val="uk-UA"/>
        </w:rPr>
        <w:t>Віней</w:t>
      </w:r>
      <w:proofErr w:type="spellEnd"/>
      <w:r>
        <w:rPr>
          <w:rFonts w:cs="Times New Roman"/>
          <w:lang w:val="uk-UA"/>
        </w:rPr>
        <w:t xml:space="preserve"> Кумар,  </w:t>
      </w:r>
      <w:proofErr w:type="spellStart"/>
      <w:r>
        <w:rPr>
          <w:rFonts w:cs="Times New Roman"/>
          <w:lang w:val="uk-UA"/>
        </w:rPr>
        <w:t>Абул</w:t>
      </w:r>
      <w:proofErr w:type="spellEnd"/>
      <w:r>
        <w:rPr>
          <w:rFonts w:cs="Times New Roman"/>
          <w:lang w:val="uk-UA"/>
        </w:rPr>
        <w:t xml:space="preserve"> К. Аббас, Джон К. </w:t>
      </w:r>
      <w:proofErr w:type="spellStart"/>
      <w:r>
        <w:rPr>
          <w:rFonts w:cs="Times New Roman"/>
          <w:lang w:val="uk-UA"/>
        </w:rPr>
        <w:t>Астер</w:t>
      </w:r>
      <w:proofErr w:type="spellEnd"/>
      <w:r>
        <w:rPr>
          <w:rFonts w:cs="Times New Roman"/>
          <w:lang w:val="uk-UA"/>
        </w:rPr>
        <w:t xml:space="preserve">; переклад 11-го </w:t>
      </w:r>
      <w:proofErr w:type="spellStart"/>
      <w:r>
        <w:rPr>
          <w:rFonts w:cs="Times New Roman"/>
          <w:lang w:val="uk-UA"/>
        </w:rPr>
        <w:t>англ</w:t>
      </w:r>
      <w:proofErr w:type="spellEnd"/>
      <w:r>
        <w:rPr>
          <w:rFonts w:cs="Times New Roman"/>
          <w:lang w:val="uk-UA"/>
        </w:rPr>
        <w:t>. видання. Видавництво: Всеукраїнське спеціалізоване видавництво “Медицина ”. – 2024. – 903с.</w:t>
      </w:r>
    </w:p>
    <w:p w14:paraId="0CB0AFB2" w14:textId="77777777" w:rsidR="00DE3686" w:rsidRDefault="00DE3686" w:rsidP="00DE3686">
      <w:pPr>
        <w:pStyle w:val="Textbody"/>
        <w:numPr>
          <w:ilvl w:val="0"/>
          <w:numId w:val="1"/>
        </w:numPr>
        <w:spacing w:after="0"/>
        <w:jc w:val="both"/>
      </w:pPr>
      <w:proofErr w:type="spellStart"/>
      <w:r>
        <w:rPr>
          <w:rFonts w:cs="Times New Roman"/>
          <w:lang w:val="uk-UA"/>
        </w:rPr>
        <w:t>Патоморфологія</w:t>
      </w:r>
      <w:proofErr w:type="spellEnd"/>
      <w:r>
        <w:rPr>
          <w:rFonts w:cs="Times New Roman"/>
          <w:lang w:val="uk-UA"/>
        </w:rPr>
        <w:t xml:space="preserve">. Загальна </w:t>
      </w:r>
      <w:proofErr w:type="spellStart"/>
      <w:r>
        <w:rPr>
          <w:rFonts w:cs="Times New Roman"/>
          <w:lang w:val="uk-UA"/>
        </w:rPr>
        <w:t>патоморфологія</w:t>
      </w:r>
      <w:proofErr w:type="spellEnd"/>
      <w:r>
        <w:rPr>
          <w:rFonts w:cs="Times New Roman"/>
          <w:lang w:val="uk-UA"/>
        </w:rPr>
        <w:t xml:space="preserve">: навчальний посібник / за ред. Я.Я. Боднара, В.Д. Волошина, А.М. Романюка, В.В. </w:t>
      </w:r>
      <w:proofErr w:type="spellStart"/>
      <w:r>
        <w:rPr>
          <w:rFonts w:cs="Times New Roman"/>
          <w:lang w:val="uk-UA"/>
        </w:rPr>
        <w:t>Гаргіна</w:t>
      </w:r>
      <w:proofErr w:type="spellEnd"/>
      <w:r>
        <w:rPr>
          <w:rFonts w:cs="Times New Roman"/>
          <w:lang w:val="uk-UA"/>
        </w:rPr>
        <w:t>. - Нова Книга, 2020. - 248 с.</w:t>
      </w:r>
    </w:p>
    <w:p w14:paraId="7150F28A" w14:textId="77777777" w:rsidR="00DE3686" w:rsidRDefault="00DE3686" w:rsidP="00DE3686">
      <w:pPr>
        <w:pStyle w:val="Textbody"/>
        <w:numPr>
          <w:ilvl w:val="0"/>
          <w:numId w:val="1"/>
        </w:numPr>
        <w:spacing w:after="0"/>
        <w:jc w:val="both"/>
      </w:pPr>
      <w:proofErr w:type="spellStart"/>
      <w:r>
        <w:rPr>
          <w:rFonts w:cs="Times New Roman"/>
        </w:rPr>
        <w:t>Патоморфологія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основних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завворювань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серцево-судинної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системи</w:t>
      </w:r>
      <w:proofErr w:type="spellEnd"/>
      <w:r>
        <w:rPr>
          <w:rFonts w:cs="Times New Roman"/>
        </w:rPr>
        <w:t xml:space="preserve">: </w:t>
      </w:r>
      <w:proofErr w:type="spellStart"/>
      <w:r>
        <w:rPr>
          <w:rFonts w:cs="Times New Roman"/>
        </w:rPr>
        <w:t>навчальний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посібник</w:t>
      </w:r>
      <w:proofErr w:type="spellEnd"/>
      <w:r>
        <w:rPr>
          <w:rFonts w:cs="Times New Roman"/>
        </w:rPr>
        <w:t xml:space="preserve"> / І.І. </w:t>
      </w:r>
      <w:proofErr w:type="spellStart"/>
      <w:r>
        <w:rPr>
          <w:rFonts w:cs="Times New Roman"/>
        </w:rPr>
        <w:t>Старченко</w:t>
      </w:r>
      <w:proofErr w:type="spellEnd"/>
      <w:r>
        <w:rPr>
          <w:rFonts w:cs="Times New Roman"/>
        </w:rPr>
        <w:t xml:space="preserve">, Б.М. </w:t>
      </w:r>
      <w:proofErr w:type="spellStart"/>
      <w:r>
        <w:rPr>
          <w:rFonts w:cs="Times New Roman"/>
        </w:rPr>
        <w:t>Филенко</w:t>
      </w:r>
      <w:proofErr w:type="spellEnd"/>
      <w:r>
        <w:rPr>
          <w:rFonts w:cs="Times New Roman"/>
        </w:rPr>
        <w:t xml:space="preserve">, Н.В. </w:t>
      </w:r>
      <w:proofErr w:type="spellStart"/>
      <w:r>
        <w:rPr>
          <w:rFonts w:cs="Times New Roman"/>
        </w:rPr>
        <w:t>Ройко</w:t>
      </w:r>
      <w:proofErr w:type="spellEnd"/>
      <w:r>
        <w:rPr>
          <w:rFonts w:cs="Times New Roman"/>
        </w:rPr>
        <w:t xml:space="preserve">. – </w:t>
      </w:r>
      <w:proofErr w:type="spellStart"/>
      <w:r>
        <w:rPr>
          <w:rFonts w:cs="Times New Roman"/>
        </w:rPr>
        <w:t>Полтава</w:t>
      </w:r>
      <w:proofErr w:type="spellEnd"/>
      <w:r>
        <w:rPr>
          <w:rFonts w:cs="Times New Roman"/>
        </w:rPr>
        <w:t>: “УМСА”. – 2019. – 150с.</w:t>
      </w:r>
    </w:p>
    <w:p w14:paraId="49757EC9" w14:textId="77777777" w:rsidR="00DE3686" w:rsidRDefault="00DE3686" w:rsidP="00DE3686">
      <w:pPr>
        <w:pStyle w:val="Textbody"/>
        <w:numPr>
          <w:ilvl w:val="0"/>
          <w:numId w:val="1"/>
        </w:numPr>
        <w:spacing w:after="0"/>
        <w:jc w:val="both"/>
      </w:pPr>
      <w:proofErr w:type="spellStart"/>
      <w:r>
        <w:t>Патоморфологія</w:t>
      </w:r>
      <w:proofErr w:type="spellEnd"/>
      <w:r>
        <w:t xml:space="preserve"> </w:t>
      </w:r>
      <w:proofErr w:type="spellStart"/>
      <w:r>
        <w:t>захворювань</w:t>
      </w:r>
      <w:proofErr w:type="spellEnd"/>
      <w:r>
        <w:t xml:space="preserve"> [</w:t>
      </w:r>
      <w:proofErr w:type="spellStart"/>
      <w:r>
        <w:t>Електронне</w:t>
      </w:r>
      <w:proofErr w:type="spellEnd"/>
      <w:r>
        <w:t xml:space="preserve"> </w:t>
      </w:r>
      <w:proofErr w:type="spellStart"/>
      <w:r>
        <w:t>видання</w:t>
      </w:r>
      <w:proofErr w:type="spellEnd"/>
      <w:proofErr w:type="gramStart"/>
      <w:r>
        <w:t>] :</w:t>
      </w:r>
      <w:proofErr w:type="gramEnd"/>
      <w:r>
        <w:t xml:space="preserve"> </w:t>
      </w:r>
      <w:proofErr w:type="spellStart"/>
      <w:r>
        <w:t>навч</w:t>
      </w:r>
      <w:proofErr w:type="spellEnd"/>
      <w:r>
        <w:t xml:space="preserve">. </w:t>
      </w:r>
      <w:proofErr w:type="spellStart"/>
      <w:r>
        <w:t>посіб</w:t>
      </w:r>
      <w:proofErr w:type="spellEnd"/>
      <w:r>
        <w:t xml:space="preserve">. </w:t>
      </w:r>
      <w:proofErr w:type="spellStart"/>
      <w:r>
        <w:t>для</w:t>
      </w:r>
      <w:proofErr w:type="spellEnd"/>
      <w:r>
        <w:t xml:space="preserve"> </w:t>
      </w:r>
      <w:proofErr w:type="spellStart"/>
      <w:r>
        <w:t>здобувачів</w:t>
      </w:r>
      <w:proofErr w:type="spellEnd"/>
      <w:r>
        <w:t xml:space="preserve"> </w:t>
      </w:r>
      <w:proofErr w:type="spellStart"/>
      <w:r>
        <w:t>вищої</w:t>
      </w:r>
      <w:proofErr w:type="spellEnd"/>
      <w:r>
        <w:t xml:space="preserve"> </w:t>
      </w:r>
      <w:proofErr w:type="spellStart"/>
      <w:r>
        <w:t>освіти</w:t>
      </w:r>
      <w:proofErr w:type="spellEnd"/>
      <w:r>
        <w:t xml:space="preserve"> </w:t>
      </w:r>
      <w:proofErr w:type="spellStart"/>
      <w:r>
        <w:t>спеціальностей</w:t>
      </w:r>
      <w:proofErr w:type="spellEnd"/>
      <w:r>
        <w:t xml:space="preserve"> I2 «</w:t>
      </w:r>
      <w:proofErr w:type="spellStart"/>
      <w:r>
        <w:t>Медицина</w:t>
      </w:r>
      <w:proofErr w:type="spellEnd"/>
      <w:r>
        <w:t>», I1 «</w:t>
      </w:r>
      <w:proofErr w:type="spellStart"/>
      <w:r>
        <w:t>Стоматологія</w:t>
      </w:r>
      <w:proofErr w:type="spellEnd"/>
      <w:r>
        <w:t xml:space="preserve">» з </w:t>
      </w:r>
      <w:proofErr w:type="spellStart"/>
      <w:r>
        <w:t>підготовки</w:t>
      </w:r>
      <w:proofErr w:type="spellEnd"/>
      <w:r>
        <w:t xml:space="preserve"> </w:t>
      </w:r>
      <w:proofErr w:type="spellStart"/>
      <w:r>
        <w:t>до</w:t>
      </w:r>
      <w:proofErr w:type="spellEnd"/>
      <w:r>
        <w:t xml:space="preserve"> </w:t>
      </w:r>
      <w:proofErr w:type="spellStart"/>
      <w:r>
        <w:t>Єдиного</w:t>
      </w:r>
      <w:proofErr w:type="spellEnd"/>
      <w:r>
        <w:t xml:space="preserve"> </w:t>
      </w:r>
      <w:proofErr w:type="spellStart"/>
      <w:r>
        <w:t>державного</w:t>
      </w:r>
      <w:proofErr w:type="spellEnd"/>
      <w:r>
        <w:t xml:space="preserve"> </w:t>
      </w:r>
      <w:proofErr w:type="spellStart"/>
      <w:r>
        <w:t>кваліфікаційного</w:t>
      </w:r>
      <w:proofErr w:type="spellEnd"/>
      <w:r>
        <w:t xml:space="preserve"> </w:t>
      </w:r>
      <w:proofErr w:type="spellStart"/>
      <w:r>
        <w:t>іспиту</w:t>
      </w:r>
      <w:proofErr w:type="spellEnd"/>
      <w:r>
        <w:t xml:space="preserve"> / В. О. </w:t>
      </w:r>
      <w:proofErr w:type="spellStart"/>
      <w:r>
        <w:t>Ситнікова</w:t>
      </w:r>
      <w:proofErr w:type="spellEnd"/>
      <w:r>
        <w:t xml:space="preserve">, Е. С. </w:t>
      </w:r>
      <w:proofErr w:type="spellStart"/>
      <w:r>
        <w:t>Бурячківський</w:t>
      </w:r>
      <w:proofErr w:type="spellEnd"/>
      <w:r>
        <w:t>, М. В. Литвиненко [</w:t>
      </w:r>
      <w:proofErr w:type="spellStart"/>
      <w:r>
        <w:t>та</w:t>
      </w:r>
      <w:proofErr w:type="spellEnd"/>
      <w:r>
        <w:t xml:space="preserve"> </w:t>
      </w:r>
      <w:proofErr w:type="spellStart"/>
      <w:r>
        <w:t>ін</w:t>
      </w:r>
      <w:proofErr w:type="spellEnd"/>
      <w:r>
        <w:t xml:space="preserve">.]. — </w:t>
      </w:r>
      <w:proofErr w:type="spellStart"/>
      <w:proofErr w:type="gramStart"/>
      <w:r>
        <w:t>Одеса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ОНМеду</w:t>
      </w:r>
      <w:proofErr w:type="spellEnd"/>
      <w:r>
        <w:t xml:space="preserve">, 2025. — 276 с. </w:t>
      </w:r>
    </w:p>
    <w:p w14:paraId="3B8DB92A" w14:textId="77777777" w:rsidR="00DE3686" w:rsidRDefault="00DE3686" w:rsidP="00DE3686">
      <w:pPr>
        <w:pStyle w:val="Textbody"/>
        <w:numPr>
          <w:ilvl w:val="0"/>
          <w:numId w:val="1"/>
        </w:numPr>
        <w:spacing w:after="0"/>
        <w:jc w:val="both"/>
      </w:pPr>
      <w:proofErr w:type="spellStart"/>
      <w:r>
        <w:rPr>
          <w:lang w:val="uk-UA"/>
        </w:rPr>
        <w:t>Патоморфологія</w:t>
      </w:r>
      <w:proofErr w:type="spellEnd"/>
      <w:r>
        <w:rPr>
          <w:lang w:val="uk-UA"/>
        </w:rPr>
        <w:t xml:space="preserve"> (</w:t>
      </w:r>
      <w:proofErr w:type="spellStart"/>
      <w:r>
        <w:rPr>
          <w:lang w:val="uk-UA"/>
        </w:rPr>
        <w:t>загальнопатологічні</w:t>
      </w:r>
      <w:proofErr w:type="spellEnd"/>
      <w:r>
        <w:rPr>
          <w:lang w:val="uk-UA"/>
        </w:rPr>
        <w:t xml:space="preserve"> процеси) </w:t>
      </w:r>
      <w:r>
        <w:t>[</w:t>
      </w:r>
      <w:proofErr w:type="spellStart"/>
      <w:r>
        <w:t>Електронне</w:t>
      </w:r>
      <w:proofErr w:type="spellEnd"/>
      <w:r>
        <w:t xml:space="preserve"> </w:t>
      </w:r>
      <w:proofErr w:type="spellStart"/>
      <w:r>
        <w:t>видання</w:t>
      </w:r>
      <w:proofErr w:type="spellEnd"/>
      <w:r>
        <w:t xml:space="preserve">] : </w:t>
      </w:r>
      <w:proofErr w:type="spellStart"/>
      <w:r>
        <w:t>навч</w:t>
      </w:r>
      <w:proofErr w:type="spellEnd"/>
      <w:r>
        <w:t xml:space="preserve">. </w:t>
      </w:r>
      <w:proofErr w:type="spellStart"/>
      <w:r>
        <w:t>посіб</w:t>
      </w:r>
      <w:proofErr w:type="spellEnd"/>
      <w:r>
        <w:t xml:space="preserve">. </w:t>
      </w:r>
      <w:proofErr w:type="spellStart"/>
      <w:r>
        <w:t>для</w:t>
      </w:r>
      <w:proofErr w:type="spellEnd"/>
      <w:r>
        <w:t xml:space="preserve"> </w:t>
      </w:r>
      <w:proofErr w:type="spellStart"/>
      <w:r>
        <w:t>здобувачів</w:t>
      </w:r>
      <w:proofErr w:type="spellEnd"/>
      <w:r>
        <w:t xml:space="preserve"> </w:t>
      </w:r>
      <w:proofErr w:type="spellStart"/>
      <w:r>
        <w:t>вищої</w:t>
      </w:r>
      <w:proofErr w:type="spellEnd"/>
      <w:r>
        <w:t xml:space="preserve"> </w:t>
      </w:r>
      <w:proofErr w:type="spellStart"/>
      <w:r>
        <w:t>освіти</w:t>
      </w:r>
      <w:proofErr w:type="spellEnd"/>
      <w:r>
        <w:t xml:space="preserve"> </w:t>
      </w:r>
      <w:proofErr w:type="spellStart"/>
      <w:r>
        <w:t>спеціальностей</w:t>
      </w:r>
      <w:proofErr w:type="spellEnd"/>
      <w:r>
        <w:t xml:space="preserve"> </w:t>
      </w:r>
      <w:r>
        <w:rPr>
          <w:lang w:val="uk-UA"/>
        </w:rPr>
        <w:t>222</w:t>
      </w:r>
      <w:r>
        <w:t xml:space="preserve"> «</w:t>
      </w:r>
      <w:proofErr w:type="spellStart"/>
      <w:r>
        <w:t>Медицина</w:t>
      </w:r>
      <w:proofErr w:type="spellEnd"/>
      <w:r>
        <w:t xml:space="preserve">», </w:t>
      </w:r>
      <w:r>
        <w:rPr>
          <w:lang w:val="uk-UA"/>
        </w:rPr>
        <w:t>221</w:t>
      </w:r>
      <w:r>
        <w:t xml:space="preserve"> «</w:t>
      </w:r>
      <w:proofErr w:type="spellStart"/>
      <w:r>
        <w:t>Стоматологія</w:t>
      </w:r>
      <w:proofErr w:type="spellEnd"/>
      <w:r>
        <w:t xml:space="preserve">» / В. О. </w:t>
      </w:r>
      <w:proofErr w:type="spellStart"/>
      <w:r>
        <w:t>Ситнікова</w:t>
      </w:r>
      <w:proofErr w:type="spellEnd"/>
      <w:r>
        <w:t xml:space="preserve">, Е. С. </w:t>
      </w:r>
      <w:proofErr w:type="spellStart"/>
      <w:r>
        <w:t>Бурячківський</w:t>
      </w:r>
      <w:proofErr w:type="spellEnd"/>
      <w:r>
        <w:t>, М. В. Литвиненко [</w:t>
      </w:r>
      <w:proofErr w:type="spellStart"/>
      <w:r>
        <w:t>та</w:t>
      </w:r>
      <w:proofErr w:type="spellEnd"/>
      <w:r>
        <w:t xml:space="preserve"> </w:t>
      </w:r>
      <w:proofErr w:type="spellStart"/>
      <w:r>
        <w:t>ін</w:t>
      </w:r>
      <w:proofErr w:type="spellEnd"/>
      <w:r>
        <w:t xml:space="preserve">.]. — </w:t>
      </w:r>
      <w:proofErr w:type="spellStart"/>
      <w:proofErr w:type="gramStart"/>
      <w:r>
        <w:t>Одеса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ОНМеду</w:t>
      </w:r>
      <w:proofErr w:type="spellEnd"/>
      <w:r>
        <w:t>, 202</w:t>
      </w:r>
      <w:r>
        <w:rPr>
          <w:lang w:val="uk-UA"/>
        </w:rPr>
        <w:t>4</w:t>
      </w:r>
      <w:r>
        <w:t xml:space="preserve">. — </w:t>
      </w:r>
      <w:r>
        <w:rPr>
          <w:lang w:val="uk-UA"/>
        </w:rPr>
        <w:t>164</w:t>
      </w:r>
      <w:r>
        <w:t xml:space="preserve"> с.</w:t>
      </w:r>
    </w:p>
    <w:p w14:paraId="4705596C" w14:textId="77777777" w:rsidR="00DE3686" w:rsidRDefault="00DE3686" w:rsidP="00DE3686">
      <w:pPr>
        <w:pStyle w:val="Textbody"/>
        <w:numPr>
          <w:ilvl w:val="0"/>
          <w:numId w:val="1"/>
        </w:numPr>
        <w:spacing w:after="0"/>
        <w:jc w:val="both"/>
      </w:pPr>
      <w:proofErr w:type="spellStart"/>
      <w:r w:rsidRPr="00483CBC">
        <w:rPr>
          <w:rFonts w:cs="Times New Roman"/>
          <w:color w:val="333333"/>
          <w:shd w:val="clear" w:color="auto" w:fill="FFFFFF"/>
        </w:rPr>
        <w:t>Патоморфологія</w:t>
      </w:r>
      <w:proofErr w:type="spellEnd"/>
      <w:r w:rsidRPr="00483CBC">
        <w:rPr>
          <w:rFonts w:cs="Times New Roman"/>
          <w:color w:val="333333"/>
          <w:shd w:val="clear" w:color="auto" w:fill="FFFFFF"/>
        </w:rPr>
        <w:t xml:space="preserve">. </w:t>
      </w:r>
      <w:proofErr w:type="spellStart"/>
      <w:r w:rsidRPr="00483CBC">
        <w:rPr>
          <w:rFonts w:cs="Times New Roman"/>
          <w:color w:val="333333"/>
          <w:shd w:val="clear" w:color="auto" w:fill="FFFFFF"/>
        </w:rPr>
        <w:t>Загальна</w:t>
      </w:r>
      <w:proofErr w:type="spellEnd"/>
      <w:r w:rsidRPr="00483CBC">
        <w:rPr>
          <w:rFonts w:cs="Times New Roman"/>
          <w:color w:val="333333"/>
          <w:shd w:val="clear" w:color="auto" w:fill="FFFFFF"/>
        </w:rPr>
        <w:t xml:space="preserve"> </w:t>
      </w:r>
      <w:proofErr w:type="spellStart"/>
      <w:r w:rsidRPr="00483CBC">
        <w:rPr>
          <w:rFonts w:cs="Times New Roman"/>
          <w:color w:val="333333"/>
          <w:shd w:val="clear" w:color="auto" w:fill="FFFFFF"/>
        </w:rPr>
        <w:t>патоморфологія</w:t>
      </w:r>
      <w:proofErr w:type="spellEnd"/>
      <w:r w:rsidRPr="00483CBC">
        <w:rPr>
          <w:rFonts w:cs="Times New Roman"/>
          <w:color w:val="333333"/>
          <w:shd w:val="clear" w:color="auto" w:fill="FFFFFF"/>
        </w:rPr>
        <w:t xml:space="preserve">. // </w:t>
      </w:r>
      <w:proofErr w:type="spellStart"/>
      <w:r w:rsidRPr="00483CBC">
        <w:rPr>
          <w:rFonts w:cs="Times New Roman"/>
          <w:color w:val="333333"/>
          <w:shd w:val="clear" w:color="auto" w:fill="FFFFFF"/>
        </w:rPr>
        <w:t>Боднар</w:t>
      </w:r>
      <w:proofErr w:type="spellEnd"/>
      <w:r w:rsidRPr="00483CBC">
        <w:rPr>
          <w:rFonts w:cs="Times New Roman"/>
          <w:color w:val="333333"/>
          <w:shd w:val="clear" w:color="auto" w:fill="FFFFFF"/>
        </w:rPr>
        <w:t xml:space="preserve"> Я. Я.</w:t>
      </w:r>
      <w:r>
        <w:rPr>
          <w:rFonts w:cs="Times New Roman"/>
          <w:color w:val="333333"/>
          <w:shd w:val="clear" w:color="auto" w:fill="FFFFFF"/>
          <w:lang w:val="uk-UA"/>
        </w:rPr>
        <w:t xml:space="preserve">, Волошина В.Д, Романюка А.М., </w:t>
      </w:r>
      <w:proofErr w:type="spellStart"/>
      <w:r>
        <w:rPr>
          <w:rFonts w:cs="Times New Roman"/>
          <w:color w:val="333333"/>
          <w:shd w:val="clear" w:color="auto" w:fill="FFFFFF"/>
          <w:lang w:val="uk-UA"/>
        </w:rPr>
        <w:t>Гаргіна</w:t>
      </w:r>
      <w:proofErr w:type="spellEnd"/>
      <w:r>
        <w:rPr>
          <w:rFonts w:cs="Times New Roman"/>
          <w:color w:val="333333"/>
          <w:shd w:val="clear" w:color="auto" w:fill="FFFFFF"/>
          <w:lang w:val="uk-UA"/>
        </w:rPr>
        <w:t xml:space="preserve"> В.В</w:t>
      </w:r>
      <w:r w:rsidRPr="00483CBC">
        <w:rPr>
          <w:rFonts w:cs="Times New Roman"/>
          <w:color w:val="333333"/>
          <w:shd w:val="clear" w:color="auto" w:fill="FFFFFF"/>
        </w:rPr>
        <w:t>.</w:t>
      </w:r>
      <w:r>
        <w:rPr>
          <w:rFonts w:cs="Times New Roman"/>
          <w:color w:val="333333"/>
          <w:shd w:val="clear" w:color="auto" w:fill="FFFFFF"/>
          <w:lang w:val="uk-UA"/>
        </w:rPr>
        <w:t xml:space="preserve"> – </w:t>
      </w:r>
      <w:proofErr w:type="spellStart"/>
      <w:r>
        <w:rPr>
          <w:rFonts w:cs="Times New Roman"/>
          <w:color w:val="333333"/>
          <w:shd w:val="clear" w:color="auto" w:fill="FFFFFF"/>
          <w:lang w:val="uk-UA"/>
        </w:rPr>
        <w:t>м.Вінниця</w:t>
      </w:r>
      <w:proofErr w:type="spellEnd"/>
      <w:r>
        <w:rPr>
          <w:rFonts w:cs="Times New Roman"/>
          <w:color w:val="333333"/>
          <w:shd w:val="clear" w:color="auto" w:fill="FFFFFF"/>
          <w:lang w:val="uk-UA"/>
        </w:rPr>
        <w:t>, ПП «Нова Книга»,</w:t>
      </w:r>
      <w:r w:rsidRPr="000607AA">
        <w:t xml:space="preserve"> </w:t>
      </w:r>
      <w:r>
        <w:t>202</w:t>
      </w:r>
      <w:r>
        <w:rPr>
          <w:lang w:val="uk-UA"/>
        </w:rPr>
        <w:t>0</w:t>
      </w:r>
      <w:r>
        <w:t xml:space="preserve">. — </w:t>
      </w:r>
      <w:r>
        <w:rPr>
          <w:lang w:val="uk-UA"/>
        </w:rPr>
        <w:t>248</w:t>
      </w:r>
      <w:r>
        <w:t xml:space="preserve"> с.</w:t>
      </w:r>
    </w:p>
    <w:p w14:paraId="334463EB" w14:textId="77777777" w:rsidR="00DE3686" w:rsidRDefault="00DE3686" w:rsidP="00DE3686">
      <w:pPr>
        <w:pStyle w:val="Textbody"/>
        <w:numPr>
          <w:ilvl w:val="0"/>
          <w:numId w:val="1"/>
        </w:numPr>
        <w:spacing w:after="0"/>
        <w:jc w:val="both"/>
      </w:pPr>
      <w:proofErr w:type="spellStart"/>
      <w:r w:rsidRPr="00483CBC">
        <w:rPr>
          <w:rFonts w:cs="Times New Roman"/>
          <w:color w:val="333333"/>
          <w:shd w:val="clear" w:color="auto" w:fill="FFFFFF"/>
        </w:rPr>
        <w:t>Патоморфологія</w:t>
      </w:r>
      <w:proofErr w:type="spellEnd"/>
      <w:r w:rsidRPr="00483CBC">
        <w:rPr>
          <w:rFonts w:cs="Times New Roman"/>
          <w:color w:val="333333"/>
          <w:shd w:val="clear" w:color="auto" w:fill="FFFFFF"/>
        </w:rPr>
        <w:t xml:space="preserve">. </w:t>
      </w:r>
      <w:r>
        <w:rPr>
          <w:rFonts w:cs="Times New Roman"/>
          <w:color w:val="333333"/>
          <w:shd w:val="clear" w:color="auto" w:fill="FFFFFF"/>
          <w:lang w:val="uk-UA"/>
        </w:rPr>
        <w:t>Спеціальна</w:t>
      </w:r>
      <w:r w:rsidRPr="00483CBC">
        <w:rPr>
          <w:rFonts w:cs="Times New Roman"/>
          <w:color w:val="333333"/>
          <w:shd w:val="clear" w:color="auto" w:fill="FFFFFF"/>
        </w:rPr>
        <w:t xml:space="preserve"> </w:t>
      </w:r>
      <w:proofErr w:type="spellStart"/>
      <w:r w:rsidRPr="00483CBC">
        <w:rPr>
          <w:rFonts w:cs="Times New Roman"/>
          <w:color w:val="333333"/>
          <w:shd w:val="clear" w:color="auto" w:fill="FFFFFF"/>
        </w:rPr>
        <w:t>патоморфологія</w:t>
      </w:r>
      <w:proofErr w:type="spellEnd"/>
      <w:r w:rsidRPr="00483CBC">
        <w:rPr>
          <w:rFonts w:cs="Times New Roman"/>
          <w:color w:val="333333"/>
          <w:shd w:val="clear" w:color="auto" w:fill="FFFFFF"/>
        </w:rPr>
        <w:t xml:space="preserve">. // </w:t>
      </w:r>
      <w:proofErr w:type="spellStart"/>
      <w:r w:rsidRPr="00483CBC">
        <w:rPr>
          <w:rFonts w:cs="Times New Roman"/>
          <w:color w:val="333333"/>
          <w:shd w:val="clear" w:color="auto" w:fill="FFFFFF"/>
        </w:rPr>
        <w:t>Боднар</w:t>
      </w:r>
      <w:proofErr w:type="spellEnd"/>
      <w:r w:rsidRPr="00483CBC">
        <w:rPr>
          <w:rFonts w:cs="Times New Roman"/>
          <w:color w:val="333333"/>
          <w:shd w:val="clear" w:color="auto" w:fill="FFFFFF"/>
        </w:rPr>
        <w:t xml:space="preserve"> Я. Я.</w:t>
      </w:r>
      <w:r>
        <w:rPr>
          <w:rFonts w:cs="Times New Roman"/>
          <w:color w:val="333333"/>
          <w:shd w:val="clear" w:color="auto" w:fill="FFFFFF"/>
          <w:lang w:val="uk-UA"/>
        </w:rPr>
        <w:t xml:space="preserve">, Волошина В.Д, Романюка А.М., </w:t>
      </w:r>
      <w:proofErr w:type="spellStart"/>
      <w:r>
        <w:rPr>
          <w:rFonts w:cs="Times New Roman"/>
          <w:color w:val="333333"/>
          <w:shd w:val="clear" w:color="auto" w:fill="FFFFFF"/>
          <w:lang w:val="uk-UA"/>
        </w:rPr>
        <w:t>Гаргіна</w:t>
      </w:r>
      <w:proofErr w:type="spellEnd"/>
      <w:r>
        <w:rPr>
          <w:rFonts w:cs="Times New Roman"/>
          <w:color w:val="333333"/>
          <w:shd w:val="clear" w:color="auto" w:fill="FFFFFF"/>
          <w:lang w:val="uk-UA"/>
        </w:rPr>
        <w:t xml:space="preserve"> В.В</w:t>
      </w:r>
      <w:r w:rsidRPr="00483CBC">
        <w:rPr>
          <w:rFonts w:cs="Times New Roman"/>
          <w:color w:val="333333"/>
          <w:shd w:val="clear" w:color="auto" w:fill="FFFFFF"/>
        </w:rPr>
        <w:t>.</w:t>
      </w:r>
      <w:r>
        <w:rPr>
          <w:rFonts w:cs="Times New Roman"/>
          <w:color w:val="333333"/>
          <w:shd w:val="clear" w:color="auto" w:fill="FFFFFF"/>
          <w:lang w:val="uk-UA"/>
        </w:rPr>
        <w:t xml:space="preserve"> – </w:t>
      </w:r>
      <w:proofErr w:type="spellStart"/>
      <w:r>
        <w:rPr>
          <w:rFonts w:cs="Times New Roman"/>
          <w:color w:val="333333"/>
          <w:shd w:val="clear" w:color="auto" w:fill="FFFFFF"/>
          <w:lang w:val="uk-UA"/>
        </w:rPr>
        <w:t>м.Вінниця</w:t>
      </w:r>
      <w:proofErr w:type="spellEnd"/>
      <w:r>
        <w:rPr>
          <w:rFonts w:cs="Times New Roman"/>
          <w:color w:val="333333"/>
          <w:shd w:val="clear" w:color="auto" w:fill="FFFFFF"/>
          <w:lang w:val="uk-UA"/>
        </w:rPr>
        <w:t>, ПП «Нова Книга»,</w:t>
      </w:r>
      <w:r w:rsidRPr="000607AA">
        <w:t xml:space="preserve"> </w:t>
      </w:r>
      <w:r>
        <w:t>202</w:t>
      </w:r>
      <w:r>
        <w:rPr>
          <w:lang w:val="uk-UA"/>
        </w:rPr>
        <w:t>1</w:t>
      </w:r>
      <w:r>
        <w:t xml:space="preserve">. — </w:t>
      </w:r>
      <w:r>
        <w:rPr>
          <w:lang w:val="uk-UA"/>
        </w:rPr>
        <w:t>528</w:t>
      </w:r>
      <w:r>
        <w:t xml:space="preserve"> с.</w:t>
      </w:r>
    </w:p>
    <w:p w14:paraId="61BA067C" w14:textId="77777777" w:rsidR="00DE3686" w:rsidRPr="00E0017C" w:rsidRDefault="00DE3686" w:rsidP="00DE3686">
      <w:pPr>
        <w:pStyle w:val="Textbody"/>
        <w:numPr>
          <w:ilvl w:val="0"/>
          <w:numId w:val="1"/>
        </w:numPr>
        <w:spacing w:after="0"/>
        <w:jc w:val="both"/>
        <w:rPr>
          <w:rFonts w:cs="Times New Roman"/>
        </w:rPr>
      </w:pPr>
      <w:r>
        <w:rPr>
          <w:rFonts w:cs="Times New Roman"/>
          <w:lang w:val="uk-UA"/>
        </w:rPr>
        <w:t xml:space="preserve">Патологія. Інтенсивний курс. 5-те видання.  // </w:t>
      </w:r>
      <w:proofErr w:type="spellStart"/>
      <w:r>
        <w:rPr>
          <w:rFonts w:cs="Times New Roman"/>
          <w:lang w:val="uk-UA"/>
        </w:rPr>
        <w:t>Олівія</w:t>
      </w:r>
      <w:proofErr w:type="spellEnd"/>
      <w:r>
        <w:rPr>
          <w:rFonts w:cs="Times New Roman"/>
          <w:lang w:val="uk-UA"/>
        </w:rPr>
        <w:t xml:space="preserve"> </w:t>
      </w:r>
      <w:proofErr w:type="spellStart"/>
      <w:r>
        <w:rPr>
          <w:rFonts w:cs="Times New Roman"/>
          <w:lang w:val="uk-UA"/>
        </w:rPr>
        <w:t>Маккінні</w:t>
      </w:r>
      <w:proofErr w:type="spellEnd"/>
      <w:r>
        <w:rPr>
          <w:rFonts w:cs="Times New Roman"/>
          <w:lang w:val="uk-UA"/>
        </w:rPr>
        <w:t xml:space="preserve">, </w:t>
      </w:r>
      <w:proofErr w:type="spellStart"/>
      <w:r>
        <w:rPr>
          <w:rFonts w:cs="Times New Roman"/>
          <w:lang w:val="uk-UA"/>
        </w:rPr>
        <w:t>Ізабель</w:t>
      </w:r>
      <w:proofErr w:type="spellEnd"/>
      <w:r>
        <w:rPr>
          <w:rFonts w:cs="Times New Roman"/>
          <w:lang w:val="uk-UA"/>
        </w:rPr>
        <w:t xml:space="preserve"> </w:t>
      </w:r>
      <w:proofErr w:type="spellStart"/>
      <w:r>
        <w:rPr>
          <w:rFonts w:cs="Times New Roman"/>
          <w:lang w:val="uk-UA"/>
        </w:rPr>
        <w:t>Вудман</w:t>
      </w:r>
      <w:proofErr w:type="spellEnd"/>
      <w:r>
        <w:rPr>
          <w:rFonts w:cs="Times New Roman"/>
          <w:lang w:val="uk-UA"/>
        </w:rPr>
        <w:t xml:space="preserve"> та ін., </w:t>
      </w:r>
      <w:r>
        <w:rPr>
          <w:rFonts w:cs="Times New Roman"/>
        </w:rPr>
        <w:t>«</w:t>
      </w:r>
      <w:r>
        <w:rPr>
          <w:rFonts w:cs="Times New Roman"/>
          <w:lang w:val="uk-UA"/>
        </w:rPr>
        <w:t>Медицина</w:t>
      </w:r>
      <w:r>
        <w:rPr>
          <w:rFonts w:cs="Times New Roman"/>
        </w:rPr>
        <w:t>»</w:t>
      </w:r>
      <w:r>
        <w:rPr>
          <w:rFonts w:cs="Times New Roman"/>
          <w:lang w:val="uk-UA"/>
        </w:rPr>
        <w:t xml:space="preserve">, 2025. – 512 с. </w:t>
      </w:r>
    </w:p>
    <w:p w14:paraId="3897B444" w14:textId="77777777" w:rsidR="00DE3686" w:rsidRPr="00E0017C" w:rsidRDefault="00DE3686" w:rsidP="00DE3686">
      <w:pPr>
        <w:pStyle w:val="Textbody"/>
        <w:numPr>
          <w:ilvl w:val="0"/>
          <w:numId w:val="1"/>
        </w:numPr>
        <w:spacing w:after="0"/>
        <w:jc w:val="both"/>
        <w:rPr>
          <w:rFonts w:cs="Times New Roman"/>
        </w:rPr>
      </w:pPr>
      <w:proofErr w:type="spellStart"/>
      <w:r w:rsidRPr="00E0017C">
        <w:rPr>
          <w:rFonts w:cs="Times New Roman"/>
          <w:shd w:val="clear" w:color="auto" w:fill="FFFFFF"/>
        </w:rPr>
        <w:t>Практикум</w:t>
      </w:r>
      <w:proofErr w:type="spellEnd"/>
      <w:r w:rsidRPr="00E0017C">
        <w:rPr>
          <w:rFonts w:cs="Times New Roman"/>
          <w:shd w:val="clear" w:color="auto" w:fill="FFFFFF"/>
        </w:rPr>
        <w:t xml:space="preserve"> з </w:t>
      </w:r>
      <w:proofErr w:type="spellStart"/>
      <w:r w:rsidRPr="00E0017C">
        <w:rPr>
          <w:rFonts w:cs="Times New Roman"/>
          <w:shd w:val="clear" w:color="auto" w:fill="FFFFFF"/>
        </w:rPr>
        <w:t>загальної</w:t>
      </w:r>
      <w:proofErr w:type="spellEnd"/>
      <w:r w:rsidRPr="00E0017C">
        <w:rPr>
          <w:rFonts w:cs="Times New Roman"/>
          <w:shd w:val="clear" w:color="auto" w:fill="FFFFFF"/>
        </w:rPr>
        <w:t xml:space="preserve"> </w:t>
      </w:r>
      <w:proofErr w:type="spellStart"/>
      <w:r w:rsidRPr="00E0017C">
        <w:rPr>
          <w:rFonts w:cs="Times New Roman"/>
          <w:shd w:val="clear" w:color="auto" w:fill="FFFFFF"/>
        </w:rPr>
        <w:t>патоморфології</w:t>
      </w:r>
      <w:proofErr w:type="spellEnd"/>
      <w:r>
        <w:rPr>
          <w:rFonts w:cs="Times New Roman"/>
          <w:shd w:val="clear" w:color="auto" w:fill="FFFFFF"/>
          <w:lang w:val="uk-UA"/>
        </w:rPr>
        <w:t xml:space="preserve">. Гичка С.Г.,  - Київ : </w:t>
      </w:r>
      <w:proofErr w:type="spellStart"/>
      <w:r w:rsidRPr="00E0017C">
        <w:rPr>
          <w:rFonts w:cs="Times New Roman"/>
          <w:shd w:val="clear" w:color="auto" w:fill="FFFFFF"/>
        </w:rPr>
        <w:t>Книга-плюс</w:t>
      </w:r>
      <w:proofErr w:type="spellEnd"/>
      <w:r w:rsidRPr="00E0017C">
        <w:rPr>
          <w:rFonts w:cs="Times New Roman"/>
          <w:shd w:val="clear" w:color="auto" w:fill="FFFFFF"/>
          <w:lang w:val="uk-UA"/>
        </w:rPr>
        <w:t>, 2021. – 176с.</w:t>
      </w:r>
      <w:r>
        <w:rPr>
          <w:rFonts w:ascii="Roboto" w:hAnsi="Roboto"/>
          <w:sz w:val="21"/>
          <w:szCs w:val="21"/>
          <w:shd w:val="clear" w:color="auto" w:fill="FFFFFF"/>
          <w:lang w:val="uk-UA"/>
        </w:rPr>
        <w:t xml:space="preserve"> </w:t>
      </w:r>
    </w:p>
    <w:p w14:paraId="2EEB59CA" w14:textId="77777777" w:rsidR="00DE3686" w:rsidRPr="005C225F" w:rsidRDefault="00DE3686" w:rsidP="00DE3686">
      <w:pPr>
        <w:pStyle w:val="Textbody"/>
        <w:numPr>
          <w:ilvl w:val="0"/>
          <w:numId w:val="1"/>
        </w:numPr>
        <w:spacing w:after="0"/>
        <w:jc w:val="both"/>
        <w:rPr>
          <w:rFonts w:cs="Times New Roman"/>
        </w:rPr>
      </w:pPr>
      <w:proofErr w:type="spellStart"/>
      <w:r w:rsidRPr="005C225F">
        <w:rPr>
          <w:kern w:val="36"/>
          <w:lang w:val="ru-UA" w:eastAsia="ru-UA"/>
        </w:rPr>
        <w:t>Pathomorphology</w:t>
      </w:r>
      <w:proofErr w:type="spellEnd"/>
      <w:r w:rsidRPr="005C225F">
        <w:rPr>
          <w:kern w:val="36"/>
          <w:lang w:val="ru-UA" w:eastAsia="ru-UA"/>
        </w:rPr>
        <w:t xml:space="preserve">: </w:t>
      </w:r>
      <w:proofErr w:type="spellStart"/>
      <w:r w:rsidRPr="005C225F">
        <w:rPr>
          <w:kern w:val="36"/>
          <w:lang w:val="ru-UA" w:eastAsia="ru-UA"/>
        </w:rPr>
        <w:t>textbook</w:t>
      </w:r>
      <w:proofErr w:type="spellEnd"/>
      <w:r w:rsidRPr="005C225F">
        <w:rPr>
          <w:kern w:val="36"/>
          <w:lang w:val="ru-UA" w:eastAsia="ru-UA"/>
        </w:rPr>
        <w:t xml:space="preserve"> / I.V. </w:t>
      </w:r>
      <w:proofErr w:type="spellStart"/>
      <w:r w:rsidRPr="005C225F">
        <w:rPr>
          <w:kern w:val="36"/>
          <w:lang w:val="ru-UA" w:eastAsia="ru-UA"/>
        </w:rPr>
        <w:t>Sorokina</w:t>
      </w:r>
      <w:proofErr w:type="spellEnd"/>
      <w:r w:rsidRPr="005C225F">
        <w:rPr>
          <w:kern w:val="36"/>
          <w:lang w:val="ru-UA" w:eastAsia="ru-UA"/>
        </w:rPr>
        <w:t xml:space="preserve">, V.D. </w:t>
      </w:r>
      <w:proofErr w:type="spellStart"/>
      <w:r w:rsidRPr="005C225F">
        <w:rPr>
          <w:kern w:val="36"/>
          <w:lang w:val="ru-UA" w:eastAsia="ru-UA"/>
        </w:rPr>
        <w:t>Markovskyi</w:t>
      </w:r>
      <w:proofErr w:type="spellEnd"/>
      <w:r w:rsidRPr="005C225F">
        <w:rPr>
          <w:kern w:val="36"/>
          <w:lang w:val="ru-UA" w:eastAsia="ru-UA"/>
        </w:rPr>
        <w:t xml:space="preserve">, D.I. </w:t>
      </w:r>
      <w:proofErr w:type="spellStart"/>
      <w:r w:rsidRPr="005C225F">
        <w:rPr>
          <w:kern w:val="36"/>
          <w:lang w:val="ru-UA" w:eastAsia="ru-UA"/>
        </w:rPr>
        <w:t>Halata</w:t>
      </w:r>
      <w:proofErr w:type="spellEnd"/>
      <w:r w:rsidRPr="005C225F">
        <w:rPr>
          <w:kern w:val="36"/>
          <w:lang w:val="ru-UA" w:eastAsia="ru-UA"/>
        </w:rPr>
        <w:t xml:space="preserve"> </w:t>
      </w:r>
      <w:proofErr w:type="spellStart"/>
      <w:r w:rsidRPr="005C225F">
        <w:rPr>
          <w:kern w:val="36"/>
          <w:lang w:val="ru-UA" w:eastAsia="ru-UA"/>
        </w:rPr>
        <w:t>et</w:t>
      </w:r>
      <w:proofErr w:type="spellEnd"/>
      <w:r w:rsidRPr="005C225F">
        <w:rPr>
          <w:kern w:val="36"/>
          <w:lang w:val="ru-UA" w:eastAsia="ru-UA"/>
        </w:rPr>
        <w:t xml:space="preserve"> </w:t>
      </w:r>
      <w:proofErr w:type="spellStart"/>
      <w:r w:rsidRPr="005C225F">
        <w:rPr>
          <w:kern w:val="36"/>
          <w:lang w:val="ru-UA" w:eastAsia="ru-UA"/>
        </w:rPr>
        <w:t>al</w:t>
      </w:r>
      <w:proofErr w:type="spellEnd"/>
      <w:r w:rsidRPr="005C225F">
        <w:rPr>
          <w:kern w:val="36"/>
          <w:lang w:val="ru-UA" w:eastAsia="ru-UA"/>
        </w:rPr>
        <w:t xml:space="preserve">. — 2nd </w:t>
      </w:r>
      <w:proofErr w:type="spellStart"/>
      <w:r w:rsidRPr="005C225F">
        <w:rPr>
          <w:kern w:val="36"/>
          <w:lang w:val="ru-UA" w:eastAsia="ru-UA"/>
        </w:rPr>
        <w:t>edition</w:t>
      </w:r>
      <w:proofErr w:type="spellEnd"/>
      <w:r w:rsidRPr="005C225F">
        <w:rPr>
          <w:kern w:val="36"/>
          <w:lang w:val="uk-UA" w:eastAsia="ru-UA"/>
        </w:rPr>
        <w:t xml:space="preserve">, </w:t>
      </w:r>
      <w:r>
        <w:rPr>
          <w:kern w:val="36"/>
          <w:lang w:val="uk-UA" w:eastAsia="ru-UA"/>
        </w:rPr>
        <w:t>«</w:t>
      </w:r>
      <w:r>
        <w:rPr>
          <w:kern w:val="36"/>
          <w:lang w:val="en-US" w:eastAsia="ru-UA"/>
        </w:rPr>
        <w:t>Medicine</w:t>
      </w:r>
      <w:r>
        <w:rPr>
          <w:kern w:val="36"/>
          <w:lang w:val="uk-UA" w:eastAsia="ru-UA"/>
        </w:rPr>
        <w:t xml:space="preserve">», </w:t>
      </w:r>
      <w:r w:rsidRPr="005C225F">
        <w:rPr>
          <w:kern w:val="36"/>
          <w:lang w:val="uk-UA" w:eastAsia="ru-UA"/>
        </w:rPr>
        <w:t xml:space="preserve">2020. – 328 с. </w:t>
      </w:r>
    </w:p>
    <w:p w14:paraId="15E05FFE" w14:textId="77777777" w:rsidR="00DE3686" w:rsidRPr="00483CBC" w:rsidRDefault="00DE3686" w:rsidP="00DE3686">
      <w:pPr>
        <w:pStyle w:val="Textbody"/>
        <w:spacing w:after="0"/>
        <w:jc w:val="both"/>
        <w:rPr>
          <w:rFonts w:cs="Times New Roman"/>
        </w:rPr>
      </w:pPr>
    </w:p>
    <w:p w14:paraId="5BCF634C" w14:textId="77777777" w:rsidR="00DE3686" w:rsidRPr="00F37C61" w:rsidRDefault="00DE3686" w:rsidP="00DE3686">
      <w:pPr>
        <w:pStyle w:val="Textbody"/>
        <w:spacing w:after="0"/>
        <w:jc w:val="both"/>
        <w:rPr>
          <w:b/>
          <w:bCs/>
        </w:rPr>
      </w:pPr>
      <w:r>
        <w:rPr>
          <w:rFonts w:cs="Times New Roman"/>
          <w:b/>
          <w:bCs/>
          <w:lang w:val="uk-UA"/>
        </w:rPr>
        <w:t xml:space="preserve">        </w:t>
      </w:r>
      <w:proofErr w:type="spellStart"/>
      <w:r w:rsidRPr="00F37C61">
        <w:rPr>
          <w:rFonts w:cs="Times New Roman"/>
          <w:b/>
          <w:bCs/>
          <w:lang w:val="en-US"/>
        </w:rPr>
        <w:t>Додаткова</w:t>
      </w:r>
      <w:proofErr w:type="spellEnd"/>
      <w:r w:rsidRPr="00F37C61">
        <w:rPr>
          <w:rFonts w:cs="Times New Roman"/>
          <w:b/>
          <w:bCs/>
          <w:lang w:val="en-US"/>
        </w:rPr>
        <w:t>:</w:t>
      </w:r>
    </w:p>
    <w:p w14:paraId="3E213426" w14:textId="77777777" w:rsidR="00DE3686" w:rsidRPr="00BA1825" w:rsidRDefault="00DE3686" w:rsidP="00DE3686">
      <w:pPr>
        <w:pStyle w:val="Textbody"/>
        <w:numPr>
          <w:ilvl w:val="0"/>
          <w:numId w:val="2"/>
        </w:numPr>
        <w:spacing w:after="0"/>
        <w:jc w:val="both"/>
      </w:pPr>
      <w:proofErr w:type="spellStart"/>
      <w:r>
        <w:rPr>
          <w:rFonts w:cs="Times New Roman"/>
          <w:lang w:val="uk-UA"/>
        </w:rPr>
        <w:t>Патоморфологія</w:t>
      </w:r>
      <w:proofErr w:type="spellEnd"/>
      <w:r>
        <w:rPr>
          <w:rFonts w:cs="Times New Roman"/>
          <w:lang w:val="uk-UA"/>
        </w:rPr>
        <w:t xml:space="preserve"> : </w:t>
      </w:r>
      <w:proofErr w:type="spellStart"/>
      <w:r>
        <w:rPr>
          <w:rFonts w:cs="Times New Roman"/>
          <w:lang w:val="uk-UA"/>
        </w:rPr>
        <w:t>нац</w:t>
      </w:r>
      <w:proofErr w:type="spellEnd"/>
      <w:r>
        <w:rPr>
          <w:rFonts w:cs="Times New Roman"/>
          <w:lang w:val="uk-UA"/>
        </w:rPr>
        <w:t xml:space="preserve">. </w:t>
      </w:r>
      <w:proofErr w:type="spellStart"/>
      <w:r>
        <w:rPr>
          <w:rFonts w:cs="Times New Roman"/>
          <w:lang w:val="uk-UA"/>
        </w:rPr>
        <w:t>підруч</w:t>
      </w:r>
      <w:proofErr w:type="spellEnd"/>
      <w:r>
        <w:rPr>
          <w:rFonts w:cs="Times New Roman"/>
          <w:lang w:val="uk-UA"/>
        </w:rPr>
        <w:t xml:space="preserve">. / В.Д. </w:t>
      </w:r>
      <w:proofErr w:type="spellStart"/>
      <w:r>
        <w:rPr>
          <w:rFonts w:cs="Times New Roman"/>
          <w:lang w:val="uk-UA"/>
        </w:rPr>
        <w:t>Марковський</w:t>
      </w:r>
      <w:proofErr w:type="spellEnd"/>
      <w:r>
        <w:rPr>
          <w:rFonts w:cs="Times New Roman"/>
          <w:lang w:val="uk-UA"/>
        </w:rPr>
        <w:t xml:space="preserve">, В.О. </w:t>
      </w:r>
      <w:proofErr w:type="spellStart"/>
      <w:r>
        <w:rPr>
          <w:rFonts w:cs="Times New Roman"/>
          <w:lang w:val="uk-UA"/>
        </w:rPr>
        <w:t>Туманський</w:t>
      </w:r>
      <w:proofErr w:type="spellEnd"/>
      <w:r>
        <w:rPr>
          <w:rFonts w:cs="Times New Roman"/>
          <w:lang w:val="uk-UA"/>
        </w:rPr>
        <w:t xml:space="preserve">, І.В. Сорокіна [та ін.]; за ред. В.Д. </w:t>
      </w:r>
      <w:proofErr w:type="spellStart"/>
      <w:r>
        <w:rPr>
          <w:rFonts w:cs="Times New Roman"/>
          <w:lang w:val="uk-UA"/>
        </w:rPr>
        <w:t>Марковського</w:t>
      </w:r>
      <w:proofErr w:type="spellEnd"/>
      <w:r>
        <w:rPr>
          <w:rFonts w:cs="Times New Roman"/>
          <w:lang w:val="uk-UA"/>
        </w:rPr>
        <w:t xml:space="preserve">, В.О. </w:t>
      </w:r>
      <w:proofErr w:type="spellStart"/>
      <w:r>
        <w:rPr>
          <w:rFonts w:cs="Times New Roman"/>
          <w:lang w:val="uk-UA"/>
        </w:rPr>
        <w:t>Туманського</w:t>
      </w:r>
      <w:proofErr w:type="spellEnd"/>
      <w:r>
        <w:rPr>
          <w:rFonts w:cs="Times New Roman"/>
          <w:lang w:val="uk-UA"/>
        </w:rPr>
        <w:t xml:space="preserve">. – К.: ВСВ </w:t>
      </w:r>
      <w:r>
        <w:rPr>
          <w:rFonts w:cs="Times New Roman"/>
        </w:rPr>
        <w:t>«</w:t>
      </w:r>
      <w:r>
        <w:rPr>
          <w:rFonts w:cs="Times New Roman"/>
          <w:lang w:val="uk-UA"/>
        </w:rPr>
        <w:t>Медицина</w:t>
      </w:r>
      <w:r>
        <w:rPr>
          <w:rFonts w:cs="Times New Roman"/>
        </w:rPr>
        <w:t>»</w:t>
      </w:r>
      <w:r>
        <w:rPr>
          <w:rFonts w:cs="Times New Roman"/>
          <w:lang w:val="uk-UA"/>
        </w:rPr>
        <w:t xml:space="preserve">, 2015. – 936с. </w:t>
      </w:r>
    </w:p>
    <w:p w14:paraId="1ADA71F8" w14:textId="77777777" w:rsidR="00DE3686" w:rsidRDefault="00DE3686" w:rsidP="00DE3686">
      <w:pPr>
        <w:pStyle w:val="Textbody"/>
        <w:spacing w:after="0"/>
        <w:ind w:left="1215"/>
        <w:jc w:val="both"/>
      </w:pPr>
    </w:p>
    <w:p w14:paraId="4952FA9B" w14:textId="77777777" w:rsidR="00DE3686" w:rsidRDefault="00DE3686" w:rsidP="00DE3686">
      <w:pPr>
        <w:pStyle w:val="Textbody"/>
        <w:spacing w:after="0"/>
        <w:ind w:left="1215"/>
        <w:jc w:val="both"/>
      </w:pPr>
    </w:p>
    <w:p w14:paraId="0F64D90A" w14:textId="77777777" w:rsidR="00DE3686" w:rsidRDefault="00DE3686" w:rsidP="00DE3686">
      <w:pPr>
        <w:pStyle w:val="Textbody"/>
        <w:spacing w:after="0"/>
        <w:ind w:left="1215"/>
        <w:jc w:val="both"/>
      </w:pPr>
    </w:p>
    <w:p w14:paraId="15171145" w14:textId="77777777" w:rsidR="00745F25" w:rsidRPr="00DE3686" w:rsidRDefault="00745F25">
      <w:pPr>
        <w:rPr>
          <w:lang w:val="de-DE"/>
        </w:rPr>
      </w:pPr>
    </w:p>
    <w:sectPr w:rsidR="00745F25" w:rsidRPr="00DE36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dale Sans UI">
    <w:altName w:val="Arial Unicode MS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4"/>
    <w:multiLevelType w:val="singleLevel"/>
    <w:tmpl w:val="00000004"/>
    <w:lvl w:ilvl="0">
      <w:start w:val="1"/>
      <w:numFmt w:val="decimal"/>
      <w:lvlText w:val="%1."/>
      <w:lvlJc w:val="left"/>
      <w:pPr>
        <w:tabs>
          <w:tab w:val="num" w:pos="0"/>
        </w:tabs>
        <w:ind w:left="1215" w:hanging="360"/>
      </w:pPr>
      <w:rPr>
        <w:rFonts w:cs="Times New Roman"/>
        <w:sz w:val="24"/>
        <w:szCs w:val="24"/>
        <w:lang w:val="ru-RU"/>
      </w:rPr>
    </w:lvl>
  </w:abstractNum>
  <w:abstractNum w:abstractNumId="1" w15:restartNumberingAfterBreak="0">
    <w:nsid w:val="0000000A"/>
    <w:multiLevelType w:val="singleLevel"/>
    <w:tmpl w:val="0000000A"/>
    <w:name w:val="WW8Num43"/>
    <w:lvl w:ilvl="0">
      <w:start w:val="1"/>
      <w:numFmt w:val="decimal"/>
      <w:lvlText w:val="%1."/>
      <w:lvlJc w:val="left"/>
      <w:pPr>
        <w:tabs>
          <w:tab w:val="num" w:pos="0"/>
        </w:tabs>
        <w:ind w:left="1215" w:hanging="360"/>
      </w:pPr>
      <w:rPr>
        <w:rFonts w:cs="Times New Roman"/>
        <w:lang w:val="uk-U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496"/>
    <w:rsid w:val="00745F25"/>
    <w:rsid w:val="00DE3686"/>
    <w:rsid w:val="00FD2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81A314-9FDC-4501-880A-4EA9D73F8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368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extbody">
    <w:name w:val="Text body"/>
    <w:basedOn w:val="a"/>
    <w:rsid w:val="00DE3686"/>
    <w:pPr>
      <w:widowControl w:val="0"/>
      <w:spacing w:after="120"/>
      <w:textAlignment w:val="baseline"/>
    </w:pPr>
    <w:rPr>
      <w:rFonts w:eastAsia="Andale Sans UI" w:cs="Tahoma"/>
      <w:kern w:val="2"/>
      <w:lang w:val="de-DE" w:eastAsia="ja-JP" w:bidi="fa-IR"/>
    </w:rPr>
  </w:style>
  <w:style w:type="paragraph" w:customStyle="1" w:styleId="LO-normal">
    <w:name w:val="LO-normal"/>
    <w:rsid w:val="00DE3686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uk-UA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431</Words>
  <Characters>2460</Characters>
  <Application>Microsoft Office Word</Application>
  <DocSecurity>0</DocSecurity>
  <Lines>20</Lines>
  <Paragraphs>5</Paragraphs>
  <ScaleCrop>false</ScaleCrop>
  <Company/>
  <LinksUpToDate>false</LinksUpToDate>
  <CharactersWithSpaces>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Маріана Валеріївна Литвиненко</dc:creator>
  <cp:keywords/>
  <dc:description/>
  <cp:lastModifiedBy>Маріана Валеріївна Литвиненко</cp:lastModifiedBy>
  <cp:revision>2</cp:revision>
  <dcterms:created xsi:type="dcterms:W3CDTF">2026-02-25T22:05:00Z</dcterms:created>
  <dcterms:modified xsi:type="dcterms:W3CDTF">2026-02-25T22:06:00Z</dcterms:modified>
</cp:coreProperties>
</file>