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E67C7B" w14:textId="77777777" w:rsidR="00774297" w:rsidRDefault="00774297" w:rsidP="001A24B1">
      <w:pPr>
        <w:spacing w:after="0" w:line="360" w:lineRule="auto"/>
        <w:jc w:val="center"/>
        <w:rPr>
          <w:rFonts w:ascii="Times New Roman" w:hAnsi="Times New Roman"/>
          <w:b/>
          <w:bCs/>
          <w:color w:val="000000" w:themeColor="text1"/>
          <w:sz w:val="28"/>
          <w:szCs w:val="28"/>
          <w:lang w:val="ru-RU"/>
        </w:rPr>
      </w:pPr>
    </w:p>
    <w:p w14:paraId="1A7905D2" w14:textId="0303B520" w:rsidR="00774297" w:rsidRDefault="00774297" w:rsidP="001A24B1">
      <w:pPr>
        <w:spacing w:after="0" w:line="360" w:lineRule="auto"/>
        <w:jc w:val="center"/>
        <w:rPr>
          <w:rFonts w:ascii="Times New Roman" w:hAnsi="Times New Roman"/>
          <w:b/>
          <w:bCs/>
          <w:color w:val="000000" w:themeColor="text1"/>
          <w:sz w:val="28"/>
          <w:szCs w:val="28"/>
          <w:lang w:val="ru-RU"/>
        </w:rPr>
      </w:pPr>
      <w:r>
        <w:rPr>
          <w:noProof/>
        </w:rPr>
        <w:drawing>
          <wp:inline distT="0" distB="0" distL="0" distR="0" wp14:anchorId="404848A5" wp14:editId="478A7355">
            <wp:extent cx="6226266" cy="8692806"/>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BEBA8EAE-BF5A-486C-A8C5-ECC9F3942E4B}">
                          <a14:imgProps xmlns:a14="http://schemas.microsoft.com/office/drawing/2010/main">
                            <a14:imgLayer r:embed="rId9">
                              <a14:imgEffect>
                                <a14:sharpenSoften amount="41000"/>
                              </a14:imgEffect>
                              <a14:imgEffect>
                                <a14:brightnessContrast bright="37000" contrast="58000"/>
                              </a14:imgEffect>
                            </a14:imgLayer>
                          </a14:imgProps>
                        </a:ext>
                        <a:ext uri="{28A0092B-C50C-407E-A947-70E740481C1C}">
                          <a14:useLocalDpi xmlns:a14="http://schemas.microsoft.com/office/drawing/2010/main" val="0"/>
                        </a:ext>
                      </a:extLst>
                    </a:blip>
                    <a:srcRect t="1086"/>
                    <a:stretch>
                      <a:fillRect/>
                    </a:stretch>
                  </pic:blipFill>
                  <pic:spPr bwMode="auto">
                    <a:xfrm>
                      <a:off x="0" y="0"/>
                      <a:ext cx="6236815" cy="8707533"/>
                    </a:xfrm>
                    <a:prstGeom prst="rect">
                      <a:avLst/>
                    </a:prstGeom>
                    <a:noFill/>
                    <a:ln>
                      <a:noFill/>
                    </a:ln>
                    <a:extLst>
                      <a:ext uri="{53640926-AAD7-44D8-BBD7-CCE9431645EC}">
                        <a14:shadowObscured xmlns:a14="http://schemas.microsoft.com/office/drawing/2010/main"/>
                      </a:ext>
                    </a:extLst>
                  </pic:spPr>
                </pic:pic>
              </a:graphicData>
            </a:graphic>
          </wp:inline>
        </w:drawing>
      </w:r>
    </w:p>
    <w:p w14:paraId="72644103" w14:textId="5B7974B2" w:rsidR="00DE5D4F" w:rsidRPr="006F32B6" w:rsidRDefault="00DE5D4F" w:rsidP="00B91FA8">
      <w:pPr>
        <w:spacing w:after="0" w:line="240" w:lineRule="auto"/>
        <w:jc w:val="both"/>
        <w:rPr>
          <w:rFonts w:ascii="Times New Roman" w:eastAsia="Times New Roman" w:hAnsi="Times New Roman"/>
          <w:color w:val="000000" w:themeColor="text1"/>
          <w:sz w:val="24"/>
          <w:szCs w:val="24"/>
          <w:lang w:eastAsia="uk-UA" w:bidi="uk-UA"/>
        </w:rPr>
      </w:pPr>
      <w:r w:rsidRPr="00D441B9">
        <w:rPr>
          <w:rFonts w:ascii="Times New Roman" w:hAnsi="Times New Roman"/>
          <w:color w:val="000000" w:themeColor="text1"/>
          <w:sz w:val="24"/>
          <w:szCs w:val="24"/>
          <w:lang w:bidi="ru-RU"/>
        </w:rPr>
        <w:br w:type="page"/>
      </w:r>
      <w:r w:rsidRPr="00B91FA8">
        <w:rPr>
          <w:rFonts w:ascii="Times New Roman" w:hAnsi="Times New Roman"/>
          <w:color w:val="000000" w:themeColor="text1"/>
          <w:sz w:val="24"/>
          <w:szCs w:val="24"/>
          <w:lang w:bidi="ru-RU"/>
        </w:rPr>
        <w:lastRenderedPageBreak/>
        <w:t xml:space="preserve">Робоча програма складена </w:t>
      </w:r>
      <w:r w:rsidRPr="00B91FA8">
        <w:rPr>
          <w:rFonts w:ascii="Times New Roman" w:hAnsi="Times New Roman"/>
          <w:color w:val="000000" w:themeColor="text1"/>
          <w:sz w:val="24"/>
          <w:szCs w:val="24"/>
        </w:rPr>
        <w:t xml:space="preserve">на основі освітньо-професійної програми «Медицина» підготовки фахівців другого (магістерського) рівня вищої освіти зі спеціальності 222 «Медицина» галузі знань 22 «Охорона здоров’я», ухваленою Вченою Радою </w:t>
      </w:r>
      <w:proofErr w:type="spellStart"/>
      <w:r w:rsidRPr="00B91FA8">
        <w:rPr>
          <w:rFonts w:ascii="Times New Roman" w:hAnsi="Times New Roman"/>
          <w:color w:val="000000" w:themeColor="text1"/>
          <w:sz w:val="24"/>
          <w:szCs w:val="24"/>
        </w:rPr>
        <w:t>ОНМедУ</w:t>
      </w:r>
      <w:proofErr w:type="spellEnd"/>
      <w:r w:rsidRPr="00B91FA8">
        <w:rPr>
          <w:rFonts w:ascii="Times New Roman" w:hAnsi="Times New Roman"/>
          <w:color w:val="000000" w:themeColor="text1"/>
          <w:sz w:val="24"/>
          <w:szCs w:val="24"/>
        </w:rPr>
        <w:t xml:space="preserve"> (протокол №</w:t>
      </w:r>
      <w:r w:rsidR="002558CA" w:rsidRPr="00B91FA8">
        <w:rPr>
          <w:rFonts w:ascii="Times New Roman" w:hAnsi="Times New Roman"/>
          <w:color w:val="000000" w:themeColor="text1"/>
          <w:sz w:val="24"/>
          <w:szCs w:val="24"/>
        </w:rPr>
        <w:t xml:space="preserve"> </w:t>
      </w:r>
      <w:r w:rsidR="00073828" w:rsidRPr="00B91FA8">
        <w:rPr>
          <w:rFonts w:ascii="Times New Roman" w:hAnsi="Times New Roman"/>
          <w:color w:val="000000" w:themeColor="text1"/>
          <w:sz w:val="24"/>
          <w:szCs w:val="24"/>
        </w:rPr>
        <w:t>10</w:t>
      </w:r>
      <w:r w:rsidRPr="00B91FA8">
        <w:rPr>
          <w:rFonts w:ascii="Times New Roman" w:hAnsi="Times New Roman"/>
          <w:color w:val="000000" w:themeColor="text1"/>
          <w:sz w:val="24"/>
          <w:szCs w:val="24"/>
        </w:rPr>
        <w:t xml:space="preserve"> від</w:t>
      </w:r>
      <w:r w:rsidR="002558CA" w:rsidRPr="00B91FA8">
        <w:rPr>
          <w:rFonts w:ascii="Times New Roman" w:hAnsi="Times New Roman"/>
          <w:color w:val="000000" w:themeColor="text1"/>
          <w:sz w:val="24"/>
          <w:szCs w:val="24"/>
        </w:rPr>
        <w:t xml:space="preserve"> </w:t>
      </w:r>
      <w:r w:rsidRPr="00B91FA8">
        <w:rPr>
          <w:rFonts w:ascii="Times New Roman" w:hAnsi="Times New Roman"/>
          <w:color w:val="000000" w:themeColor="text1"/>
          <w:sz w:val="24"/>
          <w:szCs w:val="24"/>
        </w:rPr>
        <w:t xml:space="preserve"> </w:t>
      </w:r>
      <w:r w:rsidR="00073828" w:rsidRPr="00B91FA8">
        <w:rPr>
          <w:rFonts w:ascii="Times New Roman" w:hAnsi="Times New Roman"/>
          <w:color w:val="000000" w:themeColor="text1"/>
          <w:sz w:val="24"/>
          <w:szCs w:val="24"/>
        </w:rPr>
        <w:t>2</w:t>
      </w:r>
      <w:r w:rsidR="00B91FA8" w:rsidRPr="00B91FA8">
        <w:rPr>
          <w:rFonts w:ascii="Times New Roman" w:hAnsi="Times New Roman"/>
          <w:color w:val="000000" w:themeColor="text1"/>
          <w:sz w:val="24"/>
          <w:szCs w:val="24"/>
        </w:rPr>
        <w:t>7</w:t>
      </w:r>
      <w:r w:rsidR="00073828" w:rsidRPr="00B91FA8">
        <w:rPr>
          <w:rFonts w:ascii="Times New Roman" w:hAnsi="Times New Roman"/>
          <w:color w:val="000000" w:themeColor="text1"/>
          <w:sz w:val="24"/>
          <w:szCs w:val="24"/>
        </w:rPr>
        <w:t xml:space="preserve"> червня </w:t>
      </w:r>
      <w:r w:rsidRPr="00B91FA8">
        <w:rPr>
          <w:rFonts w:ascii="Times New Roman" w:hAnsi="Times New Roman"/>
          <w:color w:val="000000" w:themeColor="text1"/>
          <w:sz w:val="24"/>
          <w:szCs w:val="24"/>
        </w:rPr>
        <w:t>202</w:t>
      </w:r>
      <w:r w:rsidR="00073828" w:rsidRPr="00B91FA8">
        <w:rPr>
          <w:rFonts w:ascii="Times New Roman" w:hAnsi="Times New Roman"/>
          <w:color w:val="000000" w:themeColor="text1"/>
          <w:sz w:val="24"/>
          <w:szCs w:val="24"/>
        </w:rPr>
        <w:t>5</w:t>
      </w:r>
      <w:r w:rsidRPr="00B91FA8">
        <w:rPr>
          <w:rFonts w:ascii="Times New Roman" w:hAnsi="Times New Roman"/>
          <w:color w:val="000000" w:themeColor="text1"/>
          <w:sz w:val="24"/>
          <w:szCs w:val="24"/>
        </w:rPr>
        <w:t xml:space="preserve"> року)</w:t>
      </w:r>
      <w:r w:rsidR="00B91FA8" w:rsidRPr="00B91FA8">
        <w:rPr>
          <w:rFonts w:ascii="Times New Roman" w:hAnsi="Times New Roman"/>
          <w:color w:val="000000" w:themeColor="text1"/>
          <w:sz w:val="24"/>
          <w:szCs w:val="24"/>
        </w:rPr>
        <w:t xml:space="preserve"> </w:t>
      </w:r>
      <w:r w:rsidR="00B91FA8" w:rsidRPr="00B91FA8">
        <w:rPr>
          <w:rFonts w:ascii="Times New Roman" w:hAnsi="Times New Roman"/>
          <w:sz w:val="24"/>
          <w:szCs w:val="24"/>
        </w:rPr>
        <w:t xml:space="preserve">та освітньо-професійної програми «Медицина» підготовки фахівців другого (магістерського) рівня вищої освіти зі спеціальності І 2 «Медицина» галузі знань І «Охорона здоров’я та соціальне забезпечення», ухваленою Вченою Радою </w:t>
      </w:r>
      <w:proofErr w:type="spellStart"/>
      <w:r w:rsidR="00B91FA8" w:rsidRPr="00B91FA8">
        <w:rPr>
          <w:rFonts w:ascii="Times New Roman" w:hAnsi="Times New Roman"/>
          <w:sz w:val="24"/>
          <w:szCs w:val="24"/>
        </w:rPr>
        <w:t>ОНМедУ</w:t>
      </w:r>
      <w:proofErr w:type="spellEnd"/>
      <w:r w:rsidR="00B91FA8" w:rsidRPr="00B91FA8">
        <w:rPr>
          <w:rFonts w:ascii="Times New Roman" w:hAnsi="Times New Roman"/>
          <w:sz w:val="24"/>
          <w:szCs w:val="24"/>
        </w:rPr>
        <w:t xml:space="preserve"> (протокол № 10 від 26 червня 2025 року).</w:t>
      </w:r>
    </w:p>
    <w:p w14:paraId="055FA276" w14:textId="77777777" w:rsidR="001A24B1" w:rsidRPr="00D441B9" w:rsidRDefault="001A24B1" w:rsidP="001A24B1">
      <w:pPr>
        <w:spacing w:after="0" w:line="360" w:lineRule="auto"/>
        <w:jc w:val="both"/>
        <w:rPr>
          <w:rFonts w:ascii="Times New Roman" w:hAnsi="Times New Roman"/>
          <w:color w:val="000000" w:themeColor="text1"/>
          <w:sz w:val="24"/>
          <w:szCs w:val="24"/>
        </w:rPr>
      </w:pPr>
    </w:p>
    <w:p w14:paraId="3F1A7D84" w14:textId="5A122699" w:rsidR="00DE5D4F" w:rsidRPr="00D441B9" w:rsidRDefault="00DE5D4F" w:rsidP="001A24B1">
      <w:pPr>
        <w:spacing w:after="0" w:line="360" w:lineRule="auto"/>
        <w:jc w:val="both"/>
        <w:rPr>
          <w:rFonts w:ascii="Times New Roman" w:hAnsi="Times New Roman"/>
          <w:color w:val="000000" w:themeColor="text1"/>
          <w:sz w:val="24"/>
          <w:szCs w:val="24"/>
        </w:rPr>
      </w:pPr>
      <w:r w:rsidRPr="00D441B9">
        <w:rPr>
          <w:rFonts w:ascii="Times New Roman" w:hAnsi="Times New Roman"/>
          <w:color w:val="000000" w:themeColor="text1"/>
          <w:sz w:val="24"/>
          <w:szCs w:val="24"/>
        </w:rPr>
        <w:t xml:space="preserve">Розробники: </w:t>
      </w:r>
    </w:p>
    <w:p w14:paraId="4E7DE9F9" w14:textId="0E61742E" w:rsidR="00DE5D4F" w:rsidRPr="00D441B9" w:rsidRDefault="00DE5D4F" w:rsidP="001A24B1">
      <w:pPr>
        <w:tabs>
          <w:tab w:val="left" w:leader="underscore" w:pos="9488"/>
        </w:tabs>
        <w:spacing w:after="0" w:line="360" w:lineRule="auto"/>
        <w:jc w:val="both"/>
        <w:rPr>
          <w:rFonts w:ascii="Times New Roman" w:hAnsi="Times New Roman"/>
          <w:color w:val="000000" w:themeColor="text1"/>
          <w:sz w:val="24"/>
          <w:szCs w:val="24"/>
          <w:lang w:bidi="ru-RU"/>
        </w:rPr>
      </w:pPr>
      <w:r w:rsidRPr="00D441B9">
        <w:rPr>
          <w:rFonts w:ascii="Times New Roman" w:hAnsi="Times New Roman"/>
          <w:color w:val="000000" w:themeColor="text1"/>
          <w:sz w:val="24"/>
          <w:szCs w:val="24"/>
          <w:lang w:bidi="ru-RU"/>
        </w:rPr>
        <w:t xml:space="preserve">З. </w:t>
      </w:r>
      <w:proofErr w:type="spellStart"/>
      <w:r w:rsidRPr="00D441B9">
        <w:rPr>
          <w:rFonts w:ascii="Times New Roman" w:hAnsi="Times New Roman"/>
          <w:color w:val="000000" w:themeColor="text1"/>
          <w:sz w:val="24"/>
          <w:szCs w:val="24"/>
          <w:lang w:bidi="ru-RU"/>
        </w:rPr>
        <w:t>д.н.т</w:t>
      </w:r>
      <w:proofErr w:type="spellEnd"/>
      <w:r w:rsidRPr="00D441B9">
        <w:rPr>
          <w:rFonts w:ascii="Times New Roman" w:hAnsi="Times New Roman"/>
          <w:color w:val="000000" w:themeColor="text1"/>
          <w:sz w:val="24"/>
          <w:szCs w:val="24"/>
          <w:lang w:bidi="ru-RU"/>
        </w:rPr>
        <w:t xml:space="preserve">. України, </w:t>
      </w:r>
      <w:proofErr w:type="spellStart"/>
      <w:r w:rsidRPr="00D441B9">
        <w:rPr>
          <w:rFonts w:ascii="Times New Roman" w:hAnsi="Times New Roman"/>
          <w:color w:val="000000" w:themeColor="text1"/>
          <w:sz w:val="24"/>
          <w:szCs w:val="24"/>
          <w:lang w:bidi="ru-RU"/>
        </w:rPr>
        <w:t>д.мед.н</w:t>
      </w:r>
      <w:proofErr w:type="spellEnd"/>
      <w:r w:rsidRPr="00D441B9">
        <w:rPr>
          <w:rFonts w:ascii="Times New Roman" w:hAnsi="Times New Roman"/>
          <w:color w:val="000000" w:themeColor="text1"/>
          <w:sz w:val="24"/>
          <w:szCs w:val="24"/>
          <w:lang w:bidi="ru-RU"/>
        </w:rPr>
        <w:t xml:space="preserve">., професор Леонід </w:t>
      </w:r>
      <w:r w:rsidR="00AB3E96" w:rsidRPr="00D441B9">
        <w:rPr>
          <w:rFonts w:ascii="Times New Roman" w:hAnsi="Times New Roman"/>
          <w:color w:val="000000" w:themeColor="text1"/>
          <w:sz w:val="24"/>
          <w:szCs w:val="24"/>
          <w:lang w:bidi="ru-RU"/>
        </w:rPr>
        <w:t>ГОДЛЕВСЬКИЙ</w:t>
      </w:r>
      <w:r w:rsidRPr="00D441B9">
        <w:rPr>
          <w:rFonts w:ascii="Times New Roman" w:hAnsi="Times New Roman"/>
          <w:color w:val="000000" w:themeColor="text1"/>
          <w:sz w:val="24"/>
          <w:szCs w:val="24"/>
          <w:lang w:bidi="ru-RU"/>
        </w:rPr>
        <w:t xml:space="preserve"> </w:t>
      </w:r>
    </w:p>
    <w:p w14:paraId="764DF86F" w14:textId="2545F3F4" w:rsidR="00DE5D4F" w:rsidRPr="00D441B9" w:rsidRDefault="00DE5D4F" w:rsidP="001A24B1">
      <w:pPr>
        <w:tabs>
          <w:tab w:val="left" w:leader="underscore" w:pos="9488"/>
        </w:tabs>
        <w:spacing w:after="0" w:line="360" w:lineRule="auto"/>
        <w:jc w:val="both"/>
        <w:rPr>
          <w:rFonts w:ascii="Times New Roman" w:hAnsi="Times New Roman"/>
          <w:color w:val="000000" w:themeColor="text1"/>
          <w:sz w:val="24"/>
          <w:szCs w:val="24"/>
          <w:lang w:bidi="ru-RU"/>
        </w:rPr>
      </w:pPr>
      <w:proofErr w:type="spellStart"/>
      <w:r w:rsidRPr="00D441B9">
        <w:rPr>
          <w:rFonts w:ascii="Times New Roman" w:hAnsi="Times New Roman"/>
          <w:color w:val="000000" w:themeColor="text1"/>
          <w:sz w:val="24"/>
          <w:szCs w:val="24"/>
          <w:lang w:bidi="ru-RU"/>
        </w:rPr>
        <w:t>К.мед.н</w:t>
      </w:r>
      <w:proofErr w:type="spellEnd"/>
      <w:r w:rsidRPr="00D441B9">
        <w:rPr>
          <w:rFonts w:ascii="Times New Roman" w:hAnsi="Times New Roman"/>
          <w:color w:val="000000" w:themeColor="text1"/>
          <w:sz w:val="24"/>
          <w:szCs w:val="24"/>
          <w:lang w:bidi="ru-RU"/>
        </w:rPr>
        <w:t xml:space="preserve">., доцент Ольга </w:t>
      </w:r>
      <w:r w:rsidR="00AB3E96" w:rsidRPr="00D441B9">
        <w:rPr>
          <w:rFonts w:ascii="Times New Roman" w:hAnsi="Times New Roman"/>
          <w:color w:val="000000" w:themeColor="text1"/>
          <w:sz w:val="24"/>
          <w:szCs w:val="24"/>
          <w:lang w:bidi="ru-RU"/>
        </w:rPr>
        <w:t xml:space="preserve">КАЩЕНКО </w:t>
      </w:r>
    </w:p>
    <w:p w14:paraId="1A03349E" w14:textId="77777777" w:rsidR="00142784" w:rsidRPr="00D441B9" w:rsidRDefault="00142784" w:rsidP="001A24B1">
      <w:pPr>
        <w:tabs>
          <w:tab w:val="left" w:leader="underscore" w:pos="9488"/>
        </w:tabs>
        <w:spacing w:after="0" w:line="360" w:lineRule="auto"/>
        <w:jc w:val="both"/>
        <w:rPr>
          <w:rFonts w:ascii="Times New Roman" w:hAnsi="Times New Roman"/>
          <w:color w:val="000000" w:themeColor="text1"/>
          <w:sz w:val="24"/>
          <w:szCs w:val="24"/>
          <w:lang w:bidi="ru-RU"/>
        </w:rPr>
      </w:pPr>
    </w:p>
    <w:p w14:paraId="5F6D27C2" w14:textId="43FE73C3" w:rsidR="00DE5D4F" w:rsidRPr="00D441B9" w:rsidRDefault="008475E5" w:rsidP="001A24B1">
      <w:pPr>
        <w:tabs>
          <w:tab w:val="left" w:leader="underscore" w:pos="9488"/>
        </w:tabs>
        <w:spacing w:after="0" w:line="360" w:lineRule="auto"/>
        <w:jc w:val="both"/>
        <w:rPr>
          <w:rFonts w:ascii="Times New Roman" w:hAnsi="Times New Roman"/>
          <w:color w:val="000000" w:themeColor="text1"/>
          <w:sz w:val="24"/>
          <w:szCs w:val="24"/>
          <w:lang w:eastAsia="uk-UA" w:bidi="uk-UA"/>
        </w:rPr>
      </w:pPr>
      <w:r>
        <w:rPr>
          <w:noProof/>
        </w:rPr>
        <w:drawing>
          <wp:anchor distT="0" distB="0" distL="114300" distR="114300" simplePos="0" relativeHeight="251663360" behindDoc="1" locked="0" layoutInCell="1" allowOverlap="1" wp14:anchorId="1EC384A3" wp14:editId="47AAFEE4">
            <wp:simplePos x="0" y="0"/>
            <wp:positionH relativeFrom="column">
              <wp:posOffset>1749853</wp:posOffset>
            </wp:positionH>
            <wp:positionV relativeFrom="paragraph">
              <wp:posOffset>177165</wp:posOffset>
            </wp:positionV>
            <wp:extent cx="607155" cy="1016635"/>
            <wp:effectExtent l="0" t="0" r="2540" b="0"/>
            <wp:wrapNone/>
            <wp:docPr id="506982806" name="Рисунок 506982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BEBA8EAE-BF5A-486C-A8C5-ECC9F3942E4B}">
                          <a14:imgProps xmlns:a14="http://schemas.microsoft.com/office/drawing/2010/main">
                            <a14:imgLayer r:embed="rId11">
                              <a14:imgEffect>
                                <a14:brightnessContrast bright="43000" contrast="24000"/>
                              </a14:imgEffect>
                            </a14:imgLayer>
                          </a14:imgProps>
                        </a:ext>
                        <a:ext uri="{28A0092B-C50C-407E-A947-70E740481C1C}">
                          <a14:useLocalDpi xmlns:a14="http://schemas.microsoft.com/office/drawing/2010/main" val="0"/>
                        </a:ext>
                      </a:extLst>
                    </a:blip>
                    <a:srcRect/>
                    <a:stretch>
                      <a:fillRect/>
                    </a:stretch>
                  </pic:blipFill>
                  <pic:spPr bwMode="auto">
                    <a:xfrm>
                      <a:off x="0" y="0"/>
                      <a:ext cx="607155" cy="1016635"/>
                    </a:xfrm>
                    <a:prstGeom prst="rect">
                      <a:avLst/>
                    </a:prstGeom>
                    <a:solidFill>
                      <a:sysClr val="windowText" lastClr="000000">
                        <a:alpha val="0"/>
                      </a:sysClr>
                    </a:solidFill>
                    <a:ln>
                      <a:noFill/>
                    </a:ln>
                  </pic:spPr>
                </pic:pic>
              </a:graphicData>
            </a:graphic>
            <wp14:sizeRelH relativeFrom="margin">
              <wp14:pctWidth>0</wp14:pctWidth>
            </wp14:sizeRelH>
            <wp14:sizeRelV relativeFrom="margin">
              <wp14:pctHeight>0</wp14:pctHeight>
            </wp14:sizeRelV>
          </wp:anchor>
        </w:drawing>
      </w:r>
      <w:r w:rsidR="00DE5D4F" w:rsidRPr="00D441B9">
        <w:rPr>
          <w:rFonts w:ascii="Times New Roman" w:hAnsi="Times New Roman"/>
          <w:color w:val="000000" w:themeColor="text1"/>
          <w:sz w:val="24"/>
          <w:szCs w:val="24"/>
          <w:lang w:bidi="ru-RU"/>
        </w:rPr>
        <w:t xml:space="preserve">Робоча програма затверджена на </w:t>
      </w:r>
      <w:r w:rsidR="00DE5D4F" w:rsidRPr="00D441B9">
        <w:rPr>
          <w:rFonts w:ascii="Times New Roman" w:hAnsi="Times New Roman"/>
          <w:color w:val="000000" w:themeColor="text1"/>
          <w:sz w:val="24"/>
          <w:szCs w:val="24"/>
        </w:rPr>
        <w:t xml:space="preserve">засіданні </w:t>
      </w:r>
      <w:r w:rsidR="00DE5D4F" w:rsidRPr="00D441B9">
        <w:rPr>
          <w:rFonts w:ascii="Times New Roman" w:hAnsi="Times New Roman"/>
          <w:color w:val="000000" w:themeColor="text1"/>
          <w:sz w:val="24"/>
          <w:szCs w:val="24"/>
          <w:lang w:bidi="ru-RU"/>
        </w:rPr>
        <w:t>кафедри фізіології та бі</w:t>
      </w:r>
      <w:r w:rsidR="00D939B0" w:rsidRPr="00D441B9">
        <w:rPr>
          <w:rFonts w:ascii="Times New Roman" w:hAnsi="Times New Roman"/>
          <w:color w:val="000000" w:themeColor="text1"/>
          <w:sz w:val="24"/>
          <w:szCs w:val="24"/>
          <w:lang w:bidi="ru-RU"/>
        </w:rPr>
        <w:t>о</w:t>
      </w:r>
      <w:r w:rsidR="00DE5D4F" w:rsidRPr="00D441B9">
        <w:rPr>
          <w:rFonts w:ascii="Times New Roman" w:hAnsi="Times New Roman"/>
          <w:color w:val="000000" w:themeColor="text1"/>
          <w:sz w:val="24"/>
          <w:szCs w:val="24"/>
          <w:lang w:bidi="ru-RU"/>
        </w:rPr>
        <w:t xml:space="preserve">фізики </w:t>
      </w:r>
    </w:p>
    <w:p w14:paraId="799B17E9" w14:textId="58D28562" w:rsidR="00DE5D4F" w:rsidRPr="00D441B9" w:rsidRDefault="00DE5D4F" w:rsidP="001A24B1">
      <w:pPr>
        <w:tabs>
          <w:tab w:val="left" w:leader="underscore" w:pos="3229"/>
          <w:tab w:val="left" w:leader="underscore" w:pos="5574"/>
        </w:tabs>
        <w:spacing w:after="0" w:line="360" w:lineRule="auto"/>
        <w:jc w:val="both"/>
        <w:rPr>
          <w:rFonts w:ascii="Times New Roman" w:hAnsi="Times New Roman"/>
          <w:color w:val="000000" w:themeColor="text1"/>
          <w:sz w:val="24"/>
          <w:szCs w:val="24"/>
          <w:lang w:eastAsia="ru-RU" w:bidi="ru-RU"/>
        </w:rPr>
      </w:pPr>
      <w:r w:rsidRPr="00D441B9">
        <w:rPr>
          <w:rFonts w:ascii="Times New Roman" w:hAnsi="Times New Roman"/>
          <w:color w:val="000000" w:themeColor="text1"/>
          <w:sz w:val="24"/>
          <w:szCs w:val="24"/>
          <w:lang w:bidi="ru-RU"/>
        </w:rPr>
        <w:t xml:space="preserve">Протокол № </w:t>
      </w:r>
      <w:r w:rsidR="00B91FA8">
        <w:rPr>
          <w:rFonts w:ascii="Times New Roman" w:hAnsi="Times New Roman"/>
          <w:color w:val="000000" w:themeColor="text1"/>
          <w:sz w:val="24"/>
          <w:szCs w:val="24"/>
          <w:lang w:val="ru-RU" w:bidi="ru-RU"/>
        </w:rPr>
        <w:t>1</w:t>
      </w:r>
      <w:r w:rsidRPr="00D441B9">
        <w:rPr>
          <w:rFonts w:ascii="Times New Roman" w:hAnsi="Times New Roman"/>
          <w:color w:val="000000" w:themeColor="text1"/>
          <w:sz w:val="24"/>
          <w:szCs w:val="24"/>
          <w:lang w:bidi="ru-RU"/>
        </w:rPr>
        <w:t xml:space="preserve">  </w:t>
      </w:r>
      <w:r w:rsidRPr="00D441B9">
        <w:rPr>
          <w:rFonts w:ascii="Times New Roman" w:hAnsi="Times New Roman"/>
          <w:color w:val="000000" w:themeColor="text1"/>
          <w:sz w:val="24"/>
          <w:szCs w:val="24"/>
        </w:rPr>
        <w:t>від</w:t>
      </w:r>
      <w:r w:rsidR="001A40A7">
        <w:rPr>
          <w:rFonts w:ascii="Times New Roman" w:hAnsi="Times New Roman"/>
          <w:color w:val="000000" w:themeColor="text1"/>
          <w:sz w:val="24"/>
          <w:szCs w:val="24"/>
        </w:rPr>
        <w:t xml:space="preserve"> </w:t>
      </w:r>
      <w:r w:rsidRPr="00D441B9">
        <w:rPr>
          <w:rFonts w:ascii="Times New Roman" w:hAnsi="Times New Roman"/>
          <w:color w:val="000000" w:themeColor="text1"/>
          <w:sz w:val="24"/>
          <w:szCs w:val="24"/>
        </w:rPr>
        <w:t xml:space="preserve"> </w:t>
      </w:r>
      <w:r w:rsidR="00B91FA8">
        <w:rPr>
          <w:rFonts w:ascii="Times New Roman" w:hAnsi="Times New Roman"/>
          <w:color w:val="000000" w:themeColor="text1"/>
          <w:sz w:val="24"/>
          <w:szCs w:val="24"/>
          <w:lang w:val="ru-RU"/>
        </w:rPr>
        <w:t xml:space="preserve">27 </w:t>
      </w:r>
      <w:proofErr w:type="spellStart"/>
      <w:r w:rsidR="00B91FA8">
        <w:rPr>
          <w:rFonts w:ascii="Times New Roman" w:hAnsi="Times New Roman"/>
          <w:color w:val="000000" w:themeColor="text1"/>
          <w:sz w:val="24"/>
          <w:szCs w:val="24"/>
          <w:lang w:val="ru-RU"/>
        </w:rPr>
        <w:t>серпня</w:t>
      </w:r>
      <w:proofErr w:type="spellEnd"/>
      <w:r w:rsidR="00B91FA8">
        <w:rPr>
          <w:rFonts w:ascii="Times New Roman" w:hAnsi="Times New Roman"/>
          <w:color w:val="000000" w:themeColor="text1"/>
          <w:sz w:val="24"/>
          <w:szCs w:val="24"/>
          <w:lang w:val="ru-RU"/>
        </w:rPr>
        <w:t xml:space="preserve">  </w:t>
      </w:r>
      <w:r w:rsidRPr="00D441B9">
        <w:rPr>
          <w:rFonts w:ascii="Times New Roman" w:hAnsi="Times New Roman"/>
          <w:color w:val="000000" w:themeColor="text1"/>
          <w:sz w:val="24"/>
          <w:szCs w:val="24"/>
        </w:rPr>
        <w:t>202</w:t>
      </w:r>
      <w:r w:rsidR="00073828">
        <w:rPr>
          <w:rFonts w:ascii="Times New Roman" w:hAnsi="Times New Roman"/>
          <w:color w:val="000000" w:themeColor="text1"/>
          <w:sz w:val="24"/>
          <w:szCs w:val="24"/>
        </w:rPr>
        <w:t>5</w:t>
      </w:r>
      <w:r w:rsidRPr="00D441B9">
        <w:rPr>
          <w:rFonts w:ascii="Times New Roman" w:hAnsi="Times New Roman"/>
          <w:color w:val="000000" w:themeColor="text1"/>
          <w:sz w:val="24"/>
          <w:szCs w:val="24"/>
        </w:rPr>
        <w:t xml:space="preserve"> </w:t>
      </w:r>
      <w:r w:rsidRPr="00D441B9">
        <w:rPr>
          <w:rFonts w:ascii="Times New Roman" w:hAnsi="Times New Roman"/>
          <w:color w:val="000000" w:themeColor="text1"/>
          <w:sz w:val="24"/>
          <w:szCs w:val="24"/>
          <w:lang w:bidi="ru-RU"/>
        </w:rPr>
        <w:t>р.</w:t>
      </w:r>
    </w:p>
    <w:p w14:paraId="0A877D90" w14:textId="2F254616" w:rsidR="00DE5D4F" w:rsidRPr="00D441B9" w:rsidRDefault="00DE5D4F" w:rsidP="001A24B1">
      <w:pPr>
        <w:tabs>
          <w:tab w:val="left" w:leader="underscore" w:pos="5851"/>
          <w:tab w:val="left" w:leader="underscore" w:pos="8843"/>
        </w:tabs>
        <w:spacing w:after="0" w:line="360" w:lineRule="auto"/>
        <w:jc w:val="both"/>
        <w:rPr>
          <w:rFonts w:ascii="Times New Roman" w:hAnsi="Times New Roman"/>
          <w:color w:val="000000" w:themeColor="text1"/>
          <w:sz w:val="24"/>
          <w:szCs w:val="24"/>
          <w:lang w:bidi="ru-RU"/>
        </w:rPr>
      </w:pPr>
      <w:r w:rsidRPr="00D441B9">
        <w:rPr>
          <w:rFonts w:ascii="Times New Roman" w:hAnsi="Times New Roman"/>
          <w:color w:val="000000" w:themeColor="text1"/>
          <w:sz w:val="24"/>
          <w:szCs w:val="24"/>
        </w:rPr>
        <w:t xml:space="preserve">Завідувач </w:t>
      </w:r>
      <w:r w:rsidRPr="00D441B9">
        <w:rPr>
          <w:rFonts w:ascii="Times New Roman" w:hAnsi="Times New Roman"/>
          <w:color w:val="000000" w:themeColor="text1"/>
          <w:sz w:val="24"/>
          <w:szCs w:val="24"/>
          <w:lang w:bidi="ru-RU"/>
        </w:rPr>
        <w:t xml:space="preserve">кафедри       ____________________ Леонід ГОДЛЕВСЬКИЙ </w:t>
      </w:r>
    </w:p>
    <w:p w14:paraId="06233515" w14:textId="44E17A2E" w:rsidR="00142784" w:rsidRPr="00D441B9" w:rsidRDefault="00306806" w:rsidP="001A24B1">
      <w:pPr>
        <w:tabs>
          <w:tab w:val="left" w:leader="underscore" w:pos="9488"/>
        </w:tabs>
        <w:spacing w:after="0" w:line="360" w:lineRule="auto"/>
        <w:jc w:val="both"/>
        <w:rPr>
          <w:rFonts w:ascii="Times New Roman" w:hAnsi="Times New Roman"/>
          <w:color w:val="000000" w:themeColor="text1"/>
          <w:sz w:val="24"/>
          <w:szCs w:val="24"/>
          <w:lang w:bidi="ru-RU"/>
        </w:rPr>
      </w:pPr>
      <w:r>
        <w:rPr>
          <w:noProof/>
        </w:rPr>
        <w:drawing>
          <wp:anchor distT="0" distB="0" distL="114300" distR="114300" simplePos="0" relativeHeight="251666432" behindDoc="1" locked="0" layoutInCell="1" allowOverlap="1" wp14:anchorId="0D18D956" wp14:editId="25775926">
            <wp:simplePos x="0" y="0"/>
            <wp:positionH relativeFrom="column">
              <wp:posOffset>2165864</wp:posOffset>
            </wp:positionH>
            <wp:positionV relativeFrom="paragraph">
              <wp:posOffset>184983</wp:posOffset>
            </wp:positionV>
            <wp:extent cx="1058843" cy="704850"/>
            <wp:effectExtent l="0" t="0" r="8255" b="0"/>
            <wp:wrapNone/>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BEBA8EAE-BF5A-486C-A8C5-ECC9F3942E4B}">
                          <a14:imgProps xmlns:a14="http://schemas.microsoft.com/office/drawing/2010/main">
                            <a14:imgLayer r:embed="rId13">
                              <a14:imgEffect>
                                <a14:sharpenSoften amount="-16000"/>
                              </a14:imgEffect>
                              <a14:imgEffect>
                                <a14:brightnessContrast bright="19000" contrast="53000"/>
                              </a14:imgEffect>
                            </a14:imgLayer>
                          </a14:imgProps>
                        </a:ext>
                        <a:ext uri="{28A0092B-C50C-407E-A947-70E740481C1C}">
                          <a14:useLocalDpi xmlns:a14="http://schemas.microsoft.com/office/drawing/2010/main" val="0"/>
                        </a:ext>
                      </a:extLst>
                    </a:blip>
                    <a:srcRect/>
                    <a:stretch>
                      <a:fillRect/>
                    </a:stretch>
                  </pic:blipFill>
                  <pic:spPr bwMode="auto">
                    <a:xfrm>
                      <a:off x="0" y="0"/>
                      <a:ext cx="1058843" cy="7048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DE9AF01" w14:textId="56460F8B" w:rsidR="00DE5D4F" w:rsidRPr="00306806" w:rsidRDefault="00DE5D4F" w:rsidP="00306806">
      <w:pPr>
        <w:pStyle w:val="a6"/>
        <w:rPr>
          <w:lang w:val="ru-UA" w:eastAsia="ru-UA"/>
        </w:rPr>
      </w:pPr>
      <w:proofErr w:type="spellStart"/>
      <w:r w:rsidRPr="00D441B9">
        <w:rPr>
          <w:color w:val="000000" w:themeColor="text1"/>
          <w:lang w:bidi="ru-RU"/>
        </w:rPr>
        <w:t>Погоджено</w:t>
      </w:r>
      <w:proofErr w:type="spellEnd"/>
      <w:r w:rsidRPr="00D441B9">
        <w:rPr>
          <w:color w:val="000000" w:themeColor="text1"/>
          <w:lang w:bidi="ru-RU"/>
        </w:rPr>
        <w:t xml:space="preserve"> </w:t>
      </w:r>
      <w:proofErr w:type="spellStart"/>
      <w:r w:rsidRPr="00D441B9">
        <w:rPr>
          <w:color w:val="000000" w:themeColor="text1"/>
        </w:rPr>
        <w:t>із</w:t>
      </w:r>
      <w:proofErr w:type="spellEnd"/>
      <w:r w:rsidRPr="00D441B9">
        <w:rPr>
          <w:color w:val="000000" w:themeColor="text1"/>
        </w:rPr>
        <w:t xml:space="preserve"> </w:t>
      </w:r>
      <w:r w:rsidRPr="00D441B9">
        <w:rPr>
          <w:color w:val="000000" w:themeColor="text1"/>
          <w:lang w:bidi="ru-RU"/>
        </w:rPr>
        <w:t>гарантом ОПП  ______</w:t>
      </w:r>
      <w:r w:rsidR="00306806" w:rsidRPr="00306806">
        <w:rPr>
          <w:noProof/>
        </w:rPr>
        <w:t xml:space="preserve"> </w:t>
      </w:r>
      <w:r w:rsidRPr="00D441B9">
        <w:rPr>
          <w:color w:val="000000" w:themeColor="text1"/>
          <w:lang w:bidi="ru-RU"/>
        </w:rPr>
        <w:t xml:space="preserve">__________ </w:t>
      </w:r>
      <w:proofErr w:type="spellStart"/>
      <w:r w:rsidRPr="00D441B9">
        <w:rPr>
          <w:color w:val="000000" w:themeColor="text1"/>
          <w:lang w:bidi="ru-RU"/>
        </w:rPr>
        <w:t>Валерія</w:t>
      </w:r>
      <w:proofErr w:type="spellEnd"/>
      <w:r w:rsidRPr="00D441B9">
        <w:rPr>
          <w:color w:val="000000" w:themeColor="text1"/>
          <w:lang w:bidi="ru-RU"/>
        </w:rPr>
        <w:t xml:space="preserve"> МАРІЧЕРЕДА</w:t>
      </w:r>
    </w:p>
    <w:p w14:paraId="28EB6D24" w14:textId="77777777" w:rsidR="00DE5D4F" w:rsidRPr="00D441B9" w:rsidRDefault="00DE5D4F" w:rsidP="001A24B1">
      <w:pPr>
        <w:tabs>
          <w:tab w:val="left" w:leader="underscore" w:pos="5851"/>
          <w:tab w:val="left" w:leader="underscore" w:pos="8843"/>
        </w:tabs>
        <w:spacing w:after="0" w:line="360" w:lineRule="auto"/>
        <w:jc w:val="both"/>
        <w:rPr>
          <w:rFonts w:ascii="Times New Roman" w:hAnsi="Times New Roman"/>
          <w:color w:val="000000" w:themeColor="text1"/>
          <w:sz w:val="24"/>
          <w:szCs w:val="24"/>
          <w:lang w:eastAsia="ru-RU" w:bidi="ru-RU"/>
        </w:rPr>
      </w:pPr>
    </w:p>
    <w:p w14:paraId="668A643E" w14:textId="6D66584E" w:rsidR="00DE5D4F" w:rsidRPr="00D441B9" w:rsidRDefault="00DE5D4F" w:rsidP="001A24B1">
      <w:pPr>
        <w:tabs>
          <w:tab w:val="left" w:leader="underscore" w:pos="8843"/>
        </w:tabs>
        <w:spacing w:after="0" w:line="360" w:lineRule="auto"/>
        <w:jc w:val="both"/>
        <w:rPr>
          <w:rFonts w:ascii="Times New Roman" w:hAnsi="Times New Roman"/>
          <w:color w:val="000000" w:themeColor="text1"/>
          <w:sz w:val="24"/>
          <w:szCs w:val="24"/>
          <w:lang w:bidi="ru-RU"/>
        </w:rPr>
      </w:pPr>
      <w:r w:rsidRPr="00D441B9">
        <w:rPr>
          <w:rFonts w:ascii="Times New Roman" w:hAnsi="Times New Roman"/>
          <w:color w:val="000000" w:themeColor="text1"/>
          <w:sz w:val="24"/>
          <w:szCs w:val="24"/>
          <w:lang w:bidi="ru-RU"/>
        </w:rPr>
        <w:t xml:space="preserve">Схвалено предметною цикловою методичною комісією з медико-біологічних дисциплін </w:t>
      </w:r>
      <w:proofErr w:type="spellStart"/>
      <w:r w:rsidRPr="00D441B9">
        <w:rPr>
          <w:rFonts w:ascii="Times New Roman" w:hAnsi="Times New Roman"/>
          <w:color w:val="000000" w:themeColor="text1"/>
          <w:sz w:val="24"/>
          <w:szCs w:val="24"/>
          <w:lang w:bidi="ru-RU"/>
        </w:rPr>
        <w:t>ОНМедУ</w:t>
      </w:r>
      <w:proofErr w:type="spellEnd"/>
    </w:p>
    <w:p w14:paraId="663494AF" w14:textId="51C215EF" w:rsidR="00DE5D4F" w:rsidRDefault="00DE5D4F" w:rsidP="001A24B1">
      <w:pPr>
        <w:tabs>
          <w:tab w:val="left" w:leader="underscore" w:pos="3229"/>
          <w:tab w:val="left" w:leader="underscore" w:pos="5574"/>
        </w:tabs>
        <w:spacing w:after="0" w:line="360" w:lineRule="auto"/>
        <w:jc w:val="both"/>
        <w:rPr>
          <w:rFonts w:ascii="Times New Roman" w:hAnsi="Times New Roman"/>
          <w:color w:val="000000" w:themeColor="text1"/>
          <w:sz w:val="24"/>
          <w:szCs w:val="24"/>
          <w:lang w:bidi="ru-RU"/>
        </w:rPr>
      </w:pPr>
      <w:r w:rsidRPr="00D441B9">
        <w:rPr>
          <w:rFonts w:ascii="Times New Roman" w:hAnsi="Times New Roman"/>
          <w:color w:val="000000" w:themeColor="text1"/>
          <w:sz w:val="24"/>
          <w:szCs w:val="24"/>
          <w:lang w:bidi="ru-RU"/>
        </w:rPr>
        <w:t xml:space="preserve">Протокол № </w:t>
      </w:r>
      <w:r w:rsidR="00B91FA8" w:rsidRPr="006F32B6">
        <w:rPr>
          <w:rFonts w:ascii="Times New Roman" w:hAnsi="Times New Roman"/>
          <w:color w:val="000000" w:themeColor="text1"/>
          <w:sz w:val="24"/>
          <w:szCs w:val="24"/>
          <w:lang w:bidi="ru-RU"/>
        </w:rPr>
        <w:t xml:space="preserve">1 </w:t>
      </w:r>
      <w:r w:rsidRPr="00D441B9">
        <w:rPr>
          <w:rFonts w:ascii="Times New Roman" w:hAnsi="Times New Roman"/>
          <w:color w:val="000000" w:themeColor="text1"/>
          <w:sz w:val="24"/>
          <w:szCs w:val="24"/>
          <w:lang w:bidi="ru-RU"/>
        </w:rPr>
        <w:t xml:space="preserve"> </w:t>
      </w:r>
      <w:r w:rsidRPr="00D441B9">
        <w:rPr>
          <w:rFonts w:ascii="Times New Roman" w:hAnsi="Times New Roman"/>
          <w:color w:val="000000" w:themeColor="text1"/>
          <w:sz w:val="24"/>
          <w:szCs w:val="24"/>
        </w:rPr>
        <w:t xml:space="preserve">від </w:t>
      </w:r>
      <w:r w:rsidR="00B91FA8" w:rsidRPr="006F32B6">
        <w:rPr>
          <w:rFonts w:ascii="Times New Roman" w:hAnsi="Times New Roman"/>
          <w:color w:val="000000" w:themeColor="text1"/>
          <w:sz w:val="24"/>
          <w:szCs w:val="24"/>
        </w:rPr>
        <w:t xml:space="preserve"> 28 серпня  </w:t>
      </w:r>
      <w:r w:rsidRPr="00D441B9">
        <w:rPr>
          <w:rFonts w:ascii="Times New Roman" w:hAnsi="Times New Roman"/>
          <w:color w:val="000000" w:themeColor="text1"/>
          <w:sz w:val="24"/>
          <w:szCs w:val="24"/>
        </w:rPr>
        <w:t>202</w:t>
      </w:r>
      <w:r w:rsidR="00073828">
        <w:rPr>
          <w:rFonts w:ascii="Times New Roman" w:hAnsi="Times New Roman"/>
          <w:color w:val="000000" w:themeColor="text1"/>
          <w:sz w:val="24"/>
          <w:szCs w:val="24"/>
        </w:rPr>
        <w:t>5</w:t>
      </w:r>
      <w:r w:rsidRPr="00D441B9">
        <w:rPr>
          <w:rFonts w:ascii="Times New Roman" w:hAnsi="Times New Roman"/>
          <w:color w:val="000000" w:themeColor="text1"/>
          <w:sz w:val="24"/>
          <w:szCs w:val="24"/>
        </w:rPr>
        <w:t xml:space="preserve"> </w:t>
      </w:r>
      <w:r w:rsidRPr="00D441B9">
        <w:rPr>
          <w:rFonts w:ascii="Times New Roman" w:hAnsi="Times New Roman"/>
          <w:color w:val="000000" w:themeColor="text1"/>
          <w:sz w:val="24"/>
          <w:szCs w:val="24"/>
          <w:lang w:bidi="ru-RU"/>
        </w:rPr>
        <w:t>р.</w:t>
      </w:r>
    </w:p>
    <w:p w14:paraId="6981F6C5" w14:textId="2146B1BD" w:rsidR="008475E5" w:rsidRDefault="008475E5" w:rsidP="008475E5">
      <w:pPr>
        <w:tabs>
          <w:tab w:val="left" w:leader="underscore" w:pos="3229"/>
          <w:tab w:val="left" w:leader="underscore" w:pos="5574"/>
        </w:tabs>
        <w:spacing w:after="0" w:line="360" w:lineRule="auto"/>
        <w:rPr>
          <w:rFonts w:ascii="Times New Roman" w:hAnsi="Times New Roman"/>
          <w:sz w:val="24"/>
          <w:szCs w:val="24"/>
          <w:lang w:bidi="ru-RU"/>
        </w:rPr>
      </w:pPr>
      <w:r>
        <w:rPr>
          <w:noProof/>
        </w:rPr>
        <w:drawing>
          <wp:anchor distT="0" distB="0" distL="114300" distR="114300" simplePos="0" relativeHeight="251665408" behindDoc="1" locked="0" layoutInCell="1" allowOverlap="1" wp14:anchorId="430CD6E9" wp14:editId="7A7B4B19">
            <wp:simplePos x="0" y="0"/>
            <wp:positionH relativeFrom="column">
              <wp:posOffset>2025144</wp:posOffset>
            </wp:positionH>
            <wp:positionV relativeFrom="paragraph">
              <wp:posOffset>164438</wp:posOffset>
            </wp:positionV>
            <wp:extent cx="607155" cy="1016635"/>
            <wp:effectExtent l="0" t="0" r="2540" b="0"/>
            <wp:wrapNone/>
            <wp:docPr id="1371222061" name="Рисунок 1371222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BEBA8EAE-BF5A-486C-A8C5-ECC9F3942E4B}">
                          <a14:imgProps xmlns:a14="http://schemas.microsoft.com/office/drawing/2010/main">
                            <a14:imgLayer r:embed="rId11">
                              <a14:imgEffect>
                                <a14:brightnessContrast bright="43000" contrast="24000"/>
                              </a14:imgEffect>
                            </a14:imgLayer>
                          </a14:imgProps>
                        </a:ext>
                        <a:ext uri="{28A0092B-C50C-407E-A947-70E740481C1C}">
                          <a14:useLocalDpi xmlns:a14="http://schemas.microsoft.com/office/drawing/2010/main" val="0"/>
                        </a:ext>
                      </a:extLst>
                    </a:blip>
                    <a:srcRect/>
                    <a:stretch>
                      <a:fillRect/>
                    </a:stretch>
                  </pic:blipFill>
                  <pic:spPr bwMode="auto">
                    <a:xfrm>
                      <a:off x="0" y="0"/>
                      <a:ext cx="607155" cy="1016635"/>
                    </a:xfrm>
                    <a:prstGeom prst="rect">
                      <a:avLst/>
                    </a:prstGeom>
                    <a:solidFill>
                      <a:sysClr val="windowText" lastClr="000000">
                        <a:alpha val="0"/>
                      </a:sysClr>
                    </a:solidFill>
                    <a:ln>
                      <a:noFill/>
                    </a:ln>
                  </pic:spPr>
                </pic:pic>
              </a:graphicData>
            </a:graphic>
            <wp14:sizeRelH relativeFrom="margin">
              <wp14:pctWidth>0</wp14:pctWidth>
            </wp14:sizeRelH>
            <wp14:sizeRelV relativeFrom="margin">
              <wp14:pctHeight>0</wp14:pctHeight>
            </wp14:sizeRelV>
          </wp:anchor>
        </w:drawing>
      </w:r>
    </w:p>
    <w:p w14:paraId="007AC210" w14:textId="4D61C13C" w:rsidR="008475E5" w:rsidRDefault="008475E5" w:rsidP="008475E5">
      <w:pPr>
        <w:tabs>
          <w:tab w:val="left" w:leader="underscore" w:pos="3229"/>
          <w:tab w:val="left" w:leader="underscore" w:pos="5574"/>
        </w:tabs>
        <w:spacing w:after="0" w:line="360" w:lineRule="auto"/>
        <w:rPr>
          <w:rFonts w:ascii="Times New Roman" w:hAnsi="Times New Roman"/>
          <w:sz w:val="24"/>
          <w:szCs w:val="24"/>
          <w:lang w:bidi="ru-RU"/>
        </w:rPr>
      </w:pPr>
      <w:r>
        <w:rPr>
          <w:rFonts w:ascii="Times New Roman" w:hAnsi="Times New Roman"/>
          <w:sz w:val="24"/>
          <w:szCs w:val="24"/>
          <w:lang w:bidi="ru-RU"/>
        </w:rPr>
        <w:t>Голова предметної циклової методичної комісії з медико-біологічних дисциплін</w:t>
      </w:r>
    </w:p>
    <w:p w14:paraId="00738FD9" w14:textId="466E946B" w:rsidR="008475E5" w:rsidRDefault="008475E5" w:rsidP="008475E5">
      <w:pPr>
        <w:tabs>
          <w:tab w:val="left" w:leader="underscore" w:pos="3229"/>
          <w:tab w:val="left" w:leader="underscore" w:pos="5574"/>
        </w:tabs>
        <w:spacing w:after="0" w:line="360" w:lineRule="auto"/>
        <w:rPr>
          <w:rFonts w:ascii="Times New Roman" w:hAnsi="Times New Roman"/>
          <w:sz w:val="24"/>
          <w:szCs w:val="24"/>
          <w:lang w:bidi="ru-RU"/>
        </w:rPr>
      </w:pPr>
      <w:proofErr w:type="spellStart"/>
      <w:r>
        <w:rPr>
          <w:rFonts w:ascii="Times New Roman" w:hAnsi="Times New Roman"/>
          <w:sz w:val="24"/>
          <w:szCs w:val="24"/>
          <w:lang w:bidi="ru-RU"/>
        </w:rPr>
        <w:t>ОНМедУ</w:t>
      </w:r>
      <w:proofErr w:type="spellEnd"/>
      <w:r>
        <w:rPr>
          <w:rFonts w:ascii="Times New Roman" w:hAnsi="Times New Roman"/>
          <w:sz w:val="24"/>
          <w:szCs w:val="24"/>
          <w:lang w:bidi="ru-RU"/>
        </w:rPr>
        <w:t xml:space="preserve">           ________________________________ Леонід ГОДЛЕВСЬКИЙ</w:t>
      </w:r>
    </w:p>
    <w:p w14:paraId="1F524CEA" w14:textId="4DAB3547" w:rsidR="008475E5" w:rsidRDefault="008475E5" w:rsidP="001A24B1">
      <w:pPr>
        <w:tabs>
          <w:tab w:val="left" w:leader="underscore" w:pos="3229"/>
          <w:tab w:val="left" w:leader="underscore" w:pos="5574"/>
        </w:tabs>
        <w:spacing w:after="0" w:line="360" w:lineRule="auto"/>
        <w:jc w:val="both"/>
        <w:rPr>
          <w:rFonts w:ascii="Times New Roman" w:hAnsi="Times New Roman"/>
          <w:color w:val="000000" w:themeColor="text1"/>
          <w:sz w:val="24"/>
          <w:szCs w:val="24"/>
          <w:lang w:bidi="ru-RU"/>
        </w:rPr>
      </w:pPr>
    </w:p>
    <w:p w14:paraId="567F3DCA" w14:textId="3240A9A4" w:rsidR="00DE5D4F" w:rsidRPr="00D441B9" w:rsidRDefault="00DE5D4F" w:rsidP="00306806">
      <w:pPr>
        <w:tabs>
          <w:tab w:val="left" w:leader="underscore" w:pos="3229"/>
          <w:tab w:val="left" w:leader="underscore" w:pos="5574"/>
        </w:tabs>
        <w:spacing w:after="0" w:line="360" w:lineRule="auto"/>
        <w:jc w:val="both"/>
        <w:rPr>
          <w:rFonts w:ascii="Times New Roman" w:eastAsia="Times New Roman" w:hAnsi="Times New Roman"/>
          <w:color w:val="000000" w:themeColor="text1"/>
          <w:sz w:val="24"/>
          <w:szCs w:val="24"/>
        </w:rPr>
      </w:pPr>
      <w:r w:rsidRPr="00D441B9">
        <w:rPr>
          <w:rFonts w:ascii="Times New Roman" w:hAnsi="Times New Roman"/>
          <w:color w:val="000000" w:themeColor="text1"/>
          <w:sz w:val="24"/>
          <w:szCs w:val="24"/>
        </w:rPr>
        <w:fldChar w:fldCharType="begin"/>
      </w:r>
      <w:r w:rsidRPr="00D441B9">
        <w:rPr>
          <w:rFonts w:ascii="Times New Roman" w:hAnsi="Times New Roman"/>
          <w:color w:val="000000" w:themeColor="text1"/>
          <w:sz w:val="24"/>
          <w:szCs w:val="24"/>
        </w:rPr>
        <w:instrText xml:space="preserve"> TOC \o "1-5" \h \z </w:instrText>
      </w:r>
      <w:r w:rsidRPr="00D441B9">
        <w:rPr>
          <w:rFonts w:ascii="Times New Roman" w:hAnsi="Times New Roman"/>
          <w:color w:val="000000" w:themeColor="text1"/>
          <w:sz w:val="24"/>
          <w:szCs w:val="24"/>
        </w:rPr>
        <w:fldChar w:fldCharType="separate"/>
      </w:r>
      <w:r w:rsidRPr="00D441B9">
        <w:rPr>
          <w:rFonts w:ascii="Times New Roman" w:hAnsi="Times New Roman"/>
          <w:color w:val="000000" w:themeColor="text1"/>
          <w:sz w:val="24"/>
          <w:szCs w:val="24"/>
        </w:rPr>
        <w:t xml:space="preserve"> </w:t>
      </w:r>
      <w:r w:rsidRPr="00B91FA8">
        <w:rPr>
          <w:rFonts w:ascii="Times New Roman" w:hAnsi="Times New Roman"/>
          <w:i/>
          <w:iCs/>
          <w:color w:val="000000" w:themeColor="text1"/>
          <w:sz w:val="24"/>
          <w:szCs w:val="24"/>
        </w:rPr>
        <w:t>Переглянуто та затверджено на засіданні кафедри</w:t>
      </w:r>
      <w:r w:rsidRPr="00D441B9">
        <w:rPr>
          <w:rFonts w:ascii="Times New Roman" w:hAnsi="Times New Roman"/>
          <w:color w:val="000000" w:themeColor="text1"/>
          <w:sz w:val="24"/>
          <w:szCs w:val="24"/>
        </w:rPr>
        <w:t xml:space="preserve"> ___________________</w:t>
      </w:r>
    </w:p>
    <w:p w14:paraId="404BE1B8" w14:textId="77777777" w:rsidR="00DE5D4F" w:rsidRPr="00D441B9" w:rsidRDefault="00DE5D4F" w:rsidP="001A24B1">
      <w:pPr>
        <w:spacing w:after="0" w:line="360" w:lineRule="auto"/>
        <w:jc w:val="both"/>
        <w:rPr>
          <w:rFonts w:ascii="Times New Roman" w:hAnsi="Times New Roman"/>
          <w:color w:val="000000" w:themeColor="text1"/>
          <w:sz w:val="24"/>
          <w:szCs w:val="24"/>
        </w:rPr>
      </w:pPr>
      <w:r w:rsidRPr="00D441B9">
        <w:rPr>
          <w:rFonts w:ascii="Times New Roman" w:hAnsi="Times New Roman"/>
          <w:color w:val="000000" w:themeColor="text1"/>
          <w:sz w:val="24"/>
          <w:szCs w:val="24"/>
        </w:rPr>
        <w:t>Протокол № ___ від “___” ____________ 20__ р.</w:t>
      </w:r>
    </w:p>
    <w:p w14:paraId="59B4230E" w14:textId="1617984D" w:rsidR="00DE5D4F" w:rsidRPr="00D441B9" w:rsidRDefault="00DE5D4F" w:rsidP="001A24B1">
      <w:pPr>
        <w:spacing w:after="0" w:line="360" w:lineRule="auto"/>
        <w:jc w:val="both"/>
        <w:rPr>
          <w:rFonts w:ascii="Times New Roman" w:hAnsi="Times New Roman"/>
          <w:color w:val="000000" w:themeColor="text1"/>
          <w:sz w:val="24"/>
          <w:szCs w:val="24"/>
        </w:rPr>
      </w:pPr>
      <w:r w:rsidRPr="00D441B9">
        <w:rPr>
          <w:rFonts w:ascii="Times New Roman" w:hAnsi="Times New Roman"/>
          <w:color w:val="000000" w:themeColor="text1"/>
          <w:sz w:val="24"/>
          <w:szCs w:val="24"/>
        </w:rPr>
        <w:t>Завідувач кафедри ___________________________ _____________</w:t>
      </w:r>
    </w:p>
    <w:p w14:paraId="6EB1AB1F" w14:textId="77777777" w:rsidR="00DE5D4F" w:rsidRPr="00D441B9" w:rsidRDefault="00DE5D4F" w:rsidP="001A24B1">
      <w:pPr>
        <w:spacing w:after="0" w:line="360" w:lineRule="auto"/>
        <w:jc w:val="both"/>
        <w:rPr>
          <w:rFonts w:ascii="Times New Roman" w:hAnsi="Times New Roman"/>
          <w:i/>
          <w:color w:val="000000" w:themeColor="text1"/>
          <w:sz w:val="24"/>
          <w:szCs w:val="24"/>
        </w:rPr>
      </w:pPr>
      <w:r w:rsidRPr="00D441B9">
        <w:rPr>
          <w:rFonts w:ascii="Times New Roman" w:hAnsi="Times New Roman"/>
          <w:i/>
          <w:color w:val="000000" w:themeColor="text1"/>
          <w:sz w:val="24"/>
          <w:szCs w:val="24"/>
        </w:rPr>
        <w:t xml:space="preserve">                                               (підпис)                                (Ім’я ПРІЗВИЩЕ)</w:t>
      </w:r>
    </w:p>
    <w:p w14:paraId="2D78ADDF" w14:textId="38CE5E50" w:rsidR="00DE5D4F" w:rsidRPr="00D441B9" w:rsidRDefault="00DE5D4F" w:rsidP="001A24B1">
      <w:pPr>
        <w:spacing w:after="0" w:line="360" w:lineRule="auto"/>
        <w:jc w:val="both"/>
        <w:rPr>
          <w:rFonts w:ascii="Times New Roman" w:hAnsi="Times New Roman"/>
          <w:color w:val="000000" w:themeColor="text1"/>
          <w:sz w:val="24"/>
          <w:szCs w:val="24"/>
        </w:rPr>
      </w:pPr>
      <w:r w:rsidRPr="00B91FA8">
        <w:rPr>
          <w:rFonts w:ascii="Times New Roman" w:hAnsi="Times New Roman"/>
          <w:i/>
          <w:iCs/>
          <w:color w:val="000000" w:themeColor="text1"/>
          <w:sz w:val="24"/>
          <w:szCs w:val="24"/>
        </w:rPr>
        <w:t>Переглянуто та затверджено на засіданні кафедри</w:t>
      </w:r>
      <w:r w:rsidRPr="00D441B9">
        <w:rPr>
          <w:rFonts w:ascii="Times New Roman" w:hAnsi="Times New Roman"/>
          <w:color w:val="000000" w:themeColor="text1"/>
          <w:sz w:val="24"/>
          <w:szCs w:val="24"/>
        </w:rPr>
        <w:t xml:space="preserve"> ___________________</w:t>
      </w:r>
    </w:p>
    <w:p w14:paraId="37EBE19A" w14:textId="77777777" w:rsidR="00DE5D4F" w:rsidRPr="00D441B9" w:rsidRDefault="00DE5D4F" w:rsidP="001A24B1">
      <w:pPr>
        <w:spacing w:after="0" w:line="360" w:lineRule="auto"/>
        <w:jc w:val="both"/>
        <w:rPr>
          <w:rFonts w:ascii="Times New Roman" w:hAnsi="Times New Roman"/>
          <w:color w:val="000000" w:themeColor="text1"/>
          <w:sz w:val="24"/>
          <w:szCs w:val="24"/>
        </w:rPr>
      </w:pPr>
      <w:r w:rsidRPr="00D441B9">
        <w:rPr>
          <w:rFonts w:ascii="Times New Roman" w:hAnsi="Times New Roman"/>
          <w:color w:val="000000" w:themeColor="text1"/>
          <w:sz w:val="24"/>
          <w:szCs w:val="24"/>
        </w:rPr>
        <w:t>Протокол № ___ від “___” ____________ 20__ р.</w:t>
      </w:r>
    </w:p>
    <w:p w14:paraId="3583778D" w14:textId="36576A9B" w:rsidR="00DE5D4F" w:rsidRPr="00D441B9" w:rsidRDefault="00DE5D4F" w:rsidP="001A24B1">
      <w:pPr>
        <w:spacing w:after="0" w:line="360" w:lineRule="auto"/>
        <w:jc w:val="both"/>
        <w:rPr>
          <w:rFonts w:ascii="Times New Roman" w:hAnsi="Times New Roman"/>
          <w:color w:val="000000" w:themeColor="text1"/>
          <w:sz w:val="24"/>
          <w:szCs w:val="24"/>
        </w:rPr>
      </w:pPr>
      <w:r w:rsidRPr="00D441B9">
        <w:rPr>
          <w:rFonts w:ascii="Times New Roman" w:hAnsi="Times New Roman"/>
          <w:color w:val="000000" w:themeColor="text1"/>
          <w:sz w:val="24"/>
          <w:szCs w:val="24"/>
        </w:rPr>
        <w:t>Завідувач кафедри ___________________________ _______</w:t>
      </w:r>
    </w:p>
    <w:p w14:paraId="0F8E26EE" w14:textId="77777777" w:rsidR="00DE5D4F" w:rsidRPr="00D441B9" w:rsidRDefault="00DE5D4F" w:rsidP="001A24B1">
      <w:pPr>
        <w:spacing w:after="0" w:line="360" w:lineRule="auto"/>
        <w:jc w:val="both"/>
        <w:rPr>
          <w:rFonts w:ascii="Times New Roman" w:hAnsi="Times New Roman"/>
          <w:i/>
          <w:color w:val="000000" w:themeColor="text1"/>
          <w:sz w:val="24"/>
          <w:szCs w:val="24"/>
        </w:rPr>
      </w:pPr>
      <w:r w:rsidRPr="00D441B9">
        <w:rPr>
          <w:rFonts w:ascii="Times New Roman" w:hAnsi="Times New Roman"/>
          <w:i/>
          <w:color w:val="000000" w:themeColor="text1"/>
          <w:sz w:val="24"/>
          <w:szCs w:val="24"/>
        </w:rPr>
        <w:t xml:space="preserve">                                               (підпис)                                (Ім’я ПРІЗВИЩЕ)</w:t>
      </w:r>
    </w:p>
    <w:p w14:paraId="508B4BE2" w14:textId="77777777" w:rsidR="001A24B1" w:rsidRPr="00D441B9" w:rsidRDefault="001A24B1" w:rsidP="001A24B1">
      <w:pPr>
        <w:spacing w:after="0" w:line="360" w:lineRule="auto"/>
        <w:jc w:val="both"/>
        <w:rPr>
          <w:rFonts w:ascii="Times New Roman" w:hAnsi="Times New Roman"/>
          <w:i/>
          <w:color w:val="000000" w:themeColor="text1"/>
          <w:sz w:val="24"/>
          <w:szCs w:val="24"/>
        </w:rPr>
      </w:pPr>
    </w:p>
    <w:p w14:paraId="768B6521" w14:textId="77777777" w:rsidR="001A24B1" w:rsidRPr="00D441B9" w:rsidRDefault="001A24B1" w:rsidP="001A24B1">
      <w:pPr>
        <w:spacing w:after="0" w:line="360" w:lineRule="auto"/>
        <w:jc w:val="both"/>
        <w:rPr>
          <w:rFonts w:ascii="Times New Roman" w:hAnsi="Times New Roman"/>
          <w:i/>
          <w:color w:val="000000" w:themeColor="text1"/>
          <w:sz w:val="24"/>
          <w:szCs w:val="24"/>
        </w:rPr>
      </w:pPr>
    </w:p>
    <w:p w14:paraId="397E13B6" w14:textId="77777777" w:rsidR="001A24B1" w:rsidRPr="00D441B9" w:rsidRDefault="001A24B1" w:rsidP="001A24B1">
      <w:pPr>
        <w:spacing w:after="0" w:line="360" w:lineRule="auto"/>
        <w:jc w:val="both"/>
        <w:rPr>
          <w:rFonts w:ascii="Times New Roman" w:hAnsi="Times New Roman"/>
          <w:i/>
          <w:color w:val="000000" w:themeColor="text1"/>
          <w:sz w:val="24"/>
          <w:szCs w:val="24"/>
        </w:rPr>
        <w:sectPr w:rsidR="001A24B1" w:rsidRPr="00D441B9" w:rsidSect="0059019A">
          <w:pgSz w:w="11906" w:h="16838"/>
          <w:pgMar w:top="1134" w:right="1133" w:bottom="1134" w:left="1701" w:header="708" w:footer="708" w:gutter="0"/>
          <w:cols w:space="708"/>
          <w:docGrid w:linePitch="360"/>
        </w:sectPr>
      </w:pPr>
    </w:p>
    <w:p w14:paraId="0EAA863B" w14:textId="5CB39733" w:rsidR="00DE5D4F" w:rsidRPr="00D441B9" w:rsidRDefault="00DE5D4F" w:rsidP="001A24B1">
      <w:pPr>
        <w:pStyle w:val="35"/>
        <w:shd w:val="clear" w:color="auto" w:fill="auto"/>
        <w:spacing w:line="360" w:lineRule="auto"/>
        <w:jc w:val="both"/>
        <w:rPr>
          <w:b/>
          <w:bCs/>
          <w:color w:val="000000" w:themeColor="text1"/>
          <w:position w:val="6"/>
          <w:sz w:val="24"/>
          <w:szCs w:val="24"/>
          <w:lang w:val="en-US"/>
        </w:rPr>
      </w:pPr>
      <w:r w:rsidRPr="00D441B9">
        <w:rPr>
          <w:i/>
          <w:color w:val="000000" w:themeColor="text1"/>
          <w:sz w:val="24"/>
          <w:szCs w:val="24"/>
        </w:rPr>
        <w:lastRenderedPageBreak/>
        <w:fldChar w:fldCharType="end"/>
      </w:r>
    </w:p>
    <w:p w14:paraId="3DD19AF7" w14:textId="0FDDB056" w:rsidR="00516835" w:rsidRPr="00D441B9" w:rsidRDefault="00142784" w:rsidP="001A24B1">
      <w:pPr>
        <w:widowControl w:val="0"/>
        <w:numPr>
          <w:ilvl w:val="0"/>
          <w:numId w:val="5"/>
        </w:numPr>
        <w:spacing w:after="0" w:line="240" w:lineRule="auto"/>
        <w:jc w:val="center"/>
        <w:rPr>
          <w:rFonts w:ascii="Times New Roman" w:hAnsi="Times New Roman"/>
          <w:b/>
          <w:color w:val="000000" w:themeColor="text1"/>
          <w:position w:val="6"/>
          <w:sz w:val="24"/>
          <w:szCs w:val="24"/>
          <w:lang w:eastAsia="uk-UA"/>
        </w:rPr>
      </w:pPr>
      <w:r w:rsidRPr="00D441B9">
        <w:rPr>
          <w:rFonts w:ascii="Times New Roman" w:hAnsi="Times New Roman"/>
          <w:b/>
          <w:color w:val="000000" w:themeColor="text1"/>
          <w:position w:val="6"/>
          <w:sz w:val="24"/>
          <w:szCs w:val="24"/>
          <w:lang w:eastAsia="uk-UA"/>
        </w:rPr>
        <w:t>ОПИС НАВЧАЛЬНОЇ ДИСЦИПЛІНИ</w:t>
      </w:r>
    </w:p>
    <w:p w14:paraId="413CC888" w14:textId="53E5D89B" w:rsidR="00E56A17" w:rsidRPr="00D441B9" w:rsidRDefault="00E56A17" w:rsidP="001A24B1">
      <w:pPr>
        <w:widowControl w:val="0"/>
        <w:spacing w:after="0" w:line="240" w:lineRule="auto"/>
        <w:jc w:val="center"/>
        <w:rPr>
          <w:rFonts w:ascii="Times New Roman" w:hAnsi="Times New Roman"/>
          <w:b/>
          <w:color w:val="000000" w:themeColor="text1"/>
          <w:position w:val="6"/>
          <w:sz w:val="24"/>
          <w:szCs w:val="24"/>
          <w:lang w:eastAsia="uk-UA"/>
        </w:rPr>
      </w:pPr>
    </w:p>
    <w:tbl>
      <w:tblPr>
        <w:tblOverlap w:val="never"/>
        <w:tblW w:w="5000" w:type="pct"/>
        <w:jc w:val="center"/>
        <w:tblCellMar>
          <w:left w:w="10" w:type="dxa"/>
          <w:right w:w="10" w:type="dxa"/>
        </w:tblCellMar>
        <w:tblLook w:val="0000" w:firstRow="0" w:lastRow="0" w:firstColumn="0" w:lastColumn="0" w:noHBand="0" w:noVBand="0"/>
      </w:tblPr>
      <w:tblGrid>
        <w:gridCol w:w="1705"/>
        <w:gridCol w:w="3391"/>
        <w:gridCol w:w="3966"/>
      </w:tblGrid>
      <w:tr w:rsidR="00D441B9" w:rsidRPr="00D441B9" w14:paraId="00F61E4D" w14:textId="77777777" w:rsidTr="00A1520D">
        <w:trPr>
          <w:trHeight w:val="719"/>
          <w:jc w:val="center"/>
        </w:trPr>
        <w:tc>
          <w:tcPr>
            <w:tcW w:w="941" w:type="pct"/>
            <w:tcBorders>
              <w:top w:val="single" w:sz="4" w:space="0" w:color="auto"/>
              <w:left w:val="single" w:sz="4" w:space="0" w:color="auto"/>
              <w:bottom w:val="single" w:sz="4" w:space="0" w:color="auto"/>
            </w:tcBorders>
            <w:shd w:val="clear" w:color="auto" w:fill="F2F2F2" w:themeFill="background1" w:themeFillShade="F2"/>
            <w:vAlign w:val="center"/>
          </w:tcPr>
          <w:p w14:paraId="2424B356" w14:textId="77777777" w:rsidR="00E56A17" w:rsidRPr="00D441B9" w:rsidRDefault="00E56A17" w:rsidP="001A24B1">
            <w:pPr>
              <w:widowControl w:val="0"/>
              <w:spacing w:after="0" w:line="240" w:lineRule="auto"/>
              <w:jc w:val="center"/>
              <w:rPr>
                <w:rFonts w:ascii="Times New Roman" w:eastAsia="Times New Roman" w:hAnsi="Times New Roman"/>
                <w:b/>
                <w:color w:val="000000" w:themeColor="text1"/>
                <w:position w:val="6"/>
                <w:sz w:val="20"/>
                <w:szCs w:val="20"/>
                <w:lang w:eastAsia="uk-UA" w:bidi="uk-UA"/>
              </w:rPr>
            </w:pPr>
            <w:r w:rsidRPr="00D441B9">
              <w:rPr>
                <w:rFonts w:ascii="Times New Roman" w:eastAsia="Times New Roman" w:hAnsi="Times New Roman"/>
                <w:b/>
                <w:color w:val="000000" w:themeColor="text1"/>
                <w:position w:val="6"/>
                <w:sz w:val="20"/>
                <w:szCs w:val="20"/>
                <w:lang w:eastAsia="uk-UA" w:bidi="uk-UA"/>
              </w:rPr>
              <w:t>Найменування показників</w:t>
            </w:r>
          </w:p>
        </w:tc>
        <w:tc>
          <w:tcPr>
            <w:tcW w:w="1871" w:type="pct"/>
            <w:tcBorders>
              <w:top w:val="single" w:sz="4" w:space="0" w:color="auto"/>
              <w:left w:val="single" w:sz="4" w:space="0" w:color="auto"/>
              <w:bottom w:val="single" w:sz="4" w:space="0" w:color="auto"/>
            </w:tcBorders>
            <w:shd w:val="clear" w:color="auto" w:fill="F2F2F2" w:themeFill="background1" w:themeFillShade="F2"/>
            <w:vAlign w:val="center"/>
          </w:tcPr>
          <w:p w14:paraId="2F00C163" w14:textId="77777777" w:rsidR="00E56A17" w:rsidRPr="00D441B9" w:rsidRDefault="00E56A17" w:rsidP="001A24B1">
            <w:pPr>
              <w:widowControl w:val="0"/>
              <w:spacing w:after="0" w:line="240" w:lineRule="auto"/>
              <w:jc w:val="center"/>
              <w:rPr>
                <w:rFonts w:ascii="Times New Roman" w:eastAsia="Times New Roman" w:hAnsi="Times New Roman"/>
                <w:b/>
                <w:color w:val="000000" w:themeColor="text1"/>
                <w:position w:val="6"/>
                <w:sz w:val="20"/>
                <w:szCs w:val="20"/>
                <w:lang w:eastAsia="uk-UA" w:bidi="uk-UA"/>
              </w:rPr>
            </w:pPr>
            <w:r w:rsidRPr="00D441B9">
              <w:rPr>
                <w:rFonts w:ascii="Times New Roman" w:eastAsia="Times New Roman" w:hAnsi="Times New Roman"/>
                <w:b/>
                <w:color w:val="000000" w:themeColor="text1"/>
                <w:position w:val="6"/>
                <w:sz w:val="20"/>
                <w:szCs w:val="20"/>
                <w:lang w:eastAsia="uk-UA" w:bidi="uk-UA"/>
              </w:rPr>
              <w:t>Галузь знань, спеціальність, спеціалізація, рівень вищої освіти</w:t>
            </w:r>
          </w:p>
        </w:tc>
        <w:tc>
          <w:tcPr>
            <w:tcW w:w="2188"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B07AFF5" w14:textId="77777777" w:rsidR="00E56A17" w:rsidRPr="00D441B9" w:rsidRDefault="00E56A17" w:rsidP="001A24B1">
            <w:pPr>
              <w:widowControl w:val="0"/>
              <w:spacing w:after="0" w:line="240" w:lineRule="auto"/>
              <w:jc w:val="center"/>
              <w:rPr>
                <w:rFonts w:ascii="Times New Roman" w:eastAsia="Times New Roman" w:hAnsi="Times New Roman"/>
                <w:b/>
                <w:color w:val="000000" w:themeColor="text1"/>
                <w:position w:val="6"/>
                <w:sz w:val="20"/>
                <w:szCs w:val="20"/>
                <w:lang w:eastAsia="uk-UA" w:bidi="uk-UA"/>
              </w:rPr>
            </w:pPr>
            <w:r w:rsidRPr="00D441B9">
              <w:rPr>
                <w:rFonts w:ascii="Times New Roman" w:eastAsia="Times New Roman" w:hAnsi="Times New Roman"/>
                <w:b/>
                <w:color w:val="000000" w:themeColor="text1"/>
                <w:position w:val="6"/>
                <w:sz w:val="20"/>
                <w:szCs w:val="20"/>
                <w:lang w:eastAsia="uk-UA" w:bidi="uk-UA"/>
              </w:rPr>
              <w:t>Характеристика навчальної дисципліни</w:t>
            </w:r>
          </w:p>
        </w:tc>
      </w:tr>
      <w:tr w:rsidR="00D441B9" w:rsidRPr="00D441B9" w14:paraId="1FA7D3C9" w14:textId="77777777" w:rsidTr="00495384">
        <w:trPr>
          <w:trHeight w:hRule="exact" w:val="617"/>
          <w:jc w:val="center"/>
        </w:trPr>
        <w:tc>
          <w:tcPr>
            <w:tcW w:w="941" w:type="pct"/>
            <w:vMerge w:val="restart"/>
            <w:tcBorders>
              <w:top w:val="single" w:sz="4" w:space="0" w:color="auto"/>
              <w:left w:val="single" w:sz="4" w:space="0" w:color="auto"/>
            </w:tcBorders>
          </w:tcPr>
          <w:p w14:paraId="7CF530B5" w14:textId="77777777" w:rsidR="00E56A17" w:rsidRPr="00D441B9" w:rsidRDefault="00E56A17" w:rsidP="001A24B1">
            <w:pPr>
              <w:widowControl w:val="0"/>
              <w:tabs>
                <w:tab w:val="left" w:pos="1522"/>
              </w:tabs>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color w:val="000000" w:themeColor="text1"/>
                <w:position w:val="6"/>
                <w:sz w:val="24"/>
                <w:szCs w:val="24"/>
                <w:lang w:eastAsia="uk-UA" w:bidi="uk-UA"/>
              </w:rPr>
              <w:t>Загальна кількість:</w:t>
            </w:r>
          </w:p>
          <w:p w14:paraId="655A8D8F" w14:textId="77777777"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p>
          <w:p w14:paraId="5DF58B6D" w14:textId="2ABD84E6"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color w:val="000000" w:themeColor="text1"/>
                <w:position w:val="6"/>
                <w:sz w:val="24"/>
                <w:szCs w:val="24"/>
                <w:lang w:eastAsia="uk-UA" w:bidi="uk-UA"/>
              </w:rPr>
              <w:t xml:space="preserve">Кредитів: </w:t>
            </w:r>
            <w:r w:rsidR="00142784" w:rsidRPr="00D441B9">
              <w:rPr>
                <w:rFonts w:ascii="Times New Roman" w:eastAsia="Times New Roman" w:hAnsi="Times New Roman"/>
                <w:color w:val="000000" w:themeColor="text1"/>
                <w:position w:val="6"/>
                <w:sz w:val="24"/>
                <w:szCs w:val="24"/>
                <w:lang w:eastAsia="uk-UA" w:bidi="uk-UA"/>
              </w:rPr>
              <w:t>9</w:t>
            </w:r>
            <w:r w:rsidRPr="00D441B9">
              <w:rPr>
                <w:rFonts w:ascii="Times New Roman" w:eastAsia="Times New Roman" w:hAnsi="Times New Roman"/>
                <w:color w:val="000000" w:themeColor="text1"/>
                <w:position w:val="6"/>
                <w:sz w:val="24"/>
                <w:szCs w:val="24"/>
                <w:lang w:eastAsia="uk-UA" w:bidi="uk-UA"/>
              </w:rPr>
              <w:t>,0</w:t>
            </w:r>
          </w:p>
          <w:p w14:paraId="2FF2C4B1" w14:textId="77777777"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p>
          <w:p w14:paraId="0F7089F4" w14:textId="2E410B26"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color w:val="000000" w:themeColor="text1"/>
                <w:position w:val="6"/>
                <w:sz w:val="24"/>
                <w:szCs w:val="24"/>
                <w:lang w:eastAsia="uk-UA" w:bidi="uk-UA"/>
              </w:rPr>
              <w:t xml:space="preserve">Годин: </w:t>
            </w:r>
            <w:r w:rsidR="009A4455" w:rsidRPr="00D441B9">
              <w:rPr>
                <w:rFonts w:ascii="Times New Roman" w:eastAsia="Times New Roman" w:hAnsi="Times New Roman"/>
                <w:color w:val="000000" w:themeColor="text1"/>
                <w:position w:val="6"/>
                <w:sz w:val="24"/>
                <w:szCs w:val="24"/>
                <w:lang w:eastAsia="uk-UA" w:bidi="uk-UA"/>
              </w:rPr>
              <w:t>2</w:t>
            </w:r>
            <w:r w:rsidR="00D936AF" w:rsidRPr="00D441B9">
              <w:rPr>
                <w:rFonts w:ascii="Times New Roman" w:eastAsia="Times New Roman" w:hAnsi="Times New Roman"/>
                <w:color w:val="000000" w:themeColor="text1"/>
                <w:position w:val="6"/>
                <w:sz w:val="24"/>
                <w:szCs w:val="24"/>
                <w:lang w:eastAsia="uk-UA" w:bidi="uk-UA"/>
              </w:rPr>
              <w:t>7</w:t>
            </w:r>
            <w:r w:rsidR="009A4455" w:rsidRPr="00D441B9">
              <w:rPr>
                <w:rFonts w:ascii="Times New Roman" w:eastAsia="Times New Roman" w:hAnsi="Times New Roman"/>
                <w:color w:val="000000" w:themeColor="text1"/>
                <w:position w:val="6"/>
                <w:sz w:val="24"/>
                <w:szCs w:val="24"/>
                <w:lang w:eastAsia="uk-UA" w:bidi="uk-UA"/>
              </w:rPr>
              <w:t>0</w:t>
            </w:r>
          </w:p>
          <w:p w14:paraId="6B690C56" w14:textId="77777777"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p>
          <w:p w14:paraId="203DA4CE" w14:textId="46C294BB"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val="ru-RU" w:eastAsia="uk-UA" w:bidi="uk-UA"/>
              </w:rPr>
            </w:pPr>
          </w:p>
        </w:tc>
        <w:tc>
          <w:tcPr>
            <w:tcW w:w="1871" w:type="pct"/>
            <w:vMerge w:val="restart"/>
            <w:tcBorders>
              <w:top w:val="single" w:sz="4" w:space="0" w:color="auto"/>
              <w:left w:val="single" w:sz="4" w:space="0" w:color="auto"/>
            </w:tcBorders>
          </w:tcPr>
          <w:p w14:paraId="77E831C6" w14:textId="77777777" w:rsidR="00E56A17" w:rsidRPr="00D441B9" w:rsidRDefault="00E56A17" w:rsidP="001A24B1">
            <w:pPr>
              <w:widowControl w:val="0"/>
              <w:spacing w:after="0" w:line="240" w:lineRule="auto"/>
              <w:jc w:val="center"/>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color w:val="000000" w:themeColor="text1"/>
                <w:position w:val="6"/>
                <w:sz w:val="24"/>
                <w:szCs w:val="24"/>
                <w:lang w:eastAsia="uk-UA" w:bidi="uk-UA"/>
              </w:rPr>
              <w:t>Галузь знань</w:t>
            </w:r>
          </w:p>
          <w:p w14:paraId="21CA68F3" w14:textId="77777777" w:rsidR="00E56A17" w:rsidRPr="00D441B9" w:rsidRDefault="00E56A17" w:rsidP="001A24B1">
            <w:pPr>
              <w:widowControl w:val="0"/>
              <w:spacing w:after="0" w:line="240" w:lineRule="auto"/>
              <w:jc w:val="center"/>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color w:val="000000" w:themeColor="text1"/>
                <w:position w:val="6"/>
                <w:sz w:val="24"/>
                <w:szCs w:val="24"/>
                <w:lang w:eastAsia="uk-UA" w:bidi="uk-UA"/>
              </w:rPr>
              <w:t>(шифр і назва)</w:t>
            </w:r>
          </w:p>
          <w:p w14:paraId="58334A0E" w14:textId="0D3D6AA0" w:rsidR="00E56A17" w:rsidRPr="00D441B9" w:rsidRDefault="00E56A17" w:rsidP="001A24B1">
            <w:pPr>
              <w:widowControl w:val="0"/>
              <w:spacing w:after="0" w:line="240" w:lineRule="auto"/>
              <w:jc w:val="center"/>
              <w:rPr>
                <w:rFonts w:ascii="Times New Roman" w:eastAsia="Times New Roman" w:hAnsi="Times New Roman"/>
                <w:color w:val="000000" w:themeColor="text1"/>
                <w:position w:val="6"/>
                <w:sz w:val="24"/>
                <w:szCs w:val="24"/>
                <w:lang w:eastAsia="uk-UA" w:bidi="uk-UA"/>
              </w:rPr>
            </w:pPr>
            <w:r w:rsidRPr="00D441B9">
              <w:rPr>
                <w:rFonts w:ascii="Times New Roman" w:hAnsi="Times New Roman"/>
                <w:color w:val="000000" w:themeColor="text1"/>
                <w:position w:val="6"/>
                <w:sz w:val="24"/>
                <w:szCs w:val="24"/>
              </w:rPr>
              <w:t>22 «Охорона здоров’я»</w:t>
            </w:r>
          </w:p>
          <w:p w14:paraId="3A712632" w14:textId="77777777" w:rsidR="00E56A17" w:rsidRPr="00D441B9" w:rsidRDefault="00E56A17" w:rsidP="001A24B1">
            <w:pPr>
              <w:widowControl w:val="0"/>
              <w:spacing w:after="0" w:line="240" w:lineRule="auto"/>
              <w:jc w:val="center"/>
              <w:rPr>
                <w:rFonts w:ascii="Times New Roman" w:eastAsia="Times New Roman" w:hAnsi="Times New Roman"/>
                <w:color w:val="000000" w:themeColor="text1"/>
                <w:position w:val="6"/>
                <w:sz w:val="24"/>
                <w:szCs w:val="24"/>
                <w:lang w:eastAsia="uk-UA" w:bidi="uk-UA"/>
              </w:rPr>
            </w:pPr>
          </w:p>
          <w:p w14:paraId="42ACE782" w14:textId="083027BD" w:rsidR="00E56A17" w:rsidRPr="00D441B9" w:rsidRDefault="00E56A17" w:rsidP="001A24B1">
            <w:pPr>
              <w:widowControl w:val="0"/>
              <w:spacing w:after="0" w:line="240" w:lineRule="auto"/>
              <w:jc w:val="center"/>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color w:val="000000" w:themeColor="text1"/>
                <w:position w:val="6"/>
                <w:sz w:val="24"/>
                <w:szCs w:val="24"/>
                <w:lang w:eastAsia="uk-UA" w:bidi="uk-UA"/>
              </w:rPr>
              <w:t>Спеціальність</w:t>
            </w:r>
          </w:p>
          <w:p w14:paraId="7E3A39B1" w14:textId="77777777" w:rsidR="00E56A17" w:rsidRPr="00D441B9" w:rsidRDefault="00E56A17" w:rsidP="001A24B1">
            <w:pPr>
              <w:widowControl w:val="0"/>
              <w:spacing w:after="0" w:line="240" w:lineRule="auto"/>
              <w:jc w:val="center"/>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color w:val="000000" w:themeColor="text1"/>
                <w:position w:val="6"/>
                <w:sz w:val="24"/>
                <w:szCs w:val="24"/>
                <w:lang w:eastAsia="uk-UA" w:bidi="uk-UA"/>
              </w:rPr>
              <w:t>(код і назва)</w:t>
            </w:r>
          </w:p>
          <w:p w14:paraId="772B3E96" w14:textId="2B19CBAE" w:rsidR="00E56A17" w:rsidRPr="00D441B9" w:rsidRDefault="00E56A17" w:rsidP="001A24B1">
            <w:pPr>
              <w:widowControl w:val="0"/>
              <w:spacing w:after="0" w:line="240" w:lineRule="auto"/>
              <w:jc w:val="center"/>
              <w:rPr>
                <w:rFonts w:ascii="Times New Roman" w:eastAsia="Times New Roman" w:hAnsi="Times New Roman"/>
                <w:color w:val="000000" w:themeColor="text1"/>
                <w:position w:val="6"/>
                <w:sz w:val="24"/>
                <w:szCs w:val="24"/>
                <w:lang w:eastAsia="uk-UA" w:bidi="uk-UA"/>
              </w:rPr>
            </w:pPr>
            <w:r w:rsidRPr="00D441B9">
              <w:rPr>
                <w:rFonts w:ascii="Times New Roman" w:hAnsi="Times New Roman"/>
                <w:color w:val="000000" w:themeColor="text1"/>
                <w:position w:val="6"/>
                <w:sz w:val="24"/>
                <w:szCs w:val="24"/>
              </w:rPr>
              <w:t>222 « Медицина»</w:t>
            </w:r>
          </w:p>
          <w:p w14:paraId="16B3FE12" w14:textId="77777777" w:rsidR="00E56A17" w:rsidRPr="00D441B9" w:rsidRDefault="00E56A17" w:rsidP="001A24B1">
            <w:pPr>
              <w:widowControl w:val="0"/>
              <w:spacing w:after="0" w:line="240" w:lineRule="auto"/>
              <w:jc w:val="center"/>
              <w:rPr>
                <w:rFonts w:ascii="Times New Roman" w:eastAsia="Times New Roman" w:hAnsi="Times New Roman"/>
                <w:color w:val="000000" w:themeColor="text1"/>
                <w:position w:val="6"/>
                <w:sz w:val="24"/>
                <w:szCs w:val="24"/>
                <w:lang w:eastAsia="uk-UA" w:bidi="uk-UA"/>
              </w:rPr>
            </w:pPr>
          </w:p>
          <w:p w14:paraId="4C3445FC" w14:textId="77777777" w:rsidR="00E56A17" w:rsidRPr="00D441B9" w:rsidRDefault="00E56A17" w:rsidP="001A24B1">
            <w:pPr>
              <w:widowControl w:val="0"/>
              <w:spacing w:after="0" w:line="240" w:lineRule="auto"/>
              <w:jc w:val="center"/>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color w:val="000000" w:themeColor="text1"/>
                <w:position w:val="6"/>
                <w:sz w:val="24"/>
                <w:szCs w:val="24"/>
                <w:lang w:eastAsia="uk-UA" w:bidi="uk-UA"/>
              </w:rPr>
              <w:t>Рівень вищої освіти</w:t>
            </w:r>
          </w:p>
          <w:p w14:paraId="3AF67D6E" w14:textId="3EA7291C" w:rsidR="00E56A17" w:rsidRPr="00D441B9" w:rsidRDefault="00E56A17" w:rsidP="001A24B1">
            <w:pPr>
              <w:widowControl w:val="0"/>
              <w:tabs>
                <w:tab w:val="left" w:pos="7371"/>
              </w:tabs>
              <w:spacing w:after="0" w:line="240" w:lineRule="auto"/>
              <w:ind w:right="-143"/>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другий (магістерський)</w:t>
            </w:r>
          </w:p>
          <w:p w14:paraId="0C6DAE3D" w14:textId="1DE024F5" w:rsidR="00E56A17" w:rsidRPr="00D441B9" w:rsidRDefault="00E56A17" w:rsidP="001A24B1">
            <w:pPr>
              <w:widowControl w:val="0"/>
              <w:spacing w:after="0" w:line="240" w:lineRule="auto"/>
              <w:jc w:val="center"/>
              <w:rPr>
                <w:rFonts w:ascii="Times New Roman" w:eastAsia="Times New Roman" w:hAnsi="Times New Roman"/>
                <w:color w:val="000000" w:themeColor="text1"/>
                <w:position w:val="6"/>
                <w:sz w:val="24"/>
                <w:szCs w:val="24"/>
                <w:lang w:eastAsia="uk-UA" w:bidi="uk-UA"/>
              </w:rPr>
            </w:pPr>
          </w:p>
        </w:tc>
        <w:tc>
          <w:tcPr>
            <w:tcW w:w="2188" w:type="pct"/>
            <w:tcBorders>
              <w:top w:val="single" w:sz="4" w:space="0" w:color="auto"/>
              <w:left w:val="single" w:sz="4" w:space="0" w:color="auto"/>
              <w:right w:val="single" w:sz="4" w:space="0" w:color="auto"/>
            </w:tcBorders>
          </w:tcPr>
          <w:p w14:paraId="66C21DE5" w14:textId="77777777" w:rsidR="00E56A17" w:rsidRPr="00D441B9" w:rsidRDefault="00E56A17" w:rsidP="001A24B1">
            <w:pPr>
              <w:widowControl w:val="0"/>
              <w:spacing w:after="0" w:line="240" w:lineRule="auto"/>
              <w:rPr>
                <w:rFonts w:ascii="Times New Roman" w:eastAsia="Times New Roman" w:hAnsi="Times New Roman"/>
                <w:i/>
                <w:iCs/>
                <w:color w:val="000000" w:themeColor="text1"/>
                <w:position w:val="6"/>
                <w:sz w:val="24"/>
                <w:szCs w:val="24"/>
                <w:lang w:eastAsia="uk-UA" w:bidi="uk-UA"/>
              </w:rPr>
            </w:pPr>
            <w:r w:rsidRPr="00D441B9">
              <w:rPr>
                <w:rFonts w:ascii="Times New Roman" w:eastAsia="Times New Roman" w:hAnsi="Times New Roman"/>
                <w:i/>
                <w:iCs/>
                <w:color w:val="000000" w:themeColor="text1"/>
                <w:position w:val="6"/>
                <w:sz w:val="24"/>
                <w:szCs w:val="24"/>
                <w:lang w:eastAsia="uk-UA" w:bidi="uk-UA"/>
              </w:rPr>
              <w:t>Денна форма навчання</w:t>
            </w:r>
          </w:p>
          <w:p w14:paraId="1D8F5B21" w14:textId="374D5D30" w:rsidR="00E56A17" w:rsidRPr="00D441B9" w:rsidRDefault="00E56A17" w:rsidP="001A24B1">
            <w:pPr>
              <w:widowControl w:val="0"/>
              <w:spacing w:after="0" w:line="240" w:lineRule="auto"/>
              <w:rPr>
                <w:rFonts w:ascii="Times New Roman" w:eastAsia="Times New Roman" w:hAnsi="Times New Roman"/>
                <w:i/>
                <w:iCs/>
                <w:color w:val="000000" w:themeColor="text1"/>
                <w:position w:val="6"/>
                <w:sz w:val="24"/>
                <w:szCs w:val="24"/>
                <w:lang w:eastAsia="uk-UA" w:bidi="uk-UA"/>
              </w:rPr>
            </w:pPr>
            <w:r w:rsidRPr="00D441B9">
              <w:rPr>
                <w:rFonts w:ascii="Times New Roman" w:eastAsia="Times New Roman" w:hAnsi="Times New Roman"/>
                <w:i/>
                <w:iCs/>
                <w:color w:val="000000" w:themeColor="text1"/>
                <w:position w:val="6"/>
                <w:sz w:val="24"/>
                <w:szCs w:val="24"/>
                <w:lang w:eastAsia="uk-UA" w:bidi="uk-UA"/>
              </w:rPr>
              <w:t xml:space="preserve">Обов’язкова дисципліна </w:t>
            </w:r>
          </w:p>
        </w:tc>
      </w:tr>
      <w:tr w:rsidR="00D441B9" w:rsidRPr="00D441B9" w14:paraId="36DA2D17" w14:textId="77777777" w:rsidTr="00495384">
        <w:trPr>
          <w:trHeight w:val="306"/>
          <w:jc w:val="center"/>
        </w:trPr>
        <w:tc>
          <w:tcPr>
            <w:tcW w:w="941" w:type="pct"/>
            <w:vMerge/>
            <w:tcBorders>
              <w:left w:val="single" w:sz="4" w:space="0" w:color="auto"/>
            </w:tcBorders>
          </w:tcPr>
          <w:p w14:paraId="047494D9"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871" w:type="pct"/>
            <w:vMerge/>
            <w:tcBorders>
              <w:left w:val="single" w:sz="4" w:space="0" w:color="auto"/>
            </w:tcBorders>
          </w:tcPr>
          <w:p w14:paraId="077EFF9C" w14:textId="77777777" w:rsidR="00E56A17" w:rsidRPr="00D441B9" w:rsidRDefault="00E56A17" w:rsidP="001A24B1">
            <w:pPr>
              <w:widowControl w:val="0"/>
              <w:spacing w:after="0" w:line="240" w:lineRule="auto"/>
              <w:ind w:firstLine="400"/>
              <w:jc w:val="center"/>
              <w:rPr>
                <w:rFonts w:ascii="Times New Roman" w:eastAsia="Times New Roman" w:hAnsi="Times New Roman"/>
                <w:color w:val="000000" w:themeColor="text1"/>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2E20AEAF" w14:textId="59A9DFFA"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bCs/>
                <w:i/>
                <w:iCs/>
                <w:color w:val="000000" w:themeColor="text1"/>
                <w:position w:val="6"/>
                <w:sz w:val="24"/>
                <w:szCs w:val="24"/>
                <w:lang w:eastAsia="uk-UA" w:bidi="uk-UA"/>
              </w:rPr>
              <w:t>Рік підготовки 2</w:t>
            </w:r>
          </w:p>
        </w:tc>
      </w:tr>
      <w:tr w:rsidR="00D441B9" w:rsidRPr="00D441B9" w14:paraId="44D8C2A1" w14:textId="77777777" w:rsidTr="00495384">
        <w:trPr>
          <w:trHeight w:val="295"/>
          <w:jc w:val="center"/>
        </w:trPr>
        <w:tc>
          <w:tcPr>
            <w:tcW w:w="941" w:type="pct"/>
            <w:vMerge/>
            <w:tcBorders>
              <w:left w:val="single" w:sz="4" w:space="0" w:color="auto"/>
            </w:tcBorders>
          </w:tcPr>
          <w:p w14:paraId="6B00AA10"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871" w:type="pct"/>
            <w:vMerge/>
            <w:tcBorders>
              <w:left w:val="single" w:sz="4" w:space="0" w:color="auto"/>
            </w:tcBorders>
          </w:tcPr>
          <w:p w14:paraId="1389186F" w14:textId="77777777" w:rsidR="00E56A17" w:rsidRPr="00D441B9" w:rsidRDefault="00E56A17" w:rsidP="001A24B1">
            <w:pPr>
              <w:widowControl w:val="0"/>
              <w:spacing w:after="0" w:line="240" w:lineRule="auto"/>
              <w:ind w:firstLine="400"/>
              <w:jc w:val="center"/>
              <w:rPr>
                <w:rFonts w:ascii="Times New Roman" w:eastAsia="Times New Roman" w:hAnsi="Times New Roman"/>
                <w:color w:val="000000" w:themeColor="text1"/>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0D7B0E1A" w14:textId="79CB8D83"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bCs/>
                <w:i/>
                <w:iCs/>
                <w:color w:val="000000" w:themeColor="text1"/>
                <w:position w:val="6"/>
                <w:sz w:val="24"/>
                <w:szCs w:val="24"/>
                <w:lang w:eastAsia="uk-UA" w:bidi="uk-UA"/>
              </w:rPr>
              <w:t xml:space="preserve">Семестр </w:t>
            </w:r>
            <w:r w:rsidR="00F77554" w:rsidRPr="00D441B9">
              <w:rPr>
                <w:rFonts w:ascii="Times New Roman" w:eastAsia="Times New Roman" w:hAnsi="Times New Roman"/>
                <w:bCs/>
                <w:i/>
                <w:iCs/>
                <w:color w:val="000000" w:themeColor="text1"/>
                <w:position w:val="6"/>
                <w:sz w:val="24"/>
                <w:szCs w:val="24"/>
                <w:lang w:eastAsia="uk-UA" w:bidi="uk-UA"/>
              </w:rPr>
              <w:t>III-IV</w:t>
            </w:r>
          </w:p>
        </w:tc>
      </w:tr>
      <w:tr w:rsidR="00D441B9" w:rsidRPr="00D441B9" w14:paraId="4659536A" w14:textId="77777777" w:rsidTr="00495384">
        <w:trPr>
          <w:trHeight w:val="258"/>
          <w:jc w:val="center"/>
        </w:trPr>
        <w:tc>
          <w:tcPr>
            <w:tcW w:w="941" w:type="pct"/>
            <w:vMerge/>
            <w:tcBorders>
              <w:left w:val="single" w:sz="4" w:space="0" w:color="auto"/>
            </w:tcBorders>
          </w:tcPr>
          <w:p w14:paraId="4AAF6365"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871" w:type="pct"/>
            <w:vMerge/>
            <w:tcBorders>
              <w:left w:val="single" w:sz="4" w:space="0" w:color="auto"/>
            </w:tcBorders>
          </w:tcPr>
          <w:p w14:paraId="4584E96A" w14:textId="77777777" w:rsidR="00E56A17" w:rsidRPr="00D441B9" w:rsidRDefault="00E56A17" w:rsidP="001A24B1">
            <w:pPr>
              <w:widowControl w:val="0"/>
              <w:spacing w:after="0" w:line="240" w:lineRule="auto"/>
              <w:ind w:firstLine="400"/>
              <w:jc w:val="center"/>
              <w:rPr>
                <w:rFonts w:ascii="Times New Roman" w:eastAsia="Times New Roman" w:hAnsi="Times New Roman"/>
                <w:color w:val="000000" w:themeColor="text1"/>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16FB6B8A" w14:textId="61D616E7"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bCs/>
                <w:i/>
                <w:iCs/>
                <w:color w:val="000000" w:themeColor="text1"/>
                <w:position w:val="6"/>
                <w:sz w:val="24"/>
                <w:szCs w:val="24"/>
                <w:lang w:eastAsia="uk-UA" w:bidi="uk-UA"/>
              </w:rPr>
              <w:t>Лекції (</w:t>
            </w:r>
            <w:r w:rsidR="00495384" w:rsidRPr="00D441B9">
              <w:rPr>
                <w:rFonts w:ascii="Times New Roman" w:eastAsia="Times New Roman" w:hAnsi="Times New Roman"/>
                <w:bCs/>
                <w:i/>
                <w:iCs/>
                <w:color w:val="000000" w:themeColor="text1"/>
                <w:position w:val="6"/>
                <w:sz w:val="24"/>
                <w:szCs w:val="24"/>
                <w:lang w:eastAsia="uk-UA" w:bidi="uk-UA"/>
              </w:rPr>
              <w:t>3</w:t>
            </w:r>
            <w:r w:rsidR="000758AD" w:rsidRPr="00D441B9">
              <w:rPr>
                <w:rFonts w:ascii="Times New Roman" w:eastAsia="Times New Roman" w:hAnsi="Times New Roman"/>
                <w:bCs/>
                <w:i/>
                <w:iCs/>
                <w:color w:val="000000" w:themeColor="text1"/>
                <w:position w:val="6"/>
                <w:sz w:val="24"/>
                <w:szCs w:val="24"/>
                <w:lang w:eastAsia="uk-UA" w:bidi="uk-UA"/>
              </w:rPr>
              <w:t>2</w:t>
            </w:r>
            <w:r w:rsidR="00495384" w:rsidRPr="00D441B9">
              <w:rPr>
                <w:rFonts w:ascii="Times New Roman" w:eastAsia="Times New Roman" w:hAnsi="Times New Roman"/>
                <w:bCs/>
                <w:i/>
                <w:iCs/>
                <w:color w:val="000000" w:themeColor="text1"/>
                <w:position w:val="6"/>
                <w:sz w:val="24"/>
                <w:szCs w:val="24"/>
                <w:lang w:eastAsia="uk-UA" w:bidi="uk-UA"/>
              </w:rPr>
              <w:t xml:space="preserve"> </w:t>
            </w:r>
            <w:r w:rsidRPr="00D441B9">
              <w:rPr>
                <w:rFonts w:ascii="Times New Roman" w:eastAsia="Times New Roman" w:hAnsi="Times New Roman"/>
                <w:bCs/>
                <w:i/>
                <w:iCs/>
                <w:color w:val="000000" w:themeColor="text1"/>
                <w:position w:val="6"/>
                <w:sz w:val="24"/>
                <w:szCs w:val="24"/>
                <w:lang w:eastAsia="uk-UA" w:bidi="uk-UA"/>
              </w:rPr>
              <w:t>год.)</w:t>
            </w:r>
            <w:r w:rsidR="00F77554" w:rsidRPr="00D441B9">
              <w:rPr>
                <w:rFonts w:ascii="Times New Roman" w:eastAsia="Times New Roman" w:hAnsi="Times New Roman"/>
                <w:bCs/>
                <w:i/>
                <w:iCs/>
                <w:color w:val="000000" w:themeColor="text1"/>
                <w:position w:val="6"/>
                <w:sz w:val="24"/>
                <w:szCs w:val="24"/>
                <w:lang w:eastAsia="uk-UA" w:bidi="uk-UA"/>
              </w:rPr>
              <w:t xml:space="preserve"> </w:t>
            </w:r>
          </w:p>
        </w:tc>
      </w:tr>
      <w:tr w:rsidR="00D441B9" w:rsidRPr="00D441B9" w14:paraId="7963FBAC" w14:textId="77777777" w:rsidTr="00495384">
        <w:trPr>
          <w:trHeight w:hRule="exact" w:val="336"/>
          <w:jc w:val="center"/>
        </w:trPr>
        <w:tc>
          <w:tcPr>
            <w:tcW w:w="941" w:type="pct"/>
            <w:vMerge/>
            <w:tcBorders>
              <w:left w:val="single" w:sz="4" w:space="0" w:color="auto"/>
            </w:tcBorders>
          </w:tcPr>
          <w:p w14:paraId="6BE1F1E1"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871" w:type="pct"/>
            <w:vMerge/>
            <w:tcBorders>
              <w:left w:val="single" w:sz="4" w:space="0" w:color="auto"/>
            </w:tcBorders>
          </w:tcPr>
          <w:p w14:paraId="560945EA" w14:textId="77777777" w:rsidR="00E56A17" w:rsidRPr="00D441B9" w:rsidRDefault="00E56A17" w:rsidP="001A24B1">
            <w:pPr>
              <w:widowControl w:val="0"/>
              <w:spacing w:after="0" w:line="240" w:lineRule="auto"/>
              <w:ind w:firstLine="400"/>
              <w:jc w:val="center"/>
              <w:rPr>
                <w:rFonts w:ascii="Times New Roman" w:eastAsia="Times New Roman" w:hAnsi="Times New Roman"/>
                <w:color w:val="000000" w:themeColor="text1"/>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3CCC018B" w14:textId="264C1724"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bCs/>
                <w:i/>
                <w:iCs/>
                <w:color w:val="000000" w:themeColor="text1"/>
                <w:position w:val="6"/>
                <w:sz w:val="24"/>
                <w:szCs w:val="24"/>
                <w:lang w:eastAsia="uk-UA" w:bidi="uk-UA"/>
              </w:rPr>
              <w:t>Семінарські (</w:t>
            </w:r>
            <w:r w:rsidR="00495384" w:rsidRPr="00D441B9">
              <w:rPr>
                <w:rFonts w:ascii="Times New Roman" w:eastAsia="Times New Roman" w:hAnsi="Times New Roman"/>
                <w:bCs/>
                <w:i/>
                <w:iCs/>
                <w:color w:val="000000" w:themeColor="text1"/>
                <w:position w:val="6"/>
                <w:sz w:val="24"/>
                <w:szCs w:val="24"/>
                <w:lang w:eastAsia="uk-UA" w:bidi="uk-UA"/>
              </w:rPr>
              <w:t xml:space="preserve">0 </w:t>
            </w:r>
            <w:r w:rsidRPr="00D441B9">
              <w:rPr>
                <w:rFonts w:ascii="Times New Roman" w:eastAsia="Times New Roman" w:hAnsi="Times New Roman"/>
                <w:bCs/>
                <w:i/>
                <w:iCs/>
                <w:color w:val="000000" w:themeColor="text1"/>
                <w:position w:val="6"/>
                <w:sz w:val="24"/>
                <w:szCs w:val="24"/>
                <w:lang w:eastAsia="uk-UA" w:bidi="uk-UA"/>
              </w:rPr>
              <w:t xml:space="preserve">год.) </w:t>
            </w:r>
          </w:p>
        </w:tc>
      </w:tr>
      <w:tr w:rsidR="00D441B9" w:rsidRPr="00D441B9" w14:paraId="2647BFAE" w14:textId="77777777" w:rsidTr="00495384">
        <w:trPr>
          <w:trHeight w:hRule="exact" w:val="331"/>
          <w:jc w:val="center"/>
        </w:trPr>
        <w:tc>
          <w:tcPr>
            <w:tcW w:w="941" w:type="pct"/>
            <w:vMerge/>
            <w:tcBorders>
              <w:left w:val="single" w:sz="4" w:space="0" w:color="auto"/>
            </w:tcBorders>
          </w:tcPr>
          <w:p w14:paraId="0BBAEEF2"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871" w:type="pct"/>
            <w:vMerge/>
            <w:tcBorders>
              <w:left w:val="single" w:sz="4" w:space="0" w:color="auto"/>
            </w:tcBorders>
          </w:tcPr>
          <w:p w14:paraId="1D6D7E53" w14:textId="77777777" w:rsidR="00E56A17" w:rsidRPr="00D441B9" w:rsidRDefault="00E56A17" w:rsidP="001A24B1">
            <w:pPr>
              <w:widowControl w:val="0"/>
              <w:spacing w:after="0" w:line="240" w:lineRule="auto"/>
              <w:jc w:val="center"/>
              <w:rPr>
                <w:rFonts w:ascii="Times New Roman" w:eastAsia="Times New Roman" w:hAnsi="Times New Roman"/>
                <w:color w:val="000000" w:themeColor="text1"/>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0C9409C7" w14:textId="39DD6E55"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bCs/>
                <w:i/>
                <w:iCs/>
                <w:color w:val="000000" w:themeColor="text1"/>
                <w:position w:val="6"/>
                <w:sz w:val="24"/>
                <w:szCs w:val="24"/>
                <w:lang w:eastAsia="uk-UA" w:bidi="uk-UA"/>
              </w:rPr>
              <w:t>Практичні (</w:t>
            </w:r>
            <w:r w:rsidR="000758AD" w:rsidRPr="00D441B9">
              <w:rPr>
                <w:rFonts w:ascii="Times New Roman" w:eastAsia="Times New Roman" w:hAnsi="Times New Roman"/>
                <w:bCs/>
                <w:i/>
                <w:iCs/>
                <w:color w:val="000000" w:themeColor="text1"/>
                <w:position w:val="6"/>
                <w:sz w:val="24"/>
                <w:szCs w:val="24"/>
                <w:lang w:eastAsia="uk-UA" w:bidi="uk-UA"/>
              </w:rPr>
              <w:t>1</w:t>
            </w:r>
            <w:r w:rsidR="00D936AF" w:rsidRPr="00D441B9">
              <w:rPr>
                <w:rFonts w:ascii="Times New Roman" w:eastAsia="Times New Roman" w:hAnsi="Times New Roman"/>
                <w:bCs/>
                <w:i/>
                <w:iCs/>
                <w:color w:val="000000" w:themeColor="text1"/>
                <w:position w:val="6"/>
                <w:sz w:val="24"/>
                <w:szCs w:val="24"/>
                <w:lang w:eastAsia="uk-UA" w:bidi="uk-UA"/>
              </w:rPr>
              <w:t>3</w:t>
            </w:r>
            <w:r w:rsidR="000758AD" w:rsidRPr="00D441B9">
              <w:rPr>
                <w:rFonts w:ascii="Times New Roman" w:eastAsia="Times New Roman" w:hAnsi="Times New Roman"/>
                <w:bCs/>
                <w:i/>
                <w:iCs/>
                <w:color w:val="000000" w:themeColor="text1"/>
                <w:position w:val="6"/>
                <w:sz w:val="24"/>
                <w:szCs w:val="24"/>
                <w:lang w:eastAsia="uk-UA" w:bidi="uk-UA"/>
              </w:rPr>
              <w:t>8</w:t>
            </w:r>
            <w:r w:rsidR="00495384" w:rsidRPr="00D441B9">
              <w:rPr>
                <w:rFonts w:ascii="Times New Roman" w:eastAsia="Times New Roman" w:hAnsi="Times New Roman"/>
                <w:bCs/>
                <w:i/>
                <w:iCs/>
                <w:color w:val="000000" w:themeColor="text1"/>
                <w:position w:val="6"/>
                <w:sz w:val="24"/>
                <w:szCs w:val="24"/>
                <w:lang w:eastAsia="uk-UA" w:bidi="uk-UA"/>
              </w:rPr>
              <w:t xml:space="preserve"> </w:t>
            </w:r>
            <w:r w:rsidRPr="00D441B9">
              <w:rPr>
                <w:rFonts w:ascii="Times New Roman" w:eastAsia="Times New Roman" w:hAnsi="Times New Roman"/>
                <w:bCs/>
                <w:i/>
                <w:iCs/>
                <w:color w:val="000000" w:themeColor="text1"/>
                <w:position w:val="6"/>
                <w:sz w:val="24"/>
                <w:szCs w:val="24"/>
                <w:lang w:eastAsia="uk-UA" w:bidi="uk-UA"/>
              </w:rPr>
              <w:t>год.)</w:t>
            </w:r>
          </w:p>
        </w:tc>
      </w:tr>
      <w:tr w:rsidR="00D441B9" w:rsidRPr="00D441B9" w14:paraId="21A999EC" w14:textId="77777777" w:rsidTr="00495384">
        <w:trPr>
          <w:trHeight w:val="299"/>
          <w:jc w:val="center"/>
        </w:trPr>
        <w:tc>
          <w:tcPr>
            <w:tcW w:w="941" w:type="pct"/>
            <w:vMerge/>
            <w:tcBorders>
              <w:left w:val="single" w:sz="4" w:space="0" w:color="auto"/>
            </w:tcBorders>
          </w:tcPr>
          <w:p w14:paraId="29914C61"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871" w:type="pct"/>
            <w:vMerge/>
            <w:tcBorders>
              <w:left w:val="single" w:sz="4" w:space="0" w:color="auto"/>
            </w:tcBorders>
          </w:tcPr>
          <w:p w14:paraId="462BFABB"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203EBB71" w14:textId="301D5461"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bCs/>
                <w:i/>
                <w:iCs/>
                <w:color w:val="000000" w:themeColor="text1"/>
                <w:position w:val="6"/>
                <w:sz w:val="24"/>
                <w:szCs w:val="24"/>
                <w:lang w:eastAsia="uk-UA" w:bidi="uk-UA"/>
              </w:rPr>
              <w:t>Лабораторні (</w:t>
            </w:r>
            <w:r w:rsidR="00495384" w:rsidRPr="00D441B9">
              <w:rPr>
                <w:rFonts w:ascii="Times New Roman" w:eastAsia="Times New Roman" w:hAnsi="Times New Roman"/>
                <w:bCs/>
                <w:i/>
                <w:iCs/>
                <w:color w:val="000000" w:themeColor="text1"/>
                <w:position w:val="6"/>
                <w:sz w:val="24"/>
                <w:szCs w:val="24"/>
                <w:lang w:eastAsia="uk-UA" w:bidi="uk-UA"/>
              </w:rPr>
              <w:t xml:space="preserve">0 </w:t>
            </w:r>
            <w:r w:rsidRPr="00D441B9">
              <w:rPr>
                <w:rFonts w:ascii="Times New Roman" w:eastAsia="Times New Roman" w:hAnsi="Times New Roman"/>
                <w:bCs/>
                <w:i/>
                <w:iCs/>
                <w:color w:val="000000" w:themeColor="text1"/>
                <w:position w:val="6"/>
                <w:sz w:val="24"/>
                <w:szCs w:val="24"/>
                <w:lang w:eastAsia="uk-UA" w:bidi="uk-UA"/>
              </w:rPr>
              <w:t>год.)</w:t>
            </w:r>
          </w:p>
        </w:tc>
      </w:tr>
      <w:tr w:rsidR="00D441B9" w:rsidRPr="00D441B9" w14:paraId="580FBF3E" w14:textId="77777777" w:rsidTr="00495384">
        <w:trPr>
          <w:trHeight w:hRule="exact" w:val="331"/>
          <w:jc w:val="center"/>
        </w:trPr>
        <w:tc>
          <w:tcPr>
            <w:tcW w:w="941" w:type="pct"/>
            <w:vMerge/>
            <w:tcBorders>
              <w:left w:val="single" w:sz="4" w:space="0" w:color="auto"/>
            </w:tcBorders>
          </w:tcPr>
          <w:p w14:paraId="0282AB3C"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871" w:type="pct"/>
            <w:vMerge/>
            <w:tcBorders>
              <w:left w:val="single" w:sz="4" w:space="0" w:color="auto"/>
            </w:tcBorders>
          </w:tcPr>
          <w:p w14:paraId="69EFCE9F"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2FD6A1F3" w14:textId="731E0A1F"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bCs/>
                <w:i/>
                <w:iCs/>
                <w:color w:val="000000" w:themeColor="text1"/>
                <w:position w:val="6"/>
                <w:sz w:val="24"/>
                <w:szCs w:val="24"/>
                <w:lang w:eastAsia="uk-UA" w:bidi="uk-UA"/>
              </w:rPr>
              <w:t>Самостійна робота (</w:t>
            </w:r>
            <w:r w:rsidR="00D936AF" w:rsidRPr="00D441B9">
              <w:rPr>
                <w:rFonts w:ascii="Times New Roman" w:eastAsia="Times New Roman" w:hAnsi="Times New Roman"/>
                <w:bCs/>
                <w:i/>
                <w:iCs/>
                <w:color w:val="000000" w:themeColor="text1"/>
                <w:position w:val="6"/>
                <w:sz w:val="24"/>
                <w:szCs w:val="24"/>
                <w:lang w:eastAsia="uk-UA" w:bidi="uk-UA"/>
              </w:rPr>
              <w:t>10</w:t>
            </w:r>
            <w:r w:rsidR="007633D6" w:rsidRPr="00D441B9">
              <w:rPr>
                <w:rFonts w:ascii="Times New Roman" w:eastAsia="Times New Roman" w:hAnsi="Times New Roman"/>
                <w:bCs/>
                <w:i/>
                <w:iCs/>
                <w:color w:val="000000" w:themeColor="text1"/>
                <w:position w:val="6"/>
                <w:sz w:val="24"/>
                <w:szCs w:val="24"/>
                <w:lang w:eastAsia="uk-UA" w:bidi="uk-UA"/>
              </w:rPr>
              <w:t>0</w:t>
            </w:r>
            <w:r w:rsidR="00495384" w:rsidRPr="00D441B9">
              <w:rPr>
                <w:rFonts w:ascii="Times New Roman" w:eastAsia="Times New Roman" w:hAnsi="Times New Roman"/>
                <w:bCs/>
                <w:i/>
                <w:iCs/>
                <w:color w:val="000000" w:themeColor="text1"/>
                <w:position w:val="6"/>
                <w:sz w:val="24"/>
                <w:szCs w:val="24"/>
                <w:lang w:eastAsia="uk-UA" w:bidi="uk-UA"/>
              </w:rPr>
              <w:t xml:space="preserve"> </w:t>
            </w:r>
            <w:r w:rsidRPr="00D441B9">
              <w:rPr>
                <w:rFonts w:ascii="Times New Roman" w:eastAsia="Times New Roman" w:hAnsi="Times New Roman"/>
                <w:bCs/>
                <w:i/>
                <w:iCs/>
                <w:color w:val="000000" w:themeColor="text1"/>
                <w:position w:val="6"/>
                <w:sz w:val="24"/>
                <w:szCs w:val="24"/>
                <w:lang w:eastAsia="uk-UA" w:bidi="uk-UA"/>
              </w:rPr>
              <w:t>год.)</w:t>
            </w:r>
          </w:p>
        </w:tc>
      </w:tr>
      <w:tr w:rsidR="00D441B9" w:rsidRPr="00D441B9" w14:paraId="38EF01F8" w14:textId="77777777" w:rsidTr="00495384">
        <w:trPr>
          <w:trHeight w:hRule="exact" w:val="331"/>
          <w:jc w:val="center"/>
        </w:trPr>
        <w:tc>
          <w:tcPr>
            <w:tcW w:w="941" w:type="pct"/>
            <w:vMerge/>
            <w:tcBorders>
              <w:left w:val="single" w:sz="4" w:space="0" w:color="auto"/>
            </w:tcBorders>
          </w:tcPr>
          <w:p w14:paraId="6F2890CD"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871" w:type="pct"/>
            <w:vMerge/>
            <w:tcBorders>
              <w:left w:val="single" w:sz="4" w:space="0" w:color="auto"/>
            </w:tcBorders>
          </w:tcPr>
          <w:p w14:paraId="0247FC2B"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1EA19C1F" w14:textId="0A5B506B"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i/>
                <w:color w:val="000000" w:themeColor="text1"/>
                <w:position w:val="6"/>
                <w:sz w:val="24"/>
                <w:szCs w:val="24"/>
                <w:lang w:eastAsia="ru-RU" w:bidi="ru-RU"/>
              </w:rPr>
              <w:t xml:space="preserve">у </w:t>
            </w:r>
            <w:proofErr w:type="spellStart"/>
            <w:r w:rsidRPr="00D441B9">
              <w:rPr>
                <w:rFonts w:ascii="Times New Roman" w:eastAsia="Times New Roman" w:hAnsi="Times New Roman"/>
                <w:i/>
                <w:color w:val="000000" w:themeColor="text1"/>
                <w:position w:val="6"/>
                <w:sz w:val="24"/>
                <w:szCs w:val="24"/>
                <w:lang w:eastAsia="ru-RU" w:bidi="ru-RU"/>
              </w:rPr>
              <w:t>т.ч</w:t>
            </w:r>
            <w:proofErr w:type="spellEnd"/>
            <w:r w:rsidRPr="00D441B9">
              <w:rPr>
                <w:rFonts w:ascii="Times New Roman" w:eastAsia="Times New Roman" w:hAnsi="Times New Roman"/>
                <w:i/>
                <w:color w:val="000000" w:themeColor="text1"/>
                <w:position w:val="6"/>
                <w:sz w:val="24"/>
                <w:szCs w:val="24"/>
                <w:lang w:eastAsia="ru-RU" w:bidi="ru-RU"/>
              </w:rPr>
              <w:t>. індивідуальні завдання (</w:t>
            </w:r>
            <w:r w:rsidR="00495384" w:rsidRPr="00D441B9">
              <w:rPr>
                <w:rFonts w:ascii="Times New Roman" w:eastAsia="Times New Roman" w:hAnsi="Times New Roman"/>
                <w:i/>
                <w:color w:val="000000" w:themeColor="text1"/>
                <w:position w:val="6"/>
                <w:sz w:val="24"/>
                <w:szCs w:val="24"/>
                <w:lang w:eastAsia="ru-RU" w:bidi="ru-RU"/>
              </w:rPr>
              <w:t xml:space="preserve">0 </w:t>
            </w:r>
            <w:r w:rsidRPr="00D441B9">
              <w:rPr>
                <w:rFonts w:ascii="Times New Roman" w:eastAsia="Times New Roman" w:hAnsi="Times New Roman"/>
                <w:i/>
                <w:color w:val="000000" w:themeColor="text1"/>
                <w:position w:val="6"/>
                <w:sz w:val="24"/>
                <w:szCs w:val="24"/>
                <w:lang w:eastAsia="ru-RU" w:bidi="ru-RU"/>
              </w:rPr>
              <w:t>год.)</w:t>
            </w:r>
          </w:p>
        </w:tc>
      </w:tr>
      <w:tr w:rsidR="006E6019" w:rsidRPr="00D441B9" w14:paraId="73C44598" w14:textId="77777777" w:rsidTr="00D936AF">
        <w:trPr>
          <w:trHeight w:val="455"/>
          <w:jc w:val="center"/>
        </w:trPr>
        <w:tc>
          <w:tcPr>
            <w:tcW w:w="941" w:type="pct"/>
            <w:vMerge/>
            <w:tcBorders>
              <w:left w:val="single" w:sz="4" w:space="0" w:color="auto"/>
              <w:bottom w:val="single" w:sz="4" w:space="0" w:color="auto"/>
            </w:tcBorders>
          </w:tcPr>
          <w:p w14:paraId="442B541F"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871" w:type="pct"/>
            <w:vMerge/>
            <w:tcBorders>
              <w:left w:val="single" w:sz="4" w:space="0" w:color="auto"/>
              <w:bottom w:val="single" w:sz="4" w:space="0" w:color="auto"/>
            </w:tcBorders>
          </w:tcPr>
          <w:p w14:paraId="4D46F89C"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2188" w:type="pct"/>
            <w:tcBorders>
              <w:top w:val="single" w:sz="4" w:space="0" w:color="auto"/>
              <w:left w:val="single" w:sz="4" w:space="0" w:color="auto"/>
              <w:bottom w:val="single" w:sz="4" w:space="0" w:color="auto"/>
              <w:right w:val="single" w:sz="4" w:space="0" w:color="auto"/>
            </w:tcBorders>
          </w:tcPr>
          <w:p w14:paraId="36BC6039" w14:textId="5E8DBE7E"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i/>
                <w:color w:val="000000" w:themeColor="text1"/>
                <w:position w:val="6"/>
                <w:sz w:val="24"/>
                <w:szCs w:val="24"/>
                <w:lang w:eastAsia="uk-UA" w:bidi="uk-UA"/>
              </w:rPr>
              <w:t>Форма підсумкового контролю</w:t>
            </w:r>
            <w:r w:rsidRPr="00D441B9">
              <w:rPr>
                <w:rFonts w:ascii="Times New Roman" w:eastAsia="Times New Roman" w:hAnsi="Times New Roman"/>
                <w:color w:val="000000" w:themeColor="text1"/>
                <w:position w:val="6"/>
                <w:sz w:val="24"/>
                <w:szCs w:val="24"/>
                <w:lang w:eastAsia="uk-UA" w:bidi="uk-UA"/>
              </w:rPr>
              <w:t xml:space="preserve"> </w:t>
            </w:r>
            <w:r w:rsidR="00F77554" w:rsidRPr="00D441B9">
              <w:rPr>
                <w:rFonts w:ascii="Times New Roman" w:eastAsia="Times New Roman" w:hAnsi="Times New Roman"/>
                <w:i/>
                <w:iCs/>
                <w:color w:val="000000" w:themeColor="text1"/>
                <w:position w:val="6"/>
                <w:sz w:val="24"/>
                <w:szCs w:val="24"/>
                <w:lang w:eastAsia="uk-UA" w:bidi="uk-UA"/>
              </w:rPr>
              <w:t>Іспит</w:t>
            </w:r>
          </w:p>
        </w:tc>
      </w:tr>
    </w:tbl>
    <w:p w14:paraId="2D32D5F1" w14:textId="77777777" w:rsidR="00767902" w:rsidRPr="00D441B9" w:rsidRDefault="00767902" w:rsidP="001A24B1">
      <w:pPr>
        <w:widowControl w:val="0"/>
        <w:spacing w:after="0" w:line="240" w:lineRule="auto"/>
        <w:ind w:left="720"/>
        <w:jc w:val="both"/>
        <w:rPr>
          <w:rFonts w:ascii="Times New Roman" w:hAnsi="Times New Roman"/>
          <w:b/>
          <w:color w:val="000000" w:themeColor="text1"/>
          <w:position w:val="6"/>
          <w:sz w:val="24"/>
          <w:szCs w:val="24"/>
          <w:lang w:eastAsia="uk-UA"/>
        </w:rPr>
      </w:pPr>
    </w:p>
    <w:p w14:paraId="1E87B6AA" w14:textId="69327898" w:rsidR="00767902" w:rsidRPr="00D441B9" w:rsidRDefault="00D936AF" w:rsidP="001A24B1">
      <w:pPr>
        <w:pStyle w:val="a3"/>
        <w:widowControl w:val="0"/>
        <w:numPr>
          <w:ilvl w:val="0"/>
          <w:numId w:val="5"/>
        </w:numPr>
        <w:spacing w:after="0" w:line="240" w:lineRule="auto"/>
        <w:jc w:val="center"/>
        <w:rPr>
          <w:rFonts w:ascii="Times New Roman" w:hAnsi="Times New Roman"/>
          <w:bCs/>
          <w:color w:val="000000" w:themeColor="text1"/>
          <w:position w:val="6"/>
          <w:sz w:val="24"/>
          <w:szCs w:val="24"/>
        </w:rPr>
      </w:pPr>
      <w:r w:rsidRPr="00D441B9">
        <w:rPr>
          <w:rFonts w:ascii="Times New Roman" w:hAnsi="Times New Roman"/>
          <w:b/>
          <w:color w:val="000000" w:themeColor="text1"/>
          <w:position w:val="6"/>
          <w:sz w:val="24"/>
          <w:szCs w:val="24"/>
          <w:lang w:eastAsia="uk-UA"/>
        </w:rPr>
        <w:t>МЕТА ТА ЗАВДАННЯ НАВЧАЛЬНОЇ ДИСЦИПЛІНИ</w:t>
      </w:r>
      <w:r w:rsidRPr="00D441B9">
        <w:rPr>
          <w:rFonts w:ascii="Times New Roman" w:hAnsi="Times New Roman"/>
          <w:b/>
          <w:color w:val="000000" w:themeColor="text1"/>
          <w:position w:val="6"/>
          <w:sz w:val="24"/>
          <w:szCs w:val="24"/>
          <w:lang w:val="uk-UA"/>
        </w:rPr>
        <w:t xml:space="preserve">, </w:t>
      </w:r>
      <w:r w:rsidRPr="00D441B9">
        <w:rPr>
          <w:rFonts w:ascii="Times New Roman" w:hAnsi="Times New Roman"/>
          <w:b/>
          <w:color w:val="000000" w:themeColor="text1"/>
          <w:position w:val="6"/>
          <w:sz w:val="24"/>
          <w:szCs w:val="24"/>
        </w:rPr>
        <w:t xml:space="preserve">КОМПЕТЕНТНОСТІ, ПРОГРАМНІ </w:t>
      </w:r>
      <w:r w:rsidRPr="00D441B9">
        <w:rPr>
          <w:rFonts w:ascii="Times New Roman" w:hAnsi="Times New Roman"/>
          <w:b/>
          <w:color w:val="000000" w:themeColor="text1"/>
          <w:position w:val="6"/>
          <w:sz w:val="24"/>
          <w:szCs w:val="24"/>
          <w:lang w:bidi="ru-RU"/>
        </w:rPr>
        <w:t>РЕЗУЛЬТАТИ НАВЧАННЯ</w:t>
      </w:r>
    </w:p>
    <w:p w14:paraId="7B52848A" w14:textId="77777777" w:rsidR="00557181" w:rsidRPr="00D441B9" w:rsidRDefault="00557181" w:rsidP="001A24B1">
      <w:pPr>
        <w:widowControl w:val="0"/>
        <w:spacing w:after="0" w:line="240" w:lineRule="auto"/>
        <w:jc w:val="both"/>
        <w:rPr>
          <w:rFonts w:ascii="Times New Roman" w:hAnsi="Times New Roman"/>
          <w:b/>
          <w:color w:val="000000" w:themeColor="text1"/>
          <w:position w:val="6"/>
          <w:sz w:val="24"/>
          <w:szCs w:val="24"/>
          <w:lang w:eastAsia="uk-UA"/>
        </w:rPr>
      </w:pPr>
    </w:p>
    <w:p w14:paraId="226A6C61" w14:textId="77777777" w:rsidR="00D936AF" w:rsidRPr="00D441B9" w:rsidRDefault="00D936AF" w:rsidP="001A24B1">
      <w:pPr>
        <w:widowControl w:val="0"/>
        <w:spacing w:after="0" w:line="240" w:lineRule="auto"/>
        <w:ind w:firstLine="708"/>
        <w:jc w:val="both"/>
        <w:rPr>
          <w:rFonts w:ascii="Times New Roman" w:hAnsi="Times New Roman"/>
          <w:bCs/>
          <w:color w:val="000000" w:themeColor="text1"/>
          <w:position w:val="6"/>
          <w:sz w:val="24"/>
          <w:szCs w:val="24"/>
          <w:lang w:eastAsia="uk-UA"/>
        </w:rPr>
      </w:pPr>
      <w:r w:rsidRPr="00D441B9">
        <w:rPr>
          <w:rFonts w:ascii="Times New Roman" w:hAnsi="Times New Roman"/>
          <w:b/>
          <w:color w:val="000000" w:themeColor="text1"/>
          <w:position w:val="6"/>
          <w:sz w:val="24"/>
          <w:szCs w:val="24"/>
          <w:lang w:eastAsia="uk-UA"/>
        </w:rPr>
        <w:t>Мета:</w:t>
      </w:r>
      <w:r w:rsidRPr="00D441B9">
        <w:rPr>
          <w:rFonts w:ascii="Times New Roman" w:hAnsi="Times New Roman"/>
          <w:bCs/>
          <w:color w:val="000000" w:themeColor="text1"/>
          <w:position w:val="6"/>
          <w:sz w:val="24"/>
          <w:szCs w:val="24"/>
          <w:lang w:eastAsia="uk-UA"/>
        </w:rPr>
        <w:t xml:space="preserve"> опанування здобувачем вищої освіти знань та формування елементів професійних </w:t>
      </w:r>
      <w:proofErr w:type="spellStart"/>
      <w:r w:rsidRPr="00D441B9">
        <w:rPr>
          <w:rFonts w:ascii="Times New Roman" w:hAnsi="Times New Roman"/>
          <w:bCs/>
          <w:color w:val="000000" w:themeColor="text1"/>
          <w:position w:val="6"/>
          <w:sz w:val="24"/>
          <w:szCs w:val="24"/>
          <w:lang w:eastAsia="uk-UA"/>
        </w:rPr>
        <w:t>компетентностей</w:t>
      </w:r>
      <w:proofErr w:type="spellEnd"/>
      <w:r w:rsidRPr="00D441B9">
        <w:rPr>
          <w:rFonts w:ascii="Times New Roman" w:hAnsi="Times New Roman"/>
          <w:bCs/>
          <w:color w:val="000000" w:themeColor="text1"/>
          <w:position w:val="6"/>
          <w:sz w:val="24"/>
          <w:szCs w:val="24"/>
          <w:lang w:eastAsia="uk-UA"/>
        </w:rPr>
        <w:t xml:space="preserve"> в галузі функціонування органів і систем організму людини, механізмів їх регуляції та адаптації до різних умов оточуючого середовища, а також інтерпретації сучасних методів дослідження за різних функціональних станів організму здорової людини. </w:t>
      </w:r>
    </w:p>
    <w:p w14:paraId="1E379B2B" w14:textId="67CC79D6" w:rsidR="00DB0F60" w:rsidRPr="00D441B9" w:rsidRDefault="007B56E8" w:rsidP="001A24B1">
      <w:pPr>
        <w:widowControl w:val="0"/>
        <w:spacing w:after="0" w:line="240" w:lineRule="auto"/>
        <w:ind w:firstLine="708"/>
        <w:jc w:val="both"/>
        <w:rPr>
          <w:rFonts w:ascii="Times New Roman" w:hAnsi="Times New Roman"/>
          <w:b/>
          <w:color w:val="000000" w:themeColor="text1"/>
          <w:position w:val="6"/>
          <w:sz w:val="24"/>
          <w:szCs w:val="24"/>
          <w:lang w:eastAsia="uk-UA"/>
        </w:rPr>
      </w:pPr>
      <w:r w:rsidRPr="00D441B9">
        <w:rPr>
          <w:rFonts w:ascii="Times New Roman" w:hAnsi="Times New Roman"/>
          <w:b/>
          <w:color w:val="000000" w:themeColor="text1"/>
          <w:position w:val="6"/>
          <w:sz w:val="24"/>
          <w:szCs w:val="24"/>
          <w:lang w:eastAsia="uk-UA"/>
        </w:rPr>
        <w:t>Завдання:</w:t>
      </w:r>
    </w:p>
    <w:p w14:paraId="564876B8" w14:textId="0C27B5D5" w:rsidR="004325C8" w:rsidRPr="00D441B9" w:rsidRDefault="00D936AF" w:rsidP="001A24B1">
      <w:pPr>
        <w:widowControl w:val="0"/>
        <w:numPr>
          <w:ilvl w:val="0"/>
          <w:numId w:val="7"/>
        </w:numPr>
        <w:spacing w:after="0" w:line="240" w:lineRule="auto"/>
        <w:ind w:left="426" w:hanging="284"/>
        <w:jc w:val="both"/>
        <w:rPr>
          <w:rFonts w:ascii="Times New Roman" w:hAnsi="Times New Roman"/>
          <w:color w:val="000000" w:themeColor="text1"/>
          <w:position w:val="6"/>
          <w:sz w:val="24"/>
          <w:szCs w:val="24"/>
          <w:lang w:eastAsia="uk-UA"/>
        </w:rPr>
      </w:pPr>
      <w:r w:rsidRPr="00D441B9">
        <w:rPr>
          <w:rFonts w:ascii="Times New Roman" w:hAnsi="Times New Roman"/>
          <w:color w:val="000000" w:themeColor="text1"/>
          <w:position w:val="6"/>
          <w:sz w:val="24"/>
          <w:szCs w:val="24"/>
        </w:rPr>
        <w:t xml:space="preserve">Опанування знаннями </w:t>
      </w:r>
      <w:r w:rsidR="00A1520D" w:rsidRPr="00D441B9">
        <w:rPr>
          <w:rFonts w:ascii="Times New Roman" w:hAnsi="Times New Roman"/>
          <w:color w:val="000000" w:themeColor="text1"/>
          <w:position w:val="6"/>
          <w:sz w:val="24"/>
          <w:szCs w:val="24"/>
        </w:rPr>
        <w:t xml:space="preserve">щодо </w:t>
      </w:r>
      <w:r w:rsidR="004325C8" w:rsidRPr="00D441B9">
        <w:rPr>
          <w:rFonts w:ascii="Times New Roman" w:hAnsi="Times New Roman"/>
          <w:color w:val="000000" w:themeColor="text1"/>
          <w:position w:val="6"/>
          <w:sz w:val="24"/>
          <w:szCs w:val="24"/>
        </w:rPr>
        <w:t>закономірності функціонування основних фізіологічних систем організму людини</w:t>
      </w:r>
    </w:p>
    <w:p w14:paraId="34FF503A" w14:textId="11D2FB92" w:rsidR="004325C8" w:rsidRPr="00D441B9" w:rsidRDefault="00381C50" w:rsidP="001A24B1">
      <w:pPr>
        <w:widowControl w:val="0"/>
        <w:numPr>
          <w:ilvl w:val="0"/>
          <w:numId w:val="7"/>
        </w:numPr>
        <w:spacing w:after="0" w:line="240" w:lineRule="auto"/>
        <w:ind w:left="426" w:hanging="284"/>
        <w:jc w:val="both"/>
        <w:rPr>
          <w:rFonts w:ascii="Times New Roman" w:hAnsi="Times New Roman"/>
          <w:color w:val="000000" w:themeColor="text1"/>
          <w:position w:val="6"/>
          <w:sz w:val="24"/>
          <w:szCs w:val="24"/>
          <w:lang w:eastAsia="uk-UA"/>
        </w:rPr>
      </w:pPr>
      <w:r w:rsidRPr="00D441B9">
        <w:rPr>
          <w:rFonts w:ascii="Times New Roman" w:hAnsi="Times New Roman"/>
          <w:color w:val="000000" w:themeColor="text1"/>
          <w:position w:val="6"/>
          <w:sz w:val="24"/>
          <w:szCs w:val="24"/>
        </w:rPr>
        <w:t xml:space="preserve">Отримання </w:t>
      </w:r>
      <w:proofErr w:type="spellStart"/>
      <w:r w:rsidRPr="00D441B9">
        <w:rPr>
          <w:rFonts w:ascii="Times New Roman" w:hAnsi="Times New Roman"/>
          <w:color w:val="000000" w:themeColor="text1"/>
          <w:position w:val="6"/>
          <w:sz w:val="24"/>
          <w:szCs w:val="24"/>
        </w:rPr>
        <w:t>грунтовних</w:t>
      </w:r>
      <w:proofErr w:type="spellEnd"/>
      <w:r w:rsidRPr="00D441B9">
        <w:rPr>
          <w:rFonts w:ascii="Times New Roman" w:hAnsi="Times New Roman"/>
          <w:color w:val="000000" w:themeColor="text1"/>
          <w:position w:val="6"/>
          <w:sz w:val="24"/>
          <w:szCs w:val="24"/>
        </w:rPr>
        <w:t xml:space="preserve"> знань щодо </w:t>
      </w:r>
      <w:r w:rsidR="004325C8" w:rsidRPr="00D441B9">
        <w:rPr>
          <w:rFonts w:ascii="Times New Roman" w:hAnsi="Times New Roman"/>
          <w:color w:val="000000" w:themeColor="text1"/>
          <w:position w:val="6"/>
          <w:sz w:val="24"/>
          <w:szCs w:val="24"/>
        </w:rPr>
        <w:t xml:space="preserve">механізми </w:t>
      </w:r>
      <w:proofErr w:type="spellStart"/>
      <w:r w:rsidR="004325C8" w:rsidRPr="00D441B9">
        <w:rPr>
          <w:rFonts w:ascii="Times New Roman" w:hAnsi="Times New Roman"/>
          <w:color w:val="000000" w:themeColor="text1"/>
          <w:position w:val="6"/>
          <w:sz w:val="24"/>
          <w:szCs w:val="24"/>
        </w:rPr>
        <w:t>нейро</w:t>
      </w:r>
      <w:proofErr w:type="spellEnd"/>
      <w:r w:rsidR="004325C8" w:rsidRPr="00D441B9">
        <w:rPr>
          <w:rFonts w:ascii="Times New Roman" w:hAnsi="Times New Roman"/>
          <w:color w:val="000000" w:themeColor="text1"/>
          <w:position w:val="6"/>
          <w:sz w:val="24"/>
          <w:szCs w:val="24"/>
        </w:rPr>
        <w:t>-гуморальної регуляції функцій</w:t>
      </w:r>
    </w:p>
    <w:p w14:paraId="41B5A3AD" w14:textId="7FCE9B39" w:rsidR="00D155FD" w:rsidRPr="00D441B9" w:rsidRDefault="00381C50" w:rsidP="001A24B1">
      <w:pPr>
        <w:widowControl w:val="0"/>
        <w:numPr>
          <w:ilvl w:val="0"/>
          <w:numId w:val="7"/>
        </w:numPr>
        <w:spacing w:after="0" w:line="240" w:lineRule="auto"/>
        <w:ind w:left="426" w:hanging="284"/>
        <w:jc w:val="both"/>
        <w:rPr>
          <w:rFonts w:ascii="Times New Roman" w:hAnsi="Times New Roman"/>
          <w:color w:val="000000" w:themeColor="text1"/>
          <w:position w:val="6"/>
          <w:sz w:val="24"/>
          <w:szCs w:val="24"/>
          <w:lang w:eastAsia="uk-UA"/>
        </w:rPr>
      </w:pPr>
      <w:r w:rsidRPr="00D441B9">
        <w:rPr>
          <w:rFonts w:ascii="Times New Roman" w:hAnsi="Times New Roman"/>
          <w:color w:val="000000" w:themeColor="text1"/>
          <w:position w:val="6"/>
          <w:sz w:val="24"/>
          <w:szCs w:val="24"/>
        </w:rPr>
        <w:t xml:space="preserve">Формування </w:t>
      </w:r>
      <w:r w:rsidR="004325C8" w:rsidRPr="00D441B9">
        <w:rPr>
          <w:rFonts w:ascii="Times New Roman" w:hAnsi="Times New Roman"/>
          <w:color w:val="000000" w:themeColor="text1"/>
          <w:position w:val="6"/>
          <w:sz w:val="24"/>
          <w:szCs w:val="24"/>
        </w:rPr>
        <w:t xml:space="preserve">у </w:t>
      </w:r>
      <w:r w:rsidR="00DC5503" w:rsidRPr="00D441B9">
        <w:rPr>
          <w:rFonts w:ascii="Times New Roman" w:hAnsi="Times New Roman"/>
          <w:color w:val="000000" w:themeColor="text1"/>
          <w:position w:val="6"/>
          <w:sz w:val="24"/>
          <w:szCs w:val="24"/>
        </w:rPr>
        <w:t>здобувачів</w:t>
      </w:r>
      <w:r w:rsidR="004325C8" w:rsidRPr="00D441B9">
        <w:rPr>
          <w:rFonts w:ascii="Times New Roman" w:hAnsi="Times New Roman"/>
          <w:color w:val="000000" w:themeColor="text1"/>
          <w:position w:val="6"/>
          <w:sz w:val="24"/>
          <w:szCs w:val="24"/>
        </w:rPr>
        <w:t xml:space="preserve"> загальн</w:t>
      </w:r>
      <w:r w:rsidRPr="00D441B9">
        <w:rPr>
          <w:rFonts w:ascii="Times New Roman" w:hAnsi="Times New Roman"/>
          <w:color w:val="000000" w:themeColor="text1"/>
          <w:position w:val="6"/>
          <w:sz w:val="24"/>
          <w:szCs w:val="24"/>
        </w:rPr>
        <w:t>их</w:t>
      </w:r>
      <w:r w:rsidR="004325C8" w:rsidRPr="00D441B9">
        <w:rPr>
          <w:rFonts w:ascii="Times New Roman" w:hAnsi="Times New Roman"/>
          <w:color w:val="000000" w:themeColor="text1"/>
          <w:position w:val="6"/>
          <w:sz w:val="24"/>
          <w:szCs w:val="24"/>
        </w:rPr>
        <w:t xml:space="preserve"> уявлен</w:t>
      </w:r>
      <w:r w:rsidRPr="00D441B9">
        <w:rPr>
          <w:rFonts w:ascii="Times New Roman" w:hAnsi="Times New Roman"/>
          <w:color w:val="000000" w:themeColor="text1"/>
          <w:position w:val="6"/>
          <w:sz w:val="24"/>
          <w:szCs w:val="24"/>
        </w:rPr>
        <w:t>ь</w:t>
      </w:r>
      <w:r w:rsidR="004325C8" w:rsidRPr="00D441B9">
        <w:rPr>
          <w:rFonts w:ascii="Times New Roman" w:hAnsi="Times New Roman"/>
          <w:color w:val="000000" w:themeColor="text1"/>
          <w:position w:val="6"/>
          <w:sz w:val="24"/>
          <w:szCs w:val="24"/>
        </w:rPr>
        <w:t xml:space="preserve"> </w:t>
      </w:r>
      <w:r w:rsidRPr="00D441B9">
        <w:rPr>
          <w:rFonts w:ascii="Times New Roman" w:hAnsi="Times New Roman"/>
          <w:color w:val="000000" w:themeColor="text1"/>
          <w:position w:val="6"/>
          <w:sz w:val="24"/>
          <w:szCs w:val="24"/>
        </w:rPr>
        <w:t xml:space="preserve">щодо </w:t>
      </w:r>
      <w:r w:rsidR="004325C8" w:rsidRPr="00D441B9">
        <w:rPr>
          <w:rFonts w:ascii="Times New Roman" w:hAnsi="Times New Roman"/>
          <w:color w:val="000000" w:themeColor="text1"/>
          <w:position w:val="6"/>
          <w:sz w:val="24"/>
          <w:szCs w:val="24"/>
        </w:rPr>
        <w:t>механізм</w:t>
      </w:r>
      <w:r w:rsidRPr="00D441B9">
        <w:rPr>
          <w:rFonts w:ascii="Times New Roman" w:hAnsi="Times New Roman"/>
          <w:color w:val="000000" w:themeColor="text1"/>
          <w:position w:val="6"/>
          <w:sz w:val="24"/>
          <w:szCs w:val="24"/>
        </w:rPr>
        <w:t>ів</w:t>
      </w:r>
      <w:r w:rsidR="004325C8" w:rsidRPr="00D441B9">
        <w:rPr>
          <w:rFonts w:ascii="Times New Roman" w:hAnsi="Times New Roman"/>
          <w:color w:val="000000" w:themeColor="text1"/>
          <w:position w:val="6"/>
          <w:sz w:val="24"/>
          <w:szCs w:val="24"/>
        </w:rPr>
        <w:t xml:space="preserve"> адаптації організму людини до різних умов оточуючого середовища</w:t>
      </w:r>
    </w:p>
    <w:p w14:paraId="7FB2E20C" w14:textId="77777777" w:rsidR="00557181" w:rsidRPr="00D441B9" w:rsidRDefault="00381C50" w:rsidP="001A24B1">
      <w:pPr>
        <w:widowControl w:val="0"/>
        <w:numPr>
          <w:ilvl w:val="0"/>
          <w:numId w:val="7"/>
        </w:numPr>
        <w:spacing w:after="0" w:line="240" w:lineRule="auto"/>
        <w:ind w:left="426" w:hanging="284"/>
        <w:jc w:val="both"/>
        <w:rPr>
          <w:rFonts w:ascii="Times New Roman" w:hAnsi="Times New Roman"/>
          <w:color w:val="000000" w:themeColor="text1"/>
          <w:position w:val="6"/>
          <w:sz w:val="24"/>
          <w:szCs w:val="24"/>
          <w:lang w:eastAsia="uk-UA"/>
        </w:rPr>
      </w:pPr>
      <w:r w:rsidRPr="00D441B9">
        <w:rPr>
          <w:rFonts w:ascii="Times New Roman" w:hAnsi="Times New Roman"/>
          <w:color w:val="000000" w:themeColor="text1"/>
          <w:position w:val="6"/>
          <w:sz w:val="24"/>
          <w:szCs w:val="24"/>
        </w:rPr>
        <w:t xml:space="preserve">Формування вмінь та навичок щодо </w:t>
      </w:r>
      <w:r w:rsidR="004325C8" w:rsidRPr="00D441B9">
        <w:rPr>
          <w:rFonts w:ascii="Times New Roman" w:hAnsi="Times New Roman"/>
          <w:color w:val="000000" w:themeColor="text1"/>
          <w:position w:val="6"/>
          <w:sz w:val="24"/>
          <w:szCs w:val="24"/>
        </w:rPr>
        <w:t>фізіологічн</w:t>
      </w:r>
      <w:r w:rsidRPr="00D441B9">
        <w:rPr>
          <w:rFonts w:ascii="Times New Roman" w:hAnsi="Times New Roman"/>
          <w:color w:val="000000" w:themeColor="text1"/>
          <w:position w:val="6"/>
          <w:sz w:val="24"/>
          <w:szCs w:val="24"/>
        </w:rPr>
        <w:t>их</w:t>
      </w:r>
      <w:r w:rsidR="004325C8" w:rsidRPr="00D441B9">
        <w:rPr>
          <w:rFonts w:ascii="Times New Roman" w:hAnsi="Times New Roman"/>
          <w:color w:val="000000" w:themeColor="text1"/>
          <w:position w:val="6"/>
          <w:sz w:val="24"/>
          <w:szCs w:val="24"/>
        </w:rPr>
        <w:t xml:space="preserve"> основ інтерпретації </w:t>
      </w:r>
      <w:r w:rsidRPr="00D441B9">
        <w:rPr>
          <w:rFonts w:ascii="Times New Roman" w:hAnsi="Times New Roman"/>
          <w:color w:val="000000" w:themeColor="text1"/>
          <w:position w:val="6"/>
          <w:sz w:val="24"/>
          <w:szCs w:val="24"/>
        </w:rPr>
        <w:t xml:space="preserve">результатів </w:t>
      </w:r>
      <w:r w:rsidR="004325C8" w:rsidRPr="00D441B9">
        <w:rPr>
          <w:rFonts w:ascii="Times New Roman" w:hAnsi="Times New Roman"/>
          <w:color w:val="000000" w:themeColor="text1"/>
          <w:position w:val="6"/>
          <w:sz w:val="24"/>
          <w:szCs w:val="24"/>
        </w:rPr>
        <w:t>сучасних методів дослідження за різних функціональних станів організму здорової людини.</w:t>
      </w:r>
    </w:p>
    <w:p w14:paraId="2EC12D83" w14:textId="0C96E18C" w:rsidR="00557181" w:rsidRPr="00D441B9" w:rsidRDefault="0047160C" w:rsidP="001A24B1">
      <w:pPr>
        <w:widowControl w:val="0"/>
        <w:spacing w:after="0" w:line="240" w:lineRule="auto"/>
        <w:ind w:left="142" w:firstLine="566"/>
        <w:jc w:val="both"/>
        <w:rPr>
          <w:rFonts w:ascii="Times New Roman" w:hAnsi="Times New Roman"/>
          <w:color w:val="000000" w:themeColor="text1"/>
          <w:position w:val="6"/>
          <w:sz w:val="24"/>
          <w:szCs w:val="24"/>
          <w:lang w:eastAsia="uk-UA"/>
        </w:rPr>
      </w:pPr>
      <w:r w:rsidRPr="00D441B9">
        <w:rPr>
          <w:rFonts w:ascii="Times New Roman" w:hAnsi="Times New Roman"/>
          <w:bCs/>
          <w:color w:val="000000" w:themeColor="text1"/>
          <w:position w:val="6"/>
          <w:sz w:val="24"/>
          <w:szCs w:val="24"/>
        </w:rPr>
        <w:t>Процес вивчення дисципліни спрямований на формування елементів</w:t>
      </w:r>
      <w:r w:rsidRPr="00D441B9">
        <w:rPr>
          <w:rFonts w:ascii="Times New Roman" w:hAnsi="Times New Roman"/>
          <w:b/>
          <w:color w:val="000000" w:themeColor="text1"/>
          <w:position w:val="6"/>
          <w:sz w:val="24"/>
          <w:szCs w:val="24"/>
        </w:rPr>
        <w:t xml:space="preserve"> </w:t>
      </w:r>
      <w:r w:rsidRPr="00D441B9">
        <w:rPr>
          <w:rFonts w:ascii="Times New Roman" w:hAnsi="Times New Roman"/>
          <w:bCs/>
          <w:color w:val="000000" w:themeColor="text1"/>
          <w:position w:val="6"/>
          <w:sz w:val="24"/>
          <w:szCs w:val="24"/>
        </w:rPr>
        <w:t>наступних</w:t>
      </w:r>
      <w:r w:rsidRPr="00D441B9">
        <w:rPr>
          <w:rFonts w:ascii="Times New Roman" w:hAnsi="Times New Roman"/>
          <w:b/>
          <w:color w:val="000000" w:themeColor="text1"/>
          <w:position w:val="6"/>
          <w:sz w:val="24"/>
          <w:szCs w:val="24"/>
        </w:rPr>
        <w:t xml:space="preserve"> </w:t>
      </w:r>
      <w:proofErr w:type="spellStart"/>
      <w:r w:rsidRPr="00D441B9">
        <w:rPr>
          <w:rFonts w:ascii="Times New Roman" w:hAnsi="Times New Roman"/>
          <w:b/>
          <w:color w:val="000000" w:themeColor="text1"/>
          <w:position w:val="6"/>
          <w:sz w:val="24"/>
          <w:szCs w:val="24"/>
        </w:rPr>
        <w:t>компетентностей</w:t>
      </w:r>
      <w:proofErr w:type="spellEnd"/>
      <w:r w:rsidRPr="00D441B9">
        <w:rPr>
          <w:rFonts w:ascii="Times New Roman" w:hAnsi="Times New Roman"/>
          <w:b/>
          <w:color w:val="000000" w:themeColor="text1"/>
          <w:position w:val="6"/>
          <w:sz w:val="24"/>
          <w:szCs w:val="24"/>
        </w:rPr>
        <w:t>:</w:t>
      </w:r>
    </w:p>
    <w:p w14:paraId="76E6E28B" w14:textId="433E2AAA" w:rsidR="007B56E8" w:rsidRPr="00D441B9" w:rsidRDefault="007B56E8" w:rsidP="001A24B1">
      <w:pPr>
        <w:pStyle w:val="a3"/>
        <w:widowControl w:val="0"/>
        <w:autoSpaceDE w:val="0"/>
        <w:spacing w:after="0" w:line="240" w:lineRule="auto"/>
        <w:jc w:val="both"/>
        <w:rPr>
          <w:rFonts w:ascii="Times New Roman" w:hAnsi="Times New Roman"/>
          <w:b/>
          <w:color w:val="000000" w:themeColor="text1"/>
          <w:position w:val="6"/>
          <w:sz w:val="24"/>
          <w:szCs w:val="24"/>
          <w:lang w:val="uk-UA"/>
        </w:rPr>
      </w:pPr>
      <w:r w:rsidRPr="00D441B9">
        <w:rPr>
          <w:rFonts w:ascii="Times New Roman" w:hAnsi="Times New Roman"/>
          <w:b/>
          <w:bCs/>
          <w:i/>
          <w:color w:val="000000" w:themeColor="text1"/>
          <w:position w:val="6"/>
          <w:sz w:val="24"/>
          <w:szCs w:val="24"/>
          <w:lang w:val="uk-UA"/>
        </w:rPr>
        <w:t>загальн</w:t>
      </w:r>
      <w:r w:rsidR="00381C50" w:rsidRPr="00D441B9">
        <w:rPr>
          <w:rFonts w:ascii="Times New Roman" w:hAnsi="Times New Roman"/>
          <w:b/>
          <w:bCs/>
          <w:i/>
          <w:color w:val="000000" w:themeColor="text1"/>
          <w:position w:val="6"/>
          <w:sz w:val="24"/>
          <w:szCs w:val="24"/>
          <w:lang w:val="uk-UA"/>
        </w:rPr>
        <w:t>их</w:t>
      </w:r>
      <w:r w:rsidRPr="00D441B9">
        <w:rPr>
          <w:rFonts w:ascii="Times New Roman" w:hAnsi="Times New Roman"/>
          <w:b/>
          <w:bCs/>
          <w:i/>
          <w:color w:val="000000" w:themeColor="text1"/>
          <w:position w:val="6"/>
          <w:sz w:val="24"/>
          <w:szCs w:val="24"/>
          <w:lang w:val="uk-UA"/>
        </w:rPr>
        <w:t xml:space="preserve"> (ЗК):</w:t>
      </w:r>
    </w:p>
    <w:p w14:paraId="4138551E" w14:textId="07EA3416" w:rsidR="002815C4" w:rsidRPr="00D441B9" w:rsidRDefault="002815C4" w:rsidP="001A24B1">
      <w:pPr>
        <w:pStyle w:val="a6"/>
        <w:widowControl w:val="0"/>
        <w:spacing w:before="0" w:beforeAutospacing="0" w:after="0" w:afterAutospacing="0"/>
        <w:jc w:val="both"/>
        <w:rPr>
          <w:color w:val="000000" w:themeColor="text1"/>
          <w:position w:val="6"/>
          <w:lang w:val="uk-UA"/>
        </w:rPr>
      </w:pPr>
      <w:r w:rsidRPr="00D441B9">
        <w:rPr>
          <w:color w:val="000000" w:themeColor="text1"/>
          <w:position w:val="6"/>
          <w:lang w:val="uk-UA"/>
        </w:rPr>
        <w:t>ЗК</w:t>
      </w:r>
      <w:r w:rsidR="004A75CB" w:rsidRPr="00D441B9">
        <w:rPr>
          <w:color w:val="000000" w:themeColor="text1"/>
          <w:position w:val="6"/>
          <w:lang w:val="uk-UA"/>
        </w:rPr>
        <w:t xml:space="preserve"> </w:t>
      </w:r>
      <w:r w:rsidRPr="00D441B9">
        <w:rPr>
          <w:color w:val="000000" w:themeColor="text1"/>
          <w:position w:val="6"/>
          <w:lang w:val="uk-UA"/>
        </w:rPr>
        <w:t xml:space="preserve">4 </w:t>
      </w:r>
      <w:r w:rsidR="0087622F" w:rsidRPr="00D441B9">
        <w:rPr>
          <w:color w:val="000000" w:themeColor="text1"/>
          <w:position w:val="6"/>
          <w:lang w:val="uk-UA"/>
        </w:rPr>
        <w:t xml:space="preserve"> - </w:t>
      </w:r>
      <w:r w:rsidRPr="00D441B9">
        <w:rPr>
          <w:color w:val="000000" w:themeColor="text1"/>
          <w:position w:val="6"/>
          <w:lang w:val="uk-UA"/>
        </w:rPr>
        <w:t xml:space="preserve">Знання та розуміння предметної галузі та розуміння професійної діяльності. </w:t>
      </w:r>
    </w:p>
    <w:p w14:paraId="48238116" w14:textId="77777777" w:rsidR="002815C4" w:rsidRPr="00D441B9" w:rsidRDefault="002815C4" w:rsidP="001A24B1">
      <w:pPr>
        <w:pStyle w:val="a6"/>
        <w:widowControl w:val="0"/>
        <w:spacing w:before="0" w:beforeAutospacing="0" w:after="0" w:afterAutospacing="0"/>
        <w:jc w:val="both"/>
        <w:rPr>
          <w:color w:val="000000" w:themeColor="text1"/>
          <w:position w:val="6"/>
          <w:lang w:val="uk-UA"/>
        </w:rPr>
      </w:pPr>
      <w:r w:rsidRPr="00D441B9">
        <w:rPr>
          <w:color w:val="000000" w:themeColor="text1"/>
          <w:position w:val="6"/>
          <w:lang w:val="uk-UA"/>
        </w:rPr>
        <w:t xml:space="preserve">ЗК 11 </w:t>
      </w:r>
      <w:r w:rsidR="0087622F" w:rsidRPr="00D441B9">
        <w:rPr>
          <w:color w:val="000000" w:themeColor="text1"/>
          <w:position w:val="6"/>
          <w:lang w:val="uk-UA"/>
        </w:rPr>
        <w:t xml:space="preserve">- </w:t>
      </w:r>
      <w:r w:rsidRPr="00D441B9">
        <w:rPr>
          <w:color w:val="000000" w:themeColor="text1"/>
          <w:position w:val="6"/>
          <w:lang w:val="uk-UA"/>
        </w:rPr>
        <w:t xml:space="preserve">Здатність до пошуку, опрацювання та аналізу інформації з різних джерел </w:t>
      </w:r>
    </w:p>
    <w:p w14:paraId="4C162811" w14:textId="3EDCEBB6" w:rsidR="0087622F" w:rsidRPr="00D441B9" w:rsidRDefault="002815C4" w:rsidP="001A24B1">
      <w:pPr>
        <w:pStyle w:val="a6"/>
        <w:widowControl w:val="0"/>
        <w:spacing w:before="0" w:beforeAutospacing="0" w:after="0" w:afterAutospacing="0"/>
        <w:jc w:val="both"/>
        <w:rPr>
          <w:color w:val="000000" w:themeColor="text1"/>
          <w:position w:val="6"/>
          <w:lang w:val="uk-UA"/>
        </w:rPr>
      </w:pPr>
      <w:r w:rsidRPr="00D441B9">
        <w:rPr>
          <w:color w:val="000000" w:themeColor="text1"/>
          <w:position w:val="6"/>
          <w:lang w:val="uk-UA"/>
        </w:rPr>
        <w:t>ЗК</w:t>
      </w:r>
      <w:r w:rsidR="004A75CB" w:rsidRPr="00D441B9">
        <w:rPr>
          <w:color w:val="000000" w:themeColor="text1"/>
          <w:position w:val="6"/>
          <w:lang w:val="uk-UA"/>
        </w:rPr>
        <w:t xml:space="preserve"> </w:t>
      </w:r>
      <w:r w:rsidRPr="00D441B9">
        <w:rPr>
          <w:color w:val="000000" w:themeColor="text1"/>
          <w:position w:val="6"/>
          <w:lang w:val="uk-UA"/>
        </w:rPr>
        <w:t xml:space="preserve">12 </w:t>
      </w:r>
      <w:r w:rsidR="0087622F" w:rsidRPr="00D441B9">
        <w:rPr>
          <w:color w:val="000000" w:themeColor="text1"/>
          <w:position w:val="6"/>
          <w:lang w:val="uk-UA"/>
        </w:rPr>
        <w:t xml:space="preserve">- </w:t>
      </w:r>
      <w:r w:rsidRPr="00D441B9">
        <w:rPr>
          <w:color w:val="000000" w:themeColor="text1"/>
          <w:position w:val="6"/>
          <w:lang w:val="uk-UA"/>
        </w:rPr>
        <w:t>Визначеність і наполегливість щодо поставлених завдань і взятих обов’язків</w:t>
      </w:r>
    </w:p>
    <w:p w14:paraId="090BE374" w14:textId="66F7650C" w:rsidR="007B56E8" w:rsidRPr="00D441B9" w:rsidRDefault="007B56E8" w:rsidP="001A24B1">
      <w:pPr>
        <w:pStyle w:val="a3"/>
        <w:widowControl w:val="0"/>
        <w:spacing w:after="0" w:line="240" w:lineRule="auto"/>
        <w:jc w:val="both"/>
        <w:rPr>
          <w:rFonts w:ascii="Times New Roman" w:hAnsi="Times New Roman"/>
          <w:b/>
          <w:bCs/>
          <w:color w:val="000000" w:themeColor="text1"/>
          <w:position w:val="6"/>
          <w:sz w:val="24"/>
          <w:szCs w:val="24"/>
        </w:rPr>
      </w:pPr>
      <w:proofErr w:type="spellStart"/>
      <w:r w:rsidRPr="00D441B9">
        <w:rPr>
          <w:rFonts w:ascii="Times New Roman" w:hAnsi="Times New Roman"/>
          <w:b/>
          <w:bCs/>
          <w:i/>
          <w:color w:val="000000" w:themeColor="text1"/>
          <w:position w:val="6"/>
          <w:sz w:val="24"/>
          <w:szCs w:val="24"/>
        </w:rPr>
        <w:t>спеціальн</w:t>
      </w:r>
      <w:r w:rsidR="00381C50" w:rsidRPr="00D441B9">
        <w:rPr>
          <w:rFonts w:ascii="Times New Roman" w:hAnsi="Times New Roman"/>
          <w:b/>
          <w:bCs/>
          <w:i/>
          <w:color w:val="000000" w:themeColor="text1"/>
          <w:position w:val="6"/>
          <w:sz w:val="24"/>
          <w:szCs w:val="24"/>
        </w:rPr>
        <w:t>их</w:t>
      </w:r>
      <w:proofErr w:type="spellEnd"/>
      <w:r w:rsidRPr="00D441B9">
        <w:rPr>
          <w:rFonts w:ascii="Times New Roman" w:hAnsi="Times New Roman"/>
          <w:b/>
          <w:bCs/>
          <w:i/>
          <w:color w:val="000000" w:themeColor="text1"/>
          <w:position w:val="6"/>
          <w:sz w:val="24"/>
          <w:szCs w:val="24"/>
        </w:rPr>
        <w:t xml:space="preserve"> </w:t>
      </w:r>
      <w:proofErr w:type="spellStart"/>
      <w:r w:rsidRPr="00D441B9">
        <w:rPr>
          <w:rFonts w:ascii="Times New Roman" w:hAnsi="Times New Roman"/>
          <w:b/>
          <w:bCs/>
          <w:i/>
          <w:color w:val="000000" w:themeColor="text1"/>
          <w:position w:val="6"/>
          <w:sz w:val="24"/>
          <w:szCs w:val="24"/>
        </w:rPr>
        <w:t>фахов</w:t>
      </w:r>
      <w:r w:rsidR="00381C50" w:rsidRPr="00D441B9">
        <w:rPr>
          <w:rFonts w:ascii="Times New Roman" w:hAnsi="Times New Roman"/>
          <w:b/>
          <w:bCs/>
          <w:i/>
          <w:color w:val="000000" w:themeColor="text1"/>
          <w:position w:val="6"/>
          <w:sz w:val="24"/>
          <w:szCs w:val="24"/>
        </w:rPr>
        <w:t>их</w:t>
      </w:r>
      <w:proofErr w:type="spellEnd"/>
      <w:r w:rsidRPr="00D441B9">
        <w:rPr>
          <w:rFonts w:ascii="Times New Roman" w:hAnsi="Times New Roman"/>
          <w:b/>
          <w:bCs/>
          <w:i/>
          <w:color w:val="000000" w:themeColor="text1"/>
          <w:position w:val="6"/>
          <w:sz w:val="24"/>
          <w:szCs w:val="24"/>
        </w:rPr>
        <w:t xml:space="preserve"> (СК):</w:t>
      </w:r>
    </w:p>
    <w:p w14:paraId="4BBE9CEF" w14:textId="3C4B760A" w:rsidR="0087622F" w:rsidRPr="00D441B9" w:rsidRDefault="0087622F" w:rsidP="001A24B1">
      <w:pPr>
        <w:pStyle w:val="a6"/>
        <w:widowControl w:val="0"/>
        <w:spacing w:before="0" w:beforeAutospacing="0" w:after="0" w:afterAutospacing="0"/>
        <w:jc w:val="both"/>
        <w:rPr>
          <w:color w:val="000000" w:themeColor="text1"/>
          <w:position w:val="6"/>
          <w:lang w:val="uk-UA"/>
        </w:rPr>
      </w:pPr>
      <w:r w:rsidRPr="00D441B9">
        <w:rPr>
          <w:color w:val="000000" w:themeColor="text1"/>
          <w:position w:val="6"/>
          <w:lang w:val="uk-UA"/>
        </w:rPr>
        <w:t>СК</w:t>
      </w:r>
      <w:r w:rsidR="004A75CB" w:rsidRPr="00D441B9">
        <w:rPr>
          <w:color w:val="000000" w:themeColor="text1"/>
          <w:position w:val="6"/>
          <w:lang w:val="uk-UA"/>
        </w:rPr>
        <w:t xml:space="preserve"> </w:t>
      </w:r>
      <w:r w:rsidRPr="00D441B9">
        <w:rPr>
          <w:color w:val="000000" w:themeColor="text1"/>
          <w:position w:val="6"/>
          <w:lang w:val="uk-UA"/>
        </w:rPr>
        <w:t>24 - Дотримання етичних принципів при роботі з пацієнтами, лабораторними тваринами</w:t>
      </w:r>
    </w:p>
    <w:p w14:paraId="74F1F3A2" w14:textId="35FC3E11" w:rsidR="004A75CB" w:rsidRPr="00D441B9" w:rsidRDefault="0087622F" w:rsidP="001A24B1">
      <w:pPr>
        <w:pStyle w:val="a6"/>
        <w:widowControl w:val="0"/>
        <w:spacing w:before="0" w:beforeAutospacing="0" w:after="0" w:afterAutospacing="0"/>
        <w:jc w:val="both"/>
        <w:rPr>
          <w:color w:val="000000" w:themeColor="text1"/>
          <w:position w:val="6"/>
          <w:lang w:val="uk-UA"/>
        </w:rPr>
      </w:pPr>
      <w:r w:rsidRPr="00D441B9">
        <w:rPr>
          <w:color w:val="000000" w:themeColor="text1"/>
          <w:position w:val="6"/>
          <w:lang w:val="uk-UA"/>
        </w:rPr>
        <w:t>СК</w:t>
      </w:r>
      <w:r w:rsidR="004A75CB" w:rsidRPr="00D441B9">
        <w:rPr>
          <w:color w:val="000000" w:themeColor="text1"/>
          <w:position w:val="6"/>
          <w:lang w:val="uk-UA"/>
        </w:rPr>
        <w:t xml:space="preserve"> </w:t>
      </w:r>
      <w:r w:rsidRPr="00D441B9">
        <w:rPr>
          <w:color w:val="000000" w:themeColor="text1"/>
          <w:position w:val="6"/>
          <w:lang w:val="uk-UA"/>
        </w:rPr>
        <w:t>25 - Дотримання професійної та академічної доброчесності, нести відповідальність за достовірність отриманих наукових результатів</w:t>
      </w:r>
    </w:p>
    <w:p w14:paraId="6A9764E6" w14:textId="269F89F1" w:rsidR="0087622F" w:rsidRPr="00D441B9" w:rsidRDefault="004A75CB" w:rsidP="001A24B1">
      <w:pPr>
        <w:pStyle w:val="a6"/>
        <w:widowControl w:val="0"/>
        <w:spacing w:before="0" w:beforeAutospacing="0" w:after="0" w:afterAutospacing="0"/>
        <w:jc w:val="both"/>
        <w:rPr>
          <w:color w:val="000000" w:themeColor="text1"/>
          <w:position w:val="6"/>
          <w:lang w:val="uk-UA"/>
        </w:rPr>
      </w:pPr>
      <w:r w:rsidRPr="00D441B9">
        <w:rPr>
          <w:color w:val="000000" w:themeColor="text1"/>
          <w:position w:val="6"/>
          <w:lang w:val="uk-UA"/>
        </w:rPr>
        <w:t>СК 28 – Здатність до застосування фундаментальних біомедичних знань на рівн</w:t>
      </w:r>
      <w:r w:rsidR="008F2214" w:rsidRPr="00D441B9">
        <w:rPr>
          <w:color w:val="000000" w:themeColor="text1"/>
          <w:position w:val="6"/>
          <w:lang w:val="uk-UA"/>
        </w:rPr>
        <w:t>і</w:t>
      </w:r>
      <w:r w:rsidRPr="00D441B9">
        <w:rPr>
          <w:color w:val="000000" w:themeColor="text1"/>
          <w:position w:val="6"/>
          <w:lang w:val="uk-UA"/>
        </w:rPr>
        <w:t xml:space="preserve"> достатньому для виконання професійних задач у сфері охорони здоров’я </w:t>
      </w:r>
      <w:r w:rsidR="0087622F" w:rsidRPr="00D441B9">
        <w:rPr>
          <w:color w:val="000000" w:themeColor="text1"/>
          <w:position w:val="6"/>
          <w:lang w:val="uk-UA"/>
        </w:rPr>
        <w:t xml:space="preserve"> </w:t>
      </w:r>
    </w:p>
    <w:p w14:paraId="517E6C6D" w14:textId="46107813" w:rsidR="00F77554" w:rsidRPr="00D441B9" w:rsidRDefault="00F77554" w:rsidP="001A24B1">
      <w:pPr>
        <w:widowControl w:val="0"/>
        <w:tabs>
          <w:tab w:val="left" w:pos="0"/>
          <w:tab w:val="left" w:pos="5554"/>
        </w:tabs>
        <w:spacing w:after="0" w:line="240" w:lineRule="auto"/>
        <w:ind w:firstLine="709"/>
        <w:jc w:val="both"/>
        <w:rPr>
          <w:rFonts w:ascii="Times New Roman" w:hAnsi="Times New Roman"/>
          <w:b/>
          <w:bCs/>
          <w:color w:val="000000" w:themeColor="text1"/>
          <w:position w:val="6"/>
          <w:sz w:val="24"/>
          <w:szCs w:val="24"/>
        </w:rPr>
      </w:pPr>
      <w:r w:rsidRPr="00D441B9">
        <w:rPr>
          <w:rFonts w:ascii="Times New Roman" w:hAnsi="Times New Roman"/>
          <w:b/>
          <w:bCs/>
          <w:color w:val="000000" w:themeColor="text1"/>
          <w:position w:val="6"/>
          <w:sz w:val="24"/>
          <w:szCs w:val="24"/>
        </w:rPr>
        <w:t>Програмні результати навчання</w:t>
      </w:r>
      <w:r w:rsidR="002C17D1" w:rsidRPr="00D441B9">
        <w:rPr>
          <w:rFonts w:ascii="Times New Roman" w:hAnsi="Times New Roman"/>
          <w:b/>
          <w:bCs/>
          <w:color w:val="000000" w:themeColor="text1"/>
          <w:position w:val="6"/>
          <w:sz w:val="24"/>
          <w:szCs w:val="24"/>
        </w:rPr>
        <w:t xml:space="preserve"> (ПРН)</w:t>
      </w:r>
      <w:r w:rsidRPr="00D441B9">
        <w:rPr>
          <w:rFonts w:ascii="Times New Roman" w:hAnsi="Times New Roman"/>
          <w:b/>
          <w:bCs/>
          <w:color w:val="000000" w:themeColor="text1"/>
          <w:position w:val="6"/>
          <w:sz w:val="24"/>
          <w:szCs w:val="24"/>
        </w:rPr>
        <w:t>:</w:t>
      </w:r>
    </w:p>
    <w:p w14:paraId="7A126DE8" w14:textId="77777777" w:rsidR="00F77554" w:rsidRPr="00D441B9" w:rsidRDefault="00F77554" w:rsidP="001A24B1">
      <w:pPr>
        <w:pStyle w:val="a6"/>
        <w:widowControl w:val="0"/>
        <w:spacing w:before="0" w:beforeAutospacing="0" w:after="0" w:afterAutospacing="0"/>
        <w:jc w:val="both"/>
        <w:rPr>
          <w:color w:val="000000" w:themeColor="text1"/>
          <w:position w:val="6"/>
          <w:lang w:val="uk-UA"/>
        </w:rPr>
      </w:pPr>
      <w:r w:rsidRPr="00D441B9">
        <w:rPr>
          <w:color w:val="000000" w:themeColor="text1"/>
          <w:position w:val="6"/>
          <w:lang w:val="uk-UA"/>
        </w:rPr>
        <w:lastRenderedPageBreak/>
        <w:t>ПРН 1 - Мати ґрунтовні знання із структури професійної діяльності. Вміти здійснювати професійну діяльність, що потребує оновлення та інтеграції знань. Нести відповідальність за професійний розвиток, здатність до подальшого професійного навчання з високим рівнем автономності.</w:t>
      </w:r>
    </w:p>
    <w:p w14:paraId="300F5518" w14:textId="77777777" w:rsidR="00F77554" w:rsidRPr="00D441B9" w:rsidRDefault="00F77554" w:rsidP="001A24B1">
      <w:pPr>
        <w:pStyle w:val="a6"/>
        <w:widowControl w:val="0"/>
        <w:spacing w:before="0" w:beforeAutospacing="0" w:after="0" w:afterAutospacing="0"/>
        <w:jc w:val="both"/>
        <w:rPr>
          <w:color w:val="000000" w:themeColor="text1"/>
          <w:position w:val="6"/>
          <w:lang w:val="uk-UA"/>
        </w:rPr>
      </w:pPr>
      <w:r w:rsidRPr="00D441B9">
        <w:rPr>
          <w:color w:val="000000" w:themeColor="text1"/>
          <w:position w:val="6"/>
          <w:lang w:val="uk-UA"/>
        </w:rPr>
        <w:t xml:space="preserve">ПРН 2 - Розуміння та знання фундаментальних і клінічних біомедичних наук, на рівні достатньому для вирішення професійних задач у сфері охорони здоров’я. </w:t>
      </w:r>
    </w:p>
    <w:p w14:paraId="57403E47" w14:textId="6A1F09B0" w:rsidR="00F77554" w:rsidRPr="00D441B9" w:rsidRDefault="00F77554" w:rsidP="001A24B1">
      <w:pPr>
        <w:pStyle w:val="a6"/>
        <w:widowControl w:val="0"/>
        <w:spacing w:before="0" w:beforeAutospacing="0" w:after="0" w:afterAutospacing="0"/>
        <w:jc w:val="both"/>
        <w:rPr>
          <w:color w:val="000000" w:themeColor="text1"/>
          <w:position w:val="6"/>
          <w:lang w:val="uk-UA"/>
        </w:rPr>
      </w:pPr>
      <w:r w:rsidRPr="00D441B9">
        <w:rPr>
          <w:color w:val="000000" w:themeColor="text1"/>
          <w:position w:val="6"/>
          <w:lang w:val="uk-UA"/>
        </w:rPr>
        <w:t xml:space="preserve">ПРН 3 - </w:t>
      </w:r>
      <w:r w:rsidR="00606D60" w:rsidRPr="00D441B9">
        <w:rPr>
          <w:color w:val="000000" w:themeColor="text1"/>
          <w:position w:val="6"/>
          <w:lang w:val="uk-UA"/>
        </w:rPr>
        <w:t>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 неї міждисциплінарних проблем, включаючи систему раннього втручання</w:t>
      </w:r>
      <w:r w:rsidRPr="00D441B9">
        <w:rPr>
          <w:color w:val="000000" w:themeColor="text1"/>
          <w:position w:val="6"/>
          <w:lang w:val="uk-UA"/>
        </w:rPr>
        <w:t>.</w:t>
      </w:r>
    </w:p>
    <w:p w14:paraId="56A20B59" w14:textId="77777777" w:rsidR="00F77554" w:rsidRPr="00D441B9" w:rsidRDefault="00F77554" w:rsidP="001A24B1">
      <w:pPr>
        <w:pStyle w:val="a6"/>
        <w:widowControl w:val="0"/>
        <w:spacing w:before="0" w:beforeAutospacing="0" w:after="0" w:afterAutospacing="0"/>
        <w:jc w:val="both"/>
        <w:rPr>
          <w:color w:val="000000" w:themeColor="text1"/>
          <w:position w:val="6"/>
          <w:lang w:val="uk-UA"/>
        </w:rPr>
      </w:pPr>
      <w:r w:rsidRPr="00D441B9">
        <w:rPr>
          <w:color w:val="000000" w:themeColor="text1"/>
          <w:position w:val="6"/>
          <w:lang w:val="uk-UA"/>
        </w:rPr>
        <w:t xml:space="preserve">ПРН 10 - Визначати необхідний режим праці, відпочинку та харчування на підставі заключного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w:t>
      </w:r>
    </w:p>
    <w:p w14:paraId="219A4234" w14:textId="77777777" w:rsidR="00F77554" w:rsidRPr="00D441B9" w:rsidRDefault="00F77554" w:rsidP="001A24B1">
      <w:pPr>
        <w:pStyle w:val="a6"/>
        <w:widowControl w:val="0"/>
        <w:spacing w:before="0" w:beforeAutospacing="0" w:after="0" w:afterAutospacing="0"/>
        <w:jc w:val="both"/>
        <w:rPr>
          <w:color w:val="000000" w:themeColor="text1"/>
          <w:position w:val="6"/>
          <w:lang w:val="uk-UA"/>
        </w:rPr>
      </w:pPr>
      <w:r w:rsidRPr="00D441B9">
        <w:rPr>
          <w:color w:val="000000" w:themeColor="text1"/>
          <w:position w:val="6"/>
          <w:lang w:val="uk-UA"/>
        </w:rPr>
        <w:t xml:space="preserve">ПРН 21 -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14:paraId="53E8EDE0" w14:textId="22689722" w:rsidR="00F77554" w:rsidRPr="00D441B9" w:rsidRDefault="00F77554" w:rsidP="001A24B1">
      <w:pPr>
        <w:pStyle w:val="a6"/>
        <w:widowControl w:val="0"/>
        <w:spacing w:before="0" w:beforeAutospacing="0" w:after="0" w:afterAutospacing="0"/>
        <w:ind w:firstLine="708"/>
        <w:jc w:val="both"/>
        <w:rPr>
          <w:b/>
          <w:color w:val="000000" w:themeColor="text1"/>
          <w:position w:val="6"/>
          <w:lang w:val="uk-UA"/>
        </w:rPr>
      </w:pPr>
      <w:r w:rsidRPr="00D441B9">
        <w:rPr>
          <w:b/>
          <w:color w:val="000000" w:themeColor="text1"/>
          <w:position w:val="6"/>
          <w:lang w:val="uk-UA"/>
        </w:rPr>
        <w:t>У результаті вивчення навчальної дисципліни здобувач вищої освіти повинен</w:t>
      </w:r>
      <w:r w:rsidR="005A4E36" w:rsidRPr="00D441B9">
        <w:rPr>
          <w:b/>
          <w:color w:val="000000" w:themeColor="text1"/>
          <w:position w:val="6"/>
          <w:lang w:val="uk-UA"/>
        </w:rPr>
        <w:t>:</w:t>
      </w:r>
    </w:p>
    <w:p w14:paraId="7F984371" w14:textId="77777777" w:rsidR="005966C2" w:rsidRPr="00D441B9" w:rsidRDefault="005966C2" w:rsidP="001A24B1">
      <w:pPr>
        <w:pStyle w:val="a6"/>
        <w:widowControl w:val="0"/>
        <w:spacing w:before="0" w:beforeAutospacing="0" w:after="0" w:afterAutospacing="0"/>
        <w:jc w:val="both"/>
        <w:rPr>
          <w:b/>
          <w:bCs/>
          <w:iCs/>
          <w:color w:val="000000" w:themeColor="text1"/>
          <w:position w:val="6"/>
          <w:lang w:val="uk-UA"/>
        </w:rPr>
      </w:pPr>
      <w:r w:rsidRPr="00D441B9">
        <w:rPr>
          <w:b/>
          <w:bCs/>
          <w:iCs/>
          <w:color w:val="000000" w:themeColor="text1"/>
          <w:position w:val="6"/>
          <w:lang w:val="uk-UA"/>
        </w:rPr>
        <w:t>Знати:</w:t>
      </w:r>
    </w:p>
    <w:p w14:paraId="0F604D99" w14:textId="77777777" w:rsidR="005966C2" w:rsidRPr="00D441B9" w:rsidRDefault="00CC3DFD" w:rsidP="001A24B1">
      <w:pPr>
        <w:pStyle w:val="a6"/>
        <w:widowControl w:val="0"/>
        <w:numPr>
          <w:ilvl w:val="0"/>
          <w:numId w:val="8"/>
        </w:numPr>
        <w:spacing w:before="0" w:beforeAutospacing="0" w:after="0" w:afterAutospacing="0"/>
        <w:ind w:left="426" w:hanging="142"/>
        <w:jc w:val="both"/>
        <w:rPr>
          <w:color w:val="000000" w:themeColor="text1"/>
          <w:position w:val="6"/>
          <w:lang w:val="uk-UA"/>
        </w:rPr>
      </w:pPr>
      <w:r w:rsidRPr="00D441B9">
        <w:rPr>
          <w:color w:val="000000" w:themeColor="text1"/>
          <w:position w:val="6"/>
          <w:lang w:val="uk-UA"/>
        </w:rPr>
        <w:t xml:space="preserve">основні закономірності функціонування </w:t>
      </w:r>
      <w:r w:rsidR="00743453" w:rsidRPr="00D441B9">
        <w:rPr>
          <w:color w:val="000000" w:themeColor="text1"/>
          <w:position w:val="6"/>
          <w:lang w:val="uk-UA"/>
        </w:rPr>
        <w:t xml:space="preserve">органів і систем здорової людини </w:t>
      </w:r>
    </w:p>
    <w:p w14:paraId="7C8DB0AF" w14:textId="77777777" w:rsidR="005966C2" w:rsidRPr="00D441B9" w:rsidRDefault="005966C2" w:rsidP="001A24B1">
      <w:pPr>
        <w:pStyle w:val="a6"/>
        <w:widowControl w:val="0"/>
        <w:numPr>
          <w:ilvl w:val="0"/>
          <w:numId w:val="8"/>
        </w:numPr>
        <w:spacing w:before="0" w:beforeAutospacing="0" w:after="0" w:afterAutospacing="0"/>
        <w:ind w:left="426" w:hanging="142"/>
        <w:jc w:val="both"/>
        <w:rPr>
          <w:color w:val="000000" w:themeColor="text1"/>
          <w:position w:val="6"/>
          <w:lang w:val="uk-UA"/>
        </w:rPr>
      </w:pPr>
      <w:r w:rsidRPr="00D441B9">
        <w:rPr>
          <w:color w:val="000000" w:themeColor="text1"/>
          <w:position w:val="6"/>
          <w:lang w:val="uk-UA"/>
        </w:rPr>
        <w:t xml:space="preserve">особливості </w:t>
      </w:r>
      <w:proofErr w:type="spellStart"/>
      <w:r w:rsidR="00743453" w:rsidRPr="00D441B9">
        <w:rPr>
          <w:color w:val="000000" w:themeColor="text1"/>
          <w:position w:val="6"/>
          <w:lang w:val="uk-UA"/>
        </w:rPr>
        <w:t>нейро</w:t>
      </w:r>
      <w:proofErr w:type="spellEnd"/>
      <w:r w:rsidR="00D155FD" w:rsidRPr="00D441B9">
        <w:rPr>
          <w:color w:val="000000" w:themeColor="text1"/>
          <w:position w:val="6"/>
          <w:lang w:val="uk-UA"/>
        </w:rPr>
        <w:t xml:space="preserve">-гуморальної </w:t>
      </w:r>
      <w:r w:rsidR="00CC3DFD" w:rsidRPr="00D441B9">
        <w:rPr>
          <w:color w:val="000000" w:themeColor="text1"/>
          <w:position w:val="6"/>
          <w:lang w:val="uk-UA"/>
        </w:rPr>
        <w:t xml:space="preserve">та імунної </w:t>
      </w:r>
      <w:r w:rsidR="00D155FD" w:rsidRPr="00D441B9">
        <w:rPr>
          <w:color w:val="000000" w:themeColor="text1"/>
          <w:position w:val="6"/>
          <w:lang w:val="uk-UA"/>
        </w:rPr>
        <w:t xml:space="preserve">регуляції </w:t>
      </w:r>
      <w:r w:rsidR="00743453" w:rsidRPr="00D441B9">
        <w:rPr>
          <w:color w:val="000000" w:themeColor="text1"/>
          <w:position w:val="6"/>
          <w:lang w:val="uk-UA"/>
        </w:rPr>
        <w:t xml:space="preserve">функціональних систем організму людини </w:t>
      </w:r>
    </w:p>
    <w:p w14:paraId="62C01C10" w14:textId="77777777" w:rsidR="00AB54BB" w:rsidRPr="00D441B9" w:rsidRDefault="00AB54BB" w:rsidP="001A24B1">
      <w:pPr>
        <w:widowControl w:val="0"/>
        <w:numPr>
          <w:ilvl w:val="0"/>
          <w:numId w:val="8"/>
        </w:numPr>
        <w:spacing w:after="0" w:line="240" w:lineRule="auto"/>
        <w:ind w:left="426" w:hanging="142"/>
        <w:jc w:val="both"/>
        <w:rPr>
          <w:rFonts w:ascii="Times New Roman" w:hAnsi="Times New Roman"/>
          <w:color w:val="000000" w:themeColor="text1"/>
          <w:position w:val="6"/>
          <w:sz w:val="24"/>
          <w:szCs w:val="24"/>
          <w:lang w:eastAsia="uk-UA"/>
        </w:rPr>
      </w:pPr>
      <w:r w:rsidRPr="00D441B9">
        <w:rPr>
          <w:rFonts w:ascii="Times New Roman" w:hAnsi="Times New Roman"/>
          <w:color w:val="000000" w:themeColor="text1"/>
          <w:position w:val="6"/>
          <w:sz w:val="24"/>
          <w:szCs w:val="24"/>
        </w:rPr>
        <w:t>фізіологічні механізми адаптації організму людини до різних умов оточуючого середовища</w:t>
      </w:r>
    </w:p>
    <w:p w14:paraId="7F0180A1" w14:textId="6FA08BF5" w:rsidR="00AB54BB" w:rsidRPr="00D441B9" w:rsidRDefault="00D936AF" w:rsidP="001A24B1">
      <w:pPr>
        <w:widowControl w:val="0"/>
        <w:numPr>
          <w:ilvl w:val="0"/>
          <w:numId w:val="8"/>
        </w:numPr>
        <w:spacing w:after="0" w:line="240" w:lineRule="auto"/>
        <w:ind w:left="426" w:hanging="142"/>
        <w:jc w:val="both"/>
        <w:rPr>
          <w:rFonts w:ascii="Times New Roman" w:hAnsi="Times New Roman"/>
          <w:color w:val="000000" w:themeColor="text1"/>
          <w:position w:val="6"/>
          <w:sz w:val="24"/>
          <w:szCs w:val="24"/>
          <w:lang w:eastAsia="uk-UA"/>
        </w:rPr>
      </w:pPr>
      <w:r w:rsidRPr="00D441B9">
        <w:rPr>
          <w:rFonts w:ascii="Times New Roman" w:hAnsi="Times New Roman"/>
          <w:color w:val="000000" w:themeColor="text1"/>
          <w:position w:val="6"/>
          <w:sz w:val="24"/>
          <w:szCs w:val="24"/>
        </w:rPr>
        <w:t xml:space="preserve">принципи </w:t>
      </w:r>
      <w:r w:rsidR="00CC3DFD" w:rsidRPr="00D441B9">
        <w:rPr>
          <w:rFonts w:ascii="Times New Roman" w:hAnsi="Times New Roman"/>
          <w:color w:val="000000" w:themeColor="text1"/>
          <w:position w:val="6"/>
          <w:sz w:val="24"/>
          <w:szCs w:val="24"/>
        </w:rPr>
        <w:t>фізіологічних методів дослідження та оцінки основних життєвих показників</w:t>
      </w:r>
    </w:p>
    <w:p w14:paraId="77B09320" w14:textId="77777777" w:rsidR="00CC3DFD" w:rsidRPr="00D441B9" w:rsidRDefault="00CC3DFD" w:rsidP="001A24B1">
      <w:pPr>
        <w:widowControl w:val="0"/>
        <w:numPr>
          <w:ilvl w:val="0"/>
          <w:numId w:val="8"/>
        </w:numPr>
        <w:tabs>
          <w:tab w:val="left" w:pos="284"/>
        </w:tabs>
        <w:autoSpaceDE w:val="0"/>
        <w:spacing w:after="0" w:line="240" w:lineRule="auto"/>
        <w:ind w:left="426" w:hanging="142"/>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основи професійних вимог, стандартів і етичних норм</w:t>
      </w:r>
    </w:p>
    <w:p w14:paraId="4C092F88" w14:textId="77777777" w:rsidR="005966C2" w:rsidRPr="00D441B9" w:rsidRDefault="005966C2" w:rsidP="001A24B1">
      <w:pPr>
        <w:pStyle w:val="a6"/>
        <w:widowControl w:val="0"/>
        <w:spacing w:before="0" w:beforeAutospacing="0" w:after="0" w:afterAutospacing="0"/>
        <w:jc w:val="both"/>
        <w:rPr>
          <w:b/>
          <w:bCs/>
          <w:iCs/>
          <w:color w:val="000000" w:themeColor="text1"/>
          <w:position w:val="6"/>
          <w:lang w:val="uk-UA"/>
        </w:rPr>
      </w:pPr>
      <w:r w:rsidRPr="00D441B9">
        <w:rPr>
          <w:b/>
          <w:bCs/>
          <w:iCs/>
          <w:color w:val="000000" w:themeColor="text1"/>
          <w:position w:val="6"/>
          <w:lang w:val="uk-UA"/>
        </w:rPr>
        <w:t>Вміти:</w:t>
      </w:r>
    </w:p>
    <w:p w14:paraId="17714675" w14:textId="77777777" w:rsidR="00CC3DFD" w:rsidRPr="00D441B9" w:rsidRDefault="00CC3DFD" w:rsidP="001A24B1">
      <w:pPr>
        <w:pStyle w:val="a6"/>
        <w:widowControl w:val="0"/>
        <w:numPr>
          <w:ilvl w:val="0"/>
          <w:numId w:val="8"/>
        </w:numPr>
        <w:spacing w:before="0" w:beforeAutospacing="0" w:after="0" w:afterAutospacing="0"/>
        <w:ind w:left="426" w:hanging="284"/>
        <w:jc w:val="both"/>
        <w:rPr>
          <w:color w:val="000000" w:themeColor="text1"/>
          <w:position w:val="6"/>
          <w:lang w:val="uk-UA"/>
        </w:rPr>
      </w:pPr>
      <w:r w:rsidRPr="00D441B9">
        <w:rPr>
          <w:iCs/>
          <w:color w:val="000000" w:themeColor="text1"/>
          <w:position w:val="6"/>
          <w:lang w:val="uk-UA"/>
        </w:rPr>
        <w:t>аналізувати стан фізіологічних функцій організму, його систем та органів</w:t>
      </w:r>
      <w:r w:rsidRPr="00D441B9">
        <w:rPr>
          <w:color w:val="000000" w:themeColor="text1"/>
          <w:position w:val="6"/>
          <w:lang w:val="uk-UA"/>
        </w:rPr>
        <w:t xml:space="preserve"> </w:t>
      </w:r>
    </w:p>
    <w:p w14:paraId="52893BC8" w14:textId="77777777" w:rsidR="00380ECF" w:rsidRPr="00D441B9" w:rsidRDefault="00AB54BB" w:rsidP="001A24B1">
      <w:pPr>
        <w:pStyle w:val="a6"/>
        <w:widowControl w:val="0"/>
        <w:numPr>
          <w:ilvl w:val="0"/>
          <w:numId w:val="8"/>
        </w:numPr>
        <w:spacing w:before="0" w:beforeAutospacing="0" w:after="0" w:afterAutospacing="0"/>
        <w:ind w:left="426" w:hanging="284"/>
        <w:jc w:val="both"/>
        <w:rPr>
          <w:color w:val="000000" w:themeColor="text1"/>
          <w:position w:val="6"/>
          <w:lang w:val="uk-UA"/>
        </w:rPr>
      </w:pPr>
      <w:r w:rsidRPr="00D441B9">
        <w:rPr>
          <w:color w:val="000000" w:themeColor="text1"/>
          <w:position w:val="6"/>
          <w:lang w:val="uk-UA"/>
        </w:rPr>
        <w:t xml:space="preserve">аналізувати </w:t>
      </w:r>
      <w:r w:rsidR="00CC3DFD" w:rsidRPr="00D441B9">
        <w:rPr>
          <w:color w:val="000000" w:themeColor="text1"/>
          <w:position w:val="6"/>
          <w:lang w:val="uk-UA"/>
        </w:rPr>
        <w:t xml:space="preserve">основні фізіологічні параметри </w:t>
      </w:r>
      <w:proofErr w:type="spellStart"/>
      <w:r w:rsidRPr="00D441B9">
        <w:rPr>
          <w:color w:val="000000" w:themeColor="text1"/>
          <w:position w:val="6"/>
          <w:lang w:val="uk-UA"/>
        </w:rPr>
        <w:t>нейро</w:t>
      </w:r>
      <w:proofErr w:type="spellEnd"/>
      <w:r w:rsidRPr="00D441B9">
        <w:rPr>
          <w:color w:val="000000" w:themeColor="text1"/>
          <w:position w:val="6"/>
          <w:lang w:val="uk-UA"/>
        </w:rPr>
        <w:t xml:space="preserve">-гуморальної </w:t>
      </w:r>
      <w:r w:rsidR="00CC3DFD" w:rsidRPr="00D441B9">
        <w:rPr>
          <w:color w:val="000000" w:themeColor="text1"/>
          <w:position w:val="6"/>
          <w:lang w:val="uk-UA"/>
        </w:rPr>
        <w:t xml:space="preserve">та імунної </w:t>
      </w:r>
      <w:r w:rsidRPr="00D441B9">
        <w:rPr>
          <w:color w:val="000000" w:themeColor="text1"/>
          <w:position w:val="6"/>
          <w:lang w:val="uk-UA"/>
        </w:rPr>
        <w:t>регуляції функціональних систем організму людини</w:t>
      </w:r>
    </w:p>
    <w:p w14:paraId="6FA8A602" w14:textId="18E4B8DA" w:rsidR="00AB54BB" w:rsidRPr="00D441B9" w:rsidRDefault="00380ECF" w:rsidP="001A24B1">
      <w:pPr>
        <w:widowControl w:val="0"/>
        <w:numPr>
          <w:ilvl w:val="0"/>
          <w:numId w:val="8"/>
        </w:numPr>
        <w:spacing w:after="0" w:line="240" w:lineRule="auto"/>
        <w:ind w:left="426" w:hanging="284"/>
        <w:rPr>
          <w:rFonts w:ascii="Times New Roman" w:hAnsi="Times New Roman"/>
          <w:color w:val="000000" w:themeColor="text1"/>
          <w:position w:val="6"/>
          <w:sz w:val="24"/>
          <w:szCs w:val="24"/>
          <w:lang w:eastAsia="uk-UA"/>
        </w:rPr>
      </w:pPr>
      <w:r w:rsidRPr="00D441B9">
        <w:rPr>
          <w:rFonts w:ascii="Times New Roman" w:hAnsi="Times New Roman"/>
          <w:iCs/>
          <w:color w:val="000000" w:themeColor="text1"/>
          <w:position w:val="6"/>
          <w:sz w:val="24"/>
          <w:szCs w:val="24"/>
        </w:rPr>
        <w:t>пояснювати фізіологічні основи методів дослідження функцій організму</w:t>
      </w:r>
    </w:p>
    <w:p w14:paraId="7D8F1472" w14:textId="77777777" w:rsidR="005A4E36" w:rsidRPr="00D441B9" w:rsidRDefault="005A4E36" w:rsidP="001A24B1">
      <w:pPr>
        <w:pStyle w:val="a6"/>
        <w:widowControl w:val="0"/>
        <w:spacing w:before="0" w:beforeAutospacing="0" w:after="0" w:afterAutospacing="0"/>
        <w:ind w:left="426"/>
        <w:jc w:val="both"/>
        <w:rPr>
          <w:color w:val="000000" w:themeColor="text1"/>
          <w:position w:val="6"/>
          <w:lang w:val="uk-UA"/>
        </w:rPr>
      </w:pPr>
    </w:p>
    <w:p w14:paraId="74C4FAF5" w14:textId="399F132E" w:rsidR="00376232" w:rsidRPr="00D441B9" w:rsidRDefault="00D936AF" w:rsidP="001A24B1">
      <w:pPr>
        <w:widowControl w:val="0"/>
        <w:numPr>
          <w:ilvl w:val="0"/>
          <w:numId w:val="5"/>
        </w:numPr>
        <w:spacing w:after="0" w:line="240" w:lineRule="auto"/>
        <w:jc w:val="center"/>
        <w:rPr>
          <w:rFonts w:ascii="Times New Roman" w:eastAsia="Times New Roman" w:hAnsi="Times New Roman"/>
          <w:b/>
          <w:color w:val="000000" w:themeColor="text1"/>
          <w:position w:val="6"/>
          <w:sz w:val="24"/>
          <w:szCs w:val="24"/>
          <w:lang w:eastAsia="ru-RU"/>
        </w:rPr>
      </w:pPr>
      <w:r w:rsidRPr="00D441B9">
        <w:rPr>
          <w:rFonts w:ascii="Times New Roman" w:hAnsi="Times New Roman"/>
          <w:b/>
          <w:color w:val="000000" w:themeColor="text1"/>
          <w:position w:val="6"/>
          <w:sz w:val="24"/>
          <w:szCs w:val="24"/>
          <w:lang w:eastAsia="uk-UA"/>
        </w:rPr>
        <w:t>ЗМІСТ НАВЧАЛЬНОЇ ДИСЦИПЛІНИ</w:t>
      </w:r>
    </w:p>
    <w:p w14:paraId="43DC8A68" w14:textId="77777777" w:rsidR="001E5EE4" w:rsidRPr="00D441B9" w:rsidRDefault="001E5EE4" w:rsidP="001A24B1">
      <w:pPr>
        <w:widowControl w:val="0"/>
        <w:spacing w:after="0" w:line="240" w:lineRule="auto"/>
        <w:ind w:left="720"/>
        <w:rPr>
          <w:rFonts w:ascii="Times New Roman" w:eastAsia="Times New Roman" w:hAnsi="Times New Roman"/>
          <w:b/>
          <w:color w:val="000000" w:themeColor="text1"/>
          <w:position w:val="6"/>
          <w:sz w:val="24"/>
          <w:szCs w:val="24"/>
          <w:lang w:eastAsia="ru-RU"/>
        </w:rPr>
      </w:pPr>
    </w:p>
    <w:p w14:paraId="7EB685EE" w14:textId="6242DE7D" w:rsidR="00E637D7" w:rsidRPr="00D441B9" w:rsidRDefault="00D936AF" w:rsidP="001A24B1">
      <w:pPr>
        <w:widowControl w:val="0"/>
        <w:spacing w:after="0" w:line="240" w:lineRule="auto"/>
        <w:ind w:firstLine="708"/>
        <w:rPr>
          <w:rFonts w:ascii="Times New Roman" w:hAnsi="Times New Roman"/>
          <w:b/>
          <w:color w:val="000000" w:themeColor="text1"/>
          <w:position w:val="6"/>
          <w:sz w:val="24"/>
          <w:szCs w:val="24"/>
        </w:rPr>
      </w:pPr>
      <w:r w:rsidRPr="00D441B9">
        <w:rPr>
          <w:rFonts w:ascii="Times New Roman" w:hAnsi="Times New Roman"/>
          <w:b/>
          <w:bCs/>
          <w:color w:val="000000" w:themeColor="text1"/>
          <w:position w:val="6"/>
          <w:sz w:val="24"/>
          <w:szCs w:val="24"/>
          <w:lang w:eastAsia="uk-UA"/>
        </w:rPr>
        <w:t xml:space="preserve">Розділ </w:t>
      </w:r>
      <w:r w:rsidR="00D51583" w:rsidRPr="00D441B9">
        <w:rPr>
          <w:rFonts w:ascii="Times New Roman" w:hAnsi="Times New Roman"/>
          <w:b/>
          <w:bCs/>
          <w:color w:val="000000" w:themeColor="text1"/>
          <w:position w:val="6"/>
          <w:sz w:val="24"/>
          <w:szCs w:val="24"/>
          <w:lang w:eastAsia="uk-UA"/>
        </w:rPr>
        <w:t>1.</w:t>
      </w:r>
      <w:r w:rsidR="00D51583" w:rsidRPr="00D441B9">
        <w:rPr>
          <w:rFonts w:ascii="Times New Roman" w:hAnsi="Times New Roman"/>
          <w:color w:val="000000" w:themeColor="text1"/>
          <w:position w:val="6"/>
          <w:sz w:val="24"/>
          <w:szCs w:val="24"/>
          <w:lang w:eastAsia="uk-UA"/>
        </w:rPr>
        <w:t xml:space="preserve"> </w:t>
      </w:r>
      <w:r w:rsidR="00FD6DB4" w:rsidRPr="00D441B9">
        <w:rPr>
          <w:rFonts w:ascii="Times New Roman" w:hAnsi="Times New Roman"/>
          <w:b/>
          <w:color w:val="000000" w:themeColor="text1"/>
          <w:position w:val="6"/>
          <w:sz w:val="24"/>
          <w:szCs w:val="24"/>
        </w:rPr>
        <w:t>Фізіологія  збудливих тканин</w:t>
      </w:r>
      <w:r w:rsidR="00E93B2F" w:rsidRPr="00D441B9">
        <w:rPr>
          <w:rFonts w:ascii="Times New Roman" w:hAnsi="Times New Roman"/>
          <w:b/>
          <w:color w:val="000000" w:themeColor="text1"/>
          <w:position w:val="6"/>
          <w:sz w:val="24"/>
          <w:szCs w:val="24"/>
        </w:rPr>
        <w:t xml:space="preserve"> і </w:t>
      </w:r>
      <w:r w:rsidR="00A1518E" w:rsidRPr="00D441B9">
        <w:rPr>
          <w:rFonts w:ascii="Times New Roman" w:hAnsi="Times New Roman"/>
          <w:b/>
          <w:color w:val="000000" w:themeColor="text1"/>
          <w:position w:val="6"/>
          <w:sz w:val="24"/>
          <w:szCs w:val="24"/>
        </w:rPr>
        <w:t xml:space="preserve">загальної ЦНС </w:t>
      </w:r>
    </w:p>
    <w:p w14:paraId="139E058E" w14:textId="77777777" w:rsidR="00A47603" w:rsidRPr="00D441B9" w:rsidRDefault="00D5158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lang w:eastAsia="uk-UA"/>
        </w:rPr>
        <w:t>Тема 1.</w:t>
      </w:r>
      <w:r w:rsidR="00FD6DB4" w:rsidRPr="00D441B9">
        <w:rPr>
          <w:rFonts w:ascii="Times New Roman" w:hAnsi="Times New Roman"/>
          <w:color w:val="000000" w:themeColor="text1"/>
          <w:position w:val="6"/>
          <w:sz w:val="24"/>
          <w:szCs w:val="24"/>
        </w:rPr>
        <w:t xml:space="preserve"> </w:t>
      </w:r>
      <w:r w:rsidR="009D6B93" w:rsidRPr="00D441B9">
        <w:rPr>
          <w:rFonts w:ascii="Times New Roman" w:hAnsi="Times New Roman"/>
          <w:color w:val="000000" w:themeColor="text1"/>
          <w:position w:val="6"/>
          <w:sz w:val="24"/>
          <w:szCs w:val="24"/>
        </w:rPr>
        <w:t>Предмет і задачі фізіології. Поняття про «функцію», «здоров’я», «норму». Методи фізіологічних досліджень</w:t>
      </w:r>
      <w:r w:rsidR="00FD6DB4" w:rsidRPr="00D441B9">
        <w:rPr>
          <w:rFonts w:ascii="Times New Roman" w:hAnsi="Times New Roman"/>
          <w:color w:val="000000" w:themeColor="text1"/>
          <w:position w:val="6"/>
          <w:sz w:val="24"/>
          <w:szCs w:val="24"/>
        </w:rPr>
        <w:t>.</w:t>
      </w:r>
    </w:p>
    <w:p w14:paraId="6A745F0B" w14:textId="287381B6"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Фізіологія як наукова основа медицини про функції організму, шляхи збереження здоров'я і працездатності. Значення фізіології у підготовці лікаря. Рівні будови організму людини та його функції. Єдність організму й зовнішнього середовища. Фізіологічна характеристика функцій, їх параметри. Взаємозв'язок між структурою й функцією. Вікові та статеві особливості функцій. Функції клітин, тканин, органів, фізіологічних систем організму. Подразливість, збудливість як основа реакції тканини на подразнення. Збудження. Сучасна уява про будову й функції клітинних мембран.</w:t>
      </w:r>
    </w:p>
    <w:p w14:paraId="1E184CD1" w14:textId="5BD12D1C" w:rsidR="009D6B93" w:rsidRPr="00D441B9" w:rsidRDefault="009D6B9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 xml:space="preserve">Тема 2. </w:t>
      </w:r>
      <w:r w:rsidR="00A47603" w:rsidRPr="00D441B9">
        <w:rPr>
          <w:rFonts w:ascii="Times New Roman" w:hAnsi="Times New Roman"/>
          <w:color w:val="000000" w:themeColor="text1"/>
          <w:position w:val="6"/>
          <w:sz w:val="24"/>
          <w:szCs w:val="24"/>
        </w:rPr>
        <w:t>Мембранні потенціали. Фізіологічний механізм формування потенціалу спокою.</w:t>
      </w:r>
    </w:p>
    <w:p w14:paraId="352F55F8" w14:textId="3F4EEC84"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Транспорт іонів через мембрани. Іонні канали мембран, їх види, функції. Іонні насоси мембран, їх функції. Іонні градієнти клітини - іонна асиметрія. Рецептори мембран, їх функції. Мембранний потенціал спокою (ПС) і дії, механізми походження, методи реєстрації, параметри ПС. Фізіологічна роль ПС.</w:t>
      </w:r>
    </w:p>
    <w:p w14:paraId="0FAFDEF2" w14:textId="76177625"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lastRenderedPageBreak/>
        <w:t>Тема 3</w:t>
      </w:r>
      <w:r w:rsidRPr="00D441B9">
        <w:rPr>
          <w:rFonts w:ascii="Times New Roman" w:hAnsi="Times New Roman"/>
          <w:color w:val="000000" w:themeColor="text1"/>
          <w:position w:val="6"/>
          <w:sz w:val="24"/>
          <w:szCs w:val="24"/>
        </w:rPr>
        <w:t>. Мембранні потенціали. Дослідження потенціалу дії.</w:t>
      </w:r>
    </w:p>
    <w:p w14:paraId="30B7D867" w14:textId="0FBF3B59"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Фізіологічна роль ПД. Зміни збудливості клітини під час розвитку ПД. Періоди абсолютної та відносної </w:t>
      </w:r>
      <w:proofErr w:type="spellStart"/>
      <w:r w:rsidRPr="00D441B9">
        <w:rPr>
          <w:rFonts w:ascii="Times New Roman" w:hAnsi="Times New Roman"/>
          <w:color w:val="000000" w:themeColor="text1"/>
          <w:position w:val="6"/>
          <w:sz w:val="24"/>
          <w:szCs w:val="24"/>
        </w:rPr>
        <w:t>рефрактерності</w:t>
      </w:r>
      <w:proofErr w:type="spellEnd"/>
      <w:r w:rsidRPr="00D441B9">
        <w:rPr>
          <w:rFonts w:ascii="Times New Roman" w:hAnsi="Times New Roman"/>
          <w:color w:val="000000" w:themeColor="text1"/>
          <w:position w:val="6"/>
          <w:sz w:val="24"/>
          <w:szCs w:val="24"/>
        </w:rPr>
        <w:t>, механізми їх походження, фізіологічне значення.</w:t>
      </w:r>
    </w:p>
    <w:p w14:paraId="42D1D5EF" w14:textId="38581EFB"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lang w:val="ru-RU"/>
        </w:rPr>
      </w:pPr>
      <w:r w:rsidRPr="00D441B9">
        <w:rPr>
          <w:rFonts w:ascii="Times New Roman" w:hAnsi="Times New Roman"/>
          <w:b/>
          <w:bCs/>
          <w:color w:val="000000" w:themeColor="text1"/>
          <w:position w:val="6"/>
          <w:sz w:val="24"/>
          <w:szCs w:val="24"/>
          <w:lang w:val="ru-RU"/>
        </w:rPr>
        <w:t>Тема 4</w:t>
      </w:r>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Дослідження</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механізмів</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електричного</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подразнення</w:t>
      </w:r>
      <w:proofErr w:type="spellEnd"/>
      <w:r w:rsidRPr="00D441B9">
        <w:rPr>
          <w:rFonts w:ascii="Times New Roman" w:hAnsi="Times New Roman"/>
          <w:color w:val="000000" w:themeColor="text1"/>
          <w:position w:val="6"/>
          <w:sz w:val="24"/>
          <w:szCs w:val="24"/>
          <w:lang w:val="ru-RU"/>
        </w:rPr>
        <w:t xml:space="preserve"> і </w:t>
      </w:r>
      <w:proofErr w:type="spellStart"/>
      <w:r w:rsidRPr="00D441B9">
        <w:rPr>
          <w:rFonts w:ascii="Times New Roman" w:hAnsi="Times New Roman"/>
          <w:color w:val="000000" w:themeColor="text1"/>
          <w:position w:val="6"/>
          <w:sz w:val="24"/>
          <w:szCs w:val="24"/>
          <w:lang w:val="ru-RU"/>
        </w:rPr>
        <w:t>проведення</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збудження</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збудливими</w:t>
      </w:r>
      <w:proofErr w:type="spellEnd"/>
      <w:r w:rsidRPr="00D441B9">
        <w:rPr>
          <w:rFonts w:ascii="Times New Roman" w:hAnsi="Times New Roman"/>
          <w:color w:val="000000" w:themeColor="text1"/>
          <w:position w:val="6"/>
          <w:sz w:val="24"/>
          <w:szCs w:val="24"/>
          <w:lang w:val="ru-RU"/>
        </w:rPr>
        <w:t xml:space="preserve"> тканинами.</w:t>
      </w:r>
    </w:p>
    <w:p w14:paraId="523526EE" w14:textId="5AFA1094"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lang w:val="ru-RU"/>
        </w:rPr>
      </w:pPr>
      <w:proofErr w:type="spellStart"/>
      <w:r w:rsidRPr="00D441B9">
        <w:rPr>
          <w:rFonts w:ascii="Times New Roman" w:hAnsi="Times New Roman"/>
          <w:color w:val="000000" w:themeColor="text1"/>
          <w:position w:val="6"/>
          <w:sz w:val="24"/>
          <w:szCs w:val="24"/>
          <w:lang w:val="ru-RU"/>
        </w:rPr>
        <w:t>Зміни</w:t>
      </w:r>
      <w:proofErr w:type="spellEnd"/>
      <w:r w:rsidRPr="00D441B9">
        <w:rPr>
          <w:rFonts w:ascii="Times New Roman" w:hAnsi="Times New Roman"/>
          <w:color w:val="000000" w:themeColor="text1"/>
          <w:position w:val="6"/>
          <w:sz w:val="24"/>
          <w:szCs w:val="24"/>
          <w:lang w:val="ru-RU"/>
        </w:rPr>
        <w:t xml:space="preserve"> мембранного </w:t>
      </w:r>
      <w:proofErr w:type="spellStart"/>
      <w:r w:rsidRPr="00D441B9">
        <w:rPr>
          <w:rFonts w:ascii="Times New Roman" w:hAnsi="Times New Roman"/>
          <w:color w:val="000000" w:themeColor="text1"/>
          <w:position w:val="6"/>
          <w:sz w:val="24"/>
          <w:szCs w:val="24"/>
          <w:lang w:val="ru-RU"/>
        </w:rPr>
        <w:t>потенціалу</w:t>
      </w:r>
      <w:proofErr w:type="spellEnd"/>
      <w:r w:rsidRPr="00D441B9">
        <w:rPr>
          <w:rFonts w:ascii="Times New Roman" w:hAnsi="Times New Roman"/>
          <w:color w:val="000000" w:themeColor="text1"/>
          <w:position w:val="6"/>
          <w:sz w:val="24"/>
          <w:szCs w:val="24"/>
          <w:lang w:val="ru-RU"/>
        </w:rPr>
        <w:t xml:space="preserve"> при </w:t>
      </w:r>
      <w:proofErr w:type="spellStart"/>
      <w:r w:rsidRPr="00D441B9">
        <w:rPr>
          <w:rFonts w:ascii="Times New Roman" w:hAnsi="Times New Roman"/>
          <w:color w:val="000000" w:themeColor="text1"/>
          <w:position w:val="6"/>
          <w:sz w:val="24"/>
          <w:szCs w:val="24"/>
          <w:lang w:val="ru-RU"/>
        </w:rPr>
        <w:t>дії</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електричного</w:t>
      </w:r>
      <w:proofErr w:type="spellEnd"/>
      <w:r w:rsidRPr="00D441B9">
        <w:rPr>
          <w:rFonts w:ascii="Times New Roman" w:hAnsi="Times New Roman"/>
          <w:color w:val="000000" w:themeColor="text1"/>
          <w:position w:val="6"/>
          <w:sz w:val="24"/>
          <w:szCs w:val="24"/>
          <w:lang w:val="ru-RU"/>
        </w:rPr>
        <w:t xml:space="preserve"> струму як </w:t>
      </w:r>
      <w:proofErr w:type="spellStart"/>
      <w:r w:rsidRPr="00D441B9">
        <w:rPr>
          <w:rFonts w:ascii="Times New Roman" w:hAnsi="Times New Roman"/>
          <w:color w:val="000000" w:themeColor="text1"/>
          <w:position w:val="6"/>
          <w:sz w:val="24"/>
          <w:szCs w:val="24"/>
          <w:lang w:val="ru-RU"/>
        </w:rPr>
        <w:t>подразника</w:t>
      </w:r>
      <w:proofErr w:type="spellEnd"/>
      <w:r w:rsidRPr="00D441B9">
        <w:rPr>
          <w:rFonts w:ascii="Times New Roman" w:hAnsi="Times New Roman"/>
          <w:color w:val="000000" w:themeColor="text1"/>
          <w:position w:val="6"/>
          <w:sz w:val="24"/>
          <w:szCs w:val="24"/>
          <w:lang w:val="ru-RU"/>
        </w:rPr>
        <w:t xml:space="preserve">. Локальна </w:t>
      </w:r>
      <w:proofErr w:type="spellStart"/>
      <w:r w:rsidRPr="00D441B9">
        <w:rPr>
          <w:rFonts w:ascii="Times New Roman" w:hAnsi="Times New Roman"/>
          <w:color w:val="000000" w:themeColor="text1"/>
          <w:position w:val="6"/>
          <w:sz w:val="24"/>
          <w:szCs w:val="24"/>
          <w:lang w:val="ru-RU"/>
        </w:rPr>
        <w:t>відповідь</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Рівень</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критичної</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деполяризації</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Поріг</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деполяризації</w:t>
      </w:r>
      <w:proofErr w:type="spellEnd"/>
      <w:r w:rsidRPr="00D441B9">
        <w:rPr>
          <w:rFonts w:ascii="Times New Roman" w:hAnsi="Times New Roman"/>
          <w:color w:val="000000" w:themeColor="text1"/>
          <w:position w:val="6"/>
          <w:sz w:val="24"/>
          <w:szCs w:val="24"/>
          <w:lang w:val="ru-RU"/>
        </w:rPr>
        <w:t xml:space="preserve"> як </w:t>
      </w:r>
      <w:proofErr w:type="spellStart"/>
      <w:r w:rsidRPr="00D441B9">
        <w:rPr>
          <w:rFonts w:ascii="Times New Roman" w:hAnsi="Times New Roman"/>
          <w:color w:val="000000" w:themeColor="text1"/>
          <w:position w:val="6"/>
          <w:sz w:val="24"/>
          <w:szCs w:val="24"/>
          <w:lang w:val="ru-RU"/>
        </w:rPr>
        <w:t>міра</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збудливості</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Фізіологічні</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властивості</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нервових</w:t>
      </w:r>
      <w:proofErr w:type="spellEnd"/>
      <w:r w:rsidRPr="00D441B9">
        <w:rPr>
          <w:rFonts w:ascii="Times New Roman" w:hAnsi="Times New Roman"/>
          <w:color w:val="000000" w:themeColor="text1"/>
          <w:position w:val="6"/>
          <w:sz w:val="24"/>
          <w:szCs w:val="24"/>
          <w:lang w:val="ru-RU"/>
        </w:rPr>
        <w:t xml:space="preserve"> волокон. </w:t>
      </w:r>
      <w:proofErr w:type="spellStart"/>
      <w:r w:rsidRPr="00D441B9">
        <w:rPr>
          <w:rFonts w:ascii="Times New Roman" w:hAnsi="Times New Roman"/>
          <w:color w:val="000000" w:themeColor="text1"/>
          <w:position w:val="6"/>
          <w:sz w:val="24"/>
          <w:szCs w:val="24"/>
          <w:lang w:val="ru-RU"/>
        </w:rPr>
        <w:t>Механізми</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проведення</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нервового</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імпульсу</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мієліновими</w:t>
      </w:r>
      <w:proofErr w:type="spellEnd"/>
      <w:r w:rsidRPr="00D441B9">
        <w:rPr>
          <w:rFonts w:ascii="Times New Roman" w:hAnsi="Times New Roman"/>
          <w:color w:val="000000" w:themeColor="text1"/>
          <w:position w:val="6"/>
          <w:sz w:val="24"/>
          <w:szCs w:val="24"/>
          <w:lang w:val="ru-RU"/>
        </w:rPr>
        <w:t xml:space="preserve"> та </w:t>
      </w:r>
      <w:proofErr w:type="spellStart"/>
      <w:r w:rsidRPr="00D441B9">
        <w:rPr>
          <w:rFonts w:ascii="Times New Roman" w:hAnsi="Times New Roman"/>
          <w:color w:val="000000" w:themeColor="text1"/>
          <w:position w:val="6"/>
          <w:sz w:val="24"/>
          <w:szCs w:val="24"/>
          <w:lang w:val="ru-RU"/>
        </w:rPr>
        <w:t>безмієліновими</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нервовими</w:t>
      </w:r>
      <w:proofErr w:type="spellEnd"/>
      <w:r w:rsidRPr="00D441B9">
        <w:rPr>
          <w:rFonts w:ascii="Times New Roman" w:hAnsi="Times New Roman"/>
          <w:color w:val="000000" w:themeColor="text1"/>
          <w:position w:val="6"/>
          <w:sz w:val="24"/>
          <w:szCs w:val="24"/>
          <w:lang w:val="ru-RU"/>
        </w:rPr>
        <w:t xml:space="preserve"> волокнами. </w:t>
      </w:r>
      <w:proofErr w:type="spellStart"/>
      <w:r w:rsidRPr="00D441B9">
        <w:rPr>
          <w:rFonts w:ascii="Times New Roman" w:hAnsi="Times New Roman"/>
          <w:color w:val="000000" w:themeColor="text1"/>
          <w:position w:val="6"/>
          <w:sz w:val="24"/>
          <w:szCs w:val="24"/>
          <w:lang w:val="ru-RU"/>
        </w:rPr>
        <w:t>Закономірності</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проведення</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збудження</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Швидкість</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проведення</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збудження</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фактори</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від</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яких</w:t>
      </w:r>
      <w:proofErr w:type="spellEnd"/>
      <w:r w:rsidRPr="00D441B9">
        <w:rPr>
          <w:rFonts w:ascii="Times New Roman" w:hAnsi="Times New Roman"/>
          <w:color w:val="000000" w:themeColor="text1"/>
          <w:position w:val="6"/>
          <w:sz w:val="24"/>
          <w:szCs w:val="24"/>
          <w:lang w:val="ru-RU"/>
        </w:rPr>
        <w:t xml:space="preserve"> вона </w:t>
      </w:r>
      <w:proofErr w:type="spellStart"/>
      <w:r w:rsidRPr="00D441B9">
        <w:rPr>
          <w:rFonts w:ascii="Times New Roman" w:hAnsi="Times New Roman"/>
          <w:color w:val="000000" w:themeColor="text1"/>
          <w:position w:val="6"/>
          <w:sz w:val="24"/>
          <w:szCs w:val="24"/>
          <w:lang w:val="ru-RU"/>
        </w:rPr>
        <w:t>залежить</w:t>
      </w:r>
      <w:proofErr w:type="spellEnd"/>
      <w:r w:rsidRPr="00D441B9">
        <w:rPr>
          <w:rFonts w:ascii="Times New Roman" w:hAnsi="Times New Roman"/>
          <w:color w:val="000000" w:themeColor="text1"/>
          <w:position w:val="6"/>
          <w:sz w:val="24"/>
          <w:szCs w:val="24"/>
          <w:lang w:val="ru-RU"/>
        </w:rPr>
        <w:t xml:space="preserve">. Характеристика </w:t>
      </w:r>
      <w:proofErr w:type="spellStart"/>
      <w:r w:rsidRPr="00D441B9">
        <w:rPr>
          <w:rFonts w:ascii="Times New Roman" w:hAnsi="Times New Roman"/>
          <w:color w:val="000000" w:themeColor="text1"/>
          <w:position w:val="6"/>
          <w:sz w:val="24"/>
          <w:szCs w:val="24"/>
          <w:lang w:val="ru-RU"/>
        </w:rPr>
        <w:t>нервових</w:t>
      </w:r>
      <w:proofErr w:type="spellEnd"/>
      <w:r w:rsidRPr="00D441B9">
        <w:rPr>
          <w:rFonts w:ascii="Times New Roman" w:hAnsi="Times New Roman"/>
          <w:color w:val="000000" w:themeColor="text1"/>
          <w:position w:val="6"/>
          <w:sz w:val="24"/>
          <w:szCs w:val="24"/>
          <w:lang w:val="ru-RU"/>
        </w:rPr>
        <w:t xml:space="preserve"> волокон типу А, В, С.</w:t>
      </w:r>
    </w:p>
    <w:p w14:paraId="284E3640" w14:textId="7292CE33"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lang w:val="ru-RU"/>
        </w:rPr>
      </w:pPr>
      <w:r w:rsidRPr="00D441B9">
        <w:rPr>
          <w:rFonts w:ascii="Times New Roman" w:hAnsi="Times New Roman"/>
          <w:b/>
          <w:bCs/>
          <w:color w:val="000000" w:themeColor="text1"/>
          <w:position w:val="6"/>
          <w:sz w:val="24"/>
          <w:szCs w:val="24"/>
          <w:lang w:val="ru-RU"/>
        </w:rPr>
        <w:t>Тема 5</w:t>
      </w:r>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Механізми</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проведення</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збудження</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крізь</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нервово-м’язовий</w:t>
      </w:r>
      <w:proofErr w:type="spellEnd"/>
      <w:r w:rsidRPr="00D441B9">
        <w:rPr>
          <w:rFonts w:ascii="Times New Roman" w:hAnsi="Times New Roman"/>
          <w:color w:val="000000" w:themeColor="text1"/>
          <w:position w:val="6"/>
          <w:sz w:val="24"/>
          <w:szCs w:val="24"/>
          <w:lang w:val="ru-RU"/>
        </w:rPr>
        <w:t xml:space="preserve"> синапс.</w:t>
      </w:r>
    </w:p>
    <w:p w14:paraId="4ACCC3F3" w14:textId="3EACE8DF"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lang w:val="ru-RU"/>
        </w:rPr>
      </w:pPr>
      <w:proofErr w:type="spellStart"/>
      <w:r w:rsidRPr="00D441B9">
        <w:rPr>
          <w:rFonts w:ascii="Times New Roman" w:hAnsi="Times New Roman"/>
          <w:color w:val="000000" w:themeColor="text1"/>
          <w:position w:val="6"/>
          <w:sz w:val="24"/>
          <w:szCs w:val="24"/>
          <w:lang w:val="ru-RU"/>
        </w:rPr>
        <w:t>Нервово-м'язовий</w:t>
      </w:r>
      <w:proofErr w:type="spellEnd"/>
      <w:r w:rsidRPr="00D441B9">
        <w:rPr>
          <w:rFonts w:ascii="Times New Roman" w:hAnsi="Times New Roman"/>
          <w:color w:val="000000" w:themeColor="text1"/>
          <w:position w:val="6"/>
          <w:sz w:val="24"/>
          <w:szCs w:val="24"/>
          <w:lang w:val="ru-RU"/>
        </w:rPr>
        <w:t xml:space="preserve"> синапс, </w:t>
      </w:r>
      <w:proofErr w:type="spellStart"/>
      <w:r w:rsidRPr="00D441B9">
        <w:rPr>
          <w:rFonts w:ascii="Times New Roman" w:hAnsi="Times New Roman"/>
          <w:color w:val="000000" w:themeColor="text1"/>
          <w:position w:val="6"/>
          <w:sz w:val="24"/>
          <w:szCs w:val="24"/>
          <w:lang w:val="ru-RU"/>
        </w:rPr>
        <w:t>його</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будова</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функції</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Механізми</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хімічної</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передачі</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збудження</w:t>
      </w:r>
      <w:proofErr w:type="spellEnd"/>
      <w:r w:rsidRPr="00D441B9">
        <w:rPr>
          <w:rFonts w:ascii="Times New Roman" w:hAnsi="Times New Roman"/>
          <w:color w:val="000000" w:themeColor="text1"/>
          <w:position w:val="6"/>
          <w:sz w:val="24"/>
          <w:szCs w:val="24"/>
          <w:lang w:val="ru-RU"/>
        </w:rPr>
        <w:t xml:space="preserve"> через </w:t>
      </w:r>
      <w:proofErr w:type="spellStart"/>
      <w:r w:rsidRPr="00D441B9">
        <w:rPr>
          <w:rFonts w:ascii="Times New Roman" w:hAnsi="Times New Roman"/>
          <w:color w:val="000000" w:themeColor="text1"/>
          <w:position w:val="6"/>
          <w:sz w:val="24"/>
          <w:szCs w:val="24"/>
          <w:lang w:val="ru-RU"/>
        </w:rPr>
        <w:t>нервово-м'язовий</w:t>
      </w:r>
      <w:proofErr w:type="spellEnd"/>
      <w:r w:rsidRPr="00D441B9">
        <w:rPr>
          <w:rFonts w:ascii="Times New Roman" w:hAnsi="Times New Roman"/>
          <w:color w:val="000000" w:themeColor="text1"/>
          <w:position w:val="6"/>
          <w:sz w:val="24"/>
          <w:szCs w:val="24"/>
          <w:lang w:val="ru-RU"/>
        </w:rPr>
        <w:t xml:space="preserve"> синапс. </w:t>
      </w:r>
      <w:proofErr w:type="spellStart"/>
      <w:r w:rsidRPr="00D441B9">
        <w:rPr>
          <w:rFonts w:ascii="Times New Roman" w:hAnsi="Times New Roman"/>
          <w:color w:val="000000" w:themeColor="text1"/>
          <w:position w:val="6"/>
          <w:sz w:val="24"/>
          <w:szCs w:val="24"/>
          <w:lang w:val="ru-RU"/>
        </w:rPr>
        <w:t>Потенціал</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кінцевої</w:t>
      </w:r>
      <w:proofErr w:type="spellEnd"/>
      <w:r w:rsidRPr="00D441B9">
        <w:rPr>
          <w:rFonts w:ascii="Times New Roman" w:hAnsi="Times New Roman"/>
          <w:color w:val="000000" w:themeColor="text1"/>
          <w:position w:val="6"/>
          <w:sz w:val="24"/>
          <w:szCs w:val="24"/>
          <w:lang w:val="ru-RU"/>
        </w:rPr>
        <w:t xml:space="preserve"> пластинки (ПКП). </w:t>
      </w:r>
      <w:proofErr w:type="spellStart"/>
      <w:r w:rsidRPr="00D441B9">
        <w:rPr>
          <w:rFonts w:ascii="Times New Roman" w:hAnsi="Times New Roman"/>
          <w:color w:val="000000" w:themeColor="text1"/>
          <w:position w:val="6"/>
          <w:sz w:val="24"/>
          <w:szCs w:val="24"/>
          <w:lang w:val="ru-RU"/>
        </w:rPr>
        <w:t>Фізіологічні</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механізми</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блокади</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нервово-м'язової</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передачі</w:t>
      </w:r>
      <w:proofErr w:type="spellEnd"/>
      <w:r w:rsidRPr="00D441B9">
        <w:rPr>
          <w:rFonts w:ascii="Times New Roman" w:hAnsi="Times New Roman"/>
          <w:color w:val="000000" w:themeColor="text1"/>
          <w:position w:val="6"/>
          <w:sz w:val="24"/>
          <w:szCs w:val="24"/>
          <w:lang w:val="ru-RU"/>
        </w:rPr>
        <w:t>.</w:t>
      </w:r>
    </w:p>
    <w:p w14:paraId="0BF282C1" w14:textId="5BE4A5F0"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lang w:val="ru-RU"/>
        </w:rPr>
      </w:pPr>
      <w:r w:rsidRPr="00D441B9">
        <w:rPr>
          <w:rFonts w:ascii="Times New Roman" w:hAnsi="Times New Roman"/>
          <w:b/>
          <w:bCs/>
          <w:color w:val="000000" w:themeColor="text1"/>
          <w:position w:val="6"/>
          <w:sz w:val="24"/>
          <w:szCs w:val="24"/>
          <w:lang w:val="ru-RU"/>
        </w:rPr>
        <w:t>Тема 6</w:t>
      </w:r>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Властивості</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скелетних</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м’язів</w:t>
      </w:r>
      <w:proofErr w:type="spellEnd"/>
      <w:r w:rsidRPr="00D441B9">
        <w:rPr>
          <w:rFonts w:ascii="Times New Roman" w:hAnsi="Times New Roman"/>
          <w:color w:val="000000" w:themeColor="text1"/>
          <w:position w:val="6"/>
          <w:sz w:val="24"/>
          <w:szCs w:val="24"/>
          <w:lang w:val="ru-RU"/>
        </w:rPr>
        <w:t xml:space="preserve"> та </w:t>
      </w:r>
      <w:proofErr w:type="spellStart"/>
      <w:r w:rsidRPr="00D441B9">
        <w:rPr>
          <w:rFonts w:ascii="Times New Roman" w:hAnsi="Times New Roman"/>
          <w:color w:val="000000" w:themeColor="text1"/>
          <w:position w:val="6"/>
          <w:sz w:val="24"/>
          <w:szCs w:val="24"/>
          <w:lang w:val="ru-RU"/>
        </w:rPr>
        <w:t>механізми</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їх</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скорочення</w:t>
      </w:r>
      <w:proofErr w:type="spellEnd"/>
      <w:r w:rsidRPr="00D441B9">
        <w:rPr>
          <w:rFonts w:ascii="Times New Roman" w:hAnsi="Times New Roman"/>
          <w:color w:val="000000" w:themeColor="text1"/>
          <w:position w:val="6"/>
          <w:sz w:val="24"/>
          <w:szCs w:val="24"/>
          <w:lang w:val="ru-RU"/>
        </w:rPr>
        <w:t xml:space="preserve">, </w:t>
      </w:r>
      <w:proofErr w:type="spellStart"/>
      <w:r w:rsidRPr="00D441B9">
        <w:rPr>
          <w:rFonts w:ascii="Times New Roman" w:hAnsi="Times New Roman"/>
          <w:color w:val="000000" w:themeColor="text1"/>
          <w:position w:val="6"/>
          <w:sz w:val="24"/>
          <w:szCs w:val="24"/>
          <w:lang w:val="ru-RU"/>
        </w:rPr>
        <w:t>розслаблення</w:t>
      </w:r>
      <w:proofErr w:type="spellEnd"/>
      <w:r w:rsidRPr="00D441B9">
        <w:rPr>
          <w:rFonts w:ascii="Times New Roman" w:hAnsi="Times New Roman"/>
          <w:color w:val="000000" w:themeColor="text1"/>
          <w:position w:val="6"/>
          <w:sz w:val="24"/>
          <w:szCs w:val="24"/>
          <w:lang w:val="ru-RU"/>
        </w:rPr>
        <w:t xml:space="preserve"> і </w:t>
      </w:r>
      <w:proofErr w:type="spellStart"/>
      <w:r w:rsidRPr="00D441B9">
        <w:rPr>
          <w:rFonts w:ascii="Times New Roman" w:hAnsi="Times New Roman"/>
          <w:color w:val="000000" w:themeColor="text1"/>
          <w:position w:val="6"/>
          <w:sz w:val="24"/>
          <w:szCs w:val="24"/>
          <w:lang w:val="ru-RU"/>
        </w:rPr>
        <w:t>втоми</w:t>
      </w:r>
      <w:proofErr w:type="spellEnd"/>
      <w:r w:rsidRPr="00D441B9">
        <w:rPr>
          <w:rFonts w:ascii="Times New Roman" w:hAnsi="Times New Roman"/>
          <w:color w:val="000000" w:themeColor="text1"/>
          <w:position w:val="6"/>
          <w:sz w:val="24"/>
          <w:szCs w:val="24"/>
          <w:lang w:val="ru-RU"/>
        </w:rPr>
        <w:t>.</w:t>
      </w:r>
    </w:p>
    <w:p w14:paraId="52E444C8" w14:textId="77777777"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Фізіологія м'язів. Механізми скорочення, розслаблення та втоми скелетних м'язів. Механізми поєднання збудження та скорочення у м'язових волокнах. Функції й властивості скелетних м'язів. Типи м'язових волокон. Типи скорочення м'язів залежно від частоти подразнення: одиночні, тетанічні. Типи скорочення м'язів залежно від зміни їх довжини і напруження: ізометричні, ізотонічні. Залежність між довжиною м'язового волокна та його напруженням. Властивості м'язів у інтактному організмі. Рухові одиниці. Електроміографія. Енергетика м'язового скорочення. </w:t>
      </w:r>
    </w:p>
    <w:p w14:paraId="0843C02C" w14:textId="77777777"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7.</w:t>
      </w:r>
      <w:r w:rsidRPr="00D441B9">
        <w:rPr>
          <w:rFonts w:ascii="Times New Roman" w:hAnsi="Times New Roman"/>
          <w:color w:val="000000" w:themeColor="text1"/>
          <w:position w:val="6"/>
          <w:sz w:val="24"/>
          <w:szCs w:val="24"/>
        </w:rPr>
        <w:t xml:space="preserve"> Дослідження біологічної регуляції. Контури біологічної регуляції функцій. Рефлекторний принцип діяльності ЦНС. Синапси ЦНС.</w:t>
      </w:r>
    </w:p>
    <w:p w14:paraId="1A59BEC6" w14:textId="072F5295" w:rsidR="009466A8" w:rsidRPr="00D441B9" w:rsidRDefault="009466A8"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Біологічна регуляція, її види, контури біологічної регуляції, регульовані параметри, роль зворотного зв'язку в контурі біологічної регуляції. Нервова регуляція функцій. Нейрон як  структурно-функціональна одиниця ЦНС. Види нейронів, їх функції. Нейроні ланцюги. Рефлекс, рефлекторна дуга, функції її ланок, механізми кодування та передачі інформації по рефлекторній </w:t>
      </w:r>
      <w:proofErr w:type="spellStart"/>
      <w:r w:rsidRPr="00D441B9">
        <w:rPr>
          <w:rFonts w:ascii="Times New Roman" w:hAnsi="Times New Roman"/>
          <w:color w:val="000000" w:themeColor="text1"/>
          <w:position w:val="6"/>
          <w:sz w:val="24"/>
          <w:szCs w:val="24"/>
        </w:rPr>
        <w:t>дузі</w:t>
      </w:r>
      <w:proofErr w:type="spellEnd"/>
      <w:r w:rsidRPr="00D441B9">
        <w:rPr>
          <w:rFonts w:ascii="Times New Roman" w:hAnsi="Times New Roman"/>
          <w:color w:val="000000" w:themeColor="text1"/>
          <w:position w:val="6"/>
          <w:sz w:val="24"/>
          <w:szCs w:val="24"/>
        </w:rPr>
        <w:t>. Роль рецепторів. Нервові центри та їх фізіологічні властивості Принципи координації рефлексів. Види рефлексів, їх фізіологічне значення. Синапси ЦНС, їх будова, механізми передачі інформації.</w:t>
      </w:r>
    </w:p>
    <w:p w14:paraId="2A301D25" w14:textId="77777777"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8.</w:t>
      </w:r>
      <w:r w:rsidRPr="00D441B9">
        <w:rPr>
          <w:rFonts w:ascii="Times New Roman" w:hAnsi="Times New Roman"/>
          <w:color w:val="000000" w:themeColor="text1"/>
          <w:position w:val="6"/>
          <w:sz w:val="24"/>
          <w:szCs w:val="24"/>
        </w:rPr>
        <w:t xml:space="preserve"> Збудження і гальмування в ЦНС. Властивості нервових центрів.</w:t>
      </w:r>
    </w:p>
    <w:p w14:paraId="2259E616" w14:textId="61223F19" w:rsidR="00C36C0A" w:rsidRPr="00D441B9" w:rsidRDefault="009466A8" w:rsidP="00C36C0A">
      <w:pPr>
        <w:widowControl w:val="0"/>
        <w:spacing w:after="0" w:line="240" w:lineRule="auto"/>
        <w:ind w:firstLine="708"/>
        <w:jc w:val="both"/>
        <w:rPr>
          <w:rFonts w:ascii="Times New Roman" w:hAnsi="Times New Roman"/>
          <w:color w:val="000000" w:themeColor="text1"/>
          <w:position w:val="6"/>
          <w:sz w:val="24"/>
          <w:szCs w:val="24"/>
        </w:rPr>
      </w:pPr>
      <w:proofErr w:type="spellStart"/>
      <w:r w:rsidRPr="00D441B9">
        <w:rPr>
          <w:rFonts w:ascii="Times New Roman" w:hAnsi="Times New Roman"/>
          <w:color w:val="000000" w:themeColor="text1"/>
          <w:position w:val="6"/>
          <w:sz w:val="24"/>
          <w:szCs w:val="24"/>
        </w:rPr>
        <w:t>Нейромедіатори</w:t>
      </w:r>
      <w:proofErr w:type="spellEnd"/>
      <w:r w:rsidRPr="00D441B9">
        <w:rPr>
          <w:rFonts w:ascii="Times New Roman" w:hAnsi="Times New Roman"/>
          <w:color w:val="000000" w:themeColor="text1"/>
          <w:position w:val="6"/>
          <w:sz w:val="24"/>
          <w:szCs w:val="24"/>
        </w:rPr>
        <w:t xml:space="preserve"> (ацетилхолін, </w:t>
      </w:r>
      <w:proofErr w:type="spellStart"/>
      <w:r w:rsidRPr="00D441B9">
        <w:rPr>
          <w:rFonts w:ascii="Times New Roman" w:hAnsi="Times New Roman"/>
          <w:color w:val="000000" w:themeColor="text1"/>
          <w:position w:val="6"/>
          <w:sz w:val="24"/>
          <w:szCs w:val="24"/>
        </w:rPr>
        <w:t>норадреналін</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допамін</w:t>
      </w:r>
      <w:proofErr w:type="spellEnd"/>
      <w:r w:rsidRPr="00D441B9">
        <w:rPr>
          <w:rFonts w:ascii="Times New Roman" w:hAnsi="Times New Roman"/>
          <w:color w:val="000000" w:themeColor="text1"/>
          <w:position w:val="6"/>
          <w:sz w:val="24"/>
          <w:szCs w:val="24"/>
        </w:rPr>
        <w:t xml:space="preserve">, гліцин, ГАМК, глутамат, серотонін, оксид азоту, інші) та </w:t>
      </w:r>
      <w:proofErr w:type="spellStart"/>
      <w:r w:rsidRPr="00D441B9">
        <w:rPr>
          <w:rFonts w:ascii="Times New Roman" w:hAnsi="Times New Roman"/>
          <w:color w:val="000000" w:themeColor="text1"/>
          <w:position w:val="6"/>
          <w:sz w:val="24"/>
          <w:szCs w:val="24"/>
        </w:rPr>
        <w:t>нейромодулятори</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нейропетиди</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нейростероїди</w:t>
      </w:r>
      <w:proofErr w:type="spellEnd"/>
      <w:r w:rsidRPr="00D441B9">
        <w:rPr>
          <w:rFonts w:ascii="Times New Roman" w:hAnsi="Times New Roman"/>
          <w:color w:val="000000" w:themeColor="text1"/>
          <w:position w:val="6"/>
          <w:sz w:val="24"/>
          <w:szCs w:val="24"/>
        </w:rPr>
        <w:t xml:space="preserve">, інші). Процеси збудження та гальмування в ЦНС. Збуджувальні синапси, їх </w:t>
      </w:r>
      <w:proofErr w:type="spellStart"/>
      <w:r w:rsidRPr="00D441B9">
        <w:rPr>
          <w:rFonts w:ascii="Times New Roman" w:hAnsi="Times New Roman"/>
          <w:color w:val="000000" w:themeColor="text1"/>
          <w:position w:val="6"/>
          <w:sz w:val="24"/>
          <w:szCs w:val="24"/>
        </w:rPr>
        <w:t>нейромедіатори</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циторецептори</w:t>
      </w:r>
      <w:proofErr w:type="spellEnd"/>
      <w:r w:rsidRPr="00D441B9">
        <w:rPr>
          <w:rFonts w:ascii="Times New Roman" w:hAnsi="Times New Roman"/>
          <w:color w:val="000000" w:themeColor="text1"/>
          <w:position w:val="6"/>
          <w:sz w:val="24"/>
          <w:szCs w:val="24"/>
        </w:rPr>
        <w:t xml:space="preserve">, розвиток збуджувального </w:t>
      </w:r>
      <w:proofErr w:type="spellStart"/>
      <w:r w:rsidRPr="00D441B9">
        <w:rPr>
          <w:rFonts w:ascii="Times New Roman" w:hAnsi="Times New Roman"/>
          <w:color w:val="000000" w:themeColor="text1"/>
          <w:position w:val="6"/>
          <w:sz w:val="24"/>
          <w:szCs w:val="24"/>
        </w:rPr>
        <w:t>постсинаптичного</w:t>
      </w:r>
      <w:proofErr w:type="spellEnd"/>
      <w:r w:rsidRPr="00D441B9">
        <w:rPr>
          <w:rFonts w:ascii="Times New Roman" w:hAnsi="Times New Roman"/>
          <w:color w:val="000000" w:themeColor="text1"/>
          <w:position w:val="6"/>
          <w:sz w:val="24"/>
          <w:szCs w:val="24"/>
        </w:rPr>
        <w:t xml:space="preserve"> потенціалу (ЗПСП), його параметри, фізіологічна роль. Гальмівні синапси, їх </w:t>
      </w:r>
      <w:proofErr w:type="spellStart"/>
      <w:r w:rsidRPr="00D441B9">
        <w:rPr>
          <w:rFonts w:ascii="Times New Roman" w:hAnsi="Times New Roman"/>
          <w:color w:val="000000" w:themeColor="text1"/>
          <w:position w:val="6"/>
          <w:sz w:val="24"/>
          <w:szCs w:val="24"/>
        </w:rPr>
        <w:t>нейромедіатори</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Постсинаптичне</w:t>
      </w:r>
      <w:proofErr w:type="spellEnd"/>
      <w:r w:rsidRPr="00D441B9">
        <w:rPr>
          <w:rFonts w:ascii="Times New Roman" w:hAnsi="Times New Roman"/>
          <w:color w:val="000000" w:themeColor="text1"/>
          <w:position w:val="6"/>
          <w:sz w:val="24"/>
          <w:szCs w:val="24"/>
        </w:rPr>
        <w:t xml:space="preserve"> гальмування, розвиток гальмівного </w:t>
      </w:r>
      <w:proofErr w:type="spellStart"/>
      <w:r w:rsidRPr="00D441B9">
        <w:rPr>
          <w:rFonts w:ascii="Times New Roman" w:hAnsi="Times New Roman"/>
          <w:color w:val="000000" w:themeColor="text1"/>
          <w:position w:val="6"/>
          <w:sz w:val="24"/>
          <w:szCs w:val="24"/>
        </w:rPr>
        <w:t>постсинаптичного</w:t>
      </w:r>
      <w:proofErr w:type="spellEnd"/>
      <w:r w:rsidRPr="00D441B9">
        <w:rPr>
          <w:rFonts w:ascii="Times New Roman" w:hAnsi="Times New Roman"/>
          <w:color w:val="000000" w:themeColor="text1"/>
          <w:position w:val="6"/>
          <w:sz w:val="24"/>
          <w:szCs w:val="24"/>
        </w:rPr>
        <w:t xml:space="preserve"> потенціалу (ГПСП). </w:t>
      </w:r>
      <w:proofErr w:type="spellStart"/>
      <w:r w:rsidRPr="00D441B9">
        <w:rPr>
          <w:rFonts w:ascii="Times New Roman" w:hAnsi="Times New Roman"/>
          <w:color w:val="000000" w:themeColor="text1"/>
          <w:position w:val="6"/>
          <w:sz w:val="24"/>
          <w:szCs w:val="24"/>
        </w:rPr>
        <w:t>Пресинаптичне</w:t>
      </w:r>
      <w:proofErr w:type="spellEnd"/>
      <w:r w:rsidRPr="00D441B9">
        <w:rPr>
          <w:rFonts w:ascii="Times New Roman" w:hAnsi="Times New Roman"/>
          <w:color w:val="000000" w:themeColor="text1"/>
          <w:position w:val="6"/>
          <w:sz w:val="24"/>
          <w:szCs w:val="24"/>
        </w:rPr>
        <w:t xml:space="preserve"> гальмування, механізми розвитку. Центральне гальмування (</w:t>
      </w:r>
      <w:proofErr w:type="spellStart"/>
      <w:r w:rsidRPr="00D441B9">
        <w:rPr>
          <w:rFonts w:ascii="Times New Roman" w:hAnsi="Times New Roman"/>
          <w:color w:val="000000" w:themeColor="text1"/>
          <w:position w:val="6"/>
          <w:sz w:val="24"/>
          <w:szCs w:val="24"/>
        </w:rPr>
        <w:t>І.М.Сєченов</w:t>
      </w:r>
      <w:proofErr w:type="spellEnd"/>
      <w:r w:rsidRPr="00D441B9">
        <w:rPr>
          <w:rFonts w:ascii="Times New Roman" w:hAnsi="Times New Roman"/>
          <w:color w:val="000000" w:themeColor="text1"/>
          <w:position w:val="6"/>
          <w:sz w:val="24"/>
          <w:szCs w:val="24"/>
        </w:rPr>
        <w:t>)</w:t>
      </w:r>
      <w:r w:rsidR="00C36C0A" w:rsidRPr="00D441B9">
        <w:rPr>
          <w:rFonts w:ascii="Times New Roman" w:hAnsi="Times New Roman"/>
          <w:color w:val="000000" w:themeColor="text1"/>
          <w:position w:val="6"/>
          <w:sz w:val="24"/>
          <w:szCs w:val="24"/>
        </w:rPr>
        <w:t xml:space="preserve">: </w:t>
      </w:r>
      <w:proofErr w:type="spellStart"/>
      <w:r w:rsidR="00C36C0A" w:rsidRPr="00D441B9">
        <w:rPr>
          <w:rFonts w:ascii="Times New Roman" w:hAnsi="Times New Roman"/>
          <w:color w:val="000000" w:themeColor="text1"/>
          <w:position w:val="6"/>
          <w:sz w:val="24"/>
          <w:szCs w:val="24"/>
        </w:rPr>
        <w:t>гіпер</w:t>
      </w:r>
      <w:proofErr w:type="spellEnd"/>
      <w:r w:rsidR="00C36C0A" w:rsidRPr="00D441B9">
        <w:rPr>
          <w:rFonts w:ascii="Times New Roman" w:hAnsi="Times New Roman"/>
          <w:color w:val="000000" w:themeColor="text1"/>
          <w:position w:val="6"/>
          <w:sz w:val="24"/>
          <w:szCs w:val="24"/>
        </w:rPr>
        <w:t xml:space="preserve">-, </w:t>
      </w:r>
      <w:proofErr w:type="spellStart"/>
      <w:r w:rsidR="00C36C0A" w:rsidRPr="00D441B9">
        <w:rPr>
          <w:rFonts w:ascii="Times New Roman" w:hAnsi="Times New Roman"/>
          <w:color w:val="000000" w:themeColor="text1"/>
          <w:position w:val="6"/>
          <w:sz w:val="24"/>
          <w:szCs w:val="24"/>
        </w:rPr>
        <w:t>деполяризаційне</w:t>
      </w:r>
      <w:proofErr w:type="spellEnd"/>
      <w:r w:rsidR="00C36C0A" w:rsidRPr="00D441B9">
        <w:rPr>
          <w:rFonts w:ascii="Times New Roman" w:hAnsi="Times New Roman"/>
          <w:color w:val="000000" w:themeColor="text1"/>
          <w:position w:val="6"/>
          <w:sz w:val="24"/>
          <w:szCs w:val="24"/>
        </w:rPr>
        <w:t xml:space="preserve">; первинне, вторинне; повернене, латеральне, </w:t>
      </w:r>
      <w:proofErr w:type="spellStart"/>
      <w:r w:rsidR="00C36C0A" w:rsidRPr="00D441B9">
        <w:rPr>
          <w:rFonts w:ascii="Times New Roman" w:hAnsi="Times New Roman"/>
          <w:color w:val="000000" w:themeColor="text1"/>
          <w:position w:val="6"/>
          <w:sz w:val="24"/>
          <w:szCs w:val="24"/>
        </w:rPr>
        <w:t>реципрокне</w:t>
      </w:r>
      <w:proofErr w:type="spellEnd"/>
      <w:r w:rsidR="00C36C0A" w:rsidRPr="00D441B9">
        <w:rPr>
          <w:rFonts w:ascii="Times New Roman" w:hAnsi="Times New Roman"/>
          <w:color w:val="000000" w:themeColor="text1"/>
          <w:position w:val="6"/>
          <w:sz w:val="24"/>
          <w:szCs w:val="24"/>
        </w:rPr>
        <w:t xml:space="preserve">, услід за збудженням, </w:t>
      </w:r>
      <w:proofErr w:type="spellStart"/>
      <w:r w:rsidR="00C36C0A" w:rsidRPr="00D441B9">
        <w:rPr>
          <w:rFonts w:ascii="Times New Roman" w:hAnsi="Times New Roman"/>
          <w:color w:val="000000" w:themeColor="text1"/>
          <w:position w:val="6"/>
          <w:sz w:val="24"/>
          <w:szCs w:val="24"/>
        </w:rPr>
        <w:t>песимальне</w:t>
      </w:r>
      <w:proofErr w:type="spellEnd"/>
      <w:r w:rsidR="00C36C0A" w:rsidRPr="00D441B9">
        <w:rPr>
          <w:rFonts w:ascii="Times New Roman" w:hAnsi="Times New Roman"/>
          <w:color w:val="000000" w:themeColor="text1"/>
          <w:position w:val="6"/>
          <w:sz w:val="24"/>
          <w:szCs w:val="24"/>
        </w:rPr>
        <w:t xml:space="preserve">. </w:t>
      </w:r>
      <w:r w:rsidRPr="00D441B9">
        <w:rPr>
          <w:rFonts w:ascii="Times New Roman" w:hAnsi="Times New Roman"/>
          <w:color w:val="000000" w:themeColor="text1"/>
          <w:position w:val="6"/>
          <w:sz w:val="24"/>
          <w:szCs w:val="24"/>
        </w:rPr>
        <w:t>Процеси сумації в центральних синапсах: просторова сумація, часова сумація. Сумація збудження та гальмування нейронами ЦНС.</w:t>
      </w:r>
      <w:r w:rsidR="00C36C0A" w:rsidRPr="00D441B9">
        <w:rPr>
          <w:rFonts w:ascii="Times New Roman" w:hAnsi="Times New Roman"/>
          <w:color w:val="000000" w:themeColor="text1"/>
          <w:position w:val="6"/>
          <w:sz w:val="24"/>
          <w:szCs w:val="24"/>
        </w:rPr>
        <w:t xml:space="preserve"> Спонтанна фонова активність, однобічне проведення, за законом градації, </w:t>
      </w:r>
      <w:proofErr w:type="spellStart"/>
      <w:r w:rsidR="00C36C0A" w:rsidRPr="00D441B9">
        <w:rPr>
          <w:rFonts w:ascii="Times New Roman" w:hAnsi="Times New Roman"/>
          <w:color w:val="000000" w:themeColor="text1"/>
          <w:position w:val="6"/>
          <w:sz w:val="24"/>
          <w:szCs w:val="24"/>
        </w:rPr>
        <w:t>синаптична</w:t>
      </w:r>
      <w:proofErr w:type="spellEnd"/>
      <w:r w:rsidR="00C36C0A" w:rsidRPr="00D441B9">
        <w:rPr>
          <w:rFonts w:ascii="Times New Roman" w:hAnsi="Times New Roman"/>
          <w:color w:val="000000" w:themeColor="text1"/>
          <w:position w:val="6"/>
          <w:sz w:val="24"/>
          <w:szCs w:val="24"/>
        </w:rPr>
        <w:t xml:space="preserve"> затримка, трансформація ритму, </w:t>
      </w:r>
      <w:proofErr w:type="spellStart"/>
      <w:r w:rsidR="00C36C0A" w:rsidRPr="00D441B9">
        <w:rPr>
          <w:rFonts w:ascii="Times New Roman" w:hAnsi="Times New Roman"/>
          <w:color w:val="000000" w:themeColor="text1"/>
          <w:position w:val="6"/>
          <w:sz w:val="24"/>
          <w:szCs w:val="24"/>
        </w:rPr>
        <w:t>посттетанічна</w:t>
      </w:r>
      <w:proofErr w:type="spellEnd"/>
      <w:r w:rsidR="00C36C0A" w:rsidRPr="00D441B9">
        <w:rPr>
          <w:rFonts w:ascii="Times New Roman" w:hAnsi="Times New Roman"/>
          <w:color w:val="000000" w:themeColor="text1"/>
          <w:position w:val="6"/>
          <w:sz w:val="24"/>
          <w:szCs w:val="24"/>
        </w:rPr>
        <w:t xml:space="preserve"> </w:t>
      </w:r>
      <w:proofErr w:type="spellStart"/>
      <w:r w:rsidR="00C36C0A" w:rsidRPr="00D441B9">
        <w:rPr>
          <w:rFonts w:ascii="Times New Roman" w:hAnsi="Times New Roman"/>
          <w:color w:val="000000" w:themeColor="text1"/>
          <w:position w:val="6"/>
          <w:sz w:val="24"/>
          <w:szCs w:val="24"/>
        </w:rPr>
        <w:t>потенціація</w:t>
      </w:r>
      <w:proofErr w:type="spellEnd"/>
      <w:r w:rsidR="00C36C0A" w:rsidRPr="00D441B9">
        <w:rPr>
          <w:rFonts w:ascii="Times New Roman" w:hAnsi="Times New Roman"/>
          <w:color w:val="000000" w:themeColor="text1"/>
          <w:position w:val="6"/>
          <w:sz w:val="24"/>
          <w:szCs w:val="24"/>
        </w:rPr>
        <w:t xml:space="preserve">, пластичність, утомлюваність, чутливість до </w:t>
      </w:r>
      <w:proofErr w:type="spellStart"/>
      <w:r w:rsidR="00C36C0A" w:rsidRPr="00D441B9">
        <w:rPr>
          <w:rFonts w:ascii="Times New Roman" w:hAnsi="Times New Roman"/>
          <w:color w:val="000000" w:themeColor="text1"/>
          <w:position w:val="6"/>
          <w:sz w:val="24"/>
          <w:szCs w:val="24"/>
        </w:rPr>
        <w:t>хімичних</w:t>
      </w:r>
      <w:proofErr w:type="spellEnd"/>
      <w:r w:rsidR="00C36C0A" w:rsidRPr="00D441B9">
        <w:rPr>
          <w:rFonts w:ascii="Times New Roman" w:hAnsi="Times New Roman"/>
          <w:color w:val="000000" w:themeColor="text1"/>
          <w:position w:val="6"/>
          <w:sz w:val="24"/>
          <w:szCs w:val="24"/>
        </w:rPr>
        <w:t xml:space="preserve"> речовин, гіпоксії. </w:t>
      </w:r>
    </w:p>
    <w:p w14:paraId="2FAA2C08" w14:textId="30AC3D0B" w:rsidR="008C4CE3" w:rsidRPr="00D441B9" w:rsidRDefault="008C4CE3" w:rsidP="008C4CE3">
      <w:pPr>
        <w:widowControl w:val="0"/>
        <w:spacing w:after="0" w:line="240" w:lineRule="auto"/>
        <w:ind w:firstLine="708"/>
        <w:jc w:val="both"/>
        <w:rPr>
          <w:rFonts w:ascii="Times New Roman" w:eastAsia="Times New Roman" w:hAnsi="Times New Roman"/>
          <w:color w:val="000000" w:themeColor="text1"/>
          <w:position w:val="6"/>
          <w:sz w:val="24"/>
          <w:szCs w:val="24"/>
          <w:lang w:eastAsia="ru-RU"/>
        </w:rPr>
      </w:pPr>
      <w:r w:rsidRPr="00D441B9">
        <w:rPr>
          <w:rFonts w:ascii="Times New Roman" w:hAnsi="Times New Roman"/>
          <w:b/>
          <w:bCs/>
          <w:color w:val="000000" w:themeColor="text1"/>
          <w:position w:val="6"/>
          <w:sz w:val="24"/>
          <w:szCs w:val="24"/>
        </w:rPr>
        <w:t>Тема 9.</w:t>
      </w:r>
      <w:r w:rsidRPr="00D441B9">
        <w:rPr>
          <w:rFonts w:ascii="Times New Roman" w:hAnsi="Times New Roman"/>
          <w:color w:val="000000" w:themeColor="text1"/>
          <w:position w:val="6"/>
          <w:sz w:val="24"/>
          <w:szCs w:val="24"/>
        </w:rPr>
        <w:t xml:space="preserve"> </w:t>
      </w:r>
      <w:r w:rsidRPr="00D441B9">
        <w:rPr>
          <w:rFonts w:ascii="Times New Roman" w:eastAsia="Times New Roman" w:hAnsi="Times New Roman"/>
          <w:color w:val="000000" w:themeColor="text1"/>
          <w:position w:val="6"/>
          <w:sz w:val="24"/>
          <w:szCs w:val="24"/>
          <w:lang w:eastAsia="ru-RU"/>
        </w:rPr>
        <w:t>Механізми координаційної діяльності ЦНС.</w:t>
      </w:r>
    </w:p>
    <w:p w14:paraId="2345EFEB" w14:textId="77777777" w:rsidR="0043129F" w:rsidRPr="00D441B9" w:rsidRDefault="0043129F"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Механізми і схеми дивергенції, мультиплікації, іррадіації. Принципи конвергенції, сумації, концентрації. Принцип загального кінцевого шляху: союзні, </w:t>
      </w:r>
      <w:r w:rsidRPr="00D441B9">
        <w:rPr>
          <w:rFonts w:ascii="Times New Roman" w:hAnsi="Times New Roman"/>
          <w:color w:val="000000" w:themeColor="text1"/>
          <w:position w:val="6"/>
          <w:sz w:val="24"/>
          <w:szCs w:val="24"/>
        </w:rPr>
        <w:lastRenderedPageBreak/>
        <w:t xml:space="preserve">антагоністичні. Принципи прямого і зворотного зв'язку: позитивного, негативного. Принцип домінанти і детермінанти. Принцип компенсації. Принцип субординації нервових центрів. Індукція: позитивна, негативна. Оклюзія: центральна, периферична Трофічна взаємодія між нервовими центрами. </w:t>
      </w:r>
    </w:p>
    <w:p w14:paraId="12DAE105" w14:textId="1859446E"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 xml:space="preserve">Тема </w:t>
      </w:r>
      <w:r w:rsidR="00C36C0A" w:rsidRPr="00D441B9">
        <w:rPr>
          <w:rFonts w:ascii="Times New Roman" w:hAnsi="Times New Roman"/>
          <w:b/>
          <w:bCs/>
          <w:color w:val="000000" w:themeColor="text1"/>
          <w:position w:val="6"/>
          <w:sz w:val="24"/>
          <w:szCs w:val="24"/>
        </w:rPr>
        <w:t>10</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w:t>
      </w:r>
      <w:r w:rsidR="0030093E" w:rsidRPr="0030093E">
        <w:rPr>
          <w:rFonts w:ascii="Times New Roman" w:hAnsi="Times New Roman"/>
          <w:color w:val="000000" w:themeColor="text1"/>
          <w:position w:val="6"/>
          <w:sz w:val="24"/>
          <w:szCs w:val="24"/>
        </w:rPr>
        <w:t xml:space="preserve">Підбиття підсумків щодо опанування практичними навичками </w:t>
      </w:r>
      <w:r w:rsidRPr="00D441B9">
        <w:rPr>
          <w:rFonts w:ascii="Times New Roman" w:hAnsi="Times New Roman"/>
          <w:color w:val="000000" w:themeColor="text1"/>
          <w:position w:val="6"/>
          <w:sz w:val="24"/>
          <w:szCs w:val="24"/>
        </w:rPr>
        <w:t xml:space="preserve">з </w:t>
      </w:r>
      <w:r w:rsidR="0030093E">
        <w:rPr>
          <w:rFonts w:ascii="Times New Roman" w:hAnsi="Times New Roman"/>
          <w:color w:val="000000" w:themeColor="text1"/>
          <w:position w:val="6"/>
          <w:sz w:val="24"/>
          <w:szCs w:val="24"/>
        </w:rPr>
        <w:t xml:space="preserve">розділу </w:t>
      </w:r>
      <w:r w:rsidRPr="00D441B9">
        <w:rPr>
          <w:rFonts w:ascii="Times New Roman" w:hAnsi="Times New Roman"/>
          <w:color w:val="000000" w:themeColor="text1"/>
          <w:position w:val="6"/>
          <w:sz w:val="24"/>
          <w:szCs w:val="24"/>
        </w:rPr>
        <w:t>1.</w:t>
      </w:r>
    </w:p>
    <w:p w14:paraId="3DA9F9A1" w14:textId="29A2994A" w:rsidR="009466A8" w:rsidRPr="00D441B9" w:rsidRDefault="009466A8"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Розраховувати та оцінювати величину мембранного потенціалу спокою, амплітуду ПД нервових і м'язових волокон, малювати схеми графіків їх реєстрації, визначати та розраховувати поріг деполяризації, швидкість проведення збудження по цих структурах. Розраховувати і графічно зображувати типи скорочення м'язів залежно від частоти їх подразнення, пояснювати механізми скорочення і розслаблення м'язів, нервово-м'язового передавання збудження та вплив різних чинників на ці процеси. Графічно відображувати схеми контурів біологічної регуляції, рефлекторних дуг рухових рефлексів, розвитку процесів збудження й гальмування в ЦНС, процесів їх сумації та координації рефлексів.</w:t>
      </w:r>
    </w:p>
    <w:p w14:paraId="57B9C223" w14:textId="77777777" w:rsidR="003E12CA" w:rsidRPr="00D441B9" w:rsidRDefault="003E12CA" w:rsidP="001A24B1">
      <w:pPr>
        <w:widowControl w:val="0"/>
        <w:spacing w:after="0" w:line="240" w:lineRule="auto"/>
        <w:ind w:firstLine="708"/>
        <w:jc w:val="both"/>
        <w:rPr>
          <w:rFonts w:ascii="Times New Roman" w:hAnsi="Times New Roman"/>
          <w:color w:val="000000" w:themeColor="text1"/>
          <w:position w:val="6"/>
          <w:sz w:val="24"/>
          <w:szCs w:val="24"/>
        </w:rPr>
      </w:pPr>
    </w:p>
    <w:p w14:paraId="4A7E6E19" w14:textId="45BFAAE3" w:rsidR="003E12CA" w:rsidRPr="00D441B9" w:rsidRDefault="00D936AF" w:rsidP="001A24B1">
      <w:pPr>
        <w:widowControl w:val="0"/>
        <w:spacing w:after="0" w:line="240" w:lineRule="auto"/>
        <w:ind w:firstLine="708"/>
        <w:jc w:val="both"/>
        <w:rPr>
          <w:rFonts w:ascii="Times New Roman" w:hAnsi="Times New Roman"/>
          <w:b/>
          <w:bCs/>
          <w:color w:val="000000" w:themeColor="text1"/>
          <w:position w:val="6"/>
          <w:sz w:val="24"/>
          <w:szCs w:val="24"/>
        </w:rPr>
      </w:pPr>
      <w:r w:rsidRPr="00D441B9">
        <w:rPr>
          <w:rFonts w:ascii="Times New Roman" w:hAnsi="Times New Roman"/>
          <w:b/>
          <w:bCs/>
          <w:color w:val="000000" w:themeColor="text1"/>
          <w:position w:val="6"/>
          <w:sz w:val="24"/>
          <w:szCs w:val="24"/>
        </w:rPr>
        <w:t xml:space="preserve">Розділ </w:t>
      </w:r>
      <w:r w:rsidR="00E93B2F" w:rsidRPr="00D441B9">
        <w:rPr>
          <w:rFonts w:ascii="Times New Roman" w:hAnsi="Times New Roman"/>
          <w:b/>
          <w:bCs/>
          <w:color w:val="000000" w:themeColor="text1"/>
          <w:position w:val="6"/>
          <w:sz w:val="24"/>
          <w:szCs w:val="24"/>
        </w:rPr>
        <w:t xml:space="preserve">2. Фізіологія </w:t>
      </w:r>
      <w:proofErr w:type="spellStart"/>
      <w:r w:rsidR="00E93B2F" w:rsidRPr="00D441B9">
        <w:rPr>
          <w:rFonts w:ascii="Times New Roman" w:hAnsi="Times New Roman"/>
          <w:b/>
          <w:bCs/>
          <w:color w:val="000000" w:themeColor="text1"/>
          <w:position w:val="6"/>
          <w:sz w:val="24"/>
          <w:szCs w:val="24"/>
        </w:rPr>
        <w:t>часної</w:t>
      </w:r>
      <w:proofErr w:type="spellEnd"/>
      <w:r w:rsidR="00E93B2F" w:rsidRPr="00D441B9">
        <w:rPr>
          <w:rFonts w:ascii="Times New Roman" w:hAnsi="Times New Roman"/>
          <w:b/>
          <w:bCs/>
          <w:color w:val="000000" w:themeColor="text1"/>
          <w:position w:val="6"/>
          <w:sz w:val="24"/>
          <w:szCs w:val="24"/>
        </w:rPr>
        <w:t xml:space="preserve"> ЦНС, АНС і гуморальної регуляції.</w:t>
      </w:r>
    </w:p>
    <w:p w14:paraId="71F748B7" w14:textId="7A8F5BE3"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1</w:t>
      </w:r>
      <w:r w:rsidR="00C36C0A" w:rsidRPr="00D441B9">
        <w:rPr>
          <w:rFonts w:ascii="Times New Roman" w:hAnsi="Times New Roman"/>
          <w:b/>
          <w:bCs/>
          <w:color w:val="000000" w:themeColor="text1"/>
          <w:position w:val="6"/>
          <w:sz w:val="24"/>
          <w:szCs w:val="24"/>
        </w:rPr>
        <w:t>1</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Роль спинного мозку в регуляції рухових функцій організму.</w:t>
      </w:r>
    </w:p>
    <w:p w14:paraId="622B469C" w14:textId="089CE4F1" w:rsidR="009466A8" w:rsidRPr="00D441B9" w:rsidRDefault="009466A8"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Аналіз сенсорної інформації спинним мозком. Провідникова функція спинного мозку, її роль у регуляції рухових функцій. Рухові системи спинного мозку, їх організація та механізми координації (конвергенція, дивергенція, види гальмування </w:t>
      </w:r>
      <w:proofErr w:type="spellStart"/>
      <w:r w:rsidRPr="00D441B9">
        <w:rPr>
          <w:rFonts w:ascii="Times New Roman" w:hAnsi="Times New Roman"/>
          <w:color w:val="000000" w:themeColor="text1"/>
          <w:position w:val="6"/>
          <w:sz w:val="24"/>
          <w:szCs w:val="24"/>
        </w:rPr>
        <w:t>мотонейронів</w:t>
      </w:r>
      <w:proofErr w:type="spellEnd"/>
      <w:r w:rsidRPr="00D441B9">
        <w:rPr>
          <w:rFonts w:ascii="Times New Roman" w:hAnsi="Times New Roman"/>
          <w:color w:val="000000" w:themeColor="text1"/>
          <w:position w:val="6"/>
          <w:sz w:val="24"/>
          <w:szCs w:val="24"/>
        </w:rPr>
        <w:t xml:space="preserve"> - зворотне, </w:t>
      </w:r>
      <w:proofErr w:type="spellStart"/>
      <w:r w:rsidRPr="00D441B9">
        <w:rPr>
          <w:rFonts w:ascii="Times New Roman" w:hAnsi="Times New Roman"/>
          <w:color w:val="000000" w:themeColor="text1"/>
          <w:position w:val="6"/>
          <w:sz w:val="24"/>
          <w:szCs w:val="24"/>
        </w:rPr>
        <w:t>реципрокне</w:t>
      </w:r>
      <w:proofErr w:type="spellEnd"/>
      <w:r w:rsidRPr="00D441B9">
        <w:rPr>
          <w:rFonts w:ascii="Times New Roman" w:hAnsi="Times New Roman"/>
          <w:color w:val="000000" w:themeColor="text1"/>
          <w:position w:val="6"/>
          <w:sz w:val="24"/>
          <w:szCs w:val="24"/>
        </w:rPr>
        <w:t xml:space="preserve">). Фізіологічна характеристика </w:t>
      </w:r>
      <w:proofErr w:type="spellStart"/>
      <w:r w:rsidRPr="00D441B9">
        <w:rPr>
          <w:rFonts w:ascii="Times New Roman" w:hAnsi="Times New Roman"/>
          <w:color w:val="000000" w:themeColor="text1"/>
          <w:position w:val="6"/>
          <w:sz w:val="24"/>
          <w:szCs w:val="24"/>
        </w:rPr>
        <w:t>пропріорецепторів</w:t>
      </w:r>
      <w:proofErr w:type="spellEnd"/>
      <w:r w:rsidRPr="00D441B9">
        <w:rPr>
          <w:rFonts w:ascii="Times New Roman" w:hAnsi="Times New Roman"/>
          <w:color w:val="000000" w:themeColor="text1"/>
          <w:position w:val="6"/>
          <w:sz w:val="24"/>
          <w:szCs w:val="24"/>
        </w:rPr>
        <w:t>. М'язові веретена або рецептори розтягнення, їх будова та функції. Рефлекси розтягування (</w:t>
      </w:r>
      <w:proofErr w:type="spellStart"/>
      <w:r w:rsidRPr="00D441B9">
        <w:rPr>
          <w:rFonts w:ascii="Times New Roman" w:hAnsi="Times New Roman"/>
          <w:color w:val="000000" w:themeColor="text1"/>
          <w:position w:val="6"/>
          <w:sz w:val="24"/>
          <w:szCs w:val="24"/>
        </w:rPr>
        <w:t>міотатичні</w:t>
      </w:r>
      <w:proofErr w:type="spellEnd"/>
      <w:r w:rsidRPr="00D441B9">
        <w:rPr>
          <w:rFonts w:ascii="Times New Roman" w:hAnsi="Times New Roman"/>
          <w:color w:val="000000" w:themeColor="text1"/>
          <w:position w:val="6"/>
          <w:sz w:val="24"/>
          <w:szCs w:val="24"/>
        </w:rPr>
        <w:t>), їх рефлекторні дуги, функції гама-петлі. Активація альфа і гама-</w:t>
      </w:r>
      <w:proofErr w:type="spellStart"/>
      <w:r w:rsidRPr="00D441B9">
        <w:rPr>
          <w:rFonts w:ascii="Times New Roman" w:hAnsi="Times New Roman"/>
          <w:color w:val="000000" w:themeColor="text1"/>
          <w:position w:val="6"/>
          <w:sz w:val="24"/>
          <w:szCs w:val="24"/>
        </w:rPr>
        <w:t>мотонейронів</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супраспінальними</w:t>
      </w:r>
      <w:proofErr w:type="spellEnd"/>
      <w:r w:rsidRPr="00D441B9">
        <w:rPr>
          <w:rFonts w:ascii="Times New Roman" w:hAnsi="Times New Roman"/>
          <w:color w:val="000000" w:themeColor="text1"/>
          <w:position w:val="6"/>
          <w:sz w:val="24"/>
          <w:szCs w:val="24"/>
        </w:rPr>
        <w:t xml:space="preserve"> руховими центрами. Роль рефлексів розтягування в регуляції тонусу (тонічні </w:t>
      </w:r>
      <w:proofErr w:type="spellStart"/>
      <w:r w:rsidRPr="00D441B9">
        <w:rPr>
          <w:rFonts w:ascii="Times New Roman" w:hAnsi="Times New Roman"/>
          <w:color w:val="000000" w:themeColor="text1"/>
          <w:position w:val="6"/>
          <w:sz w:val="24"/>
          <w:szCs w:val="24"/>
        </w:rPr>
        <w:t>міотатичні</w:t>
      </w:r>
      <w:proofErr w:type="spellEnd"/>
      <w:r w:rsidRPr="00D441B9">
        <w:rPr>
          <w:rFonts w:ascii="Times New Roman" w:hAnsi="Times New Roman"/>
          <w:color w:val="000000" w:themeColor="text1"/>
          <w:position w:val="6"/>
          <w:sz w:val="24"/>
          <w:szCs w:val="24"/>
        </w:rPr>
        <w:t xml:space="preserve"> рефлекси) та довжини м'язів (фазні </w:t>
      </w:r>
      <w:proofErr w:type="spellStart"/>
      <w:r w:rsidRPr="00D441B9">
        <w:rPr>
          <w:rFonts w:ascii="Times New Roman" w:hAnsi="Times New Roman"/>
          <w:color w:val="000000" w:themeColor="text1"/>
          <w:position w:val="6"/>
          <w:sz w:val="24"/>
          <w:szCs w:val="24"/>
        </w:rPr>
        <w:t>міотатичні</w:t>
      </w:r>
      <w:proofErr w:type="spellEnd"/>
      <w:r w:rsidRPr="00D441B9">
        <w:rPr>
          <w:rFonts w:ascii="Times New Roman" w:hAnsi="Times New Roman"/>
          <w:color w:val="000000" w:themeColor="text1"/>
          <w:position w:val="6"/>
          <w:sz w:val="24"/>
          <w:szCs w:val="24"/>
        </w:rPr>
        <w:t xml:space="preserve"> рефлекси). Клінічне значення дослідження </w:t>
      </w:r>
      <w:proofErr w:type="spellStart"/>
      <w:r w:rsidRPr="00D441B9">
        <w:rPr>
          <w:rFonts w:ascii="Times New Roman" w:hAnsi="Times New Roman"/>
          <w:color w:val="000000" w:themeColor="text1"/>
          <w:position w:val="6"/>
          <w:sz w:val="24"/>
          <w:szCs w:val="24"/>
        </w:rPr>
        <w:t>міотатичних</w:t>
      </w:r>
      <w:proofErr w:type="spellEnd"/>
      <w:r w:rsidRPr="00D441B9">
        <w:rPr>
          <w:rFonts w:ascii="Times New Roman" w:hAnsi="Times New Roman"/>
          <w:color w:val="000000" w:themeColor="text1"/>
          <w:position w:val="6"/>
          <w:sz w:val="24"/>
          <w:szCs w:val="24"/>
        </w:rPr>
        <w:t xml:space="preserve"> рефлексів. Сухожильні рецептори Гольджі, їх функції, рефлекси з сухожильних рецепторів, їх рефлекторні дуги, фізіологічне значення. Згинальні та розгинальні шкірно-м'язові рефлекси. Функціональні можливості ізольованого спинного мозку. Поперечний переріз спинного мозку і спінальний шок. Низхідні рухові провідні шляхи їх роль у регуляції активності альфа-та гама-</w:t>
      </w:r>
      <w:proofErr w:type="spellStart"/>
      <w:r w:rsidRPr="00D441B9">
        <w:rPr>
          <w:rFonts w:ascii="Times New Roman" w:hAnsi="Times New Roman"/>
          <w:color w:val="000000" w:themeColor="text1"/>
          <w:position w:val="6"/>
          <w:sz w:val="24"/>
          <w:szCs w:val="24"/>
        </w:rPr>
        <w:t>мотонейронів</w:t>
      </w:r>
      <w:proofErr w:type="spellEnd"/>
      <w:r w:rsidRPr="00D441B9">
        <w:rPr>
          <w:rFonts w:ascii="Times New Roman" w:hAnsi="Times New Roman"/>
          <w:color w:val="000000" w:themeColor="text1"/>
          <w:position w:val="6"/>
          <w:sz w:val="24"/>
          <w:szCs w:val="24"/>
        </w:rPr>
        <w:t>.</w:t>
      </w:r>
    </w:p>
    <w:p w14:paraId="36AD94C2" w14:textId="68B079F9"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1</w:t>
      </w:r>
      <w:r w:rsidR="00C36C0A" w:rsidRPr="00D441B9">
        <w:rPr>
          <w:rFonts w:ascii="Times New Roman" w:hAnsi="Times New Roman"/>
          <w:b/>
          <w:bCs/>
          <w:color w:val="000000" w:themeColor="text1"/>
          <w:position w:val="6"/>
          <w:sz w:val="24"/>
          <w:szCs w:val="24"/>
        </w:rPr>
        <w:t>2</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Роль заднього, середнього мозку і ретикулярної формації у регуляції рухових функцій організму.</w:t>
      </w:r>
    </w:p>
    <w:p w14:paraId="65B7030B" w14:textId="464157D8" w:rsidR="009466A8" w:rsidRPr="00D441B9" w:rsidRDefault="009466A8"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Роль заднього мозку в забезпечені пози антигравітації (вестибулярних </w:t>
      </w:r>
      <w:proofErr w:type="spellStart"/>
      <w:r w:rsidRPr="00D441B9">
        <w:rPr>
          <w:rFonts w:ascii="Times New Roman" w:hAnsi="Times New Roman"/>
          <w:color w:val="000000" w:themeColor="text1"/>
          <w:position w:val="6"/>
          <w:sz w:val="24"/>
          <w:szCs w:val="24"/>
        </w:rPr>
        <w:t>ядер</w:t>
      </w:r>
      <w:proofErr w:type="spellEnd"/>
      <w:r w:rsidRPr="00D441B9">
        <w:rPr>
          <w:rFonts w:ascii="Times New Roman" w:hAnsi="Times New Roman"/>
          <w:color w:val="000000" w:themeColor="text1"/>
          <w:position w:val="6"/>
          <w:sz w:val="24"/>
          <w:szCs w:val="24"/>
        </w:rPr>
        <w:t xml:space="preserve"> та ретикулярної формації), механізми </w:t>
      </w:r>
      <w:proofErr w:type="spellStart"/>
      <w:r w:rsidRPr="00D441B9">
        <w:rPr>
          <w:rFonts w:ascii="Times New Roman" w:hAnsi="Times New Roman"/>
          <w:color w:val="000000" w:themeColor="text1"/>
          <w:position w:val="6"/>
          <w:sz w:val="24"/>
          <w:szCs w:val="24"/>
        </w:rPr>
        <w:t>децеребраційної</w:t>
      </w:r>
      <w:proofErr w:type="spellEnd"/>
      <w:r w:rsidRPr="00D441B9">
        <w:rPr>
          <w:rFonts w:ascii="Times New Roman" w:hAnsi="Times New Roman"/>
          <w:color w:val="000000" w:themeColor="text1"/>
          <w:position w:val="6"/>
          <w:sz w:val="24"/>
          <w:szCs w:val="24"/>
        </w:rPr>
        <w:t xml:space="preserve"> ригідності. Тонічні лабіринті рефлекси. Вестибулярні рецептори мішечка та маточки, їх роль у регуляції тонусу та постави. Тонічні шийні рефлекси. Рухові рефлекси середнього мозку: статичні та </w:t>
      </w:r>
      <w:proofErr w:type="spellStart"/>
      <w:r w:rsidRPr="00D441B9">
        <w:rPr>
          <w:rFonts w:ascii="Times New Roman" w:hAnsi="Times New Roman"/>
          <w:color w:val="000000" w:themeColor="text1"/>
          <w:position w:val="6"/>
          <w:sz w:val="24"/>
          <w:szCs w:val="24"/>
        </w:rPr>
        <w:t>стато</w:t>
      </w:r>
      <w:proofErr w:type="spellEnd"/>
      <w:r w:rsidRPr="00D441B9">
        <w:rPr>
          <w:rFonts w:ascii="Times New Roman" w:hAnsi="Times New Roman"/>
          <w:color w:val="000000" w:themeColor="text1"/>
          <w:position w:val="6"/>
          <w:sz w:val="24"/>
          <w:szCs w:val="24"/>
        </w:rPr>
        <w:t xml:space="preserve">-кінетичні. Рефлекси випрямлення (лабіринті, шийні). Повороти голови та рецептори </w:t>
      </w:r>
      <w:proofErr w:type="spellStart"/>
      <w:r w:rsidRPr="00D441B9">
        <w:rPr>
          <w:rFonts w:ascii="Times New Roman" w:hAnsi="Times New Roman"/>
          <w:color w:val="000000" w:themeColor="text1"/>
          <w:position w:val="6"/>
          <w:sz w:val="24"/>
          <w:szCs w:val="24"/>
        </w:rPr>
        <w:t>півкружних</w:t>
      </w:r>
      <w:proofErr w:type="spellEnd"/>
      <w:r w:rsidRPr="00D441B9">
        <w:rPr>
          <w:rFonts w:ascii="Times New Roman" w:hAnsi="Times New Roman"/>
          <w:color w:val="000000" w:themeColor="text1"/>
          <w:position w:val="6"/>
          <w:sz w:val="24"/>
          <w:szCs w:val="24"/>
        </w:rPr>
        <w:t xml:space="preserve"> каналів, їх фізіологічна роль у збереженні постави рівноваги під час руху з прискоренням. Вестибулярні механізми стабілізації очних яблук. Роль середнього мозку в регуляції стереотипних мимовільних рухів. Орієнтовні рефлекси. Низхідні та висхідні впливи ретикулярної формації стовбура мозку, роботи </w:t>
      </w:r>
      <w:proofErr w:type="spellStart"/>
      <w:r w:rsidRPr="00D441B9">
        <w:rPr>
          <w:rFonts w:ascii="Times New Roman" w:hAnsi="Times New Roman"/>
          <w:color w:val="000000" w:themeColor="text1"/>
          <w:position w:val="6"/>
          <w:sz w:val="24"/>
          <w:szCs w:val="24"/>
        </w:rPr>
        <w:t>Мегуна</w:t>
      </w:r>
      <w:proofErr w:type="spellEnd"/>
      <w:r w:rsidRPr="00D441B9">
        <w:rPr>
          <w:rFonts w:ascii="Times New Roman" w:hAnsi="Times New Roman"/>
          <w:color w:val="000000" w:themeColor="text1"/>
          <w:position w:val="6"/>
          <w:sz w:val="24"/>
          <w:szCs w:val="24"/>
        </w:rPr>
        <w:t xml:space="preserve"> та </w:t>
      </w:r>
      <w:proofErr w:type="spellStart"/>
      <w:r w:rsidRPr="00D441B9">
        <w:rPr>
          <w:rFonts w:ascii="Times New Roman" w:hAnsi="Times New Roman"/>
          <w:color w:val="000000" w:themeColor="text1"/>
          <w:position w:val="6"/>
          <w:sz w:val="24"/>
          <w:szCs w:val="24"/>
        </w:rPr>
        <w:t>Моруці</w:t>
      </w:r>
      <w:proofErr w:type="spellEnd"/>
      <w:r w:rsidRPr="00D441B9">
        <w:rPr>
          <w:rFonts w:ascii="Times New Roman" w:hAnsi="Times New Roman"/>
          <w:color w:val="000000" w:themeColor="text1"/>
          <w:position w:val="6"/>
          <w:sz w:val="24"/>
          <w:szCs w:val="24"/>
        </w:rPr>
        <w:t>.</w:t>
      </w:r>
    </w:p>
    <w:p w14:paraId="3C30AF1E" w14:textId="354B6BEC"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1</w:t>
      </w:r>
      <w:r w:rsidR="00C36C0A" w:rsidRPr="00D441B9">
        <w:rPr>
          <w:rFonts w:ascii="Times New Roman" w:hAnsi="Times New Roman"/>
          <w:b/>
          <w:bCs/>
          <w:color w:val="000000" w:themeColor="text1"/>
          <w:position w:val="6"/>
          <w:sz w:val="24"/>
          <w:szCs w:val="24"/>
        </w:rPr>
        <w:t>3</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Роль переднього мозку і мозочка в регуляції рухових функцій організму.</w:t>
      </w:r>
    </w:p>
    <w:p w14:paraId="03131035" w14:textId="110078DA" w:rsidR="009466A8" w:rsidRPr="00D441B9" w:rsidRDefault="009466A8"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Функціонально-структурна організація мозочка, його аферентні та еферентні зв'язки, їх фізіологічна роль. Функціональна організація кори мозочка. Взаємодія між корою мозочка і </w:t>
      </w:r>
      <w:proofErr w:type="spellStart"/>
      <w:r w:rsidRPr="00D441B9">
        <w:rPr>
          <w:rFonts w:ascii="Times New Roman" w:hAnsi="Times New Roman"/>
          <w:color w:val="000000" w:themeColor="text1"/>
          <w:position w:val="6"/>
          <w:sz w:val="24"/>
          <w:szCs w:val="24"/>
        </w:rPr>
        <w:t>мозочковими</w:t>
      </w:r>
      <w:proofErr w:type="spellEnd"/>
      <w:r w:rsidRPr="00D441B9">
        <w:rPr>
          <w:rFonts w:ascii="Times New Roman" w:hAnsi="Times New Roman"/>
          <w:color w:val="000000" w:themeColor="text1"/>
          <w:position w:val="6"/>
          <w:sz w:val="24"/>
          <w:szCs w:val="24"/>
        </w:rPr>
        <w:t xml:space="preserve"> та вестибулярними ядрами. Роль мозочка у програмуванні, ініціації та контролюванні рухів. Мозочок і навчання. Наслідки видалення або ураження мозочка, що виникають у людини, їх фізіологічні механізми. Функціональна характеристика </w:t>
      </w:r>
      <w:proofErr w:type="spellStart"/>
      <w:r w:rsidRPr="00D441B9">
        <w:rPr>
          <w:rFonts w:ascii="Times New Roman" w:hAnsi="Times New Roman"/>
          <w:color w:val="000000" w:themeColor="text1"/>
          <w:position w:val="6"/>
          <w:sz w:val="24"/>
          <w:szCs w:val="24"/>
        </w:rPr>
        <w:t>ядер</w:t>
      </w:r>
      <w:proofErr w:type="spellEnd"/>
      <w:r w:rsidRPr="00D441B9">
        <w:rPr>
          <w:rFonts w:ascii="Times New Roman" w:hAnsi="Times New Roman"/>
          <w:color w:val="000000" w:themeColor="text1"/>
          <w:position w:val="6"/>
          <w:sz w:val="24"/>
          <w:szCs w:val="24"/>
        </w:rPr>
        <w:t xml:space="preserve"> таламуса (специфічних: перемикаючих, асоціативних, моторних, неспецифічних) у регуляції рухових функцій. Функціональна організація та зв'язки </w:t>
      </w:r>
      <w:r w:rsidRPr="00D441B9">
        <w:rPr>
          <w:rFonts w:ascii="Times New Roman" w:hAnsi="Times New Roman"/>
          <w:color w:val="000000" w:themeColor="text1"/>
          <w:position w:val="6"/>
          <w:sz w:val="24"/>
          <w:szCs w:val="24"/>
        </w:rPr>
        <w:lastRenderedPageBreak/>
        <w:t xml:space="preserve">базальних </w:t>
      </w:r>
      <w:proofErr w:type="spellStart"/>
      <w:r w:rsidRPr="00D441B9">
        <w:rPr>
          <w:rFonts w:ascii="Times New Roman" w:hAnsi="Times New Roman"/>
          <w:color w:val="000000" w:themeColor="text1"/>
          <w:position w:val="6"/>
          <w:sz w:val="24"/>
          <w:szCs w:val="24"/>
        </w:rPr>
        <w:t>ядер</w:t>
      </w:r>
      <w:proofErr w:type="spellEnd"/>
      <w:r w:rsidRPr="00D441B9">
        <w:rPr>
          <w:rFonts w:ascii="Times New Roman" w:hAnsi="Times New Roman"/>
          <w:color w:val="000000" w:themeColor="text1"/>
          <w:position w:val="6"/>
          <w:sz w:val="24"/>
          <w:szCs w:val="24"/>
        </w:rPr>
        <w:t xml:space="preserve"> (хвостатого ядра, лушпини і блідої кулі). Роль базальних </w:t>
      </w:r>
      <w:proofErr w:type="spellStart"/>
      <w:r w:rsidRPr="00D441B9">
        <w:rPr>
          <w:rFonts w:ascii="Times New Roman" w:hAnsi="Times New Roman"/>
          <w:color w:val="000000" w:themeColor="text1"/>
          <w:position w:val="6"/>
          <w:sz w:val="24"/>
          <w:szCs w:val="24"/>
        </w:rPr>
        <w:t>ядер</w:t>
      </w:r>
      <w:proofErr w:type="spellEnd"/>
      <w:r w:rsidRPr="00D441B9">
        <w:rPr>
          <w:rFonts w:ascii="Times New Roman" w:hAnsi="Times New Roman"/>
          <w:color w:val="000000" w:themeColor="text1"/>
          <w:position w:val="6"/>
          <w:sz w:val="24"/>
          <w:szCs w:val="24"/>
        </w:rPr>
        <w:t xml:space="preserve"> у регуляції м'язового тонусу та складних рухових актів, в організації та реалізації рухових програм. їх взаємодія з </w:t>
      </w:r>
      <w:proofErr w:type="spellStart"/>
      <w:r w:rsidRPr="00D441B9">
        <w:rPr>
          <w:rFonts w:ascii="Times New Roman" w:hAnsi="Times New Roman"/>
          <w:color w:val="000000" w:themeColor="text1"/>
          <w:position w:val="6"/>
          <w:sz w:val="24"/>
          <w:szCs w:val="24"/>
        </w:rPr>
        <w:t>підталамічним</w:t>
      </w:r>
      <w:proofErr w:type="spellEnd"/>
      <w:r w:rsidRPr="00D441B9">
        <w:rPr>
          <w:rFonts w:ascii="Times New Roman" w:hAnsi="Times New Roman"/>
          <w:color w:val="000000" w:themeColor="text1"/>
          <w:position w:val="6"/>
          <w:sz w:val="24"/>
          <w:szCs w:val="24"/>
        </w:rPr>
        <w:t xml:space="preserve"> ядром і чорною субстанцією, іншими структурами. </w:t>
      </w:r>
      <w:proofErr w:type="spellStart"/>
      <w:r w:rsidRPr="00D441B9">
        <w:rPr>
          <w:rFonts w:ascii="Times New Roman" w:hAnsi="Times New Roman"/>
          <w:color w:val="000000" w:themeColor="text1"/>
          <w:position w:val="6"/>
          <w:sz w:val="24"/>
          <w:szCs w:val="24"/>
        </w:rPr>
        <w:t>Нейромедіатори</w:t>
      </w:r>
      <w:proofErr w:type="spellEnd"/>
      <w:r w:rsidRPr="00D441B9">
        <w:rPr>
          <w:rFonts w:ascii="Times New Roman" w:hAnsi="Times New Roman"/>
          <w:color w:val="000000" w:themeColor="text1"/>
          <w:position w:val="6"/>
          <w:sz w:val="24"/>
          <w:szCs w:val="24"/>
        </w:rPr>
        <w:t xml:space="preserve"> в системі базальних </w:t>
      </w:r>
      <w:proofErr w:type="spellStart"/>
      <w:r w:rsidRPr="00D441B9">
        <w:rPr>
          <w:rFonts w:ascii="Times New Roman" w:hAnsi="Times New Roman"/>
          <w:color w:val="000000" w:themeColor="text1"/>
          <w:position w:val="6"/>
          <w:sz w:val="24"/>
          <w:szCs w:val="24"/>
        </w:rPr>
        <w:t>ядер</w:t>
      </w:r>
      <w:proofErr w:type="spellEnd"/>
      <w:r w:rsidRPr="00D441B9">
        <w:rPr>
          <w:rFonts w:ascii="Times New Roman" w:hAnsi="Times New Roman"/>
          <w:color w:val="000000" w:themeColor="text1"/>
          <w:position w:val="6"/>
          <w:sz w:val="24"/>
          <w:szCs w:val="24"/>
        </w:rPr>
        <w:t xml:space="preserve">, їх фізіологічна роль. Цикли лушпини та хвостатого тіла. Клінічні прояви при пошкоджені базальних </w:t>
      </w:r>
      <w:proofErr w:type="spellStart"/>
      <w:r w:rsidRPr="00D441B9">
        <w:rPr>
          <w:rFonts w:ascii="Times New Roman" w:hAnsi="Times New Roman"/>
          <w:color w:val="000000" w:themeColor="text1"/>
          <w:position w:val="6"/>
          <w:sz w:val="24"/>
          <w:szCs w:val="24"/>
        </w:rPr>
        <w:t>ядер</w:t>
      </w:r>
      <w:proofErr w:type="spellEnd"/>
      <w:r w:rsidRPr="00D441B9">
        <w:rPr>
          <w:rFonts w:ascii="Times New Roman" w:hAnsi="Times New Roman"/>
          <w:color w:val="000000" w:themeColor="text1"/>
          <w:position w:val="6"/>
          <w:sz w:val="24"/>
          <w:szCs w:val="24"/>
        </w:rPr>
        <w:t>, їх фізіологічні механізми.</w:t>
      </w:r>
    </w:p>
    <w:p w14:paraId="32BAE72B" w14:textId="7FD8ADA1"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1</w:t>
      </w:r>
      <w:r w:rsidR="00C36C0A" w:rsidRPr="00D441B9">
        <w:rPr>
          <w:rFonts w:ascii="Times New Roman" w:hAnsi="Times New Roman"/>
          <w:b/>
          <w:bCs/>
          <w:color w:val="000000" w:themeColor="text1"/>
          <w:position w:val="6"/>
          <w:sz w:val="24"/>
          <w:szCs w:val="24"/>
        </w:rPr>
        <w:t>4</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Регуляція системної діяльності організму. Роль </w:t>
      </w:r>
      <w:proofErr w:type="spellStart"/>
      <w:r w:rsidRPr="00D441B9">
        <w:rPr>
          <w:rFonts w:ascii="Times New Roman" w:hAnsi="Times New Roman"/>
          <w:color w:val="000000" w:themeColor="text1"/>
          <w:position w:val="6"/>
          <w:sz w:val="24"/>
          <w:szCs w:val="24"/>
        </w:rPr>
        <w:t>лімбічної</w:t>
      </w:r>
      <w:proofErr w:type="spellEnd"/>
      <w:r w:rsidRPr="00D441B9">
        <w:rPr>
          <w:rFonts w:ascii="Times New Roman" w:hAnsi="Times New Roman"/>
          <w:color w:val="000000" w:themeColor="text1"/>
          <w:position w:val="6"/>
          <w:sz w:val="24"/>
          <w:szCs w:val="24"/>
        </w:rPr>
        <w:t xml:space="preserve"> системи і кори головного мозку у формуванні системної діяльності організму.</w:t>
      </w:r>
    </w:p>
    <w:p w14:paraId="6F69A337" w14:textId="30E632D0" w:rsidR="009466A8" w:rsidRPr="00D441B9" w:rsidRDefault="009466A8"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Локомоції людини, їх регуляція. Програмування рухів. Функціональна структура довільних рухів. В </w:t>
      </w:r>
      <w:proofErr w:type="spellStart"/>
      <w:r w:rsidRPr="00D441B9">
        <w:rPr>
          <w:rFonts w:ascii="Times New Roman" w:hAnsi="Times New Roman"/>
          <w:color w:val="000000" w:themeColor="text1"/>
          <w:position w:val="6"/>
          <w:sz w:val="24"/>
          <w:szCs w:val="24"/>
        </w:rPr>
        <w:t>Лімбічна</w:t>
      </w:r>
      <w:proofErr w:type="spellEnd"/>
      <w:r w:rsidRPr="00D441B9">
        <w:rPr>
          <w:rFonts w:ascii="Times New Roman" w:hAnsi="Times New Roman"/>
          <w:color w:val="000000" w:themeColor="text1"/>
          <w:position w:val="6"/>
          <w:sz w:val="24"/>
          <w:szCs w:val="24"/>
        </w:rPr>
        <w:t xml:space="preserve"> система, її організація, функції, провідна роль гіпоталамуса. Особливість функцій нейронів гіпоталамуса: </w:t>
      </w:r>
      <w:proofErr w:type="spellStart"/>
      <w:r w:rsidRPr="00D441B9">
        <w:rPr>
          <w:rFonts w:ascii="Times New Roman" w:hAnsi="Times New Roman"/>
          <w:color w:val="000000" w:themeColor="text1"/>
          <w:position w:val="6"/>
          <w:sz w:val="24"/>
          <w:szCs w:val="24"/>
        </w:rPr>
        <w:t>нейрорецепція</w:t>
      </w:r>
      <w:proofErr w:type="spellEnd"/>
      <w:r w:rsidRPr="00D441B9">
        <w:rPr>
          <w:rFonts w:ascii="Times New Roman" w:hAnsi="Times New Roman"/>
          <w:color w:val="000000" w:themeColor="text1"/>
          <w:position w:val="6"/>
          <w:sz w:val="24"/>
          <w:szCs w:val="24"/>
        </w:rPr>
        <w:t xml:space="preserve">, нейросекреція. Роль гіпоталамуса в регуляції вісцеральних функцій, інтеграції соматичних, автономних та ендокринних механізмів у регуляції гомеостазу, формуванні мотивацій, емоцій, неспецифічної адаптації організму, біологічних ритмів. Специфічні функції інших структур </w:t>
      </w:r>
      <w:proofErr w:type="spellStart"/>
      <w:r w:rsidRPr="00D441B9">
        <w:rPr>
          <w:rFonts w:ascii="Times New Roman" w:hAnsi="Times New Roman"/>
          <w:color w:val="000000" w:themeColor="text1"/>
          <w:position w:val="6"/>
          <w:sz w:val="24"/>
          <w:szCs w:val="24"/>
        </w:rPr>
        <w:t>лімбічної</w:t>
      </w:r>
      <w:proofErr w:type="spellEnd"/>
      <w:r w:rsidRPr="00D441B9">
        <w:rPr>
          <w:rFonts w:ascii="Times New Roman" w:hAnsi="Times New Roman"/>
          <w:color w:val="000000" w:themeColor="text1"/>
          <w:position w:val="6"/>
          <w:sz w:val="24"/>
          <w:szCs w:val="24"/>
        </w:rPr>
        <w:t xml:space="preserve"> системи - </w:t>
      </w:r>
      <w:proofErr w:type="spellStart"/>
      <w:r w:rsidRPr="00D441B9">
        <w:rPr>
          <w:rFonts w:ascii="Times New Roman" w:hAnsi="Times New Roman"/>
          <w:color w:val="000000" w:themeColor="text1"/>
          <w:position w:val="6"/>
          <w:sz w:val="24"/>
          <w:szCs w:val="24"/>
        </w:rPr>
        <w:t>гіпокампа</w:t>
      </w:r>
      <w:proofErr w:type="spellEnd"/>
      <w:r w:rsidRPr="00D441B9">
        <w:rPr>
          <w:rFonts w:ascii="Times New Roman" w:hAnsi="Times New Roman"/>
          <w:color w:val="000000" w:themeColor="text1"/>
          <w:position w:val="6"/>
          <w:sz w:val="24"/>
          <w:szCs w:val="24"/>
        </w:rPr>
        <w:t xml:space="preserve">, мигдалин, </w:t>
      </w:r>
      <w:proofErr w:type="spellStart"/>
      <w:r w:rsidRPr="00D441B9">
        <w:rPr>
          <w:rFonts w:ascii="Times New Roman" w:hAnsi="Times New Roman"/>
          <w:color w:val="000000" w:themeColor="text1"/>
          <w:position w:val="6"/>
          <w:sz w:val="24"/>
          <w:szCs w:val="24"/>
        </w:rPr>
        <w:t>лімбічної</w:t>
      </w:r>
      <w:proofErr w:type="spellEnd"/>
      <w:r w:rsidRPr="00D441B9">
        <w:rPr>
          <w:rFonts w:ascii="Times New Roman" w:hAnsi="Times New Roman"/>
          <w:color w:val="000000" w:themeColor="text1"/>
          <w:position w:val="6"/>
          <w:sz w:val="24"/>
          <w:szCs w:val="24"/>
        </w:rPr>
        <w:t xml:space="preserve"> кори.  Фізіологічна анатомія кори головного мозку. Сучасні уявлення про локалізацію функцій в корі та її організацію. Функціональні зв'язки кори головного мозку із структурами ЦНС. Функції окремих полів кори (асоціативних, сенсорних, моторних). Роль кори в формуванні системної діяльності організму. Первинна моторна зона кори (поле 4), її функціональна організація та роль у регуляції рухових функцій. </w:t>
      </w:r>
      <w:proofErr w:type="spellStart"/>
      <w:r w:rsidRPr="00D441B9">
        <w:rPr>
          <w:rFonts w:ascii="Times New Roman" w:hAnsi="Times New Roman"/>
          <w:color w:val="000000" w:themeColor="text1"/>
          <w:position w:val="6"/>
          <w:sz w:val="24"/>
          <w:szCs w:val="24"/>
        </w:rPr>
        <w:t>Передмоторна</w:t>
      </w:r>
      <w:proofErr w:type="spellEnd"/>
      <w:r w:rsidRPr="00D441B9">
        <w:rPr>
          <w:rFonts w:ascii="Times New Roman" w:hAnsi="Times New Roman"/>
          <w:color w:val="000000" w:themeColor="text1"/>
          <w:position w:val="6"/>
          <w:sz w:val="24"/>
          <w:szCs w:val="24"/>
        </w:rPr>
        <w:t xml:space="preserve"> та додаткова моторні зони кори, їх організація та роль у регуляції рухових функцій. Аферентні зв'язки моторної кори. Низхідні провідні шляхи: </w:t>
      </w:r>
      <w:proofErr w:type="spellStart"/>
      <w:r w:rsidRPr="00D441B9">
        <w:rPr>
          <w:rFonts w:ascii="Times New Roman" w:hAnsi="Times New Roman"/>
          <w:color w:val="000000" w:themeColor="text1"/>
          <w:position w:val="6"/>
          <w:sz w:val="24"/>
          <w:szCs w:val="24"/>
        </w:rPr>
        <w:t>кірково</w:t>
      </w:r>
      <w:proofErr w:type="spellEnd"/>
      <w:r w:rsidRPr="00D441B9">
        <w:rPr>
          <w:rFonts w:ascii="Times New Roman" w:hAnsi="Times New Roman"/>
          <w:color w:val="000000" w:themeColor="text1"/>
          <w:position w:val="6"/>
          <w:sz w:val="24"/>
          <w:szCs w:val="24"/>
        </w:rPr>
        <w:t xml:space="preserve">-ядерні, </w:t>
      </w:r>
      <w:proofErr w:type="spellStart"/>
      <w:r w:rsidRPr="00D441B9">
        <w:rPr>
          <w:rFonts w:ascii="Times New Roman" w:hAnsi="Times New Roman"/>
          <w:color w:val="000000" w:themeColor="text1"/>
          <w:position w:val="6"/>
          <w:sz w:val="24"/>
          <w:szCs w:val="24"/>
        </w:rPr>
        <w:t>кірково</w:t>
      </w:r>
      <w:proofErr w:type="spellEnd"/>
      <w:r w:rsidRPr="00D441B9">
        <w:rPr>
          <w:rFonts w:ascii="Times New Roman" w:hAnsi="Times New Roman"/>
          <w:color w:val="000000" w:themeColor="text1"/>
          <w:position w:val="6"/>
          <w:sz w:val="24"/>
          <w:szCs w:val="24"/>
        </w:rPr>
        <w:t xml:space="preserve">-спинномозкові - латеральні, вентральні, їх роль у регуляції функцій м'язів осьового скелету, проксимальних та дистальних відділів кінцівок. Підтримання активності кори головного мозку. Висхідні активуючі впливи ретикулярної формації стовбуру мозку. </w:t>
      </w:r>
      <w:proofErr w:type="spellStart"/>
      <w:r w:rsidRPr="00D441B9">
        <w:rPr>
          <w:rFonts w:ascii="Times New Roman" w:hAnsi="Times New Roman"/>
          <w:color w:val="000000" w:themeColor="text1"/>
          <w:position w:val="6"/>
          <w:sz w:val="24"/>
          <w:szCs w:val="24"/>
        </w:rPr>
        <w:t>Нейро</w:t>
      </w:r>
      <w:proofErr w:type="spellEnd"/>
      <w:r w:rsidRPr="00D441B9">
        <w:rPr>
          <w:rFonts w:ascii="Times New Roman" w:hAnsi="Times New Roman"/>
          <w:color w:val="000000" w:themeColor="text1"/>
          <w:position w:val="6"/>
          <w:sz w:val="24"/>
          <w:szCs w:val="24"/>
        </w:rPr>
        <w:t>-гормональний контроль активності головного мозку (</w:t>
      </w:r>
      <w:proofErr w:type="spellStart"/>
      <w:r w:rsidRPr="00D441B9">
        <w:rPr>
          <w:rFonts w:ascii="Times New Roman" w:hAnsi="Times New Roman"/>
          <w:color w:val="000000" w:themeColor="text1"/>
          <w:position w:val="6"/>
          <w:sz w:val="24"/>
          <w:szCs w:val="24"/>
        </w:rPr>
        <w:t>норадренергічні</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допамінергічні</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серотонінергічні</w:t>
      </w:r>
      <w:proofErr w:type="spellEnd"/>
      <w:r w:rsidRPr="00D441B9">
        <w:rPr>
          <w:rFonts w:ascii="Times New Roman" w:hAnsi="Times New Roman"/>
          <w:color w:val="000000" w:themeColor="text1"/>
          <w:position w:val="6"/>
          <w:sz w:val="24"/>
          <w:szCs w:val="24"/>
        </w:rPr>
        <w:t xml:space="preserve"> впливи). </w:t>
      </w:r>
      <w:proofErr w:type="spellStart"/>
      <w:r w:rsidRPr="00D441B9">
        <w:rPr>
          <w:rFonts w:ascii="Times New Roman" w:hAnsi="Times New Roman"/>
          <w:color w:val="000000" w:themeColor="text1"/>
          <w:position w:val="6"/>
          <w:sz w:val="24"/>
          <w:szCs w:val="24"/>
        </w:rPr>
        <w:t>Нейро</w:t>
      </w:r>
      <w:proofErr w:type="spellEnd"/>
      <w:r w:rsidRPr="00D441B9">
        <w:rPr>
          <w:rFonts w:ascii="Times New Roman" w:hAnsi="Times New Roman"/>
          <w:color w:val="000000" w:themeColor="text1"/>
          <w:position w:val="6"/>
          <w:sz w:val="24"/>
          <w:szCs w:val="24"/>
        </w:rPr>
        <w:t>-гормональні системи головного мозку. Вікові зміни рухових функцій.</w:t>
      </w:r>
    </w:p>
    <w:p w14:paraId="47432B39" w14:textId="6714636C"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1</w:t>
      </w:r>
      <w:r w:rsidR="00C36C0A" w:rsidRPr="00D441B9">
        <w:rPr>
          <w:rFonts w:ascii="Times New Roman" w:hAnsi="Times New Roman"/>
          <w:b/>
          <w:bCs/>
          <w:color w:val="000000" w:themeColor="text1"/>
          <w:position w:val="6"/>
          <w:sz w:val="24"/>
          <w:szCs w:val="24"/>
        </w:rPr>
        <w:t>5</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Автономна нервова система. Її структурно–функціональна організація.</w:t>
      </w:r>
    </w:p>
    <w:p w14:paraId="255D582C" w14:textId="589C5FE9" w:rsidR="009466A8" w:rsidRPr="00D441B9" w:rsidRDefault="009466A8"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Структурно-функціональна організація автономної нервової системи. Симпатичний, парасимпатичний та </w:t>
      </w:r>
      <w:proofErr w:type="spellStart"/>
      <w:r w:rsidRPr="00D441B9">
        <w:rPr>
          <w:rFonts w:ascii="Times New Roman" w:hAnsi="Times New Roman"/>
          <w:color w:val="000000" w:themeColor="text1"/>
          <w:position w:val="6"/>
          <w:sz w:val="24"/>
          <w:szCs w:val="24"/>
        </w:rPr>
        <w:t>метасимпатичний</w:t>
      </w:r>
      <w:proofErr w:type="spellEnd"/>
      <w:r w:rsidRPr="00D441B9">
        <w:rPr>
          <w:rFonts w:ascii="Times New Roman" w:hAnsi="Times New Roman"/>
          <w:color w:val="000000" w:themeColor="text1"/>
          <w:position w:val="6"/>
          <w:sz w:val="24"/>
          <w:szCs w:val="24"/>
        </w:rPr>
        <w:t xml:space="preserve"> відділи, їх роль в регуляції вісцеральних функцій. Автономні рефлекси, особливості будови еферентної ланки їх рефлекторних дуг. Автономні ганглії, їх функції. Механізми передачі збудження в </w:t>
      </w:r>
      <w:proofErr w:type="spellStart"/>
      <w:r w:rsidRPr="00D441B9">
        <w:rPr>
          <w:rFonts w:ascii="Times New Roman" w:hAnsi="Times New Roman"/>
          <w:color w:val="000000" w:themeColor="text1"/>
          <w:position w:val="6"/>
          <w:sz w:val="24"/>
          <w:szCs w:val="24"/>
        </w:rPr>
        <w:t>гангліонарних</w:t>
      </w:r>
      <w:proofErr w:type="spellEnd"/>
      <w:r w:rsidRPr="00D441B9">
        <w:rPr>
          <w:rFonts w:ascii="Times New Roman" w:hAnsi="Times New Roman"/>
          <w:color w:val="000000" w:themeColor="text1"/>
          <w:position w:val="6"/>
          <w:sz w:val="24"/>
          <w:szCs w:val="24"/>
        </w:rPr>
        <w:t xml:space="preserve"> і нервово-органних синапсах симпатичної й парасимпатичної систем.</w:t>
      </w:r>
    </w:p>
    <w:p w14:paraId="3005166C" w14:textId="1EBCB70C" w:rsidR="009466A8"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lang w:val="ru-RU"/>
        </w:rPr>
      </w:pPr>
      <w:r w:rsidRPr="00D441B9">
        <w:rPr>
          <w:rFonts w:ascii="Times New Roman" w:hAnsi="Times New Roman"/>
          <w:b/>
          <w:bCs/>
          <w:color w:val="000000" w:themeColor="text1"/>
          <w:position w:val="6"/>
          <w:sz w:val="24"/>
          <w:szCs w:val="24"/>
        </w:rPr>
        <w:t>Тема 1</w:t>
      </w:r>
      <w:r w:rsidR="00C36C0A" w:rsidRPr="00D441B9">
        <w:rPr>
          <w:rFonts w:ascii="Times New Roman" w:hAnsi="Times New Roman"/>
          <w:b/>
          <w:bCs/>
          <w:color w:val="000000" w:themeColor="text1"/>
          <w:position w:val="6"/>
          <w:sz w:val="24"/>
          <w:szCs w:val="24"/>
        </w:rPr>
        <w:t>6</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Автономна нервова система. Її роль у регуляції вісцеральних функцій</w:t>
      </w:r>
      <w:r w:rsidR="009466A8" w:rsidRPr="00D441B9">
        <w:rPr>
          <w:rFonts w:ascii="Times New Roman" w:hAnsi="Times New Roman"/>
          <w:color w:val="000000" w:themeColor="text1"/>
          <w:position w:val="6"/>
          <w:sz w:val="24"/>
          <w:szCs w:val="24"/>
          <w:lang w:val="ru-RU"/>
        </w:rPr>
        <w:t>.</w:t>
      </w:r>
    </w:p>
    <w:p w14:paraId="76DDF1EF" w14:textId="583623B7" w:rsidR="00A47603" w:rsidRPr="00D441B9" w:rsidRDefault="009466A8" w:rsidP="001A24B1">
      <w:pPr>
        <w:widowControl w:val="0"/>
        <w:spacing w:after="0" w:line="240" w:lineRule="auto"/>
        <w:ind w:firstLine="708"/>
        <w:jc w:val="both"/>
        <w:rPr>
          <w:rFonts w:ascii="Times New Roman" w:hAnsi="Times New Roman"/>
          <w:color w:val="000000" w:themeColor="text1"/>
          <w:position w:val="6"/>
          <w:sz w:val="24"/>
          <w:szCs w:val="24"/>
        </w:rPr>
      </w:pPr>
      <w:proofErr w:type="spellStart"/>
      <w:r w:rsidRPr="00D441B9">
        <w:rPr>
          <w:rFonts w:ascii="Times New Roman" w:hAnsi="Times New Roman"/>
          <w:color w:val="000000" w:themeColor="text1"/>
          <w:position w:val="6"/>
          <w:sz w:val="24"/>
          <w:szCs w:val="24"/>
        </w:rPr>
        <w:t>Нейромедіатори</w:t>
      </w:r>
      <w:proofErr w:type="spellEnd"/>
      <w:r w:rsidRPr="00D441B9">
        <w:rPr>
          <w:rFonts w:ascii="Times New Roman" w:hAnsi="Times New Roman"/>
          <w:color w:val="000000" w:themeColor="text1"/>
          <w:position w:val="6"/>
          <w:sz w:val="24"/>
          <w:szCs w:val="24"/>
        </w:rPr>
        <w:t xml:space="preserve"> автономної нервової системи. Види </w:t>
      </w:r>
      <w:proofErr w:type="spellStart"/>
      <w:r w:rsidRPr="00D441B9">
        <w:rPr>
          <w:rFonts w:ascii="Times New Roman" w:hAnsi="Times New Roman"/>
          <w:color w:val="000000" w:themeColor="text1"/>
          <w:position w:val="6"/>
          <w:sz w:val="24"/>
          <w:szCs w:val="24"/>
        </w:rPr>
        <w:t>циторецепторів</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холінергічні</w:t>
      </w:r>
      <w:proofErr w:type="spellEnd"/>
      <w:r w:rsidRPr="00D441B9">
        <w:rPr>
          <w:rFonts w:ascii="Times New Roman" w:hAnsi="Times New Roman"/>
          <w:color w:val="000000" w:themeColor="text1"/>
          <w:position w:val="6"/>
          <w:sz w:val="24"/>
          <w:szCs w:val="24"/>
        </w:rPr>
        <w:t xml:space="preserve">, адренергічні, </w:t>
      </w:r>
      <w:proofErr w:type="spellStart"/>
      <w:r w:rsidRPr="00D441B9">
        <w:rPr>
          <w:rFonts w:ascii="Times New Roman" w:hAnsi="Times New Roman"/>
          <w:color w:val="000000" w:themeColor="text1"/>
          <w:position w:val="6"/>
          <w:sz w:val="24"/>
          <w:szCs w:val="24"/>
        </w:rPr>
        <w:t>пуринергічні</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серотонінергічні</w:t>
      </w:r>
      <w:proofErr w:type="spellEnd"/>
      <w:r w:rsidRPr="00D441B9">
        <w:rPr>
          <w:rFonts w:ascii="Times New Roman" w:hAnsi="Times New Roman"/>
          <w:color w:val="000000" w:themeColor="text1"/>
          <w:position w:val="6"/>
          <w:sz w:val="24"/>
          <w:szCs w:val="24"/>
        </w:rPr>
        <w:t xml:space="preserve"> та інші). Блокатори передачі збудження в синапсах. Центральне регулювання вісцеральних функцій. Інтегративні центри регуляції вісцеральних функцій. Роль стовбура мозку. Гіпоталамус, його аферентні й еферентні зв'язки. Функції гіпоталамуса у регуляції вісцеральних функцій. Впливи симпатичного, парасимпатичного та </w:t>
      </w:r>
      <w:proofErr w:type="spellStart"/>
      <w:r w:rsidRPr="00D441B9">
        <w:rPr>
          <w:rFonts w:ascii="Times New Roman" w:hAnsi="Times New Roman"/>
          <w:color w:val="000000" w:themeColor="text1"/>
          <w:position w:val="6"/>
          <w:sz w:val="24"/>
          <w:szCs w:val="24"/>
        </w:rPr>
        <w:t>метасимпатичного</w:t>
      </w:r>
      <w:proofErr w:type="spellEnd"/>
      <w:r w:rsidRPr="00D441B9">
        <w:rPr>
          <w:rFonts w:ascii="Times New Roman" w:hAnsi="Times New Roman"/>
          <w:color w:val="000000" w:themeColor="text1"/>
          <w:position w:val="6"/>
          <w:sz w:val="24"/>
          <w:szCs w:val="24"/>
        </w:rPr>
        <w:t xml:space="preserve"> відділів на функції органів і систем організму.</w:t>
      </w:r>
    </w:p>
    <w:p w14:paraId="15E7E390" w14:textId="18FB6297" w:rsidR="009466A8"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1</w:t>
      </w:r>
      <w:r w:rsidR="00C36C0A" w:rsidRPr="00D441B9">
        <w:rPr>
          <w:rFonts w:ascii="Times New Roman" w:hAnsi="Times New Roman"/>
          <w:b/>
          <w:bCs/>
          <w:color w:val="000000" w:themeColor="text1"/>
          <w:position w:val="6"/>
          <w:sz w:val="24"/>
          <w:szCs w:val="24"/>
        </w:rPr>
        <w:t>7</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Гуморальна регуляція, її фактори, механізм дії гормонів на клітини-мішені, регуляція секреції гормонів. </w:t>
      </w:r>
    </w:p>
    <w:p w14:paraId="3B9761EC" w14:textId="4B04E592" w:rsidR="00A47603" w:rsidRPr="00D441B9" w:rsidRDefault="009466A8"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Фактори гуморальної регуляції, їх характеристика та класифікація. Контур гуморальної регуляції, роль зворотного зв'язку в регуляції. Взаємозв'язок нервової та гуморальної регуляції. Структурно-функціональна організація ендокринної системи. Ендокринні залози, ендокринні клітини, їх гормони, їх впливи. Основні механізми дії гормонів. Рецептори мембран та внутрішньоклітинні рецептори, вторинні посередники, О-протеїни, їх роль. Регуляція секреції гормонів. </w:t>
      </w:r>
      <w:proofErr w:type="spellStart"/>
      <w:r w:rsidRPr="00D441B9">
        <w:rPr>
          <w:rFonts w:ascii="Times New Roman" w:hAnsi="Times New Roman"/>
          <w:color w:val="000000" w:themeColor="text1"/>
          <w:position w:val="6"/>
          <w:sz w:val="24"/>
          <w:szCs w:val="24"/>
        </w:rPr>
        <w:t>Гіпоталамо</w:t>
      </w:r>
      <w:proofErr w:type="spellEnd"/>
      <w:r w:rsidRPr="00D441B9">
        <w:rPr>
          <w:rFonts w:ascii="Times New Roman" w:hAnsi="Times New Roman"/>
          <w:color w:val="000000" w:themeColor="text1"/>
          <w:position w:val="6"/>
          <w:sz w:val="24"/>
          <w:szCs w:val="24"/>
        </w:rPr>
        <w:t xml:space="preserve"> - </w:t>
      </w:r>
      <w:proofErr w:type="spellStart"/>
      <w:r w:rsidRPr="00D441B9">
        <w:rPr>
          <w:rFonts w:ascii="Times New Roman" w:hAnsi="Times New Roman"/>
          <w:color w:val="000000" w:themeColor="text1"/>
          <w:position w:val="6"/>
          <w:sz w:val="24"/>
          <w:szCs w:val="24"/>
        </w:rPr>
        <w:t>гіпофізарна</w:t>
      </w:r>
      <w:proofErr w:type="spellEnd"/>
      <w:r w:rsidRPr="00D441B9">
        <w:rPr>
          <w:rFonts w:ascii="Times New Roman" w:hAnsi="Times New Roman"/>
          <w:color w:val="000000" w:themeColor="text1"/>
          <w:position w:val="6"/>
          <w:sz w:val="24"/>
          <w:szCs w:val="24"/>
        </w:rPr>
        <w:t xml:space="preserve"> система. </w:t>
      </w:r>
      <w:proofErr w:type="spellStart"/>
      <w:r w:rsidRPr="00D441B9">
        <w:rPr>
          <w:rFonts w:ascii="Times New Roman" w:hAnsi="Times New Roman"/>
          <w:color w:val="000000" w:themeColor="text1"/>
          <w:position w:val="6"/>
          <w:sz w:val="24"/>
          <w:szCs w:val="24"/>
        </w:rPr>
        <w:t>Нейросекрети</w:t>
      </w:r>
      <w:proofErr w:type="spellEnd"/>
      <w:r w:rsidRPr="00D441B9">
        <w:rPr>
          <w:rFonts w:ascii="Times New Roman" w:hAnsi="Times New Roman"/>
          <w:color w:val="000000" w:themeColor="text1"/>
          <w:position w:val="6"/>
          <w:sz w:val="24"/>
          <w:szCs w:val="24"/>
        </w:rPr>
        <w:t xml:space="preserve"> гіпоталамуса, роль </w:t>
      </w:r>
      <w:proofErr w:type="spellStart"/>
      <w:r w:rsidRPr="00D441B9">
        <w:rPr>
          <w:rFonts w:ascii="Times New Roman" w:hAnsi="Times New Roman"/>
          <w:color w:val="000000" w:themeColor="text1"/>
          <w:position w:val="6"/>
          <w:sz w:val="24"/>
          <w:szCs w:val="24"/>
        </w:rPr>
        <w:t>ліберинів</w:t>
      </w:r>
      <w:proofErr w:type="spellEnd"/>
      <w:r w:rsidRPr="00D441B9">
        <w:rPr>
          <w:rFonts w:ascii="Times New Roman" w:hAnsi="Times New Roman"/>
          <w:color w:val="000000" w:themeColor="text1"/>
          <w:position w:val="6"/>
          <w:sz w:val="24"/>
          <w:szCs w:val="24"/>
        </w:rPr>
        <w:t xml:space="preserve"> і </w:t>
      </w:r>
      <w:proofErr w:type="spellStart"/>
      <w:r w:rsidRPr="00D441B9">
        <w:rPr>
          <w:rFonts w:ascii="Times New Roman" w:hAnsi="Times New Roman"/>
          <w:color w:val="000000" w:themeColor="text1"/>
          <w:position w:val="6"/>
          <w:sz w:val="24"/>
          <w:szCs w:val="24"/>
        </w:rPr>
        <w:t>статинів</w:t>
      </w:r>
      <w:proofErr w:type="spellEnd"/>
      <w:r w:rsidRPr="00D441B9">
        <w:rPr>
          <w:rFonts w:ascii="Times New Roman" w:hAnsi="Times New Roman"/>
          <w:color w:val="000000" w:themeColor="text1"/>
          <w:position w:val="6"/>
          <w:sz w:val="24"/>
          <w:szCs w:val="24"/>
        </w:rPr>
        <w:t>. Функціональний зв'язок гіпоталамуса з гіпофізом.</w:t>
      </w:r>
    </w:p>
    <w:p w14:paraId="39947D91" w14:textId="0C907178"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lastRenderedPageBreak/>
        <w:t>Тема 1</w:t>
      </w:r>
      <w:r w:rsidR="00C36C0A" w:rsidRPr="00D441B9">
        <w:rPr>
          <w:rFonts w:ascii="Times New Roman" w:hAnsi="Times New Roman"/>
          <w:b/>
          <w:bCs/>
          <w:color w:val="000000" w:themeColor="text1"/>
          <w:position w:val="6"/>
          <w:sz w:val="24"/>
          <w:szCs w:val="24"/>
        </w:rPr>
        <w:t>8</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Роль гормонів у регуляції процесів психічного і фізичного розвитку та росту тіла.</w:t>
      </w:r>
    </w:p>
    <w:p w14:paraId="5368F3AB" w14:textId="333177E9" w:rsidR="009466A8" w:rsidRPr="00D441B9" w:rsidRDefault="009466A8"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Гіпофіз, його гормони, їх впливи. Роль </w:t>
      </w:r>
      <w:proofErr w:type="spellStart"/>
      <w:r w:rsidRPr="00D441B9">
        <w:rPr>
          <w:rFonts w:ascii="Times New Roman" w:hAnsi="Times New Roman"/>
          <w:color w:val="000000" w:themeColor="text1"/>
          <w:position w:val="6"/>
          <w:sz w:val="24"/>
          <w:szCs w:val="24"/>
        </w:rPr>
        <w:t>соматоторопіну</w:t>
      </w:r>
      <w:proofErr w:type="spellEnd"/>
      <w:r w:rsidRPr="00D441B9">
        <w:rPr>
          <w:rFonts w:ascii="Times New Roman" w:hAnsi="Times New Roman"/>
          <w:color w:val="000000" w:themeColor="text1"/>
          <w:position w:val="6"/>
          <w:sz w:val="24"/>
          <w:szCs w:val="24"/>
        </w:rPr>
        <w:t xml:space="preserve"> (СТГ) в забезпеченні процесів росту та розвитку, </w:t>
      </w:r>
      <w:proofErr w:type="spellStart"/>
      <w:r w:rsidRPr="00D441B9">
        <w:rPr>
          <w:rFonts w:ascii="Times New Roman" w:hAnsi="Times New Roman"/>
          <w:color w:val="000000" w:themeColor="text1"/>
          <w:position w:val="6"/>
          <w:sz w:val="24"/>
          <w:szCs w:val="24"/>
        </w:rPr>
        <w:t>соматомедіни</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інсуліноподібний</w:t>
      </w:r>
      <w:proofErr w:type="spellEnd"/>
      <w:r w:rsidRPr="00D441B9">
        <w:rPr>
          <w:rFonts w:ascii="Times New Roman" w:hAnsi="Times New Roman"/>
          <w:color w:val="000000" w:themeColor="text1"/>
          <w:position w:val="6"/>
          <w:sz w:val="24"/>
          <w:szCs w:val="24"/>
        </w:rPr>
        <w:t xml:space="preserve"> фактор росту І (ІФР-І), </w:t>
      </w:r>
      <w:proofErr w:type="spellStart"/>
      <w:r w:rsidRPr="00D441B9">
        <w:rPr>
          <w:rFonts w:ascii="Times New Roman" w:hAnsi="Times New Roman"/>
          <w:color w:val="000000" w:themeColor="text1"/>
          <w:position w:val="6"/>
          <w:sz w:val="24"/>
          <w:szCs w:val="24"/>
        </w:rPr>
        <w:t>інсуліноподібний</w:t>
      </w:r>
      <w:proofErr w:type="spellEnd"/>
      <w:r w:rsidRPr="00D441B9">
        <w:rPr>
          <w:rFonts w:ascii="Times New Roman" w:hAnsi="Times New Roman"/>
          <w:color w:val="000000" w:themeColor="text1"/>
          <w:position w:val="6"/>
          <w:sz w:val="24"/>
          <w:szCs w:val="24"/>
        </w:rPr>
        <w:t xml:space="preserve"> фактор росту II (ІФР-ІІ). Контур регуляції секреції СТГ, </w:t>
      </w:r>
      <w:proofErr w:type="spellStart"/>
      <w:r w:rsidRPr="00D441B9">
        <w:rPr>
          <w:rFonts w:ascii="Times New Roman" w:hAnsi="Times New Roman"/>
          <w:color w:val="000000" w:themeColor="text1"/>
          <w:position w:val="6"/>
          <w:sz w:val="24"/>
          <w:szCs w:val="24"/>
        </w:rPr>
        <w:t>циркадні</w:t>
      </w:r>
      <w:proofErr w:type="spellEnd"/>
      <w:r w:rsidRPr="00D441B9">
        <w:rPr>
          <w:rFonts w:ascii="Times New Roman" w:hAnsi="Times New Roman"/>
          <w:color w:val="000000" w:themeColor="text1"/>
          <w:position w:val="6"/>
          <w:sz w:val="24"/>
          <w:szCs w:val="24"/>
        </w:rPr>
        <w:t xml:space="preserve"> ритми. Метаболічні впливи СТГ. Щитовидна залоза, її гормони, механізми дії на клітини мішені, їх впливи на стан психічних функцій, процеси росту та розвитку, метаболічні процеси, стан вісцеральних систем, інші. Контур регуляції секреції тироксину (Т4) та </w:t>
      </w:r>
      <w:proofErr w:type="spellStart"/>
      <w:r w:rsidRPr="00D441B9">
        <w:rPr>
          <w:rFonts w:ascii="Times New Roman" w:hAnsi="Times New Roman"/>
          <w:color w:val="000000" w:themeColor="text1"/>
          <w:position w:val="6"/>
          <w:sz w:val="24"/>
          <w:szCs w:val="24"/>
        </w:rPr>
        <w:t>трийодтироніну</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Тз</w:t>
      </w:r>
      <w:proofErr w:type="spellEnd"/>
      <w:r w:rsidRPr="00D441B9">
        <w:rPr>
          <w:rFonts w:ascii="Times New Roman" w:hAnsi="Times New Roman"/>
          <w:color w:val="000000" w:themeColor="text1"/>
          <w:position w:val="6"/>
          <w:sz w:val="24"/>
          <w:szCs w:val="24"/>
        </w:rPr>
        <w:t xml:space="preserve">). Роль інших гормонів, що впливають на процеси нормального росту (інсулін, стероїди </w:t>
      </w:r>
      <w:proofErr w:type="spellStart"/>
      <w:r w:rsidRPr="00D441B9">
        <w:rPr>
          <w:rFonts w:ascii="Times New Roman" w:hAnsi="Times New Roman"/>
          <w:color w:val="000000" w:themeColor="text1"/>
          <w:position w:val="6"/>
          <w:sz w:val="24"/>
          <w:szCs w:val="24"/>
        </w:rPr>
        <w:t>гонад</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кортизол</w:t>
      </w:r>
      <w:proofErr w:type="spellEnd"/>
      <w:r w:rsidRPr="00D441B9">
        <w:rPr>
          <w:rFonts w:ascii="Times New Roman" w:hAnsi="Times New Roman"/>
          <w:color w:val="000000" w:themeColor="text1"/>
          <w:position w:val="6"/>
          <w:sz w:val="24"/>
          <w:szCs w:val="24"/>
        </w:rPr>
        <w:t>).</w:t>
      </w:r>
    </w:p>
    <w:p w14:paraId="10A1ED8F" w14:textId="563AEB39"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1</w:t>
      </w:r>
      <w:r w:rsidR="00C36C0A" w:rsidRPr="00D441B9">
        <w:rPr>
          <w:rFonts w:ascii="Times New Roman" w:hAnsi="Times New Roman"/>
          <w:b/>
          <w:bCs/>
          <w:color w:val="000000" w:themeColor="text1"/>
          <w:position w:val="6"/>
          <w:sz w:val="24"/>
          <w:szCs w:val="24"/>
        </w:rPr>
        <w:t>9</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Роль гормонів у регуляції гомеостазу і репродуктивної функції.</w:t>
      </w:r>
    </w:p>
    <w:p w14:paraId="133D1E78" w14:textId="1BA16B23" w:rsidR="009466A8" w:rsidRPr="00D441B9" w:rsidRDefault="009466A8"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Гормони підшлункової залози (інсулін, </w:t>
      </w:r>
      <w:proofErr w:type="spellStart"/>
      <w:r w:rsidRPr="00D441B9">
        <w:rPr>
          <w:rFonts w:ascii="Times New Roman" w:hAnsi="Times New Roman"/>
          <w:color w:val="000000" w:themeColor="text1"/>
          <w:position w:val="6"/>
          <w:sz w:val="24"/>
          <w:szCs w:val="24"/>
        </w:rPr>
        <w:t>глюкагон</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соматостатин</w:t>
      </w:r>
      <w:proofErr w:type="spellEnd"/>
      <w:r w:rsidRPr="00D441B9">
        <w:rPr>
          <w:rFonts w:ascii="Times New Roman" w:hAnsi="Times New Roman"/>
          <w:color w:val="000000" w:themeColor="text1"/>
          <w:position w:val="6"/>
          <w:sz w:val="24"/>
          <w:szCs w:val="24"/>
        </w:rPr>
        <w:t xml:space="preserve">) їх впливи на метаболізм та концентрацію глюкози в крові. Контур гормональної регуляції підтримання сталості концентрації глюкози в крові. Баланс кальцію в організмі та гормони, які регулюють кальцієвий і фосфатний гомеостаз: </w:t>
      </w:r>
      <w:proofErr w:type="spellStart"/>
      <w:r w:rsidRPr="00D441B9">
        <w:rPr>
          <w:rFonts w:ascii="Times New Roman" w:hAnsi="Times New Roman"/>
          <w:color w:val="000000" w:themeColor="text1"/>
          <w:position w:val="6"/>
          <w:sz w:val="24"/>
          <w:szCs w:val="24"/>
        </w:rPr>
        <w:t>паратиреоїдний</w:t>
      </w:r>
      <w:proofErr w:type="spellEnd"/>
      <w:r w:rsidRPr="00D441B9">
        <w:rPr>
          <w:rFonts w:ascii="Times New Roman" w:hAnsi="Times New Roman"/>
          <w:color w:val="000000" w:themeColor="text1"/>
          <w:position w:val="6"/>
          <w:sz w:val="24"/>
          <w:szCs w:val="24"/>
        </w:rPr>
        <w:t xml:space="preserve"> гормон (ПТГ) або </w:t>
      </w:r>
      <w:proofErr w:type="spellStart"/>
      <w:r w:rsidRPr="00D441B9">
        <w:rPr>
          <w:rFonts w:ascii="Times New Roman" w:hAnsi="Times New Roman"/>
          <w:color w:val="000000" w:themeColor="text1"/>
          <w:position w:val="6"/>
          <w:sz w:val="24"/>
          <w:szCs w:val="24"/>
        </w:rPr>
        <w:t>паратгормона</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кальцитонин</w:t>
      </w:r>
      <w:proofErr w:type="spellEnd"/>
      <w:r w:rsidRPr="00D441B9">
        <w:rPr>
          <w:rFonts w:ascii="Times New Roman" w:hAnsi="Times New Roman"/>
          <w:color w:val="000000" w:themeColor="text1"/>
          <w:position w:val="6"/>
          <w:sz w:val="24"/>
          <w:szCs w:val="24"/>
        </w:rPr>
        <w:t xml:space="preserve">, активна форма вітаміну </w:t>
      </w:r>
      <w:proofErr w:type="spellStart"/>
      <w:r w:rsidRPr="00D441B9">
        <w:rPr>
          <w:rFonts w:ascii="Times New Roman" w:hAnsi="Times New Roman"/>
          <w:color w:val="000000" w:themeColor="text1"/>
          <w:position w:val="6"/>
          <w:sz w:val="24"/>
          <w:szCs w:val="24"/>
        </w:rPr>
        <w:t>D</w:t>
      </w:r>
      <w:r w:rsidRPr="00D441B9">
        <w:rPr>
          <w:rFonts w:ascii="Times New Roman" w:hAnsi="Times New Roman"/>
          <w:i/>
          <w:iCs/>
          <w:color w:val="000000" w:themeColor="text1"/>
          <w:position w:val="6"/>
          <w:sz w:val="24"/>
          <w:szCs w:val="24"/>
        </w:rPr>
        <w:t>з</w:t>
      </w:r>
      <w:proofErr w:type="spellEnd"/>
      <w:r w:rsidRPr="00D441B9">
        <w:rPr>
          <w:rFonts w:ascii="Times New Roman" w:hAnsi="Times New Roman"/>
          <w:i/>
          <w:iCs/>
          <w:color w:val="000000" w:themeColor="text1"/>
          <w:position w:val="6"/>
          <w:sz w:val="24"/>
          <w:szCs w:val="24"/>
        </w:rPr>
        <w:t xml:space="preserve"> - </w:t>
      </w:r>
      <w:proofErr w:type="spellStart"/>
      <w:r w:rsidRPr="00D441B9">
        <w:rPr>
          <w:rFonts w:ascii="Times New Roman" w:hAnsi="Times New Roman"/>
          <w:color w:val="000000" w:themeColor="text1"/>
          <w:position w:val="6"/>
          <w:sz w:val="24"/>
          <w:szCs w:val="24"/>
        </w:rPr>
        <w:t>кальцітріол</w:t>
      </w:r>
      <w:proofErr w:type="spellEnd"/>
      <w:r w:rsidRPr="00D441B9">
        <w:rPr>
          <w:rFonts w:ascii="Times New Roman" w:hAnsi="Times New Roman"/>
          <w:color w:val="000000" w:themeColor="text1"/>
          <w:position w:val="6"/>
          <w:sz w:val="24"/>
          <w:szCs w:val="24"/>
        </w:rPr>
        <w:t>. Вплив інших гормонів на метаболізм кальцію та його гомеостаз (</w:t>
      </w:r>
      <w:proofErr w:type="spellStart"/>
      <w:r w:rsidRPr="00D441B9">
        <w:rPr>
          <w:rFonts w:ascii="Times New Roman" w:hAnsi="Times New Roman"/>
          <w:color w:val="000000" w:themeColor="text1"/>
          <w:position w:val="6"/>
          <w:sz w:val="24"/>
          <w:szCs w:val="24"/>
        </w:rPr>
        <w:t>глюкокортикоїди</w:t>
      </w:r>
      <w:proofErr w:type="spellEnd"/>
      <w:r w:rsidRPr="00D441B9">
        <w:rPr>
          <w:rFonts w:ascii="Times New Roman" w:hAnsi="Times New Roman"/>
          <w:color w:val="000000" w:themeColor="text1"/>
          <w:position w:val="6"/>
          <w:sz w:val="24"/>
          <w:szCs w:val="24"/>
        </w:rPr>
        <w:t xml:space="preserve">, СТГ та ІФР-1, тиреоїдині гормони, </w:t>
      </w:r>
      <w:proofErr w:type="spellStart"/>
      <w:r w:rsidRPr="00D441B9">
        <w:rPr>
          <w:rFonts w:ascii="Times New Roman" w:hAnsi="Times New Roman"/>
          <w:color w:val="000000" w:themeColor="text1"/>
          <w:position w:val="6"/>
          <w:sz w:val="24"/>
          <w:szCs w:val="24"/>
        </w:rPr>
        <w:t>естрогени</w:t>
      </w:r>
      <w:proofErr w:type="spellEnd"/>
      <w:r w:rsidRPr="00D441B9">
        <w:rPr>
          <w:rFonts w:ascii="Times New Roman" w:hAnsi="Times New Roman"/>
          <w:color w:val="000000" w:themeColor="text1"/>
          <w:position w:val="6"/>
          <w:sz w:val="24"/>
          <w:szCs w:val="24"/>
        </w:rPr>
        <w:t xml:space="preserve">, інсулін. Статеві залози: розвиток і функції репродуктивної системи. Статева диференціація й розвиток. Період статевого дозрівання. </w:t>
      </w:r>
      <w:proofErr w:type="spellStart"/>
      <w:r w:rsidRPr="00D441B9">
        <w:rPr>
          <w:rFonts w:ascii="Times New Roman" w:hAnsi="Times New Roman"/>
          <w:color w:val="000000" w:themeColor="text1"/>
          <w:position w:val="6"/>
          <w:sz w:val="24"/>
          <w:szCs w:val="24"/>
        </w:rPr>
        <w:t>Гіпофізарні</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гонадотропіни</w:t>
      </w:r>
      <w:proofErr w:type="spellEnd"/>
      <w:r w:rsidRPr="00D441B9">
        <w:rPr>
          <w:rFonts w:ascii="Times New Roman" w:hAnsi="Times New Roman"/>
          <w:color w:val="000000" w:themeColor="text1"/>
          <w:position w:val="6"/>
          <w:sz w:val="24"/>
          <w:szCs w:val="24"/>
        </w:rPr>
        <w:t xml:space="preserve"> та пролактин. Чоловіча статева система, її структура й функції. Сперматогенез, ерекція та еяколяція, роль автономної нервової системи. Ендокринна функція яєчок, регулювання функції яєчок, контур регуляції. Жіноча статева система, її структура </w:t>
      </w:r>
      <w:r w:rsidRPr="00D441B9">
        <w:rPr>
          <w:rFonts w:ascii="Times New Roman" w:hAnsi="Times New Roman"/>
          <w:bCs/>
          <w:color w:val="000000" w:themeColor="text1"/>
          <w:position w:val="6"/>
          <w:sz w:val="24"/>
          <w:szCs w:val="24"/>
        </w:rPr>
        <w:t>і</w:t>
      </w:r>
      <w:r w:rsidRPr="00D441B9">
        <w:rPr>
          <w:rFonts w:ascii="Times New Roman" w:hAnsi="Times New Roman"/>
          <w:b/>
          <w:bCs/>
          <w:color w:val="000000" w:themeColor="text1"/>
          <w:position w:val="6"/>
          <w:sz w:val="24"/>
          <w:szCs w:val="24"/>
        </w:rPr>
        <w:t xml:space="preserve"> </w:t>
      </w:r>
      <w:r w:rsidRPr="00D441B9">
        <w:rPr>
          <w:rFonts w:ascii="Times New Roman" w:hAnsi="Times New Roman"/>
          <w:color w:val="000000" w:themeColor="text1"/>
          <w:position w:val="6"/>
          <w:sz w:val="24"/>
          <w:szCs w:val="24"/>
        </w:rPr>
        <w:t>функції. Місячний цикл. Гормони яєчників, їх роль, регулювання функції яєчників. Вагітність. Гормони плаценти. Лактація. Вікові особливості функцій ендокринних залоз.</w:t>
      </w:r>
    </w:p>
    <w:p w14:paraId="2F233E2C" w14:textId="3EBB08E9"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 xml:space="preserve">Тема </w:t>
      </w:r>
      <w:r w:rsidR="00C36C0A" w:rsidRPr="00D441B9">
        <w:rPr>
          <w:rFonts w:ascii="Times New Roman" w:hAnsi="Times New Roman"/>
          <w:b/>
          <w:bCs/>
          <w:color w:val="000000" w:themeColor="text1"/>
          <w:position w:val="6"/>
          <w:sz w:val="24"/>
          <w:szCs w:val="24"/>
        </w:rPr>
        <w:t>20</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Роль гормонів у регуляції адаптації організму до стресових факторів.</w:t>
      </w:r>
    </w:p>
    <w:p w14:paraId="5190E4D0" w14:textId="23B58B4C" w:rsidR="009466A8" w:rsidRPr="00D441B9" w:rsidRDefault="009466A8"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Поняття про стрес і стресові фактори. Види адаптації до дії стресових факторів. Загальний адаптаційний синдром (</w:t>
      </w:r>
      <w:proofErr w:type="spellStart"/>
      <w:r w:rsidRPr="00D441B9">
        <w:rPr>
          <w:rFonts w:ascii="Times New Roman" w:hAnsi="Times New Roman"/>
          <w:color w:val="000000" w:themeColor="text1"/>
          <w:position w:val="6"/>
          <w:sz w:val="24"/>
          <w:szCs w:val="24"/>
        </w:rPr>
        <w:t>Г.Сельє</w:t>
      </w:r>
      <w:proofErr w:type="spellEnd"/>
      <w:r w:rsidRPr="00D441B9">
        <w:rPr>
          <w:rFonts w:ascii="Times New Roman" w:hAnsi="Times New Roman"/>
          <w:color w:val="000000" w:themeColor="text1"/>
          <w:position w:val="6"/>
          <w:sz w:val="24"/>
          <w:szCs w:val="24"/>
        </w:rPr>
        <w:t xml:space="preserve">). Роль </w:t>
      </w:r>
      <w:proofErr w:type="spellStart"/>
      <w:r w:rsidRPr="00D441B9">
        <w:rPr>
          <w:rFonts w:ascii="Times New Roman" w:hAnsi="Times New Roman"/>
          <w:color w:val="000000" w:themeColor="text1"/>
          <w:position w:val="6"/>
          <w:sz w:val="24"/>
          <w:szCs w:val="24"/>
        </w:rPr>
        <w:t>симпато-адреналової</w:t>
      </w:r>
      <w:proofErr w:type="spellEnd"/>
      <w:r w:rsidRPr="00D441B9">
        <w:rPr>
          <w:rFonts w:ascii="Times New Roman" w:hAnsi="Times New Roman"/>
          <w:color w:val="000000" w:themeColor="text1"/>
          <w:position w:val="6"/>
          <w:sz w:val="24"/>
          <w:szCs w:val="24"/>
        </w:rPr>
        <w:t xml:space="preserve"> системи в адаптації. Гормони мозкової речовини </w:t>
      </w:r>
      <w:proofErr w:type="spellStart"/>
      <w:r w:rsidRPr="00D441B9">
        <w:rPr>
          <w:rFonts w:ascii="Times New Roman" w:hAnsi="Times New Roman"/>
          <w:color w:val="000000" w:themeColor="text1"/>
          <w:position w:val="6"/>
          <w:sz w:val="24"/>
          <w:szCs w:val="24"/>
        </w:rPr>
        <w:t>наднирникових</w:t>
      </w:r>
      <w:proofErr w:type="spellEnd"/>
      <w:r w:rsidRPr="00D441B9">
        <w:rPr>
          <w:rFonts w:ascii="Times New Roman" w:hAnsi="Times New Roman"/>
          <w:color w:val="000000" w:themeColor="text1"/>
          <w:position w:val="6"/>
          <w:sz w:val="24"/>
          <w:szCs w:val="24"/>
        </w:rPr>
        <w:t xml:space="preserve"> залоз - </w:t>
      </w:r>
      <w:proofErr w:type="spellStart"/>
      <w:r w:rsidRPr="00D441B9">
        <w:rPr>
          <w:rFonts w:ascii="Times New Roman" w:hAnsi="Times New Roman"/>
          <w:color w:val="000000" w:themeColor="text1"/>
          <w:position w:val="6"/>
          <w:sz w:val="24"/>
          <w:szCs w:val="24"/>
        </w:rPr>
        <w:t>катехоламіни</w:t>
      </w:r>
      <w:proofErr w:type="spellEnd"/>
      <w:r w:rsidRPr="00D441B9">
        <w:rPr>
          <w:rFonts w:ascii="Times New Roman" w:hAnsi="Times New Roman"/>
          <w:color w:val="000000" w:themeColor="text1"/>
          <w:position w:val="6"/>
          <w:sz w:val="24"/>
          <w:szCs w:val="24"/>
        </w:rPr>
        <w:t xml:space="preserve">, регуляція їх секреції, роль в регуляції адаптації організму до стресових факторів. Гормони кори </w:t>
      </w:r>
      <w:proofErr w:type="spellStart"/>
      <w:r w:rsidRPr="00D441B9">
        <w:rPr>
          <w:rFonts w:ascii="Times New Roman" w:hAnsi="Times New Roman"/>
          <w:color w:val="000000" w:themeColor="text1"/>
          <w:position w:val="6"/>
          <w:sz w:val="24"/>
          <w:szCs w:val="24"/>
        </w:rPr>
        <w:t>наднирникових</w:t>
      </w:r>
      <w:proofErr w:type="spellEnd"/>
      <w:r w:rsidRPr="00D441B9">
        <w:rPr>
          <w:rFonts w:ascii="Times New Roman" w:hAnsi="Times New Roman"/>
          <w:color w:val="000000" w:themeColor="text1"/>
          <w:position w:val="6"/>
          <w:sz w:val="24"/>
          <w:szCs w:val="24"/>
        </w:rPr>
        <w:t xml:space="preserve"> залоз, контури регуляції їх секреції, </w:t>
      </w:r>
      <w:proofErr w:type="spellStart"/>
      <w:r w:rsidRPr="00D441B9">
        <w:rPr>
          <w:rFonts w:ascii="Times New Roman" w:hAnsi="Times New Roman"/>
          <w:color w:val="000000" w:themeColor="text1"/>
          <w:position w:val="6"/>
          <w:sz w:val="24"/>
          <w:szCs w:val="24"/>
        </w:rPr>
        <w:t>циркадні</w:t>
      </w:r>
      <w:proofErr w:type="spellEnd"/>
      <w:r w:rsidRPr="00D441B9">
        <w:rPr>
          <w:rFonts w:ascii="Times New Roman" w:hAnsi="Times New Roman"/>
          <w:color w:val="000000" w:themeColor="text1"/>
          <w:position w:val="6"/>
          <w:sz w:val="24"/>
          <w:szCs w:val="24"/>
        </w:rPr>
        <w:t xml:space="preserve"> ритми секреції </w:t>
      </w:r>
      <w:proofErr w:type="spellStart"/>
      <w:r w:rsidRPr="00D441B9">
        <w:rPr>
          <w:rFonts w:ascii="Times New Roman" w:hAnsi="Times New Roman"/>
          <w:color w:val="000000" w:themeColor="text1"/>
          <w:position w:val="6"/>
          <w:sz w:val="24"/>
          <w:szCs w:val="24"/>
        </w:rPr>
        <w:t>глюкокортикоїдів</w:t>
      </w:r>
      <w:proofErr w:type="spellEnd"/>
      <w:r w:rsidRPr="00D441B9">
        <w:rPr>
          <w:rFonts w:ascii="Times New Roman" w:hAnsi="Times New Roman"/>
          <w:color w:val="000000" w:themeColor="text1"/>
          <w:position w:val="6"/>
          <w:sz w:val="24"/>
          <w:szCs w:val="24"/>
        </w:rPr>
        <w:t xml:space="preserve">, їх впливи та механізми дії на клітини-мішені. Роль гормонів гіпофізу, кори </w:t>
      </w:r>
      <w:proofErr w:type="spellStart"/>
      <w:r w:rsidRPr="00D441B9">
        <w:rPr>
          <w:rFonts w:ascii="Times New Roman" w:hAnsi="Times New Roman"/>
          <w:color w:val="000000" w:themeColor="text1"/>
          <w:position w:val="6"/>
          <w:sz w:val="24"/>
          <w:szCs w:val="24"/>
        </w:rPr>
        <w:t>наднирникових</w:t>
      </w:r>
      <w:proofErr w:type="spellEnd"/>
      <w:r w:rsidRPr="00D441B9">
        <w:rPr>
          <w:rFonts w:ascii="Times New Roman" w:hAnsi="Times New Roman"/>
          <w:color w:val="000000" w:themeColor="text1"/>
          <w:position w:val="6"/>
          <w:sz w:val="24"/>
          <w:szCs w:val="24"/>
        </w:rPr>
        <w:t xml:space="preserve"> залоз (</w:t>
      </w:r>
      <w:proofErr w:type="spellStart"/>
      <w:r w:rsidRPr="00D441B9">
        <w:rPr>
          <w:rFonts w:ascii="Times New Roman" w:hAnsi="Times New Roman"/>
          <w:color w:val="000000" w:themeColor="text1"/>
          <w:position w:val="6"/>
          <w:sz w:val="24"/>
          <w:szCs w:val="24"/>
        </w:rPr>
        <w:t>глюкортикоїдів</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мінералокортикоїдів</w:t>
      </w:r>
      <w:proofErr w:type="spellEnd"/>
      <w:r w:rsidRPr="00D441B9">
        <w:rPr>
          <w:rFonts w:ascii="Times New Roman" w:hAnsi="Times New Roman"/>
          <w:color w:val="000000" w:themeColor="text1"/>
          <w:position w:val="6"/>
          <w:sz w:val="24"/>
          <w:szCs w:val="24"/>
        </w:rPr>
        <w:t xml:space="preserve">), СТГ, </w:t>
      </w:r>
      <w:proofErr w:type="spellStart"/>
      <w:r w:rsidRPr="00D441B9">
        <w:rPr>
          <w:rFonts w:ascii="Times New Roman" w:hAnsi="Times New Roman"/>
          <w:color w:val="000000" w:themeColor="text1"/>
          <w:position w:val="6"/>
          <w:sz w:val="24"/>
          <w:szCs w:val="24"/>
        </w:rPr>
        <w:t>тиреоїдних</w:t>
      </w:r>
      <w:proofErr w:type="spellEnd"/>
      <w:r w:rsidRPr="00D441B9">
        <w:rPr>
          <w:rFonts w:ascii="Times New Roman" w:hAnsi="Times New Roman"/>
          <w:color w:val="000000" w:themeColor="text1"/>
          <w:position w:val="6"/>
          <w:sz w:val="24"/>
          <w:szCs w:val="24"/>
        </w:rPr>
        <w:t xml:space="preserve"> гормонів (тироксину, </w:t>
      </w:r>
      <w:proofErr w:type="spellStart"/>
      <w:r w:rsidRPr="00D441B9">
        <w:rPr>
          <w:rFonts w:ascii="Times New Roman" w:hAnsi="Times New Roman"/>
          <w:color w:val="000000" w:themeColor="text1"/>
          <w:position w:val="6"/>
          <w:sz w:val="24"/>
          <w:szCs w:val="24"/>
        </w:rPr>
        <w:t>трийотироніну</w:t>
      </w:r>
      <w:proofErr w:type="spellEnd"/>
      <w:r w:rsidRPr="00D441B9">
        <w:rPr>
          <w:rFonts w:ascii="Times New Roman" w:hAnsi="Times New Roman"/>
          <w:color w:val="000000" w:themeColor="text1"/>
          <w:position w:val="6"/>
          <w:sz w:val="24"/>
          <w:szCs w:val="24"/>
        </w:rPr>
        <w:t>), ваго-</w:t>
      </w:r>
      <w:proofErr w:type="spellStart"/>
      <w:r w:rsidRPr="00D441B9">
        <w:rPr>
          <w:rFonts w:ascii="Times New Roman" w:hAnsi="Times New Roman"/>
          <w:color w:val="000000" w:themeColor="text1"/>
          <w:position w:val="6"/>
          <w:sz w:val="24"/>
          <w:szCs w:val="24"/>
        </w:rPr>
        <w:t>інсулярної</w:t>
      </w:r>
      <w:proofErr w:type="spellEnd"/>
      <w:r w:rsidRPr="00D441B9">
        <w:rPr>
          <w:rFonts w:ascii="Times New Roman" w:hAnsi="Times New Roman"/>
          <w:color w:val="000000" w:themeColor="text1"/>
          <w:position w:val="6"/>
          <w:sz w:val="24"/>
          <w:szCs w:val="24"/>
        </w:rPr>
        <w:t xml:space="preserve"> системи у регуляції неспецифічної адаптації організму до стресових факторів.</w:t>
      </w:r>
    </w:p>
    <w:p w14:paraId="170734C3" w14:textId="77777777" w:rsidR="0080445D" w:rsidRPr="00D441B9" w:rsidRDefault="00C36C0A" w:rsidP="0080445D">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 xml:space="preserve">Тема 21. </w:t>
      </w:r>
      <w:r w:rsidRPr="00D441B9">
        <w:rPr>
          <w:rFonts w:ascii="Times New Roman" w:hAnsi="Times New Roman"/>
          <w:color w:val="000000" w:themeColor="text1"/>
          <w:position w:val="6"/>
          <w:sz w:val="24"/>
          <w:szCs w:val="24"/>
        </w:rPr>
        <w:t>Ендокринна функція неендокринних органів. Гормони APUD системи.</w:t>
      </w:r>
    </w:p>
    <w:p w14:paraId="4EE89E4A" w14:textId="4416DE11" w:rsidR="0080445D" w:rsidRPr="00D441B9" w:rsidRDefault="0080445D" w:rsidP="0080445D">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Гормони шлунково-кишкового тракту, </w:t>
      </w:r>
      <w:proofErr w:type="spellStart"/>
      <w:r w:rsidRPr="00D441B9">
        <w:rPr>
          <w:rFonts w:ascii="Times New Roman" w:hAnsi="Times New Roman"/>
          <w:color w:val="000000" w:themeColor="text1"/>
          <w:position w:val="6"/>
          <w:sz w:val="24"/>
          <w:szCs w:val="24"/>
        </w:rPr>
        <w:t>легенів</w:t>
      </w:r>
      <w:proofErr w:type="spellEnd"/>
      <w:r w:rsidRPr="00D441B9">
        <w:rPr>
          <w:rFonts w:ascii="Times New Roman" w:hAnsi="Times New Roman"/>
          <w:color w:val="000000" w:themeColor="text1"/>
          <w:position w:val="6"/>
          <w:sz w:val="24"/>
          <w:szCs w:val="24"/>
        </w:rPr>
        <w:t xml:space="preserve">, нирок, серця, жирової тканини, плаценти і функції цих гормонів. Розташування клітин APUD системи і їх здатність до захоплення, декарбоксилювання амінокислот та синтезу біогенних амінів, таких як серотонін, </w:t>
      </w:r>
      <w:proofErr w:type="spellStart"/>
      <w:r w:rsidRPr="00D441B9">
        <w:rPr>
          <w:rFonts w:ascii="Times New Roman" w:hAnsi="Times New Roman"/>
          <w:color w:val="000000" w:themeColor="text1"/>
          <w:position w:val="6"/>
          <w:sz w:val="24"/>
          <w:szCs w:val="24"/>
        </w:rPr>
        <w:t>гістамін</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катехоламіни</w:t>
      </w:r>
      <w:proofErr w:type="spellEnd"/>
      <w:r w:rsidRPr="00D441B9">
        <w:rPr>
          <w:rFonts w:ascii="Times New Roman" w:hAnsi="Times New Roman"/>
          <w:color w:val="000000" w:themeColor="text1"/>
          <w:position w:val="6"/>
          <w:sz w:val="24"/>
          <w:szCs w:val="24"/>
        </w:rPr>
        <w:t xml:space="preserve">, а також пептидних гормонів. </w:t>
      </w:r>
    </w:p>
    <w:p w14:paraId="2C94A94C" w14:textId="41A91E08" w:rsidR="009466A8"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2</w:t>
      </w:r>
      <w:r w:rsidR="00C36C0A" w:rsidRPr="00D441B9">
        <w:rPr>
          <w:rFonts w:ascii="Times New Roman" w:hAnsi="Times New Roman"/>
          <w:b/>
          <w:bCs/>
          <w:color w:val="000000" w:themeColor="text1"/>
          <w:position w:val="6"/>
          <w:sz w:val="24"/>
          <w:szCs w:val="24"/>
        </w:rPr>
        <w:t>2</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w:t>
      </w:r>
      <w:r w:rsidR="0030093E" w:rsidRPr="0030093E">
        <w:rPr>
          <w:rFonts w:ascii="Times New Roman" w:hAnsi="Times New Roman"/>
          <w:color w:val="000000" w:themeColor="text1"/>
          <w:position w:val="6"/>
          <w:sz w:val="24"/>
          <w:szCs w:val="24"/>
        </w:rPr>
        <w:t xml:space="preserve">Підбиття підсумків щодо опанування практичними навичками </w:t>
      </w:r>
      <w:r w:rsidRPr="00D441B9">
        <w:rPr>
          <w:rFonts w:ascii="Times New Roman" w:hAnsi="Times New Roman"/>
          <w:color w:val="000000" w:themeColor="text1"/>
          <w:position w:val="6"/>
          <w:sz w:val="24"/>
          <w:szCs w:val="24"/>
        </w:rPr>
        <w:t xml:space="preserve">з </w:t>
      </w:r>
      <w:r w:rsidR="0030093E">
        <w:rPr>
          <w:rFonts w:ascii="Times New Roman" w:hAnsi="Times New Roman"/>
          <w:color w:val="000000" w:themeColor="text1"/>
          <w:position w:val="6"/>
          <w:sz w:val="24"/>
          <w:szCs w:val="24"/>
        </w:rPr>
        <w:t xml:space="preserve">розділу </w:t>
      </w:r>
      <w:r w:rsidRPr="00D441B9">
        <w:rPr>
          <w:rFonts w:ascii="Times New Roman" w:hAnsi="Times New Roman"/>
          <w:color w:val="000000" w:themeColor="text1"/>
          <w:position w:val="6"/>
          <w:sz w:val="24"/>
          <w:szCs w:val="24"/>
        </w:rPr>
        <w:t>2.</w:t>
      </w:r>
      <w:r w:rsidR="009466A8" w:rsidRPr="00D441B9">
        <w:rPr>
          <w:rFonts w:ascii="Times New Roman" w:hAnsi="Times New Roman"/>
          <w:color w:val="000000" w:themeColor="text1"/>
          <w:position w:val="6"/>
          <w:sz w:val="24"/>
          <w:szCs w:val="24"/>
        </w:rPr>
        <w:t xml:space="preserve"> </w:t>
      </w:r>
    </w:p>
    <w:p w14:paraId="41493FC0" w14:textId="77777777" w:rsidR="00E93B2F" w:rsidRPr="00D441B9" w:rsidRDefault="009466A8"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Зображувати схеми рефлекторних дуг рухових рефлексів на всіх рівнях ЦНС та провідних шляхів, що забезпечують взаємодію різних рівнів ЦНС. Пояснювати механізми системної діяльності організму при здійсненні локомоцій та роль кори головного мозку і </w:t>
      </w:r>
      <w:proofErr w:type="spellStart"/>
      <w:r w:rsidRPr="00D441B9">
        <w:rPr>
          <w:rFonts w:ascii="Times New Roman" w:hAnsi="Times New Roman"/>
          <w:color w:val="000000" w:themeColor="text1"/>
          <w:position w:val="6"/>
          <w:sz w:val="24"/>
          <w:szCs w:val="24"/>
        </w:rPr>
        <w:t>лімбічної</w:t>
      </w:r>
      <w:proofErr w:type="spellEnd"/>
      <w:r w:rsidRPr="00D441B9">
        <w:rPr>
          <w:rFonts w:ascii="Times New Roman" w:hAnsi="Times New Roman"/>
          <w:color w:val="000000" w:themeColor="text1"/>
          <w:position w:val="6"/>
          <w:sz w:val="24"/>
          <w:szCs w:val="24"/>
        </w:rPr>
        <w:t xml:space="preserve"> системи у цих процесах.</w:t>
      </w:r>
      <w:r w:rsidR="00EC11B5" w:rsidRPr="00D441B9">
        <w:rPr>
          <w:rFonts w:ascii="Times New Roman" w:hAnsi="Times New Roman"/>
          <w:color w:val="000000" w:themeColor="text1"/>
          <w:position w:val="6"/>
          <w:sz w:val="24"/>
          <w:szCs w:val="24"/>
        </w:rPr>
        <w:t xml:space="preserve"> Малювати схеми та пояснювати будову і механізми рефлекторних дуг автономних рефлексів, роль інтегративних центрів у регуляції вісцеральних функцій. Графічно зображувати схеми та пояснювати механізми дії різних гормонів на клітини-мішені, малювати схеми контурів регуляції секреції гормонів ендокринними залозами, малювати схеми контурів регуляції підтримання параметрів гомеостазу за участю гормонів. Малювати схеми та пояснювати </w:t>
      </w:r>
      <w:r w:rsidR="00EC11B5" w:rsidRPr="00D441B9">
        <w:rPr>
          <w:rFonts w:ascii="Times New Roman" w:hAnsi="Times New Roman"/>
          <w:color w:val="000000" w:themeColor="text1"/>
          <w:position w:val="6"/>
          <w:sz w:val="24"/>
          <w:szCs w:val="24"/>
        </w:rPr>
        <w:lastRenderedPageBreak/>
        <w:t>взаємозв’язки і механізми аналізу збудження вищими інтегративними центрами.</w:t>
      </w:r>
    </w:p>
    <w:p w14:paraId="63F91C03" w14:textId="77777777" w:rsidR="003E12CA" w:rsidRPr="00D441B9" w:rsidRDefault="003E12CA" w:rsidP="001A24B1">
      <w:pPr>
        <w:widowControl w:val="0"/>
        <w:spacing w:after="0" w:line="240" w:lineRule="auto"/>
        <w:ind w:firstLine="708"/>
        <w:jc w:val="both"/>
        <w:rPr>
          <w:rFonts w:ascii="Times New Roman" w:hAnsi="Times New Roman"/>
          <w:color w:val="000000" w:themeColor="text1"/>
          <w:position w:val="6"/>
          <w:sz w:val="24"/>
          <w:szCs w:val="24"/>
        </w:rPr>
      </w:pPr>
    </w:p>
    <w:p w14:paraId="3561F531" w14:textId="6D7C2494" w:rsidR="00E93B2F" w:rsidRPr="00D441B9" w:rsidRDefault="00D936AF" w:rsidP="001A24B1">
      <w:pPr>
        <w:widowControl w:val="0"/>
        <w:spacing w:after="0" w:line="240" w:lineRule="auto"/>
        <w:ind w:firstLine="708"/>
        <w:jc w:val="both"/>
        <w:rPr>
          <w:rFonts w:ascii="Times New Roman" w:hAnsi="Times New Roman"/>
          <w:b/>
          <w:bCs/>
          <w:color w:val="000000" w:themeColor="text1"/>
          <w:position w:val="6"/>
          <w:sz w:val="24"/>
          <w:szCs w:val="24"/>
        </w:rPr>
      </w:pPr>
      <w:r w:rsidRPr="00D441B9">
        <w:rPr>
          <w:rFonts w:ascii="Times New Roman" w:hAnsi="Times New Roman"/>
          <w:b/>
          <w:bCs/>
          <w:color w:val="000000" w:themeColor="text1"/>
          <w:position w:val="6"/>
          <w:sz w:val="24"/>
          <w:szCs w:val="24"/>
        </w:rPr>
        <w:t xml:space="preserve">Розділ </w:t>
      </w:r>
      <w:r w:rsidR="00E93B2F" w:rsidRPr="00D441B9">
        <w:rPr>
          <w:rFonts w:ascii="Times New Roman" w:hAnsi="Times New Roman"/>
          <w:b/>
          <w:bCs/>
          <w:color w:val="000000" w:themeColor="text1"/>
          <w:position w:val="6"/>
          <w:sz w:val="24"/>
          <w:szCs w:val="24"/>
        </w:rPr>
        <w:t>3. Фізіологія ВНД, трудової діяльності і спорту, сенсорних систем.</w:t>
      </w:r>
    </w:p>
    <w:p w14:paraId="1A54E156" w14:textId="77777777" w:rsidR="00437121" w:rsidRPr="00D441B9" w:rsidRDefault="00437121" w:rsidP="0043712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Тема 23. Фізіологічні основи поведінки. Інстинкти. Дослідження утворення та гальмування умовних рефлексів. Їх відмінності від безумовних.</w:t>
      </w:r>
    </w:p>
    <w:p w14:paraId="6C9C9E07" w14:textId="5B84F53B" w:rsidR="00437121" w:rsidRPr="00D441B9" w:rsidRDefault="00437121" w:rsidP="0043712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Поняття про вищу нервову діяльність, методи її дослідження. Внесок І.М. Сєченова, І.П. Павлова в розвиток наукових досліджень ВНД. Фізіологічні основи поведінки. Вроджені (безумовно-рефлекторні) форми поведінки. Інстинкти, їх значення для пристосувальної діяльності організму. Набуті (умовно-рефлекторні) форми поведінки, їх значення для пристосувальної діяльності організму. Закономірності утворення і зберігання умовних рефлексів (</w:t>
      </w:r>
      <w:proofErr w:type="spellStart"/>
      <w:r w:rsidRPr="00D441B9">
        <w:rPr>
          <w:rFonts w:ascii="Times New Roman" w:hAnsi="Times New Roman"/>
          <w:color w:val="000000" w:themeColor="text1"/>
          <w:position w:val="6"/>
          <w:sz w:val="24"/>
          <w:szCs w:val="24"/>
        </w:rPr>
        <w:t>І.П.Павлов</w:t>
      </w:r>
      <w:proofErr w:type="spellEnd"/>
      <w:r w:rsidRPr="00D441B9">
        <w:rPr>
          <w:rFonts w:ascii="Times New Roman" w:hAnsi="Times New Roman"/>
          <w:color w:val="000000" w:themeColor="text1"/>
          <w:position w:val="6"/>
          <w:sz w:val="24"/>
          <w:szCs w:val="24"/>
        </w:rPr>
        <w:t xml:space="preserve">). </w:t>
      </w:r>
    </w:p>
    <w:p w14:paraId="62E85763" w14:textId="77777777" w:rsidR="00437121" w:rsidRPr="00D441B9" w:rsidRDefault="00437121" w:rsidP="0043712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24.</w:t>
      </w:r>
      <w:r w:rsidRPr="00D441B9">
        <w:rPr>
          <w:rFonts w:ascii="Times New Roman" w:hAnsi="Times New Roman"/>
          <w:color w:val="000000" w:themeColor="text1"/>
          <w:position w:val="6"/>
          <w:sz w:val="24"/>
          <w:szCs w:val="24"/>
        </w:rPr>
        <w:t xml:space="preserve"> Структура цілісного поведінкового акту за П.К. Анохіним. Роль потреб, мотивацій і емоцій у формуванні поведінки. </w:t>
      </w:r>
    </w:p>
    <w:p w14:paraId="3F759E86" w14:textId="1E4F3FB1" w:rsidR="00437121" w:rsidRPr="00D441B9" w:rsidRDefault="00437121" w:rsidP="0043712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Функціональна система поведінки. Структура цілісного поведінкового акту за П.К. Анохіним. Потреби і мотивації, їх фізіологічні механізми, роль  у формуванні поведінки. Емоції, їх види, механізми формування, біологічна роль. Теорії емоцій.</w:t>
      </w:r>
    </w:p>
    <w:p w14:paraId="47668EEB" w14:textId="2E2E40B8" w:rsidR="00EC1337" w:rsidRPr="00D441B9" w:rsidRDefault="00A47603" w:rsidP="0043712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2</w:t>
      </w:r>
      <w:r w:rsidR="00437121" w:rsidRPr="00D441B9">
        <w:rPr>
          <w:rFonts w:ascii="Times New Roman" w:hAnsi="Times New Roman"/>
          <w:b/>
          <w:bCs/>
          <w:color w:val="000000" w:themeColor="text1"/>
          <w:position w:val="6"/>
          <w:sz w:val="24"/>
          <w:szCs w:val="24"/>
        </w:rPr>
        <w:t>5</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Особливості ВНД людини. Функціональна асиметрія кори великих півкуль. Мова. Мислення. Свідомість.</w:t>
      </w:r>
      <w:r w:rsidR="00EC1337" w:rsidRPr="00D441B9">
        <w:rPr>
          <w:rFonts w:ascii="Times New Roman" w:hAnsi="Times New Roman"/>
          <w:color w:val="000000" w:themeColor="text1"/>
          <w:position w:val="6"/>
          <w:sz w:val="24"/>
          <w:szCs w:val="24"/>
        </w:rPr>
        <w:t xml:space="preserve"> </w:t>
      </w:r>
    </w:p>
    <w:p w14:paraId="304131F2" w14:textId="3C5942DB" w:rsidR="00A47603" w:rsidRPr="00D441B9" w:rsidRDefault="00EC1337"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Функції нової кори головного мозку й вища нервова діяльність людини. Функціональна асиметрія кори великих півкуль головного мозку, концепція домінантної півкулі, функції недомінантної півкулі, взаємодія півкуль. Мова. Функції мови. Фізіологічні основи її формування. Вікові аспекти вищої нервової діяльності у людини. Типи вищої нервової діяльності, їх класифікація, фізіологічні основи, методи дослідження. Роль виховання. Типи нервової системи у людини, методи їх дослідження. Мислення. Роль мозкових структур у процесі мислення. Свідомість.</w:t>
      </w:r>
    </w:p>
    <w:p w14:paraId="11705D94" w14:textId="489C8CAE" w:rsidR="00EC1337"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2</w:t>
      </w:r>
      <w:r w:rsidR="00007599" w:rsidRPr="00D441B9">
        <w:rPr>
          <w:rFonts w:ascii="Times New Roman" w:hAnsi="Times New Roman"/>
          <w:b/>
          <w:bCs/>
          <w:color w:val="000000" w:themeColor="text1"/>
          <w:position w:val="6"/>
          <w:sz w:val="24"/>
          <w:szCs w:val="24"/>
        </w:rPr>
        <w:t>6</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Пам`ять, види, механізми формування. Фізіологічна роль пептидів в регуляції пам`яті і навчання. Сон, його види, біологічна роль.</w:t>
      </w:r>
      <w:r w:rsidR="00EC1337" w:rsidRPr="00D441B9">
        <w:rPr>
          <w:rFonts w:ascii="Times New Roman" w:hAnsi="Times New Roman"/>
          <w:color w:val="000000" w:themeColor="text1"/>
          <w:position w:val="6"/>
          <w:sz w:val="24"/>
          <w:szCs w:val="24"/>
        </w:rPr>
        <w:t xml:space="preserve"> </w:t>
      </w:r>
    </w:p>
    <w:p w14:paraId="5025CD02" w14:textId="5FEFE6A6" w:rsidR="00A47603" w:rsidRPr="00D441B9" w:rsidRDefault="00EC1337"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Навчання й пам'ять, її види, механізми. Типи і види пам’яті, їх характеристика. Механізми зберігання та </w:t>
      </w:r>
      <w:proofErr w:type="spellStart"/>
      <w:r w:rsidRPr="00D441B9">
        <w:rPr>
          <w:rFonts w:ascii="Times New Roman" w:hAnsi="Times New Roman"/>
          <w:color w:val="000000" w:themeColor="text1"/>
          <w:position w:val="6"/>
          <w:sz w:val="24"/>
          <w:szCs w:val="24"/>
        </w:rPr>
        <w:t>видобовування</w:t>
      </w:r>
      <w:proofErr w:type="spellEnd"/>
      <w:r w:rsidRPr="00D441B9">
        <w:rPr>
          <w:rFonts w:ascii="Times New Roman" w:hAnsi="Times New Roman"/>
          <w:color w:val="000000" w:themeColor="text1"/>
          <w:position w:val="6"/>
          <w:sz w:val="24"/>
          <w:szCs w:val="24"/>
        </w:rPr>
        <w:t xml:space="preserve"> інформації. Фізіологічна роль пептидів в регуляції пам`яті і навчання. Механізми запам’ятовування, їх динаміка. Фізіологічні основи методів дослідження запам’ятовування. Сон, його види, фази, електрична активність головного мозку. Механізми сну, його біологічна роль.</w:t>
      </w:r>
    </w:p>
    <w:p w14:paraId="55369320" w14:textId="49FFE563"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2</w:t>
      </w:r>
      <w:r w:rsidR="00007599" w:rsidRPr="00D441B9">
        <w:rPr>
          <w:rFonts w:ascii="Times New Roman" w:hAnsi="Times New Roman"/>
          <w:b/>
          <w:bCs/>
          <w:color w:val="000000" w:themeColor="text1"/>
          <w:position w:val="6"/>
          <w:sz w:val="24"/>
          <w:szCs w:val="24"/>
        </w:rPr>
        <w:t>7</w:t>
      </w:r>
      <w:r w:rsidRPr="00D441B9">
        <w:rPr>
          <w:rFonts w:ascii="Times New Roman" w:hAnsi="Times New Roman"/>
          <w:color w:val="000000" w:themeColor="text1"/>
          <w:position w:val="6"/>
          <w:sz w:val="24"/>
          <w:szCs w:val="24"/>
        </w:rPr>
        <w:t xml:space="preserve">. Фізіологічні основи трудової діяльності та спорту. Оптимальні режими. Дослідження втоми і відновлення під час м’язової роботи та адаптації організму до трудової діяльності. Теорії розвитку втоми. </w:t>
      </w:r>
    </w:p>
    <w:p w14:paraId="057CA64D" w14:textId="75E61038" w:rsidR="002B7786" w:rsidRPr="00D441B9" w:rsidRDefault="002B7786"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Трудова діяльність. Фізіологічні основи праці. Сила, витривалість, працездатність. Особливості фізичної і розумової праці. Чинники, які визначають швидкість розвитку втоми під час м'язової роботи. Методи оцінки стомлення і відновлення організму людини під час трудової діяльності. Локалізація і природа втоми людини під час трудової діяльності. Загальні закономірності розвитку втоми і відновлення (правила </w:t>
      </w:r>
      <w:proofErr w:type="spellStart"/>
      <w:r w:rsidRPr="00D441B9">
        <w:rPr>
          <w:rFonts w:ascii="Times New Roman" w:hAnsi="Times New Roman"/>
          <w:color w:val="000000" w:themeColor="text1"/>
          <w:position w:val="6"/>
          <w:sz w:val="24"/>
          <w:szCs w:val="24"/>
        </w:rPr>
        <w:t>Г.В.Фольборта</w:t>
      </w:r>
      <w:proofErr w:type="spellEnd"/>
      <w:r w:rsidRPr="00D441B9">
        <w:rPr>
          <w:rFonts w:ascii="Times New Roman" w:hAnsi="Times New Roman"/>
          <w:color w:val="000000" w:themeColor="text1"/>
          <w:position w:val="6"/>
          <w:sz w:val="24"/>
          <w:szCs w:val="24"/>
        </w:rPr>
        <w:t>). Концепція активного відпочинку і його механізми (</w:t>
      </w:r>
      <w:proofErr w:type="spellStart"/>
      <w:r w:rsidRPr="00D441B9">
        <w:rPr>
          <w:rFonts w:ascii="Times New Roman" w:hAnsi="Times New Roman"/>
          <w:color w:val="000000" w:themeColor="text1"/>
          <w:position w:val="6"/>
          <w:sz w:val="24"/>
          <w:szCs w:val="24"/>
        </w:rPr>
        <w:t>І.М.Сєченов</w:t>
      </w:r>
      <w:proofErr w:type="spellEnd"/>
      <w:r w:rsidRPr="00D441B9">
        <w:rPr>
          <w:rFonts w:ascii="Times New Roman" w:hAnsi="Times New Roman"/>
          <w:color w:val="000000" w:themeColor="text1"/>
          <w:position w:val="6"/>
          <w:sz w:val="24"/>
          <w:szCs w:val="24"/>
        </w:rPr>
        <w:t>). Поняття про адаптацію до фізичної праці і її механізми. Фізіологічні основи методів дослідження адаптації до фізичного навантаження. Фізична підготовка й здоров'я. Гіпокінезія як фактор ризику. Вікові зміни адаптації людини і її працездатності. Основи фізіології спорту. Принципи побудови оптимальних режимів тренування. Фізіологічні основи і критерії методів оцінки біологічного віку людини</w:t>
      </w:r>
    </w:p>
    <w:p w14:paraId="4BBF9C16" w14:textId="77777777" w:rsidR="00007599"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2</w:t>
      </w:r>
      <w:r w:rsidR="00007599" w:rsidRPr="00D441B9">
        <w:rPr>
          <w:rFonts w:ascii="Times New Roman" w:hAnsi="Times New Roman"/>
          <w:b/>
          <w:bCs/>
          <w:color w:val="000000" w:themeColor="text1"/>
          <w:position w:val="6"/>
          <w:sz w:val="24"/>
          <w:szCs w:val="24"/>
        </w:rPr>
        <w:t>8</w:t>
      </w:r>
      <w:r w:rsidRPr="00D441B9">
        <w:rPr>
          <w:rFonts w:ascii="Times New Roman" w:hAnsi="Times New Roman"/>
          <w:color w:val="000000" w:themeColor="text1"/>
          <w:position w:val="6"/>
          <w:sz w:val="24"/>
          <w:szCs w:val="24"/>
        </w:rPr>
        <w:t xml:space="preserve">. Загальна характеристика сенсорних систем. </w:t>
      </w:r>
    </w:p>
    <w:p w14:paraId="23506C8B" w14:textId="0C610799" w:rsidR="00007599" w:rsidRPr="00D441B9" w:rsidRDefault="00007599" w:rsidP="00007599">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lang w:eastAsia="ru-RU"/>
        </w:rPr>
        <w:t xml:space="preserve">Поняття про сенсорні системи або аналізатори. Значення сенсорних систем у пізнаванні світу. Системний характер сприймання. Структурно-функціональна організація сенсорної системи. Рецептори: класифікація, основні властивості, механізми збудження, функціональна лабільність. Регуляція функції рецепторів. Поняття про </w:t>
      </w:r>
      <w:r w:rsidRPr="00D441B9">
        <w:rPr>
          <w:rFonts w:ascii="Times New Roman" w:hAnsi="Times New Roman"/>
          <w:color w:val="000000" w:themeColor="text1"/>
          <w:position w:val="6"/>
          <w:sz w:val="24"/>
          <w:szCs w:val="24"/>
          <w:lang w:eastAsia="ru-RU"/>
        </w:rPr>
        <w:lastRenderedPageBreak/>
        <w:t xml:space="preserve">рецептивне поле і рефлексогенні зони. Методи дослідження збудливості рецепторів. Провідниковий відділ сенсорної системи. Провідні шляхи: специфічні і неспецифічні канали передачі інформації. Участь структур спинного мозку, стовбуру мозку, таламуса у проведенні та переробці аферентних збуджень. Таламус - колектор аферентних шляхів. Функціональна характеристика специфічних (релейних, асоціативних) і неспецифічних </w:t>
      </w:r>
      <w:proofErr w:type="spellStart"/>
      <w:r w:rsidRPr="00D441B9">
        <w:rPr>
          <w:rFonts w:ascii="Times New Roman" w:hAnsi="Times New Roman"/>
          <w:color w:val="000000" w:themeColor="text1"/>
          <w:position w:val="6"/>
          <w:sz w:val="24"/>
          <w:szCs w:val="24"/>
          <w:lang w:eastAsia="ru-RU"/>
        </w:rPr>
        <w:t>ядер</w:t>
      </w:r>
      <w:proofErr w:type="spellEnd"/>
      <w:r w:rsidRPr="00D441B9">
        <w:rPr>
          <w:rFonts w:ascii="Times New Roman" w:hAnsi="Times New Roman"/>
          <w:color w:val="000000" w:themeColor="text1"/>
          <w:position w:val="6"/>
          <w:sz w:val="24"/>
          <w:szCs w:val="24"/>
          <w:lang w:eastAsia="ru-RU"/>
        </w:rPr>
        <w:t xml:space="preserve"> таламуса. Кірковий відділ сенсорної системи. Локалізація аферентних функцій в корі. Процеси вищого кіркового аналізу та синтезу аферентних збуджень. Взаємодія сенсорних систем. Кодування інформації та обробка її в різних відділах сенсорної системи. Фізіологічні основи методів дослідження сенсорних систем. Вікові зміни сенсорних систем.</w:t>
      </w:r>
    </w:p>
    <w:p w14:paraId="29B724D1" w14:textId="68FBEA17" w:rsidR="00A47603" w:rsidRPr="00D441B9" w:rsidRDefault="00007599" w:rsidP="00007599">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29.</w:t>
      </w:r>
      <w:r w:rsidRPr="00D441B9">
        <w:rPr>
          <w:rFonts w:ascii="Times New Roman" w:hAnsi="Times New Roman"/>
          <w:color w:val="000000" w:themeColor="text1"/>
          <w:position w:val="6"/>
          <w:sz w:val="24"/>
          <w:szCs w:val="24"/>
        </w:rPr>
        <w:t xml:space="preserve"> </w:t>
      </w:r>
      <w:r w:rsidR="00A47603" w:rsidRPr="00D441B9">
        <w:rPr>
          <w:rFonts w:ascii="Times New Roman" w:hAnsi="Times New Roman"/>
          <w:color w:val="000000" w:themeColor="text1"/>
          <w:position w:val="6"/>
          <w:sz w:val="24"/>
          <w:szCs w:val="24"/>
        </w:rPr>
        <w:t xml:space="preserve">Дослідження </w:t>
      </w:r>
      <w:proofErr w:type="spellStart"/>
      <w:r w:rsidR="00A47603" w:rsidRPr="00D441B9">
        <w:rPr>
          <w:rFonts w:ascii="Times New Roman" w:hAnsi="Times New Roman"/>
          <w:color w:val="000000" w:themeColor="text1"/>
          <w:position w:val="6"/>
          <w:sz w:val="24"/>
          <w:szCs w:val="24"/>
        </w:rPr>
        <w:t>соматосенсорної</w:t>
      </w:r>
      <w:proofErr w:type="spellEnd"/>
      <w:r w:rsidR="00A47603" w:rsidRPr="00D441B9">
        <w:rPr>
          <w:rFonts w:ascii="Times New Roman" w:hAnsi="Times New Roman"/>
          <w:color w:val="000000" w:themeColor="text1"/>
          <w:position w:val="6"/>
          <w:sz w:val="24"/>
          <w:szCs w:val="24"/>
        </w:rPr>
        <w:t xml:space="preserve"> системи.</w:t>
      </w:r>
    </w:p>
    <w:p w14:paraId="33F1FE86" w14:textId="1246D570" w:rsidR="00EC11B5" w:rsidRPr="00D441B9" w:rsidRDefault="00EC11B5"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lang w:eastAsia="ru-RU"/>
        </w:rPr>
        <w:t>Структурно-функціональна організація сомато-сенсорної системи (</w:t>
      </w:r>
      <w:r w:rsidR="00007599" w:rsidRPr="00D441B9">
        <w:rPr>
          <w:rFonts w:ascii="Times New Roman" w:hAnsi="Times New Roman"/>
          <w:color w:val="000000" w:themeColor="text1"/>
          <w:position w:val="6"/>
          <w:sz w:val="24"/>
          <w:szCs w:val="24"/>
          <w:lang w:eastAsia="ru-RU"/>
        </w:rPr>
        <w:t xml:space="preserve">шкірної тактильної </w:t>
      </w:r>
      <w:r w:rsidRPr="00D441B9">
        <w:rPr>
          <w:rFonts w:ascii="Times New Roman" w:hAnsi="Times New Roman"/>
          <w:color w:val="000000" w:themeColor="text1"/>
          <w:position w:val="6"/>
          <w:sz w:val="24"/>
          <w:szCs w:val="24"/>
          <w:lang w:eastAsia="ru-RU"/>
        </w:rPr>
        <w:t xml:space="preserve">та </w:t>
      </w:r>
      <w:proofErr w:type="spellStart"/>
      <w:r w:rsidRPr="00D441B9">
        <w:rPr>
          <w:rFonts w:ascii="Times New Roman" w:hAnsi="Times New Roman"/>
          <w:color w:val="000000" w:themeColor="text1"/>
          <w:position w:val="6"/>
          <w:sz w:val="24"/>
          <w:szCs w:val="24"/>
          <w:lang w:eastAsia="ru-RU"/>
        </w:rPr>
        <w:t>пропріоцептивної</w:t>
      </w:r>
      <w:proofErr w:type="spellEnd"/>
      <w:r w:rsidRPr="00D441B9">
        <w:rPr>
          <w:rFonts w:ascii="Times New Roman" w:hAnsi="Times New Roman"/>
          <w:color w:val="000000" w:themeColor="text1"/>
          <w:position w:val="6"/>
          <w:sz w:val="24"/>
          <w:szCs w:val="24"/>
          <w:lang w:eastAsia="ru-RU"/>
        </w:rPr>
        <w:t xml:space="preserve"> </w:t>
      </w:r>
      <w:proofErr w:type="spellStart"/>
      <w:r w:rsidRPr="00D441B9">
        <w:rPr>
          <w:rFonts w:ascii="Times New Roman" w:hAnsi="Times New Roman"/>
          <w:color w:val="000000" w:themeColor="text1"/>
          <w:position w:val="6"/>
          <w:sz w:val="24"/>
          <w:szCs w:val="24"/>
          <w:lang w:eastAsia="ru-RU"/>
        </w:rPr>
        <w:t>чутливостей</w:t>
      </w:r>
      <w:proofErr w:type="spellEnd"/>
      <w:r w:rsidRPr="00D441B9">
        <w:rPr>
          <w:rFonts w:ascii="Times New Roman" w:hAnsi="Times New Roman"/>
          <w:color w:val="000000" w:themeColor="text1"/>
          <w:position w:val="6"/>
          <w:sz w:val="24"/>
          <w:szCs w:val="24"/>
          <w:lang w:eastAsia="ru-RU"/>
        </w:rPr>
        <w:t>).</w:t>
      </w:r>
    </w:p>
    <w:p w14:paraId="720C38DE" w14:textId="2829DA98"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 xml:space="preserve">Тема </w:t>
      </w:r>
      <w:r w:rsidR="00D441B9" w:rsidRPr="00D441B9">
        <w:rPr>
          <w:rFonts w:ascii="Times New Roman" w:hAnsi="Times New Roman"/>
          <w:b/>
          <w:bCs/>
          <w:color w:val="000000" w:themeColor="text1"/>
          <w:position w:val="6"/>
          <w:sz w:val="24"/>
          <w:szCs w:val="24"/>
        </w:rPr>
        <w:t>30</w:t>
      </w:r>
      <w:r w:rsidRPr="00D441B9">
        <w:rPr>
          <w:rFonts w:ascii="Times New Roman" w:hAnsi="Times New Roman"/>
          <w:color w:val="000000" w:themeColor="text1"/>
          <w:position w:val="6"/>
          <w:sz w:val="24"/>
          <w:szCs w:val="24"/>
        </w:rPr>
        <w:t>. Фізіологічні основи болю та знеболення.</w:t>
      </w:r>
    </w:p>
    <w:p w14:paraId="7D339845" w14:textId="6713C171" w:rsidR="00EC11B5" w:rsidRPr="00D441B9" w:rsidRDefault="00EC11B5"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Фізіологічні основи болю. </w:t>
      </w:r>
      <w:proofErr w:type="spellStart"/>
      <w:r w:rsidRPr="00D441B9">
        <w:rPr>
          <w:rFonts w:ascii="Times New Roman" w:hAnsi="Times New Roman"/>
          <w:color w:val="000000" w:themeColor="text1"/>
          <w:position w:val="6"/>
          <w:sz w:val="24"/>
          <w:szCs w:val="24"/>
        </w:rPr>
        <w:t>Ноцицепція</w:t>
      </w:r>
      <w:proofErr w:type="spellEnd"/>
      <w:r w:rsidRPr="00D441B9">
        <w:rPr>
          <w:rFonts w:ascii="Times New Roman" w:hAnsi="Times New Roman"/>
          <w:color w:val="000000" w:themeColor="text1"/>
          <w:position w:val="6"/>
          <w:sz w:val="24"/>
          <w:szCs w:val="24"/>
        </w:rPr>
        <w:t xml:space="preserve">, фізіологічна характеристика й класифікація </w:t>
      </w:r>
      <w:proofErr w:type="spellStart"/>
      <w:r w:rsidRPr="00D441B9">
        <w:rPr>
          <w:rFonts w:ascii="Times New Roman" w:hAnsi="Times New Roman"/>
          <w:color w:val="000000" w:themeColor="text1"/>
          <w:position w:val="6"/>
          <w:sz w:val="24"/>
          <w:szCs w:val="24"/>
        </w:rPr>
        <w:t>ноцицепторів</w:t>
      </w:r>
      <w:proofErr w:type="spellEnd"/>
      <w:r w:rsidRPr="00D441B9">
        <w:rPr>
          <w:rFonts w:ascii="Times New Roman" w:hAnsi="Times New Roman"/>
          <w:color w:val="000000" w:themeColor="text1"/>
          <w:position w:val="6"/>
          <w:sz w:val="24"/>
          <w:szCs w:val="24"/>
        </w:rPr>
        <w:t xml:space="preserve"> (Ч. </w:t>
      </w:r>
      <w:proofErr w:type="spellStart"/>
      <w:r w:rsidRPr="00D441B9">
        <w:rPr>
          <w:rFonts w:ascii="Times New Roman" w:hAnsi="Times New Roman"/>
          <w:color w:val="000000" w:themeColor="text1"/>
          <w:position w:val="6"/>
          <w:sz w:val="24"/>
          <w:szCs w:val="24"/>
        </w:rPr>
        <w:t>Шеррінгтон</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Ноцицептивна</w:t>
      </w:r>
      <w:proofErr w:type="spellEnd"/>
      <w:r w:rsidRPr="00D441B9">
        <w:rPr>
          <w:rFonts w:ascii="Times New Roman" w:hAnsi="Times New Roman"/>
          <w:color w:val="000000" w:themeColor="text1"/>
          <w:position w:val="6"/>
          <w:sz w:val="24"/>
          <w:szCs w:val="24"/>
        </w:rPr>
        <w:t xml:space="preserve"> або больова система, її структурно-функціональна організація, провідні шляхи та рівні обробки інформації. Фізіологічне значення болю. </w:t>
      </w:r>
      <w:proofErr w:type="spellStart"/>
      <w:r w:rsidRPr="00D441B9">
        <w:rPr>
          <w:rFonts w:ascii="Times New Roman" w:hAnsi="Times New Roman"/>
          <w:color w:val="000000" w:themeColor="text1"/>
          <w:position w:val="6"/>
          <w:sz w:val="24"/>
          <w:szCs w:val="24"/>
        </w:rPr>
        <w:t>Антиноцицептивна</w:t>
      </w:r>
      <w:proofErr w:type="spellEnd"/>
      <w:r w:rsidRPr="00D441B9">
        <w:rPr>
          <w:rFonts w:ascii="Times New Roman" w:hAnsi="Times New Roman"/>
          <w:color w:val="000000" w:themeColor="text1"/>
          <w:position w:val="6"/>
          <w:sz w:val="24"/>
          <w:szCs w:val="24"/>
        </w:rPr>
        <w:t xml:space="preserve"> або протибольова чи </w:t>
      </w:r>
      <w:proofErr w:type="spellStart"/>
      <w:r w:rsidRPr="00D441B9">
        <w:rPr>
          <w:rFonts w:ascii="Times New Roman" w:hAnsi="Times New Roman"/>
          <w:color w:val="000000" w:themeColor="text1"/>
          <w:position w:val="6"/>
          <w:sz w:val="24"/>
          <w:szCs w:val="24"/>
        </w:rPr>
        <w:t>аналгезуюча</w:t>
      </w:r>
      <w:proofErr w:type="spellEnd"/>
      <w:r w:rsidRPr="00D441B9">
        <w:rPr>
          <w:rFonts w:ascii="Times New Roman" w:hAnsi="Times New Roman"/>
          <w:color w:val="000000" w:themeColor="text1"/>
          <w:position w:val="6"/>
          <w:sz w:val="24"/>
          <w:szCs w:val="24"/>
        </w:rPr>
        <w:t xml:space="preserve"> система, її структурно-функціональна організація, </w:t>
      </w:r>
      <w:proofErr w:type="spellStart"/>
      <w:r w:rsidRPr="00D441B9">
        <w:rPr>
          <w:rFonts w:ascii="Times New Roman" w:hAnsi="Times New Roman"/>
          <w:color w:val="000000" w:themeColor="text1"/>
          <w:position w:val="6"/>
          <w:sz w:val="24"/>
          <w:szCs w:val="24"/>
        </w:rPr>
        <w:t>опіатні</w:t>
      </w:r>
      <w:proofErr w:type="spellEnd"/>
      <w:r w:rsidRPr="00D441B9">
        <w:rPr>
          <w:rFonts w:ascii="Times New Roman" w:hAnsi="Times New Roman"/>
          <w:color w:val="000000" w:themeColor="text1"/>
          <w:position w:val="6"/>
          <w:sz w:val="24"/>
          <w:szCs w:val="24"/>
        </w:rPr>
        <w:t xml:space="preserve"> та </w:t>
      </w:r>
      <w:proofErr w:type="spellStart"/>
      <w:r w:rsidRPr="00D441B9">
        <w:rPr>
          <w:rFonts w:ascii="Times New Roman" w:hAnsi="Times New Roman"/>
          <w:color w:val="000000" w:themeColor="text1"/>
          <w:position w:val="6"/>
          <w:sz w:val="24"/>
          <w:szCs w:val="24"/>
        </w:rPr>
        <w:t>неопіатні</w:t>
      </w:r>
      <w:proofErr w:type="spellEnd"/>
      <w:r w:rsidRPr="00D441B9">
        <w:rPr>
          <w:rFonts w:ascii="Times New Roman" w:hAnsi="Times New Roman"/>
          <w:color w:val="000000" w:themeColor="text1"/>
          <w:position w:val="6"/>
          <w:sz w:val="24"/>
          <w:szCs w:val="24"/>
        </w:rPr>
        <w:t xml:space="preserve"> механізми, фізіологічна роль. Фізіологічні основи знеболювання.</w:t>
      </w:r>
    </w:p>
    <w:p w14:paraId="1EE5BB46" w14:textId="077C13A7" w:rsidR="00EC11B5"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 xml:space="preserve">Тема </w:t>
      </w:r>
      <w:r w:rsidR="00D441B9" w:rsidRPr="00D441B9">
        <w:rPr>
          <w:rFonts w:ascii="Times New Roman" w:hAnsi="Times New Roman"/>
          <w:b/>
          <w:bCs/>
          <w:color w:val="000000" w:themeColor="text1"/>
          <w:position w:val="6"/>
          <w:sz w:val="24"/>
          <w:szCs w:val="24"/>
        </w:rPr>
        <w:t>31</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Дослідження зорової сенсорної системи</w:t>
      </w:r>
      <w:r w:rsidR="00EC11B5" w:rsidRPr="00D441B9">
        <w:rPr>
          <w:rFonts w:ascii="Times New Roman" w:hAnsi="Times New Roman"/>
          <w:color w:val="000000" w:themeColor="text1"/>
          <w:position w:val="6"/>
          <w:sz w:val="24"/>
          <w:szCs w:val="24"/>
        </w:rPr>
        <w:t>.</w:t>
      </w:r>
    </w:p>
    <w:p w14:paraId="4AF081FD" w14:textId="6E44F1AB" w:rsidR="00EC11B5" w:rsidRPr="00D441B9" w:rsidRDefault="00EC11B5"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Структурно-функціональна організація зорової сенсорної системи, головні та допоміжні структури. Рецепторний апарат: палички і колбочки. Фотохімічні процеси в рецепторах (паличках і колбочках) при дії світла, рецепторний потенціал. Поле зору. Рефракція та акомодація. Провідниковий і кірковий відділи зорової сенсорної системи. Аналіз інформації на різних рівнях. Формування  зорового  образу.  Сучасні  уявлення  про  сприйняття  кольору. Основні форми порушення сприйняття кольору. Основні зорові функції та фізіологічні основи методів їх дослідження. Фізіологічні основи дослідження зорових функцій.</w:t>
      </w:r>
    </w:p>
    <w:p w14:paraId="327443F9" w14:textId="0C0DBB8F"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 xml:space="preserve">Тема </w:t>
      </w:r>
      <w:r w:rsidR="00D441B9" w:rsidRPr="00D441B9">
        <w:rPr>
          <w:rFonts w:ascii="Times New Roman" w:hAnsi="Times New Roman"/>
          <w:b/>
          <w:bCs/>
          <w:color w:val="000000" w:themeColor="text1"/>
          <w:position w:val="6"/>
          <w:sz w:val="24"/>
          <w:szCs w:val="24"/>
        </w:rPr>
        <w:t>32</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Дослідження слухової і вестибулярної сенсорної системи. </w:t>
      </w:r>
    </w:p>
    <w:p w14:paraId="7B68AC7C" w14:textId="196D429C" w:rsidR="00EC11B5" w:rsidRPr="00D441B9" w:rsidRDefault="00EC11B5"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Структурно-функціональна організація слухової сенсорної системи, головні та допоміжні структури. Звукопровідні, сприймаючи та аналізуючи структури. Провідниковий і кірковий відділи слухової сенсорної системи. Центральні механізми аналізу звукової інформації. Теорія сприйняття звуків. Бінауральний слух. Структурно-функціональна організація вестибулярної сенсорної системи. Рецепторний, провідниковий і кірковий відділи, центральний аналіз інформації на різних рівнях. Сприйняття положення голови у просторі та напрямку руху.</w:t>
      </w:r>
    </w:p>
    <w:p w14:paraId="31608784" w14:textId="723CDC02"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 xml:space="preserve">Тема </w:t>
      </w:r>
      <w:r w:rsidR="00D441B9" w:rsidRPr="00D441B9">
        <w:rPr>
          <w:rFonts w:ascii="Times New Roman" w:hAnsi="Times New Roman"/>
          <w:b/>
          <w:bCs/>
          <w:color w:val="000000" w:themeColor="text1"/>
          <w:position w:val="6"/>
          <w:sz w:val="24"/>
          <w:szCs w:val="24"/>
        </w:rPr>
        <w:t>33</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w:t>
      </w:r>
      <w:r w:rsidR="0030093E" w:rsidRPr="0030093E">
        <w:rPr>
          <w:rFonts w:ascii="Times New Roman" w:hAnsi="Times New Roman"/>
          <w:color w:val="000000" w:themeColor="text1"/>
          <w:position w:val="6"/>
          <w:sz w:val="24"/>
          <w:szCs w:val="24"/>
        </w:rPr>
        <w:t xml:space="preserve">Підбиття підсумків щодо опанування практичними навичками </w:t>
      </w:r>
      <w:r w:rsidRPr="00D441B9">
        <w:rPr>
          <w:rFonts w:ascii="Times New Roman" w:hAnsi="Times New Roman"/>
          <w:color w:val="000000" w:themeColor="text1"/>
          <w:position w:val="6"/>
          <w:sz w:val="24"/>
          <w:szCs w:val="24"/>
        </w:rPr>
        <w:t xml:space="preserve">з </w:t>
      </w:r>
      <w:r w:rsidR="0030093E">
        <w:rPr>
          <w:rFonts w:ascii="Times New Roman" w:hAnsi="Times New Roman"/>
          <w:color w:val="000000" w:themeColor="text1"/>
          <w:position w:val="6"/>
          <w:sz w:val="24"/>
          <w:szCs w:val="24"/>
        </w:rPr>
        <w:t xml:space="preserve">розділу </w:t>
      </w:r>
      <w:r w:rsidRPr="00D441B9">
        <w:rPr>
          <w:rFonts w:ascii="Times New Roman" w:hAnsi="Times New Roman"/>
          <w:color w:val="000000" w:themeColor="text1"/>
          <w:position w:val="6"/>
          <w:sz w:val="24"/>
          <w:szCs w:val="24"/>
        </w:rPr>
        <w:t xml:space="preserve">3. </w:t>
      </w:r>
    </w:p>
    <w:p w14:paraId="54851DF9" w14:textId="2E088210" w:rsidR="00EC11B5" w:rsidRPr="00D441B9" w:rsidRDefault="00EC11B5" w:rsidP="001A24B1">
      <w:pPr>
        <w:pStyle w:val="a3"/>
        <w:widowControl w:val="0"/>
        <w:spacing w:after="0" w:line="240" w:lineRule="auto"/>
        <w:ind w:left="0" w:firstLine="708"/>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Пояснювати роль інтегративних центрів у регуляції роботи вищої нервової діяльності. Графічно зображувати схеми контурів регуляції поведінки. Пояснювати методи оцінки стомлення і відновлення організму людини під час трудової діяльності, методи дослідження адаптації до фізичного навантаження, принципи побудови. Малювати схеми та пояснювати будову і механізми передачі збудження провідними шляхами сенсорних систем. Пояснювати роль інтегративних центрів у регуляції роботи сенсорних систем. Графічно зображувати схеми контурів регуляції аналізаторних систем.</w:t>
      </w:r>
    </w:p>
    <w:p w14:paraId="14CB8D3B" w14:textId="77777777" w:rsidR="003E12CA" w:rsidRPr="00D441B9" w:rsidRDefault="003E12CA" w:rsidP="001A24B1">
      <w:pPr>
        <w:pStyle w:val="a3"/>
        <w:widowControl w:val="0"/>
        <w:spacing w:after="0" w:line="240" w:lineRule="auto"/>
        <w:ind w:left="0" w:firstLine="708"/>
        <w:jc w:val="both"/>
        <w:rPr>
          <w:rFonts w:ascii="Times New Roman" w:hAnsi="Times New Roman"/>
          <w:color w:val="000000" w:themeColor="text1"/>
          <w:position w:val="6"/>
          <w:sz w:val="24"/>
          <w:szCs w:val="24"/>
          <w:lang w:val="uk-UA"/>
        </w:rPr>
      </w:pPr>
    </w:p>
    <w:p w14:paraId="5E288AFF" w14:textId="7AF6B646" w:rsidR="00E93B2F" w:rsidRPr="00D441B9" w:rsidRDefault="00D936AF" w:rsidP="001A24B1">
      <w:pPr>
        <w:widowControl w:val="0"/>
        <w:spacing w:after="0" w:line="240" w:lineRule="auto"/>
        <w:ind w:firstLine="708"/>
        <w:jc w:val="both"/>
        <w:rPr>
          <w:rFonts w:ascii="Times New Roman" w:hAnsi="Times New Roman"/>
          <w:b/>
          <w:bCs/>
          <w:color w:val="000000" w:themeColor="text1"/>
          <w:position w:val="6"/>
          <w:sz w:val="24"/>
          <w:szCs w:val="24"/>
        </w:rPr>
      </w:pPr>
      <w:r w:rsidRPr="00D441B9">
        <w:rPr>
          <w:rFonts w:ascii="Times New Roman" w:hAnsi="Times New Roman"/>
          <w:b/>
          <w:bCs/>
          <w:color w:val="000000" w:themeColor="text1"/>
          <w:position w:val="6"/>
          <w:sz w:val="24"/>
          <w:szCs w:val="24"/>
        </w:rPr>
        <w:t xml:space="preserve">Розділ </w:t>
      </w:r>
      <w:r w:rsidR="00E93B2F" w:rsidRPr="00D441B9">
        <w:rPr>
          <w:rFonts w:ascii="Times New Roman" w:hAnsi="Times New Roman"/>
          <w:b/>
          <w:bCs/>
          <w:color w:val="000000" w:themeColor="text1"/>
          <w:position w:val="6"/>
          <w:sz w:val="24"/>
          <w:szCs w:val="24"/>
        </w:rPr>
        <w:t xml:space="preserve">4. Фізіологія крові, кровообігу і </w:t>
      </w:r>
      <w:proofErr w:type="spellStart"/>
      <w:r w:rsidR="00E93B2F" w:rsidRPr="00D441B9">
        <w:rPr>
          <w:rFonts w:ascii="Times New Roman" w:hAnsi="Times New Roman"/>
          <w:b/>
          <w:bCs/>
          <w:color w:val="000000" w:themeColor="text1"/>
          <w:position w:val="6"/>
          <w:sz w:val="24"/>
          <w:szCs w:val="24"/>
        </w:rPr>
        <w:t>лімфоциркуляції</w:t>
      </w:r>
      <w:proofErr w:type="spellEnd"/>
      <w:r w:rsidR="00E93B2F" w:rsidRPr="00D441B9">
        <w:rPr>
          <w:rFonts w:ascii="Times New Roman" w:hAnsi="Times New Roman"/>
          <w:b/>
          <w:bCs/>
          <w:color w:val="000000" w:themeColor="text1"/>
          <w:position w:val="6"/>
          <w:sz w:val="24"/>
          <w:szCs w:val="24"/>
        </w:rPr>
        <w:t>.</w:t>
      </w:r>
    </w:p>
    <w:p w14:paraId="59832FD8" w14:textId="58C5C51F" w:rsidR="0016086A"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3</w:t>
      </w:r>
      <w:r w:rsidR="00D441B9" w:rsidRPr="00D441B9">
        <w:rPr>
          <w:rFonts w:ascii="Times New Roman" w:hAnsi="Times New Roman"/>
          <w:b/>
          <w:bCs/>
          <w:color w:val="000000" w:themeColor="text1"/>
          <w:position w:val="6"/>
          <w:sz w:val="24"/>
          <w:szCs w:val="24"/>
        </w:rPr>
        <w:t>4</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Загальна характеристика системи крові. Дослідження функцій, фізико-хімічних властивостей крові. </w:t>
      </w:r>
    </w:p>
    <w:p w14:paraId="5F3BA78C" w14:textId="7947FB5E" w:rsidR="00A47603" w:rsidRPr="00D441B9" w:rsidRDefault="0016086A"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lastRenderedPageBreak/>
        <w:t xml:space="preserve">Поняття про систему крові. Основні функції крові. Склад і об'єм крові у людини. </w:t>
      </w:r>
      <w:proofErr w:type="spellStart"/>
      <w:r w:rsidRPr="00D441B9">
        <w:rPr>
          <w:rFonts w:ascii="Times New Roman" w:hAnsi="Times New Roman"/>
          <w:color w:val="000000" w:themeColor="text1"/>
          <w:position w:val="6"/>
          <w:sz w:val="24"/>
          <w:szCs w:val="24"/>
        </w:rPr>
        <w:t>Гематокритний</w:t>
      </w:r>
      <w:proofErr w:type="spellEnd"/>
      <w:r w:rsidRPr="00D441B9">
        <w:rPr>
          <w:rFonts w:ascii="Times New Roman" w:hAnsi="Times New Roman"/>
          <w:color w:val="000000" w:themeColor="text1"/>
          <w:position w:val="6"/>
          <w:sz w:val="24"/>
          <w:szCs w:val="24"/>
        </w:rPr>
        <w:t xml:space="preserve"> показник. Основні фізіологічні константи крові, механізми їх регуляції. Плазма, її склад, роль білків плазми. Осмотичний і </w:t>
      </w:r>
      <w:proofErr w:type="spellStart"/>
      <w:r w:rsidRPr="00D441B9">
        <w:rPr>
          <w:rFonts w:ascii="Times New Roman" w:hAnsi="Times New Roman"/>
          <w:color w:val="000000" w:themeColor="text1"/>
          <w:position w:val="6"/>
          <w:sz w:val="24"/>
          <w:szCs w:val="24"/>
        </w:rPr>
        <w:t>онкотичний</w:t>
      </w:r>
      <w:proofErr w:type="spellEnd"/>
      <w:r w:rsidRPr="00D441B9">
        <w:rPr>
          <w:rFonts w:ascii="Times New Roman" w:hAnsi="Times New Roman"/>
          <w:color w:val="000000" w:themeColor="text1"/>
          <w:position w:val="6"/>
          <w:sz w:val="24"/>
          <w:szCs w:val="24"/>
        </w:rPr>
        <w:t xml:space="preserve"> тиски. Регуляція сталості осмотичного тиску. Кислотно-основний стан крові, роль буферних систем у регуляції його сталості.</w:t>
      </w:r>
    </w:p>
    <w:p w14:paraId="0E978279" w14:textId="3AB67ED7"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3</w:t>
      </w:r>
      <w:r w:rsidR="00D441B9" w:rsidRPr="00D441B9">
        <w:rPr>
          <w:rFonts w:ascii="Times New Roman" w:hAnsi="Times New Roman"/>
          <w:b/>
          <w:bCs/>
          <w:color w:val="000000" w:themeColor="text1"/>
          <w:position w:val="6"/>
          <w:sz w:val="24"/>
          <w:szCs w:val="24"/>
        </w:rPr>
        <w:t>5</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Фізіологія еритроцитів і гемоглобіну. </w:t>
      </w:r>
    </w:p>
    <w:p w14:paraId="674EBBEA" w14:textId="3AABEF9C" w:rsidR="0016086A" w:rsidRPr="00D441B9" w:rsidRDefault="0016086A"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Еритроцити, будова, кількість, функції. Гемоглобін, його будова, властивості, види, сполуки. Кількість гемоглобіну. Критерії насичення еритроцитів гемоглобіном: середня концентрація, колірний показник. Гемоліз, його види. Швидкість осідання еритроцитів (ШОЕ), фактори, які впливають на неї. Поняття про </w:t>
      </w:r>
      <w:proofErr w:type="spellStart"/>
      <w:r w:rsidRPr="00D441B9">
        <w:rPr>
          <w:rFonts w:ascii="Times New Roman" w:hAnsi="Times New Roman"/>
          <w:color w:val="000000" w:themeColor="text1"/>
          <w:position w:val="6"/>
          <w:sz w:val="24"/>
          <w:szCs w:val="24"/>
        </w:rPr>
        <w:t>еритрон</w:t>
      </w:r>
      <w:proofErr w:type="spellEnd"/>
      <w:r w:rsidRPr="00D441B9">
        <w:rPr>
          <w:rFonts w:ascii="Times New Roman" w:hAnsi="Times New Roman"/>
          <w:color w:val="000000" w:themeColor="text1"/>
          <w:position w:val="6"/>
          <w:sz w:val="24"/>
          <w:szCs w:val="24"/>
        </w:rPr>
        <w:t xml:space="preserve"> як фізіологічну систему, регуляція кількості еритроцитів у крові. Кровотворення та його регуляція. Вікові зміни системи крові.</w:t>
      </w:r>
    </w:p>
    <w:p w14:paraId="4BE86794" w14:textId="020BE917" w:rsidR="0016086A"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3</w:t>
      </w:r>
      <w:r w:rsidR="00D441B9" w:rsidRPr="00D441B9">
        <w:rPr>
          <w:rFonts w:ascii="Times New Roman" w:hAnsi="Times New Roman"/>
          <w:b/>
          <w:bCs/>
          <w:color w:val="000000" w:themeColor="text1"/>
          <w:position w:val="6"/>
          <w:sz w:val="24"/>
          <w:szCs w:val="24"/>
        </w:rPr>
        <w:t>6</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Дослідження захисних властивостей крові. Функції лейкоцитів. Поняття про імунітет, його види. </w:t>
      </w:r>
    </w:p>
    <w:p w14:paraId="657522EA" w14:textId="0934DBFE" w:rsidR="00A47603" w:rsidRPr="00D441B9" w:rsidRDefault="0016086A"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Лейкоцити, їх кількість, види. Поняття про лейкоцитоз та лейкопенію. Лейкоцитарна формула, її аналіз і оцінка. Функції різних видів лейкоцитів. Регуляція кількості лейкоцитів. Поняття про імунітет, його види.</w:t>
      </w:r>
    </w:p>
    <w:p w14:paraId="59C9455F" w14:textId="1182AF18"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3</w:t>
      </w:r>
      <w:r w:rsidR="00D441B9" w:rsidRPr="00D441B9">
        <w:rPr>
          <w:rFonts w:ascii="Times New Roman" w:hAnsi="Times New Roman"/>
          <w:b/>
          <w:bCs/>
          <w:color w:val="000000" w:themeColor="text1"/>
          <w:position w:val="6"/>
          <w:sz w:val="24"/>
          <w:szCs w:val="24"/>
        </w:rPr>
        <w:t>7</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Фізіологічні основи  методів дослідження груп крові та принципів </w:t>
      </w:r>
      <w:proofErr w:type="spellStart"/>
      <w:r w:rsidRPr="00D441B9">
        <w:rPr>
          <w:rFonts w:ascii="Times New Roman" w:hAnsi="Times New Roman"/>
          <w:color w:val="000000" w:themeColor="text1"/>
          <w:position w:val="6"/>
          <w:sz w:val="24"/>
          <w:szCs w:val="24"/>
        </w:rPr>
        <w:t>гемотрансфузії</w:t>
      </w:r>
      <w:proofErr w:type="spellEnd"/>
      <w:r w:rsidRPr="00D441B9">
        <w:rPr>
          <w:rFonts w:ascii="Times New Roman" w:hAnsi="Times New Roman"/>
          <w:color w:val="000000" w:themeColor="text1"/>
          <w:position w:val="6"/>
          <w:sz w:val="24"/>
          <w:szCs w:val="24"/>
        </w:rPr>
        <w:t>.</w:t>
      </w:r>
    </w:p>
    <w:p w14:paraId="320C433B" w14:textId="5A1ECB7B" w:rsidR="0016086A" w:rsidRPr="00D441B9" w:rsidRDefault="0016086A"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Види груп крові: системи АВО, </w:t>
      </w:r>
      <w:proofErr w:type="spellStart"/>
      <w:r w:rsidRPr="00D441B9">
        <w:rPr>
          <w:rFonts w:ascii="Times New Roman" w:hAnsi="Times New Roman"/>
          <w:color w:val="000000" w:themeColor="text1"/>
          <w:position w:val="6"/>
          <w:sz w:val="24"/>
          <w:szCs w:val="24"/>
        </w:rPr>
        <w:t>Rh</w:t>
      </w:r>
      <w:proofErr w:type="spellEnd"/>
      <w:r w:rsidRPr="00D441B9">
        <w:rPr>
          <w:rFonts w:ascii="Times New Roman" w:hAnsi="Times New Roman"/>
          <w:color w:val="000000" w:themeColor="text1"/>
          <w:position w:val="6"/>
          <w:sz w:val="24"/>
          <w:szCs w:val="24"/>
        </w:rPr>
        <w:t xml:space="preserve">, HLA, їх антигенний склад. Методики визначення груп крові зі стандартними сироватками та з </w:t>
      </w:r>
      <w:proofErr w:type="spellStart"/>
      <w:r w:rsidRPr="00D441B9">
        <w:rPr>
          <w:rFonts w:ascii="Times New Roman" w:hAnsi="Times New Roman"/>
          <w:color w:val="000000" w:themeColor="text1"/>
          <w:position w:val="6"/>
          <w:sz w:val="24"/>
          <w:szCs w:val="24"/>
        </w:rPr>
        <w:t>цоликлональними</w:t>
      </w:r>
      <w:proofErr w:type="spellEnd"/>
      <w:r w:rsidRPr="00D441B9">
        <w:rPr>
          <w:rFonts w:ascii="Times New Roman" w:hAnsi="Times New Roman"/>
          <w:color w:val="000000" w:themeColor="text1"/>
          <w:position w:val="6"/>
          <w:sz w:val="24"/>
          <w:szCs w:val="24"/>
        </w:rPr>
        <w:t xml:space="preserve"> антитілами. Фізіологічні основи переливання крові. Правила роботи з кров’ю. Кровозамінники.</w:t>
      </w:r>
    </w:p>
    <w:p w14:paraId="1977299A" w14:textId="268F38EB"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3</w:t>
      </w:r>
      <w:r w:rsidR="00D441B9" w:rsidRPr="00D441B9">
        <w:rPr>
          <w:rFonts w:ascii="Times New Roman" w:hAnsi="Times New Roman"/>
          <w:b/>
          <w:bCs/>
          <w:color w:val="000000" w:themeColor="text1"/>
          <w:position w:val="6"/>
          <w:sz w:val="24"/>
          <w:szCs w:val="24"/>
        </w:rPr>
        <w:t>8</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Види і механізми  гемостазу. Фізіологія тромбоцитів.</w:t>
      </w:r>
    </w:p>
    <w:p w14:paraId="0F231B5F" w14:textId="1982EC94" w:rsidR="0016086A" w:rsidRPr="00D441B9" w:rsidRDefault="0016086A"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Гемостаз, його види. Судинно-</w:t>
      </w:r>
      <w:proofErr w:type="spellStart"/>
      <w:r w:rsidRPr="00D441B9">
        <w:rPr>
          <w:rFonts w:ascii="Times New Roman" w:hAnsi="Times New Roman"/>
          <w:color w:val="000000" w:themeColor="text1"/>
          <w:position w:val="6"/>
          <w:sz w:val="24"/>
          <w:szCs w:val="24"/>
        </w:rPr>
        <w:t>тромбоцитарний</w:t>
      </w:r>
      <w:proofErr w:type="spellEnd"/>
      <w:r w:rsidRPr="00D441B9">
        <w:rPr>
          <w:rFonts w:ascii="Times New Roman" w:hAnsi="Times New Roman"/>
          <w:color w:val="000000" w:themeColor="text1"/>
          <w:position w:val="6"/>
          <w:sz w:val="24"/>
          <w:szCs w:val="24"/>
        </w:rPr>
        <w:t xml:space="preserve"> гемостаз, його роль. </w:t>
      </w:r>
      <w:proofErr w:type="spellStart"/>
      <w:r w:rsidRPr="00D441B9">
        <w:rPr>
          <w:rFonts w:ascii="Times New Roman" w:hAnsi="Times New Roman"/>
          <w:color w:val="000000" w:themeColor="text1"/>
          <w:position w:val="6"/>
          <w:sz w:val="24"/>
          <w:szCs w:val="24"/>
        </w:rPr>
        <w:t>Коагуляційний</w:t>
      </w:r>
      <w:proofErr w:type="spellEnd"/>
      <w:r w:rsidRPr="00D441B9">
        <w:rPr>
          <w:rFonts w:ascii="Times New Roman" w:hAnsi="Times New Roman"/>
          <w:color w:val="000000" w:themeColor="text1"/>
          <w:position w:val="6"/>
          <w:sz w:val="24"/>
          <w:szCs w:val="24"/>
        </w:rPr>
        <w:t xml:space="preserve"> гемостаз, його фази, механізми, значення. Сучасні уявлення про основні фактори, які приймають участь у </w:t>
      </w:r>
      <w:proofErr w:type="spellStart"/>
      <w:r w:rsidRPr="00D441B9">
        <w:rPr>
          <w:rFonts w:ascii="Times New Roman" w:hAnsi="Times New Roman"/>
          <w:color w:val="000000" w:themeColor="text1"/>
          <w:position w:val="6"/>
          <w:sz w:val="24"/>
          <w:szCs w:val="24"/>
        </w:rPr>
        <w:t>коагуляційному</w:t>
      </w:r>
      <w:proofErr w:type="spellEnd"/>
      <w:r w:rsidRPr="00D441B9">
        <w:rPr>
          <w:rFonts w:ascii="Times New Roman" w:hAnsi="Times New Roman"/>
          <w:color w:val="000000" w:themeColor="text1"/>
          <w:position w:val="6"/>
          <w:sz w:val="24"/>
          <w:szCs w:val="24"/>
        </w:rPr>
        <w:t xml:space="preserve"> гемостазі. Коагулянти, антикоагулянти, їх види, механізми дії, значення. </w:t>
      </w:r>
      <w:proofErr w:type="spellStart"/>
      <w:r w:rsidRPr="00D441B9">
        <w:rPr>
          <w:rFonts w:ascii="Times New Roman" w:hAnsi="Times New Roman"/>
          <w:color w:val="000000" w:themeColor="text1"/>
          <w:position w:val="6"/>
          <w:sz w:val="24"/>
          <w:szCs w:val="24"/>
        </w:rPr>
        <w:t>Плазміни</w:t>
      </w:r>
      <w:proofErr w:type="spellEnd"/>
      <w:r w:rsidRPr="00D441B9">
        <w:rPr>
          <w:rFonts w:ascii="Times New Roman" w:hAnsi="Times New Roman"/>
          <w:color w:val="000000" w:themeColor="text1"/>
          <w:position w:val="6"/>
          <w:sz w:val="24"/>
          <w:szCs w:val="24"/>
        </w:rPr>
        <w:t xml:space="preserve"> та фібриноліз, його механізми, значення. Роль судинної стінки у регуляції гемостазу та фібринолізу. Регуляція зсідання крові. Фізіологічні основи методів дослідження стану гемостазу. Вікові зміни системи гемостазу. Тромбоцити, їх кількість, функції. Механізми підтримання рідкого стану крові. </w:t>
      </w:r>
      <w:proofErr w:type="spellStart"/>
      <w:r w:rsidRPr="00D441B9">
        <w:rPr>
          <w:rFonts w:ascii="Times New Roman" w:hAnsi="Times New Roman"/>
          <w:color w:val="000000" w:themeColor="text1"/>
          <w:position w:val="6"/>
          <w:sz w:val="24"/>
          <w:szCs w:val="24"/>
        </w:rPr>
        <w:t>Позасудинні</w:t>
      </w:r>
      <w:proofErr w:type="spellEnd"/>
      <w:r w:rsidRPr="00D441B9">
        <w:rPr>
          <w:rFonts w:ascii="Times New Roman" w:hAnsi="Times New Roman"/>
          <w:color w:val="000000" w:themeColor="text1"/>
          <w:position w:val="6"/>
          <w:sz w:val="24"/>
          <w:szCs w:val="24"/>
        </w:rPr>
        <w:t xml:space="preserve"> рідини організму, їх роль у забезпечені життєдіяльності клітин організму.</w:t>
      </w:r>
    </w:p>
    <w:p w14:paraId="09F149CF" w14:textId="6352EE0B" w:rsidR="0016086A"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3</w:t>
      </w:r>
      <w:r w:rsidR="00D441B9" w:rsidRPr="00D441B9">
        <w:rPr>
          <w:rFonts w:ascii="Times New Roman" w:hAnsi="Times New Roman"/>
          <w:b/>
          <w:bCs/>
          <w:color w:val="000000" w:themeColor="text1"/>
          <w:position w:val="6"/>
          <w:sz w:val="24"/>
          <w:szCs w:val="24"/>
        </w:rPr>
        <w:t>9</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Загальна характеристика системи кровообігу. Фізіологічні властивості серцевого м’язу.</w:t>
      </w:r>
      <w:r w:rsidR="0016086A" w:rsidRPr="00D441B9">
        <w:rPr>
          <w:rFonts w:ascii="Times New Roman" w:hAnsi="Times New Roman"/>
          <w:color w:val="000000" w:themeColor="text1"/>
          <w:position w:val="6"/>
          <w:sz w:val="24"/>
          <w:szCs w:val="24"/>
        </w:rPr>
        <w:t xml:space="preserve"> </w:t>
      </w:r>
    </w:p>
    <w:p w14:paraId="0B83B57E" w14:textId="3250BB3B" w:rsidR="00A47603" w:rsidRPr="00D441B9" w:rsidRDefault="0016086A"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Загальна характеристика системи кровообігу, її роль в організмі. Будова серця, його функції. Серцевий м’яз, його будова, функції Фізіологічні властивості міокарда та їх особливості. Механізми скорочення та розслаблення </w:t>
      </w:r>
      <w:proofErr w:type="spellStart"/>
      <w:r w:rsidRPr="00D441B9">
        <w:rPr>
          <w:rFonts w:ascii="Times New Roman" w:hAnsi="Times New Roman"/>
          <w:color w:val="000000" w:themeColor="text1"/>
          <w:position w:val="6"/>
          <w:sz w:val="24"/>
          <w:szCs w:val="24"/>
        </w:rPr>
        <w:t>кардіоміоцитів</w:t>
      </w:r>
      <w:proofErr w:type="spellEnd"/>
      <w:r w:rsidRPr="00D441B9">
        <w:rPr>
          <w:rFonts w:ascii="Times New Roman" w:hAnsi="Times New Roman"/>
          <w:color w:val="000000" w:themeColor="text1"/>
          <w:position w:val="6"/>
          <w:sz w:val="24"/>
          <w:szCs w:val="24"/>
        </w:rPr>
        <w:t xml:space="preserve">. Автоматизм серця. Потенціал дії атипових </w:t>
      </w:r>
      <w:proofErr w:type="spellStart"/>
      <w:r w:rsidRPr="00D441B9">
        <w:rPr>
          <w:rFonts w:ascii="Times New Roman" w:hAnsi="Times New Roman"/>
          <w:color w:val="000000" w:themeColor="text1"/>
          <w:position w:val="6"/>
          <w:sz w:val="24"/>
          <w:szCs w:val="24"/>
        </w:rPr>
        <w:t>кардіоміоцитів</w:t>
      </w:r>
      <w:proofErr w:type="spellEnd"/>
      <w:r w:rsidRPr="00D441B9">
        <w:rPr>
          <w:rFonts w:ascii="Times New Roman" w:hAnsi="Times New Roman"/>
          <w:color w:val="000000" w:themeColor="text1"/>
          <w:position w:val="6"/>
          <w:sz w:val="24"/>
          <w:szCs w:val="24"/>
        </w:rPr>
        <w:t xml:space="preserve"> водія ритму серця – </w:t>
      </w:r>
      <w:proofErr w:type="spellStart"/>
      <w:r w:rsidRPr="00D441B9">
        <w:rPr>
          <w:rFonts w:ascii="Times New Roman" w:hAnsi="Times New Roman"/>
          <w:color w:val="000000" w:themeColor="text1"/>
          <w:position w:val="6"/>
          <w:sz w:val="24"/>
          <w:szCs w:val="24"/>
        </w:rPr>
        <w:t>сино-атріального</w:t>
      </w:r>
      <w:proofErr w:type="spellEnd"/>
      <w:r w:rsidRPr="00D441B9">
        <w:rPr>
          <w:rFonts w:ascii="Times New Roman" w:hAnsi="Times New Roman"/>
          <w:color w:val="000000" w:themeColor="text1"/>
          <w:position w:val="6"/>
          <w:sz w:val="24"/>
          <w:szCs w:val="24"/>
        </w:rPr>
        <w:t xml:space="preserve"> вузла. Провідна система, її функціональні особливості, швидкість проведення збудження по структурах серця. Потенціал дії типових </w:t>
      </w:r>
      <w:proofErr w:type="spellStart"/>
      <w:r w:rsidRPr="00D441B9">
        <w:rPr>
          <w:rFonts w:ascii="Times New Roman" w:hAnsi="Times New Roman"/>
          <w:color w:val="000000" w:themeColor="text1"/>
          <w:position w:val="6"/>
          <w:sz w:val="24"/>
          <w:szCs w:val="24"/>
        </w:rPr>
        <w:t>кардіоміоцитів</w:t>
      </w:r>
      <w:proofErr w:type="spellEnd"/>
      <w:r w:rsidRPr="00D441B9">
        <w:rPr>
          <w:rFonts w:ascii="Times New Roman" w:hAnsi="Times New Roman"/>
          <w:color w:val="000000" w:themeColor="text1"/>
          <w:position w:val="6"/>
          <w:sz w:val="24"/>
          <w:szCs w:val="24"/>
        </w:rPr>
        <w:t xml:space="preserve">. Періоди </w:t>
      </w:r>
      <w:proofErr w:type="spellStart"/>
      <w:r w:rsidRPr="00D441B9">
        <w:rPr>
          <w:rFonts w:ascii="Times New Roman" w:hAnsi="Times New Roman"/>
          <w:color w:val="000000" w:themeColor="text1"/>
          <w:position w:val="6"/>
          <w:sz w:val="24"/>
          <w:szCs w:val="24"/>
        </w:rPr>
        <w:t>рефрактерності</w:t>
      </w:r>
      <w:proofErr w:type="spellEnd"/>
      <w:r w:rsidRPr="00D441B9">
        <w:rPr>
          <w:rFonts w:ascii="Times New Roman" w:hAnsi="Times New Roman"/>
          <w:color w:val="000000" w:themeColor="text1"/>
          <w:position w:val="6"/>
          <w:sz w:val="24"/>
          <w:szCs w:val="24"/>
        </w:rPr>
        <w:t xml:space="preserve">. </w:t>
      </w:r>
    </w:p>
    <w:p w14:paraId="56D64D42" w14:textId="309FC5F3"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 xml:space="preserve">Тема </w:t>
      </w:r>
      <w:r w:rsidR="00D441B9" w:rsidRPr="00D441B9">
        <w:rPr>
          <w:rFonts w:ascii="Times New Roman" w:hAnsi="Times New Roman"/>
          <w:b/>
          <w:bCs/>
          <w:color w:val="000000" w:themeColor="text1"/>
          <w:position w:val="6"/>
          <w:sz w:val="24"/>
          <w:szCs w:val="24"/>
        </w:rPr>
        <w:t>40</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Насосна функція серця. Серцевий цикл, фізіологічні методи його дослідження.</w:t>
      </w:r>
    </w:p>
    <w:p w14:paraId="6247E9A5" w14:textId="381FAD86" w:rsidR="0016086A" w:rsidRPr="00D441B9" w:rsidRDefault="0016086A"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Серцевий цикл, його фазова структура. Тиск крові в порожнинах серця та робота клапанного апарату під час серцевої діяльності. Систолічний і хвилинний об’єми крові, серцевий індекс.</w:t>
      </w:r>
    </w:p>
    <w:p w14:paraId="68FA3378" w14:textId="04393D69" w:rsidR="0016086A"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 xml:space="preserve">Тема </w:t>
      </w:r>
      <w:r w:rsidR="00D441B9" w:rsidRPr="00D441B9">
        <w:rPr>
          <w:rFonts w:ascii="Times New Roman" w:hAnsi="Times New Roman"/>
          <w:b/>
          <w:bCs/>
          <w:color w:val="000000" w:themeColor="text1"/>
          <w:position w:val="6"/>
          <w:sz w:val="24"/>
          <w:szCs w:val="24"/>
        </w:rPr>
        <w:t>41</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Дослідження звукових і механічних проявів діяльності серця. Аналіз показників фонокардіограми.</w:t>
      </w:r>
      <w:r w:rsidR="0016086A" w:rsidRPr="00D441B9">
        <w:rPr>
          <w:rFonts w:ascii="Times New Roman" w:hAnsi="Times New Roman"/>
          <w:color w:val="000000" w:themeColor="text1"/>
          <w:position w:val="6"/>
          <w:sz w:val="24"/>
          <w:szCs w:val="24"/>
        </w:rPr>
        <w:t xml:space="preserve"> </w:t>
      </w:r>
    </w:p>
    <w:p w14:paraId="765EB670" w14:textId="3945EE29" w:rsidR="00A47603" w:rsidRPr="00D441B9" w:rsidRDefault="0016086A"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Механізми походження тонів серця, їх характеристика. Фізіологічні основи методів </w:t>
      </w:r>
      <w:r w:rsidR="008C02A3" w:rsidRPr="00D441B9">
        <w:rPr>
          <w:rFonts w:ascii="Times New Roman" w:hAnsi="Times New Roman"/>
          <w:color w:val="000000" w:themeColor="text1"/>
          <w:position w:val="6"/>
          <w:sz w:val="24"/>
          <w:szCs w:val="24"/>
        </w:rPr>
        <w:t xml:space="preserve">їх </w:t>
      </w:r>
      <w:r w:rsidRPr="00D441B9">
        <w:rPr>
          <w:rFonts w:ascii="Times New Roman" w:hAnsi="Times New Roman"/>
          <w:color w:val="000000" w:themeColor="text1"/>
          <w:position w:val="6"/>
          <w:sz w:val="24"/>
          <w:szCs w:val="24"/>
        </w:rPr>
        <w:t xml:space="preserve">дослідження: аускультація, аналіз і оцінка фонокардіограми (ФКГ). Механізм походження </w:t>
      </w:r>
      <w:proofErr w:type="spellStart"/>
      <w:r w:rsidRPr="00D441B9">
        <w:rPr>
          <w:rFonts w:ascii="Times New Roman" w:hAnsi="Times New Roman"/>
          <w:color w:val="000000" w:themeColor="text1"/>
          <w:position w:val="6"/>
          <w:sz w:val="24"/>
          <w:szCs w:val="24"/>
        </w:rPr>
        <w:t>поштовха</w:t>
      </w:r>
      <w:proofErr w:type="spellEnd"/>
      <w:r w:rsidRPr="00D441B9">
        <w:rPr>
          <w:rFonts w:ascii="Times New Roman" w:hAnsi="Times New Roman"/>
          <w:color w:val="000000" w:themeColor="text1"/>
          <w:position w:val="6"/>
          <w:sz w:val="24"/>
          <w:szCs w:val="24"/>
        </w:rPr>
        <w:t xml:space="preserve"> верхівки серця, його топографія</w:t>
      </w:r>
      <w:r w:rsidR="008C02A3" w:rsidRPr="00D441B9">
        <w:rPr>
          <w:rFonts w:ascii="Times New Roman" w:hAnsi="Times New Roman"/>
          <w:color w:val="000000" w:themeColor="text1"/>
          <w:position w:val="6"/>
          <w:sz w:val="24"/>
          <w:szCs w:val="24"/>
        </w:rPr>
        <w:t>.</w:t>
      </w:r>
      <w:r w:rsidRPr="00D441B9">
        <w:rPr>
          <w:rFonts w:ascii="Times New Roman" w:hAnsi="Times New Roman"/>
          <w:color w:val="000000" w:themeColor="text1"/>
          <w:position w:val="6"/>
          <w:sz w:val="24"/>
          <w:szCs w:val="24"/>
        </w:rPr>
        <w:t xml:space="preserve"> </w:t>
      </w:r>
      <w:r w:rsidR="008C02A3" w:rsidRPr="00D441B9">
        <w:rPr>
          <w:rFonts w:ascii="Times New Roman" w:hAnsi="Times New Roman"/>
          <w:color w:val="000000" w:themeColor="text1"/>
          <w:position w:val="6"/>
          <w:sz w:val="24"/>
          <w:szCs w:val="24"/>
        </w:rPr>
        <w:t>Ф</w:t>
      </w:r>
      <w:r w:rsidRPr="00D441B9">
        <w:rPr>
          <w:rFonts w:ascii="Times New Roman" w:hAnsi="Times New Roman"/>
          <w:color w:val="000000" w:themeColor="text1"/>
          <w:position w:val="6"/>
          <w:sz w:val="24"/>
          <w:szCs w:val="24"/>
        </w:rPr>
        <w:t xml:space="preserve">ізіологічні основи </w:t>
      </w:r>
      <w:proofErr w:type="spellStart"/>
      <w:r w:rsidRPr="00D441B9">
        <w:rPr>
          <w:rFonts w:ascii="Times New Roman" w:hAnsi="Times New Roman"/>
          <w:color w:val="000000" w:themeColor="text1"/>
          <w:position w:val="6"/>
          <w:sz w:val="24"/>
          <w:szCs w:val="24"/>
        </w:rPr>
        <w:t>ехокардіографі</w:t>
      </w:r>
      <w:r w:rsidR="008C02A3" w:rsidRPr="00D441B9">
        <w:rPr>
          <w:rFonts w:ascii="Times New Roman" w:hAnsi="Times New Roman"/>
          <w:color w:val="000000" w:themeColor="text1"/>
          <w:position w:val="6"/>
          <w:sz w:val="24"/>
          <w:szCs w:val="24"/>
        </w:rPr>
        <w:t>ї</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динамокардіографі</w:t>
      </w:r>
      <w:r w:rsidR="008C02A3" w:rsidRPr="00D441B9">
        <w:rPr>
          <w:rFonts w:ascii="Times New Roman" w:hAnsi="Times New Roman"/>
          <w:color w:val="000000" w:themeColor="text1"/>
          <w:position w:val="6"/>
          <w:sz w:val="24"/>
          <w:szCs w:val="24"/>
        </w:rPr>
        <w:t>ї</w:t>
      </w:r>
      <w:proofErr w:type="spellEnd"/>
      <w:r w:rsidRPr="00D441B9">
        <w:rPr>
          <w:rFonts w:ascii="Times New Roman" w:hAnsi="Times New Roman"/>
          <w:color w:val="000000" w:themeColor="text1"/>
          <w:position w:val="6"/>
          <w:sz w:val="24"/>
          <w:szCs w:val="24"/>
        </w:rPr>
        <w:t>, балістокардіографі</w:t>
      </w:r>
      <w:r w:rsidR="008C02A3" w:rsidRPr="00D441B9">
        <w:rPr>
          <w:rFonts w:ascii="Times New Roman" w:hAnsi="Times New Roman"/>
          <w:color w:val="000000" w:themeColor="text1"/>
          <w:position w:val="6"/>
          <w:sz w:val="24"/>
          <w:szCs w:val="24"/>
        </w:rPr>
        <w:t>ї.</w:t>
      </w:r>
    </w:p>
    <w:p w14:paraId="2A89E23F" w14:textId="4F75E706"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lastRenderedPageBreak/>
        <w:t>Тема</w:t>
      </w:r>
      <w:r w:rsidR="00D441B9" w:rsidRPr="00D441B9">
        <w:rPr>
          <w:rFonts w:ascii="Times New Roman" w:hAnsi="Times New Roman"/>
          <w:b/>
          <w:bCs/>
          <w:color w:val="000000" w:themeColor="text1"/>
          <w:position w:val="6"/>
          <w:sz w:val="24"/>
          <w:szCs w:val="24"/>
        </w:rPr>
        <w:t xml:space="preserve"> 42</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Електричні прояви діяльності серця. Фізіологічні основи електрокардіографії (ЕКГ).</w:t>
      </w:r>
    </w:p>
    <w:p w14:paraId="6A7003DA" w14:textId="7A121539" w:rsidR="008C02A3" w:rsidRPr="00D441B9" w:rsidRDefault="008C02A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Дослідження динаміки збудження в серці. Фізіологічні основи електрокардіографії. Аналіз і оцінка нормальної ЕКГ.</w:t>
      </w:r>
    </w:p>
    <w:p w14:paraId="06B95299" w14:textId="42F42A38"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 xml:space="preserve">Тема </w:t>
      </w:r>
      <w:r w:rsidR="00D441B9" w:rsidRPr="00D441B9">
        <w:rPr>
          <w:rFonts w:ascii="Times New Roman" w:hAnsi="Times New Roman"/>
          <w:b/>
          <w:bCs/>
          <w:color w:val="000000" w:themeColor="text1"/>
          <w:position w:val="6"/>
          <w:sz w:val="24"/>
          <w:szCs w:val="24"/>
        </w:rPr>
        <w:t>43</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Механізми нервової регуляції діяльності серця.</w:t>
      </w:r>
    </w:p>
    <w:p w14:paraId="7FF069DF" w14:textId="27CF59DD" w:rsidR="008C02A3" w:rsidRPr="00D441B9" w:rsidRDefault="008C02A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Нервова регуляція серцевої діяльності. Залежність сили серця від довжини </w:t>
      </w:r>
      <w:proofErr w:type="spellStart"/>
      <w:r w:rsidRPr="00D441B9">
        <w:rPr>
          <w:rFonts w:ascii="Times New Roman" w:hAnsi="Times New Roman"/>
          <w:color w:val="000000" w:themeColor="text1"/>
          <w:position w:val="6"/>
          <w:sz w:val="24"/>
          <w:szCs w:val="24"/>
        </w:rPr>
        <w:t>кардіоміоцитів</w:t>
      </w:r>
      <w:proofErr w:type="spellEnd"/>
      <w:r w:rsidRPr="00D441B9">
        <w:rPr>
          <w:rFonts w:ascii="Times New Roman" w:hAnsi="Times New Roman"/>
          <w:color w:val="000000" w:themeColor="text1"/>
          <w:position w:val="6"/>
          <w:sz w:val="24"/>
          <w:szCs w:val="24"/>
        </w:rPr>
        <w:t xml:space="preserve"> (закон серця Франка – </w:t>
      </w:r>
      <w:proofErr w:type="spellStart"/>
      <w:r w:rsidRPr="00D441B9">
        <w:rPr>
          <w:rFonts w:ascii="Times New Roman" w:hAnsi="Times New Roman"/>
          <w:color w:val="000000" w:themeColor="text1"/>
          <w:position w:val="6"/>
          <w:sz w:val="24"/>
          <w:szCs w:val="24"/>
        </w:rPr>
        <w:t>Старлінга</w:t>
      </w:r>
      <w:proofErr w:type="spellEnd"/>
      <w:r w:rsidRPr="00D441B9">
        <w:rPr>
          <w:rFonts w:ascii="Times New Roman" w:hAnsi="Times New Roman"/>
          <w:color w:val="000000" w:themeColor="text1"/>
          <w:position w:val="6"/>
          <w:sz w:val="24"/>
          <w:szCs w:val="24"/>
        </w:rPr>
        <w:t xml:space="preserve">), частоти скорочення серця (драбина </w:t>
      </w:r>
      <w:proofErr w:type="spellStart"/>
      <w:r w:rsidRPr="00D441B9">
        <w:rPr>
          <w:rFonts w:ascii="Times New Roman" w:hAnsi="Times New Roman"/>
          <w:color w:val="000000" w:themeColor="text1"/>
          <w:position w:val="6"/>
          <w:sz w:val="24"/>
          <w:szCs w:val="24"/>
        </w:rPr>
        <w:t>Боудіча</w:t>
      </w:r>
      <w:proofErr w:type="spellEnd"/>
      <w:r w:rsidRPr="00D441B9">
        <w:rPr>
          <w:rFonts w:ascii="Times New Roman" w:hAnsi="Times New Roman"/>
          <w:color w:val="000000" w:themeColor="text1"/>
          <w:position w:val="6"/>
          <w:sz w:val="24"/>
          <w:szCs w:val="24"/>
        </w:rPr>
        <w:t xml:space="preserve">) та опору вигнанню крові (закон </w:t>
      </w:r>
      <w:proofErr w:type="spellStart"/>
      <w:r w:rsidRPr="00D441B9">
        <w:rPr>
          <w:rFonts w:ascii="Times New Roman" w:hAnsi="Times New Roman"/>
          <w:color w:val="000000" w:themeColor="text1"/>
          <w:position w:val="6"/>
          <w:sz w:val="24"/>
          <w:szCs w:val="24"/>
        </w:rPr>
        <w:t>Анрепа</w:t>
      </w:r>
      <w:proofErr w:type="spellEnd"/>
      <w:r w:rsidRPr="00D441B9">
        <w:rPr>
          <w:rFonts w:ascii="Times New Roman" w:hAnsi="Times New Roman"/>
          <w:color w:val="000000" w:themeColor="text1"/>
          <w:position w:val="6"/>
          <w:sz w:val="24"/>
          <w:szCs w:val="24"/>
        </w:rPr>
        <w:t>). Механізми впливів парасимпатичних та симпатичних нервів на фізіологічні властивості серцевого м’язу.</w:t>
      </w:r>
    </w:p>
    <w:p w14:paraId="0EA2648B" w14:textId="4257AC86"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4</w:t>
      </w:r>
      <w:r w:rsidR="00D441B9" w:rsidRPr="00D441B9">
        <w:rPr>
          <w:rFonts w:ascii="Times New Roman" w:hAnsi="Times New Roman"/>
          <w:b/>
          <w:bCs/>
          <w:color w:val="000000" w:themeColor="text1"/>
          <w:position w:val="6"/>
          <w:sz w:val="24"/>
          <w:szCs w:val="24"/>
        </w:rPr>
        <w:t>4</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Механізми гуморальної регуляції діяльності серця.</w:t>
      </w:r>
    </w:p>
    <w:p w14:paraId="0875F490" w14:textId="33AC5A28" w:rsidR="008C02A3" w:rsidRPr="00D441B9" w:rsidRDefault="008C02A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Гуморальна регуляція серцевої діяльності. Механізми впливу іонного складу плазми крові на діяльність серця. Механізми впливу гормонів на діяльність серця: </w:t>
      </w:r>
      <w:proofErr w:type="spellStart"/>
      <w:r w:rsidRPr="00D441B9">
        <w:rPr>
          <w:rFonts w:ascii="Times New Roman" w:hAnsi="Times New Roman"/>
          <w:color w:val="000000" w:themeColor="text1"/>
          <w:position w:val="6"/>
          <w:sz w:val="24"/>
          <w:szCs w:val="24"/>
        </w:rPr>
        <w:t>катехоламінів</w:t>
      </w:r>
      <w:proofErr w:type="spellEnd"/>
      <w:r w:rsidRPr="00D441B9">
        <w:rPr>
          <w:rFonts w:ascii="Times New Roman" w:hAnsi="Times New Roman"/>
          <w:color w:val="000000" w:themeColor="text1"/>
          <w:position w:val="6"/>
          <w:sz w:val="24"/>
          <w:szCs w:val="24"/>
        </w:rPr>
        <w:t xml:space="preserve">,  тироксину і </w:t>
      </w:r>
      <w:proofErr w:type="spellStart"/>
      <w:r w:rsidRPr="00D441B9">
        <w:rPr>
          <w:rFonts w:ascii="Times New Roman" w:hAnsi="Times New Roman"/>
          <w:color w:val="000000" w:themeColor="text1"/>
          <w:position w:val="6"/>
          <w:sz w:val="24"/>
          <w:szCs w:val="24"/>
        </w:rPr>
        <w:t>трийодтироніну</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глюкагону</w:t>
      </w:r>
      <w:proofErr w:type="spellEnd"/>
      <w:r w:rsidRPr="00D441B9">
        <w:rPr>
          <w:rFonts w:ascii="Times New Roman" w:hAnsi="Times New Roman"/>
          <w:color w:val="000000" w:themeColor="text1"/>
          <w:position w:val="6"/>
          <w:sz w:val="24"/>
          <w:szCs w:val="24"/>
        </w:rPr>
        <w:t xml:space="preserve"> та інших.</w:t>
      </w:r>
    </w:p>
    <w:p w14:paraId="06F7DB60" w14:textId="7EC73BC7"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4</w:t>
      </w:r>
      <w:r w:rsidR="00D441B9" w:rsidRPr="00D441B9">
        <w:rPr>
          <w:rFonts w:ascii="Times New Roman" w:hAnsi="Times New Roman"/>
          <w:b/>
          <w:bCs/>
          <w:color w:val="000000" w:themeColor="text1"/>
          <w:position w:val="6"/>
          <w:sz w:val="24"/>
          <w:szCs w:val="24"/>
        </w:rPr>
        <w:t>5</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Системний кровообіг. Закони гемодинаміки, роль судин у кровообігу. </w:t>
      </w:r>
    </w:p>
    <w:p w14:paraId="32A5DD3F" w14:textId="74C3950C" w:rsidR="008C02A3" w:rsidRPr="00D441B9" w:rsidRDefault="008C02A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Системний кровообіг. Основні закони гемодинаміки. Механізм формування судинного тонусу. Загальний периферичний опір судин. Фактори, що забезпечують рух крові по судинах високого і низького тиску. Лінійна та об’ємна швидкості руху крові в різних відділах судинного русла. Час повного круговороту крові. Кров’яний тиск, його види: артеріальний (систолічний, діастолічний, пульсовий, середній), капілярний, венозний. Фактори, що визначають величину кров’яного тиску. Фізіологічні основи вимірювання кров’яного тиску в експерименті та клініці. Функціональна класифікація кровоносних судин. Фізіологічна характеристика судин різних типів судин. Особливості будови і функцій гладких м’язів судин. Депо крові.</w:t>
      </w:r>
    </w:p>
    <w:p w14:paraId="6DA7B229" w14:textId="79DF4201"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4</w:t>
      </w:r>
      <w:r w:rsidR="00D441B9" w:rsidRPr="00D441B9">
        <w:rPr>
          <w:rFonts w:ascii="Times New Roman" w:hAnsi="Times New Roman"/>
          <w:b/>
          <w:bCs/>
          <w:color w:val="000000" w:themeColor="text1"/>
          <w:position w:val="6"/>
          <w:sz w:val="24"/>
          <w:szCs w:val="24"/>
        </w:rPr>
        <w:t>6</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Дослідження </w:t>
      </w:r>
      <w:r w:rsidR="008C02A3" w:rsidRPr="00D441B9">
        <w:rPr>
          <w:rFonts w:ascii="Times New Roman" w:hAnsi="Times New Roman"/>
          <w:color w:val="000000" w:themeColor="text1"/>
          <w:position w:val="6"/>
          <w:sz w:val="24"/>
          <w:szCs w:val="24"/>
        </w:rPr>
        <w:t>кров</w:t>
      </w:r>
      <w:r w:rsidR="008C02A3" w:rsidRPr="00D441B9">
        <w:rPr>
          <w:rFonts w:ascii="Times New Roman" w:hAnsi="Times New Roman"/>
          <w:color w:val="000000" w:themeColor="text1"/>
          <w:position w:val="6"/>
          <w:sz w:val="24"/>
          <w:szCs w:val="24"/>
          <w:lang w:val="ru-RU"/>
        </w:rPr>
        <w:t>’</w:t>
      </w:r>
      <w:proofErr w:type="spellStart"/>
      <w:r w:rsidR="008C02A3" w:rsidRPr="00D441B9">
        <w:rPr>
          <w:rFonts w:ascii="Times New Roman" w:hAnsi="Times New Roman"/>
          <w:color w:val="000000" w:themeColor="text1"/>
          <w:position w:val="6"/>
          <w:sz w:val="24"/>
          <w:szCs w:val="24"/>
        </w:rPr>
        <w:t>яного</w:t>
      </w:r>
      <w:proofErr w:type="spellEnd"/>
      <w:r w:rsidR="008C02A3" w:rsidRPr="00D441B9">
        <w:rPr>
          <w:rFonts w:ascii="Times New Roman" w:hAnsi="Times New Roman"/>
          <w:color w:val="000000" w:themeColor="text1"/>
          <w:position w:val="6"/>
          <w:sz w:val="24"/>
          <w:szCs w:val="24"/>
        </w:rPr>
        <w:t xml:space="preserve"> тиску і </w:t>
      </w:r>
      <w:r w:rsidRPr="00D441B9">
        <w:rPr>
          <w:rFonts w:ascii="Times New Roman" w:hAnsi="Times New Roman"/>
          <w:color w:val="000000" w:themeColor="text1"/>
          <w:position w:val="6"/>
          <w:sz w:val="24"/>
          <w:szCs w:val="24"/>
        </w:rPr>
        <w:t xml:space="preserve">пульсу людини. Аналіз </w:t>
      </w:r>
      <w:proofErr w:type="spellStart"/>
      <w:r w:rsidRPr="00D441B9">
        <w:rPr>
          <w:rFonts w:ascii="Times New Roman" w:hAnsi="Times New Roman"/>
          <w:color w:val="000000" w:themeColor="text1"/>
          <w:position w:val="6"/>
          <w:sz w:val="24"/>
          <w:szCs w:val="24"/>
        </w:rPr>
        <w:t>сфігмо</w:t>
      </w:r>
      <w:proofErr w:type="spellEnd"/>
      <w:r w:rsidRPr="00D441B9">
        <w:rPr>
          <w:rFonts w:ascii="Times New Roman" w:hAnsi="Times New Roman"/>
          <w:color w:val="000000" w:themeColor="text1"/>
          <w:position w:val="6"/>
          <w:sz w:val="24"/>
          <w:szCs w:val="24"/>
        </w:rPr>
        <w:t>- та флебограми.</w:t>
      </w:r>
    </w:p>
    <w:p w14:paraId="5B2E2F2B" w14:textId="433F660D" w:rsidR="008C02A3" w:rsidRPr="00D441B9" w:rsidRDefault="008C02A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Методи дослідження кров</w:t>
      </w:r>
      <w:r w:rsidRPr="00D441B9">
        <w:rPr>
          <w:rFonts w:ascii="Times New Roman" w:hAnsi="Times New Roman"/>
          <w:color w:val="000000" w:themeColor="text1"/>
          <w:position w:val="6"/>
          <w:sz w:val="24"/>
          <w:szCs w:val="24"/>
          <w:lang w:val="ru-RU"/>
        </w:rPr>
        <w:t>’</w:t>
      </w:r>
      <w:proofErr w:type="spellStart"/>
      <w:r w:rsidRPr="00D441B9">
        <w:rPr>
          <w:rFonts w:ascii="Times New Roman" w:hAnsi="Times New Roman"/>
          <w:color w:val="000000" w:themeColor="text1"/>
          <w:position w:val="6"/>
          <w:sz w:val="24"/>
          <w:szCs w:val="24"/>
        </w:rPr>
        <w:t>яного</w:t>
      </w:r>
      <w:proofErr w:type="spellEnd"/>
      <w:r w:rsidRPr="00D441B9">
        <w:rPr>
          <w:rFonts w:ascii="Times New Roman" w:hAnsi="Times New Roman"/>
          <w:color w:val="000000" w:themeColor="text1"/>
          <w:position w:val="6"/>
          <w:sz w:val="24"/>
          <w:szCs w:val="24"/>
        </w:rPr>
        <w:t xml:space="preserve"> тиску. Його види і фізіологічне значення. Методи реєстрації пульсу людини. Його характеристики.</w:t>
      </w:r>
      <w:r w:rsidRPr="00D441B9">
        <w:rPr>
          <w:rFonts w:ascii="Times New Roman" w:hAnsi="Times New Roman"/>
          <w:color w:val="000000" w:themeColor="text1"/>
          <w:position w:val="6"/>
          <w:sz w:val="24"/>
          <w:szCs w:val="24"/>
          <w:lang w:val="ru-RU"/>
        </w:rPr>
        <w:t xml:space="preserve"> </w:t>
      </w:r>
      <w:r w:rsidRPr="00D441B9">
        <w:rPr>
          <w:rFonts w:ascii="Times New Roman" w:hAnsi="Times New Roman"/>
          <w:color w:val="000000" w:themeColor="text1"/>
          <w:position w:val="6"/>
          <w:sz w:val="24"/>
          <w:szCs w:val="24"/>
        </w:rPr>
        <w:t xml:space="preserve">Основні елементи сфігмограми і флебограми людини. </w:t>
      </w:r>
    </w:p>
    <w:p w14:paraId="556AC940" w14:textId="212B3389"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4</w:t>
      </w:r>
      <w:r w:rsidR="00D441B9" w:rsidRPr="00D441B9">
        <w:rPr>
          <w:rFonts w:ascii="Times New Roman" w:hAnsi="Times New Roman"/>
          <w:b/>
          <w:bCs/>
          <w:color w:val="000000" w:themeColor="text1"/>
          <w:position w:val="6"/>
          <w:sz w:val="24"/>
          <w:szCs w:val="24"/>
        </w:rPr>
        <w:t>7</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Дослідження регуляції кровообігу. Регуляція тонусу судин.</w:t>
      </w:r>
    </w:p>
    <w:p w14:paraId="58A003CF" w14:textId="372A9EF1" w:rsidR="008C02A3" w:rsidRPr="00D441B9" w:rsidRDefault="008C02A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Тонус судин і його регуляція, нервові та гуморальні механізми. Роль речовин, які виділяє ендотелій, в регуляції тонусу судин. Серцево-судинний центр, його будова, аферентні та еферентні зв’язки. Поняття про єдиний центр (</w:t>
      </w:r>
      <w:proofErr w:type="spellStart"/>
      <w:r w:rsidRPr="00D441B9">
        <w:rPr>
          <w:rFonts w:ascii="Times New Roman" w:hAnsi="Times New Roman"/>
          <w:color w:val="000000" w:themeColor="text1"/>
          <w:position w:val="6"/>
          <w:sz w:val="24"/>
          <w:szCs w:val="24"/>
        </w:rPr>
        <w:t>Фролькіс</w:t>
      </w:r>
      <w:proofErr w:type="spellEnd"/>
      <w:r w:rsidRPr="00D441B9">
        <w:rPr>
          <w:rFonts w:ascii="Times New Roman" w:hAnsi="Times New Roman"/>
          <w:color w:val="000000" w:themeColor="text1"/>
          <w:position w:val="6"/>
          <w:sz w:val="24"/>
          <w:szCs w:val="24"/>
        </w:rPr>
        <w:t xml:space="preserve"> В.В.). Основні рефлексогенні зони, барорецептори і хеморецептори </w:t>
      </w:r>
      <w:proofErr w:type="spellStart"/>
      <w:r w:rsidRPr="00D441B9">
        <w:rPr>
          <w:rFonts w:ascii="Times New Roman" w:hAnsi="Times New Roman"/>
          <w:color w:val="000000" w:themeColor="text1"/>
          <w:position w:val="6"/>
          <w:sz w:val="24"/>
          <w:szCs w:val="24"/>
        </w:rPr>
        <w:t>каротидного</w:t>
      </w:r>
      <w:proofErr w:type="spellEnd"/>
      <w:r w:rsidRPr="00D441B9">
        <w:rPr>
          <w:rFonts w:ascii="Times New Roman" w:hAnsi="Times New Roman"/>
          <w:color w:val="000000" w:themeColor="text1"/>
          <w:position w:val="6"/>
          <w:sz w:val="24"/>
          <w:szCs w:val="24"/>
        </w:rPr>
        <w:t xml:space="preserve"> синусу та дуги аорти, їх роль. Рефлекси з рецепторів передсердь і великих вен. </w:t>
      </w:r>
      <w:proofErr w:type="spellStart"/>
      <w:r w:rsidRPr="00D441B9">
        <w:rPr>
          <w:rFonts w:ascii="Times New Roman" w:hAnsi="Times New Roman"/>
          <w:color w:val="000000" w:themeColor="text1"/>
          <w:position w:val="6"/>
          <w:sz w:val="24"/>
          <w:szCs w:val="24"/>
        </w:rPr>
        <w:t>Пресорні</w:t>
      </w:r>
      <w:proofErr w:type="spellEnd"/>
      <w:r w:rsidRPr="00D441B9">
        <w:rPr>
          <w:rFonts w:ascii="Times New Roman" w:hAnsi="Times New Roman"/>
          <w:color w:val="000000" w:themeColor="text1"/>
          <w:position w:val="6"/>
          <w:sz w:val="24"/>
          <w:szCs w:val="24"/>
        </w:rPr>
        <w:t xml:space="preserve"> та депресорні рефлекси. Взаємопов’язані механізми нервової і гуморальної регуляції діяльності серця, тонусу судин та об’єму циркулюючої крові при різних пристосувальних реакціях. Фізіологічні передумови порушення рівня кров’яного тиску. Кровообіг плоду. Зміни кровообігу після народження. Вікові особливості кровообігу та його регуляції. Нервові та гуморальні механізми регуляції кров’яного тиску.</w:t>
      </w:r>
    </w:p>
    <w:p w14:paraId="7CB78DEA" w14:textId="649338FE"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4</w:t>
      </w:r>
      <w:r w:rsidR="00D441B9" w:rsidRPr="00D441B9">
        <w:rPr>
          <w:rFonts w:ascii="Times New Roman" w:hAnsi="Times New Roman"/>
          <w:b/>
          <w:bCs/>
          <w:color w:val="000000" w:themeColor="text1"/>
          <w:position w:val="6"/>
          <w:sz w:val="24"/>
          <w:szCs w:val="24"/>
        </w:rPr>
        <w:t>8</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Дослідження мікроциркуляції і  особливостей регіонального кровообігу.</w:t>
      </w:r>
    </w:p>
    <w:p w14:paraId="69BFB618" w14:textId="2803A5BA" w:rsidR="008C02A3" w:rsidRPr="00D441B9" w:rsidRDefault="008C02A3" w:rsidP="001A24B1">
      <w:pPr>
        <w:widowControl w:val="0"/>
        <w:spacing w:after="0" w:line="240" w:lineRule="auto"/>
        <w:ind w:firstLine="708"/>
        <w:jc w:val="both"/>
        <w:rPr>
          <w:rFonts w:ascii="Times New Roman" w:hAnsi="Times New Roman"/>
          <w:color w:val="000000" w:themeColor="text1"/>
          <w:position w:val="6"/>
          <w:sz w:val="24"/>
          <w:szCs w:val="24"/>
        </w:rPr>
      </w:pPr>
      <w:proofErr w:type="spellStart"/>
      <w:r w:rsidRPr="00D441B9">
        <w:rPr>
          <w:rFonts w:ascii="Times New Roman" w:hAnsi="Times New Roman"/>
          <w:color w:val="000000" w:themeColor="text1"/>
          <w:position w:val="6"/>
          <w:sz w:val="24"/>
          <w:szCs w:val="24"/>
        </w:rPr>
        <w:t>Морфо</w:t>
      </w:r>
      <w:proofErr w:type="spellEnd"/>
      <w:r w:rsidRPr="00D441B9">
        <w:rPr>
          <w:rFonts w:ascii="Times New Roman" w:hAnsi="Times New Roman"/>
          <w:color w:val="000000" w:themeColor="text1"/>
          <w:position w:val="6"/>
          <w:sz w:val="24"/>
          <w:szCs w:val="24"/>
        </w:rPr>
        <w:t xml:space="preserve">-функціональна характеристика судин </w:t>
      </w:r>
      <w:proofErr w:type="spellStart"/>
      <w:r w:rsidRPr="00D441B9">
        <w:rPr>
          <w:rFonts w:ascii="Times New Roman" w:hAnsi="Times New Roman"/>
          <w:color w:val="000000" w:themeColor="text1"/>
          <w:position w:val="6"/>
          <w:sz w:val="24"/>
          <w:szCs w:val="24"/>
        </w:rPr>
        <w:t>мікроциркуляторного</w:t>
      </w:r>
      <w:proofErr w:type="spellEnd"/>
      <w:r w:rsidRPr="00D441B9">
        <w:rPr>
          <w:rFonts w:ascii="Times New Roman" w:hAnsi="Times New Roman"/>
          <w:color w:val="000000" w:themeColor="text1"/>
          <w:position w:val="6"/>
          <w:sz w:val="24"/>
          <w:szCs w:val="24"/>
        </w:rPr>
        <w:t xml:space="preserve"> русла. Рух крові в капілярах, його особливості. Кров’яний тиск у капілярах. Механізми обміну рідини та інших речовин між кров’ю і тканинами. Особливості механізмів регуляції судин </w:t>
      </w:r>
      <w:proofErr w:type="spellStart"/>
      <w:r w:rsidRPr="00D441B9">
        <w:rPr>
          <w:rFonts w:ascii="Times New Roman" w:hAnsi="Times New Roman"/>
          <w:color w:val="000000" w:themeColor="text1"/>
          <w:position w:val="6"/>
          <w:sz w:val="24"/>
          <w:szCs w:val="24"/>
        </w:rPr>
        <w:t>мікроциркуляторного</w:t>
      </w:r>
      <w:proofErr w:type="spellEnd"/>
      <w:r w:rsidRPr="00D441B9">
        <w:rPr>
          <w:rFonts w:ascii="Times New Roman" w:hAnsi="Times New Roman"/>
          <w:color w:val="000000" w:themeColor="text1"/>
          <w:position w:val="6"/>
          <w:sz w:val="24"/>
          <w:szCs w:val="24"/>
        </w:rPr>
        <w:t xml:space="preserve"> русла. Фізіологічні особливості регіонального кровообігу: легеневого, коронарного, мозкового, черевного. Регуляція місцевого руху крові.</w:t>
      </w:r>
    </w:p>
    <w:p w14:paraId="28CC38E7" w14:textId="7DCD6697"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4</w:t>
      </w:r>
      <w:r w:rsidR="00D441B9" w:rsidRPr="00D441B9">
        <w:rPr>
          <w:rFonts w:ascii="Times New Roman" w:hAnsi="Times New Roman"/>
          <w:b/>
          <w:bCs/>
          <w:color w:val="000000" w:themeColor="text1"/>
          <w:position w:val="6"/>
          <w:sz w:val="24"/>
          <w:szCs w:val="24"/>
        </w:rPr>
        <w:t>9</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Дослідження динаміки лімфообігу.</w:t>
      </w:r>
    </w:p>
    <w:p w14:paraId="0679D448" w14:textId="77777777" w:rsidR="00BA1E13" w:rsidRPr="00D441B9" w:rsidRDefault="00BA1E13" w:rsidP="001A24B1">
      <w:pPr>
        <w:pStyle w:val="a3"/>
        <w:widowControl w:val="0"/>
        <w:spacing w:after="0" w:line="240" w:lineRule="auto"/>
        <w:ind w:left="0" w:firstLine="708"/>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Лімфа, її склад, кількість, функції. Механізми утворення та руху лімфи по лімфатичних судинах.</w:t>
      </w:r>
    </w:p>
    <w:p w14:paraId="52A89727" w14:textId="77777777" w:rsidR="0030093E" w:rsidRDefault="00A47603" w:rsidP="0030093E">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 xml:space="preserve">Тема </w:t>
      </w:r>
      <w:r w:rsidR="00D441B9" w:rsidRPr="00D441B9">
        <w:rPr>
          <w:rFonts w:ascii="Times New Roman" w:hAnsi="Times New Roman"/>
          <w:b/>
          <w:bCs/>
          <w:color w:val="000000" w:themeColor="text1"/>
          <w:position w:val="6"/>
          <w:sz w:val="24"/>
          <w:szCs w:val="24"/>
        </w:rPr>
        <w:t>50</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w:t>
      </w:r>
      <w:r w:rsidR="0030093E" w:rsidRPr="0030093E">
        <w:rPr>
          <w:rFonts w:ascii="Times New Roman" w:hAnsi="Times New Roman"/>
          <w:color w:val="000000" w:themeColor="text1"/>
          <w:position w:val="6"/>
          <w:sz w:val="24"/>
          <w:szCs w:val="24"/>
        </w:rPr>
        <w:t xml:space="preserve">Підбиття підсумків щодо опанування практичними навичками </w:t>
      </w:r>
      <w:r w:rsidRPr="00D441B9">
        <w:rPr>
          <w:rFonts w:ascii="Times New Roman" w:hAnsi="Times New Roman"/>
          <w:color w:val="000000" w:themeColor="text1"/>
          <w:position w:val="6"/>
          <w:sz w:val="24"/>
          <w:szCs w:val="24"/>
        </w:rPr>
        <w:t xml:space="preserve">з </w:t>
      </w:r>
      <w:r w:rsidR="0030093E">
        <w:rPr>
          <w:rFonts w:ascii="Times New Roman" w:hAnsi="Times New Roman"/>
          <w:color w:val="000000" w:themeColor="text1"/>
          <w:position w:val="6"/>
          <w:sz w:val="24"/>
          <w:szCs w:val="24"/>
        </w:rPr>
        <w:t xml:space="preserve">розділу </w:t>
      </w:r>
      <w:r w:rsidRPr="00D441B9">
        <w:rPr>
          <w:rFonts w:ascii="Times New Roman" w:hAnsi="Times New Roman"/>
          <w:color w:val="000000" w:themeColor="text1"/>
          <w:position w:val="6"/>
          <w:sz w:val="24"/>
          <w:szCs w:val="24"/>
        </w:rPr>
        <w:t>4</w:t>
      </w:r>
      <w:r w:rsidR="00BA1E13" w:rsidRPr="00D441B9">
        <w:rPr>
          <w:rFonts w:ascii="Times New Roman" w:hAnsi="Times New Roman"/>
          <w:color w:val="000000" w:themeColor="text1"/>
          <w:position w:val="6"/>
          <w:sz w:val="24"/>
          <w:szCs w:val="24"/>
        </w:rPr>
        <w:t>.</w:t>
      </w:r>
    </w:p>
    <w:p w14:paraId="33E7549F" w14:textId="69B7FE6D" w:rsidR="00A94361" w:rsidRPr="00D441B9" w:rsidRDefault="00A94361" w:rsidP="0030093E">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Оцінювати стан системи крові, її функцій та механізмів регуляції на підставі </w:t>
      </w:r>
      <w:r w:rsidRPr="00D441B9">
        <w:rPr>
          <w:rFonts w:ascii="Times New Roman" w:hAnsi="Times New Roman"/>
          <w:color w:val="000000" w:themeColor="text1"/>
          <w:position w:val="6"/>
          <w:sz w:val="24"/>
          <w:szCs w:val="24"/>
        </w:rPr>
        <w:lastRenderedPageBreak/>
        <w:t xml:space="preserve">аналізу показників лабораторних досліджень крові. Оцінювати результати дослідження </w:t>
      </w:r>
      <w:proofErr w:type="spellStart"/>
      <w:r w:rsidRPr="00D441B9">
        <w:rPr>
          <w:rFonts w:ascii="Times New Roman" w:hAnsi="Times New Roman"/>
          <w:color w:val="000000" w:themeColor="text1"/>
          <w:position w:val="6"/>
          <w:sz w:val="24"/>
          <w:szCs w:val="24"/>
        </w:rPr>
        <w:t>гематокритного</w:t>
      </w:r>
      <w:proofErr w:type="spellEnd"/>
      <w:r w:rsidRPr="00D441B9">
        <w:rPr>
          <w:rFonts w:ascii="Times New Roman" w:hAnsi="Times New Roman"/>
          <w:color w:val="000000" w:themeColor="text1"/>
          <w:position w:val="6"/>
          <w:sz w:val="24"/>
          <w:szCs w:val="24"/>
        </w:rPr>
        <w:t xml:space="preserve"> показника. Визначати кількість гемоглобіну, колірний показник, групи крові системи АВО та робити висновки. Малювати схеми провідникової системи  серця і графіки збудження водія ритму серця </w:t>
      </w:r>
      <w:proofErr w:type="spellStart"/>
      <w:r w:rsidRPr="00D441B9">
        <w:rPr>
          <w:rFonts w:ascii="Times New Roman" w:hAnsi="Times New Roman"/>
          <w:color w:val="000000" w:themeColor="text1"/>
          <w:position w:val="6"/>
          <w:sz w:val="24"/>
          <w:szCs w:val="24"/>
        </w:rPr>
        <w:t>синоатріального</w:t>
      </w:r>
      <w:proofErr w:type="spellEnd"/>
      <w:r w:rsidRPr="00D441B9">
        <w:rPr>
          <w:rFonts w:ascii="Times New Roman" w:hAnsi="Times New Roman"/>
          <w:color w:val="000000" w:themeColor="text1"/>
          <w:position w:val="6"/>
          <w:sz w:val="24"/>
          <w:szCs w:val="24"/>
        </w:rPr>
        <w:t xml:space="preserve"> вузла (СА) і типових </w:t>
      </w:r>
      <w:proofErr w:type="spellStart"/>
      <w:r w:rsidRPr="00D441B9">
        <w:rPr>
          <w:rFonts w:ascii="Times New Roman" w:hAnsi="Times New Roman"/>
          <w:color w:val="000000" w:themeColor="text1"/>
          <w:position w:val="6"/>
          <w:sz w:val="24"/>
          <w:szCs w:val="24"/>
        </w:rPr>
        <w:t>кардіоміоцитів</w:t>
      </w:r>
      <w:proofErr w:type="spellEnd"/>
      <w:r w:rsidRPr="00D441B9">
        <w:rPr>
          <w:rFonts w:ascii="Times New Roman" w:hAnsi="Times New Roman"/>
          <w:color w:val="000000" w:themeColor="text1"/>
          <w:position w:val="6"/>
          <w:sz w:val="24"/>
          <w:szCs w:val="24"/>
        </w:rPr>
        <w:t xml:space="preserve"> шлуночків та пояснювати механізми їх розвитку. Аналізувати і трактувати нормальні ЕКГ, ФКГ, СФГ, величину артеріального тиску, структуру серцевого циклу. Малювати схеми контурів регуляції системного кровообігу при різних фізіологічних станах організму. Трактувати роль особливості регіонального кровообігу та його регуляції (легеневого, коронарного, мозкового, черевного) для забезпечення пристосувальної реакції.</w:t>
      </w:r>
    </w:p>
    <w:p w14:paraId="77E1A615" w14:textId="28760271" w:rsidR="00E93B2F" w:rsidRPr="00D441B9" w:rsidRDefault="001D1A0C" w:rsidP="001A24B1">
      <w:pPr>
        <w:pStyle w:val="a3"/>
        <w:widowControl w:val="0"/>
        <w:spacing w:after="0" w:line="240" w:lineRule="auto"/>
        <w:ind w:left="0" w:firstLine="708"/>
        <w:jc w:val="both"/>
        <w:rPr>
          <w:rFonts w:ascii="Times New Roman" w:hAnsi="Times New Roman"/>
          <w:b/>
          <w:bCs/>
          <w:color w:val="000000" w:themeColor="text1"/>
          <w:position w:val="6"/>
          <w:sz w:val="24"/>
          <w:szCs w:val="24"/>
          <w:lang w:val="uk-UA"/>
        </w:rPr>
      </w:pPr>
      <w:r w:rsidRPr="00D441B9">
        <w:rPr>
          <w:rFonts w:ascii="Times New Roman" w:hAnsi="Times New Roman"/>
          <w:b/>
          <w:bCs/>
          <w:color w:val="000000" w:themeColor="text1"/>
          <w:position w:val="6"/>
          <w:sz w:val="24"/>
          <w:szCs w:val="24"/>
          <w:lang w:val="uk-UA"/>
        </w:rPr>
        <w:t>Розділ</w:t>
      </w:r>
      <w:r w:rsidR="00E93B2F" w:rsidRPr="00D441B9">
        <w:rPr>
          <w:rFonts w:ascii="Times New Roman" w:hAnsi="Times New Roman"/>
          <w:b/>
          <w:bCs/>
          <w:color w:val="000000" w:themeColor="text1"/>
          <w:position w:val="6"/>
          <w:sz w:val="24"/>
          <w:szCs w:val="24"/>
          <w:lang w:val="uk-UA"/>
        </w:rPr>
        <w:t xml:space="preserve"> 5. Фізіологія дихання і травлення.</w:t>
      </w:r>
    </w:p>
    <w:p w14:paraId="1BC52288" w14:textId="028118F0"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 xml:space="preserve">Тема </w:t>
      </w:r>
      <w:r w:rsidR="00D441B9" w:rsidRPr="00D441B9">
        <w:rPr>
          <w:rFonts w:ascii="Times New Roman" w:hAnsi="Times New Roman"/>
          <w:b/>
          <w:bCs/>
          <w:color w:val="000000" w:themeColor="text1"/>
          <w:position w:val="6"/>
          <w:sz w:val="24"/>
          <w:szCs w:val="24"/>
        </w:rPr>
        <w:t>51</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Загальна характеристика системи дихання. Дослідження механізму вдиху і </w:t>
      </w:r>
      <w:proofErr w:type="spellStart"/>
      <w:r w:rsidRPr="00D441B9">
        <w:rPr>
          <w:rFonts w:ascii="Times New Roman" w:hAnsi="Times New Roman"/>
          <w:color w:val="000000" w:themeColor="text1"/>
          <w:position w:val="6"/>
          <w:sz w:val="24"/>
          <w:szCs w:val="24"/>
        </w:rPr>
        <w:t>видоху</w:t>
      </w:r>
      <w:proofErr w:type="spellEnd"/>
      <w:r w:rsidRPr="00D441B9">
        <w:rPr>
          <w:rFonts w:ascii="Times New Roman" w:hAnsi="Times New Roman"/>
          <w:color w:val="000000" w:themeColor="text1"/>
          <w:position w:val="6"/>
          <w:sz w:val="24"/>
          <w:szCs w:val="24"/>
        </w:rPr>
        <w:t>. Дослідження зовнішнього дихання.</w:t>
      </w:r>
    </w:p>
    <w:p w14:paraId="1C6B2DE8" w14:textId="00DA8E50" w:rsidR="00A94361" w:rsidRPr="00D441B9" w:rsidRDefault="00A94361"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Будова та функції системи дихання. Значення дихання для організму. Основні етапи процесу дихання. Дихальний цикл. Фізіологічна характеристика дихальних шляхів, їх функції. Значення миготливого епітелію. Біомеханіка вдиху і видиху. Тиск у плевральній порожнині, його зміни при диханні. Еластичні властивості легень і стінок грудної клітки. Поверхневий натяг альвеол, його механізми. </w:t>
      </w:r>
      <w:proofErr w:type="spellStart"/>
      <w:r w:rsidRPr="00D441B9">
        <w:rPr>
          <w:rFonts w:ascii="Times New Roman" w:hAnsi="Times New Roman"/>
          <w:color w:val="000000" w:themeColor="text1"/>
          <w:position w:val="6"/>
          <w:sz w:val="24"/>
          <w:szCs w:val="24"/>
        </w:rPr>
        <w:t>Сурфактанти</w:t>
      </w:r>
      <w:proofErr w:type="spellEnd"/>
      <w:r w:rsidRPr="00D441B9">
        <w:rPr>
          <w:rFonts w:ascii="Times New Roman" w:hAnsi="Times New Roman"/>
          <w:color w:val="000000" w:themeColor="text1"/>
          <w:position w:val="6"/>
          <w:sz w:val="24"/>
          <w:szCs w:val="24"/>
        </w:rPr>
        <w:t xml:space="preserve">, їх значення. </w:t>
      </w:r>
    </w:p>
    <w:p w14:paraId="74CA7FD0" w14:textId="48E95CFF"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 xml:space="preserve">Тема </w:t>
      </w:r>
      <w:r w:rsidR="00D441B9" w:rsidRPr="00D441B9">
        <w:rPr>
          <w:rFonts w:ascii="Times New Roman" w:hAnsi="Times New Roman"/>
          <w:b/>
          <w:bCs/>
          <w:color w:val="000000" w:themeColor="text1"/>
          <w:position w:val="6"/>
          <w:sz w:val="24"/>
          <w:szCs w:val="24"/>
        </w:rPr>
        <w:t>52</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Дослідження показників спірометрії, спірографії, </w:t>
      </w:r>
      <w:proofErr w:type="spellStart"/>
      <w:r w:rsidRPr="00D441B9">
        <w:rPr>
          <w:rFonts w:ascii="Times New Roman" w:hAnsi="Times New Roman"/>
          <w:color w:val="000000" w:themeColor="text1"/>
          <w:position w:val="6"/>
          <w:sz w:val="24"/>
          <w:szCs w:val="24"/>
        </w:rPr>
        <w:t>пневмотахометрії</w:t>
      </w:r>
      <w:proofErr w:type="spellEnd"/>
      <w:r w:rsidRPr="00D441B9">
        <w:rPr>
          <w:rFonts w:ascii="Times New Roman" w:hAnsi="Times New Roman"/>
          <w:color w:val="000000" w:themeColor="text1"/>
          <w:position w:val="6"/>
          <w:sz w:val="24"/>
          <w:szCs w:val="24"/>
        </w:rPr>
        <w:t>.</w:t>
      </w:r>
    </w:p>
    <w:p w14:paraId="09BD30E2" w14:textId="5B924783" w:rsidR="00A94361" w:rsidRPr="00D441B9" w:rsidRDefault="00A94361"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Статичні та динамічні показники зовнішнього дихання. Аналіз і оцінка показників зовнішнього дихання за спірограмою та вплив на них зовнішніх і внутрішніх факторів.</w:t>
      </w:r>
    </w:p>
    <w:p w14:paraId="1796488C" w14:textId="7E0E8217"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 xml:space="preserve">Тема </w:t>
      </w:r>
      <w:r w:rsidR="00D441B9" w:rsidRPr="00D441B9">
        <w:rPr>
          <w:rFonts w:ascii="Times New Roman" w:hAnsi="Times New Roman"/>
          <w:b/>
          <w:bCs/>
          <w:color w:val="000000" w:themeColor="text1"/>
          <w:position w:val="6"/>
          <w:sz w:val="24"/>
          <w:szCs w:val="24"/>
        </w:rPr>
        <w:t>53</w:t>
      </w:r>
      <w:r w:rsidRPr="00D441B9">
        <w:rPr>
          <w:rFonts w:ascii="Times New Roman" w:hAnsi="Times New Roman"/>
          <w:color w:val="000000" w:themeColor="text1"/>
          <w:position w:val="6"/>
          <w:sz w:val="24"/>
          <w:szCs w:val="24"/>
        </w:rPr>
        <w:t xml:space="preserve">. Механізми газообміну у легенях і транспортування газів кров’ю. </w:t>
      </w:r>
    </w:p>
    <w:p w14:paraId="264B3D45" w14:textId="53035D5E" w:rsidR="00A94361" w:rsidRPr="00D441B9" w:rsidRDefault="00A94361"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Склад повітря, що вдихається, видихається, альвеолярного. Відносна постійність складу альвеолярного повітря. Напруження газів, розчинених у крові. Парціальний тиск газів  в альвеолярному повітрі. Механізми обміну газів між повітрям, що вдихається, та альвеолярною газовою сумішшю, між альвеолами і кров’ю у легеневих капілярах. Властивість легеневої мембрани. Дифузійна здатність легень. Відношення між легеневим кровообігом та вентиляцією легень. Анатомічний і фізіологічний «мертвий простір». Гемоглобін. Міоглобін. Крива дисоціації оксигемоглобіну, фактори, які впливають на утворення і дисоціацію оксигемоглобіну. Вміст кисню та вуглекислого газу в артеріальній і венозній крові. Киснева ємність крові. Утворення і дисоціація бікарбонатів і карбогемоглобіну. Значення </w:t>
      </w:r>
      <w:proofErr w:type="spellStart"/>
      <w:r w:rsidRPr="00D441B9">
        <w:rPr>
          <w:rFonts w:ascii="Times New Roman" w:hAnsi="Times New Roman"/>
          <w:color w:val="000000" w:themeColor="text1"/>
          <w:position w:val="6"/>
          <w:sz w:val="24"/>
          <w:szCs w:val="24"/>
        </w:rPr>
        <w:t>карбоангідрази</w:t>
      </w:r>
      <w:proofErr w:type="spellEnd"/>
      <w:r w:rsidRPr="00D441B9">
        <w:rPr>
          <w:rFonts w:ascii="Times New Roman" w:hAnsi="Times New Roman"/>
          <w:color w:val="000000" w:themeColor="text1"/>
          <w:position w:val="6"/>
          <w:sz w:val="24"/>
          <w:szCs w:val="24"/>
        </w:rPr>
        <w:t>. Газообмін між кров’ю і тканинами. Напруження кисню і вуглекислого газу в тканинній рідині і клітинах.</w:t>
      </w:r>
    </w:p>
    <w:p w14:paraId="7B69F19B" w14:textId="0E2C3E49"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5</w:t>
      </w:r>
      <w:r w:rsidR="00D441B9" w:rsidRPr="00D441B9">
        <w:rPr>
          <w:rFonts w:ascii="Times New Roman" w:hAnsi="Times New Roman"/>
          <w:b/>
          <w:bCs/>
          <w:color w:val="000000" w:themeColor="text1"/>
          <w:position w:val="6"/>
          <w:sz w:val="24"/>
          <w:szCs w:val="24"/>
        </w:rPr>
        <w:t>4</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Дослідження нервової і гуморальної регуляції дихання.</w:t>
      </w:r>
    </w:p>
    <w:p w14:paraId="111B79F3" w14:textId="77777777" w:rsidR="00A94361" w:rsidRPr="00D441B9" w:rsidRDefault="00A94361" w:rsidP="001A24B1">
      <w:pPr>
        <w:pStyle w:val="a3"/>
        <w:widowControl w:val="0"/>
        <w:spacing w:after="0" w:line="240" w:lineRule="auto"/>
        <w:ind w:left="0" w:firstLine="708"/>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 xml:space="preserve">Структури, що забезпечують дихальну періодику. Структури заднього мозку: дорзальна респіраторна група нейронів, її роль у генерації основного ритму дихання та регуляції вдиху; вентральна респіраторна група нейронів, її роль. Роль </w:t>
      </w:r>
      <w:proofErr w:type="spellStart"/>
      <w:r w:rsidRPr="00D441B9">
        <w:rPr>
          <w:rFonts w:ascii="Times New Roman" w:hAnsi="Times New Roman"/>
          <w:color w:val="000000" w:themeColor="text1"/>
          <w:position w:val="6"/>
          <w:sz w:val="24"/>
          <w:szCs w:val="24"/>
          <w:lang w:val="uk-UA"/>
        </w:rPr>
        <w:t>пневмотаксичного</w:t>
      </w:r>
      <w:proofErr w:type="spellEnd"/>
      <w:r w:rsidRPr="00D441B9">
        <w:rPr>
          <w:rFonts w:ascii="Times New Roman" w:hAnsi="Times New Roman"/>
          <w:color w:val="000000" w:themeColor="text1"/>
          <w:position w:val="6"/>
          <w:sz w:val="24"/>
          <w:szCs w:val="24"/>
          <w:lang w:val="uk-UA"/>
        </w:rPr>
        <w:t xml:space="preserve"> центру в гальмуванні вдиху, регуляції об’єму і частоти дихання. </w:t>
      </w:r>
      <w:proofErr w:type="spellStart"/>
      <w:r w:rsidRPr="00D441B9">
        <w:rPr>
          <w:rFonts w:ascii="Times New Roman" w:hAnsi="Times New Roman"/>
          <w:color w:val="000000" w:themeColor="text1"/>
          <w:position w:val="6"/>
          <w:sz w:val="24"/>
          <w:szCs w:val="24"/>
          <w:lang w:val="uk-UA"/>
        </w:rPr>
        <w:t>Апнейстичний</w:t>
      </w:r>
      <w:proofErr w:type="spellEnd"/>
      <w:r w:rsidRPr="00D441B9">
        <w:rPr>
          <w:rFonts w:ascii="Times New Roman" w:hAnsi="Times New Roman"/>
          <w:color w:val="000000" w:themeColor="text1"/>
          <w:position w:val="6"/>
          <w:sz w:val="24"/>
          <w:szCs w:val="24"/>
          <w:lang w:val="uk-UA"/>
        </w:rPr>
        <w:t xml:space="preserve"> центр, його роль. Рецептори розтягнення легень, їх значення у регуляції дихання. Рефлекс </w:t>
      </w:r>
      <w:proofErr w:type="spellStart"/>
      <w:r w:rsidRPr="00D441B9">
        <w:rPr>
          <w:rFonts w:ascii="Times New Roman" w:hAnsi="Times New Roman"/>
          <w:color w:val="000000" w:themeColor="text1"/>
          <w:position w:val="6"/>
          <w:sz w:val="24"/>
          <w:szCs w:val="24"/>
          <w:lang w:val="uk-UA"/>
        </w:rPr>
        <w:t>Бреєра</w:t>
      </w:r>
      <w:proofErr w:type="spellEnd"/>
      <w:r w:rsidRPr="00D441B9">
        <w:rPr>
          <w:rFonts w:ascii="Times New Roman" w:hAnsi="Times New Roman"/>
          <w:color w:val="000000" w:themeColor="text1"/>
          <w:position w:val="6"/>
          <w:sz w:val="24"/>
          <w:szCs w:val="24"/>
          <w:lang w:val="uk-UA"/>
        </w:rPr>
        <w:t xml:space="preserve">. Роль інших рецепторів у регуляції дихання: </w:t>
      </w:r>
      <w:proofErr w:type="spellStart"/>
      <w:r w:rsidRPr="00D441B9">
        <w:rPr>
          <w:rFonts w:ascii="Times New Roman" w:hAnsi="Times New Roman"/>
          <w:color w:val="000000" w:themeColor="text1"/>
          <w:position w:val="6"/>
          <w:sz w:val="24"/>
          <w:szCs w:val="24"/>
          <w:lang w:val="uk-UA"/>
        </w:rPr>
        <w:t>ірітантних</w:t>
      </w:r>
      <w:proofErr w:type="spellEnd"/>
      <w:r w:rsidRPr="00D441B9">
        <w:rPr>
          <w:rFonts w:ascii="Times New Roman" w:hAnsi="Times New Roman"/>
          <w:i/>
          <w:iCs/>
          <w:color w:val="000000" w:themeColor="text1"/>
          <w:position w:val="6"/>
          <w:sz w:val="24"/>
          <w:szCs w:val="24"/>
          <w:lang w:val="uk-UA"/>
        </w:rPr>
        <w:t xml:space="preserve"> </w:t>
      </w:r>
      <w:r w:rsidRPr="00D441B9">
        <w:rPr>
          <w:rFonts w:ascii="Times New Roman" w:hAnsi="Times New Roman"/>
          <w:color w:val="000000" w:themeColor="text1"/>
          <w:position w:val="6"/>
          <w:sz w:val="24"/>
          <w:szCs w:val="24"/>
          <w:lang w:val="uk-UA"/>
        </w:rPr>
        <w:t xml:space="preserve">рецепторів, </w:t>
      </w:r>
      <w:proofErr w:type="spellStart"/>
      <w:r w:rsidRPr="00D441B9">
        <w:rPr>
          <w:rFonts w:ascii="Times New Roman" w:hAnsi="Times New Roman"/>
          <w:color w:val="000000" w:themeColor="text1"/>
          <w:position w:val="6"/>
          <w:sz w:val="24"/>
          <w:szCs w:val="24"/>
          <w:lang w:val="uk-UA"/>
        </w:rPr>
        <w:t>пропріорецепторів</w:t>
      </w:r>
      <w:proofErr w:type="spellEnd"/>
      <w:r w:rsidRPr="00D441B9">
        <w:rPr>
          <w:rFonts w:ascii="Times New Roman" w:hAnsi="Times New Roman"/>
          <w:color w:val="000000" w:themeColor="text1"/>
          <w:position w:val="6"/>
          <w:sz w:val="24"/>
          <w:szCs w:val="24"/>
          <w:lang w:val="uk-UA"/>
        </w:rPr>
        <w:t xml:space="preserve">. Захисні дихальні рефлекси. Довільна регуляція дихання. Регуляція першого вдиху новонародженої дитини. Вікові особливості дихання. Вплив газового складу та </w:t>
      </w:r>
      <w:proofErr w:type="spellStart"/>
      <w:r w:rsidRPr="00D441B9">
        <w:rPr>
          <w:rFonts w:ascii="Times New Roman" w:hAnsi="Times New Roman"/>
          <w:color w:val="000000" w:themeColor="text1"/>
          <w:position w:val="6"/>
          <w:sz w:val="24"/>
          <w:szCs w:val="24"/>
          <w:lang w:val="uk-UA"/>
        </w:rPr>
        <w:t>рН</w:t>
      </w:r>
      <w:proofErr w:type="spellEnd"/>
      <w:r w:rsidRPr="00D441B9">
        <w:rPr>
          <w:rFonts w:ascii="Times New Roman" w:hAnsi="Times New Roman"/>
          <w:color w:val="000000" w:themeColor="text1"/>
          <w:position w:val="6"/>
          <w:sz w:val="24"/>
          <w:szCs w:val="24"/>
          <w:lang w:val="uk-UA"/>
        </w:rPr>
        <w:t xml:space="preserve"> артеріальної крові на частоту і глибину дихання. Центральні та периферичні хеморецептори, їх значення в забезпечені газового гомеостазу. Регуляція опору дихальних шляхів. Дихання при фізичній роботі, при підвищеному і зниженому барометричному тиску.</w:t>
      </w:r>
    </w:p>
    <w:p w14:paraId="2A66C3D7" w14:textId="0352783C"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5</w:t>
      </w:r>
      <w:r w:rsidR="00D441B9" w:rsidRPr="00D441B9">
        <w:rPr>
          <w:rFonts w:ascii="Times New Roman" w:hAnsi="Times New Roman"/>
          <w:b/>
          <w:bCs/>
          <w:color w:val="000000" w:themeColor="text1"/>
          <w:position w:val="6"/>
          <w:sz w:val="24"/>
          <w:szCs w:val="24"/>
        </w:rPr>
        <w:t>5</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Загальна характеристика та функції системи травлення. Травлення в ротовій порожнині. Роль смакової і нюхової сенсорної системи в процесі травлення.</w:t>
      </w:r>
    </w:p>
    <w:p w14:paraId="44250890" w14:textId="180A077B" w:rsidR="00A94361" w:rsidRPr="00D441B9" w:rsidRDefault="00A94361"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Будова та функції системи травлення. Травний канал та травні залози. Основні функції системи травлення: секреція, моторика, всмоктування. Травлення: його типи (порожнинне, мембранне, внутрішньоклітинне), основні етапи. Травлення в ротовій </w:t>
      </w:r>
      <w:r w:rsidRPr="00D441B9">
        <w:rPr>
          <w:rFonts w:ascii="Times New Roman" w:hAnsi="Times New Roman"/>
          <w:color w:val="000000" w:themeColor="text1"/>
          <w:position w:val="6"/>
          <w:sz w:val="24"/>
          <w:szCs w:val="24"/>
        </w:rPr>
        <w:lastRenderedPageBreak/>
        <w:t>порожнині. Механічна та хімічна обробка їжі. Слиновиділення. Кількість, склад і властивості слини, її значення у травленні, механізми секреції (первинна, вторинна слина). Регуляція секреції слини. Жування, його особливості в залежності від виду їжі, регуляція жування. Ковтання, його фази, регуляція.</w:t>
      </w:r>
    </w:p>
    <w:p w14:paraId="4373E4C0" w14:textId="2D9756A3"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5</w:t>
      </w:r>
      <w:r w:rsidR="00D441B9" w:rsidRPr="00D441B9">
        <w:rPr>
          <w:rFonts w:ascii="Times New Roman" w:hAnsi="Times New Roman"/>
          <w:b/>
          <w:bCs/>
          <w:color w:val="000000" w:themeColor="text1"/>
          <w:position w:val="6"/>
          <w:sz w:val="24"/>
          <w:szCs w:val="24"/>
        </w:rPr>
        <w:t>6</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Травлення у шлунку. Методи дослідження травлення у шлунку.</w:t>
      </w:r>
    </w:p>
    <w:p w14:paraId="14C66C14" w14:textId="7AD41A16" w:rsidR="00A94361" w:rsidRPr="00D441B9" w:rsidRDefault="00A94361"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Секреторна діяльність шлункових залоз. Особливості секреторних клітин, механізми секреції, роль іонів кальцію та клітинних посередників у секреторному процесі. Методи дослідження. Склад і властивості шлункового соку. Механізми секреції хлористоводневої кислоти, ферментів, слизу та їх регуляція. Нервова та гуморальна регуляція секреції шлункових залоз, фази регуляції секреції: цефалічна, шлункова, кишкова. Адаптивні зміни шлункової секреції. Моторна функція шлунку, її регуляція. Основні принципи і механізми регуляції травлення. Шлунково-кишкові гормони. Фази секреції головних травних залоз. Періодична діяльність органів травлення. Моторика травного каналу. Особливості будови і функцій гладких м'язів травного каналу. Фізіологічні основи методів дослідження функцій травного каналу.</w:t>
      </w:r>
    </w:p>
    <w:p w14:paraId="501B64D4" w14:textId="2C412C21"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5</w:t>
      </w:r>
      <w:r w:rsidR="00D441B9" w:rsidRPr="00D441B9">
        <w:rPr>
          <w:rFonts w:ascii="Times New Roman" w:hAnsi="Times New Roman"/>
          <w:b/>
          <w:bCs/>
          <w:color w:val="000000" w:themeColor="text1"/>
          <w:position w:val="6"/>
          <w:sz w:val="24"/>
          <w:szCs w:val="24"/>
        </w:rPr>
        <w:t>7</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Травлення у 12-палій кишці. Роль підшлункового соку та жовчі у процесах травлення.</w:t>
      </w:r>
    </w:p>
    <w:p w14:paraId="4750495D" w14:textId="4730991C" w:rsidR="00A94361" w:rsidRPr="00D441B9" w:rsidRDefault="00C1312B"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Зовнішньо-секреторна діяльність підшлункової залози. Кількість, склад і властивості соку підшлункової залози, його роль у травленні. Нервова та гуморальна регуляція панкреатичної секреції. Фази регуляції секреції: цефалічна, шлункова, кишкова. Роль печінки у травленні. Утворення жовчі, її склад і властивості. Методи дослідження. Печінкова і </w:t>
      </w:r>
      <w:proofErr w:type="spellStart"/>
      <w:r w:rsidRPr="00D441B9">
        <w:rPr>
          <w:rFonts w:ascii="Times New Roman" w:hAnsi="Times New Roman"/>
          <w:color w:val="000000" w:themeColor="text1"/>
          <w:position w:val="6"/>
          <w:sz w:val="24"/>
          <w:szCs w:val="24"/>
        </w:rPr>
        <w:t>міхурова</w:t>
      </w:r>
      <w:proofErr w:type="spellEnd"/>
      <w:r w:rsidRPr="00D441B9">
        <w:rPr>
          <w:rFonts w:ascii="Times New Roman" w:hAnsi="Times New Roman"/>
          <w:color w:val="000000" w:themeColor="text1"/>
          <w:position w:val="6"/>
          <w:sz w:val="24"/>
          <w:szCs w:val="24"/>
        </w:rPr>
        <w:t xml:space="preserve"> жовч. Участь жовчі в травленні. Регуляція утворення жовчі і виділення її в дванадцятипалу кишку.</w:t>
      </w:r>
    </w:p>
    <w:p w14:paraId="45F7F301" w14:textId="409E990A"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5</w:t>
      </w:r>
      <w:r w:rsidR="00D441B9" w:rsidRPr="00D441B9">
        <w:rPr>
          <w:rFonts w:ascii="Times New Roman" w:hAnsi="Times New Roman"/>
          <w:b/>
          <w:bCs/>
          <w:color w:val="000000" w:themeColor="text1"/>
          <w:position w:val="6"/>
          <w:sz w:val="24"/>
          <w:szCs w:val="24"/>
        </w:rPr>
        <w:t>8</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Травлення у кишках. Фізіологічні основи голоду і насичення.</w:t>
      </w:r>
    </w:p>
    <w:p w14:paraId="63EA6FDB" w14:textId="5F26D4A4" w:rsidR="00C1312B" w:rsidRPr="00D441B9" w:rsidRDefault="00C1312B"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Кишкова секреція, склад і властивості кишкового соку, його роль у травленні. Методи дослідження. Регуляція кишкової секреції. Порожнинний і мембранний гідроліз харчових речовин. Роль </w:t>
      </w:r>
      <w:proofErr w:type="spellStart"/>
      <w:r w:rsidRPr="00D441B9">
        <w:rPr>
          <w:rFonts w:ascii="Times New Roman" w:hAnsi="Times New Roman"/>
          <w:color w:val="000000" w:themeColor="text1"/>
          <w:position w:val="6"/>
          <w:sz w:val="24"/>
          <w:szCs w:val="24"/>
        </w:rPr>
        <w:t>метасимпатичної</w:t>
      </w:r>
      <w:proofErr w:type="spellEnd"/>
      <w:r w:rsidRPr="00D441B9">
        <w:rPr>
          <w:rFonts w:ascii="Times New Roman" w:hAnsi="Times New Roman"/>
          <w:color w:val="000000" w:themeColor="text1"/>
          <w:position w:val="6"/>
          <w:sz w:val="24"/>
          <w:szCs w:val="24"/>
        </w:rPr>
        <w:t xml:space="preserve"> системи в регуляції секреторної функцій кишок. Травлення в товстій кишці. Роль мікрофлори кишки. Харчова мотивація. Фізіологічні основи голоду і насичення. Уявлення про харчовий центр. Контур регуляції підтримання сталості вмісту поживних речовин у внутрішньому середовищі.</w:t>
      </w:r>
    </w:p>
    <w:p w14:paraId="5A8A5E63" w14:textId="0AD2ABF6" w:rsidR="00C1312B"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5</w:t>
      </w:r>
      <w:r w:rsidR="00D441B9" w:rsidRPr="00D441B9">
        <w:rPr>
          <w:rFonts w:ascii="Times New Roman" w:hAnsi="Times New Roman"/>
          <w:b/>
          <w:bCs/>
          <w:color w:val="000000" w:themeColor="text1"/>
          <w:position w:val="6"/>
          <w:sz w:val="24"/>
          <w:szCs w:val="24"/>
        </w:rPr>
        <w:t>9</w:t>
      </w:r>
      <w:r w:rsidRPr="00D441B9">
        <w:rPr>
          <w:rFonts w:ascii="Times New Roman" w:hAnsi="Times New Roman"/>
          <w:color w:val="000000" w:themeColor="text1"/>
          <w:position w:val="6"/>
          <w:sz w:val="24"/>
          <w:szCs w:val="24"/>
        </w:rPr>
        <w:t xml:space="preserve">. Моторна діяльність  </w:t>
      </w:r>
      <w:proofErr w:type="spellStart"/>
      <w:r w:rsidRPr="00D441B9">
        <w:rPr>
          <w:rFonts w:ascii="Times New Roman" w:hAnsi="Times New Roman"/>
          <w:color w:val="000000" w:themeColor="text1"/>
          <w:position w:val="6"/>
          <w:sz w:val="24"/>
          <w:szCs w:val="24"/>
        </w:rPr>
        <w:t>шлунка</w:t>
      </w:r>
      <w:proofErr w:type="spellEnd"/>
      <w:r w:rsidRPr="00D441B9">
        <w:rPr>
          <w:rFonts w:ascii="Times New Roman" w:hAnsi="Times New Roman"/>
          <w:color w:val="000000" w:themeColor="text1"/>
          <w:position w:val="6"/>
          <w:sz w:val="24"/>
          <w:szCs w:val="24"/>
        </w:rPr>
        <w:t xml:space="preserve"> і кишок. Процеси всмоктування.</w:t>
      </w:r>
    </w:p>
    <w:p w14:paraId="54324CF9" w14:textId="23E5CAF4" w:rsidR="00A47603" w:rsidRPr="00D441B9" w:rsidRDefault="00C1312B"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Особливості будови і функцій гладких м'язів травного каналу. Моторна діяльність </w:t>
      </w:r>
      <w:proofErr w:type="spellStart"/>
      <w:r w:rsidRPr="00D441B9">
        <w:rPr>
          <w:rFonts w:ascii="Times New Roman" w:hAnsi="Times New Roman"/>
          <w:color w:val="000000" w:themeColor="text1"/>
          <w:position w:val="6"/>
          <w:sz w:val="24"/>
          <w:szCs w:val="24"/>
        </w:rPr>
        <w:t>шлунка</w:t>
      </w:r>
      <w:proofErr w:type="spellEnd"/>
      <w:r w:rsidRPr="00D441B9">
        <w:rPr>
          <w:rFonts w:ascii="Times New Roman" w:hAnsi="Times New Roman"/>
          <w:color w:val="000000" w:themeColor="text1"/>
          <w:position w:val="6"/>
          <w:sz w:val="24"/>
          <w:szCs w:val="24"/>
        </w:rPr>
        <w:t xml:space="preserve"> і тонкої кишки, її роль у травленні. Види моторики, її регуляція. Роль </w:t>
      </w:r>
      <w:proofErr w:type="spellStart"/>
      <w:r w:rsidRPr="00D441B9">
        <w:rPr>
          <w:rFonts w:ascii="Times New Roman" w:hAnsi="Times New Roman"/>
          <w:color w:val="000000" w:themeColor="text1"/>
          <w:position w:val="6"/>
          <w:sz w:val="24"/>
          <w:szCs w:val="24"/>
        </w:rPr>
        <w:t>метасимпатичної</w:t>
      </w:r>
      <w:proofErr w:type="spellEnd"/>
      <w:r w:rsidRPr="00D441B9">
        <w:rPr>
          <w:rFonts w:ascii="Times New Roman" w:hAnsi="Times New Roman"/>
          <w:color w:val="000000" w:themeColor="text1"/>
          <w:position w:val="6"/>
          <w:sz w:val="24"/>
          <w:szCs w:val="24"/>
        </w:rPr>
        <w:t xml:space="preserve"> системи в регуляції моторної функцій кишок. Моторика товстої кишки, її регуляція. Акт дефекації. Процеси всмоктування. Методи дослідження. Всмоктування речовин у різних відділах травного каналу, його механізми. Особливості всмоктування води, солей, вуглеводів, білків, жирів, вітамінів, інших речовин. Регуляція всмоктування.</w:t>
      </w:r>
    </w:p>
    <w:p w14:paraId="28BFBD9B" w14:textId="2A5AD8B0"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 xml:space="preserve">Тема </w:t>
      </w:r>
      <w:r w:rsidR="00D441B9" w:rsidRPr="00D441B9">
        <w:rPr>
          <w:rFonts w:ascii="Times New Roman" w:hAnsi="Times New Roman"/>
          <w:b/>
          <w:bCs/>
          <w:color w:val="000000" w:themeColor="text1"/>
          <w:position w:val="6"/>
          <w:sz w:val="24"/>
          <w:szCs w:val="24"/>
        </w:rPr>
        <w:t>60</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w:t>
      </w:r>
      <w:r w:rsidR="0030093E" w:rsidRPr="0030093E">
        <w:rPr>
          <w:rFonts w:ascii="Times New Roman" w:hAnsi="Times New Roman"/>
          <w:color w:val="000000" w:themeColor="text1"/>
          <w:position w:val="6"/>
          <w:sz w:val="24"/>
          <w:szCs w:val="24"/>
        </w:rPr>
        <w:t xml:space="preserve">Підбиття підсумків щодо опанування практичними навичками </w:t>
      </w:r>
      <w:r w:rsidRPr="00D441B9">
        <w:rPr>
          <w:rFonts w:ascii="Times New Roman" w:hAnsi="Times New Roman"/>
          <w:color w:val="000000" w:themeColor="text1"/>
          <w:position w:val="6"/>
          <w:sz w:val="24"/>
          <w:szCs w:val="24"/>
        </w:rPr>
        <w:t xml:space="preserve">з </w:t>
      </w:r>
      <w:proofErr w:type="spellStart"/>
      <w:r w:rsidR="0030093E">
        <w:rPr>
          <w:rFonts w:ascii="Times New Roman" w:hAnsi="Times New Roman"/>
          <w:color w:val="000000" w:themeColor="text1"/>
          <w:position w:val="6"/>
          <w:sz w:val="24"/>
          <w:szCs w:val="24"/>
        </w:rPr>
        <w:t>розділа</w:t>
      </w:r>
      <w:proofErr w:type="spellEnd"/>
      <w:r w:rsidR="0030093E">
        <w:rPr>
          <w:rFonts w:ascii="Times New Roman" w:hAnsi="Times New Roman"/>
          <w:color w:val="000000" w:themeColor="text1"/>
          <w:position w:val="6"/>
          <w:sz w:val="24"/>
          <w:szCs w:val="24"/>
        </w:rPr>
        <w:t xml:space="preserve"> </w:t>
      </w:r>
      <w:r w:rsidRPr="00D441B9">
        <w:rPr>
          <w:rFonts w:ascii="Times New Roman" w:hAnsi="Times New Roman"/>
          <w:color w:val="000000" w:themeColor="text1"/>
          <w:position w:val="6"/>
          <w:sz w:val="24"/>
          <w:szCs w:val="24"/>
        </w:rPr>
        <w:t>5.</w:t>
      </w:r>
    </w:p>
    <w:p w14:paraId="121A8517" w14:textId="3B98C72F" w:rsidR="00C1312B" w:rsidRPr="00D441B9" w:rsidRDefault="00C1312B"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Оцінювати стан кожного з етапів дихання та механізми регуляції на підставі аналізу параметрів, що характеризують функції етапів дихання. Оцінювати показники спірометрії, спірографії, </w:t>
      </w:r>
      <w:proofErr w:type="spellStart"/>
      <w:r w:rsidRPr="00D441B9">
        <w:rPr>
          <w:rFonts w:ascii="Times New Roman" w:hAnsi="Times New Roman"/>
          <w:color w:val="000000" w:themeColor="text1"/>
          <w:position w:val="6"/>
          <w:sz w:val="24"/>
          <w:szCs w:val="24"/>
        </w:rPr>
        <w:t>пневмотахометрії</w:t>
      </w:r>
      <w:proofErr w:type="spellEnd"/>
      <w:r w:rsidRPr="00D441B9">
        <w:rPr>
          <w:rFonts w:ascii="Times New Roman" w:hAnsi="Times New Roman"/>
          <w:color w:val="000000" w:themeColor="text1"/>
          <w:position w:val="6"/>
          <w:sz w:val="24"/>
          <w:szCs w:val="24"/>
        </w:rPr>
        <w:t>. Оцінювати стан секреторної, моторної, всмоктувальної функцій у різних відділах травного каналу. Малювати схеми рефлекторних дуг автономних рефлексів та впливу гормонів, які здійснюють регуляцію секреторної, моторної, всмоктувальної функцій системи травлення.</w:t>
      </w:r>
    </w:p>
    <w:p w14:paraId="7EE57E1B" w14:textId="40262C48" w:rsidR="00E93B2F" w:rsidRPr="00D441B9" w:rsidRDefault="001D1A0C" w:rsidP="001A24B1">
      <w:pPr>
        <w:widowControl w:val="0"/>
        <w:spacing w:after="0" w:line="240" w:lineRule="auto"/>
        <w:ind w:firstLine="708"/>
        <w:jc w:val="both"/>
        <w:rPr>
          <w:rFonts w:ascii="Times New Roman" w:hAnsi="Times New Roman"/>
          <w:b/>
          <w:bCs/>
          <w:color w:val="000000" w:themeColor="text1"/>
          <w:position w:val="6"/>
          <w:sz w:val="24"/>
          <w:szCs w:val="24"/>
        </w:rPr>
      </w:pPr>
      <w:r w:rsidRPr="00D441B9">
        <w:rPr>
          <w:rFonts w:ascii="Times New Roman" w:hAnsi="Times New Roman"/>
          <w:b/>
          <w:bCs/>
          <w:color w:val="000000" w:themeColor="text1"/>
          <w:position w:val="6"/>
          <w:sz w:val="24"/>
          <w:szCs w:val="24"/>
        </w:rPr>
        <w:t>Розділ</w:t>
      </w:r>
      <w:r w:rsidR="00E93B2F" w:rsidRPr="00D441B9">
        <w:rPr>
          <w:rFonts w:ascii="Times New Roman" w:hAnsi="Times New Roman"/>
          <w:b/>
          <w:bCs/>
          <w:color w:val="000000" w:themeColor="text1"/>
          <w:position w:val="6"/>
          <w:sz w:val="24"/>
          <w:szCs w:val="24"/>
        </w:rPr>
        <w:t xml:space="preserve"> 6. Фізіологія обміну речовин і енергії та виділення.</w:t>
      </w:r>
    </w:p>
    <w:p w14:paraId="5ED9B248" w14:textId="32A9F471"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 xml:space="preserve">Тема </w:t>
      </w:r>
      <w:r w:rsidR="00D441B9" w:rsidRPr="00D441B9">
        <w:rPr>
          <w:rFonts w:ascii="Times New Roman" w:hAnsi="Times New Roman"/>
          <w:b/>
          <w:bCs/>
          <w:color w:val="000000" w:themeColor="text1"/>
          <w:position w:val="6"/>
          <w:sz w:val="24"/>
          <w:szCs w:val="24"/>
        </w:rPr>
        <w:t>61</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Енергетичний і основний обмін та методи їх оцінки.</w:t>
      </w:r>
    </w:p>
    <w:p w14:paraId="7354DEDC" w14:textId="32C13B4D" w:rsidR="00C1312B" w:rsidRPr="00D441B9" w:rsidRDefault="00C1312B"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Загальні поняття про обмін речовин в організмі. Обмін речовин між організмом і зовнішнім середовищем як основні умови життя і збереження гомеостазу. Баланс приходу і витрат речовин. Основний обмін, величина, умови його дослідження. Пряма й непряма калориметрія (дослідження енерговитрат за допомогою повного й неповного </w:t>
      </w:r>
      <w:r w:rsidRPr="00D441B9">
        <w:rPr>
          <w:rFonts w:ascii="Times New Roman" w:hAnsi="Times New Roman"/>
          <w:color w:val="000000" w:themeColor="text1"/>
          <w:position w:val="6"/>
          <w:sz w:val="24"/>
          <w:szCs w:val="24"/>
        </w:rPr>
        <w:lastRenderedPageBreak/>
        <w:t xml:space="preserve">газового аналізу). Фізична калориметрія. Дихальний коефіцієнт. </w:t>
      </w:r>
      <w:proofErr w:type="spellStart"/>
      <w:r w:rsidRPr="00D441B9">
        <w:rPr>
          <w:rFonts w:ascii="Times New Roman" w:hAnsi="Times New Roman"/>
          <w:color w:val="000000" w:themeColor="text1"/>
          <w:position w:val="6"/>
          <w:sz w:val="24"/>
          <w:szCs w:val="24"/>
        </w:rPr>
        <w:t>Калоричний</w:t>
      </w:r>
      <w:proofErr w:type="spellEnd"/>
      <w:r w:rsidRPr="00D441B9">
        <w:rPr>
          <w:rFonts w:ascii="Times New Roman" w:hAnsi="Times New Roman"/>
          <w:color w:val="000000" w:themeColor="text1"/>
          <w:position w:val="6"/>
          <w:sz w:val="24"/>
          <w:szCs w:val="24"/>
        </w:rPr>
        <w:t xml:space="preserve"> коефіцієнт одного літра кисню. Енергетичний обмін. Організм як відкрита термодинамічна система. Енергетичний баланс організму. Робочий обмін. Енергетичні затрати організму при різних видах праці. Вікові особливості.</w:t>
      </w:r>
    </w:p>
    <w:p w14:paraId="6E14EE10" w14:textId="73DF3995" w:rsidR="00C1312B"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 xml:space="preserve">Тема </w:t>
      </w:r>
      <w:r w:rsidR="00D441B9" w:rsidRPr="00D441B9">
        <w:rPr>
          <w:rFonts w:ascii="Times New Roman" w:hAnsi="Times New Roman"/>
          <w:b/>
          <w:bCs/>
          <w:color w:val="000000" w:themeColor="text1"/>
          <w:position w:val="6"/>
          <w:sz w:val="24"/>
          <w:szCs w:val="24"/>
        </w:rPr>
        <w:t>62</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Фізіологічні основи раціонального харчування.</w:t>
      </w:r>
      <w:r w:rsidR="00C1312B" w:rsidRPr="00D441B9">
        <w:rPr>
          <w:rFonts w:ascii="Times New Roman" w:hAnsi="Times New Roman"/>
          <w:color w:val="000000" w:themeColor="text1"/>
          <w:position w:val="6"/>
          <w:sz w:val="24"/>
          <w:szCs w:val="24"/>
        </w:rPr>
        <w:t xml:space="preserve"> </w:t>
      </w:r>
    </w:p>
    <w:p w14:paraId="60995F3A" w14:textId="21E743CA" w:rsidR="00A47603" w:rsidRPr="00D441B9" w:rsidRDefault="00C1312B"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Пластична і енергетична роль харчових речовин. </w:t>
      </w:r>
      <w:proofErr w:type="spellStart"/>
      <w:r w:rsidRPr="00D441B9">
        <w:rPr>
          <w:rFonts w:ascii="Times New Roman" w:hAnsi="Times New Roman"/>
          <w:color w:val="000000" w:themeColor="text1"/>
          <w:position w:val="6"/>
          <w:sz w:val="24"/>
          <w:szCs w:val="24"/>
        </w:rPr>
        <w:t>Специфічно</w:t>
      </w:r>
      <w:proofErr w:type="spellEnd"/>
      <w:r w:rsidRPr="00D441B9">
        <w:rPr>
          <w:rFonts w:ascii="Times New Roman" w:hAnsi="Times New Roman"/>
          <w:color w:val="000000" w:themeColor="text1"/>
          <w:position w:val="6"/>
          <w:sz w:val="24"/>
          <w:szCs w:val="24"/>
        </w:rPr>
        <w:t>-динамічна дія харчових речовин. Калорійна цінність різних харчових речовин (фізична та фізіологічна). Фізіологічні норми харчування. Потреба у білках, жирах, вуглеводах у залежності від віку, виду праці і стану організму (вагітність, період лактації та інші).</w:t>
      </w:r>
    </w:p>
    <w:p w14:paraId="20E46255" w14:textId="67000D12" w:rsidR="00C1312B" w:rsidRPr="00D441B9" w:rsidRDefault="00A47603" w:rsidP="001A24B1">
      <w:pPr>
        <w:pStyle w:val="a3"/>
        <w:widowControl w:val="0"/>
        <w:spacing w:after="0" w:line="240" w:lineRule="auto"/>
        <w:ind w:left="0" w:firstLine="708"/>
        <w:jc w:val="both"/>
        <w:rPr>
          <w:rFonts w:ascii="Times New Roman" w:hAnsi="Times New Roman"/>
          <w:color w:val="000000" w:themeColor="text1"/>
          <w:position w:val="6"/>
          <w:sz w:val="24"/>
          <w:szCs w:val="24"/>
          <w:lang w:val="uk-UA"/>
        </w:rPr>
      </w:pPr>
      <w:r w:rsidRPr="00D441B9">
        <w:rPr>
          <w:rFonts w:ascii="Times New Roman" w:hAnsi="Times New Roman"/>
          <w:b/>
          <w:bCs/>
          <w:color w:val="000000" w:themeColor="text1"/>
          <w:position w:val="6"/>
          <w:sz w:val="24"/>
          <w:szCs w:val="24"/>
        </w:rPr>
        <w:t xml:space="preserve">Тема </w:t>
      </w:r>
      <w:r w:rsidR="00D441B9" w:rsidRPr="00D441B9">
        <w:rPr>
          <w:rFonts w:ascii="Times New Roman" w:hAnsi="Times New Roman"/>
          <w:b/>
          <w:bCs/>
          <w:color w:val="000000" w:themeColor="text1"/>
          <w:position w:val="6"/>
          <w:sz w:val="24"/>
          <w:szCs w:val="24"/>
          <w:lang w:val="uk-UA"/>
        </w:rPr>
        <w:t>63</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Температура </w:t>
      </w:r>
      <w:proofErr w:type="spellStart"/>
      <w:r w:rsidRPr="00D441B9">
        <w:rPr>
          <w:rFonts w:ascii="Times New Roman" w:hAnsi="Times New Roman"/>
          <w:color w:val="000000" w:themeColor="text1"/>
          <w:position w:val="6"/>
          <w:sz w:val="24"/>
          <w:szCs w:val="24"/>
        </w:rPr>
        <w:t>тіла</w:t>
      </w:r>
      <w:proofErr w:type="spellEnd"/>
      <w:r w:rsidRPr="00D441B9">
        <w:rPr>
          <w:rFonts w:ascii="Times New Roman" w:hAnsi="Times New Roman"/>
          <w:color w:val="000000" w:themeColor="text1"/>
          <w:position w:val="6"/>
          <w:sz w:val="24"/>
          <w:szCs w:val="24"/>
        </w:rPr>
        <w:t xml:space="preserve"> та </w:t>
      </w:r>
      <w:proofErr w:type="spellStart"/>
      <w:r w:rsidRPr="00D441B9">
        <w:rPr>
          <w:rFonts w:ascii="Times New Roman" w:hAnsi="Times New Roman"/>
          <w:color w:val="000000" w:themeColor="text1"/>
          <w:position w:val="6"/>
          <w:sz w:val="24"/>
          <w:szCs w:val="24"/>
        </w:rPr>
        <w:t>регуляція</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її</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сталості</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Фізіологічні</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основи</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загартовування</w:t>
      </w:r>
      <w:proofErr w:type="spellEnd"/>
      <w:r w:rsidRPr="00D441B9">
        <w:rPr>
          <w:rFonts w:ascii="Times New Roman" w:hAnsi="Times New Roman"/>
          <w:color w:val="000000" w:themeColor="text1"/>
          <w:position w:val="6"/>
          <w:sz w:val="24"/>
          <w:szCs w:val="24"/>
        </w:rPr>
        <w:t>.</w:t>
      </w:r>
      <w:r w:rsidR="00C1312B" w:rsidRPr="00D441B9">
        <w:rPr>
          <w:rFonts w:ascii="Times New Roman" w:hAnsi="Times New Roman"/>
          <w:color w:val="000000" w:themeColor="text1"/>
          <w:position w:val="6"/>
          <w:sz w:val="24"/>
          <w:szCs w:val="24"/>
          <w:lang w:val="uk-UA"/>
        </w:rPr>
        <w:t xml:space="preserve"> </w:t>
      </w:r>
    </w:p>
    <w:p w14:paraId="3F1428C9" w14:textId="7A621C4B" w:rsidR="00C1312B" w:rsidRPr="00D441B9" w:rsidRDefault="00C1312B" w:rsidP="001A24B1">
      <w:pPr>
        <w:pStyle w:val="a3"/>
        <w:widowControl w:val="0"/>
        <w:spacing w:after="0" w:line="240" w:lineRule="auto"/>
        <w:ind w:left="0" w:firstLine="708"/>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 xml:space="preserve">Сталість температури внутрішнього середовища як необхідна умова нормального протікання метаболічних процесів. </w:t>
      </w:r>
      <w:proofErr w:type="spellStart"/>
      <w:r w:rsidRPr="00D441B9">
        <w:rPr>
          <w:rFonts w:ascii="Times New Roman" w:hAnsi="Times New Roman"/>
          <w:color w:val="000000" w:themeColor="text1"/>
          <w:position w:val="6"/>
          <w:sz w:val="24"/>
          <w:szCs w:val="24"/>
          <w:lang w:val="uk-UA"/>
        </w:rPr>
        <w:t>Пойкілотермія</w:t>
      </w:r>
      <w:proofErr w:type="spellEnd"/>
      <w:r w:rsidRPr="00D441B9">
        <w:rPr>
          <w:rFonts w:ascii="Times New Roman" w:hAnsi="Times New Roman"/>
          <w:color w:val="000000" w:themeColor="text1"/>
          <w:position w:val="6"/>
          <w:sz w:val="24"/>
          <w:szCs w:val="24"/>
          <w:lang w:val="uk-UA"/>
        </w:rPr>
        <w:t xml:space="preserve">, </w:t>
      </w:r>
      <w:proofErr w:type="spellStart"/>
      <w:r w:rsidRPr="00D441B9">
        <w:rPr>
          <w:rFonts w:ascii="Times New Roman" w:hAnsi="Times New Roman"/>
          <w:color w:val="000000" w:themeColor="text1"/>
          <w:position w:val="6"/>
          <w:sz w:val="24"/>
          <w:szCs w:val="24"/>
          <w:lang w:val="uk-UA"/>
        </w:rPr>
        <w:t>гомойотермія</w:t>
      </w:r>
      <w:proofErr w:type="spellEnd"/>
      <w:r w:rsidRPr="00D441B9">
        <w:rPr>
          <w:rFonts w:ascii="Times New Roman" w:hAnsi="Times New Roman"/>
          <w:color w:val="000000" w:themeColor="text1"/>
          <w:position w:val="6"/>
          <w:sz w:val="24"/>
          <w:szCs w:val="24"/>
          <w:lang w:val="uk-UA"/>
        </w:rPr>
        <w:t>. Температура тіла людини, її добові коливання. Температура різних ділянок шкіри і внутрішніх органів людини. Фізична і хімічна терморегуляція. Обмін речовин як джерело утворення тепла. Роль окремих органів у теплопродукції. Тепловіддача. Способи віддачі тепла з поверхні тіла (випромінювання, проведення, конвекція, випаровування). Фізіологічні механізми тепловіддачі (рух крові в судинах шкіри, потовиділення та інші). Центр терморегуляції. Периферичні та центральні терморецептори. Нервові й гуморальні механізми терморегуляції. Регуляція температури тіла при змінах температури зовнішнього середовища. Фізіологічні основи загартування. Вікові і статеві особливості терморегуляції.</w:t>
      </w:r>
    </w:p>
    <w:p w14:paraId="1C4C2FF2" w14:textId="5CBBCE6C"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6</w:t>
      </w:r>
      <w:r w:rsidR="00D441B9" w:rsidRPr="00D441B9">
        <w:rPr>
          <w:rFonts w:ascii="Times New Roman" w:hAnsi="Times New Roman"/>
          <w:b/>
          <w:bCs/>
          <w:color w:val="000000" w:themeColor="text1"/>
          <w:position w:val="6"/>
          <w:sz w:val="24"/>
          <w:szCs w:val="24"/>
        </w:rPr>
        <w:t>4</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Система виділення. Роль нирок у процесах виділення, механізм сечоутворення.</w:t>
      </w:r>
    </w:p>
    <w:p w14:paraId="4AB0F38E" w14:textId="224EF9BB" w:rsidR="00C1312B" w:rsidRPr="00D441B9" w:rsidRDefault="00C1312B"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Система виділення, її будова, функції. Органи виділення (нирки, шкіра, легені, травний канал), їх участь у підтриманні гомеостазу організму. Нирки як основні органи видільної системи. Нефрон як структурна й функціональна одиниця нирки. Кровообіг у нирці, його особливості. Основні процеси сечоутворення: фільтрація, реабсорбція, секреція. Механізми фільтрації, склад первинної сечі. Регуляція швидкості фільтрації. Реабсорбція в канальцях, її механізми. </w:t>
      </w:r>
      <w:proofErr w:type="spellStart"/>
      <w:r w:rsidRPr="00D441B9">
        <w:rPr>
          <w:rFonts w:ascii="Times New Roman" w:hAnsi="Times New Roman"/>
          <w:color w:val="000000" w:themeColor="text1"/>
          <w:position w:val="6"/>
          <w:sz w:val="24"/>
          <w:szCs w:val="24"/>
        </w:rPr>
        <w:t>Поворотно</w:t>
      </w:r>
      <w:proofErr w:type="spellEnd"/>
      <w:r w:rsidRPr="00D441B9">
        <w:rPr>
          <w:rFonts w:ascii="Times New Roman" w:hAnsi="Times New Roman"/>
          <w:color w:val="000000" w:themeColor="text1"/>
          <w:position w:val="6"/>
          <w:sz w:val="24"/>
          <w:szCs w:val="24"/>
        </w:rPr>
        <w:t xml:space="preserve"> - </w:t>
      </w:r>
      <w:proofErr w:type="spellStart"/>
      <w:r w:rsidRPr="00D441B9">
        <w:rPr>
          <w:rFonts w:ascii="Times New Roman" w:hAnsi="Times New Roman"/>
          <w:color w:val="000000" w:themeColor="text1"/>
          <w:position w:val="6"/>
          <w:sz w:val="24"/>
          <w:szCs w:val="24"/>
        </w:rPr>
        <w:t>протипоточна</w:t>
      </w:r>
      <w:proofErr w:type="spellEnd"/>
      <w:r w:rsidRPr="00D441B9">
        <w:rPr>
          <w:rFonts w:ascii="Times New Roman" w:hAnsi="Times New Roman"/>
          <w:color w:val="000000" w:themeColor="text1"/>
          <w:position w:val="6"/>
          <w:sz w:val="24"/>
          <w:szCs w:val="24"/>
        </w:rPr>
        <w:t xml:space="preserve"> - множинна система, її роль. Секреторні процеси в проксимальних та дистальних канальцях і збиральних трубочках. Кінцева сеча, її склад, кількість. Фізіологічні основи методів дослідження функції нирок. Коефіцієнт очищення (кліренс) та визначення швидкості фільтрації, реабсорбції, секреції, величини ниркового </w:t>
      </w:r>
      <w:proofErr w:type="spellStart"/>
      <w:r w:rsidRPr="00D441B9">
        <w:rPr>
          <w:rFonts w:ascii="Times New Roman" w:hAnsi="Times New Roman"/>
          <w:color w:val="000000" w:themeColor="text1"/>
          <w:position w:val="6"/>
          <w:sz w:val="24"/>
          <w:szCs w:val="24"/>
        </w:rPr>
        <w:t>плазмообігу</w:t>
      </w:r>
      <w:proofErr w:type="spellEnd"/>
      <w:r w:rsidRPr="00D441B9">
        <w:rPr>
          <w:rFonts w:ascii="Times New Roman" w:hAnsi="Times New Roman"/>
          <w:color w:val="000000" w:themeColor="text1"/>
          <w:position w:val="6"/>
          <w:sz w:val="24"/>
          <w:szCs w:val="24"/>
        </w:rPr>
        <w:t xml:space="preserve"> і кровообігу.</w:t>
      </w:r>
    </w:p>
    <w:p w14:paraId="60582453" w14:textId="6F56CCB9" w:rsidR="00C1312B"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6</w:t>
      </w:r>
      <w:r w:rsidR="00D441B9" w:rsidRPr="00D441B9">
        <w:rPr>
          <w:rFonts w:ascii="Times New Roman" w:hAnsi="Times New Roman"/>
          <w:b/>
          <w:bCs/>
          <w:color w:val="000000" w:themeColor="text1"/>
          <w:position w:val="6"/>
          <w:sz w:val="24"/>
          <w:szCs w:val="24"/>
        </w:rPr>
        <w:t>5</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Регуляція  функцій нирок.</w:t>
      </w:r>
      <w:r w:rsidR="00C1312B" w:rsidRPr="00D441B9">
        <w:rPr>
          <w:rFonts w:ascii="Times New Roman" w:hAnsi="Times New Roman"/>
          <w:color w:val="000000" w:themeColor="text1"/>
          <w:position w:val="6"/>
          <w:sz w:val="24"/>
          <w:szCs w:val="24"/>
        </w:rPr>
        <w:t xml:space="preserve"> </w:t>
      </w:r>
    </w:p>
    <w:p w14:paraId="31D8084B" w14:textId="0972B43B" w:rsidR="00A47603" w:rsidRPr="00D441B9" w:rsidRDefault="00C1312B"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Нервова і гуморальна регуляція функцій нирок. </w:t>
      </w:r>
      <w:r w:rsidR="004E4E74" w:rsidRPr="00D441B9">
        <w:rPr>
          <w:rFonts w:ascii="Times New Roman" w:hAnsi="Times New Roman"/>
          <w:color w:val="000000" w:themeColor="text1"/>
          <w:position w:val="6"/>
          <w:sz w:val="24"/>
          <w:szCs w:val="24"/>
        </w:rPr>
        <w:t xml:space="preserve">Регуляція сечоутворення. </w:t>
      </w:r>
      <w:r w:rsidRPr="00D441B9">
        <w:rPr>
          <w:rFonts w:ascii="Times New Roman" w:hAnsi="Times New Roman"/>
          <w:color w:val="000000" w:themeColor="text1"/>
          <w:position w:val="6"/>
          <w:sz w:val="24"/>
          <w:szCs w:val="24"/>
        </w:rPr>
        <w:t>Механізми регуляції швидкості фільтрації, реабсорбції, секреції. Вплив зовнішніх і внутрішніх факторів.  Сечовипускання та його регуляція. Вікові зміни сечоутворення і сечовипускання.</w:t>
      </w:r>
    </w:p>
    <w:p w14:paraId="26DEED37" w14:textId="77777777" w:rsidR="00D441B9"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6</w:t>
      </w:r>
      <w:r w:rsidR="00D441B9" w:rsidRPr="00D441B9">
        <w:rPr>
          <w:rFonts w:ascii="Times New Roman" w:hAnsi="Times New Roman"/>
          <w:b/>
          <w:bCs/>
          <w:color w:val="000000" w:themeColor="text1"/>
          <w:position w:val="6"/>
          <w:sz w:val="24"/>
          <w:szCs w:val="24"/>
        </w:rPr>
        <w:t>6</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Роль нирок у підтриманні гомеостазу. </w:t>
      </w:r>
    </w:p>
    <w:p w14:paraId="37481998" w14:textId="122D2583" w:rsidR="00D441B9" w:rsidRPr="00D441B9" w:rsidRDefault="00D441B9"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Участь нирок у підтриманні азотистого балансу, параметрів гомеостазу. Регуляція сталості осмотичного тиску внутрішнього середовища, роль вазопресину. Механізми спраги. Регуляція сталості концентрації іонів натрію, калію, об'ємів води та циркулюючої крові в організмі за участю нирок: роль ренін - ангіотензин -</w:t>
      </w:r>
      <w:proofErr w:type="spellStart"/>
      <w:r w:rsidRPr="00D441B9">
        <w:rPr>
          <w:rFonts w:ascii="Times New Roman" w:hAnsi="Times New Roman"/>
          <w:color w:val="000000" w:themeColor="text1"/>
          <w:position w:val="6"/>
          <w:sz w:val="24"/>
          <w:szCs w:val="24"/>
        </w:rPr>
        <w:t>альдостеронової</w:t>
      </w:r>
      <w:proofErr w:type="spellEnd"/>
      <w:r w:rsidRPr="00D441B9">
        <w:rPr>
          <w:rFonts w:ascii="Times New Roman" w:hAnsi="Times New Roman"/>
          <w:color w:val="000000" w:themeColor="text1"/>
          <w:position w:val="6"/>
          <w:sz w:val="24"/>
          <w:szCs w:val="24"/>
        </w:rPr>
        <w:t xml:space="preserve"> системи, </w:t>
      </w:r>
      <w:proofErr w:type="spellStart"/>
      <w:r w:rsidRPr="00D441B9">
        <w:rPr>
          <w:rFonts w:ascii="Times New Roman" w:hAnsi="Times New Roman"/>
          <w:color w:val="000000" w:themeColor="text1"/>
          <w:position w:val="6"/>
          <w:sz w:val="24"/>
          <w:szCs w:val="24"/>
        </w:rPr>
        <w:t>передсердного</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натрійуретичного</w:t>
      </w:r>
      <w:proofErr w:type="spellEnd"/>
      <w:r w:rsidRPr="00D441B9">
        <w:rPr>
          <w:rFonts w:ascii="Times New Roman" w:hAnsi="Times New Roman"/>
          <w:color w:val="000000" w:themeColor="text1"/>
          <w:position w:val="6"/>
          <w:sz w:val="24"/>
          <w:szCs w:val="24"/>
        </w:rPr>
        <w:t xml:space="preserve"> гормону. Регуляція сталості концентрації іонів кальцію та фосфатів за участю нирок.</w:t>
      </w:r>
    </w:p>
    <w:p w14:paraId="47C2F39F" w14:textId="0AE16CC6" w:rsidR="00A47603" w:rsidRPr="00D441B9" w:rsidRDefault="00D441B9"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67.</w:t>
      </w:r>
      <w:r w:rsidRPr="00D441B9">
        <w:rPr>
          <w:rFonts w:ascii="Times New Roman" w:hAnsi="Times New Roman"/>
          <w:color w:val="000000" w:themeColor="text1"/>
          <w:position w:val="6"/>
          <w:sz w:val="24"/>
          <w:szCs w:val="24"/>
        </w:rPr>
        <w:t xml:space="preserve"> </w:t>
      </w:r>
      <w:r w:rsidR="00A47603" w:rsidRPr="00D441B9">
        <w:rPr>
          <w:rFonts w:ascii="Times New Roman" w:hAnsi="Times New Roman"/>
          <w:color w:val="000000" w:themeColor="text1"/>
          <w:position w:val="6"/>
          <w:sz w:val="24"/>
          <w:szCs w:val="24"/>
        </w:rPr>
        <w:t>Механізми підтримки кислотно-лужного та водно-сольового балансу.</w:t>
      </w:r>
    </w:p>
    <w:p w14:paraId="2980E6F8" w14:textId="3F23692C" w:rsidR="004E4E74" w:rsidRPr="00D441B9" w:rsidRDefault="004E4E74"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Роль нирок у регуляції кислотно-лужного </w:t>
      </w:r>
      <w:r w:rsidR="00D441B9" w:rsidRPr="00D441B9">
        <w:rPr>
          <w:rFonts w:ascii="Times New Roman" w:hAnsi="Times New Roman"/>
          <w:color w:val="000000" w:themeColor="text1"/>
          <w:position w:val="6"/>
          <w:sz w:val="24"/>
          <w:szCs w:val="24"/>
        </w:rPr>
        <w:t xml:space="preserve">та водно-сольового балансу </w:t>
      </w:r>
      <w:r w:rsidRPr="00D441B9">
        <w:rPr>
          <w:rFonts w:ascii="Times New Roman" w:hAnsi="Times New Roman"/>
          <w:color w:val="000000" w:themeColor="text1"/>
          <w:position w:val="6"/>
          <w:sz w:val="24"/>
          <w:szCs w:val="24"/>
        </w:rPr>
        <w:t>внутрішнього середовища.</w:t>
      </w:r>
    </w:p>
    <w:p w14:paraId="0D3FAFA1" w14:textId="6D00565B" w:rsidR="00A47603" w:rsidRPr="00D441B9" w:rsidRDefault="00A47603" w:rsidP="001A24B1">
      <w:pPr>
        <w:widowControl w:val="0"/>
        <w:spacing w:after="0" w:line="240" w:lineRule="auto"/>
        <w:ind w:firstLine="708"/>
        <w:jc w:val="both"/>
        <w:rPr>
          <w:rFonts w:ascii="Times New Roman" w:hAnsi="Times New Roman"/>
          <w:color w:val="000000" w:themeColor="text1"/>
          <w:position w:val="6"/>
          <w:sz w:val="24"/>
          <w:szCs w:val="24"/>
        </w:rPr>
      </w:pPr>
      <w:r w:rsidRPr="00D441B9">
        <w:rPr>
          <w:rFonts w:ascii="Times New Roman" w:hAnsi="Times New Roman"/>
          <w:b/>
          <w:bCs/>
          <w:color w:val="000000" w:themeColor="text1"/>
          <w:position w:val="6"/>
          <w:sz w:val="24"/>
          <w:szCs w:val="24"/>
        </w:rPr>
        <w:t>Тема 6</w:t>
      </w:r>
      <w:r w:rsidR="00D441B9" w:rsidRPr="00D441B9">
        <w:rPr>
          <w:rFonts w:ascii="Times New Roman" w:hAnsi="Times New Roman"/>
          <w:b/>
          <w:bCs/>
          <w:color w:val="000000" w:themeColor="text1"/>
          <w:position w:val="6"/>
          <w:sz w:val="24"/>
          <w:szCs w:val="24"/>
        </w:rPr>
        <w:t>8</w:t>
      </w:r>
      <w:r w:rsidRPr="00D441B9">
        <w:rPr>
          <w:rFonts w:ascii="Times New Roman" w:hAnsi="Times New Roman"/>
          <w:b/>
          <w:bCs/>
          <w:color w:val="000000" w:themeColor="text1"/>
          <w:position w:val="6"/>
          <w:sz w:val="24"/>
          <w:szCs w:val="24"/>
        </w:rPr>
        <w:t>.</w:t>
      </w:r>
      <w:r w:rsidRPr="00D441B9">
        <w:rPr>
          <w:rFonts w:ascii="Times New Roman" w:hAnsi="Times New Roman"/>
          <w:color w:val="000000" w:themeColor="text1"/>
          <w:position w:val="6"/>
          <w:sz w:val="24"/>
          <w:szCs w:val="24"/>
        </w:rPr>
        <w:t xml:space="preserve"> </w:t>
      </w:r>
      <w:r w:rsidR="006212C0" w:rsidRPr="006212C0">
        <w:rPr>
          <w:rFonts w:ascii="Times New Roman" w:hAnsi="Times New Roman"/>
          <w:color w:val="000000" w:themeColor="text1"/>
          <w:position w:val="6"/>
          <w:sz w:val="24"/>
          <w:szCs w:val="24"/>
        </w:rPr>
        <w:t>Під</w:t>
      </w:r>
      <w:r w:rsidR="006F32B6">
        <w:rPr>
          <w:rFonts w:ascii="Times New Roman" w:hAnsi="Times New Roman"/>
          <w:color w:val="000000" w:themeColor="text1"/>
          <w:position w:val="6"/>
          <w:sz w:val="24"/>
          <w:szCs w:val="24"/>
        </w:rPr>
        <w:t xml:space="preserve">готовка до практичних навичок </w:t>
      </w:r>
      <w:r w:rsidRPr="00D441B9">
        <w:rPr>
          <w:rFonts w:ascii="Times New Roman" w:hAnsi="Times New Roman"/>
          <w:color w:val="000000" w:themeColor="text1"/>
          <w:position w:val="6"/>
          <w:sz w:val="24"/>
          <w:szCs w:val="24"/>
        </w:rPr>
        <w:t xml:space="preserve">з </w:t>
      </w:r>
      <w:r w:rsidR="006212C0">
        <w:rPr>
          <w:rFonts w:ascii="Times New Roman" w:hAnsi="Times New Roman"/>
          <w:color w:val="000000" w:themeColor="text1"/>
          <w:position w:val="6"/>
          <w:sz w:val="24"/>
          <w:szCs w:val="24"/>
        </w:rPr>
        <w:t xml:space="preserve">розділу </w:t>
      </w:r>
      <w:r w:rsidRPr="00D441B9">
        <w:rPr>
          <w:rFonts w:ascii="Times New Roman" w:hAnsi="Times New Roman"/>
          <w:color w:val="000000" w:themeColor="text1"/>
          <w:position w:val="6"/>
          <w:sz w:val="24"/>
          <w:szCs w:val="24"/>
        </w:rPr>
        <w:t xml:space="preserve">6. </w:t>
      </w:r>
    </w:p>
    <w:p w14:paraId="04EB2295" w14:textId="158DC356" w:rsidR="004E4E74" w:rsidRPr="00D441B9" w:rsidRDefault="004E4E74" w:rsidP="001A24B1">
      <w:pPr>
        <w:pStyle w:val="a3"/>
        <w:widowControl w:val="0"/>
        <w:spacing w:after="0" w:line="240" w:lineRule="auto"/>
        <w:ind w:left="0" w:firstLine="708"/>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 xml:space="preserve">Розраховувати належний та фактичний основний обмін речовин та енергії та </w:t>
      </w:r>
      <w:r w:rsidRPr="00D441B9">
        <w:rPr>
          <w:rFonts w:ascii="Times New Roman" w:hAnsi="Times New Roman"/>
          <w:color w:val="000000" w:themeColor="text1"/>
          <w:position w:val="6"/>
          <w:sz w:val="24"/>
          <w:szCs w:val="24"/>
          <w:lang w:val="uk-UA"/>
        </w:rPr>
        <w:lastRenderedPageBreak/>
        <w:t xml:space="preserve">енергетичні затрати організму при різних видах праці. Пояснювати результати дослідження енерговитрат за допомогою повного й неповного газового аналізу, значення дихального та </w:t>
      </w:r>
      <w:proofErr w:type="spellStart"/>
      <w:r w:rsidRPr="00D441B9">
        <w:rPr>
          <w:rFonts w:ascii="Times New Roman" w:hAnsi="Times New Roman"/>
          <w:color w:val="000000" w:themeColor="text1"/>
          <w:position w:val="6"/>
          <w:sz w:val="24"/>
          <w:szCs w:val="24"/>
          <w:lang w:val="uk-UA"/>
        </w:rPr>
        <w:t>калорічного</w:t>
      </w:r>
      <w:proofErr w:type="spellEnd"/>
      <w:r w:rsidRPr="00D441B9">
        <w:rPr>
          <w:rFonts w:ascii="Times New Roman" w:hAnsi="Times New Roman"/>
          <w:color w:val="000000" w:themeColor="text1"/>
          <w:position w:val="6"/>
          <w:sz w:val="24"/>
          <w:szCs w:val="24"/>
          <w:lang w:val="uk-UA"/>
        </w:rPr>
        <w:t xml:space="preserve"> коефіцієнту. Пояснювати фізіологічні принципи складання харчового раціону та його корекція у здорової людини в залежності від віку, фізичного навантаження, фізіологічного стану організму. Пояснювати нервові і гуморальні механізми терморегуляції. Оцінювати стан фільтраційної, </w:t>
      </w:r>
      <w:proofErr w:type="spellStart"/>
      <w:r w:rsidRPr="00D441B9">
        <w:rPr>
          <w:rFonts w:ascii="Times New Roman" w:hAnsi="Times New Roman"/>
          <w:color w:val="000000" w:themeColor="text1"/>
          <w:position w:val="6"/>
          <w:sz w:val="24"/>
          <w:szCs w:val="24"/>
          <w:lang w:val="uk-UA"/>
        </w:rPr>
        <w:t>реабсорбційної</w:t>
      </w:r>
      <w:proofErr w:type="spellEnd"/>
      <w:r w:rsidRPr="00D441B9">
        <w:rPr>
          <w:rFonts w:ascii="Times New Roman" w:hAnsi="Times New Roman"/>
          <w:color w:val="000000" w:themeColor="text1"/>
          <w:position w:val="6"/>
          <w:sz w:val="24"/>
          <w:szCs w:val="24"/>
          <w:lang w:val="uk-UA"/>
        </w:rPr>
        <w:t xml:space="preserve">, секреторної функцій у різних відділах </w:t>
      </w:r>
      <w:proofErr w:type="spellStart"/>
      <w:r w:rsidRPr="00D441B9">
        <w:rPr>
          <w:rFonts w:ascii="Times New Roman" w:hAnsi="Times New Roman"/>
          <w:color w:val="000000" w:themeColor="text1"/>
          <w:position w:val="6"/>
          <w:sz w:val="24"/>
          <w:szCs w:val="24"/>
          <w:lang w:val="uk-UA"/>
        </w:rPr>
        <w:t>нефорну</w:t>
      </w:r>
      <w:proofErr w:type="spellEnd"/>
      <w:r w:rsidRPr="00D441B9">
        <w:rPr>
          <w:rFonts w:ascii="Times New Roman" w:hAnsi="Times New Roman"/>
          <w:color w:val="000000" w:themeColor="text1"/>
          <w:position w:val="6"/>
          <w:sz w:val="24"/>
          <w:szCs w:val="24"/>
          <w:lang w:val="uk-UA"/>
        </w:rPr>
        <w:t xml:space="preserve">. Малювати схеми рефлекторних дуг автономних рефлексів та впливу гормонів, які здійснюють регуляцію фільтраційної, </w:t>
      </w:r>
      <w:proofErr w:type="spellStart"/>
      <w:r w:rsidRPr="00D441B9">
        <w:rPr>
          <w:rFonts w:ascii="Times New Roman" w:hAnsi="Times New Roman"/>
          <w:color w:val="000000" w:themeColor="text1"/>
          <w:position w:val="6"/>
          <w:sz w:val="24"/>
          <w:szCs w:val="24"/>
          <w:lang w:val="uk-UA"/>
        </w:rPr>
        <w:t>реабсорбційної</w:t>
      </w:r>
      <w:proofErr w:type="spellEnd"/>
      <w:r w:rsidRPr="00D441B9">
        <w:rPr>
          <w:rFonts w:ascii="Times New Roman" w:hAnsi="Times New Roman"/>
          <w:color w:val="000000" w:themeColor="text1"/>
          <w:position w:val="6"/>
          <w:sz w:val="24"/>
          <w:szCs w:val="24"/>
          <w:lang w:val="uk-UA"/>
        </w:rPr>
        <w:t>, секреторної функцій системи виділення.</w:t>
      </w:r>
    </w:p>
    <w:p w14:paraId="799A553E" w14:textId="0B1E0789" w:rsidR="00927DAF" w:rsidRPr="00D441B9" w:rsidRDefault="00927DAF" w:rsidP="001A24B1">
      <w:pPr>
        <w:pStyle w:val="a3"/>
        <w:widowControl w:val="0"/>
        <w:spacing w:after="0" w:line="240" w:lineRule="auto"/>
        <w:ind w:left="0" w:firstLine="708"/>
        <w:jc w:val="both"/>
        <w:rPr>
          <w:rFonts w:ascii="Times New Roman" w:hAnsi="Times New Roman"/>
          <w:color w:val="000000" w:themeColor="text1"/>
          <w:position w:val="6"/>
          <w:sz w:val="24"/>
          <w:szCs w:val="24"/>
          <w:lang w:val="uk-UA"/>
        </w:rPr>
      </w:pPr>
      <w:r w:rsidRPr="00D441B9">
        <w:rPr>
          <w:rFonts w:ascii="Times New Roman" w:hAnsi="Times New Roman"/>
          <w:b/>
          <w:bCs/>
          <w:color w:val="000000" w:themeColor="text1"/>
          <w:position w:val="6"/>
          <w:sz w:val="24"/>
          <w:szCs w:val="24"/>
          <w:lang w:val="uk-UA"/>
        </w:rPr>
        <w:t>Тема 6</w:t>
      </w:r>
      <w:r w:rsidR="00D441B9" w:rsidRPr="00D441B9">
        <w:rPr>
          <w:rFonts w:ascii="Times New Roman" w:hAnsi="Times New Roman"/>
          <w:b/>
          <w:bCs/>
          <w:color w:val="000000" w:themeColor="text1"/>
          <w:position w:val="6"/>
          <w:sz w:val="24"/>
          <w:szCs w:val="24"/>
          <w:lang w:val="uk-UA"/>
        </w:rPr>
        <w:t>9</w:t>
      </w:r>
      <w:r w:rsidRPr="00D441B9">
        <w:rPr>
          <w:rFonts w:ascii="Times New Roman" w:hAnsi="Times New Roman"/>
          <w:b/>
          <w:bCs/>
          <w:color w:val="000000" w:themeColor="text1"/>
          <w:position w:val="6"/>
          <w:sz w:val="24"/>
          <w:szCs w:val="24"/>
          <w:lang w:val="uk-UA"/>
        </w:rPr>
        <w:t>.</w:t>
      </w:r>
      <w:r w:rsidRPr="00D441B9">
        <w:rPr>
          <w:rFonts w:ascii="Times New Roman" w:hAnsi="Times New Roman"/>
          <w:color w:val="000000" w:themeColor="text1"/>
          <w:position w:val="6"/>
          <w:sz w:val="24"/>
          <w:szCs w:val="24"/>
          <w:lang w:val="uk-UA"/>
        </w:rPr>
        <w:t xml:space="preserve"> </w:t>
      </w:r>
      <w:r w:rsidR="0030093E">
        <w:rPr>
          <w:rFonts w:ascii="Times New Roman" w:hAnsi="Times New Roman"/>
          <w:color w:val="000000" w:themeColor="text1"/>
          <w:position w:val="6"/>
          <w:sz w:val="24"/>
          <w:szCs w:val="24"/>
          <w:lang w:val="uk-UA"/>
        </w:rPr>
        <w:t xml:space="preserve">Підбиття підсумків щодо опанування тестовими завданнями Крок-1 з дисципліни. </w:t>
      </w:r>
    </w:p>
    <w:p w14:paraId="57EC0C62" w14:textId="2FC1A3DC" w:rsidR="00E93B2F" w:rsidRPr="00D441B9" w:rsidRDefault="00E93B2F" w:rsidP="001A24B1">
      <w:pPr>
        <w:pStyle w:val="a3"/>
        <w:widowControl w:val="0"/>
        <w:spacing w:after="0" w:line="240" w:lineRule="auto"/>
        <w:ind w:left="0" w:firstLine="708"/>
        <w:jc w:val="both"/>
        <w:rPr>
          <w:rFonts w:ascii="Times New Roman" w:eastAsia="Times New Roman" w:hAnsi="Times New Roman"/>
          <w:color w:val="000000" w:themeColor="text1"/>
          <w:position w:val="6"/>
          <w:sz w:val="24"/>
          <w:szCs w:val="24"/>
          <w:lang w:val="uk-UA" w:eastAsia="ru-RU"/>
        </w:rPr>
      </w:pPr>
      <w:r w:rsidRPr="00D441B9">
        <w:rPr>
          <w:rFonts w:ascii="Times New Roman" w:hAnsi="Times New Roman"/>
          <w:color w:val="000000" w:themeColor="text1"/>
          <w:position w:val="6"/>
          <w:sz w:val="24"/>
          <w:szCs w:val="24"/>
          <w:lang w:val="uk-UA"/>
        </w:rPr>
        <w:t>Рішення ситуаційних і тестових завдань з тем дисципліни Фізіологія.</w:t>
      </w:r>
    </w:p>
    <w:p w14:paraId="7281674C" w14:textId="77777777" w:rsidR="002D5793" w:rsidRPr="00D441B9" w:rsidRDefault="002D5793" w:rsidP="001A24B1">
      <w:pPr>
        <w:pStyle w:val="a3"/>
        <w:widowControl w:val="0"/>
        <w:spacing w:after="0" w:line="240" w:lineRule="auto"/>
        <w:ind w:left="0"/>
        <w:jc w:val="both"/>
        <w:rPr>
          <w:rFonts w:ascii="Times New Roman" w:eastAsia="Times New Roman" w:hAnsi="Times New Roman"/>
          <w:color w:val="000000" w:themeColor="text1"/>
          <w:position w:val="6"/>
          <w:sz w:val="24"/>
          <w:szCs w:val="24"/>
          <w:lang w:val="uk-UA" w:eastAsia="ru-RU"/>
        </w:rPr>
      </w:pPr>
    </w:p>
    <w:p w14:paraId="5BE02D6A" w14:textId="69BA94D2" w:rsidR="00067C78" w:rsidRPr="00D441B9" w:rsidRDefault="00BC7AF7" w:rsidP="001A24B1">
      <w:pPr>
        <w:pStyle w:val="a3"/>
        <w:widowControl w:val="0"/>
        <w:numPr>
          <w:ilvl w:val="0"/>
          <w:numId w:val="5"/>
        </w:numPr>
        <w:spacing w:after="0" w:line="240" w:lineRule="auto"/>
        <w:jc w:val="center"/>
        <w:rPr>
          <w:rFonts w:ascii="Times New Roman" w:hAnsi="Times New Roman"/>
          <w:b/>
          <w:color w:val="000000" w:themeColor="text1"/>
          <w:position w:val="6"/>
          <w:sz w:val="24"/>
          <w:szCs w:val="24"/>
          <w:lang w:val="uk-UA" w:eastAsia="uk-UA"/>
        </w:rPr>
      </w:pPr>
      <w:r w:rsidRPr="00D441B9">
        <w:rPr>
          <w:rFonts w:ascii="Times New Roman" w:hAnsi="Times New Roman"/>
          <w:b/>
          <w:color w:val="000000" w:themeColor="text1"/>
          <w:position w:val="6"/>
          <w:sz w:val="24"/>
          <w:szCs w:val="24"/>
          <w:lang w:val="uk-UA" w:eastAsia="uk-UA"/>
        </w:rPr>
        <w:t xml:space="preserve">Структура </w:t>
      </w:r>
      <w:r w:rsidR="00267D1B" w:rsidRPr="00D441B9">
        <w:rPr>
          <w:rFonts w:ascii="Times New Roman" w:hAnsi="Times New Roman"/>
          <w:b/>
          <w:color w:val="000000" w:themeColor="text1"/>
          <w:position w:val="6"/>
          <w:sz w:val="24"/>
          <w:szCs w:val="24"/>
          <w:lang w:val="uk-UA" w:eastAsia="uk-UA"/>
        </w:rPr>
        <w:t>навчальної дисципліни</w:t>
      </w:r>
    </w:p>
    <w:p w14:paraId="35EC2005" w14:textId="77777777" w:rsidR="006C48D9" w:rsidRPr="00D441B9" w:rsidRDefault="006C48D9" w:rsidP="001A24B1">
      <w:pPr>
        <w:widowControl w:val="0"/>
        <w:spacing w:after="0" w:line="240" w:lineRule="auto"/>
        <w:ind w:left="360"/>
        <w:rPr>
          <w:rFonts w:ascii="Times New Roman" w:hAnsi="Times New Roman"/>
          <w:b/>
          <w:color w:val="000000" w:themeColor="text1"/>
          <w:position w:val="6"/>
          <w:sz w:val="24"/>
          <w:szCs w:val="24"/>
          <w:lang w:eastAsia="uk-UA"/>
        </w:rPr>
      </w:pPr>
    </w:p>
    <w:tbl>
      <w:tblPr>
        <w:tblW w:w="9483"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57" w:type="dxa"/>
          <w:right w:w="57" w:type="dxa"/>
        </w:tblCellMar>
        <w:tblLook w:val="04A0" w:firstRow="1" w:lastRow="0" w:firstColumn="1" w:lastColumn="0" w:noHBand="0" w:noVBand="1"/>
      </w:tblPr>
      <w:tblGrid>
        <w:gridCol w:w="5205"/>
        <w:gridCol w:w="748"/>
        <w:gridCol w:w="709"/>
        <w:gridCol w:w="694"/>
        <w:gridCol w:w="709"/>
        <w:gridCol w:w="851"/>
        <w:gridCol w:w="567"/>
      </w:tblGrid>
      <w:tr w:rsidR="00D441B9" w:rsidRPr="00D441B9" w14:paraId="2200F906" w14:textId="77777777" w:rsidTr="00C2104A">
        <w:trPr>
          <w:trHeight w:val="175"/>
          <w:jc w:val="center"/>
        </w:trPr>
        <w:tc>
          <w:tcPr>
            <w:tcW w:w="5205" w:type="dxa"/>
            <w:vMerge w:val="restart"/>
            <w:shd w:val="clear" w:color="auto" w:fill="F2F2F2"/>
            <w:vAlign w:val="center"/>
          </w:tcPr>
          <w:p w14:paraId="5563B452" w14:textId="77777777" w:rsidR="00D31F74" w:rsidRPr="00D441B9" w:rsidRDefault="00D31F74" w:rsidP="001A24B1">
            <w:pPr>
              <w:widowControl w:val="0"/>
              <w:spacing w:after="0" w:line="240" w:lineRule="auto"/>
              <w:jc w:val="center"/>
              <w:rPr>
                <w:rFonts w:ascii="Times New Roman" w:hAnsi="Times New Roman"/>
                <w:color w:val="000000" w:themeColor="text1"/>
                <w:position w:val="6"/>
                <w:sz w:val="20"/>
                <w:szCs w:val="20"/>
              </w:rPr>
            </w:pPr>
            <w:r w:rsidRPr="00D441B9">
              <w:rPr>
                <w:rFonts w:ascii="Times New Roman" w:hAnsi="Times New Roman"/>
                <w:color w:val="000000" w:themeColor="text1"/>
                <w:position w:val="6"/>
                <w:sz w:val="20"/>
                <w:szCs w:val="20"/>
              </w:rPr>
              <w:t>Назва розділів і тем</w:t>
            </w:r>
          </w:p>
        </w:tc>
        <w:tc>
          <w:tcPr>
            <w:tcW w:w="4278" w:type="dxa"/>
            <w:gridSpan w:val="6"/>
            <w:shd w:val="clear" w:color="auto" w:fill="F2F2F2"/>
            <w:vAlign w:val="center"/>
          </w:tcPr>
          <w:p w14:paraId="6D098A06" w14:textId="617F1B17" w:rsidR="00D31F74" w:rsidRPr="00D441B9" w:rsidRDefault="00D31F74" w:rsidP="001A24B1">
            <w:pPr>
              <w:widowControl w:val="0"/>
              <w:spacing w:after="0" w:line="240" w:lineRule="auto"/>
              <w:jc w:val="center"/>
              <w:rPr>
                <w:rFonts w:ascii="Times New Roman" w:hAnsi="Times New Roman"/>
                <w:color w:val="000000" w:themeColor="text1"/>
                <w:position w:val="6"/>
                <w:sz w:val="20"/>
                <w:szCs w:val="20"/>
              </w:rPr>
            </w:pPr>
            <w:r w:rsidRPr="00D441B9">
              <w:rPr>
                <w:rFonts w:ascii="Times New Roman" w:hAnsi="Times New Roman"/>
                <w:color w:val="000000" w:themeColor="text1"/>
                <w:position w:val="6"/>
                <w:sz w:val="20"/>
                <w:szCs w:val="20"/>
              </w:rPr>
              <w:t>Кількість годин</w:t>
            </w:r>
          </w:p>
        </w:tc>
      </w:tr>
      <w:tr w:rsidR="00D441B9" w:rsidRPr="00D441B9" w14:paraId="333B0264" w14:textId="77777777" w:rsidTr="00C2104A">
        <w:trPr>
          <w:jc w:val="center"/>
        </w:trPr>
        <w:tc>
          <w:tcPr>
            <w:tcW w:w="5205" w:type="dxa"/>
            <w:vMerge/>
            <w:shd w:val="clear" w:color="auto" w:fill="F2F2F2"/>
            <w:vAlign w:val="center"/>
          </w:tcPr>
          <w:p w14:paraId="7297BE77" w14:textId="77777777" w:rsidR="00D31F74" w:rsidRPr="00D441B9" w:rsidRDefault="00D31F74" w:rsidP="001A24B1">
            <w:pPr>
              <w:widowControl w:val="0"/>
              <w:spacing w:after="0" w:line="240" w:lineRule="auto"/>
              <w:jc w:val="center"/>
              <w:rPr>
                <w:rFonts w:ascii="Times New Roman" w:hAnsi="Times New Roman"/>
                <w:color w:val="000000" w:themeColor="text1"/>
                <w:position w:val="6"/>
                <w:sz w:val="20"/>
                <w:szCs w:val="20"/>
              </w:rPr>
            </w:pPr>
          </w:p>
        </w:tc>
        <w:tc>
          <w:tcPr>
            <w:tcW w:w="748" w:type="dxa"/>
            <w:vMerge w:val="restart"/>
            <w:shd w:val="clear" w:color="auto" w:fill="F2F2F2"/>
            <w:vAlign w:val="center"/>
          </w:tcPr>
          <w:p w14:paraId="4272CAA6" w14:textId="77777777" w:rsidR="00D31F74" w:rsidRPr="00D441B9" w:rsidRDefault="00D31F74" w:rsidP="001A24B1">
            <w:pPr>
              <w:widowControl w:val="0"/>
              <w:spacing w:after="0" w:line="240" w:lineRule="auto"/>
              <w:jc w:val="center"/>
              <w:rPr>
                <w:rFonts w:ascii="Times New Roman" w:hAnsi="Times New Roman"/>
                <w:color w:val="000000" w:themeColor="text1"/>
                <w:position w:val="6"/>
                <w:sz w:val="20"/>
                <w:szCs w:val="20"/>
              </w:rPr>
            </w:pPr>
            <w:r w:rsidRPr="00D441B9">
              <w:rPr>
                <w:rFonts w:ascii="Times New Roman" w:hAnsi="Times New Roman"/>
                <w:color w:val="000000" w:themeColor="text1"/>
                <w:position w:val="6"/>
                <w:sz w:val="20"/>
                <w:szCs w:val="20"/>
              </w:rPr>
              <w:t>Усього</w:t>
            </w:r>
          </w:p>
        </w:tc>
        <w:tc>
          <w:tcPr>
            <w:tcW w:w="3530" w:type="dxa"/>
            <w:gridSpan w:val="5"/>
            <w:shd w:val="clear" w:color="auto" w:fill="F2F2F2"/>
            <w:vAlign w:val="center"/>
          </w:tcPr>
          <w:p w14:paraId="48D5200A" w14:textId="63C9A16C" w:rsidR="00D31F74" w:rsidRPr="00D441B9" w:rsidRDefault="00D31F74" w:rsidP="001A24B1">
            <w:pPr>
              <w:widowControl w:val="0"/>
              <w:spacing w:after="0" w:line="240" w:lineRule="auto"/>
              <w:jc w:val="center"/>
              <w:rPr>
                <w:rFonts w:ascii="Times New Roman" w:hAnsi="Times New Roman"/>
                <w:color w:val="000000" w:themeColor="text1"/>
                <w:position w:val="6"/>
                <w:sz w:val="20"/>
                <w:szCs w:val="20"/>
              </w:rPr>
            </w:pPr>
            <w:r w:rsidRPr="00D441B9">
              <w:rPr>
                <w:rFonts w:ascii="Times New Roman" w:hAnsi="Times New Roman"/>
                <w:color w:val="000000" w:themeColor="text1"/>
                <w:position w:val="6"/>
                <w:sz w:val="20"/>
                <w:szCs w:val="20"/>
              </w:rPr>
              <w:t>У тому числі</w:t>
            </w:r>
          </w:p>
        </w:tc>
      </w:tr>
      <w:tr w:rsidR="00D441B9" w:rsidRPr="00D441B9" w14:paraId="55CA0771" w14:textId="77777777" w:rsidTr="00C2104A">
        <w:trPr>
          <w:trHeight w:val="295"/>
          <w:jc w:val="center"/>
        </w:trPr>
        <w:tc>
          <w:tcPr>
            <w:tcW w:w="5205" w:type="dxa"/>
            <w:vMerge/>
            <w:shd w:val="clear" w:color="auto" w:fill="F2F2F2"/>
            <w:vAlign w:val="center"/>
          </w:tcPr>
          <w:p w14:paraId="79D7793C" w14:textId="77777777" w:rsidR="00D31F74" w:rsidRPr="00D441B9" w:rsidRDefault="00D31F74" w:rsidP="001A24B1">
            <w:pPr>
              <w:widowControl w:val="0"/>
              <w:spacing w:after="0" w:line="240" w:lineRule="auto"/>
              <w:jc w:val="center"/>
              <w:rPr>
                <w:rFonts w:ascii="Times New Roman" w:hAnsi="Times New Roman"/>
                <w:color w:val="000000" w:themeColor="text1"/>
                <w:position w:val="6"/>
                <w:sz w:val="20"/>
                <w:szCs w:val="20"/>
              </w:rPr>
            </w:pPr>
          </w:p>
        </w:tc>
        <w:tc>
          <w:tcPr>
            <w:tcW w:w="748" w:type="dxa"/>
            <w:vMerge/>
            <w:shd w:val="clear" w:color="auto" w:fill="F2F2F2"/>
            <w:vAlign w:val="center"/>
          </w:tcPr>
          <w:p w14:paraId="5A52FADE" w14:textId="77777777" w:rsidR="00D31F74" w:rsidRPr="00D441B9" w:rsidRDefault="00D31F74" w:rsidP="001A24B1">
            <w:pPr>
              <w:widowControl w:val="0"/>
              <w:spacing w:after="0" w:line="240" w:lineRule="auto"/>
              <w:jc w:val="center"/>
              <w:rPr>
                <w:rFonts w:ascii="Times New Roman" w:hAnsi="Times New Roman"/>
                <w:color w:val="000000" w:themeColor="text1"/>
                <w:position w:val="6"/>
                <w:sz w:val="20"/>
                <w:szCs w:val="20"/>
              </w:rPr>
            </w:pPr>
          </w:p>
        </w:tc>
        <w:tc>
          <w:tcPr>
            <w:tcW w:w="709" w:type="dxa"/>
            <w:shd w:val="clear" w:color="auto" w:fill="F2F2F2"/>
            <w:vAlign w:val="center"/>
          </w:tcPr>
          <w:p w14:paraId="3C6EEB18" w14:textId="77777777" w:rsidR="00D31F74" w:rsidRPr="00D441B9" w:rsidRDefault="00D31F74" w:rsidP="001A24B1">
            <w:pPr>
              <w:widowControl w:val="0"/>
              <w:spacing w:after="0" w:line="240" w:lineRule="auto"/>
              <w:jc w:val="center"/>
              <w:rPr>
                <w:rFonts w:ascii="Times New Roman" w:hAnsi="Times New Roman"/>
                <w:color w:val="000000" w:themeColor="text1"/>
                <w:position w:val="6"/>
                <w:sz w:val="20"/>
                <w:szCs w:val="20"/>
              </w:rPr>
            </w:pPr>
            <w:r w:rsidRPr="00D441B9">
              <w:rPr>
                <w:rFonts w:ascii="Times New Roman" w:hAnsi="Times New Roman"/>
                <w:color w:val="000000" w:themeColor="text1"/>
                <w:position w:val="6"/>
                <w:sz w:val="20"/>
                <w:szCs w:val="20"/>
              </w:rPr>
              <w:t>Лекції</w:t>
            </w:r>
          </w:p>
        </w:tc>
        <w:tc>
          <w:tcPr>
            <w:tcW w:w="694" w:type="dxa"/>
            <w:shd w:val="clear" w:color="auto" w:fill="F2F2F2"/>
            <w:vAlign w:val="center"/>
          </w:tcPr>
          <w:p w14:paraId="063DC666" w14:textId="21E64869" w:rsidR="00D31F74" w:rsidRPr="00D441B9" w:rsidRDefault="00D31F74" w:rsidP="001A24B1">
            <w:pPr>
              <w:widowControl w:val="0"/>
              <w:spacing w:after="0" w:line="240" w:lineRule="auto"/>
              <w:jc w:val="center"/>
              <w:rPr>
                <w:rFonts w:ascii="Times New Roman" w:hAnsi="Times New Roman"/>
                <w:color w:val="000000" w:themeColor="text1"/>
                <w:position w:val="6"/>
                <w:sz w:val="20"/>
                <w:szCs w:val="20"/>
              </w:rPr>
            </w:pPr>
            <w:r w:rsidRPr="00D441B9">
              <w:rPr>
                <w:rFonts w:ascii="Times New Roman" w:hAnsi="Times New Roman"/>
                <w:color w:val="000000" w:themeColor="text1"/>
                <w:position w:val="6"/>
                <w:sz w:val="20"/>
                <w:szCs w:val="20"/>
              </w:rPr>
              <w:t>Семінар</w:t>
            </w:r>
            <w:r w:rsidR="00C2104A" w:rsidRPr="00D441B9">
              <w:rPr>
                <w:rFonts w:ascii="Times New Roman" w:hAnsi="Times New Roman"/>
                <w:color w:val="000000" w:themeColor="text1"/>
                <w:position w:val="6"/>
                <w:sz w:val="20"/>
                <w:szCs w:val="20"/>
              </w:rPr>
              <w:t>ські</w:t>
            </w:r>
          </w:p>
        </w:tc>
        <w:tc>
          <w:tcPr>
            <w:tcW w:w="709" w:type="dxa"/>
            <w:shd w:val="clear" w:color="auto" w:fill="F2F2F2"/>
            <w:vAlign w:val="center"/>
          </w:tcPr>
          <w:p w14:paraId="0679CD24" w14:textId="603D977B" w:rsidR="00D31F74" w:rsidRPr="00D441B9" w:rsidRDefault="00D31F74" w:rsidP="001A24B1">
            <w:pPr>
              <w:widowControl w:val="0"/>
              <w:spacing w:after="0" w:line="240" w:lineRule="auto"/>
              <w:jc w:val="center"/>
              <w:rPr>
                <w:rFonts w:ascii="Times New Roman" w:hAnsi="Times New Roman"/>
                <w:color w:val="000000" w:themeColor="text1"/>
                <w:position w:val="6"/>
                <w:sz w:val="20"/>
                <w:szCs w:val="20"/>
              </w:rPr>
            </w:pPr>
            <w:r w:rsidRPr="00D441B9">
              <w:rPr>
                <w:rFonts w:ascii="Times New Roman" w:hAnsi="Times New Roman"/>
                <w:color w:val="000000" w:themeColor="text1"/>
                <w:position w:val="6"/>
                <w:sz w:val="20"/>
                <w:szCs w:val="20"/>
              </w:rPr>
              <w:t>Практичні</w:t>
            </w:r>
          </w:p>
        </w:tc>
        <w:tc>
          <w:tcPr>
            <w:tcW w:w="851" w:type="dxa"/>
            <w:shd w:val="clear" w:color="auto" w:fill="F2F2F2"/>
            <w:vAlign w:val="center"/>
          </w:tcPr>
          <w:p w14:paraId="2DA2FEEA" w14:textId="2E735614" w:rsidR="00D31F74" w:rsidRPr="00D441B9" w:rsidRDefault="00D31F74" w:rsidP="001A24B1">
            <w:pPr>
              <w:widowControl w:val="0"/>
              <w:spacing w:after="0" w:line="240" w:lineRule="auto"/>
              <w:jc w:val="center"/>
              <w:rPr>
                <w:rFonts w:ascii="Times New Roman" w:hAnsi="Times New Roman"/>
                <w:color w:val="000000" w:themeColor="text1"/>
                <w:position w:val="6"/>
                <w:sz w:val="20"/>
                <w:szCs w:val="20"/>
              </w:rPr>
            </w:pPr>
            <w:r w:rsidRPr="00D441B9">
              <w:rPr>
                <w:rFonts w:ascii="Times New Roman" w:hAnsi="Times New Roman"/>
                <w:color w:val="000000" w:themeColor="text1"/>
                <w:position w:val="6"/>
                <w:sz w:val="20"/>
                <w:szCs w:val="20"/>
              </w:rPr>
              <w:t>лабораторні</w:t>
            </w:r>
          </w:p>
        </w:tc>
        <w:tc>
          <w:tcPr>
            <w:tcW w:w="567" w:type="dxa"/>
            <w:shd w:val="clear" w:color="auto" w:fill="F2F2F2"/>
            <w:vAlign w:val="center"/>
          </w:tcPr>
          <w:p w14:paraId="0AF0DFE5" w14:textId="326B3FD9" w:rsidR="00D31F74" w:rsidRPr="00D441B9" w:rsidRDefault="00D31F74" w:rsidP="001A24B1">
            <w:pPr>
              <w:widowControl w:val="0"/>
              <w:spacing w:after="0" w:line="240" w:lineRule="auto"/>
              <w:jc w:val="center"/>
              <w:rPr>
                <w:rFonts w:ascii="Times New Roman" w:hAnsi="Times New Roman"/>
                <w:color w:val="000000" w:themeColor="text1"/>
                <w:position w:val="6"/>
                <w:sz w:val="20"/>
                <w:szCs w:val="20"/>
              </w:rPr>
            </w:pPr>
            <w:r w:rsidRPr="00D441B9">
              <w:rPr>
                <w:rFonts w:ascii="Times New Roman" w:hAnsi="Times New Roman"/>
                <w:color w:val="000000" w:themeColor="text1"/>
                <w:position w:val="6"/>
                <w:sz w:val="20"/>
                <w:szCs w:val="20"/>
              </w:rPr>
              <w:t>СР</w:t>
            </w:r>
            <w:r w:rsidR="00B84D8F" w:rsidRPr="00D441B9">
              <w:rPr>
                <w:rFonts w:ascii="Times New Roman" w:hAnsi="Times New Roman"/>
                <w:color w:val="000000" w:themeColor="text1"/>
                <w:position w:val="6"/>
                <w:sz w:val="20"/>
                <w:szCs w:val="20"/>
              </w:rPr>
              <w:t>З</w:t>
            </w:r>
          </w:p>
        </w:tc>
      </w:tr>
      <w:tr w:rsidR="00D441B9" w:rsidRPr="00D441B9" w14:paraId="1DDF9377" w14:textId="77777777" w:rsidTr="00C2104A">
        <w:trPr>
          <w:jc w:val="center"/>
        </w:trPr>
        <w:tc>
          <w:tcPr>
            <w:tcW w:w="9483" w:type="dxa"/>
            <w:gridSpan w:val="7"/>
            <w:shd w:val="clear" w:color="auto" w:fill="F2F2F2"/>
            <w:vAlign w:val="center"/>
          </w:tcPr>
          <w:p w14:paraId="428C5D2E" w14:textId="3349329A" w:rsidR="009F2B7B" w:rsidRPr="00D441B9" w:rsidRDefault="001D1A0C" w:rsidP="001A24B1">
            <w:pPr>
              <w:widowControl w:val="0"/>
              <w:spacing w:after="0" w:line="240" w:lineRule="auto"/>
              <w:jc w:val="center"/>
              <w:rPr>
                <w:rFonts w:ascii="Times New Roman" w:hAnsi="Times New Roman"/>
                <w:i/>
                <w:color w:val="000000" w:themeColor="text1"/>
                <w:position w:val="6"/>
                <w:sz w:val="24"/>
                <w:szCs w:val="24"/>
              </w:rPr>
            </w:pPr>
            <w:r w:rsidRPr="00D441B9">
              <w:rPr>
                <w:rFonts w:ascii="Times New Roman" w:hAnsi="Times New Roman"/>
                <w:i/>
                <w:color w:val="000000" w:themeColor="text1"/>
                <w:position w:val="6"/>
                <w:sz w:val="24"/>
                <w:szCs w:val="24"/>
              </w:rPr>
              <w:t>Розділ</w:t>
            </w:r>
            <w:r w:rsidR="009F2B7B" w:rsidRPr="00D441B9">
              <w:rPr>
                <w:rFonts w:ascii="Times New Roman" w:hAnsi="Times New Roman"/>
                <w:i/>
                <w:color w:val="000000" w:themeColor="text1"/>
                <w:position w:val="6"/>
                <w:sz w:val="24"/>
                <w:szCs w:val="24"/>
              </w:rPr>
              <w:t xml:space="preserve"> 1. </w:t>
            </w:r>
            <w:r w:rsidR="009F2B7B" w:rsidRPr="00D441B9">
              <w:rPr>
                <w:rFonts w:ascii="Times New Roman" w:hAnsi="Times New Roman"/>
                <w:color w:val="000000" w:themeColor="text1"/>
                <w:position w:val="6"/>
                <w:sz w:val="24"/>
                <w:szCs w:val="24"/>
              </w:rPr>
              <w:t>Фізіологія збудливих тканин</w:t>
            </w:r>
            <w:r w:rsidR="00E93B2F" w:rsidRPr="00D441B9">
              <w:rPr>
                <w:rFonts w:ascii="Times New Roman" w:hAnsi="Times New Roman"/>
                <w:color w:val="000000" w:themeColor="text1"/>
                <w:position w:val="6"/>
                <w:sz w:val="24"/>
                <w:szCs w:val="24"/>
              </w:rPr>
              <w:t xml:space="preserve"> і </w:t>
            </w:r>
            <w:r w:rsidR="009F2B7B" w:rsidRPr="00D441B9">
              <w:rPr>
                <w:rFonts w:ascii="Times New Roman" w:hAnsi="Times New Roman"/>
                <w:color w:val="000000" w:themeColor="text1"/>
                <w:position w:val="6"/>
                <w:sz w:val="24"/>
                <w:szCs w:val="24"/>
              </w:rPr>
              <w:t>загальної ЦНС</w:t>
            </w:r>
          </w:p>
        </w:tc>
      </w:tr>
      <w:tr w:rsidR="00D441B9" w:rsidRPr="00D441B9" w14:paraId="6EF3ED50" w14:textId="77777777" w:rsidTr="00C2104A">
        <w:trPr>
          <w:jc w:val="center"/>
        </w:trPr>
        <w:tc>
          <w:tcPr>
            <w:tcW w:w="5205" w:type="dxa"/>
            <w:vAlign w:val="center"/>
          </w:tcPr>
          <w:p w14:paraId="25290955" w14:textId="749C3B88" w:rsidR="00D31F74" w:rsidRPr="00D441B9" w:rsidRDefault="00D31F74" w:rsidP="001A24B1">
            <w:pPr>
              <w:widowControl w:val="0"/>
              <w:spacing w:after="0" w:line="240" w:lineRule="auto"/>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Тема</w:t>
            </w:r>
            <w:r w:rsidR="00D65D1D" w:rsidRPr="00D441B9">
              <w:rPr>
                <w:rFonts w:ascii="Times New Roman" w:hAnsi="Times New Roman"/>
                <w:color w:val="000000" w:themeColor="text1"/>
                <w:position w:val="6"/>
                <w:sz w:val="24"/>
                <w:szCs w:val="24"/>
              </w:rPr>
              <w:t xml:space="preserve"> </w:t>
            </w:r>
            <w:r w:rsidRPr="00D441B9">
              <w:rPr>
                <w:rFonts w:ascii="Times New Roman" w:hAnsi="Times New Roman"/>
                <w:color w:val="000000" w:themeColor="text1"/>
                <w:position w:val="6"/>
                <w:sz w:val="24"/>
                <w:szCs w:val="24"/>
              </w:rPr>
              <w:t xml:space="preserve">1. </w:t>
            </w:r>
            <w:r w:rsidR="006F4451" w:rsidRPr="00D441B9">
              <w:rPr>
                <w:rFonts w:ascii="Times New Roman" w:hAnsi="Times New Roman"/>
                <w:color w:val="000000" w:themeColor="text1"/>
                <w:position w:val="6"/>
                <w:sz w:val="24"/>
                <w:szCs w:val="24"/>
              </w:rPr>
              <w:t>Предмет і задачі фізіології. Поняття про «функцію», «здоров’я», «норму». Методи фізіологічних досліджень</w:t>
            </w:r>
            <w:r w:rsidRPr="00D441B9">
              <w:rPr>
                <w:rFonts w:ascii="Times New Roman" w:hAnsi="Times New Roman"/>
                <w:color w:val="000000" w:themeColor="text1"/>
                <w:position w:val="6"/>
                <w:sz w:val="24"/>
                <w:szCs w:val="24"/>
              </w:rPr>
              <w:t>.</w:t>
            </w:r>
          </w:p>
        </w:tc>
        <w:tc>
          <w:tcPr>
            <w:tcW w:w="748" w:type="dxa"/>
            <w:vAlign w:val="center"/>
          </w:tcPr>
          <w:p w14:paraId="3257D833" w14:textId="1D81E099" w:rsidR="00D31F74" w:rsidRPr="00D441B9" w:rsidRDefault="00291E8E" w:rsidP="001A24B1">
            <w:pPr>
              <w:widowControl w:val="0"/>
              <w:spacing w:after="0" w:line="240" w:lineRule="auto"/>
              <w:jc w:val="center"/>
              <w:rPr>
                <w:rFonts w:ascii="Times New Roman" w:hAnsi="Times New Roman"/>
                <w:color w:val="000000" w:themeColor="text1"/>
                <w:position w:val="6"/>
                <w:sz w:val="24"/>
                <w:szCs w:val="24"/>
                <w:lang w:val="ru-RU"/>
              </w:rPr>
            </w:pPr>
            <w:r w:rsidRPr="00D441B9">
              <w:rPr>
                <w:rFonts w:ascii="Times New Roman" w:hAnsi="Times New Roman"/>
                <w:color w:val="000000" w:themeColor="text1"/>
                <w:position w:val="6"/>
                <w:sz w:val="24"/>
                <w:szCs w:val="24"/>
                <w:lang w:val="ru-RU"/>
              </w:rPr>
              <w:t>3</w:t>
            </w:r>
          </w:p>
        </w:tc>
        <w:tc>
          <w:tcPr>
            <w:tcW w:w="709" w:type="dxa"/>
            <w:vAlign w:val="center"/>
          </w:tcPr>
          <w:p w14:paraId="6F0DD997" w14:textId="5D5CFC94" w:rsidR="00D31F74"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vAlign w:val="center"/>
          </w:tcPr>
          <w:p w14:paraId="0161777C" w14:textId="32814848" w:rsidR="00D31F74" w:rsidRPr="00D441B9" w:rsidRDefault="00D31F74"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53CD1AEA" w14:textId="04503EC7" w:rsidR="00D31F74" w:rsidRPr="00D441B9" w:rsidRDefault="00D31F74"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723E8E6A" w14:textId="64599D18" w:rsidR="00D31F74" w:rsidRPr="00D441B9" w:rsidRDefault="00D31F74"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13318CD1" w14:textId="63F0CCC6" w:rsidR="00D31F74"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3C70750E" w14:textId="77777777" w:rsidTr="00C2104A">
        <w:trPr>
          <w:jc w:val="center"/>
        </w:trPr>
        <w:tc>
          <w:tcPr>
            <w:tcW w:w="5205" w:type="dxa"/>
            <w:vAlign w:val="center"/>
          </w:tcPr>
          <w:p w14:paraId="1EE41508" w14:textId="1FF1887F" w:rsidR="00D31F74" w:rsidRPr="00D441B9" w:rsidRDefault="00D31F74" w:rsidP="001A24B1">
            <w:pPr>
              <w:widowControl w:val="0"/>
              <w:spacing w:after="0" w:line="240" w:lineRule="auto"/>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Тема 2. </w:t>
            </w:r>
            <w:r w:rsidR="006F4451" w:rsidRPr="00D441B9">
              <w:rPr>
                <w:rFonts w:ascii="Times New Roman" w:hAnsi="Times New Roman"/>
                <w:color w:val="000000" w:themeColor="text1"/>
                <w:position w:val="6"/>
                <w:sz w:val="24"/>
                <w:szCs w:val="24"/>
              </w:rPr>
              <w:t>Мембранні потенціали. Фізіологічний механізм формування потенціалу спокою.</w:t>
            </w:r>
          </w:p>
        </w:tc>
        <w:tc>
          <w:tcPr>
            <w:tcW w:w="748" w:type="dxa"/>
            <w:vAlign w:val="center"/>
          </w:tcPr>
          <w:p w14:paraId="2F07929F" w14:textId="017BFBEA" w:rsidR="00D31F74" w:rsidRPr="00D441B9" w:rsidRDefault="00E46C4C"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5</w:t>
            </w:r>
          </w:p>
        </w:tc>
        <w:tc>
          <w:tcPr>
            <w:tcW w:w="709" w:type="dxa"/>
            <w:vAlign w:val="center"/>
          </w:tcPr>
          <w:p w14:paraId="5090B8E0" w14:textId="77777777" w:rsidR="00D31F74" w:rsidRPr="00D441B9" w:rsidRDefault="00D31F74"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vAlign w:val="center"/>
          </w:tcPr>
          <w:p w14:paraId="5B113E6B" w14:textId="24BECA59" w:rsidR="00D31F74" w:rsidRPr="00D441B9" w:rsidRDefault="00D31F74"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3502F439" w14:textId="15850002" w:rsidR="00D31F74" w:rsidRPr="00D441B9" w:rsidRDefault="00D31F74"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12CF4850" w14:textId="5CECA032" w:rsidR="00D31F74" w:rsidRPr="00D441B9" w:rsidRDefault="00D31F74"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3F946EEE" w14:textId="4597F510" w:rsidR="00D31F74" w:rsidRPr="00D441B9" w:rsidRDefault="00D441B9"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D441B9" w:rsidRPr="00D441B9" w14:paraId="110ED2BD" w14:textId="77777777" w:rsidTr="00C2104A">
        <w:trPr>
          <w:jc w:val="center"/>
        </w:trPr>
        <w:tc>
          <w:tcPr>
            <w:tcW w:w="5205" w:type="dxa"/>
            <w:vAlign w:val="center"/>
          </w:tcPr>
          <w:p w14:paraId="414776B3" w14:textId="659DE162" w:rsidR="00D31F74" w:rsidRPr="00D441B9" w:rsidRDefault="00D31F74" w:rsidP="001A24B1">
            <w:pPr>
              <w:widowControl w:val="0"/>
              <w:autoSpaceDE w:val="0"/>
              <w:autoSpaceDN w:val="0"/>
              <w:adjustRightInd w:val="0"/>
              <w:spacing w:after="0" w:line="240" w:lineRule="auto"/>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Тема 3. </w:t>
            </w:r>
            <w:r w:rsidR="006F4451" w:rsidRPr="00D441B9">
              <w:rPr>
                <w:rFonts w:ascii="Times New Roman" w:hAnsi="Times New Roman"/>
                <w:color w:val="000000" w:themeColor="text1"/>
                <w:position w:val="6"/>
                <w:sz w:val="24"/>
                <w:szCs w:val="24"/>
              </w:rPr>
              <w:t>Мембранні потенціали. Дослідження потенціалу дії</w:t>
            </w:r>
            <w:r w:rsidR="002A5D7D" w:rsidRPr="00D441B9">
              <w:rPr>
                <w:rFonts w:ascii="Times New Roman" w:eastAsia="Times New Roman" w:hAnsi="Times New Roman"/>
                <w:bCs/>
                <w:iCs/>
                <w:color w:val="000000" w:themeColor="text1"/>
                <w:position w:val="6"/>
                <w:sz w:val="24"/>
                <w:szCs w:val="24"/>
                <w:lang w:eastAsia="zh-CN"/>
              </w:rPr>
              <w:t>.</w:t>
            </w:r>
          </w:p>
        </w:tc>
        <w:tc>
          <w:tcPr>
            <w:tcW w:w="748" w:type="dxa"/>
            <w:vAlign w:val="center"/>
          </w:tcPr>
          <w:p w14:paraId="6DA177FB" w14:textId="07644E50" w:rsidR="00D31F74" w:rsidRPr="00D441B9" w:rsidRDefault="00E46C4C" w:rsidP="001A24B1">
            <w:pPr>
              <w:widowControl w:val="0"/>
              <w:spacing w:after="0" w:line="240" w:lineRule="auto"/>
              <w:jc w:val="center"/>
              <w:rPr>
                <w:rFonts w:ascii="Times New Roman" w:hAnsi="Times New Roman"/>
                <w:color w:val="000000" w:themeColor="text1"/>
                <w:position w:val="6"/>
                <w:sz w:val="24"/>
                <w:szCs w:val="24"/>
                <w:lang w:val="ru-RU"/>
              </w:rPr>
            </w:pPr>
            <w:r>
              <w:rPr>
                <w:rFonts w:ascii="Times New Roman" w:hAnsi="Times New Roman"/>
                <w:color w:val="000000" w:themeColor="text1"/>
                <w:position w:val="6"/>
                <w:sz w:val="24"/>
                <w:szCs w:val="24"/>
                <w:lang w:val="ru-RU"/>
              </w:rPr>
              <w:t>5</w:t>
            </w:r>
          </w:p>
        </w:tc>
        <w:tc>
          <w:tcPr>
            <w:tcW w:w="709" w:type="dxa"/>
            <w:vAlign w:val="center"/>
          </w:tcPr>
          <w:p w14:paraId="6684D8E9" w14:textId="2373C1C8" w:rsidR="00D31F74" w:rsidRPr="00D441B9" w:rsidRDefault="00291E8E" w:rsidP="001A24B1">
            <w:pPr>
              <w:widowControl w:val="0"/>
              <w:spacing w:after="0" w:line="240" w:lineRule="auto"/>
              <w:jc w:val="center"/>
              <w:rPr>
                <w:rFonts w:ascii="Times New Roman" w:hAnsi="Times New Roman"/>
                <w:color w:val="000000" w:themeColor="text1"/>
                <w:position w:val="6"/>
                <w:sz w:val="24"/>
                <w:szCs w:val="24"/>
                <w:lang w:val="ru-RU"/>
              </w:rPr>
            </w:pPr>
            <w:r w:rsidRPr="00D441B9">
              <w:rPr>
                <w:rFonts w:ascii="Times New Roman" w:hAnsi="Times New Roman"/>
                <w:color w:val="000000" w:themeColor="text1"/>
                <w:position w:val="6"/>
                <w:sz w:val="24"/>
                <w:szCs w:val="24"/>
                <w:lang w:val="ru-RU"/>
              </w:rPr>
              <w:t>1</w:t>
            </w:r>
          </w:p>
        </w:tc>
        <w:tc>
          <w:tcPr>
            <w:tcW w:w="694" w:type="dxa"/>
            <w:vAlign w:val="center"/>
          </w:tcPr>
          <w:p w14:paraId="11823EE2" w14:textId="46658A27" w:rsidR="00D31F74" w:rsidRPr="00D441B9" w:rsidRDefault="00D31F74"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768587ED" w14:textId="2A5E0A8B" w:rsidR="00D31F74" w:rsidRPr="00D441B9" w:rsidRDefault="00D31F74"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223516E7" w14:textId="7CCA8F61" w:rsidR="00D31F74" w:rsidRPr="00D441B9" w:rsidRDefault="00D31F74"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4CB32E94" w14:textId="5478FE79" w:rsidR="00D31F74" w:rsidRPr="00D441B9" w:rsidRDefault="00D441B9" w:rsidP="001A24B1">
            <w:pPr>
              <w:widowControl w:val="0"/>
              <w:spacing w:after="0" w:line="240" w:lineRule="auto"/>
              <w:jc w:val="center"/>
              <w:rPr>
                <w:rFonts w:ascii="Times New Roman" w:hAnsi="Times New Roman"/>
                <w:color w:val="000000" w:themeColor="text1"/>
                <w:position w:val="6"/>
                <w:sz w:val="24"/>
                <w:szCs w:val="24"/>
                <w:lang w:val="ru-RU"/>
              </w:rPr>
            </w:pPr>
            <w:r>
              <w:rPr>
                <w:rFonts w:ascii="Times New Roman" w:hAnsi="Times New Roman"/>
                <w:color w:val="000000" w:themeColor="text1"/>
                <w:position w:val="6"/>
                <w:sz w:val="24"/>
                <w:szCs w:val="24"/>
                <w:lang w:val="ru-RU"/>
              </w:rPr>
              <w:t>2</w:t>
            </w:r>
          </w:p>
        </w:tc>
      </w:tr>
      <w:tr w:rsidR="00D441B9" w:rsidRPr="00D441B9" w14:paraId="04358B56" w14:textId="77777777" w:rsidTr="00C2104A">
        <w:trPr>
          <w:jc w:val="center"/>
        </w:trPr>
        <w:tc>
          <w:tcPr>
            <w:tcW w:w="5205" w:type="dxa"/>
            <w:vAlign w:val="center"/>
          </w:tcPr>
          <w:p w14:paraId="0DD25896" w14:textId="03BE3D83" w:rsidR="00D31F74" w:rsidRPr="00D441B9" w:rsidRDefault="00D31F74" w:rsidP="001A24B1">
            <w:pPr>
              <w:widowControl w:val="0"/>
              <w:autoSpaceDE w:val="0"/>
              <w:autoSpaceDN w:val="0"/>
              <w:adjustRightInd w:val="0"/>
              <w:spacing w:after="0" w:line="240" w:lineRule="auto"/>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Тема 4. </w:t>
            </w:r>
            <w:r w:rsidR="006F4451" w:rsidRPr="00D441B9">
              <w:rPr>
                <w:rFonts w:ascii="Times New Roman" w:hAnsi="Times New Roman"/>
                <w:color w:val="000000" w:themeColor="text1"/>
                <w:position w:val="6"/>
                <w:sz w:val="24"/>
                <w:szCs w:val="24"/>
              </w:rPr>
              <w:t>Дослідження механізмів електричного подразнення і проведення збудження збудливими тканинами</w:t>
            </w:r>
            <w:r w:rsidRPr="00D441B9">
              <w:rPr>
                <w:rFonts w:ascii="Times New Roman" w:hAnsi="Times New Roman"/>
                <w:color w:val="000000" w:themeColor="text1"/>
                <w:position w:val="6"/>
                <w:sz w:val="24"/>
                <w:szCs w:val="24"/>
              </w:rPr>
              <w:t>.</w:t>
            </w:r>
          </w:p>
        </w:tc>
        <w:tc>
          <w:tcPr>
            <w:tcW w:w="748" w:type="dxa"/>
            <w:vAlign w:val="center"/>
          </w:tcPr>
          <w:p w14:paraId="599D1901" w14:textId="2CA02613" w:rsidR="00D31F74" w:rsidRPr="00D441B9" w:rsidRDefault="00E46C4C"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4</w:t>
            </w:r>
          </w:p>
        </w:tc>
        <w:tc>
          <w:tcPr>
            <w:tcW w:w="709" w:type="dxa"/>
            <w:vAlign w:val="center"/>
          </w:tcPr>
          <w:p w14:paraId="7AD52323" w14:textId="324927B0" w:rsidR="00D31F74"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vAlign w:val="center"/>
          </w:tcPr>
          <w:p w14:paraId="5DB1E582" w14:textId="6BE48B1E" w:rsidR="00D31F74" w:rsidRPr="00D441B9" w:rsidRDefault="00D31F74"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6310C468" w14:textId="1C8A2E9E" w:rsidR="00D31F74" w:rsidRPr="00D441B9" w:rsidRDefault="00D31F74"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40329942" w14:textId="3EF590B2" w:rsidR="00D31F74" w:rsidRPr="00D441B9" w:rsidRDefault="00D31F74"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0CBE865E" w14:textId="3A1F5F28" w:rsidR="00D31F74" w:rsidRPr="00D441B9" w:rsidRDefault="00D441B9"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D441B9" w:rsidRPr="00D441B9" w14:paraId="1EAF1F7F" w14:textId="77777777" w:rsidTr="00C2104A">
        <w:trPr>
          <w:jc w:val="center"/>
        </w:trPr>
        <w:tc>
          <w:tcPr>
            <w:tcW w:w="5205" w:type="dxa"/>
            <w:vAlign w:val="center"/>
          </w:tcPr>
          <w:p w14:paraId="152F04C9" w14:textId="5A06CAF1" w:rsidR="00D31F74" w:rsidRPr="00D441B9" w:rsidRDefault="00D31F74"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 xml:space="preserve">Тема 5. </w:t>
            </w:r>
            <w:r w:rsidRPr="00D441B9">
              <w:rPr>
                <w:rFonts w:ascii="Times New Roman" w:hAnsi="Times New Roman"/>
                <w:color w:val="000000" w:themeColor="text1"/>
                <w:position w:val="6"/>
                <w:sz w:val="24"/>
                <w:szCs w:val="24"/>
              </w:rPr>
              <w:t xml:space="preserve"> </w:t>
            </w:r>
            <w:r w:rsidR="006F4451" w:rsidRPr="00D441B9">
              <w:rPr>
                <w:rFonts w:ascii="Times New Roman" w:hAnsi="Times New Roman"/>
                <w:color w:val="000000" w:themeColor="text1"/>
                <w:position w:val="6"/>
                <w:sz w:val="24"/>
                <w:szCs w:val="24"/>
              </w:rPr>
              <w:t>Механізми проведення збудження крізь нервово-м’язовий синапс</w:t>
            </w:r>
            <w:r w:rsidRPr="00D441B9">
              <w:rPr>
                <w:rFonts w:ascii="Times New Roman" w:hAnsi="Times New Roman"/>
                <w:color w:val="000000" w:themeColor="text1"/>
                <w:position w:val="6"/>
                <w:sz w:val="24"/>
                <w:szCs w:val="24"/>
              </w:rPr>
              <w:t>.</w:t>
            </w:r>
          </w:p>
        </w:tc>
        <w:tc>
          <w:tcPr>
            <w:tcW w:w="748" w:type="dxa"/>
            <w:vAlign w:val="center"/>
          </w:tcPr>
          <w:p w14:paraId="47D762BE" w14:textId="62CBA980" w:rsidR="00D31F74" w:rsidRPr="00D441B9" w:rsidRDefault="00E46C4C"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4</w:t>
            </w:r>
          </w:p>
        </w:tc>
        <w:tc>
          <w:tcPr>
            <w:tcW w:w="709" w:type="dxa"/>
            <w:vAlign w:val="center"/>
          </w:tcPr>
          <w:p w14:paraId="2CF3F70E" w14:textId="59FA73B5" w:rsidR="00D31F74"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vAlign w:val="center"/>
          </w:tcPr>
          <w:p w14:paraId="26599A5F" w14:textId="39B9F0C4" w:rsidR="00D31F74" w:rsidRPr="00D441B9" w:rsidRDefault="00D31F74"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1631EA00" w14:textId="7C2B18AB" w:rsidR="00D31F74" w:rsidRPr="00D441B9" w:rsidRDefault="00D31F74"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3B8814F8" w14:textId="6DBCDAA0" w:rsidR="00D31F74" w:rsidRPr="00D441B9" w:rsidRDefault="00D31F74"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5683F086" w14:textId="36A9A28A" w:rsidR="00D31F74" w:rsidRPr="00D441B9" w:rsidRDefault="00D441B9"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D441B9" w:rsidRPr="00D441B9" w14:paraId="0ADFD53F" w14:textId="77777777" w:rsidTr="00C2104A">
        <w:trPr>
          <w:jc w:val="center"/>
        </w:trPr>
        <w:tc>
          <w:tcPr>
            <w:tcW w:w="5205" w:type="dxa"/>
            <w:vAlign w:val="center"/>
          </w:tcPr>
          <w:p w14:paraId="3F58044F" w14:textId="5D6A304E" w:rsidR="00D31F74" w:rsidRPr="00D441B9" w:rsidRDefault="00D31F74"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 xml:space="preserve">Тема 6. </w:t>
            </w:r>
            <w:r w:rsidR="006F4451" w:rsidRPr="00D441B9">
              <w:rPr>
                <w:rFonts w:ascii="Times New Roman" w:hAnsi="Times New Roman"/>
                <w:color w:val="000000" w:themeColor="text1"/>
                <w:position w:val="6"/>
                <w:sz w:val="24"/>
                <w:szCs w:val="24"/>
              </w:rPr>
              <w:t>Властивості скелетних м’язів та механізми їх скорочення, розслаблення і втоми</w:t>
            </w:r>
            <w:r w:rsidR="002A5D7D" w:rsidRPr="00D441B9">
              <w:rPr>
                <w:rFonts w:ascii="Times New Roman" w:hAnsi="Times New Roman"/>
                <w:color w:val="000000" w:themeColor="text1"/>
                <w:position w:val="6"/>
                <w:sz w:val="24"/>
                <w:szCs w:val="24"/>
              </w:rPr>
              <w:t>.</w:t>
            </w:r>
            <w:r w:rsidR="00B547A5" w:rsidRPr="00D441B9">
              <w:rPr>
                <w:rFonts w:ascii="Times New Roman" w:hAnsi="Times New Roman"/>
                <w:color w:val="000000" w:themeColor="text1"/>
                <w:position w:val="6"/>
                <w:sz w:val="24"/>
                <w:szCs w:val="24"/>
              </w:rPr>
              <w:t xml:space="preserve"> Відмінності від гладеньких м</w:t>
            </w:r>
            <w:r w:rsidR="00B547A5" w:rsidRPr="00D441B9">
              <w:rPr>
                <w:rFonts w:ascii="Times New Roman" w:hAnsi="Times New Roman"/>
                <w:color w:val="000000" w:themeColor="text1"/>
                <w:position w:val="6"/>
                <w:sz w:val="24"/>
                <w:szCs w:val="24"/>
                <w:lang w:val="en-US"/>
              </w:rPr>
              <w:t>’</w:t>
            </w:r>
            <w:proofErr w:type="spellStart"/>
            <w:r w:rsidR="00B547A5" w:rsidRPr="00D441B9">
              <w:rPr>
                <w:rFonts w:ascii="Times New Roman" w:hAnsi="Times New Roman"/>
                <w:color w:val="000000" w:themeColor="text1"/>
                <w:position w:val="6"/>
                <w:sz w:val="24"/>
                <w:szCs w:val="24"/>
              </w:rPr>
              <w:t>язів</w:t>
            </w:r>
            <w:proofErr w:type="spellEnd"/>
            <w:r w:rsidR="00B547A5" w:rsidRPr="00D441B9">
              <w:rPr>
                <w:rFonts w:ascii="Times New Roman" w:hAnsi="Times New Roman"/>
                <w:color w:val="000000" w:themeColor="text1"/>
                <w:position w:val="6"/>
                <w:sz w:val="24"/>
                <w:szCs w:val="24"/>
              </w:rPr>
              <w:t xml:space="preserve">. </w:t>
            </w:r>
          </w:p>
        </w:tc>
        <w:tc>
          <w:tcPr>
            <w:tcW w:w="748" w:type="dxa"/>
            <w:vAlign w:val="center"/>
          </w:tcPr>
          <w:p w14:paraId="2EAA14E1" w14:textId="25F79200" w:rsidR="00D31F74" w:rsidRPr="00D441B9" w:rsidRDefault="00291E8E" w:rsidP="001A24B1">
            <w:pPr>
              <w:widowControl w:val="0"/>
              <w:spacing w:after="0" w:line="240" w:lineRule="auto"/>
              <w:jc w:val="center"/>
              <w:rPr>
                <w:rFonts w:ascii="Times New Roman" w:hAnsi="Times New Roman"/>
                <w:color w:val="000000" w:themeColor="text1"/>
                <w:position w:val="6"/>
                <w:sz w:val="24"/>
                <w:szCs w:val="24"/>
                <w:lang w:val="ru-RU"/>
              </w:rPr>
            </w:pPr>
            <w:r w:rsidRPr="00D441B9">
              <w:rPr>
                <w:rFonts w:ascii="Times New Roman" w:hAnsi="Times New Roman"/>
                <w:color w:val="000000" w:themeColor="text1"/>
                <w:position w:val="6"/>
                <w:sz w:val="24"/>
                <w:szCs w:val="24"/>
                <w:lang w:val="ru-RU"/>
              </w:rPr>
              <w:t>4</w:t>
            </w:r>
          </w:p>
        </w:tc>
        <w:tc>
          <w:tcPr>
            <w:tcW w:w="709" w:type="dxa"/>
            <w:vAlign w:val="center"/>
          </w:tcPr>
          <w:p w14:paraId="4DEFCED5" w14:textId="13EABE06" w:rsidR="00D31F74" w:rsidRPr="00D441B9" w:rsidRDefault="00291E8E" w:rsidP="001A24B1">
            <w:pPr>
              <w:widowControl w:val="0"/>
              <w:spacing w:after="0" w:line="240" w:lineRule="auto"/>
              <w:jc w:val="center"/>
              <w:rPr>
                <w:rFonts w:ascii="Times New Roman" w:hAnsi="Times New Roman"/>
                <w:color w:val="000000" w:themeColor="text1"/>
                <w:position w:val="6"/>
                <w:sz w:val="24"/>
                <w:szCs w:val="24"/>
                <w:lang w:val="ru-RU"/>
              </w:rPr>
            </w:pPr>
            <w:r w:rsidRPr="00D441B9">
              <w:rPr>
                <w:rFonts w:ascii="Times New Roman" w:hAnsi="Times New Roman"/>
                <w:color w:val="000000" w:themeColor="text1"/>
                <w:position w:val="6"/>
                <w:sz w:val="24"/>
                <w:szCs w:val="24"/>
                <w:lang w:val="ru-RU"/>
              </w:rPr>
              <w:t>0</w:t>
            </w:r>
          </w:p>
        </w:tc>
        <w:tc>
          <w:tcPr>
            <w:tcW w:w="694" w:type="dxa"/>
            <w:vAlign w:val="center"/>
          </w:tcPr>
          <w:p w14:paraId="03DEAC15" w14:textId="2D565437" w:rsidR="00D31F74" w:rsidRPr="00D441B9" w:rsidRDefault="00D31F74"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2ECAD4C9" w14:textId="1C5E5DF2" w:rsidR="00D31F74" w:rsidRPr="00D441B9" w:rsidRDefault="00D31F74"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0A102600" w14:textId="011C146E" w:rsidR="00D31F74" w:rsidRPr="00D441B9" w:rsidRDefault="00D31F74"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107C47EC" w14:textId="51D45CE1" w:rsidR="00D31F74" w:rsidRPr="00D441B9" w:rsidRDefault="00291E8E" w:rsidP="001A24B1">
            <w:pPr>
              <w:widowControl w:val="0"/>
              <w:spacing w:after="0" w:line="240" w:lineRule="auto"/>
              <w:jc w:val="center"/>
              <w:rPr>
                <w:rFonts w:ascii="Times New Roman" w:hAnsi="Times New Roman"/>
                <w:color w:val="000000" w:themeColor="text1"/>
                <w:position w:val="6"/>
                <w:sz w:val="24"/>
                <w:szCs w:val="24"/>
                <w:lang w:val="ru-RU"/>
              </w:rPr>
            </w:pPr>
            <w:r w:rsidRPr="00D441B9">
              <w:rPr>
                <w:rFonts w:ascii="Times New Roman" w:hAnsi="Times New Roman"/>
                <w:color w:val="000000" w:themeColor="text1"/>
                <w:position w:val="6"/>
                <w:sz w:val="24"/>
                <w:szCs w:val="24"/>
                <w:lang w:val="ru-RU"/>
              </w:rPr>
              <w:t>2</w:t>
            </w:r>
          </w:p>
        </w:tc>
      </w:tr>
      <w:tr w:rsidR="00D441B9" w:rsidRPr="00D441B9" w14:paraId="50F6372E" w14:textId="77777777" w:rsidTr="00C2104A">
        <w:trPr>
          <w:jc w:val="center"/>
        </w:trPr>
        <w:tc>
          <w:tcPr>
            <w:tcW w:w="5205" w:type="dxa"/>
            <w:vAlign w:val="center"/>
          </w:tcPr>
          <w:p w14:paraId="6650070F" w14:textId="6CAC89B1" w:rsidR="006F4451" w:rsidRPr="00D441B9" w:rsidRDefault="009037FB"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Тема 7. Дослідження біологічної регуляції. Контури біологічної регуляції. Рефлекторний принцип діяльності ЦНС. Синапси ЦНС.</w:t>
            </w:r>
          </w:p>
        </w:tc>
        <w:tc>
          <w:tcPr>
            <w:tcW w:w="748" w:type="dxa"/>
            <w:vAlign w:val="center"/>
          </w:tcPr>
          <w:p w14:paraId="272BA617" w14:textId="40215022" w:rsidR="006F4451" w:rsidRPr="00D441B9" w:rsidRDefault="00E46C4C"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5</w:t>
            </w:r>
          </w:p>
        </w:tc>
        <w:tc>
          <w:tcPr>
            <w:tcW w:w="709" w:type="dxa"/>
            <w:vAlign w:val="center"/>
          </w:tcPr>
          <w:p w14:paraId="508F7973" w14:textId="25A8D18F" w:rsidR="006F4451"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vAlign w:val="center"/>
          </w:tcPr>
          <w:p w14:paraId="2B331A5A" w14:textId="587C2055" w:rsidR="006F4451"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6286C5E9" w14:textId="2CF13E5D" w:rsidR="006F4451"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676365F7" w14:textId="3DF23553" w:rsidR="006F4451"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6B4BAB44" w14:textId="75822725" w:rsidR="006F4451" w:rsidRPr="00D441B9" w:rsidRDefault="00D441B9"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D441B9" w:rsidRPr="00D441B9" w14:paraId="7FA4F9D5" w14:textId="77777777" w:rsidTr="00C2104A">
        <w:trPr>
          <w:jc w:val="center"/>
        </w:trPr>
        <w:tc>
          <w:tcPr>
            <w:tcW w:w="5205" w:type="dxa"/>
            <w:vAlign w:val="center"/>
          </w:tcPr>
          <w:p w14:paraId="46133FC6" w14:textId="7F4E085E" w:rsidR="009037FB" w:rsidRPr="00D441B9" w:rsidRDefault="009037FB"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Тема 8. Збудження і гальмування в ЦНС. Властивості нервових центрів</w:t>
            </w:r>
          </w:p>
        </w:tc>
        <w:tc>
          <w:tcPr>
            <w:tcW w:w="748" w:type="dxa"/>
            <w:vAlign w:val="center"/>
          </w:tcPr>
          <w:p w14:paraId="6B827A26" w14:textId="3B35F510" w:rsidR="009037FB" w:rsidRPr="00D441B9" w:rsidRDefault="00E46C4C"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5</w:t>
            </w:r>
          </w:p>
        </w:tc>
        <w:tc>
          <w:tcPr>
            <w:tcW w:w="709" w:type="dxa"/>
            <w:vAlign w:val="center"/>
          </w:tcPr>
          <w:p w14:paraId="0795013D" w14:textId="29003428" w:rsidR="009037FB" w:rsidRPr="00D441B9" w:rsidRDefault="002B1C5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vAlign w:val="center"/>
          </w:tcPr>
          <w:p w14:paraId="7A5D3755" w14:textId="5EA965CE"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65209E3B" w14:textId="23B36FF9"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2F631C12" w14:textId="35DB58A8"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0838A1D4" w14:textId="227A40F8" w:rsidR="009037FB" w:rsidRPr="00D441B9" w:rsidRDefault="00D441B9"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B547A5" w:rsidRPr="00D441B9" w14:paraId="6BA8DF86" w14:textId="77777777" w:rsidTr="00C2104A">
        <w:trPr>
          <w:jc w:val="center"/>
        </w:trPr>
        <w:tc>
          <w:tcPr>
            <w:tcW w:w="5205" w:type="dxa"/>
            <w:vAlign w:val="center"/>
          </w:tcPr>
          <w:p w14:paraId="2B2A8AA7" w14:textId="1EA2FE39" w:rsidR="00B547A5" w:rsidRPr="00D441B9" w:rsidRDefault="00B547A5"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Тема 9. Механізми координаційної діяльності ЦНС.</w:t>
            </w:r>
          </w:p>
        </w:tc>
        <w:tc>
          <w:tcPr>
            <w:tcW w:w="748" w:type="dxa"/>
            <w:vAlign w:val="center"/>
          </w:tcPr>
          <w:p w14:paraId="1A15FEEA" w14:textId="4EF7F2FB" w:rsidR="00B547A5" w:rsidRPr="00D441B9" w:rsidRDefault="00E46C4C"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4</w:t>
            </w:r>
          </w:p>
        </w:tc>
        <w:tc>
          <w:tcPr>
            <w:tcW w:w="709" w:type="dxa"/>
            <w:vAlign w:val="center"/>
          </w:tcPr>
          <w:p w14:paraId="58E10D1B" w14:textId="39D3322D" w:rsidR="00B547A5" w:rsidRPr="00D441B9" w:rsidRDefault="00064359"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vAlign w:val="center"/>
          </w:tcPr>
          <w:p w14:paraId="4CC0A431" w14:textId="20017EB5" w:rsidR="00B547A5" w:rsidRPr="00D441B9" w:rsidRDefault="00064359"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1567CE69" w14:textId="0E2441EB" w:rsidR="00B547A5" w:rsidRPr="00D441B9" w:rsidRDefault="00064359"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4A66471E" w14:textId="32D0C50D" w:rsidR="00B547A5" w:rsidRPr="00D441B9" w:rsidRDefault="00064359"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50C333D9" w14:textId="2E55A9A6" w:rsidR="00B547A5" w:rsidRPr="00D441B9" w:rsidRDefault="00D441B9"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D441B9" w:rsidRPr="00D441B9" w14:paraId="6AD991B8" w14:textId="77777777" w:rsidTr="00C2104A">
        <w:trPr>
          <w:jc w:val="center"/>
        </w:trPr>
        <w:tc>
          <w:tcPr>
            <w:tcW w:w="5205" w:type="dxa"/>
            <w:vAlign w:val="center"/>
          </w:tcPr>
          <w:p w14:paraId="03852B58" w14:textId="04BC063F" w:rsidR="009037FB" w:rsidRPr="00D441B9" w:rsidRDefault="009037FB"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 xml:space="preserve">Тема </w:t>
            </w:r>
            <w:r w:rsidR="00B547A5" w:rsidRPr="00D441B9">
              <w:rPr>
                <w:rFonts w:ascii="Times New Roman" w:eastAsia="Times New Roman" w:hAnsi="Times New Roman"/>
                <w:color w:val="000000" w:themeColor="text1"/>
                <w:position w:val="6"/>
                <w:sz w:val="24"/>
                <w:szCs w:val="24"/>
                <w:lang w:eastAsia="ru-RU"/>
              </w:rPr>
              <w:t>10</w:t>
            </w:r>
            <w:r w:rsidRPr="00D441B9">
              <w:rPr>
                <w:rFonts w:ascii="Times New Roman" w:eastAsia="Times New Roman" w:hAnsi="Times New Roman"/>
                <w:color w:val="000000" w:themeColor="text1"/>
                <w:position w:val="6"/>
                <w:sz w:val="24"/>
                <w:szCs w:val="24"/>
                <w:lang w:eastAsia="ru-RU"/>
              </w:rPr>
              <w:t xml:space="preserve">. </w:t>
            </w:r>
            <w:r w:rsidR="0030093E" w:rsidRPr="0030093E">
              <w:rPr>
                <w:rFonts w:ascii="Times New Roman" w:eastAsia="Times New Roman" w:hAnsi="Times New Roman"/>
                <w:color w:val="000000" w:themeColor="text1"/>
                <w:position w:val="6"/>
                <w:sz w:val="24"/>
                <w:szCs w:val="24"/>
                <w:lang w:eastAsia="ru-RU"/>
              </w:rPr>
              <w:t xml:space="preserve">Підбиття підсумків щодо опанування практичними навичками </w:t>
            </w:r>
            <w:r w:rsidRPr="00D441B9">
              <w:rPr>
                <w:rFonts w:ascii="Times New Roman" w:eastAsia="Times New Roman" w:hAnsi="Times New Roman"/>
                <w:color w:val="000000" w:themeColor="text1"/>
                <w:position w:val="6"/>
                <w:sz w:val="24"/>
                <w:szCs w:val="24"/>
                <w:lang w:eastAsia="ru-RU"/>
              </w:rPr>
              <w:t>з</w:t>
            </w:r>
            <w:r w:rsidR="00A9624D" w:rsidRPr="00D441B9">
              <w:rPr>
                <w:rFonts w:ascii="Times New Roman" w:eastAsia="Times New Roman" w:hAnsi="Times New Roman"/>
                <w:color w:val="000000" w:themeColor="text1"/>
                <w:position w:val="6"/>
                <w:sz w:val="24"/>
                <w:szCs w:val="24"/>
                <w:lang w:eastAsia="ru-RU"/>
              </w:rPr>
              <w:t xml:space="preserve"> фізіології </w:t>
            </w:r>
            <w:r w:rsidRPr="00D441B9">
              <w:rPr>
                <w:rFonts w:ascii="Times New Roman" w:eastAsia="Times New Roman" w:hAnsi="Times New Roman"/>
                <w:color w:val="000000" w:themeColor="text1"/>
                <w:position w:val="6"/>
                <w:sz w:val="24"/>
                <w:szCs w:val="24"/>
                <w:lang w:eastAsia="ru-RU"/>
              </w:rPr>
              <w:t xml:space="preserve"> </w:t>
            </w:r>
            <w:r w:rsidR="00A9624D" w:rsidRPr="00D441B9">
              <w:rPr>
                <w:rFonts w:ascii="Times New Roman" w:eastAsia="Times New Roman" w:hAnsi="Times New Roman"/>
                <w:color w:val="000000" w:themeColor="text1"/>
                <w:position w:val="6"/>
                <w:sz w:val="24"/>
                <w:szCs w:val="24"/>
                <w:lang w:eastAsia="ru-RU"/>
              </w:rPr>
              <w:t>збудливих тканин і загальної ЦНС</w:t>
            </w:r>
            <w:r w:rsidRPr="00D441B9">
              <w:rPr>
                <w:rFonts w:ascii="Times New Roman" w:eastAsia="Times New Roman" w:hAnsi="Times New Roman"/>
                <w:color w:val="000000" w:themeColor="text1"/>
                <w:position w:val="6"/>
                <w:sz w:val="24"/>
                <w:szCs w:val="24"/>
                <w:lang w:eastAsia="ru-RU"/>
              </w:rPr>
              <w:t>.</w:t>
            </w:r>
          </w:p>
        </w:tc>
        <w:tc>
          <w:tcPr>
            <w:tcW w:w="748" w:type="dxa"/>
            <w:vAlign w:val="center"/>
          </w:tcPr>
          <w:p w14:paraId="26DC7BB4" w14:textId="17106D18" w:rsidR="009037FB" w:rsidRPr="00D441B9" w:rsidRDefault="00E46C4C"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4</w:t>
            </w:r>
          </w:p>
        </w:tc>
        <w:tc>
          <w:tcPr>
            <w:tcW w:w="709" w:type="dxa"/>
            <w:vAlign w:val="center"/>
          </w:tcPr>
          <w:p w14:paraId="73826CB9" w14:textId="72C6BCCB" w:rsidR="009037FB" w:rsidRPr="00D441B9" w:rsidRDefault="00471D6D"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vAlign w:val="center"/>
          </w:tcPr>
          <w:p w14:paraId="6D91E838" w14:textId="1C4DE13E" w:rsidR="009037FB" w:rsidRPr="00D441B9" w:rsidRDefault="00471D6D"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1186A5A8" w14:textId="2E0F4EC7" w:rsidR="009037FB" w:rsidRPr="00D441B9" w:rsidRDefault="00471D6D"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758DD480" w14:textId="132C85A2" w:rsidR="009037FB" w:rsidRPr="00D441B9" w:rsidRDefault="00471D6D"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5D1E34B9" w14:textId="06F0435B" w:rsidR="009037FB" w:rsidRPr="00D441B9" w:rsidRDefault="00D441B9"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D441B9" w:rsidRPr="00D441B9" w14:paraId="77026B13" w14:textId="77777777" w:rsidTr="00C2104A">
        <w:trPr>
          <w:jc w:val="center"/>
        </w:trPr>
        <w:tc>
          <w:tcPr>
            <w:tcW w:w="5205" w:type="dxa"/>
            <w:vAlign w:val="center"/>
          </w:tcPr>
          <w:p w14:paraId="58E55992" w14:textId="2CEC63BA" w:rsidR="00D31F74" w:rsidRPr="00D441B9" w:rsidRDefault="00D31F74" w:rsidP="001A24B1">
            <w:pPr>
              <w:widowControl w:val="0"/>
              <w:spacing w:after="0" w:line="240" w:lineRule="auto"/>
              <w:jc w:val="right"/>
              <w:rPr>
                <w:rFonts w:ascii="Times New Roman" w:hAnsi="Times New Roman"/>
                <w:i/>
                <w:color w:val="000000" w:themeColor="text1"/>
                <w:position w:val="6"/>
                <w:sz w:val="24"/>
                <w:szCs w:val="24"/>
              </w:rPr>
            </w:pPr>
            <w:r w:rsidRPr="00D441B9">
              <w:rPr>
                <w:rFonts w:ascii="Times New Roman" w:hAnsi="Times New Roman"/>
                <w:i/>
                <w:color w:val="000000" w:themeColor="text1"/>
                <w:position w:val="6"/>
                <w:sz w:val="24"/>
                <w:szCs w:val="24"/>
              </w:rPr>
              <w:t xml:space="preserve">Разом за </w:t>
            </w:r>
            <w:r w:rsidR="00A9624D" w:rsidRPr="00D441B9">
              <w:rPr>
                <w:rFonts w:ascii="Times New Roman" w:hAnsi="Times New Roman"/>
                <w:i/>
                <w:color w:val="000000" w:themeColor="text1"/>
                <w:position w:val="6"/>
                <w:sz w:val="24"/>
                <w:szCs w:val="24"/>
              </w:rPr>
              <w:t xml:space="preserve">розділом </w:t>
            </w:r>
            <w:r w:rsidRPr="00D441B9">
              <w:rPr>
                <w:rFonts w:ascii="Times New Roman" w:hAnsi="Times New Roman"/>
                <w:i/>
                <w:color w:val="000000" w:themeColor="text1"/>
                <w:position w:val="6"/>
                <w:sz w:val="24"/>
                <w:szCs w:val="24"/>
              </w:rPr>
              <w:t>1</w:t>
            </w:r>
          </w:p>
        </w:tc>
        <w:tc>
          <w:tcPr>
            <w:tcW w:w="748" w:type="dxa"/>
            <w:vAlign w:val="center"/>
          </w:tcPr>
          <w:p w14:paraId="71AA0AC8" w14:textId="635EDE05" w:rsidR="00D31F74" w:rsidRPr="00D441B9" w:rsidRDefault="00E46C4C" w:rsidP="001A24B1">
            <w:pPr>
              <w:widowControl w:val="0"/>
              <w:spacing w:after="0" w:line="240" w:lineRule="auto"/>
              <w:jc w:val="center"/>
              <w:rPr>
                <w:rFonts w:ascii="Times New Roman" w:hAnsi="Times New Roman"/>
                <w:i/>
                <w:color w:val="000000" w:themeColor="text1"/>
                <w:position w:val="6"/>
                <w:sz w:val="24"/>
                <w:szCs w:val="24"/>
              </w:rPr>
            </w:pPr>
            <w:r>
              <w:rPr>
                <w:rFonts w:ascii="Times New Roman" w:hAnsi="Times New Roman"/>
                <w:i/>
                <w:color w:val="000000" w:themeColor="text1"/>
                <w:position w:val="6"/>
                <w:sz w:val="24"/>
                <w:szCs w:val="24"/>
              </w:rPr>
              <w:t>43</w:t>
            </w:r>
          </w:p>
        </w:tc>
        <w:tc>
          <w:tcPr>
            <w:tcW w:w="709" w:type="dxa"/>
            <w:vAlign w:val="center"/>
          </w:tcPr>
          <w:p w14:paraId="236C8535" w14:textId="5F70E71D" w:rsidR="00D31F74" w:rsidRPr="00D441B9" w:rsidRDefault="002B1C5E" w:rsidP="001A24B1">
            <w:pPr>
              <w:widowControl w:val="0"/>
              <w:spacing w:after="0" w:line="240" w:lineRule="auto"/>
              <w:jc w:val="center"/>
              <w:rPr>
                <w:rFonts w:ascii="Times New Roman" w:hAnsi="Times New Roman"/>
                <w:i/>
                <w:color w:val="000000" w:themeColor="text1"/>
                <w:position w:val="6"/>
                <w:sz w:val="24"/>
                <w:szCs w:val="24"/>
              </w:rPr>
            </w:pPr>
            <w:r w:rsidRPr="00D441B9">
              <w:rPr>
                <w:rFonts w:ascii="Times New Roman" w:hAnsi="Times New Roman"/>
                <w:i/>
                <w:color w:val="000000" w:themeColor="text1"/>
                <w:position w:val="6"/>
                <w:sz w:val="24"/>
                <w:szCs w:val="24"/>
              </w:rPr>
              <w:t>4</w:t>
            </w:r>
          </w:p>
        </w:tc>
        <w:tc>
          <w:tcPr>
            <w:tcW w:w="694" w:type="dxa"/>
            <w:vAlign w:val="center"/>
          </w:tcPr>
          <w:p w14:paraId="153F011F" w14:textId="3E1FC872" w:rsidR="00D31F74" w:rsidRPr="00D441B9" w:rsidRDefault="00D31F74" w:rsidP="001A24B1">
            <w:pPr>
              <w:widowControl w:val="0"/>
              <w:spacing w:after="0" w:line="240" w:lineRule="auto"/>
              <w:jc w:val="center"/>
              <w:rPr>
                <w:rFonts w:ascii="Times New Roman" w:hAnsi="Times New Roman"/>
                <w:i/>
                <w:color w:val="000000" w:themeColor="text1"/>
                <w:position w:val="6"/>
                <w:sz w:val="24"/>
                <w:szCs w:val="24"/>
              </w:rPr>
            </w:pPr>
            <w:r w:rsidRPr="00D441B9">
              <w:rPr>
                <w:rFonts w:ascii="Times New Roman" w:hAnsi="Times New Roman"/>
                <w:i/>
                <w:color w:val="000000" w:themeColor="text1"/>
                <w:position w:val="6"/>
                <w:sz w:val="24"/>
                <w:szCs w:val="24"/>
              </w:rPr>
              <w:t>0</w:t>
            </w:r>
          </w:p>
        </w:tc>
        <w:tc>
          <w:tcPr>
            <w:tcW w:w="709" w:type="dxa"/>
            <w:vAlign w:val="center"/>
          </w:tcPr>
          <w:p w14:paraId="45DCCECE" w14:textId="4759D18B" w:rsidR="00D31F74" w:rsidRPr="00D441B9" w:rsidRDefault="0059034B" w:rsidP="001A24B1">
            <w:pPr>
              <w:widowControl w:val="0"/>
              <w:spacing w:after="0" w:line="240" w:lineRule="auto"/>
              <w:jc w:val="center"/>
              <w:rPr>
                <w:rFonts w:ascii="Times New Roman" w:hAnsi="Times New Roman"/>
                <w:i/>
                <w:color w:val="000000" w:themeColor="text1"/>
                <w:position w:val="6"/>
                <w:sz w:val="24"/>
                <w:szCs w:val="24"/>
              </w:rPr>
            </w:pPr>
            <w:r>
              <w:rPr>
                <w:rFonts w:ascii="Times New Roman" w:hAnsi="Times New Roman"/>
                <w:i/>
                <w:color w:val="000000" w:themeColor="text1"/>
                <w:position w:val="6"/>
                <w:sz w:val="24"/>
                <w:szCs w:val="24"/>
              </w:rPr>
              <w:t>20</w:t>
            </w:r>
          </w:p>
        </w:tc>
        <w:tc>
          <w:tcPr>
            <w:tcW w:w="851" w:type="dxa"/>
            <w:vAlign w:val="center"/>
          </w:tcPr>
          <w:p w14:paraId="680C4C4F" w14:textId="3B7FD40F" w:rsidR="00D31F74" w:rsidRPr="00D441B9" w:rsidRDefault="00D31F74" w:rsidP="001A24B1">
            <w:pPr>
              <w:widowControl w:val="0"/>
              <w:spacing w:after="0" w:line="240" w:lineRule="auto"/>
              <w:jc w:val="center"/>
              <w:rPr>
                <w:rFonts w:ascii="Times New Roman" w:hAnsi="Times New Roman"/>
                <w:i/>
                <w:color w:val="000000" w:themeColor="text1"/>
                <w:position w:val="6"/>
                <w:sz w:val="24"/>
                <w:szCs w:val="24"/>
              </w:rPr>
            </w:pPr>
            <w:r w:rsidRPr="00D441B9">
              <w:rPr>
                <w:rFonts w:ascii="Times New Roman" w:hAnsi="Times New Roman"/>
                <w:i/>
                <w:color w:val="000000" w:themeColor="text1"/>
                <w:position w:val="6"/>
                <w:sz w:val="24"/>
                <w:szCs w:val="24"/>
              </w:rPr>
              <w:t>0</w:t>
            </w:r>
          </w:p>
        </w:tc>
        <w:tc>
          <w:tcPr>
            <w:tcW w:w="567" w:type="dxa"/>
            <w:vAlign w:val="center"/>
          </w:tcPr>
          <w:p w14:paraId="2D1AC4F3" w14:textId="7932BA36" w:rsidR="00D31F74" w:rsidRPr="00D441B9" w:rsidRDefault="00471D6D" w:rsidP="001A24B1">
            <w:pPr>
              <w:widowControl w:val="0"/>
              <w:spacing w:after="0" w:line="240" w:lineRule="auto"/>
              <w:jc w:val="center"/>
              <w:rPr>
                <w:rFonts w:ascii="Times New Roman" w:hAnsi="Times New Roman"/>
                <w:i/>
                <w:color w:val="000000" w:themeColor="text1"/>
                <w:position w:val="6"/>
                <w:sz w:val="24"/>
                <w:szCs w:val="24"/>
              </w:rPr>
            </w:pPr>
            <w:r w:rsidRPr="00D441B9">
              <w:rPr>
                <w:rFonts w:ascii="Times New Roman" w:hAnsi="Times New Roman"/>
                <w:i/>
                <w:color w:val="000000" w:themeColor="text1"/>
                <w:position w:val="6"/>
                <w:sz w:val="24"/>
                <w:szCs w:val="24"/>
              </w:rPr>
              <w:t>1</w:t>
            </w:r>
            <w:r w:rsidR="00D441B9">
              <w:rPr>
                <w:rFonts w:ascii="Times New Roman" w:hAnsi="Times New Roman"/>
                <w:i/>
                <w:color w:val="000000" w:themeColor="text1"/>
                <w:position w:val="6"/>
                <w:sz w:val="24"/>
                <w:szCs w:val="24"/>
              </w:rPr>
              <w:t>9</w:t>
            </w:r>
          </w:p>
        </w:tc>
      </w:tr>
      <w:tr w:rsidR="00D441B9" w:rsidRPr="00D441B9" w14:paraId="59F90974" w14:textId="77777777" w:rsidTr="00C2104A">
        <w:trPr>
          <w:jc w:val="center"/>
        </w:trPr>
        <w:tc>
          <w:tcPr>
            <w:tcW w:w="9483" w:type="dxa"/>
            <w:gridSpan w:val="7"/>
            <w:shd w:val="clear" w:color="auto" w:fill="F2F2F2"/>
          </w:tcPr>
          <w:p w14:paraId="32D2BF13" w14:textId="4964A4A2" w:rsidR="009F2B7B" w:rsidRPr="00D441B9" w:rsidRDefault="001D1A0C"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i/>
                <w:color w:val="000000" w:themeColor="text1"/>
                <w:position w:val="6"/>
                <w:sz w:val="24"/>
                <w:szCs w:val="24"/>
              </w:rPr>
              <w:t>Розділ</w:t>
            </w:r>
            <w:r w:rsidR="009F2B7B" w:rsidRPr="00D441B9">
              <w:rPr>
                <w:rFonts w:ascii="Times New Roman" w:hAnsi="Times New Roman"/>
                <w:i/>
                <w:color w:val="000000" w:themeColor="text1"/>
                <w:position w:val="6"/>
                <w:sz w:val="24"/>
                <w:szCs w:val="24"/>
              </w:rPr>
              <w:t xml:space="preserve"> 2. </w:t>
            </w:r>
            <w:r w:rsidR="009F2B7B" w:rsidRPr="00D441B9">
              <w:rPr>
                <w:rFonts w:ascii="Times New Roman" w:hAnsi="Times New Roman"/>
                <w:bCs/>
                <w:color w:val="000000" w:themeColor="text1"/>
                <w:position w:val="6"/>
                <w:sz w:val="24"/>
                <w:szCs w:val="24"/>
              </w:rPr>
              <w:t xml:space="preserve">Фізіологія </w:t>
            </w:r>
            <w:proofErr w:type="spellStart"/>
            <w:r w:rsidR="00E93B2F" w:rsidRPr="00D441B9">
              <w:rPr>
                <w:rFonts w:ascii="Times New Roman" w:hAnsi="Times New Roman"/>
                <w:bCs/>
                <w:color w:val="000000" w:themeColor="text1"/>
                <w:position w:val="6"/>
                <w:sz w:val="24"/>
                <w:szCs w:val="24"/>
              </w:rPr>
              <w:t>часної</w:t>
            </w:r>
            <w:proofErr w:type="spellEnd"/>
            <w:r w:rsidR="00E93B2F" w:rsidRPr="00D441B9">
              <w:rPr>
                <w:rFonts w:ascii="Times New Roman" w:hAnsi="Times New Roman"/>
                <w:bCs/>
                <w:color w:val="000000" w:themeColor="text1"/>
                <w:position w:val="6"/>
                <w:sz w:val="24"/>
                <w:szCs w:val="24"/>
              </w:rPr>
              <w:t xml:space="preserve"> ЦНС, АНС і гуморальної регуляції.</w:t>
            </w:r>
          </w:p>
        </w:tc>
      </w:tr>
      <w:tr w:rsidR="00D441B9" w:rsidRPr="00D441B9" w14:paraId="313B6E9F" w14:textId="77777777" w:rsidTr="00C2104A">
        <w:trPr>
          <w:jc w:val="center"/>
        </w:trPr>
        <w:tc>
          <w:tcPr>
            <w:tcW w:w="5205" w:type="dxa"/>
          </w:tcPr>
          <w:p w14:paraId="41EC80E8" w14:textId="6CBE8BF3" w:rsidR="009F2B7B" w:rsidRPr="00D441B9" w:rsidRDefault="009037FB" w:rsidP="001A24B1">
            <w:pPr>
              <w:widowControl w:val="0"/>
              <w:autoSpaceDE w:val="0"/>
              <w:autoSpaceDN w:val="0"/>
              <w:adjustRightInd w:val="0"/>
              <w:spacing w:after="0" w:line="240" w:lineRule="auto"/>
              <w:jc w:val="both"/>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position w:val="6"/>
                <w:sz w:val="24"/>
                <w:szCs w:val="24"/>
                <w:lang w:eastAsia="ru-RU"/>
              </w:rPr>
              <w:t>Тема 1</w:t>
            </w:r>
            <w:r w:rsidR="00B547A5" w:rsidRPr="00D441B9">
              <w:rPr>
                <w:rFonts w:ascii="Times New Roman" w:eastAsia="Times New Roman" w:hAnsi="Times New Roman"/>
                <w:color w:val="000000" w:themeColor="text1"/>
                <w:position w:val="6"/>
                <w:sz w:val="24"/>
                <w:szCs w:val="24"/>
                <w:lang w:eastAsia="ru-RU"/>
              </w:rPr>
              <w:t>1</w:t>
            </w:r>
            <w:r w:rsidRPr="00D441B9">
              <w:rPr>
                <w:rFonts w:ascii="Times New Roman" w:eastAsia="Times New Roman" w:hAnsi="Times New Roman"/>
                <w:color w:val="000000" w:themeColor="text1"/>
                <w:position w:val="6"/>
                <w:sz w:val="24"/>
                <w:szCs w:val="24"/>
                <w:lang w:eastAsia="ru-RU"/>
              </w:rPr>
              <w:t>. Роль спинного мозку в регуляції рухових функцій організму.</w:t>
            </w:r>
          </w:p>
        </w:tc>
        <w:tc>
          <w:tcPr>
            <w:tcW w:w="748" w:type="dxa"/>
            <w:vAlign w:val="center"/>
          </w:tcPr>
          <w:p w14:paraId="291A0EFD" w14:textId="26E0EE2D" w:rsidR="009F2B7B" w:rsidRPr="00D441B9" w:rsidRDefault="00E46C4C"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5</w:t>
            </w:r>
          </w:p>
        </w:tc>
        <w:tc>
          <w:tcPr>
            <w:tcW w:w="709" w:type="dxa"/>
            <w:vAlign w:val="center"/>
          </w:tcPr>
          <w:p w14:paraId="67BDB70E" w14:textId="56B344DF" w:rsidR="009F2B7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vAlign w:val="center"/>
          </w:tcPr>
          <w:p w14:paraId="7424884C" w14:textId="1F7DC86B"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626AFACD" w14:textId="44EA8B6E" w:rsidR="009F2B7B" w:rsidRPr="00D441B9" w:rsidRDefault="002A5D7D"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5355F55B" w14:textId="28D1A149"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388DC13F" w14:textId="7FE57E9E" w:rsidR="009F2B7B" w:rsidRPr="00D441B9" w:rsidRDefault="0059034B"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D441B9" w:rsidRPr="00D441B9" w14:paraId="6F0F154E" w14:textId="77777777" w:rsidTr="00C2104A">
        <w:trPr>
          <w:jc w:val="center"/>
        </w:trPr>
        <w:tc>
          <w:tcPr>
            <w:tcW w:w="5205" w:type="dxa"/>
          </w:tcPr>
          <w:p w14:paraId="0E43A59A" w14:textId="10239DD2" w:rsidR="009F2B7B" w:rsidRPr="00D441B9" w:rsidRDefault="009037FB" w:rsidP="001A24B1">
            <w:pPr>
              <w:widowControl w:val="0"/>
              <w:autoSpaceDE w:val="0"/>
              <w:autoSpaceDN w:val="0"/>
              <w:adjustRightInd w:val="0"/>
              <w:spacing w:after="0" w:line="240" w:lineRule="auto"/>
              <w:jc w:val="both"/>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lastRenderedPageBreak/>
              <w:t>Тема 1</w:t>
            </w:r>
            <w:r w:rsidR="00B547A5" w:rsidRPr="00D441B9">
              <w:rPr>
                <w:rFonts w:ascii="Times New Roman" w:eastAsia="Times New Roman" w:hAnsi="Times New Roman"/>
                <w:color w:val="000000" w:themeColor="text1"/>
                <w:position w:val="6"/>
                <w:sz w:val="24"/>
                <w:szCs w:val="24"/>
                <w:lang w:eastAsia="ru-RU"/>
              </w:rPr>
              <w:t>2</w:t>
            </w:r>
            <w:r w:rsidRPr="00D441B9">
              <w:rPr>
                <w:rFonts w:ascii="Times New Roman" w:eastAsia="Times New Roman" w:hAnsi="Times New Roman"/>
                <w:color w:val="000000" w:themeColor="text1"/>
                <w:position w:val="6"/>
                <w:sz w:val="24"/>
                <w:szCs w:val="24"/>
                <w:lang w:eastAsia="ru-RU"/>
              </w:rPr>
              <w:t>. Роль заднього, середнього мозку і ретикулярної формації у регуляції рухових функцій організму.</w:t>
            </w:r>
          </w:p>
        </w:tc>
        <w:tc>
          <w:tcPr>
            <w:tcW w:w="748" w:type="dxa"/>
            <w:vAlign w:val="center"/>
          </w:tcPr>
          <w:p w14:paraId="5434ACBB" w14:textId="00BD0881" w:rsidR="009F2B7B" w:rsidRPr="00D441B9" w:rsidRDefault="00E46C4C"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4</w:t>
            </w:r>
          </w:p>
        </w:tc>
        <w:tc>
          <w:tcPr>
            <w:tcW w:w="709" w:type="dxa"/>
            <w:vAlign w:val="center"/>
          </w:tcPr>
          <w:p w14:paraId="03D36D16" w14:textId="52D0F548" w:rsidR="009F2B7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vAlign w:val="center"/>
          </w:tcPr>
          <w:p w14:paraId="610C8EBA" w14:textId="0843CBD8"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3D87ED38" w14:textId="0C41A052"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1CA1B221" w14:textId="68D0B5DF"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39CC5614" w14:textId="41191232" w:rsidR="009F2B7B" w:rsidRPr="00D441B9" w:rsidRDefault="0059034B"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D441B9" w:rsidRPr="00D441B9" w14:paraId="4F68E4EA" w14:textId="77777777" w:rsidTr="00C2104A">
        <w:trPr>
          <w:jc w:val="center"/>
        </w:trPr>
        <w:tc>
          <w:tcPr>
            <w:tcW w:w="5205" w:type="dxa"/>
          </w:tcPr>
          <w:p w14:paraId="30B13B96" w14:textId="227FB47D" w:rsidR="009F2B7B" w:rsidRPr="00D441B9" w:rsidRDefault="009037FB"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Тема 1</w:t>
            </w:r>
            <w:r w:rsidR="00B547A5" w:rsidRPr="00D441B9">
              <w:rPr>
                <w:rFonts w:ascii="Times New Roman" w:eastAsia="Times New Roman" w:hAnsi="Times New Roman"/>
                <w:color w:val="000000" w:themeColor="text1"/>
                <w:position w:val="6"/>
                <w:sz w:val="24"/>
                <w:szCs w:val="24"/>
                <w:lang w:eastAsia="ru-RU"/>
              </w:rPr>
              <w:t>3</w:t>
            </w:r>
            <w:r w:rsidRPr="00D441B9">
              <w:rPr>
                <w:rFonts w:ascii="Times New Roman" w:eastAsia="Times New Roman" w:hAnsi="Times New Roman"/>
                <w:color w:val="000000" w:themeColor="text1"/>
                <w:position w:val="6"/>
                <w:sz w:val="24"/>
                <w:szCs w:val="24"/>
                <w:lang w:eastAsia="ru-RU"/>
              </w:rPr>
              <w:t>. Роль переднього мозку і мозочка в регуляції рухових функцій організму.</w:t>
            </w:r>
          </w:p>
        </w:tc>
        <w:tc>
          <w:tcPr>
            <w:tcW w:w="748" w:type="dxa"/>
            <w:vAlign w:val="center"/>
          </w:tcPr>
          <w:p w14:paraId="1A47B2DA" w14:textId="50EFBA69" w:rsidR="009F2B7B" w:rsidRPr="00D441B9" w:rsidRDefault="00E46C4C"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4</w:t>
            </w:r>
          </w:p>
        </w:tc>
        <w:tc>
          <w:tcPr>
            <w:tcW w:w="709" w:type="dxa"/>
            <w:vAlign w:val="center"/>
          </w:tcPr>
          <w:p w14:paraId="4BA50201" w14:textId="194F127B" w:rsidR="009F2B7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vAlign w:val="center"/>
          </w:tcPr>
          <w:p w14:paraId="144AABAB" w14:textId="2BEFC016"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15723A98" w14:textId="4CB025A8"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37F15F13" w14:textId="29DE0973"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0FA887A8" w14:textId="05545CB3" w:rsidR="009F2B7B" w:rsidRPr="00D441B9" w:rsidRDefault="0059034B"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D441B9" w:rsidRPr="00D441B9" w14:paraId="4FD67A38" w14:textId="77777777" w:rsidTr="00C2104A">
        <w:trPr>
          <w:jc w:val="center"/>
        </w:trPr>
        <w:tc>
          <w:tcPr>
            <w:tcW w:w="5205" w:type="dxa"/>
          </w:tcPr>
          <w:p w14:paraId="0622B748" w14:textId="4DEA5409" w:rsidR="009F2B7B" w:rsidRPr="00D441B9" w:rsidRDefault="009037FB"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Тема 1</w:t>
            </w:r>
            <w:r w:rsidR="00B547A5" w:rsidRPr="00D441B9">
              <w:rPr>
                <w:rFonts w:ascii="Times New Roman" w:eastAsia="Times New Roman" w:hAnsi="Times New Roman"/>
                <w:color w:val="000000" w:themeColor="text1"/>
                <w:position w:val="6"/>
                <w:sz w:val="24"/>
                <w:szCs w:val="24"/>
                <w:lang w:eastAsia="ru-RU"/>
              </w:rPr>
              <w:t>4</w:t>
            </w:r>
            <w:r w:rsidRPr="00D441B9">
              <w:rPr>
                <w:rFonts w:ascii="Times New Roman" w:eastAsia="Times New Roman" w:hAnsi="Times New Roman"/>
                <w:color w:val="000000" w:themeColor="text1"/>
                <w:position w:val="6"/>
                <w:sz w:val="24"/>
                <w:szCs w:val="24"/>
                <w:lang w:eastAsia="ru-RU"/>
              </w:rPr>
              <w:t xml:space="preserve">. Регуляція системної діяльності організму. Роль </w:t>
            </w:r>
            <w:proofErr w:type="spellStart"/>
            <w:r w:rsidRPr="00D441B9">
              <w:rPr>
                <w:rFonts w:ascii="Times New Roman" w:eastAsia="Times New Roman" w:hAnsi="Times New Roman"/>
                <w:color w:val="000000" w:themeColor="text1"/>
                <w:position w:val="6"/>
                <w:sz w:val="24"/>
                <w:szCs w:val="24"/>
                <w:lang w:eastAsia="ru-RU"/>
              </w:rPr>
              <w:t>лімбічної</w:t>
            </w:r>
            <w:proofErr w:type="spellEnd"/>
            <w:r w:rsidRPr="00D441B9">
              <w:rPr>
                <w:rFonts w:ascii="Times New Roman" w:eastAsia="Times New Roman" w:hAnsi="Times New Roman"/>
                <w:color w:val="000000" w:themeColor="text1"/>
                <w:position w:val="6"/>
                <w:sz w:val="24"/>
                <w:szCs w:val="24"/>
                <w:lang w:eastAsia="ru-RU"/>
              </w:rPr>
              <w:t xml:space="preserve"> системи і кори головного мозку у формуванні системної діяльності організму.</w:t>
            </w:r>
          </w:p>
        </w:tc>
        <w:tc>
          <w:tcPr>
            <w:tcW w:w="748" w:type="dxa"/>
            <w:vAlign w:val="center"/>
          </w:tcPr>
          <w:p w14:paraId="7CDE0990" w14:textId="006EC989" w:rsidR="009F2B7B" w:rsidRPr="00D441B9" w:rsidRDefault="00E46C4C"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5</w:t>
            </w:r>
          </w:p>
        </w:tc>
        <w:tc>
          <w:tcPr>
            <w:tcW w:w="709" w:type="dxa"/>
            <w:vAlign w:val="center"/>
          </w:tcPr>
          <w:p w14:paraId="6D21D34B" w14:textId="711E60B4" w:rsidR="009F2B7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vAlign w:val="center"/>
          </w:tcPr>
          <w:p w14:paraId="45B3D95C" w14:textId="27A8E2B0"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2EADC30F" w14:textId="1CA17CE5"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46934FD1" w14:textId="461D47A9"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1FA674AB" w14:textId="62163DA2" w:rsidR="009F2B7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22E138B3" w14:textId="77777777" w:rsidTr="00C2104A">
        <w:trPr>
          <w:jc w:val="center"/>
        </w:trPr>
        <w:tc>
          <w:tcPr>
            <w:tcW w:w="5205" w:type="dxa"/>
          </w:tcPr>
          <w:p w14:paraId="2614D844" w14:textId="7A918858" w:rsidR="009F2B7B" w:rsidRPr="00D441B9" w:rsidRDefault="009037FB"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hAnsi="Times New Roman"/>
                <w:color w:val="000000" w:themeColor="text1"/>
                <w:position w:val="6"/>
                <w:sz w:val="24"/>
                <w:szCs w:val="24"/>
              </w:rPr>
              <w:t>Тема 1</w:t>
            </w:r>
            <w:r w:rsidR="00421153" w:rsidRPr="00D441B9">
              <w:rPr>
                <w:rFonts w:ascii="Times New Roman" w:hAnsi="Times New Roman"/>
                <w:color w:val="000000" w:themeColor="text1"/>
                <w:position w:val="6"/>
                <w:sz w:val="24"/>
                <w:szCs w:val="24"/>
              </w:rPr>
              <w:t>5</w:t>
            </w:r>
            <w:r w:rsidRPr="00D441B9">
              <w:rPr>
                <w:rFonts w:ascii="Times New Roman" w:hAnsi="Times New Roman"/>
                <w:color w:val="000000" w:themeColor="text1"/>
                <w:position w:val="6"/>
                <w:sz w:val="24"/>
                <w:szCs w:val="24"/>
              </w:rPr>
              <w:t>. Автономна нервова система. Її структурно–функціональна організація.</w:t>
            </w:r>
          </w:p>
        </w:tc>
        <w:tc>
          <w:tcPr>
            <w:tcW w:w="748" w:type="dxa"/>
            <w:vAlign w:val="center"/>
          </w:tcPr>
          <w:p w14:paraId="08B97E93" w14:textId="7BB354EC" w:rsidR="009F2B7B" w:rsidRPr="00D441B9" w:rsidRDefault="00E46C4C"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4</w:t>
            </w:r>
          </w:p>
        </w:tc>
        <w:tc>
          <w:tcPr>
            <w:tcW w:w="709" w:type="dxa"/>
            <w:vAlign w:val="center"/>
          </w:tcPr>
          <w:p w14:paraId="4F398706" w14:textId="77777777"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vAlign w:val="center"/>
          </w:tcPr>
          <w:p w14:paraId="6CFDBECE" w14:textId="367CE2B5"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1379F8F5" w14:textId="2CEA04A4"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5942AC86" w14:textId="4512B297"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5D8DC591" w14:textId="2AC4BDED" w:rsidR="009F2B7B" w:rsidRPr="00D441B9" w:rsidRDefault="0059034B"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1</w:t>
            </w:r>
          </w:p>
        </w:tc>
      </w:tr>
      <w:tr w:rsidR="00D441B9" w:rsidRPr="00D441B9" w14:paraId="449F19AD" w14:textId="77777777" w:rsidTr="00C2104A">
        <w:trPr>
          <w:jc w:val="center"/>
        </w:trPr>
        <w:tc>
          <w:tcPr>
            <w:tcW w:w="5205" w:type="dxa"/>
          </w:tcPr>
          <w:p w14:paraId="3548E985" w14:textId="7C937F74" w:rsidR="009F2B7B" w:rsidRPr="00D441B9" w:rsidRDefault="009037FB"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Тема 1</w:t>
            </w:r>
            <w:r w:rsidR="00421153" w:rsidRPr="00D441B9">
              <w:rPr>
                <w:rFonts w:ascii="Times New Roman" w:eastAsia="Times New Roman" w:hAnsi="Times New Roman"/>
                <w:color w:val="000000" w:themeColor="text1"/>
                <w:position w:val="6"/>
                <w:sz w:val="24"/>
                <w:szCs w:val="24"/>
                <w:lang w:eastAsia="ru-RU"/>
              </w:rPr>
              <w:t>6</w:t>
            </w:r>
            <w:r w:rsidRPr="00D441B9">
              <w:rPr>
                <w:rFonts w:ascii="Times New Roman" w:eastAsia="Times New Roman" w:hAnsi="Times New Roman"/>
                <w:color w:val="000000" w:themeColor="text1"/>
                <w:position w:val="6"/>
                <w:sz w:val="24"/>
                <w:szCs w:val="24"/>
                <w:lang w:eastAsia="ru-RU"/>
              </w:rPr>
              <w:t>. Автономна нервова система. Її роль у регуляції вісцеральних функцій.</w:t>
            </w:r>
          </w:p>
        </w:tc>
        <w:tc>
          <w:tcPr>
            <w:tcW w:w="748" w:type="dxa"/>
            <w:vAlign w:val="center"/>
          </w:tcPr>
          <w:p w14:paraId="49335986" w14:textId="00A265E5" w:rsidR="009F2B7B" w:rsidRPr="00D441B9" w:rsidRDefault="002B1C5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4</w:t>
            </w:r>
          </w:p>
        </w:tc>
        <w:tc>
          <w:tcPr>
            <w:tcW w:w="709" w:type="dxa"/>
            <w:vAlign w:val="center"/>
          </w:tcPr>
          <w:p w14:paraId="51FE4B16" w14:textId="5B98FA4F" w:rsidR="009F2B7B" w:rsidRPr="00D441B9" w:rsidRDefault="002B1C5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vAlign w:val="center"/>
          </w:tcPr>
          <w:p w14:paraId="239369EE" w14:textId="7011F83E"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30823C2B" w14:textId="28C0C88B"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7E2A462E" w14:textId="795A2D62"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69538841" w14:textId="7AD9FA29" w:rsidR="009F2B7B" w:rsidRPr="00D441B9" w:rsidRDefault="00471D6D"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4A4C3C7D" w14:textId="77777777" w:rsidTr="00C2104A">
        <w:trPr>
          <w:jc w:val="center"/>
        </w:trPr>
        <w:tc>
          <w:tcPr>
            <w:tcW w:w="5205" w:type="dxa"/>
          </w:tcPr>
          <w:p w14:paraId="05FE6E61" w14:textId="6E2FE80E" w:rsidR="009037FB" w:rsidRPr="00D441B9" w:rsidRDefault="009037FB"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Тема 1</w:t>
            </w:r>
            <w:r w:rsidR="00421153" w:rsidRPr="00D441B9">
              <w:rPr>
                <w:rFonts w:ascii="Times New Roman" w:eastAsia="Times New Roman" w:hAnsi="Times New Roman"/>
                <w:color w:val="000000" w:themeColor="text1"/>
                <w:position w:val="6"/>
                <w:sz w:val="24"/>
                <w:szCs w:val="24"/>
                <w:lang w:eastAsia="ru-RU"/>
              </w:rPr>
              <w:t>7</w:t>
            </w:r>
            <w:r w:rsidRPr="00D441B9">
              <w:rPr>
                <w:rFonts w:ascii="Times New Roman" w:eastAsia="Times New Roman" w:hAnsi="Times New Roman"/>
                <w:color w:val="000000" w:themeColor="text1"/>
                <w:position w:val="6"/>
                <w:sz w:val="24"/>
                <w:szCs w:val="24"/>
                <w:lang w:eastAsia="ru-RU"/>
              </w:rPr>
              <w:t>. Гуморальна регуляція, її фактори, механізм дії гормонів на клітини-мішені, регуляція секреції гормонів.</w:t>
            </w:r>
          </w:p>
        </w:tc>
        <w:tc>
          <w:tcPr>
            <w:tcW w:w="748" w:type="dxa"/>
            <w:vAlign w:val="center"/>
          </w:tcPr>
          <w:p w14:paraId="0CDD3AA9" w14:textId="21899CBC"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4</w:t>
            </w:r>
          </w:p>
        </w:tc>
        <w:tc>
          <w:tcPr>
            <w:tcW w:w="709" w:type="dxa"/>
            <w:vAlign w:val="center"/>
          </w:tcPr>
          <w:p w14:paraId="1E201A72" w14:textId="67FBF1CD"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vAlign w:val="center"/>
          </w:tcPr>
          <w:p w14:paraId="50A351F8" w14:textId="6A750245"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248C66AB" w14:textId="25E50090"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394B8437" w14:textId="5D535294"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211C0082" w14:textId="6093CF6E"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2F8D6079" w14:textId="77777777" w:rsidTr="00C2104A">
        <w:trPr>
          <w:jc w:val="center"/>
        </w:trPr>
        <w:tc>
          <w:tcPr>
            <w:tcW w:w="5205" w:type="dxa"/>
          </w:tcPr>
          <w:p w14:paraId="7AB52E6D" w14:textId="23F06B15" w:rsidR="009037FB" w:rsidRPr="00D441B9" w:rsidRDefault="009037FB"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Тема 1</w:t>
            </w:r>
            <w:r w:rsidR="00421153" w:rsidRPr="00D441B9">
              <w:rPr>
                <w:rFonts w:ascii="Times New Roman" w:eastAsia="Times New Roman" w:hAnsi="Times New Roman"/>
                <w:color w:val="000000" w:themeColor="text1"/>
                <w:position w:val="6"/>
                <w:sz w:val="24"/>
                <w:szCs w:val="24"/>
                <w:lang w:eastAsia="ru-RU"/>
              </w:rPr>
              <w:t>8</w:t>
            </w:r>
            <w:r w:rsidRPr="00D441B9">
              <w:rPr>
                <w:rFonts w:ascii="Times New Roman" w:eastAsia="Times New Roman" w:hAnsi="Times New Roman"/>
                <w:color w:val="000000" w:themeColor="text1"/>
                <w:position w:val="6"/>
                <w:sz w:val="24"/>
                <w:szCs w:val="24"/>
                <w:lang w:eastAsia="ru-RU"/>
              </w:rPr>
              <w:t>. Роль гормонів у регуляції процесів психічного і фізичного розвитку та росту тіла.</w:t>
            </w:r>
          </w:p>
        </w:tc>
        <w:tc>
          <w:tcPr>
            <w:tcW w:w="748" w:type="dxa"/>
            <w:vAlign w:val="center"/>
          </w:tcPr>
          <w:p w14:paraId="13C2FA0C" w14:textId="2CBDABE8"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4</w:t>
            </w:r>
          </w:p>
        </w:tc>
        <w:tc>
          <w:tcPr>
            <w:tcW w:w="709" w:type="dxa"/>
            <w:vAlign w:val="center"/>
          </w:tcPr>
          <w:p w14:paraId="39FF47F2" w14:textId="47783ACF"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vAlign w:val="center"/>
          </w:tcPr>
          <w:p w14:paraId="1177E17D" w14:textId="374E8FBF"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3F123255" w14:textId="5BED55BF"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3821AA04" w14:textId="3AFF658A"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7E842BB3" w14:textId="72E74136"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782EBAAC" w14:textId="77777777" w:rsidTr="00C2104A">
        <w:trPr>
          <w:jc w:val="center"/>
        </w:trPr>
        <w:tc>
          <w:tcPr>
            <w:tcW w:w="5205" w:type="dxa"/>
          </w:tcPr>
          <w:p w14:paraId="23176E3E" w14:textId="58133B3A" w:rsidR="009037FB" w:rsidRPr="00D441B9" w:rsidRDefault="009037FB"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Тема 1</w:t>
            </w:r>
            <w:r w:rsidR="00421153" w:rsidRPr="00D441B9">
              <w:rPr>
                <w:rFonts w:ascii="Times New Roman" w:eastAsia="Times New Roman" w:hAnsi="Times New Roman"/>
                <w:color w:val="000000" w:themeColor="text1"/>
                <w:position w:val="6"/>
                <w:sz w:val="24"/>
                <w:szCs w:val="24"/>
                <w:lang w:eastAsia="ru-RU"/>
              </w:rPr>
              <w:t>9</w:t>
            </w:r>
            <w:r w:rsidRPr="00D441B9">
              <w:rPr>
                <w:rFonts w:ascii="Times New Roman" w:eastAsia="Times New Roman" w:hAnsi="Times New Roman"/>
                <w:color w:val="000000" w:themeColor="text1"/>
                <w:position w:val="6"/>
                <w:sz w:val="24"/>
                <w:szCs w:val="24"/>
                <w:lang w:eastAsia="ru-RU"/>
              </w:rPr>
              <w:t>. Роль гормонів у регуляції гомеостазу і репродуктивної функції.</w:t>
            </w:r>
          </w:p>
        </w:tc>
        <w:tc>
          <w:tcPr>
            <w:tcW w:w="748" w:type="dxa"/>
            <w:vAlign w:val="center"/>
          </w:tcPr>
          <w:p w14:paraId="54ED02C2" w14:textId="6B09DEF2"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3</w:t>
            </w:r>
          </w:p>
        </w:tc>
        <w:tc>
          <w:tcPr>
            <w:tcW w:w="709" w:type="dxa"/>
            <w:vAlign w:val="center"/>
          </w:tcPr>
          <w:p w14:paraId="238FBC32" w14:textId="03789D5B"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vAlign w:val="center"/>
          </w:tcPr>
          <w:p w14:paraId="5C339D55" w14:textId="453956C5"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4327B78C" w14:textId="43C28B93"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65B93E63" w14:textId="19714F3C"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0E9B5594" w14:textId="2AF9798E"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3CC669BD" w14:textId="77777777" w:rsidTr="00C2104A">
        <w:trPr>
          <w:jc w:val="center"/>
        </w:trPr>
        <w:tc>
          <w:tcPr>
            <w:tcW w:w="5205" w:type="dxa"/>
          </w:tcPr>
          <w:p w14:paraId="66723D84" w14:textId="2A3BD767" w:rsidR="009037FB" w:rsidRPr="00D441B9" w:rsidRDefault="009037FB"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 xml:space="preserve">Тема </w:t>
            </w:r>
            <w:r w:rsidR="00CB2C0A" w:rsidRPr="00D441B9">
              <w:rPr>
                <w:rFonts w:ascii="Times New Roman" w:eastAsia="Times New Roman" w:hAnsi="Times New Roman"/>
                <w:color w:val="000000" w:themeColor="text1"/>
                <w:position w:val="6"/>
                <w:sz w:val="24"/>
                <w:szCs w:val="24"/>
                <w:lang w:eastAsia="ru-RU"/>
              </w:rPr>
              <w:t>20</w:t>
            </w:r>
            <w:r w:rsidRPr="00D441B9">
              <w:rPr>
                <w:rFonts w:ascii="Times New Roman" w:eastAsia="Times New Roman" w:hAnsi="Times New Roman"/>
                <w:color w:val="000000" w:themeColor="text1"/>
                <w:position w:val="6"/>
                <w:sz w:val="24"/>
                <w:szCs w:val="24"/>
                <w:lang w:eastAsia="ru-RU"/>
              </w:rPr>
              <w:t>. Роль гормонів у регуляції адаптації організму до стресових факторів.</w:t>
            </w:r>
          </w:p>
        </w:tc>
        <w:tc>
          <w:tcPr>
            <w:tcW w:w="748" w:type="dxa"/>
            <w:vAlign w:val="center"/>
          </w:tcPr>
          <w:p w14:paraId="47AED0F0" w14:textId="74BAD74E"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3</w:t>
            </w:r>
          </w:p>
        </w:tc>
        <w:tc>
          <w:tcPr>
            <w:tcW w:w="709" w:type="dxa"/>
            <w:vAlign w:val="center"/>
          </w:tcPr>
          <w:p w14:paraId="189254D1" w14:textId="0AE76B3E"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vAlign w:val="center"/>
          </w:tcPr>
          <w:p w14:paraId="40CC904C" w14:textId="237642A5"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02C87A32" w14:textId="19BDDA8E"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600487AF" w14:textId="37036EC9"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28D63545" w14:textId="3FB8FE60" w:rsidR="009037F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CB2C0A" w:rsidRPr="00D441B9" w14:paraId="713A3B5D" w14:textId="77777777" w:rsidTr="00C2104A">
        <w:trPr>
          <w:jc w:val="center"/>
        </w:trPr>
        <w:tc>
          <w:tcPr>
            <w:tcW w:w="5205" w:type="dxa"/>
          </w:tcPr>
          <w:p w14:paraId="51643D3E" w14:textId="267614E3" w:rsidR="00CB2C0A" w:rsidRPr="00D441B9" w:rsidRDefault="00CB2C0A"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sz w:val="24"/>
                <w:szCs w:val="24"/>
                <w:lang w:val="ru-RU" w:eastAsia="zh-CN"/>
              </w:rPr>
              <w:t xml:space="preserve">Тема 21. </w:t>
            </w:r>
            <w:proofErr w:type="spellStart"/>
            <w:r w:rsidRPr="00D441B9">
              <w:rPr>
                <w:rFonts w:ascii="Times New Roman" w:eastAsia="Times New Roman" w:hAnsi="Times New Roman"/>
                <w:color w:val="000000" w:themeColor="text1"/>
                <w:sz w:val="24"/>
                <w:szCs w:val="24"/>
                <w:lang w:val="ru-RU" w:eastAsia="zh-CN"/>
              </w:rPr>
              <w:t>Ендокринна</w:t>
            </w:r>
            <w:proofErr w:type="spellEnd"/>
            <w:r w:rsidRPr="00D441B9">
              <w:rPr>
                <w:rFonts w:ascii="Times New Roman" w:eastAsia="Times New Roman" w:hAnsi="Times New Roman"/>
                <w:color w:val="000000" w:themeColor="text1"/>
                <w:sz w:val="24"/>
                <w:szCs w:val="24"/>
                <w:lang w:val="ru-RU" w:eastAsia="zh-CN"/>
              </w:rPr>
              <w:t xml:space="preserve"> </w:t>
            </w:r>
            <w:proofErr w:type="spellStart"/>
            <w:r w:rsidRPr="00D441B9">
              <w:rPr>
                <w:rFonts w:ascii="Times New Roman" w:eastAsia="Times New Roman" w:hAnsi="Times New Roman"/>
                <w:color w:val="000000" w:themeColor="text1"/>
                <w:sz w:val="24"/>
                <w:szCs w:val="24"/>
                <w:lang w:val="ru-RU" w:eastAsia="zh-CN"/>
              </w:rPr>
              <w:t>функція</w:t>
            </w:r>
            <w:proofErr w:type="spellEnd"/>
            <w:r w:rsidRPr="00D441B9">
              <w:rPr>
                <w:rFonts w:ascii="Times New Roman" w:eastAsia="Times New Roman" w:hAnsi="Times New Roman"/>
                <w:color w:val="000000" w:themeColor="text1"/>
                <w:sz w:val="24"/>
                <w:szCs w:val="24"/>
                <w:lang w:val="ru-RU" w:eastAsia="zh-CN"/>
              </w:rPr>
              <w:t xml:space="preserve"> </w:t>
            </w:r>
            <w:proofErr w:type="spellStart"/>
            <w:r w:rsidRPr="00D441B9">
              <w:rPr>
                <w:rFonts w:ascii="Times New Roman" w:eastAsia="Times New Roman" w:hAnsi="Times New Roman"/>
                <w:color w:val="000000" w:themeColor="text1"/>
                <w:sz w:val="24"/>
                <w:szCs w:val="24"/>
                <w:lang w:val="ru-RU" w:eastAsia="zh-CN"/>
              </w:rPr>
              <w:t>неендокринних</w:t>
            </w:r>
            <w:proofErr w:type="spellEnd"/>
            <w:r w:rsidRPr="00D441B9">
              <w:rPr>
                <w:rFonts w:ascii="Times New Roman" w:eastAsia="Times New Roman" w:hAnsi="Times New Roman"/>
                <w:color w:val="000000" w:themeColor="text1"/>
                <w:sz w:val="24"/>
                <w:szCs w:val="24"/>
                <w:lang w:val="ru-RU" w:eastAsia="zh-CN"/>
              </w:rPr>
              <w:t xml:space="preserve"> </w:t>
            </w:r>
            <w:proofErr w:type="spellStart"/>
            <w:r w:rsidRPr="00D441B9">
              <w:rPr>
                <w:rFonts w:ascii="Times New Roman" w:eastAsia="Times New Roman" w:hAnsi="Times New Roman"/>
                <w:color w:val="000000" w:themeColor="text1"/>
                <w:sz w:val="24"/>
                <w:szCs w:val="24"/>
                <w:lang w:val="ru-RU" w:eastAsia="zh-CN"/>
              </w:rPr>
              <w:t>органів</w:t>
            </w:r>
            <w:proofErr w:type="spellEnd"/>
            <w:r w:rsidRPr="00D441B9">
              <w:rPr>
                <w:rFonts w:ascii="Times New Roman" w:eastAsia="Times New Roman" w:hAnsi="Times New Roman"/>
                <w:color w:val="000000" w:themeColor="text1"/>
                <w:sz w:val="24"/>
                <w:szCs w:val="24"/>
                <w:lang w:val="ru-RU" w:eastAsia="zh-CN"/>
              </w:rPr>
              <w:t xml:space="preserve">. </w:t>
            </w:r>
            <w:proofErr w:type="spellStart"/>
            <w:r w:rsidRPr="00D441B9">
              <w:rPr>
                <w:rFonts w:ascii="Times New Roman" w:eastAsia="Times New Roman" w:hAnsi="Times New Roman"/>
                <w:color w:val="000000" w:themeColor="text1"/>
                <w:sz w:val="24"/>
                <w:szCs w:val="24"/>
                <w:lang w:val="ru-RU" w:eastAsia="zh-CN"/>
              </w:rPr>
              <w:t>Гормони</w:t>
            </w:r>
            <w:proofErr w:type="spellEnd"/>
            <w:r w:rsidRPr="00D441B9">
              <w:rPr>
                <w:rFonts w:ascii="Times New Roman" w:eastAsia="Times New Roman" w:hAnsi="Times New Roman"/>
                <w:color w:val="000000" w:themeColor="text1"/>
                <w:sz w:val="24"/>
                <w:szCs w:val="24"/>
                <w:lang w:val="ru-RU" w:eastAsia="zh-CN"/>
              </w:rPr>
              <w:t xml:space="preserve"> </w:t>
            </w:r>
            <w:r w:rsidRPr="00D441B9">
              <w:rPr>
                <w:rFonts w:ascii="Times New Roman" w:eastAsia="Times New Roman" w:hAnsi="Times New Roman"/>
                <w:color w:val="000000" w:themeColor="text1"/>
                <w:sz w:val="24"/>
                <w:szCs w:val="24"/>
                <w:lang w:val="en-US" w:eastAsia="zh-CN"/>
              </w:rPr>
              <w:t>APUD</w:t>
            </w:r>
            <w:r w:rsidRPr="001A40A7">
              <w:rPr>
                <w:rFonts w:ascii="Times New Roman" w:eastAsia="Times New Roman" w:hAnsi="Times New Roman"/>
                <w:color w:val="000000" w:themeColor="text1"/>
                <w:sz w:val="24"/>
                <w:szCs w:val="24"/>
                <w:lang w:val="ru-RU" w:eastAsia="zh-CN"/>
              </w:rPr>
              <w:t xml:space="preserve"> </w:t>
            </w:r>
            <w:r w:rsidRPr="00D441B9">
              <w:rPr>
                <w:rFonts w:ascii="Times New Roman" w:eastAsia="Times New Roman" w:hAnsi="Times New Roman"/>
                <w:color w:val="000000" w:themeColor="text1"/>
                <w:sz w:val="24"/>
                <w:szCs w:val="24"/>
                <w:lang w:eastAsia="zh-CN"/>
              </w:rPr>
              <w:t>системи.</w:t>
            </w:r>
          </w:p>
        </w:tc>
        <w:tc>
          <w:tcPr>
            <w:tcW w:w="748" w:type="dxa"/>
            <w:vAlign w:val="center"/>
          </w:tcPr>
          <w:p w14:paraId="0D8E4340" w14:textId="5F9367A9" w:rsidR="00CB2C0A" w:rsidRPr="00D441B9" w:rsidRDefault="00064359"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3</w:t>
            </w:r>
          </w:p>
        </w:tc>
        <w:tc>
          <w:tcPr>
            <w:tcW w:w="709" w:type="dxa"/>
            <w:vAlign w:val="center"/>
          </w:tcPr>
          <w:p w14:paraId="25B6ABEB" w14:textId="178189E2" w:rsidR="00CB2C0A" w:rsidRPr="00D441B9" w:rsidRDefault="00064359"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vAlign w:val="center"/>
          </w:tcPr>
          <w:p w14:paraId="6BEE1CA7" w14:textId="757B553A" w:rsidR="00CB2C0A" w:rsidRPr="00D441B9" w:rsidRDefault="00064359"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28CE1B0B" w14:textId="61A797E7" w:rsidR="00CB2C0A" w:rsidRPr="00D441B9" w:rsidRDefault="00064359"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05F04FE3" w14:textId="657F59DE" w:rsidR="00CB2C0A" w:rsidRPr="00D441B9" w:rsidRDefault="00064359"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6F35779A" w14:textId="7A929C33" w:rsidR="00CB2C0A" w:rsidRPr="00D441B9" w:rsidRDefault="00064359"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31B7800F" w14:textId="77777777" w:rsidTr="00C2104A">
        <w:trPr>
          <w:jc w:val="center"/>
        </w:trPr>
        <w:tc>
          <w:tcPr>
            <w:tcW w:w="5205" w:type="dxa"/>
          </w:tcPr>
          <w:p w14:paraId="154CE028" w14:textId="0799C86A" w:rsidR="009F2B7B" w:rsidRPr="00D441B9" w:rsidRDefault="009F2B7B"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 xml:space="preserve">Тема </w:t>
            </w:r>
            <w:r w:rsidR="009037FB" w:rsidRPr="00D441B9">
              <w:rPr>
                <w:rFonts w:ascii="Times New Roman" w:eastAsia="Times New Roman" w:hAnsi="Times New Roman"/>
                <w:color w:val="000000" w:themeColor="text1"/>
                <w:position w:val="6"/>
                <w:sz w:val="24"/>
                <w:szCs w:val="24"/>
                <w:lang w:eastAsia="ru-RU"/>
              </w:rPr>
              <w:t>2</w:t>
            </w:r>
            <w:r w:rsidR="00CB2C0A" w:rsidRPr="00D441B9">
              <w:rPr>
                <w:rFonts w:ascii="Times New Roman" w:eastAsia="Times New Roman" w:hAnsi="Times New Roman"/>
                <w:color w:val="000000" w:themeColor="text1"/>
                <w:position w:val="6"/>
                <w:sz w:val="24"/>
                <w:szCs w:val="24"/>
                <w:lang w:eastAsia="ru-RU"/>
              </w:rPr>
              <w:t>2</w:t>
            </w:r>
            <w:r w:rsidRPr="00D441B9">
              <w:rPr>
                <w:rFonts w:ascii="Times New Roman" w:eastAsia="Times New Roman" w:hAnsi="Times New Roman"/>
                <w:color w:val="000000" w:themeColor="text1"/>
                <w:position w:val="6"/>
                <w:sz w:val="24"/>
                <w:szCs w:val="24"/>
                <w:lang w:eastAsia="ru-RU"/>
              </w:rPr>
              <w:t xml:space="preserve">. </w:t>
            </w:r>
            <w:r w:rsidR="0030093E" w:rsidRPr="0030093E">
              <w:rPr>
                <w:rFonts w:ascii="Times New Roman" w:hAnsi="Times New Roman"/>
                <w:color w:val="000000" w:themeColor="text1"/>
                <w:position w:val="6"/>
                <w:sz w:val="24"/>
                <w:szCs w:val="24"/>
              </w:rPr>
              <w:t xml:space="preserve">Підбиття підсумків щодо опанування практичними навичками </w:t>
            </w:r>
            <w:r w:rsidRPr="00D441B9">
              <w:rPr>
                <w:rFonts w:ascii="Times New Roman" w:hAnsi="Times New Roman"/>
                <w:color w:val="000000" w:themeColor="text1"/>
                <w:position w:val="6"/>
                <w:sz w:val="24"/>
                <w:szCs w:val="24"/>
              </w:rPr>
              <w:t>з</w:t>
            </w:r>
            <w:r w:rsidR="007F3AE6" w:rsidRPr="00D441B9">
              <w:rPr>
                <w:rFonts w:ascii="Times New Roman" w:hAnsi="Times New Roman"/>
                <w:color w:val="000000" w:themeColor="text1"/>
                <w:position w:val="6"/>
                <w:sz w:val="24"/>
                <w:szCs w:val="24"/>
              </w:rPr>
              <w:t xml:space="preserve"> </w:t>
            </w:r>
            <w:r w:rsidR="00A9624D" w:rsidRPr="00D441B9">
              <w:rPr>
                <w:rFonts w:ascii="Times New Roman" w:hAnsi="Times New Roman"/>
                <w:color w:val="000000" w:themeColor="text1"/>
                <w:position w:val="6"/>
                <w:sz w:val="24"/>
                <w:szCs w:val="24"/>
              </w:rPr>
              <w:t xml:space="preserve">фізіології </w:t>
            </w:r>
            <w:proofErr w:type="spellStart"/>
            <w:r w:rsidR="00A9624D" w:rsidRPr="00D441B9">
              <w:rPr>
                <w:rFonts w:ascii="Times New Roman" w:hAnsi="Times New Roman"/>
                <w:color w:val="000000" w:themeColor="text1"/>
                <w:position w:val="6"/>
                <w:sz w:val="24"/>
                <w:szCs w:val="24"/>
              </w:rPr>
              <w:t>часної</w:t>
            </w:r>
            <w:proofErr w:type="spellEnd"/>
            <w:r w:rsidR="00A9624D" w:rsidRPr="00D441B9">
              <w:rPr>
                <w:rFonts w:ascii="Times New Roman" w:hAnsi="Times New Roman"/>
                <w:color w:val="000000" w:themeColor="text1"/>
                <w:position w:val="6"/>
                <w:sz w:val="24"/>
                <w:szCs w:val="24"/>
              </w:rPr>
              <w:t xml:space="preserve"> ЦНС, АНС і гуморальної регуляції </w:t>
            </w:r>
          </w:p>
        </w:tc>
        <w:tc>
          <w:tcPr>
            <w:tcW w:w="748" w:type="dxa"/>
            <w:vAlign w:val="center"/>
          </w:tcPr>
          <w:p w14:paraId="4140250A" w14:textId="3272C377" w:rsidR="009F2B7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3</w:t>
            </w:r>
          </w:p>
        </w:tc>
        <w:tc>
          <w:tcPr>
            <w:tcW w:w="709" w:type="dxa"/>
            <w:vAlign w:val="center"/>
          </w:tcPr>
          <w:p w14:paraId="54D9C78C" w14:textId="6AE87355"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vAlign w:val="center"/>
          </w:tcPr>
          <w:p w14:paraId="41C93AAC" w14:textId="3852E381"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0B736193" w14:textId="5A46375F"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55FE4A0F" w14:textId="36EB1A57"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5FDCB924" w14:textId="1EC6B1F3" w:rsidR="009F2B7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7524E337" w14:textId="77777777" w:rsidTr="00C2104A">
        <w:trPr>
          <w:jc w:val="center"/>
        </w:trPr>
        <w:tc>
          <w:tcPr>
            <w:tcW w:w="5205" w:type="dxa"/>
          </w:tcPr>
          <w:p w14:paraId="67B87B17" w14:textId="7A5312CB" w:rsidR="009F2B7B" w:rsidRPr="00D441B9" w:rsidRDefault="009F2B7B" w:rsidP="00CB2C0A">
            <w:pPr>
              <w:widowControl w:val="0"/>
              <w:tabs>
                <w:tab w:val="left" w:pos="4604"/>
              </w:tabs>
              <w:spacing w:after="0" w:line="240" w:lineRule="auto"/>
              <w:ind w:right="480"/>
              <w:jc w:val="right"/>
              <w:rPr>
                <w:rFonts w:ascii="Times New Roman" w:eastAsia="Times New Roman" w:hAnsi="Times New Roman"/>
                <w:i/>
                <w:color w:val="000000" w:themeColor="text1"/>
                <w:position w:val="6"/>
                <w:sz w:val="24"/>
                <w:szCs w:val="24"/>
                <w:lang w:eastAsia="ru-RU"/>
              </w:rPr>
            </w:pPr>
            <w:r w:rsidRPr="00D441B9">
              <w:rPr>
                <w:rFonts w:ascii="Times New Roman" w:eastAsia="Times New Roman" w:hAnsi="Times New Roman"/>
                <w:i/>
                <w:color w:val="000000" w:themeColor="text1"/>
                <w:position w:val="6"/>
                <w:sz w:val="24"/>
                <w:szCs w:val="24"/>
                <w:lang w:eastAsia="ru-RU"/>
              </w:rPr>
              <w:t xml:space="preserve">Разом за </w:t>
            </w:r>
            <w:r w:rsidR="00A9624D" w:rsidRPr="00D441B9">
              <w:rPr>
                <w:rFonts w:ascii="Times New Roman" w:eastAsia="Times New Roman" w:hAnsi="Times New Roman"/>
                <w:i/>
                <w:color w:val="000000" w:themeColor="text1"/>
                <w:position w:val="6"/>
                <w:sz w:val="24"/>
                <w:szCs w:val="24"/>
                <w:lang w:eastAsia="ru-RU"/>
              </w:rPr>
              <w:t xml:space="preserve">розділом </w:t>
            </w:r>
            <w:r w:rsidRPr="00D441B9">
              <w:rPr>
                <w:rFonts w:ascii="Times New Roman" w:eastAsia="Times New Roman" w:hAnsi="Times New Roman"/>
                <w:i/>
                <w:color w:val="000000" w:themeColor="text1"/>
                <w:position w:val="6"/>
                <w:sz w:val="24"/>
                <w:szCs w:val="24"/>
                <w:lang w:eastAsia="ru-RU"/>
              </w:rPr>
              <w:t>2</w:t>
            </w:r>
          </w:p>
        </w:tc>
        <w:tc>
          <w:tcPr>
            <w:tcW w:w="748" w:type="dxa"/>
            <w:vAlign w:val="center"/>
          </w:tcPr>
          <w:p w14:paraId="2B5711AD" w14:textId="57BF744C" w:rsidR="009F2B7B" w:rsidRPr="00D441B9" w:rsidRDefault="002B1C5E" w:rsidP="001A24B1">
            <w:pPr>
              <w:widowControl w:val="0"/>
              <w:spacing w:after="0" w:line="240" w:lineRule="auto"/>
              <w:jc w:val="center"/>
              <w:rPr>
                <w:rFonts w:ascii="Times New Roman" w:hAnsi="Times New Roman"/>
                <w:i/>
                <w:color w:val="000000" w:themeColor="text1"/>
                <w:position w:val="6"/>
                <w:sz w:val="24"/>
                <w:szCs w:val="24"/>
              </w:rPr>
            </w:pPr>
            <w:r w:rsidRPr="00D441B9">
              <w:rPr>
                <w:rFonts w:ascii="Times New Roman" w:hAnsi="Times New Roman"/>
                <w:i/>
                <w:color w:val="000000" w:themeColor="text1"/>
                <w:position w:val="6"/>
                <w:sz w:val="24"/>
                <w:szCs w:val="24"/>
              </w:rPr>
              <w:t>4</w:t>
            </w:r>
            <w:r w:rsidR="00E46C4C">
              <w:rPr>
                <w:rFonts w:ascii="Times New Roman" w:hAnsi="Times New Roman"/>
                <w:i/>
                <w:color w:val="000000" w:themeColor="text1"/>
                <w:position w:val="6"/>
                <w:sz w:val="24"/>
                <w:szCs w:val="24"/>
              </w:rPr>
              <w:t>6</w:t>
            </w:r>
          </w:p>
        </w:tc>
        <w:tc>
          <w:tcPr>
            <w:tcW w:w="709" w:type="dxa"/>
            <w:vAlign w:val="center"/>
          </w:tcPr>
          <w:p w14:paraId="464DD80A" w14:textId="31B4D786" w:rsidR="009F2B7B" w:rsidRPr="00D441B9" w:rsidRDefault="002B1C5E" w:rsidP="001A24B1">
            <w:pPr>
              <w:widowControl w:val="0"/>
              <w:spacing w:after="0" w:line="240" w:lineRule="auto"/>
              <w:jc w:val="center"/>
              <w:rPr>
                <w:rFonts w:ascii="Times New Roman" w:hAnsi="Times New Roman"/>
                <w:i/>
                <w:color w:val="000000" w:themeColor="text1"/>
                <w:position w:val="6"/>
                <w:sz w:val="24"/>
                <w:szCs w:val="24"/>
              </w:rPr>
            </w:pPr>
            <w:r w:rsidRPr="00D441B9">
              <w:rPr>
                <w:rFonts w:ascii="Times New Roman" w:hAnsi="Times New Roman"/>
                <w:i/>
                <w:color w:val="000000" w:themeColor="text1"/>
                <w:position w:val="6"/>
                <w:sz w:val="24"/>
                <w:szCs w:val="24"/>
              </w:rPr>
              <w:t>6</w:t>
            </w:r>
          </w:p>
        </w:tc>
        <w:tc>
          <w:tcPr>
            <w:tcW w:w="694" w:type="dxa"/>
            <w:vAlign w:val="center"/>
          </w:tcPr>
          <w:p w14:paraId="3365C855" w14:textId="5EEEADDE" w:rsidR="009F2B7B" w:rsidRPr="00D441B9" w:rsidRDefault="009F2B7B" w:rsidP="001A24B1">
            <w:pPr>
              <w:widowControl w:val="0"/>
              <w:spacing w:after="0" w:line="240" w:lineRule="auto"/>
              <w:jc w:val="center"/>
              <w:rPr>
                <w:rFonts w:ascii="Times New Roman" w:hAnsi="Times New Roman"/>
                <w:i/>
                <w:color w:val="000000" w:themeColor="text1"/>
                <w:position w:val="6"/>
                <w:sz w:val="24"/>
                <w:szCs w:val="24"/>
              </w:rPr>
            </w:pPr>
            <w:r w:rsidRPr="00D441B9">
              <w:rPr>
                <w:rFonts w:ascii="Times New Roman" w:hAnsi="Times New Roman"/>
                <w:i/>
                <w:color w:val="000000" w:themeColor="text1"/>
                <w:position w:val="6"/>
                <w:sz w:val="24"/>
                <w:szCs w:val="24"/>
              </w:rPr>
              <w:t>0</w:t>
            </w:r>
          </w:p>
        </w:tc>
        <w:tc>
          <w:tcPr>
            <w:tcW w:w="709" w:type="dxa"/>
            <w:vAlign w:val="center"/>
          </w:tcPr>
          <w:p w14:paraId="2C6AE415" w14:textId="3BDC0E51" w:rsidR="009F2B7B" w:rsidRPr="00D441B9" w:rsidRDefault="002B1C5E" w:rsidP="001A24B1">
            <w:pPr>
              <w:widowControl w:val="0"/>
              <w:spacing w:after="0" w:line="240" w:lineRule="auto"/>
              <w:jc w:val="center"/>
              <w:rPr>
                <w:rFonts w:ascii="Times New Roman" w:hAnsi="Times New Roman"/>
                <w:i/>
                <w:color w:val="000000" w:themeColor="text1"/>
                <w:position w:val="6"/>
                <w:sz w:val="24"/>
                <w:szCs w:val="24"/>
              </w:rPr>
            </w:pPr>
            <w:r w:rsidRPr="00D441B9">
              <w:rPr>
                <w:rFonts w:ascii="Times New Roman" w:hAnsi="Times New Roman"/>
                <w:i/>
                <w:color w:val="000000" w:themeColor="text1"/>
                <w:position w:val="6"/>
                <w:sz w:val="24"/>
                <w:szCs w:val="24"/>
              </w:rPr>
              <w:t>2</w:t>
            </w:r>
            <w:r w:rsidR="0059034B">
              <w:rPr>
                <w:rFonts w:ascii="Times New Roman" w:hAnsi="Times New Roman"/>
                <w:i/>
                <w:color w:val="000000" w:themeColor="text1"/>
                <w:position w:val="6"/>
                <w:sz w:val="24"/>
                <w:szCs w:val="24"/>
              </w:rPr>
              <w:t>4</w:t>
            </w:r>
          </w:p>
        </w:tc>
        <w:tc>
          <w:tcPr>
            <w:tcW w:w="851" w:type="dxa"/>
            <w:vAlign w:val="center"/>
          </w:tcPr>
          <w:p w14:paraId="24A276E9" w14:textId="745E4CC0" w:rsidR="009F2B7B" w:rsidRPr="00D441B9" w:rsidRDefault="009F2B7B" w:rsidP="001A24B1">
            <w:pPr>
              <w:widowControl w:val="0"/>
              <w:spacing w:after="0" w:line="240" w:lineRule="auto"/>
              <w:jc w:val="center"/>
              <w:rPr>
                <w:rFonts w:ascii="Times New Roman" w:hAnsi="Times New Roman"/>
                <w:i/>
                <w:color w:val="000000" w:themeColor="text1"/>
                <w:position w:val="6"/>
                <w:sz w:val="24"/>
                <w:szCs w:val="24"/>
              </w:rPr>
            </w:pPr>
            <w:r w:rsidRPr="00D441B9">
              <w:rPr>
                <w:rFonts w:ascii="Times New Roman" w:hAnsi="Times New Roman"/>
                <w:i/>
                <w:color w:val="000000" w:themeColor="text1"/>
                <w:position w:val="6"/>
                <w:sz w:val="24"/>
                <w:szCs w:val="24"/>
              </w:rPr>
              <w:t>0</w:t>
            </w:r>
          </w:p>
        </w:tc>
        <w:tc>
          <w:tcPr>
            <w:tcW w:w="567" w:type="dxa"/>
            <w:vAlign w:val="center"/>
          </w:tcPr>
          <w:p w14:paraId="62C33068" w14:textId="730EFEF2" w:rsidR="009F2B7B" w:rsidRPr="00D441B9" w:rsidRDefault="00471D6D" w:rsidP="001A24B1">
            <w:pPr>
              <w:widowControl w:val="0"/>
              <w:spacing w:after="0" w:line="240" w:lineRule="auto"/>
              <w:jc w:val="center"/>
              <w:rPr>
                <w:rFonts w:ascii="Times New Roman" w:hAnsi="Times New Roman"/>
                <w:i/>
                <w:color w:val="000000" w:themeColor="text1"/>
                <w:position w:val="6"/>
                <w:sz w:val="24"/>
                <w:szCs w:val="24"/>
              </w:rPr>
            </w:pPr>
            <w:r w:rsidRPr="00D441B9">
              <w:rPr>
                <w:rFonts w:ascii="Times New Roman" w:hAnsi="Times New Roman"/>
                <w:i/>
                <w:color w:val="000000" w:themeColor="text1"/>
                <w:position w:val="6"/>
                <w:sz w:val="24"/>
                <w:szCs w:val="24"/>
              </w:rPr>
              <w:t>1</w:t>
            </w:r>
            <w:r w:rsidR="0059034B">
              <w:rPr>
                <w:rFonts w:ascii="Times New Roman" w:hAnsi="Times New Roman"/>
                <w:i/>
                <w:color w:val="000000" w:themeColor="text1"/>
                <w:position w:val="6"/>
                <w:sz w:val="24"/>
                <w:szCs w:val="24"/>
              </w:rPr>
              <w:t>6</w:t>
            </w:r>
          </w:p>
        </w:tc>
      </w:tr>
      <w:tr w:rsidR="00D441B9" w:rsidRPr="00D441B9" w14:paraId="3DC52607" w14:textId="77777777" w:rsidTr="00C2104A">
        <w:trPr>
          <w:jc w:val="center"/>
        </w:trPr>
        <w:tc>
          <w:tcPr>
            <w:tcW w:w="9483" w:type="dxa"/>
            <w:gridSpan w:val="7"/>
            <w:shd w:val="clear" w:color="auto" w:fill="F2F2F2"/>
          </w:tcPr>
          <w:p w14:paraId="41358892" w14:textId="4199D1B3" w:rsidR="009F2B7B" w:rsidRPr="00D441B9" w:rsidRDefault="001D1A0C"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i/>
                <w:color w:val="000000" w:themeColor="text1"/>
                <w:position w:val="6"/>
                <w:sz w:val="24"/>
                <w:szCs w:val="24"/>
              </w:rPr>
              <w:t>Розділ</w:t>
            </w:r>
            <w:r w:rsidR="009F2B7B" w:rsidRPr="00D441B9">
              <w:rPr>
                <w:rFonts w:ascii="Times New Roman" w:hAnsi="Times New Roman"/>
                <w:i/>
                <w:color w:val="000000" w:themeColor="text1"/>
                <w:position w:val="6"/>
                <w:sz w:val="24"/>
                <w:szCs w:val="24"/>
              </w:rPr>
              <w:t xml:space="preserve"> 3.</w:t>
            </w:r>
            <w:r w:rsidR="009F2B7B" w:rsidRPr="00D441B9">
              <w:rPr>
                <w:rFonts w:ascii="Times New Roman" w:hAnsi="Times New Roman"/>
                <w:color w:val="000000" w:themeColor="text1"/>
                <w:position w:val="6"/>
                <w:sz w:val="24"/>
                <w:szCs w:val="24"/>
              </w:rPr>
              <w:t xml:space="preserve"> </w:t>
            </w:r>
            <w:r w:rsidR="00E93B2F" w:rsidRPr="00D441B9">
              <w:rPr>
                <w:rFonts w:ascii="Times New Roman" w:hAnsi="Times New Roman"/>
                <w:color w:val="000000" w:themeColor="text1"/>
                <w:position w:val="6"/>
                <w:sz w:val="24"/>
                <w:szCs w:val="24"/>
              </w:rPr>
              <w:t>Фізіологія ВНД, трудової діяльності і спорту, сенсорних систем</w:t>
            </w:r>
          </w:p>
        </w:tc>
      </w:tr>
      <w:tr w:rsidR="00D441B9" w:rsidRPr="00D441B9" w14:paraId="7CB6C6B4" w14:textId="77777777" w:rsidTr="00C2104A">
        <w:trPr>
          <w:jc w:val="center"/>
        </w:trPr>
        <w:tc>
          <w:tcPr>
            <w:tcW w:w="5205" w:type="dxa"/>
          </w:tcPr>
          <w:p w14:paraId="4F509DFA" w14:textId="2709EE60" w:rsidR="009F2B7B" w:rsidRPr="00D441B9" w:rsidRDefault="00CB2C0A"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sz w:val="24"/>
                <w:szCs w:val="24"/>
                <w:lang w:eastAsia="zh-CN"/>
              </w:rPr>
              <w:t>Тема 2</w:t>
            </w:r>
            <w:r w:rsidRPr="00D441B9">
              <w:rPr>
                <w:rFonts w:ascii="Times New Roman" w:eastAsia="Times New Roman" w:hAnsi="Times New Roman"/>
                <w:color w:val="000000" w:themeColor="text1"/>
                <w:sz w:val="24"/>
                <w:szCs w:val="24"/>
                <w:lang w:val="ru-RU" w:eastAsia="zh-CN"/>
              </w:rPr>
              <w:t>3</w:t>
            </w:r>
            <w:r w:rsidRPr="00D441B9">
              <w:rPr>
                <w:rFonts w:ascii="Times New Roman" w:eastAsia="Times New Roman" w:hAnsi="Times New Roman"/>
                <w:color w:val="000000" w:themeColor="text1"/>
                <w:sz w:val="24"/>
                <w:szCs w:val="24"/>
                <w:lang w:eastAsia="zh-CN"/>
              </w:rPr>
              <w:t xml:space="preserve">. Фізіологічні основи поведінки. </w:t>
            </w:r>
            <w:r w:rsidR="00437121" w:rsidRPr="00D441B9">
              <w:rPr>
                <w:rFonts w:ascii="Times New Roman" w:eastAsia="Times New Roman" w:hAnsi="Times New Roman"/>
                <w:color w:val="000000" w:themeColor="text1"/>
                <w:sz w:val="24"/>
                <w:szCs w:val="24"/>
                <w:lang w:eastAsia="zh-CN"/>
              </w:rPr>
              <w:t xml:space="preserve">Інстинкти. </w:t>
            </w:r>
            <w:r w:rsidRPr="00D441B9">
              <w:rPr>
                <w:rFonts w:ascii="Times New Roman" w:eastAsia="Times New Roman" w:hAnsi="Times New Roman"/>
                <w:color w:val="000000" w:themeColor="text1"/>
                <w:sz w:val="24"/>
                <w:szCs w:val="24"/>
                <w:lang w:eastAsia="zh-CN"/>
              </w:rPr>
              <w:t xml:space="preserve">Дослідження утворення та гальмування умовних рефлексів. Їх відмінності від безумовних. </w:t>
            </w:r>
          </w:p>
        </w:tc>
        <w:tc>
          <w:tcPr>
            <w:tcW w:w="748" w:type="dxa"/>
            <w:vAlign w:val="center"/>
          </w:tcPr>
          <w:p w14:paraId="62C96BF1" w14:textId="49A8BC9A" w:rsidR="009F2B7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4</w:t>
            </w:r>
          </w:p>
        </w:tc>
        <w:tc>
          <w:tcPr>
            <w:tcW w:w="709" w:type="dxa"/>
            <w:vAlign w:val="center"/>
          </w:tcPr>
          <w:p w14:paraId="643EDA82" w14:textId="77777777"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vAlign w:val="center"/>
          </w:tcPr>
          <w:p w14:paraId="5A51A4E3" w14:textId="601BD083"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58ABD0A3" w14:textId="1C39C4E9"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0EA60118" w14:textId="10655CD5" w:rsidR="009F2B7B"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092F7561" w14:textId="532AB5C6" w:rsidR="009F2B7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CB2C0A" w:rsidRPr="00D441B9" w14:paraId="18227416" w14:textId="77777777" w:rsidTr="00C2104A">
        <w:trPr>
          <w:jc w:val="center"/>
        </w:trPr>
        <w:tc>
          <w:tcPr>
            <w:tcW w:w="5205" w:type="dxa"/>
          </w:tcPr>
          <w:p w14:paraId="29E1588C" w14:textId="3BF16601" w:rsidR="00CB2C0A" w:rsidRPr="00D441B9" w:rsidRDefault="00CB2C0A"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sz w:val="24"/>
                <w:szCs w:val="24"/>
                <w:lang w:eastAsia="zh-CN"/>
              </w:rPr>
              <w:t>Тема 2</w:t>
            </w:r>
            <w:r w:rsidRPr="00D441B9">
              <w:rPr>
                <w:rFonts w:ascii="Times New Roman" w:eastAsia="Times New Roman" w:hAnsi="Times New Roman"/>
                <w:color w:val="000000" w:themeColor="text1"/>
                <w:sz w:val="24"/>
                <w:szCs w:val="24"/>
                <w:lang w:val="ru-RU" w:eastAsia="zh-CN"/>
              </w:rPr>
              <w:t>4</w:t>
            </w:r>
            <w:r w:rsidRPr="00D441B9">
              <w:rPr>
                <w:rFonts w:ascii="Times New Roman" w:eastAsia="Times New Roman" w:hAnsi="Times New Roman"/>
                <w:color w:val="000000" w:themeColor="text1"/>
                <w:sz w:val="24"/>
                <w:szCs w:val="24"/>
                <w:lang w:eastAsia="zh-CN"/>
              </w:rPr>
              <w:t>. Структура цілісного поведінкового акту за П.К. Анохіним. Роль потреб, мотивацій і емоцій у формуванні поведінки.</w:t>
            </w:r>
          </w:p>
        </w:tc>
        <w:tc>
          <w:tcPr>
            <w:tcW w:w="748" w:type="dxa"/>
            <w:vAlign w:val="center"/>
          </w:tcPr>
          <w:p w14:paraId="450EACDB" w14:textId="40EDDFEA" w:rsidR="00CB2C0A" w:rsidRPr="00D441B9" w:rsidRDefault="00064359"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3</w:t>
            </w:r>
          </w:p>
        </w:tc>
        <w:tc>
          <w:tcPr>
            <w:tcW w:w="709" w:type="dxa"/>
            <w:vAlign w:val="center"/>
          </w:tcPr>
          <w:p w14:paraId="5F0A17A9" w14:textId="740362B0" w:rsidR="00CB2C0A" w:rsidRPr="00D441B9" w:rsidRDefault="00064359"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vAlign w:val="center"/>
          </w:tcPr>
          <w:p w14:paraId="213AA0E3" w14:textId="533359A8" w:rsidR="00CB2C0A" w:rsidRPr="00D441B9" w:rsidRDefault="00064359"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613AECEB" w14:textId="0BA4FABA" w:rsidR="00CB2C0A" w:rsidRPr="00D441B9" w:rsidRDefault="00064359"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2C9FE603" w14:textId="5A911A26" w:rsidR="00CB2C0A" w:rsidRPr="00D441B9" w:rsidRDefault="00064359"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0D47D77C" w14:textId="34FC9FF4" w:rsidR="00CB2C0A" w:rsidRPr="00D441B9" w:rsidRDefault="00064359"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536BD42C" w14:textId="77777777" w:rsidTr="00C2104A">
        <w:trPr>
          <w:jc w:val="center"/>
        </w:trPr>
        <w:tc>
          <w:tcPr>
            <w:tcW w:w="5205" w:type="dxa"/>
          </w:tcPr>
          <w:p w14:paraId="0AF1D7A3" w14:textId="425E944D" w:rsidR="009F2B7B" w:rsidRPr="00D441B9" w:rsidRDefault="009037FB"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Тема 2</w:t>
            </w:r>
            <w:r w:rsidR="00CB2C0A" w:rsidRPr="00D441B9">
              <w:rPr>
                <w:rFonts w:ascii="Times New Roman" w:eastAsia="Times New Roman" w:hAnsi="Times New Roman"/>
                <w:color w:val="000000" w:themeColor="text1"/>
                <w:position w:val="6"/>
                <w:sz w:val="24"/>
                <w:szCs w:val="24"/>
                <w:lang w:eastAsia="ru-RU"/>
              </w:rPr>
              <w:t>5</w:t>
            </w:r>
            <w:r w:rsidRPr="00D441B9">
              <w:rPr>
                <w:rFonts w:ascii="Times New Roman" w:eastAsia="Times New Roman" w:hAnsi="Times New Roman"/>
                <w:color w:val="000000" w:themeColor="text1"/>
                <w:position w:val="6"/>
                <w:sz w:val="24"/>
                <w:szCs w:val="24"/>
                <w:lang w:eastAsia="ru-RU"/>
              </w:rPr>
              <w:t>. Особливості ВНД людини. Функціональна асиметрія кори великих півкуль. Мова. Мислення. Свідомість.</w:t>
            </w:r>
          </w:p>
        </w:tc>
        <w:tc>
          <w:tcPr>
            <w:tcW w:w="748" w:type="dxa"/>
            <w:vAlign w:val="center"/>
          </w:tcPr>
          <w:p w14:paraId="7AEA3F95" w14:textId="58884C93" w:rsidR="009F2B7B" w:rsidRPr="00D441B9" w:rsidRDefault="00E46C4C"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3</w:t>
            </w:r>
          </w:p>
        </w:tc>
        <w:tc>
          <w:tcPr>
            <w:tcW w:w="709" w:type="dxa"/>
            <w:vAlign w:val="center"/>
          </w:tcPr>
          <w:p w14:paraId="07964040" w14:textId="53AA3D9B" w:rsidR="009F2B7B" w:rsidRPr="00D441B9" w:rsidRDefault="002F2C93"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0</w:t>
            </w:r>
          </w:p>
        </w:tc>
        <w:tc>
          <w:tcPr>
            <w:tcW w:w="694" w:type="dxa"/>
            <w:vAlign w:val="center"/>
          </w:tcPr>
          <w:p w14:paraId="2A2B9A50" w14:textId="261B2701"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2A7FA465" w14:textId="6F43D1AB"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2C04F630" w14:textId="1BA714F9" w:rsidR="009F2B7B"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65CBB857" w14:textId="76BF3BEF" w:rsidR="009F2B7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3C9EA95A" w14:textId="77777777" w:rsidTr="00C2104A">
        <w:trPr>
          <w:jc w:val="center"/>
        </w:trPr>
        <w:tc>
          <w:tcPr>
            <w:tcW w:w="5205" w:type="dxa"/>
          </w:tcPr>
          <w:p w14:paraId="6AB76B68" w14:textId="6BC7992C" w:rsidR="009F2B7B" w:rsidRPr="00D441B9" w:rsidRDefault="009037FB"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Тема 2</w:t>
            </w:r>
            <w:r w:rsidR="00CB2C0A" w:rsidRPr="00D441B9">
              <w:rPr>
                <w:rFonts w:ascii="Times New Roman" w:eastAsia="Times New Roman" w:hAnsi="Times New Roman"/>
                <w:color w:val="000000" w:themeColor="text1"/>
                <w:position w:val="6"/>
                <w:sz w:val="24"/>
                <w:szCs w:val="24"/>
                <w:lang w:eastAsia="ru-RU"/>
              </w:rPr>
              <w:t>6</w:t>
            </w:r>
            <w:r w:rsidRPr="00D441B9">
              <w:rPr>
                <w:rFonts w:ascii="Times New Roman" w:eastAsia="Times New Roman" w:hAnsi="Times New Roman"/>
                <w:color w:val="000000" w:themeColor="text1"/>
                <w:position w:val="6"/>
                <w:sz w:val="24"/>
                <w:szCs w:val="24"/>
                <w:lang w:eastAsia="ru-RU"/>
              </w:rPr>
              <w:t>. Пам`ять, види, механізми формування. Фізіологічна роль пептидів в регуляції пам`яті і навчання. Сон, його види, біологічна роль.</w:t>
            </w:r>
          </w:p>
        </w:tc>
        <w:tc>
          <w:tcPr>
            <w:tcW w:w="748" w:type="dxa"/>
            <w:vAlign w:val="center"/>
          </w:tcPr>
          <w:p w14:paraId="19A0634E" w14:textId="47A88612" w:rsidR="009F2B7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4</w:t>
            </w:r>
          </w:p>
        </w:tc>
        <w:tc>
          <w:tcPr>
            <w:tcW w:w="709" w:type="dxa"/>
            <w:vAlign w:val="center"/>
          </w:tcPr>
          <w:p w14:paraId="390E57BE" w14:textId="277081BA" w:rsidR="009F2B7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vAlign w:val="center"/>
          </w:tcPr>
          <w:p w14:paraId="7648D489" w14:textId="7AB41D0A"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0DD23331" w14:textId="17CF81B6"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2BCFD9A2" w14:textId="73DC53C5" w:rsidR="009F2B7B"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630E74AB" w14:textId="55655738"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24C86CC0" w14:textId="77777777" w:rsidTr="00C2104A">
        <w:trPr>
          <w:jc w:val="center"/>
        </w:trPr>
        <w:tc>
          <w:tcPr>
            <w:tcW w:w="5205" w:type="dxa"/>
          </w:tcPr>
          <w:p w14:paraId="2DD3A462" w14:textId="7CC7783F" w:rsidR="009F2B7B" w:rsidRPr="00D441B9" w:rsidRDefault="009037FB" w:rsidP="001A24B1">
            <w:pPr>
              <w:widowControl w:val="0"/>
              <w:autoSpaceDE w:val="0"/>
              <w:autoSpaceDN w:val="0"/>
              <w:adjustRightInd w:val="0"/>
              <w:spacing w:after="0" w:line="240" w:lineRule="auto"/>
              <w:jc w:val="both"/>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position w:val="6"/>
                <w:sz w:val="24"/>
                <w:szCs w:val="24"/>
                <w:lang w:eastAsia="ru-RU"/>
              </w:rPr>
              <w:t>Тема 2</w:t>
            </w:r>
            <w:r w:rsidR="00CB2C0A" w:rsidRPr="00D441B9">
              <w:rPr>
                <w:rFonts w:ascii="Times New Roman" w:eastAsia="Times New Roman" w:hAnsi="Times New Roman"/>
                <w:color w:val="000000" w:themeColor="text1"/>
                <w:position w:val="6"/>
                <w:sz w:val="24"/>
                <w:szCs w:val="24"/>
                <w:lang w:eastAsia="ru-RU"/>
              </w:rPr>
              <w:t>7</w:t>
            </w:r>
            <w:r w:rsidRPr="00D441B9">
              <w:rPr>
                <w:rFonts w:ascii="Times New Roman" w:eastAsia="Times New Roman" w:hAnsi="Times New Roman"/>
                <w:color w:val="000000" w:themeColor="text1"/>
                <w:position w:val="6"/>
                <w:sz w:val="24"/>
                <w:szCs w:val="24"/>
                <w:lang w:eastAsia="ru-RU"/>
              </w:rPr>
              <w:t>. Фізіологічні основи трудової діяльності та спорту. Оптимальні режими. Дослідження втоми і відновлення під час м’язової роботи та адаптації організму до трудової діяльності. Теорії розвитку втоми.</w:t>
            </w:r>
          </w:p>
        </w:tc>
        <w:tc>
          <w:tcPr>
            <w:tcW w:w="748" w:type="dxa"/>
            <w:vAlign w:val="center"/>
          </w:tcPr>
          <w:p w14:paraId="2B561068" w14:textId="392CAB93" w:rsidR="009F2B7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3</w:t>
            </w:r>
          </w:p>
        </w:tc>
        <w:tc>
          <w:tcPr>
            <w:tcW w:w="709" w:type="dxa"/>
            <w:vAlign w:val="center"/>
          </w:tcPr>
          <w:p w14:paraId="1FC0203A" w14:textId="659A9A7D" w:rsidR="009F2B7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vAlign w:val="center"/>
          </w:tcPr>
          <w:p w14:paraId="28A11E9F" w14:textId="6ACAF401"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016D8293" w14:textId="0EAFEEDF"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3A15411F" w14:textId="6686990F" w:rsidR="009F2B7B"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48209387" w14:textId="70053BF2" w:rsidR="009F2B7B" w:rsidRPr="00D441B9" w:rsidRDefault="0059034B"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1</w:t>
            </w:r>
          </w:p>
        </w:tc>
      </w:tr>
      <w:tr w:rsidR="00D441B9" w:rsidRPr="00D441B9" w14:paraId="7E19221D" w14:textId="77777777" w:rsidTr="00C2104A">
        <w:trPr>
          <w:jc w:val="center"/>
        </w:trPr>
        <w:tc>
          <w:tcPr>
            <w:tcW w:w="5205" w:type="dxa"/>
          </w:tcPr>
          <w:p w14:paraId="3800B8E6" w14:textId="4E549131" w:rsidR="009F2B7B" w:rsidRPr="00D441B9" w:rsidRDefault="009037FB"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Тема 2</w:t>
            </w:r>
            <w:r w:rsidR="00CB2C0A" w:rsidRPr="00D441B9">
              <w:rPr>
                <w:rFonts w:ascii="Times New Roman" w:eastAsia="Times New Roman" w:hAnsi="Times New Roman"/>
                <w:color w:val="000000" w:themeColor="text1"/>
                <w:position w:val="6"/>
                <w:sz w:val="24"/>
                <w:szCs w:val="24"/>
                <w:lang w:eastAsia="ru-RU"/>
              </w:rPr>
              <w:t>8</w:t>
            </w:r>
            <w:r w:rsidRPr="00D441B9">
              <w:rPr>
                <w:rFonts w:ascii="Times New Roman" w:eastAsia="Times New Roman" w:hAnsi="Times New Roman"/>
                <w:color w:val="000000" w:themeColor="text1"/>
                <w:position w:val="6"/>
                <w:sz w:val="24"/>
                <w:szCs w:val="24"/>
                <w:lang w:eastAsia="ru-RU"/>
              </w:rPr>
              <w:t xml:space="preserve">. Загальна характеристика сенсорних систем. </w:t>
            </w:r>
          </w:p>
        </w:tc>
        <w:tc>
          <w:tcPr>
            <w:tcW w:w="748" w:type="dxa"/>
            <w:vAlign w:val="center"/>
          </w:tcPr>
          <w:p w14:paraId="0EC21D69" w14:textId="7D7C263B" w:rsidR="009F2B7B"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4</w:t>
            </w:r>
          </w:p>
        </w:tc>
        <w:tc>
          <w:tcPr>
            <w:tcW w:w="709" w:type="dxa"/>
            <w:vAlign w:val="center"/>
          </w:tcPr>
          <w:p w14:paraId="47EEEE0E" w14:textId="77777777"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vAlign w:val="center"/>
          </w:tcPr>
          <w:p w14:paraId="342F6FAB" w14:textId="06FFAF72"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11DF0A20" w14:textId="0E6BACFE"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528B9348" w14:textId="54AAD540" w:rsidR="009F2B7B"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1ADBD222" w14:textId="1839B388" w:rsidR="009F2B7B" w:rsidRPr="00D441B9" w:rsidRDefault="00291E8E"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CB2C0A" w:rsidRPr="00D441B9" w14:paraId="29AF8435" w14:textId="77777777" w:rsidTr="00C2104A">
        <w:trPr>
          <w:jc w:val="center"/>
        </w:trPr>
        <w:tc>
          <w:tcPr>
            <w:tcW w:w="5205" w:type="dxa"/>
          </w:tcPr>
          <w:p w14:paraId="0AA651F0" w14:textId="17C17877" w:rsidR="00CB2C0A" w:rsidRPr="00D441B9" w:rsidRDefault="00CB2C0A"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lastRenderedPageBreak/>
              <w:t xml:space="preserve">Тема 29. Дослідження </w:t>
            </w:r>
            <w:proofErr w:type="spellStart"/>
            <w:r w:rsidRPr="00D441B9">
              <w:rPr>
                <w:rFonts w:ascii="Times New Roman" w:eastAsia="Times New Roman" w:hAnsi="Times New Roman"/>
                <w:color w:val="000000" w:themeColor="text1"/>
                <w:position w:val="6"/>
                <w:sz w:val="24"/>
                <w:szCs w:val="24"/>
                <w:lang w:eastAsia="ru-RU"/>
              </w:rPr>
              <w:t>соматосенсорної</w:t>
            </w:r>
            <w:proofErr w:type="spellEnd"/>
            <w:r w:rsidRPr="00D441B9">
              <w:rPr>
                <w:rFonts w:ascii="Times New Roman" w:eastAsia="Times New Roman" w:hAnsi="Times New Roman"/>
                <w:color w:val="000000" w:themeColor="text1"/>
                <w:position w:val="6"/>
                <w:sz w:val="24"/>
                <w:szCs w:val="24"/>
                <w:lang w:eastAsia="ru-RU"/>
              </w:rPr>
              <w:t xml:space="preserve"> системи.</w:t>
            </w:r>
          </w:p>
        </w:tc>
        <w:tc>
          <w:tcPr>
            <w:tcW w:w="748" w:type="dxa"/>
            <w:vAlign w:val="center"/>
          </w:tcPr>
          <w:p w14:paraId="29A21DA9" w14:textId="7C4759AF" w:rsidR="00CB2C0A" w:rsidRPr="00D441B9" w:rsidRDefault="00E46C4C"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3</w:t>
            </w:r>
          </w:p>
        </w:tc>
        <w:tc>
          <w:tcPr>
            <w:tcW w:w="709" w:type="dxa"/>
            <w:vAlign w:val="center"/>
          </w:tcPr>
          <w:p w14:paraId="4B589C15" w14:textId="0F4ADC22" w:rsidR="00CB2C0A" w:rsidRPr="00D441B9" w:rsidRDefault="002F2C93"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0</w:t>
            </w:r>
          </w:p>
        </w:tc>
        <w:tc>
          <w:tcPr>
            <w:tcW w:w="694" w:type="dxa"/>
            <w:vAlign w:val="center"/>
          </w:tcPr>
          <w:p w14:paraId="2168BA9B" w14:textId="0C27EAA6" w:rsidR="00CB2C0A" w:rsidRPr="00D441B9" w:rsidRDefault="00064359"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49CB9224" w14:textId="4DDC013A" w:rsidR="00CB2C0A" w:rsidRPr="00D441B9" w:rsidRDefault="00064359"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21B25402" w14:textId="12F4A148" w:rsidR="00CB2C0A" w:rsidRPr="00D441B9" w:rsidRDefault="00064359"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514D9DE7" w14:textId="00B3F618" w:rsidR="00CB2C0A" w:rsidRPr="00D441B9" w:rsidRDefault="00064359"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6842E5AB" w14:textId="77777777" w:rsidTr="00C2104A">
        <w:trPr>
          <w:jc w:val="center"/>
        </w:trPr>
        <w:tc>
          <w:tcPr>
            <w:tcW w:w="5205" w:type="dxa"/>
          </w:tcPr>
          <w:p w14:paraId="253EA27B" w14:textId="698A6329" w:rsidR="009F2B7B" w:rsidRPr="00D441B9" w:rsidRDefault="009037FB"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hAnsi="Times New Roman"/>
                <w:color w:val="000000" w:themeColor="text1"/>
                <w:position w:val="6"/>
                <w:sz w:val="24"/>
                <w:szCs w:val="24"/>
              </w:rPr>
              <w:t xml:space="preserve">Тема </w:t>
            </w:r>
            <w:r w:rsidR="00CB2C0A" w:rsidRPr="00D441B9">
              <w:rPr>
                <w:rFonts w:ascii="Times New Roman" w:hAnsi="Times New Roman"/>
                <w:color w:val="000000" w:themeColor="text1"/>
                <w:position w:val="6"/>
                <w:sz w:val="24"/>
                <w:szCs w:val="24"/>
              </w:rPr>
              <w:t>30</w:t>
            </w:r>
            <w:r w:rsidRPr="00D441B9">
              <w:rPr>
                <w:rFonts w:ascii="Times New Roman" w:hAnsi="Times New Roman"/>
                <w:color w:val="000000" w:themeColor="text1"/>
                <w:position w:val="6"/>
                <w:sz w:val="24"/>
                <w:szCs w:val="24"/>
              </w:rPr>
              <w:t>. Фізіологічні основи болю та знеболення.</w:t>
            </w:r>
          </w:p>
        </w:tc>
        <w:tc>
          <w:tcPr>
            <w:tcW w:w="748" w:type="dxa"/>
            <w:vAlign w:val="center"/>
          </w:tcPr>
          <w:p w14:paraId="6EEC0A8B" w14:textId="0B3756C2" w:rsidR="009F2B7B" w:rsidRPr="00D441B9" w:rsidRDefault="009010AA"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5</w:t>
            </w:r>
          </w:p>
        </w:tc>
        <w:tc>
          <w:tcPr>
            <w:tcW w:w="709" w:type="dxa"/>
            <w:vAlign w:val="center"/>
          </w:tcPr>
          <w:p w14:paraId="705D69BC" w14:textId="77777777"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vAlign w:val="center"/>
          </w:tcPr>
          <w:p w14:paraId="4AAE3939" w14:textId="19FA5D3E"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328D0B32" w14:textId="53D846CB"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7F7CEEC2" w14:textId="38C3DB4E" w:rsidR="009F2B7B"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18D61727" w14:textId="6FD18542" w:rsidR="009F2B7B" w:rsidRPr="00D441B9" w:rsidRDefault="009010AA"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D441B9" w:rsidRPr="00D441B9" w14:paraId="7AD8A1C1" w14:textId="77777777" w:rsidTr="00C2104A">
        <w:trPr>
          <w:jc w:val="center"/>
        </w:trPr>
        <w:tc>
          <w:tcPr>
            <w:tcW w:w="5205" w:type="dxa"/>
          </w:tcPr>
          <w:p w14:paraId="7C511BCF" w14:textId="568738DC" w:rsidR="009F2B7B" w:rsidRPr="00D441B9" w:rsidRDefault="009037FB"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 xml:space="preserve">Тема </w:t>
            </w:r>
            <w:r w:rsidR="00CB2C0A" w:rsidRPr="00D441B9">
              <w:rPr>
                <w:rFonts w:ascii="Times New Roman" w:eastAsia="Times New Roman" w:hAnsi="Times New Roman"/>
                <w:color w:val="000000" w:themeColor="text1"/>
                <w:position w:val="6"/>
                <w:sz w:val="24"/>
                <w:szCs w:val="24"/>
                <w:lang w:eastAsia="ru-RU"/>
              </w:rPr>
              <w:t>31</w:t>
            </w:r>
            <w:r w:rsidRPr="00D441B9">
              <w:rPr>
                <w:rFonts w:ascii="Times New Roman" w:eastAsia="Times New Roman" w:hAnsi="Times New Roman"/>
                <w:color w:val="000000" w:themeColor="text1"/>
                <w:position w:val="6"/>
                <w:sz w:val="24"/>
                <w:szCs w:val="24"/>
                <w:lang w:eastAsia="ru-RU"/>
              </w:rPr>
              <w:t>. Дослідження зорової сенсорної системи.</w:t>
            </w:r>
          </w:p>
        </w:tc>
        <w:tc>
          <w:tcPr>
            <w:tcW w:w="748" w:type="dxa"/>
            <w:vAlign w:val="center"/>
          </w:tcPr>
          <w:p w14:paraId="4EA4D42D" w14:textId="6C636C51" w:rsidR="009F2B7B" w:rsidRPr="00D441B9" w:rsidRDefault="00E46C4C"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5</w:t>
            </w:r>
          </w:p>
        </w:tc>
        <w:tc>
          <w:tcPr>
            <w:tcW w:w="709" w:type="dxa"/>
            <w:vAlign w:val="center"/>
          </w:tcPr>
          <w:p w14:paraId="246CA57B" w14:textId="02480B8A" w:rsidR="009F2B7B" w:rsidRPr="00D441B9" w:rsidRDefault="002F2C93"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1</w:t>
            </w:r>
          </w:p>
        </w:tc>
        <w:tc>
          <w:tcPr>
            <w:tcW w:w="694" w:type="dxa"/>
            <w:vAlign w:val="center"/>
          </w:tcPr>
          <w:p w14:paraId="77151F12" w14:textId="554D78EC"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7009BA9E" w14:textId="1FCA3C59"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74B6C5CD" w14:textId="27AD5C7C" w:rsidR="009F2B7B"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0055E902" w14:textId="3A0A3E94" w:rsidR="009F2B7B"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22AB0055" w14:textId="77777777" w:rsidTr="00C2104A">
        <w:trPr>
          <w:jc w:val="center"/>
        </w:trPr>
        <w:tc>
          <w:tcPr>
            <w:tcW w:w="5205" w:type="dxa"/>
          </w:tcPr>
          <w:p w14:paraId="0A045A8C" w14:textId="1C46D10F" w:rsidR="009F2B7B" w:rsidRPr="00D441B9" w:rsidRDefault="009037FB"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 xml:space="preserve">Тема </w:t>
            </w:r>
            <w:r w:rsidR="00CB2C0A" w:rsidRPr="00D441B9">
              <w:rPr>
                <w:rFonts w:ascii="Times New Roman" w:eastAsia="Times New Roman" w:hAnsi="Times New Roman"/>
                <w:color w:val="000000" w:themeColor="text1"/>
                <w:position w:val="6"/>
                <w:sz w:val="24"/>
                <w:szCs w:val="24"/>
                <w:lang w:eastAsia="ru-RU"/>
              </w:rPr>
              <w:t>32</w:t>
            </w:r>
            <w:r w:rsidRPr="00D441B9">
              <w:rPr>
                <w:rFonts w:ascii="Times New Roman" w:eastAsia="Times New Roman" w:hAnsi="Times New Roman"/>
                <w:color w:val="000000" w:themeColor="text1"/>
                <w:position w:val="6"/>
                <w:sz w:val="24"/>
                <w:szCs w:val="24"/>
                <w:lang w:eastAsia="ru-RU"/>
              </w:rPr>
              <w:t>. Дослідження слухової і вестибулярної сенсорної системи.</w:t>
            </w:r>
          </w:p>
        </w:tc>
        <w:tc>
          <w:tcPr>
            <w:tcW w:w="748" w:type="dxa"/>
            <w:vAlign w:val="center"/>
          </w:tcPr>
          <w:p w14:paraId="64125984" w14:textId="77777777"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4</w:t>
            </w:r>
          </w:p>
        </w:tc>
        <w:tc>
          <w:tcPr>
            <w:tcW w:w="709" w:type="dxa"/>
            <w:vAlign w:val="center"/>
          </w:tcPr>
          <w:p w14:paraId="2F0100AF" w14:textId="022F5FAD"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vAlign w:val="center"/>
          </w:tcPr>
          <w:p w14:paraId="54840A59" w14:textId="5681347B"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5E82DEF4" w14:textId="5C95AF22"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36E7FC1A" w14:textId="67618EDC" w:rsidR="009F2B7B"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688DCAD3" w14:textId="6D88DF36" w:rsidR="009F2B7B" w:rsidRPr="00D441B9" w:rsidRDefault="009F2B7B"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46880075" w14:textId="77777777" w:rsidTr="00C2104A">
        <w:trPr>
          <w:jc w:val="center"/>
        </w:trPr>
        <w:tc>
          <w:tcPr>
            <w:tcW w:w="5205" w:type="dxa"/>
          </w:tcPr>
          <w:p w14:paraId="65FB594F" w14:textId="7CB1278B" w:rsidR="009037FB" w:rsidRPr="00D441B9" w:rsidRDefault="009037FB"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 xml:space="preserve">Тема </w:t>
            </w:r>
            <w:r w:rsidR="00CB2C0A" w:rsidRPr="00D441B9">
              <w:rPr>
                <w:rFonts w:ascii="Times New Roman" w:eastAsia="Times New Roman" w:hAnsi="Times New Roman"/>
                <w:color w:val="000000" w:themeColor="text1"/>
                <w:position w:val="6"/>
                <w:sz w:val="24"/>
                <w:szCs w:val="24"/>
                <w:lang w:eastAsia="ru-RU"/>
              </w:rPr>
              <w:t>33</w:t>
            </w:r>
            <w:r w:rsidRPr="00D441B9">
              <w:rPr>
                <w:rFonts w:ascii="Times New Roman" w:eastAsia="Times New Roman" w:hAnsi="Times New Roman"/>
                <w:color w:val="000000" w:themeColor="text1"/>
                <w:position w:val="6"/>
                <w:sz w:val="24"/>
                <w:szCs w:val="24"/>
                <w:lang w:eastAsia="ru-RU"/>
              </w:rPr>
              <w:t xml:space="preserve">. </w:t>
            </w:r>
            <w:r w:rsidR="0030093E" w:rsidRPr="0030093E">
              <w:rPr>
                <w:rFonts w:ascii="Times New Roman" w:eastAsia="Times New Roman" w:hAnsi="Times New Roman"/>
                <w:color w:val="000000" w:themeColor="text1"/>
                <w:position w:val="6"/>
                <w:sz w:val="24"/>
                <w:szCs w:val="24"/>
                <w:lang w:eastAsia="ru-RU"/>
              </w:rPr>
              <w:t xml:space="preserve">Підбиття підсумків щодо опанування практичними навичками </w:t>
            </w:r>
            <w:r w:rsidRPr="00D441B9">
              <w:rPr>
                <w:rFonts w:ascii="Times New Roman" w:eastAsia="Times New Roman" w:hAnsi="Times New Roman"/>
                <w:color w:val="000000" w:themeColor="text1"/>
                <w:position w:val="6"/>
                <w:sz w:val="24"/>
                <w:szCs w:val="24"/>
                <w:lang w:eastAsia="ru-RU"/>
              </w:rPr>
              <w:t xml:space="preserve">з </w:t>
            </w:r>
            <w:r w:rsidR="00A9624D" w:rsidRPr="00D441B9">
              <w:rPr>
                <w:rFonts w:ascii="Times New Roman" w:eastAsia="Times New Roman" w:hAnsi="Times New Roman"/>
                <w:color w:val="000000" w:themeColor="text1"/>
                <w:position w:val="6"/>
                <w:sz w:val="24"/>
                <w:szCs w:val="24"/>
                <w:lang w:eastAsia="ru-RU"/>
              </w:rPr>
              <w:t>фізіології ВНД, трудової діяльності і спорту, сенсорних систем</w:t>
            </w:r>
            <w:r w:rsidRPr="00D441B9">
              <w:rPr>
                <w:rFonts w:ascii="Times New Roman" w:eastAsia="Times New Roman" w:hAnsi="Times New Roman"/>
                <w:color w:val="000000" w:themeColor="text1"/>
                <w:position w:val="6"/>
                <w:sz w:val="24"/>
                <w:szCs w:val="24"/>
                <w:lang w:eastAsia="ru-RU"/>
              </w:rPr>
              <w:t>.</w:t>
            </w:r>
          </w:p>
        </w:tc>
        <w:tc>
          <w:tcPr>
            <w:tcW w:w="748" w:type="dxa"/>
            <w:vAlign w:val="center"/>
          </w:tcPr>
          <w:p w14:paraId="769E1FD6" w14:textId="539700C0" w:rsidR="009037FB"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3</w:t>
            </w:r>
          </w:p>
        </w:tc>
        <w:tc>
          <w:tcPr>
            <w:tcW w:w="709" w:type="dxa"/>
            <w:vAlign w:val="center"/>
          </w:tcPr>
          <w:p w14:paraId="2B38436A" w14:textId="393F7C79" w:rsidR="009037FB"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vAlign w:val="center"/>
          </w:tcPr>
          <w:p w14:paraId="287EF7ED" w14:textId="22B29D0B" w:rsidR="009037FB"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vAlign w:val="center"/>
          </w:tcPr>
          <w:p w14:paraId="29F9FE57" w14:textId="0F7F7FD5" w:rsidR="009037FB"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vAlign w:val="center"/>
          </w:tcPr>
          <w:p w14:paraId="769F0EC4" w14:textId="2957C1B5" w:rsidR="009037FB"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vAlign w:val="center"/>
          </w:tcPr>
          <w:p w14:paraId="4F067A20" w14:textId="26AF007E" w:rsidR="009037FB"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176DCC8E" w14:textId="77777777" w:rsidTr="00C2104A">
        <w:trPr>
          <w:jc w:val="center"/>
        </w:trPr>
        <w:tc>
          <w:tcPr>
            <w:tcW w:w="5205" w:type="dxa"/>
          </w:tcPr>
          <w:p w14:paraId="15388423" w14:textId="33307A8D" w:rsidR="009F2B7B" w:rsidRPr="00D441B9" w:rsidRDefault="009F2B7B" w:rsidP="001A24B1">
            <w:pPr>
              <w:widowControl w:val="0"/>
              <w:spacing w:after="0" w:line="240" w:lineRule="auto"/>
              <w:ind w:right="480"/>
              <w:jc w:val="right"/>
              <w:rPr>
                <w:rFonts w:ascii="Times New Roman" w:eastAsia="Times New Roman" w:hAnsi="Times New Roman"/>
                <w:i/>
                <w:color w:val="000000" w:themeColor="text1"/>
                <w:position w:val="6"/>
                <w:sz w:val="24"/>
                <w:szCs w:val="24"/>
                <w:lang w:eastAsia="ru-RU"/>
              </w:rPr>
            </w:pPr>
            <w:r w:rsidRPr="00D441B9">
              <w:rPr>
                <w:rFonts w:ascii="Times New Roman" w:eastAsia="Times New Roman" w:hAnsi="Times New Roman"/>
                <w:i/>
                <w:color w:val="000000" w:themeColor="text1"/>
                <w:position w:val="6"/>
                <w:sz w:val="24"/>
                <w:szCs w:val="24"/>
                <w:lang w:eastAsia="ru-RU"/>
              </w:rPr>
              <w:t xml:space="preserve">Разом за </w:t>
            </w:r>
            <w:r w:rsidR="00A9624D" w:rsidRPr="00D441B9">
              <w:rPr>
                <w:rFonts w:ascii="Times New Roman" w:eastAsia="Times New Roman" w:hAnsi="Times New Roman"/>
                <w:i/>
                <w:color w:val="000000" w:themeColor="text1"/>
                <w:position w:val="6"/>
                <w:sz w:val="24"/>
                <w:szCs w:val="24"/>
                <w:lang w:eastAsia="ru-RU"/>
              </w:rPr>
              <w:t xml:space="preserve">розділом </w:t>
            </w:r>
            <w:r w:rsidRPr="00D441B9">
              <w:rPr>
                <w:rFonts w:ascii="Times New Roman" w:eastAsia="Times New Roman" w:hAnsi="Times New Roman"/>
                <w:i/>
                <w:color w:val="000000" w:themeColor="text1"/>
                <w:position w:val="6"/>
                <w:sz w:val="24"/>
                <w:szCs w:val="24"/>
                <w:lang w:eastAsia="ru-RU"/>
              </w:rPr>
              <w:t>3</w:t>
            </w:r>
          </w:p>
        </w:tc>
        <w:tc>
          <w:tcPr>
            <w:tcW w:w="748" w:type="dxa"/>
            <w:vAlign w:val="center"/>
          </w:tcPr>
          <w:p w14:paraId="34320297" w14:textId="0080CE53" w:rsidR="009F2B7B" w:rsidRPr="00D441B9" w:rsidRDefault="009010AA" w:rsidP="001A24B1">
            <w:pPr>
              <w:widowControl w:val="0"/>
              <w:spacing w:after="0" w:line="240" w:lineRule="auto"/>
              <w:jc w:val="center"/>
              <w:rPr>
                <w:rFonts w:ascii="Times New Roman" w:hAnsi="Times New Roman"/>
                <w:i/>
                <w:color w:val="000000" w:themeColor="text1"/>
                <w:position w:val="6"/>
                <w:sz w:val="24"/>
                <w:szCs w:val="24"/>
              </w:rPr>
            </w:pPr>
            <w:r>
              <w:rPr>
                <w:rFonts w:ascii="Times New Roman" w:hAnsi="Times New Roman"/>
                <w:i/>
                <w:color w:val="000000" w:themeColor="text1"/>
                <w:position w:val="6"/>
                <w:sz w:val="24"/>
                <w:szCs w:val="24"/>
              </w:rPr>
              <w:t>41</w:t>
            </w:r>
          </w:p>
        </w:tc>
        <w:tc>
          <w:tcPr>
            <w:tcW w:w="709" w:type="dxa"/>
            <w:vAlign w:val="center"/>
          </w:tcPr>
          <w:p w14:paraId="7D9A2674" w14:textId="4AF81270" w:rsidR="009F2B7B" w:rsidRPr="00D441B9" w:rsidRDefault="002B1C5E" w:rsidP="001A24B1">
            <w:pPr>
              <w:widowControl w:val="0"/>
              <w:spacing w:after="0" w:line="240" w:lineRule="auto"/>
              <w:jc w:val="center"/>
              <w:rPr>
                <w:rFonts w:ascii="Times New Roman" w:hAnsi="Times New Roman"/>
                <w:i/>
                <w:color w:val="000000" w:themeColor="text1"/>
                <w:position w:val="6"/>
                <w:sz w:val="24"/>
                <w:szCs w:val="24"/>
              </w:rPr>
            </w:pPr>
            <w:r w:rsidRPr="00D441B9">
              <w:rPr>
                <w:rFonts w:ascii="Times New Roman" w:hAnsi="Times New Roman"/>
                <w:i/>
                <w:color w:val="000000" w:themeColor="text1"/>
                <w:position w:val="6"/>
                <w:sz w:val="24"/>
                <w:szCs w:val="24"/>
              </w:rPr>
              <w:t>4</w:t>
            </w:r>
          </w:p>
        </w:tc>
        <w:tc>
          <w:tcPr>
            <w:tcW w:w="694" w:type="dxa"/>
            <w:vAlign w:val="center"/>
          </w:tcPr>
          <w:p w14:paraId="1DC23AE9" w14:textId="35C72B66" w:rsidR="009F2B7B" w:rsidRPr="00D441B9" w:rsidRDefault="009F2B7B" w:rsidP="001A24B1">
            <w:pPr>
              <w:widowControl w:val="0"/>
              <w:spacing w:after="0" w:line="240" w:lineRule="auto"/>
              <w:jc w:val="center"/>
              <w:rPr>
                <w:rFonts w:ascii="Times New Roman" w:hAnsi="Times New Roman"/>
                <w:i/>
                <w:color w:val="000000" w:themeColor="text1"/>
                <w:position w:val="6"/>
                <w:sz w:val="24"/>
                <w:szCs w:val="24"/>
              </w:rPr>
            </w:pPr>
            <w:r w:rsidRPr="00D441B9">
              <w:rPr>
                <w:rFonts w:ascii="Times New Roman" w:hAnsi="Times New Roman"/>
                <w:i/>
                <w:color w:val="000000" w:themeColor="text1"/>
                <w:position w:val="6"/>
                <w:sz w:val="24"/>
                <w:szCs w:val="24"/>
              </w:rPr>
              <w:t>0</w:t>
            </w:r>
          </w:p>
        </w:tc>
        <w:tc>
          <w:tcPr>
            <w:tcW w:w="709" w:type="dxa"/>
            <w:vAlign w:val="center"/>
          </w:tcPr>
          <w:p w14:paraId="4A54C3BD" w14:textId="4D5090FF" w:rsidR="009F2B7B" w:rsidRPr="00D441B9" w:rsidRDefault="0059034B" w:rsidP="001A24B1">
            <w:pPr>
              <w:widowControl w:val="0"/>
              <w:spacing w:after="0" w:line="240" w:lineRule="auto"/>
              <w:jc w:val="center"/>
              <w:rPr>
                <w:rFonts w:ascii="Times New Roman" w:hAnsi="Times New Roman"/>
                <w:i/>
                <w:color w:val="000000" w:themeColor="text1"/>
                <w:position w:val="6"/>
                <w:sz w:val="24"/>
                <w:szCs w:val="24"/>
              </w:rPr>
            </w:pPr>
            <w:r>
              <w:rPr>
                <w:rFonts w:ascii="Times New Roman" w:hAnsi="Times New Roman"/>
                <w:i/>
                <w:color w:val="000000" w:themeColor="text1"/>
                <w:position w:val="6"/>
                <w:sz w:val="24"/>
                <w:szCs w:val="24"/>
              </w:rPr>
              <w:t>22</w:t>
            </w:r>
          </w:p>
        </w:tc>
        <w:tc>
          <w:tcPr>
            <w:tcW w:w="851" w:type="dxa"/>
            <w:vAlign w:val="center"/>
          </w:tcPr>
          <w:p w14:paraId="513986E2" w14:textId="24B27DCB" w:rsidR="009F2B7B" w:rsidRPr="00D441B9" w:rsidRDefault="008A621F" w:rsidP="001A24B1">
            <w:pPr>
              <w:widowControl w:val="0"/>
              <w:spacing w:after="0" w:line="240" w:lineRule="auto"/>
              <w:jc w:val="center"/>
              <w:rPr>
                <w:rFonts w:ascii="Times New Roman" w:hAnsi="Times New Roman"/>
                <w:i/>
                <w:color w:val="000000" w:themeColor="text1"/>
                <w:position w:val="6"/>
                <w:sz w:val="24"/>
                <w:szCs w:val="24"/>
              </w:rPr>
            </w:pPr>
            <w:r w:rsidRPr="00D441B9">
              <w:rPr>
                <w:rFonts w:ascii="Times New Roman" w:hAnsi="Times New Roman"/>
                <w:i/>
                <w:color w:val="000000" w:themeColor="text1"/>
                <w:position w:val="6"/>
                <w:sz w:val="24"/>
                <w:szCs w:val="24"/>
              </w:rPr>
              <w:t>0</w:t>
            </w:r>
          </w:p>
        </w:tc>
        <w:tc>
          <w:tcPr>
            <w:tcW w:w="567" w:type="dxa"/>
            <w:vAlign w:val="center"/>
          </w:tcPr>
          <w:p w14:paraId="3F5ABF68" w14:textId="20E4A138" w:rsidR="009F2B7B" w:rsidRPr="00D441B9" w:rsidRDefault="00471D6D" w:rsidP="001A24B1">
            <w:pPr>
              <w:widowControl w:val="0"/>
              <w:spacing w:after="0" w:line="240" w:lineRule="auto"/>
              <w:jc w:val="center"/>
              <w:rPr>
                <w:rFonts w:ascii="Times New Roman" w:hAnsi="Times New Roman"/>
                <w:i/>
                <w:color w:val="000000" w:themeColor="text1"/>
                <w:position w:val="6"/>
                <w:sz w:val="24"/>
                <w:szCs w:val="24"/>
              </w:rPr>
            </w:pPr>
            <w:r w:rsidRPr="00D441B9">
              <w:rPr>
                <w:rFonts w:ascii="Times New Roman" w:hAnsi="Times New Roman"/>
                <w:i/>
                <w:color w:val="000000" w:themeColor="text1"/>
                <w:position w:val="6"/>
                <w:sz w:val="24"/>
                <w:szCs w:val="24"/>
              </w:rPr>
              <w:t>1</w:t>
            </w:r>
            <w:r w:rsidR="0059034B">
              <w:rPr>
                <w:rFonts w:ascii="Times New Roman" w:hAnsi="Times New Roman"/>
                <w:i/>
                <w:color w:val="000000" w:themeColor="text1"/>
                <w:position w:val="6"/>
                <w:sz w:val="24"/>
                <w:szCs w:val="24"/>
              </w:rPr>
              <w:t>5</w:t>
            </w:r>
          </w:p>
        </w:tc>
      </w:tr>
      <w:tr w:rsidR="00D441B9" w:rsidRPr="00D441B9" w14:paraId="2AE7CD92" w14:textId="77777777" w:rsidTr="00C2104A">
        <w:trPr>
          <w:jc w:val="center"/>
        </w:trPr>
        <w:tc>
          <w:tcPr>
            <w:tcW w:w="9483" w:type="dxa"/>
            <w:gridSpan w:val="7"/>
            <w:shd w:val="clear" w:color="auto" w:fill="F2F2F2"/>
          </w:tcPr>
          <w:p w14:paraId="6A4D19E8" w14:textId="5C6568FE" w:rsidR="008A621F" w:rsidRPr="00D441B9" w:rsidRDefault="001D1A0C" w:rsidP="001A24B1">
            <w:pPr>
              <w:widowControl w:val="0"/>
              <w:spacing w:after="0" w:line="240" w:lineRule="auto"/>
              <w:jc w:val="center"/>
              <w:rPr>
                <w:rFonts w:ascii="Times New Roman" w:hAnsi="Times New Roman"/>
                <w:color w:val="000000" w:themeColor="text1"/>
                <w:position w:val="6"/>
                <w:sz w:val="24"/>
                <w:szCs w:val="24"/>
              </w:rPr>
            </w:pPr>
            <w:bookmarkStart w:id="0" w:name="_Hlk149941438"/>
            <w:r w:rsidRPr="00D441B9">
              <w:rPr>
                <w:rFonts w:ascii="Times New Roman" w:hAnsi="Times New Roman"/>
                <w:i/>
                <w:color w:val="000000" w:themeColor="text1"/>
                <w:position w:val="6"/>
                <w:sz w:val="24"/>
                <w:szCs w:val="24"/>
              </w:rPr>
              <w:t>Розділ</w:t>
            </w:r>
            <w:r w:rsidR="008A621F" w:rsidRPr="00D441B9">
              <w:rPr>
                <w:rFonts w:ascii="Times New Roman" w:hAnsi="Times New Roman"/>
                <w:i/>
                <w:color w:val="000000" w:themeColor="text1"/>
                <w:position w:val="6"/>
                <w:sz w:val="24"/>
                <w:szCs w:val="24"/>
              </w:rPr>
              <w:t xml:space="preserve"> 4</w:t>
            </w:r>
            <w:r w:rsidR="008A621F" w:rsidRPr="00D441B9">
              <w:rPr>
                <w:rFonts w:ascii="Times New Roman" w:hAnsi="Times New Roman"/>
                <w:color w:val="000000" w:themeColor="text1"/>
                <w:position w:val="6"/>
                <w:sz w:val="24"/>
                <w:szCs w:val="24"/>
              </w:rPr>
              <w:t xml:space="preserve">. </w:t>
            </w:r>
            <w:r w:rsidR="00E93B2F" w:rsidRPr="00D441B9">
              <w:rPr>
                <w:rFonts w:ascii="Times New Roman" w:hAnsi="Times New Roman"/>
                <w:bCs/>
                <w:color w:val="000000" w:themeColor="text1"/>
                <w:position w:val="6"/>
                <w:sz w:val="24"/>
                <w:szCs w:val="24"/>
              </w:rPr>
              <w:t xml:space="preserve">Фізіологія крові, кровообігу і </w:t>
            </w:r>
            <w:proofErr w:type="spellStart"/>
            <w:r w:rsidR="00E93B2F" w:rsidRPr="00D441B9">
              <w:rPr>
                <w:rFonts w:ascii="Times New Roman" w:hAnsi="Times New Roman"/>
                <w:bCs/>
                <w:color w:val="000000" w:themeColor="text1"/>
                <w:position w:val="6"/>
                <w:sz w:val="24"/>
                <w:szCs w:val="24"/>
              </w:rPr>
              <w:t>лімфоциркуляції</w:t>
            </w:r>
            <w:proofErr w:type="spellEnd"/>
            <w:r w:rsidR="008A621F" w:rsidRPr="00D441B9">
              <w:rPr>
                <w:rFonts w:ascii="Times New Roman" w:hAnsi="Times New Roman"/>
                <w:bCs/>
                <w:color w:val="000000" w:themeColor="text1"/>
                <w:position w:val="6"/>
                <w:sz w:val="24"/>
                <w:szCs w:val="24"/>
              </w:rPr>
              <w:t>.</w:t>
            </w:r>
            <w:bookmarkEnd w:id="0"/>
          </w:p>
        </w:tc>
      </w:tr>
      <w:tr w:rsidR="00D441B9" w:rsidRPr="00D441B9" w14:paraId="18B4ACCD" w14:textId="77777777" w:rsidTr="00C2104A">
        <w:trPr>
          <w:jc w:val="center"/>
        </w:trPr>
        <w:tc>
          <w:tcPr>
            <w:tcW w:w="5205" w:type="dxa"/>
          </w:tcPr>
          <w:p w14:paraId="19C63049" w14:textId="72DA2C56" w:rsidR="008A621F" w:rsidRPr="00D441B9" w:rsidRDefault="00E764E9"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Тема 3</w:t>
            </w:r>
            <w:r w:rsidR="00CB2C0A" w:rsidRPr="00D441B9">
              <w:rPr>
                <w:rFonts w:ascii="Times New Roman" w:eastAsia="Times New Roman" w:hAnsi="Times New Roman"/>
                <w:color w:val="000000" w:themeColor="text1"/>
                <w:position w:val="6"/>
                <w:sz w:val="24"/>
                <w:szCs w:val="24"/>
                <w:lang w:eastAsia="ru-RU"/>
              </w:rPr>
              <w:t>4</w:t>
            </w:r>
            <w:r w:rsidRPr="00D441B9">
              <w:rPr>
                <w:rFonts w:ascii="Times New Roman" w:eastAsia="Times New Roman" w:hAnsi="Times New Roman"/>
                <w:color w:val="000000" w:themeColor="text1"/>
                <w:position w:val="6"/>
                <w:sz w:val="24"/>
                <w:szCs w:val="24"/>
                <w:lang w:eastAsia="ru-RU"/>
              </w:rPr>
              <w:t>. Загальна характеристика системи крові. Дослідження функцій, фізико-хімічних властивостей крові.</w:t>
            </w:r>
          </w:p>
        </w:tc>
        <w:tc>
          <w:tcPr>
            <w:tcW w:w="748" w:type="dxa"/>
          </w:tcPr>
          <w:p w14:paraId="6337169E" w14:textId="3335AB8F" w:rsidR="008A621F"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4</w:t>
            </w:r>
          </w:p>
        </w:tc>
        <w:tc>
          <w:tcPr>
            <w:tcW w:w="709" w:type="dxa"/>
          </w:tcPr>
          <w:p w14:paraId="536B8AC8" w14:textId="77777777"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tcPr>
          <w:p w14:paraId="5FB7FD43" w14:textId="3743E43A"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65DFB599" w14:textId="2706BC03"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1F61641C" w14:textId="2BD620E1"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307BCEAE" w14:textId="47846653" w:rsidR="008A621F"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20AF669D" w14:textId="77777777" w:rsidTr="00C2104A">
        <w:trPr>
          <w:jc w:val="center"/>
        </w:trPr>
        <w:tc>
          <w:tcPr>
            <w:tcW w:w="5205" w:type="dxa"/>
          </w:tcPr>
          <w:p w14:paraId="2F48722F" w14:textId="5B0657F1" w:rsidR="008A621F" w:rsidRPr="00D441B9" w:rsidRDefault="00E764E9" w:rsidP="001A24B1">
            <w:pPr>
              <w:widowControl w:val="0"/>
              <w:autoSpaceDE w:val="0"/>
              <w:autoSpaceDN w:val="0"/>
              <w:adjustRightInd w:val="0"/>
              <w:spacing w:after="0" w:line="240" w:lineRule="auto"/>
              <w:jc w:val="both"/>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position w:val="6"/>
                <w:sz w:val="24"/>
                <w:szCs w:val="24"/>
                <w:lang w:eastAsia="ru-RU"/>
              </w:rPr>
              <w:t>Тема 3</w:t>
            </w:r>
            <w:r w:rsidR="00CB2C0A" w:rsidRPr="00D441B9">
              <w:rPr>
                <w:rFonts w:ascii="Times New Roman" w:eastAsia="Times New Roman" w:hAnsi="Times New Roman"/>
                <w:color w:val="000000" w:themeColor="text1"/>
                <w:position w:val="6"/>
                <w:sz w:val="24"/>
                <w:szCs w:val="24"/>
                <w:lang w:eastAsia="ru-RU"/>
              </w:rPr>
              <w:t>5</w:t>
            </w:r>
            <w:r w:rsidRPr="00D441B9">
              <w:rPr>
                <w:rFonts w:ascii="Times New Roman" w:eastAsia="Times New Roman" w:hAnsi="Times New Roman"/>
                <w:color w:val="000000" w:themeColor="text1"/>
                <w:position w:val="6"/>
                <w:sz w:val="24"/>
                <w:szCs w:val="24"/>
                <w:lang w:eastAsia="ru-RU"/>
              </w:rPr>
              <w:t>. Фізіологія еритроцитів і гемоглобіну.</w:t>
            </w:r>
          </w:p>
        </w:tc>
        <w:tc>
          <w:tcPr>
            <w:tcW w:w="748" w:type="dxa"/>
          </w:tcPr>
          <w:p w14:paraId="0951378A" w14:textId="666A6AE0" w:rsidR="008A621F"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4</w:t>
            </w:r>
          </w:p>
        </w:tc>
        <w:tc>
          <w:tcPr>
            <w:tcW w:w="709" w:type="dxa"/>
          </w:tcPr>
          <w:p w14:paraId="0BCC6108" w14:textId="77777777"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tcPr>
          <w:p w14:paraId="3AB336B7" w14:textId="4396E886"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33232714" w14:textId="48CD3ADC"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0C7A63FE" w14:textId="43532375"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0846D6E9" w14:textId="7745FCA5" w:rsidR="008A621F"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37404D0C" w14:textId="77777777" w:rsidTr="00C2104A">
        <w:trPr>
          <w:jc w:val="center"/>
        </w:trPr>
        <w:tc>
          <w:tcPr>
            <w:tcW w:w="5205" w:type="dxa"/>
          </w:tcPr>
          <w:p w14:paraId="040050D5" w14:textId="50E72AF0" w:rsidR="008A621F" w:rsidRPr="00D441B9" w:rsidRDefault="00E764E9" w:rsidP="001A24B1">
            <w:pPr>
              <w:widowControl w:val="0"/>
              <w:autoSpaceDE w:val="0"/>
              <w:autoSpaceDN w:val="0"/>
              <w:adjustRightInd w:val="0"/>
              <w:spacing w:after="0" w:line="240" w:lineRule="auto"/>
              <w:jc w:val="both"/>
              <w:rPr>
                <w:rFonts w:ascii="Times New Roman" w:eastAsia="Times New Roman" w:hAnsi="Times New Roman"/>
                <w:color w:val="000000" w:themeColor="text1"/>
                <w:position w:val="6"/>
                <w:sz w:val="24"/>
                <w:szCs w:val="24"/>
                <w:lang w:eastAsia="ru-RU"/>
              </w:rPr>
            </w:pPr>
            <w:r w:rsidRPr="00D441B9">
              <w:rPr>
                <w:rFonts w:ascii="Times New Roman" w:hAnsi="Times New Roman"/>
                <w:color w:val="000000" w:themeColor="text1"/>
                <w:position w:val="6"/>
                <w:sz w:val="24"/>
                <w:szCs w:val="24"/>
              </w:rPr>
              <w:t>Тема 3</w:t>
            </w:r>
            <w:r w:rsidR="00CB2C0A" w:rsidRPr="00D441B9">
              <w:rPr>
                <w:rFonts w:ascii="Times New Roman" w:hAnsi="Times New Roman"/>
                <w:color w:val="000000" w:themeColor="text1"/>
                <w:position w:val="6"/>
                <w:sz w:val="24"/>
                <w:szCs w:val="24"/>
              </w:rPr>
              <w:t>6</w:t>
            </w:r>
            <w:r w:rsidRPr="00D441B9">
              <w:rPr>
                <w:rFonts w:ascii="Times New Roman" w:hAnsi="Times New Roman"/>
                <w:color w:val="000000" w:themeColor="text1"/>
                <w:position w:val="6"/>
                <w:sz w:val="24"/>
                <w:szCs w:val="24"/>
              </w:rPr>
              <w:t>. Дослідження захисних властивостей крові. Функції лейкоцитів. Поняття про імунітет, його види.</w:t>
            </w:r>
          </w:p>
        </w:tc>
        <w:tc>
          <w:tcPr>
            <w:tcW w:w="748" w:type="dxa"/>
          </w:tcPr>
          <w:p w14:paraId="1B29ACE9" w14:textId="3AF8C077" w:rsidR="008A621F"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3</w:t>
            </w:r>
          </w:p>
        </w:tc>
        <w:tc>
          <w:tcPr>
            <w:tcW w:w="709" w:type="dxa"/>
          </w:tcPr>
          <w:p w14:paraId="28DB1C98" w14:textId="6ECE46B6" w:rsidR="008A621F"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tcPr>
          <w:p w14:paraId="78E4C4AA" w14:textId="0F633C11"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792622C0" w14:textId="0457D36E"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0BFFCF4D" w14:textId="67841D89"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7B59989A" w14:textId="732C88B7" w:rsidR="008A621F"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648DA368" w14:textId="77777777" w:rsidTr="00C2104A">
        <w:trPr>
          <w:jc w:val="center"/>
        </w:trPr>
        <w:tc>
          <w:tcPr>
            <w:tcW w:w="5205" w:type="dxa"/>
          </w:tcPr>
          <w:p w14:paraId="628701C1" w14:textId="411DDC08" w:rsidR="008A621F" w:rsidRPr="00D441B9" w:rsidRDefault="00E764E9"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Тема 3</w:t>
            </w:r>
            <w:r w:rsidR="00CB2C0A" w:rsidRPr="00D441B9">
              <w:rPr>
                <w:rFonts w:ascii="Times New Roman" w:eastAsia="Times New Roman" w:hAnsi="Times New Roman"/>
                <w:color w:val="000000" w:themeColor="text1"/>
                <w:position w:val="6"/>
                <w:sz w:val="24"/>
                <w:szCs w:val="24"/>
                <w:lang w:eastAsia="ru-RU"/>
              </w:rPr>
              <w:t>7</w:t>
            </w:r>
            <w:r w:rsidRPr="00D441B9">
              <w:rPr>
                <w:rFonts w:ascii="Times New Roman" w:eastAsia="Times New Roman" w:hAnsi="Times New Roman"/>
                <w:color w:val="000000" w:themeColor="text1"/>
                <w:position w:val="6"/>
                <w:sz w:val="24"/>
                <w:szCs w:val="24"/>
                <w:lang w:eastAsia="ru-RU"/>
              </w:rPr>
              <w:t xml:space="preserve">. Фізіологічні основи  методів дослідження груп крові та принципів </w:t>
            </w:r>
            <w:proofErr w:type="spellStart"/>
            <w:r w:rsidRPr="00D441B9">
              <w:rPr>
                <w:rFonts w:ascii="Times New Roman" w:eastAsia="Times New Roman" w:hAnsi="Times New Roman"/>
                <w:color w:val="000000" w:themeColor="text1"/>
                <w:position w:val="6"/>
                <w:sz w:val="24"/>
                <w:szCs w:val="24"/>
                <w:lang w:eastAsia="ru-RU"/>
              </w:rPr>
              <w:t>гемотрансфузії</w:t>
            </w:r>
            <w:proofErr w:type="spellEnd"/>
            <w:r w:rsidRPr="00D441B9">
              <w:rPr>
                <w:rFonts w:ascii="Times New Roman" w:eastAsia="Times New Roman" w:hAnsi="Times New Roman"/>
                <w:color w:val="000000" w:themeColor="text1"/>
                <w:position w:val="6"/>
                <w:sz w:val="24"/>
                <w:szCs w:val="24"/>
                <w:lang w:eastAsia="ru-RU"/>
              </w:rPr>
              <w:t>.</w:t>
            </w:r>
          </w:p>
        </w:tc>
        <w:tc>
          <w:tcPr>
            <w:tcW w:w="748" w:type="dxa"/>
          </w:tcPr>
          <w:p w14:paraId="705B2AD1" w14:textId="746264F1" w:rsidR="008A621F"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3</w:t>
            </w:r>
          </w:p>
        </w:tc>
        <w:tc>
          <w:tcPr>
            <w:tcW w:w="709" w:type="dxa"/>
          </w:tcPr>
          <w:p w14:paraId="74868EBB" w14:textId="5F5DEF03" w:rsidR="008A621F"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tcPr>
          <w:p w14:paraId="691E910B" w14:textId="50902835"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0ABF02A6" w14:textId="77842BD0"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57B66399" w14:textId="635194D8"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54AF4F9A" w14:textId="362F77DC" w:rsidR="008A621F"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188E515C" w14:textId="77777777" w:rsidTr="00C2104A">
        <w:trPr>
          <w:jc w:val="center"/>
        </w:trPr>
        <w:tc>
          <w:tcPr>
            <w:tcW w:w="5205" w:type="dxa"/>
          </w:tcPr>
          <w:p w14:paraId="28C2AC2B" w14:textId="56FD5122" w:rsidR="008A621F" w:rsidRPr="00D441B9" w:rsidRDefault="00E764E9"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Тема 3</w:t>
            </w:r>
            <w:r w:rsidR="00CB2C0A" w:rsidRPr="00D441B9">
              <w:rPr>
                <w:rFonts w:ascii="Times New Roman" w:eastAsia="Times New Roman" w:hAnsi="Times New Roman"/>
                <w:color w:val="000000" w:themeColor="text1"/>
                <w:position w:val="6"/>
                <w:sz w:val="24"/>
                <w:szCs w:val="24"/>
                <w:lang w:eastAsia="ru-RU"/>
              </w:rPr>
              <w:t>8</w:t>
            </w:r>
            <w:r w:rsidRPr="00D441B9">
              <w:rPr>
                <w:rFonts w:ascii="Times New Roman" w:eastAsia="Times New Roman" w:hAnsi="Times New Roman"/>
                <w:color w:val="000000" w:themeColor="text1"/>
                <w:position w:val="6"/>
                <w:sz w:val="24"/>
                <w:szCs w:val="24"/>
                <w:lang w:eastAsia="ru-RU"/>
              </w:rPr>
              <w:t>. Види і механізми  гемостазу. Фізіологія тромбоцитів.</w:t>
            </w:r>
          </w:p>
        </w:tc>
        <w:tc>
          <w:tcPr>
            <w:tcW w:w="748" w:type="dxa"/>
          </w:tcPr>
          <w:p w14:paraId="4F53A9DD" w14:textId="64502E4B" w:rsidR="008A621F"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3</w:t>
            </w:r>
          </w:p>
        </w:tc>
        <w:tc>
          <w:tcPr>
            <w:tcW w:w="709" w:type="dxa"/>
          </w:tcPr>
          <w:p w14:paraId="57A85E9F" w14:textId="0003BA2D" w:rsidR="008A621F"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tcPr>
          <w:p w14:paraId="7142E3B5" w14:textId="45636347"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016B7CEC" w14:textId="2491BA35"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27F9D208" w14:textId="4BC805AC"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2E2690D0" w14:textId="49290257" w:rsidR="008A621F"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692C519B" w14:textId="77777777" w:rsidTr="00C2104A">
        <w:trPr>
          <w:jc w:val="center"/>
        </w:trPr>
        <w:tc>
          <w:tcPr>
            <w:tcW w:w="5205" w:type="dxa"/>
          </w:tcPr>
          <w:p w14:paraId="33423073" w14:textId="5BE044D7" w:rsidR="00611B43" w:rsidRPr="00D441B9" w:rsidRDefault="00611B43"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Тема 3</w:t>
            </w:r>
            <w:r w:rsidR="00CB2C0A" w:rsidRPr="00D441B9">
              <w:rPr>
                <w:rFonts w:ascii="Times New Roman" w:eastAsia="Times New Roman" w:hAnsi="Times New Roman"/>
                <w:color w:val="000000" w:themeColor="text1"/>
                <w:position w:val="6"/>
                <w:sz w:val="24"/>
                <w:szCs w:val="24"/>
                <w:lang w:eastAsia="ru-RU"/>
              </w:rPr>
              <w:t>9</w:t>
            </w:r>
            <w:r w:rsidRPr="00D441B9">
              <w:rPr>
                <w:rFonts w:ascii="Times New Roman" w:eastAsia="Times New Roman" w:hAnsi="Times New Roman"/>
                <w:color w:val="000000" w:themeColor="text1"/>
                <w:position w:val="6"/>
                <w:sz w:val="24"/>
                <w:szCs w:val="24"/>
                <w:lang w:eastAsia="ru-RU"/>
              </w:rPr>
              <w:t>. Загальна характеристика системи кровообігу. Фізіологічні властивості серцевого м’язу.</w:t>
            </w:r>
          </w:p>
        </w:tc>
        <w:tc>
          <w:tcPr>
            <w:tcW w:w="748" w:type="dxa"/>
          </w:tcPr>
          <w:p w14:paraId="0D497489" w14:textId="363034FD" w:rsidR="00611B43"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4</w:t>
            </w:r>
          </w:p>
        </w:tc>
        <w:tc>
          <w:tcPr>
            <w:tcW w:w="709" w:type="dxa"/>
          </w:tcPr>
          <w:p w14:paraId="56086D8E" w14:textId="36FB4CF1" w:rsidR="00611B43"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tcPr>
          <w:p w14:paraId="1C5FCCDC" w14:textId="61C39689" w:rsidR="00611B43"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2242D975" w14:textId="2772EF92" w:rsidR="00611B43"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799D268E" w14:textId="7F5D79CB" w:rsidR="00611B43"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1CDD199D" w14:textId="40166512" w:rsidR="00611B43"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1087CAD0" w14:textId="77777777" w:rsidTr="00C2104A">
        <w:trPr>
          <w:jc w:val="center"/>
        </w:trPr>
        <w:tc>
          <w:tcPr>
            <w:tcW w:w="5205" w:type="dxa"/>
          </w:tcPr>
          <w:p w14:paraId="15766D8D" w14:textId="3E417CD9" w:rsidR="008A621F" w:rsidRPr="00D441B9" w:rsidRDefault="00E764E9"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 xml:space="preserve">Тема </w:t>
            </w:r>
            <w:r w:rsidR="00CB2C0A" w:rsidRPr="00D441B9">
              <w:rPr>
                <w:rFonts w:ascii="Times New Roman" w:eastAsia="Times New Roman" w:hAnsi="Times New Roman"/>
                <w:color w:val="000000" w:themeColor="text1"/>
                <w:position w:val="6"/>
                <w:sz w:val="24"/>
                <w:szCs w:val="24"/>
                <w:lang w:eastAsia="ru-RU"/>
              </w:rPr>
              <w:t>40</w:t>
            </w:r>
            <w:r w:rsidRPr="00D441B9">
              <w:rPr>
                <w:rFonts w:ascii="Times New Roman" w:eastAsia="Times New Roman" w:hAnsi="Times New Roman"/>
                <w:color w:val="000000" w:themeColor="text1"/>
                <w:position w:val="6"/>
                <w:sz w:val="24"/>
                <w:szCs w:val="24"/>
                <w:lang w:eastAsia="ru-RU"/>
              </w:rPr>
              <w:t>. Насосна функція серця. Серцевий цикл, фізіологічні методи його дослідження.</w:t>
            </w:r>
          </w:p>
        </w:tc>
        <w:tc>
          <w:tcPr>
            <w:tcW w:w="748" w:type="dxa"/>
          </w:tcPr>
          <w:p w14:paraId="7B556B4C" w14:textId="704B7F83" w:rsidR="008A621F"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4</w:t>
            </w:r>
          </w:p>
        </w:tc>
        <w:tc>
          <w:tcPr>
            <w:tcW w:w="709" w:type="dxa"/>
          </w:tcPr>
          <w:p w14:paraId="170241D7" w14:textId="54AD1882" w:rsidR="008A621F"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tcPr>
          <w:p w14:paraId="4CA49911" w14:textId="2F3446DE"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05E36C0A" w14:textId="46A6E866"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64D4812C" w14:textId="53930A7D"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6190F159" w14:textId="70960747" w:rsidR="008A621F"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17814B55" w14:textId="77777777" w:rsidTr="00C2104A">
        <w:trPr>
          <w:jc w:val="center"/>
        </w:trPr>
        <w:tc>
          <w:tcPr>
            <w:tcW w:w="5205" w:type="dxa"/>
          </w:tcPr>
          <w:p w14:paraId="1E30D66E" w14:textId="00FDE79A" w:rsidR="008A621F" w:rsidRPr="00D441B9" w:rsidRDefault="00E764E9"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 xml:space="preserve">Тема </w:t>
            </w:r>
            <w:r w:rsidR="00CB2C0A" w:rsidRPr="00D441B9">
              <w:rPr>
                <w:rFonts w:ascii="Times New Roman" w:eastAsia="Times New Roman" w:hAnsi="Times New Roman"/>
                <w:color w:val="000000" w:themeColor="text1"/>
                <w:position w:val="6"/>
                <w:sz w:val="24"/>
                <w:szCs w:val="24"/>
                <w:lang w:eastAsia="ru-RU"/>
              </w:rPr>
              <w:t>41</w:t>
            </w:r>
            <w:r w:rsidRPr="00D441B9">
              <w:rPr>
                <w:rFonts w:ascii="Times New Roman" w:eastAsia="Times New Roman" w:hAnsi="Times New Roman"/>
                <w:color w:val="000000" w:themeColor="text1"/>
                <w:position w:val="6"/>
                <w:sz w:val="24"/>
                <w:szCs w:val="24"/>
                <w:lang w:eastAsia="ru-RU"/>
              </w:rPr>
              <w:t>. Дослідження звукових і механічних проявів діяльності серця. Аналіз показників фонокардіограми.</w:t>
            </w:r>
          </w:p>
        </w:tc>
        <w:tc>
          <w:tcPr>
            <w:tcW w:w="748" w:type="dxa"/>
          </w:tcPr>
          <w:p w14:paraId="529EEB0A" w14:textId="2581DAF2" w:rsidR="008A621F"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4</w:t>
            </w:r>
          </w:p>
        </w:tc>
        <w:tc>
          <w:tcPr>
            <w:tcW w:w="709" w:type="dxa"/>
          </w:tcPr>
          <w:p w14:paraId="35ABB780" w14:textId="7246C77E" w:rsidR="008A621F"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tcPr>
          <w:p w14:paraId="17AB6D50" w14:textId="33EDF604"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526F5D23" w14:textId="6B6E88DF"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707007F3" w14:textId="496B3972"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268D584D" w14:textId="7EE348E2"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5C93483C" w14:textId="77777777" w:rsidTr="00C2104A">
        <w:trPr>
          <w:jc w:val="center"/>
        </w:trPr>
        <w:tc>
          <w:tcPr>
            <w:tcW w:w="5205" w:type="dxa"/>
          </w:tcPr>
          <w:p w14:paraId="14F423B3" w14:textId="7BC0F2A3" w:rsidR="00E764E9" w:rsidRPr="00D441B9" w:rsidRDefault="00E764E9"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 xml:space="preserve">Тема </w:t>
            </w:r>
            <w:r w:rsidR="00CB2C0A" w:rsidRPr="00D441B9">
              <w:rPr>
                <w:rFonts w:ascii="Times New Roman" w:eastAsia="Times New Roman" w:hAnsi="Times New Roman"/>
                <w:color w:val="000000" w:themeColor="text1"/>
                <w:position w:val="6"/>
                <w:sz w:val="24"/>
                <w:szCs w:val="24"/>
                <w:lang w:eastAsia="ru-RU"/>
              </w:rPr>
              <w:t>42</w:t>
            </w:r>
            <w:r w:rsidRPr="00D441B9">
              <w:rPr>
                <w:rFonts w:ascii="Times New Roman" w:eastAsia="Times New Roman" w:hAnsi="Times New Roman"/>
                <w:color w:val="000000" w:themeColor="text1"/>
                <w:position w:val="6"/>
                <w:sz w:val="24"/>
                <w:szCs w:val="24"/>
                <w:lang w:eastAsia="ru-RU"/>
              </w:rPr>
              <w:t>. Електричні прояви діяльності серця. Фізіологічні основи електрокардіографії (ЕКГ).</w:t>
            </w:r>
          </w:p>
        </w:tc>
        <w:tc>
          <w:tcPr>
            <w:tcW w:w="748" w:type="dxa"/>
          </w:tcPr>
          <w:p w14:paraId="750A34F5" w14:textId="073ED896" w:rsidR="00E764E9"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5</w:t>
            </w:r>
          </w:p>
        </w:tc>
        <w:tc>
          <w:tcPr>
            <w:tcW w:w="709" w:type="dxa"/>
          </w:tcPr>
          <w:p w14:paraId="239E9E48" w14:textId="68E729E3" w:rsidR="00E764E9"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tcPr>
          <w:p w14:paraId="172AECA0" w14:textId="32F7D65B" w:rsidR="00E764E9"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64C48001" w14:textId="4690902D" w:rsidR="00E764E9"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616F83F2" w14:textId="44E955E2" w:rsidR="00E764E9"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0E25D619" w14:textId="01B934B5" w:rsidR="00E764E9"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439303C4" w14:textId="77777777" w:rsidTr="00C2104A">
        <w:trPr>
          <w:jc w:val="center"/>
        </w:trPr>
        <w:tc>
          <w:tcPr>
            <w:tcW w:w="5205" w:type="dxa"/>
          </w:tcPr>
          <w:p w14:paraId="1CA09007" w14:textId="0EDD5098" w:rsidR="00E764E9" w:rsidRPr="00D441B9" w:rsidRDefault="00E764E9"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 xml:space="preserve">Тема </w:t>
            </w:r>
            <w:r w:rsidR="00CB2C0A" w:rsidRPr="00D441B9">
              <w:rPr>
                <w:rFonts w:ascii="Times New Roman" w:eastAsia="Times New Roman" w:hAnsi="Times New Roman"/>
                <w:color w:val="000000" w:themeColor="text1"/>
                <w:position w:val="6"/>
                <w:sz w:val="24"/>
                <w:szCs w:val="24"/>
                <w:lang w:eastAsia="ru-RU"/>
              </w:rPr>
              <w:t>43</w:t>
            </w:r>
            <w:r w:rsidRPr="00D441B9">
              <w:rPr>
                <w:rFonts w:ascii="Times New Roman" w:eastAsia="Times New Roman" w:hAnsi="Times New Roman"/>
                <w:color w:val="000000" w:themeColor="text1"/>
                <w:position w:val="6"/>
                <w:sz w:val="24"/>
                <w:szCs w:val="24"/>
                <w:lang w:eastAsia="ru-RU"/>
              </w:rPr>
              <w:t>. Механізми нервової регуляції діяльності серця.</w:t>
            </w:r>
          </w:p>
        </w:tc>
        <w:tc>
          <w:tcPr>
            <w:tcW w:w="748" w:type="dxa"/>
          </w:tcPr>
          <w:p w14:paraId="56C21D21" w14:textId="6A868015"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4</w:t>
            </w:r>
          </w:p>
        </w:tc>
        <w:tc>
          <w:tcPr>
            <w:tcW w:w="709" w:type="dxa"/>
          </w:tcPr>
          <w:p w14:paraId="6FE46ADB" w14:textId="2C31655C"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tcPr>
          <w:p w14:paraId="28E434AB" w14:textId="06576534"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55C5472E" w14:textId="0E058F4E"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0C489F5C" w14:textId="3927BF79" w:rsidR="00E764E9"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59163242" w14:textId="53B2D0EA"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23E4BB5B" w14:textId="77777777" w:rsidTr="00C2104A">
        <w:trPr>
          <w:jc w:val="center"/>
        </w:trPr>
        <w:tc>
          <w:tcPr>
            <w:tcW w:w="5205" w:type="dxa"/>
          </w:tcPr>
          <w:p w14:paraId="2043EEAD" w14:textId="7B4DFC95" w:rsidR="00E764E9" w:rsidRPr="00D441B9" w:rsidRDefault="00E764E9"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Тема 4</w:t>
            </w:r>
            <w:r w:rsidR="00CB2C0A" w:rsidRPr="00D441B9">
              <w:rPr>
                <w:rFonts w:ascii="Times New Roman" w:eastAsia="Times New Roman" w:hAnsi="Times New Roman"/>
                <w:color w:val="000000" w:themeColor="text1"/>
                <w:position w:val="6"/>
                <w:sz w:val="24"/>
                <w:szCs w:val="24"/>
                <w:lang w:eastAsia="ru-RU"/>
              </w:rPr>
              <w:t>4</w:t>
            </w:r>
            <w:r w:rsidRPr="00D441B9">
              <w:rPr>
                <w:rFonts w:ascii="Times New Roman" w:eastAsia="Times New Roman" w:hAnsi="Times New Roman"/>
                <w:color w:val="000000" w:themeColor="text1"/>
                <w:position w:val="6"/>
                <w:sz w:val="24"/>
                <w:szCs w:val="24"/>
                <w:lang w:eastAsia="ru-RU"/>
              </w:rPr>
              <w:t>. Механізми гуморальної регуляції діяльності серця.</w:t>
            </w:r>
          </w:p>
        </w:tc>
        <w:tc>
          <w:tcPr>
            <w:tcW w:w="748" w:type="dxa"/>
          </w:tcPr>
          <w:p w14:paraId="69283019" w14:textId="16E6C4CA"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3</w:t>
            </w:r>
          </w:p>
        </w:tc>
        <w:tc>
          <w:tcPr>
            <w:tcW w:w="709" w:type="dxa"/>
          </w:tcPr>
          <w:p w14:paraId="45CA1356" w14:textId="44EC97BF"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tcPr>
          <w:p w14:paraId="7454A56D" w14:textId="4386465D"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6E5B48F8" w14:textId="11463EAC"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3F0B5465" w14:textId="4EDEFAA4"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30B17BBC" w14:textId="5B423B38"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4ACF820A" w14:textId="77777777" w:rsidTr="00C2104A">
        <w:trPr>
          <w:jc w:val="center"/>
        </w:trPr>
        <w:tc>
          <w:tcPr>
            <w:tcW w:w="5205" w:type="dxa"/>
          </w:tcPr>
          <w:p w14:paraId="4F30A147" w14:textId="1BF3171C" w:rsidR="00E764E9" w:rsidRPr="00D441B9" w:rsidRDefault="00E764E9"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Тема 4</w:t>
            </w:r>
            <w:r w:rsidR="00CB2C0A" w:rsidRPr="00D441B9">
              <w:rPr>
                <w:rFonts w:ascii="Times New Roman" w:eastAsia="Times New Roman" w:hAnsi="Times New Roman"/>
                <w:color w:val="000000" w:themeColor="text1"/>
                <w:position w:val="6"/>
                <w:sz w:val="24"/>
                <w:szCs w:val="24"/>
                <w:lang w:eastAsia="ru-RU"/>
              </w:rPr>
              <w:t>5</w:t>
            </w:r>
            <w:r w:rsidRPr="00D441B9">
              <w:rPr>
                <w:rFonts w:ascii="Times New Roman" w:eastAsia="Times New Roman" w:hAnsi="Times New Roman"/>
                <w:color w:val="000000" w:themeColor="text1"/>
                <w:position w:val="6"/>
                <w:sz w:val="24"/>
                <w:szCs w:val="24"/>
                <w:lang w:eastAsia="ru-RU"/>
              </w:rPr>
              <w:t>. Системний кровообіг. Закони гемодинаміки, роль судин у кровообігу.</w:t>
            </w:r>
          </w:p>
        </w:tc>
        <w:tc>
          <w:tcPr>
            <w:tcW w:w="748" w:type="dxa"/>
          </w:tcPr>
          <w:p w14:paraId="17A80A25" w14:textId="247316FE"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4</w:t>
            </w:r>
          </w:p>
        </w:tc>
        <w:tc>
          <w:tcPr>
            <w:tcW w:w="709" w:type="dxa"/>
          </w:tcPr>
          <w:p w14:paraId="2499EFC1" w14:textId="2E182D03"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tcPr>
          <w:p w14:paraId="408F8F70" w14:textId="009F0565"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5E7E8ABC" w14:textId="32E200EB"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379D4057" w14:textId="6A1EA653"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26BA0E9E" w14:textId="4DB14363"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31329DBF" w14:textId="77777777" w:rsidTr="00C2104A">
        <w:trPr>
          <w:jc w:val="center"/>
        </w:trPr>
        <w:tc>
          <w:tcPr>
            <w:tcW w:w="5205" w:type="dxa"/>
          </w:tcPr>
          <w:p w14:paraId="068B7B3F" w14:textId="070D5BBC" w:rsidR="00E764E9" w:rsidRPr="00D441B9" w:rsidRDefault="00E764E9"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Тема 4</w:t>
            </w:r>
            <w:r w:rsidR="00CB2C0A" w:rsidRPr="00D441B9">
              <w:rPr>
                <w:rFonts w:ascii="Times New Roman" w:eastAsia="Times New Roman" w:hAnsi="Times New Roman"/>
                <w:color w:val="000000" w:themeColor="text1"/>
                <w:position w:val="6"/>
                <w:sz w:val="24"/>
                <w:szCs w:val="24"/>
                <w:lang w:eastAsia="ru-RU"/>
              </w:rPr>
              <w:t>6</w:t>
            </w:r>
            <w:r w:rsidRPr="00D441B9">
              <w:rPr>
                <w:rFonts w:ascii="Times New Roman" w:eastAsia="Times New Roman" w:hAnsi="Times New Roman"/>
                <w:color w:val="000000" w:themeColor="text1"/>
                <w:position w:val="6"/>
                <w:sz w:val="24"/>
                <w:szCs w:val="24"/>
                <w:lang w:eastAsia="ru-RU"/>
              </w:rPr>
              <w:t xml:space="preserve">. Дослідження кров’яного тиску і пульсу людини. Аналіз </w:t>
            </w:r>
            <w:proofErr w:type="spellStart"/>
            <w:r w:rsidRPr="00D441B9">
              <w:rPr>
                <w:rFonts w:ascii="Times New Roman" w:eastAsia="Times New Roman" w:hAnsi="Times New Roman"/>
                <w:color w:val="000000" w:themeColor="text1"/>
                <w:position w:val="6"/>
                <w:sz w:val="24"/>
                <w:szCs w:val="24"/>
                <w:lang w:eastAsia="ru-RU"/>
              </w:rPr>
              <w:t>сфігмо</w:t>
            </w:r>
            <w:proofErr w:type="spellEnd"/>
            <w:r w:rsidRPr="00D441B9">
              <w:rPr>
                <w:rFonts w:ascii="Times New Roman" w:eastAsia="Times New Roman" w:hAnsi="Times New Roman"/>
                <w:color w:val="000000" w:themeColor="text1"/>
                <w:position w:val="6"/>
                <w:sz w:val="24"/>
                <w:szCs w:val="24"/>
                <w:lang w:eastAsia="ru-RU"/>
              </w:rPr>
              <w:t>- та флебограми.</w:t>
            </w:r>
          </w:p>
        </w:tc>
        <w:tc>
          <w:tcPr>
            <w:tcW w:w="748" w:type="dxa"/>
          </w:tcPr>
          <w:p w14:paraId="3003C487" w14:textId="44BD239A"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5</w:t>
            </w:r>
          </w:p>
        </w:tc>
        <w:tc>
          <w:tcPr>
            <w:tcW w:w="709" w:type="dxa"/>
          </w:tcPr>
          <w:p w14:paraId="1B974211" w14:textId="70838555"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tcPr>
          <w:p w14:paraId="14CE438C" w14:textId="6F9E9C60"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4801FC45" w14:textId="234A07EC"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0F37B591" w14:textId="34DFA3D5"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673D2EA0" w14:textId="029CE884"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0DAB52EF" w14:textId="77777777" w:rsidTr="00C2104A">
        <w:trPr>
          <w:jc w:val="center"/>
        </w:trPr>
        <w:tc>
          <w:tcPr>
            <w:tcW w:w="5205" w:type="dxa"/>
          </w:tcPr>
          <w:p w14:paraId="2F641E8C" w14:textId="57BA11B8" w:rsidR="00E764E9" w:rsidRPr="00D441B9" w:rsidRDefault="00E764E9"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Тема 4</w:t>
            </w:r>
            <w:r w:rsidR="00CB2C0A" w:rsidRPr="00D441B9">
              <w:rPr>
                <w:rFonts w:ascii="Times New Roman" w:eastAsia="Times New Roman" w:hAnsi="Times New Roman"/>
                <w:color w:val="000000" w:themeColor="text1"/>
                <w:position w:val="6"/>
                <w:sz w:val="24"/>
                <w:szCs w:val="24"/>
                <w:lang w:eastAsia="ru-RU"/>
              </w:rPr>
              <w:t>7</w:t>
            </w:r>
            <w:r w:rsidRPr="00D441B9">
              <w:rPr>
                <w:rFonts w:ascii="Times New Roman" w:eastAsia="Times New Roman" w:hAnsi="Times New Roman"/>
                <w:color w:val="000000" w:themeColor="text1"/>
                <w:position w:val="6"/>
                <w:sz w:val="24"/>
                <w:szCs w:val="24"/>
                <w:lang w:eastAsia="ru-RU"/>
              </w:rPr>
              <w:t>. Дослідження регуляції кровообігу. Регуляція тонусу судин.</w:t>
            </w:r>
          </w:p>
        </w:tc>
        <w:tc>
          <w:tcPr>
            <w:tcW w:w="748" w:type="dxa"/>
          </w:tcPr>
          <w:p w14:paraId="2EF4A5CB" w14:textId="6C6DDC81"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4</w:t>
            </w:r>
          </w:p>
        </w:tc>
        <w:tc>
          <w:tcPr>
            <w:tcW w:w="709" w:type="dxa"/>
          </w:tcPr>
          <w:p w14:paraId="7A893AC7" w14:textId="255FEF58"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tcPr>
          <w:p w14:paraId="7DA0E2EB" w14:textId="155CD4E4"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202E50AD" w14:textId="032DF6AC"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2BD9C7B4" w14:textId="270B9A5F"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5CCF0979" w14:textId="5890C407" w:rsidR="00E764E9" w:rsidRPr="00D441B9" w:rsidRDefault="003B4668"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25BFCE12" w14:textId="77777777" w:rsidTr="00C2104A">
        <w:trPr>
          <w:jc w:val="center"/>
        </w:trPr>
        <w:tc>
          <w:tcPr>
            <w:tcW w:w="5205" w:type="dxa"/>
          </w:tcPr>
          <w:p w14:paraId="2442EB87" w14:textId="669CAA97" w:rsidR="00E764E9" w:rsidRPr="00D441B9" w:rsidRDefault="00E764E9"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Тема 4</w:t>
            </w:r>
            <w:r w:rsidR="00CB2C0A" w:rsidRPr="00D441B9">
              <w:rPr>
                <w:rFonts w:ascii="Times New Roman" w:eastAsia="Times New Roman" w:hAnsi="Times New Roman"/>
                <w:color w:val="000000" w:themeColor="text1"/>
                <w:position w:val="6"/>
                <w:sz w:val="24"/>
                <w:szCs w:val="24"/>
                <w:lang w:eastAsia="ru-RU"/>
              </w:rPr>
              <w:t>8</w:t>
            </w:r>
            <w:r w:rsidRPr="00D441B9">
              <w:rPr>
                <w:rFonts w:ascii="Times New Roman" w:eastAsia="Times New Roman" w:hAnsi="Times New Roman"/>
                <w:color w:val="000000" w:themeColor="text1"/>
                <w:position w:val="6"/>
                <w:sz w:val="24"/>
                <w:szCs w:val="24"/>
                <w:lang w:eastAsia="ru-RU"/>
              </w:rPr>
              <w:t>. Дослідження мікроциркуляції і  особливостей регіонального кровообігу.</w:t>
            </w:r>
          </w:p>
        </w:tc>
        <w:tc>
          <w:tcPr>
            <w:tcW w:w="748" w:type="dxa"/>
          </w:tcPr>
          <w:p w14:paraId="36525EE7" w14:textId="493838E7"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3</w:t>
            </w:r>
          </w:p>
        </w:tc>
        <w:tc>
          <w:tcPr>
            <w:tcW w:w="709" w:type="dxa"/>
          </w:tcPr>
          <w:p w14:paraId="110F9AFD" w14:textId="4CCB5A69"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tcPr>
          <w:p w14:paraId="1EB991F0" w14:textId="7AD2A56A"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5020563D" w14:textId="5FBABB73"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039948E4" w14:textId="46363E1B"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2A8E076E" w14:textId="17540D11"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26CE954E" w14:textId="77777777" w:rsidTr="00C2104A">
        <w:trPr>
          <w:jc w:val="center"/>
        </w:trPr>
        <w:tc>
          <w:tcPr>
            <w:tcW w:w="5205" w:type="dxa"/>
          </w:tcPr>
          <w:p w14:paraId="40F0B3E5" w14:textId="4F02E3CC" w:rsidR="00E764E9" w:rsidRPr="00D441B9" w:rsidRDefault="00E764E9"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eastAsia="Times New Roman" w:hAnsi="Times New Roman"/>
                <w:color w:val="000000" w:themeColor="text1"/>
                <w:position w:val="6"/>
                <w:sz w:val="24"/>
                <w:szCs w:val="24"/>
                <w:lang w:eastAsia="ru-RU"/>
              </w:rPr>
              <w:t>Тема 4</w:t>
            </w:r>
            <w:r w:rsidR="00CB2C0A" w:rsidRPr="00D441B9">
              <w:rPr>
                <w:rFonts w:ascii="Times New Roman" w:eastAsia="Times New Roman" w:hAnsi="Times New Roman"/>
                <w:color w:val="000000" w:themeColor="text1"/>
                <w:position w:val="6"/>
                <w:sz w:val="24"/>
                <w:szCs w:val="24"/>
                <w:lang w:eastAsia="ru-RU"/>
              </w:rPr>
              <w:t>9</w:t>
            </w:r>
            <w:r w:rsidRPr="00D441B9">
              <w:rPr>
                <w:rFonts w:ascii="Times New Roman" w:eastAsia="Times New Roman" w:hAnsi="Times New Roman"/>
                <w:color w:val="000000" w:themeColor="text1"/>
                <w:position w:val="6"/>
                <w:sz w:val="24"/>
                <w:szCs w:val="24"/>
                <w:lang w:eastAsia="ru-RU"/>
              </w:rPr>
              <w:t>. Дослідження динаміки лімфообігу.</w:t>
            </w:r>
          </w:p>
        </w:tc>
        <w:tc>
          <w:tcPr>
            <w:tcW w:w="748" w:type="dxa"/>
          </w:tcPr>
          <w:p w14:paraId="6D3221EB" w14:textId="0CEBDC80"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3</w:t>
            </w:r>
          </w:p>
        </w:tc>
        <w:tc>
          <w:tcPr>
            <w:tcW w:w="709" w:type="dxa"/>
          </w:tcPr>
          <w:p w14:paraId="374C2A62" w14:textId="30585EC3"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tcPr>
          <w:p w14:paraId="0002CEBE" w14:textId="7E20D654"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06C1FA09" w14:textId="19B61F12"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5AA1E8C9" w14:textId="29F96595"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106C5391" w14:textId="0E860338"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3F4BBD73" w14:textId="77777777" w:rsidTr="00C2104A">
        <w:trPr>
          <w:jc w:val="center"/>
        </w:trPr>
        <w:tc>
          <w:tcPr>
            <w:tcW w:w="5205" w:type="dxa"/>
          </w:tcPr>
          <w:p w14:paraId="5633A8AF" w14:textId="259FE5BA" w:rsidR="008A621F" w:rsidRPr="00D441B9" w:rsidRDefault="008A621F" w:rsidP="001A24B1">
            <w:pPr>
              <w:widowControl w:val="0"/>
              <w:spacing w:after="0" w:line="240" w:lineRule="auto"/>
              <w:rPr>
                <w:rFonts w:ascii="Times New Roman" w:eastAsia="Times New Roman" w:hAnsi="Times New Roman"/>
                <w:color w:val="000000" w:themeColor="text1"/>
                <w:position w:val="6"/>
                <w:sz w:val="24"/>
                <w:szCs w:val="24"/>
                <w:lang w:eastAsia="ru-RU"/>
              </w:rPr>
            </w:pPr>
            <w:r w:rsidRPr="00D441B9">
              <w:rPr>
                <w:rFonts w:ascii="Times New Roman" w:hAnsi="Times New Roman"/>
                <w:color w:val="000000" w:themeColor="text1"/>
                <w:position w:val="6"/>
                <w:sz w:val="24"/>
                <w:szCs w:val="24"/>
              </w:rPr>
              <w:t xml:space="preserve">Тема </w:t>
            </w:r>
            <w:r w:rsidR="00CB2C0A" w:rsidRPr="00D441B9">
              <w:rPr>
                <w:rFonts w:ascii="Times New Roman" w:hAnsi="Times New Roman"/>
                <w:color w:val="000000" w:themeColor="text1"/>
                <w:position w:val="6"/>
                <w:sz w:val="24"/>
                <w:szCs w:val="24"/>
              </w:rPr>
              <w:t>50</w:t>
            </w:r>
            <w:r w:rsidR="0030093E">
              <w:t xml:space="preserve"> </w:t>
            </w:r>
            <w:r w:rsidR="0030093E" w:rsidRPr="0030093E">
              <w:rPr>
                <w:rFonts w:ascii="Times New Roman" w:hAnsi="Times New Roman"/>
                <w:color w:val="000000" w:themeColor="text1"/>
                <w:position w:val="6"/>
                <w:sz w:val="24"/>
                <w:szCs w:val="24"/>
              </w:rPr>
              <w:t xml:space="preserve">Підбиття підсумків щодо опанування </w:t>
            </w:r>
            <w:r w:rsidR="0030093E" w:rsidRPr="0030093E">
              <w:rPr>
                <w:rFonts w:ascii="Times New Roman" w:hAnsi="Times New Roman"/>
                <w:color w:val="000000" w:themeColor="text1"/>
                <w:position w:val="6"/>
                <w:sz w:val="24"/>
                <w:szCs w:val="24"/>
              </w:rPr>
              <w:lastRenderedPageBreak/>
              <w:t xml:space="preserve">практичними навичками </w:t>
            </w:r>
            <w:r w:rsidRPr="00D441B9">
              <w:rPr>
                <w:rFonts w:ascii="Times New Roman" w:hAnsi="Times New Roman"/>
                <w:color w:val="000000" w:themeColor="text1"/>
                <w:position w:val="6"/>
                <w:sz w:val="24"/>
                <w:szCs w:val="24"/>
              </w:rPr>
              <w:t>з</w:t>
            </w:r>
            <w:r w:rsidR="00577A37" w:rsidRPr="00D441B9">
              <w:rPr>
                <w:rFonts w:ascii="Times New Roman" w:hAnsi="Times New Roman"/>
                <w:color w:val="000000" w:themeColor="text1"/>
                <w:position w:val="6"/>
                <w:sz w:val="24"/>
                <w:szCs w:val="24"/>
              </w:rPr>
              <w:t xml:space="preserve"> </w:t>
            </w:r>
            <w:r w:rsidR="00A9624D" w:rsidRPr="00D441B9">
              <w:rPr>
                <w:rFonts w:ascii="Times New Roman" w:hAnsi="Times New Roman"/>
                <w:color w:val="000000" w:themeColor="text1"/>
                <w:position w:val="6"/>
                <w:sz w:val="24"/>
                <w:szCs w:val="24"/>
              </w:rPr>
              <w:t xml:space="preserve">крові, кровообігу і </w:t>
            </w:r>
            <w:proofErr w:type="spellStart"/>
            <w:r w:rsidR="00A9624D" w:rsidRPr="00D441B9">
              <w:rPr>
                <w:rFonts w:ascii="Times New Roman" w:hAnsi="Times New Roman"/>
                <w:color w:val="000000" w:themeColor="text1"/>
                <w:position w:val="6"/>
                <w:sz w:val="24"/>
                <w:szCs w:val="24"/>
              </w:rPr>
              <w:t>лімфоциркуляції</w:t>
            </w:r>
            <w:proofErr w:type="spellEnd"/>
            <w:r w:rsidR="00577A37" w:rsidRPr="00D441B9">
              <w:rPr>
                <w:rFonts w:ascii="Times New Roman" w:hAnsi="Times New Roman"/>
                <w:color w:val="000000" w:themeColor="text1"/>
                <w:position w:val="6"/>
                <w:sz w:val="24"/>
                <w:szCs w:val="24"/>
              </w:rPr>
              <w:t xml:space="preserve">. </w:t>
            </w:r>
          </w:p>
        </w:tc>
        <w:tc>
          <w:tcPr>
            <w:tcW w:w="748" w:type="dxa"/>
          </w:tcPr>
          <w:p w14:paraId="16DB333E" w14:textId="7D7EFECE" w:rsidR="008A621F"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lastRenderedPageBreak/>
              <w:t>3</w:t>
            </w:r>
          </w:p>
        </w:tc>
        <w:tc>
          <w:tcPr>
            <w:tcW w:w="709" w:type="dxa"/>
          </w:tcPr>
          <w:p w14:paraId="72499A0D" w14:textId="18A00829"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tcPr>
          <w:p w14:paraId="0CA7DE56" w14:textId="4B03C6F4"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745AF662" w14:textId="0A85B911"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06B30FA9" w14:textId="3187AF45" w:rsidR="008A621F" w:rsidRPr="00D441B9" w:rsidRDefault="008A621F"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1F09353A" w14:textId="19DD379C" w:rsidR="008A621F"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21AF4247" w14:textId="77777777" w:rsidTr="00C2104A">
        <w:trPr>
          <w:jc w:val="center"/>
        </w:trPr>
        <w:tc>
          <w:tcPr>
            <w:tcW w:w="5205" w:type="dxa"/>
          </w:tcPr>
          <w:p w14:paraId="01692737" w14:textId="27DBB071" w:rsidR="00E764E9" w:rsidRPr="00D441B9" w:rsidRDefault="00E764E9" w:rsidP="001A24B1">
            <w:pPr>
              <w:widowControl w:val="0"/>
              <w:spacing w:after="0" w:line="240" w:lineRule="auto"/>
              <w:jc w:val="right"/>
              <w:rPr>
                <w:rFonts w:ascii="Times New Roman" w:hAnsi="Times New Roman"/>
                <w:i/>
                <w:iCs/>
                <w:color w:val="000000" w:themeColor="text1"/>
                <w:position w:val="6"/>
                <w:sz w:val="24"/>
                <w:szCs w:val="24"/>
              </w:rPr>
            </w:pPr>
            <w:r w:rsidRPr="00D441B9">
              <w:rPr>
                <w:rFonts w:ascii="Times New Roman" w:hAnsi="Times New Roman"/>
                <w:i/>
                <w:iCs/>
                <w:color w:val="000000" w:themeColor="text1"/>
                <w:position w:val="6"/>
                <w:sz w:val="24"/>
                <w:szCs w:val="24"/>
              </w:rPr>
              <w:t xml:space="preserve">Разом за </w:t>
            </w:r>
            <w:r w:rsidR="00A9624D" w:rsidRPr="00D441B9">
              <w:rPr>
                <w:rFonts w:ascii="Times New Roman" w:hAnsi="Times New Roman"/>
                <w:i/>
                <w:iCs/>
                <w:color w:val="000000" w:themeColor="text1"/>
                <w:position w:val="6"/>
                <w:sz w:val="24"/>
                <w:szCs w:val="24"/>
              </w:rPr>
              <w:t xml:space="preserve">розділом </w:t>
            </w:r>
            <w:r w:rsidRPr="00D441B9">
              <w:rPr>
                <w:rFonts w:ascii="Times New Roman" w:hAnsi="Times New Roman"/>
                <w:i/>
                <w:iCs/>
                <w:color w:val="000000" w:themeColor="text1"/>
                <w:position w:val="6"/>
                <w:sz w:val="24"/>
                <w:szCs w:val="24"/>
              </w:rPr>
              <w:t>4</w:t>
            </w:r>
          </w:p>
        </w:tc>
        <w:tc>
          <w:tcPr>
            <w:tcW w:w="748" w:type="dxa"/>
          </w:tcPr>
          <w:p w14:paraId="3A121257" w14:textId="3CDDE768" w:rsidR="00E764E9" w:rsidRPr="00D441B9" w:rsidRDefault="002B1C5E" w:rsidP="001A24B1">
            <w:pPr>
              <w:widowControl w:val="0"/>
              <w:spacing w:after="0" w:line="240" w:lineRule="auto"/>
              <w:jc w:val="center"/>
              <w:rPr>
                <w:rFonts w:ascii="Times New Roman" w:hAnsi="Times New Roman"/>
                <w:i/>
                <w:iCs/>
                <w:color w:val="000000" w:themeColor="text1"/>
                <w:position w:val="6"/>
                <w:sz w:val="24"/>
                <w:szCs w:val="24"/>
              </w:rPr>
            </w:pPr>
            <w:r w:rsidRPr="00D441B9">
              <w:rPr>
                <w:rFonts w:ascii="Times New Roman" w:hAnsi="Times New Roman"/>
                <w:i/>
                <w:iCs/>
                <w:color w:val="000000" w:themeColor="text1"/>
                <w:position w:val="6"/>
                <w:sz w:val="24"/>
                <w:szCs w:val="24"/>
              </w:rPr>
              <w:t>63</w:t>
            </w:r>
          </w:p>
        </w:tc>
        <w:tc>
          <w:tcPr>
            <w:tcW w:w="709" w:type="dxa"/>
          </w:tcPr>
          <w:p w14:paraId="625677A2" w14:textId="29E832AD" w:rsidR="00E764E9" w:rsidRPr="00D441B9" w:rsidRDefault="002B1C5E" w:rsidP="001A24B1">
            <w:pPr>
              <w:widowControl w:val="0"/>
              <w:spacing w:after="0" w:line="240" w:lineRule="auto"/>
              <w:jc w:val="center"/>
              <w:rPr>
                <w:rFonts w:ascii="Times New Roman" w:hAnsi="Times New Roman"/>
                <w:i/>
                <w:iCs/>
                <w:color w:val="000000" w:themeColor="text1"/>
                <w:position w:val="6"/>
                <w:sz w:val="24"/>
                <w:szCs w:val="24"/>
              </w:rPr>
            </w:pPr>
            <w:r w:rsidRPr="00D441B9">
              <w:rPr>
                <w:rFonts w:ascii="Times New Roman" w:hAnsi="Times New Roman"/>
                <w:i/>
                <w:iCs/>
                <w:color w:val="000000" w:themeColor="text1"/>
                <w:position w:val="6"/>
                <w:sz w:val="24"/>
                <w:szCs w:val="24"/>
              </w:rPr>
              <w:t>8</w:t>
            </w:r>
          </w:p>
        </w:tc>
        <w:tc>
          <w:tcPr>
            <w:tcW w:w="694" w:type="dxa"/>
          </w:tcPr>
          <w:p w14:paraId="2A3879F7" w14:textId="4BECD51D" w:rsidR="00E764E9" w:rsidRPr="00D441B9" w:rsidRDefault="002B1C5E" w:rsidP="001A24B1">
            <w:pPr>
              <w:widowControl w:val="0"/>
              <w:spacing w:after="0" w:line="240" w:lineRule="auto"/>
              <w:jc w:val="center"/>
              <w:rPr>
                <w:rFonts w:ascii="Times New Roman" w:hAnsi="Times New Roman"/>
                <w:i/>
                <w:iCs/>
                <w:color w:val="000000" w:themeColor="text1"/>
                <w:position w:val="6"/>
                <w:sz w:val="24"/>
                <w:szCs w:val="24"/>
              </w:rPr>
            </w:pPr>
            <w:r w:rsidRPr="00D441B9">
              <w:rPr>
                <w:rFonts w:ascii="Times New Roman" w:hAnsi="Times New Roman"/>
                <w:i/>
                <w:iCs/>
                <w:color w:val="000000" w:themeColor="text1"/>
                <w:position w:val="6"/>
                <w:sz w:val="24"/>
                <w:szCs w:val="24"/>
              </w:rPr>
              <w:t>0</w:t>
            </w:r>
          </w:p>
        </w:tc>
        <w:tc>
          <w:tcPr>
            <w:tcW w:w="709" w:type="dxa"/>
          </w:tcPr>
          <w:p w14:paraId="53ABB2B9" w14:textId="5C33DCDC" w:rsidR="00E764E9" w:rsidRPr="00D441B9" w:rsidRDefault="002B1C5E" w:rsidP="001A24B1">
            <w:pPr>
              <w:widowControl w:val="0"/>
              <w:spacing w:after="0" w:line="240" w:lineRule="auto"/>
              <w:jc w:val="center"/>
              <w:rPr>
                <w:rFonts w:ascii="Times New Roman" w:hAnsi="Times New Roman"/>
                <w:i/>
                <w:iCs/>
                <w:color w:val="000000" w:themeColor="text1"/>
                <w:position w:val="6"/>
                <w:sz w:val="24"/>
                <w:szCs w:val="24"/>
              </w:rPr>
            </w:pPr>
            <w:r w:rsidRPr="00D441B9">
              <w:rPr>
                <w:rFonts w:ascii="Times New Roman" w:hAnsi="Times New Roman"/>
                <w:i/>
                <w:iCs/>
                <w:color w:val="000000" w:themeColor="text1"/>
                <w:position w:val="6"/>
                <w:sz w:val="24"/>
                <w:szCs w:val="24"/>
              </w:rPr>
              <w:t>34</w:t>
            </w:r>
          </w:p>
        </w:tc>
        <w:tc>
          <w:tcPr>
            <w:tcW w:w="851" w:type="dxa"/>
          </w:tcPr>
          <w:p w14:paraId="7CF453AC" w14:textId="4CACDC8E" w:rsidR="00E764E9" w:rsidRPr="00D441B9" w:rsidRDefault="002B1C5E" w:rsidP="001A24B1">
            <w:pPr>
              <w:widowControl w:val="0"/>
              <w:spacing w:after="0" w:line="240" w:lineRule="auto"/>
              <w:jc w:val="center"/>
              <w:rPr>
                <w:rFonts w:ascii="Times New Roman" w:hAnsi="Times New Roman"/>
                <w:i/>
                <w:iCs/>
                <w:color w:val="000000" w:themeColor="text1"/>
                <w:position w:val="6"/>
                <w:sz w:val="24"/>
                <w:szCs w:val="24"/>
              </w:rPr>
            </w:pPr>
            <w:r w:rsidRPr="00D441B9">
              <w:rPr>
                <w:rFonts w:ascii="Times New Roman" w:hAnsi="Times New Roman"/>
                <w:i/>
                <w:iCs/>
                <w:color w:val="000000" w:themeColor="text1"/>
                <w:position w:val="6"/>
                <w:sz w:val="24"/>
                <w:szCs w:val="24"/>
              </w:rPr>
              <w:t>0</w:t>
            </w:r>
          </w:p>
        </w:tc>
        <w:tc>
          <w:tcPr>
            <w:tcW w:w="567" w:type="dxa"/>
          </w:tcPr>
          <w:p w14:paraId="443ADFFA" w14:textId="59AFA72C" w:rsidR="00E764E9" w:rsidRPr="00D441B9" w:rsidRDefault="00471D6D" w:rsidP="001A24B1">
            <w:pPr>
              <w:widowControl w:val="0"/>
              <w:spacing w:after="0" w:line="240" w:lineRule="auto"/>
              <w:jc w:val="center"/>
              <w:rPr>
                <w:rFonts w:ascii="Times New Roman" w:hAnsi="Times New Roman"/>
                <w:i/>
                <w:iCs/>
                <w:color w:val="000000" w:themeColor="text1"/>
                <w:position w:val="6"/>
                <w:sz w:val="24"/>
                <w:szCs w:val="24"/>
              </w:rPr>
            </w:pPr>
            <w:r w:rsidRPr="00D441B9">
              <w:rPr>
                <w:rFonts w:ascii="Times New Roman" w:hAnsi="Times New Roman"/>
                <w:i/>
                <w:iCs/>
                <w:color w:val="000000" w:themeColor="text1"/>
                <w:position w:val="6"/>
                <w:sz w:val="24"/>
                <w:szCs w:val="24"/>
              </w:rPr>
              <w:t>21</w:t>
            </w:r>
          </w:p>
        </w:tc>
      </w:tr>
      <w:tr w:rsidR="00D441B9" w:rsidRPr="00D441B9" w14:paraId="6B6DD1B1" w14:textId="77777777" w:rsidTr="00F52978">
        <w:trPr>
          <w:jc w:val="center"/>
        </w:trPr>
        <w:tc>
          <w:tcPr>
            <w:tcW w:w="9483" w:type="dxa"/>
            <w:gridSpan w:val="7"/>
          </w:tcPr>
          <w:p w14:paraId="392C16A7" w14:textId="0D035097" w:rsidR="00E93B2F" w:rsidRPr="00D441B9" w:rsidRDefault="001D1A0C"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i/>
                <w:iCs/>
                <w:color w:val="000000" w:themeColor="text1"/>
                <w:position w:val="6"/>
                <w:sz w:val="24"/>
                <w:szCs w:val="24"/>
              </w:rPr>
              <w:t>Розділ</w:t>
            </w:r>
            <w:r w:rsidR="00E93B2F" w:rsidRPr="00D441B9">
              <w:rPr>
                <w:rFonts w:ascii="Times New Roman" w:hAnsi="Times New Roman"/>
                <w:i/>
                <w:iCs/>
                <w:color w:val="000000" w:themeColor="text1"/>
                <w:position w:val="6"/>
                <w:sz w:val="24"/>
                <w:szCs w:val="24"/>
              </w:rPr>
              <w:t xml:space="preserve"> 5.</w:t>
            </w:r>
            <w:r w:rsidR="00E93B2F" w:rsidRPr="00D441B9">
              <w:rPr>
                <w:rFonts w:ascii="Times New Roman" w:hAnsi="Times New Roman"/>
                <w:color w:val="000000" w:themeColor="text1"/>
                <w:position w:val="6"/>
                <w:sz w:val="24"/>
                <w:szCs w:val="24"/>
              </w:rPr>
              <w:t xml:space="preserve"> Фізіологія дихання і травлення</w:t>
            </w:r>
          </w:p>
        </w:tc>
      </w:tr>
      <w:tr w:rsidR="00D441B9" w:rsidRPr="00D441B9" w14:paraId="7DF47FDC" w14:textId="77777777" w:rsidTr="00C2104A">
        <w:trPr>
          <w:jc w:val="center"/>
        </w:trPr>
        <w:tc>
          <w:tcPr>
            <w:tcW w:w="5205" w:type="dxa"/>
          </w:tcPr>
          <w:p w14:paraId="37353528" w14:textId="6C8D84A2" w:rsidR="00E93B2F" w:rsidRPr="00D441B9" w:rsidRDefault="00E764E9" w:rsidP="001A24B1">
            <w:pPr>
              <w:widowControl w:val="0"/>
              <w:spacing w:after="0" w:line="240" w:lineRule="auto"/>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Тема </w:t>
            </w:r>
            <w:r w:rsidR="00CB2C0A" w:rsidRPr="00D441B9">
              <w:rPr>
                <w:rFonts w:ascii="Times New Roman" w:hAnsi="Times New Roman"/>
                <w:color w:val="000000" w:themeColor="text1"/>
                <w:position w:val="6"/>
                <w:sz w:val="24"/>
                <w:szCs w:val="24"/>
              </w:rPr>
              <w:t>51</w:t>
            </w:r>
            <w:r w:rsidRPr="00D441B9">
              <w:rPr>
                <w:rFonts w:ascii="Times New Roman" w:hAnsi="Times New Roman"/>
                <w:color w:val="000000" w:themeColor="text1"/>
                <w:position w:val="6"/>
                <w:sz w:val="24"/>
                <w:szCs w:val="24"/>
              </w:rPr>
              <w:t xml:space="preserve">. Загальна характеристика системи дихання. Дослідження механізму вдиху і </w:t>
            </w:r>
            <w:proofErr w:type="spellStart"/>
            <w:r w:rsidRPr="00D441B9">
              <w:rPr>
                <w:rFonts w:ascii="Times New Roman" w:hAnsi="Times New Roman"/>
                <w:color w:val="000000" w:themeColor="text1"/>
                <w:position w:val="6"/>
                <w:sz w:val="24"/>
                <w:szCs w:val="24"/>
              </w:rPr>
              <w:t>видоху</w:t>
            </w:r>
            <w:proofErr w:type="spellEnd"/>
            <w:r w:rsidRPr="00D441B9">
              <w:rPr>
                <w:rFonts w:ascii="Times New Roman" w:hAnsi="Times New Roman"/>
                <w:color w:val="000000" w:themeColor="text1"/>
                <w:position w:val="6"/>
                <w:sz w:val="24"/>
                <w:szCs w:val="24"/>
              </w:rPr>
              <w:t>. Дослідження зовнішнього дихання.</w:t>
            </w:r>
          </w:p>
        </w:tc>
        <w:tc>
          <w:tcPr>
            <w:tcW w:w="748" w:type="dxa"/>
          </w:tcPr>
          <w:p w14:paraId="0F4500CC" w14:textId="1D772F54" w:rsidR="00E93B2F"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5</w:t>
            </w:r>
          </w:p>
        </w:tc>
        <w:tc>
          <w:tcPr>
            <w:tcW w:w="709" w:type="dxa"/>
          </w:tcPr>
          <w:p w14:paraId="653C4D9A" w14:textId="79CDEB3F" w:rsidR="00E93B2F"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tcPr>
          <w:p w14:paraId="5579EF53" w14:textId="7B4EEA15" w:rsidR="00E93B2F"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41DF2FF3" w14:textId="10DCA266" w:rsidR="00E93B2F"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2A3F4D3A" w14:textId="4169BF4C" w:rsidR="00E93B2F"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59827CA4" w14:textId="0C0231B4" w:rsidR="00E93B2F"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746149B7" w14:textId="77777777" w:rsidTr="00C2104A">
        <w:trPr>
          <w:jc w:val="center"/>
        </w:trPr>
        <w:tc>
          <w:tcPr>
            <w:tcW w:w="5205" w:type="dxa"/>
          </w:tcPr>
          <w:p w14:paraId="10CB37B8" w14:textId="4AAC279A" w:rsidR="00E764E9" w:rsidRPr="00D441B9" w:rsidRDefault="00E764E9" w:rsidP="001A24B1">
            <w:pPr>
              <w:widowControl w:val="0"/>
              <w:spacing w:after="0" w:line="240" w:lineRule="auto"/>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Тема </w:t>
            </w:r>
            <w:r w:rsidR="00CB2C0A" w:rsidRPr="00D441B9">
              <w:rPr>
                <w:rFonts w:ascii="Times New Roman" w:hAnsi="Times New Roman"/>
                <w:color w:val="000000" w:themeColor="text1"/>
                <w:position w:val="6"/>
                <w:sz w:val="24"/>
                <w:szCs w:val="24"/>
              </w:rPr>
              <w:t>52</w:t>
            </w:r>
            <w:r w:rsidRPr="00D441B9">
              <w:rPr>
                <w:rFonts w:ascii="Times New Roman" w:hAnsi="Times New Roman"/>
                <w:color w:val="000000" w:themeColor="text1"/>
                <w:position w:val="6"/>
                <w:sz w:val="24"/>
                <w:szCs w:val="24"/>
              </w:rPr>
              <w:t xml:space="preserve">. Дослідження показників спірометрії, спірографії, </w:t>
            </w:r>
            <w:proofErr w:type="spellStart"/>
            <w:r w:rsidRPr="00D441B9">
              <w:rPr>
                <w:rFonts w:ascii="Times New Roman" w:hAnsi="Times New Roman"/>
                <w:color w:val="000000" w:themeColor="text1"/>
                <w:position w:val="6"/>
                <w:sz w:val="24"/>
                <w:szCs w:val="24"/>
              </w:rPr>
              <w:t>пневмотахометрії</w:t>
            </w:r>
            <w:proofErr w:type="spellEnd"/>
            <w:r w:rsidRPr="00D441B9">
              <w:rPr>
                <w:rFonts w:ascii="Times New Roman" w:hAnsi="Times New Roman"/>
                <w:color w:val="000000" w:themeColor="text1"/>
                <w:position w:val="6"/>
                <w:sz w:val="24"/>
                <w:szCs w:val="24"/>
              </w:rPr>
              <w:t>.</w:t>
            </w:r>
          </w:p>
        </w:tc>
        <w:tc>
          <w:tcPr>
            <w:tcW w:w="748" w:type="dxa"/>
          </w:tcPr>
          <w:p w14:paraId="5F25418B" w14:textId="6B9E80EF"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3</w:t>
            </w:r>
          </w:p>
        </w:tc>
        <w:tc>
          <w:tcPr>
            <w:tcW w:w="709" w:type="dxa"/>
          </w:tcPr>
          <w:p w14:paraId="33505813" w14:textId="57F1A046"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tcPr>
          <w:p w14:paraId="2C4F9DEE" w14:textId="16E30615"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056A82D0" w14:textId="094428EF"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622926C0" w14:textId="653A510C"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5FC06EA3" w14:textId="005F5B33"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1AFDB97C" w14:textId="77777777" w:rsidTr="00C2104A">
        <w:trPr>
          <w:jc w:val="center"/>
        </w:trPr>
        <w:tc>
          <w:tcPr>
            <w:tcW w:w="5205" w:type="dxa"/>
          </w:tcPr>
          <w:p w14:paraId="14C4B439" w14:textId="3FA96401" w:rsidR="00E764E9" w:rsidRPr="00D441B9" w:rsidRDefault="00E764E9" w:rsidP="001A24B1">
            <w:pPr>
              <w:widowControl w:val="0"/>
              <w:spacing w:after="0" w:line="240" w:lineRule="auto"/>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Тема </w:t>
            </w:r>
            <w:r w:rsidR="00CB2C0A" w:rsidRPr="00D441B9">
              <w:rPr>
                <w:rFonts w:ascii="Times New Roman" w:hAnsi="Times New Roman"/>
                <w:color w:val="000000" w:themeColor="text1"/>
                <w:position w:val="6"/>
                <w:sz w:val="24"/>
                <w:szCs w:val="24"/>
              </w:rPr>
              <w:t>53</w:t>
            </w:r>
            <w:r w:rsidRPr="00D441B9">
              <w:rPr>
                <w:rFonts w:ascii="Times New Roman" w:hAnsi="Times New Roman"/>
                <w:color w:val="000000" w:themeColor="text1"/>
                <w:position w:val="6"/>
                <w:sz w:val="24"/>
                <w:szCs w:val="24"/>
              </w:rPr>
              <w:t>. Механізми газообміну у легенях і транспортування газів кров’ю.</w:t>
            </w:r>
          </w:p>
        </w:tc>
        <w:tc>
          <w:tcPr>
            <w:tcW w:w="748" w:type="dxa"/>
          </w:tcPr>
          <w:p w14:paraId="59429AB0" w14:textId="73611317"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4</w:t>
            </w:r>
          </w:p>
        </w:tc>
        <w:tc>
          <w:tcPr>
            <w:tcW w:w="709" w:type="dxa"/>
          </w:tcPr>
          <w:p w14:paraId="6B3543AD" w14:textId="6BC6B710"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tcPr>
          <w:p w14:paraId="757239B5" w14:textId="07236186"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3A1CCA51" w14:textId="70C9C1F9"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7D8A5F1D" w14:textId="3A447F05"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406FC5A2" w14:textId="3AC5330E"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20FB994C" w14:textId="77777777" w:rsidTr="00C2104A">
        <w:trPr>
          <w:jc w:val="center"/>
        </w:trPr>
        <w:tc>
          <w:tcPr>
            <w:tcW w:w="5205" w:type="dxa"/>
          </w:tcPr>
          <w:p w14:paraId="28B6C9DF" w14:textId="05B4E8A4" w:rsidR="00E764E9" w:rsidRPr="00D441B9" w:rsidRDefault="00E764E9" w:rsidP="001A24B1">
            <w:pPr>
              <w:widowControl w:val="0"/>
              <w:spacing w:after="0" w:line="240" w:lineRule="auto"/>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Тема 5</w:t>
            </w:r>
            <w:r w:rsidR="00CB2C0A" w:rsidRPr="00D441B9">
              <w:rPr>
                <w:rFonts w:ascii="Times New Roman" w:hAnsi="Times New Roman"/>
                <w:color w:val="000000" w:themeColor="text1"/>
                <w:position w:val="6"/>
                <w:sz w:val="24"/>
                <w:szCs w:val="24"/>
              </w:rPr>
              <w:t>4</w:t>
            </w:r>
            <w:r w:rsidRPr="00D441B9">
              <w:rPr>
                <w:rFonts w:ascii="Times New Roman" w:hAnsi="Times New Roman"/>
                <w:color w:val="000000" w:themeColor="text1"/>
                <w:position w:val="6"/>
                <w:sz w:val="24"/>
                <w:szCs w:val="24"/>
              </w:rPr>
              <w:t>. Дослідження нервової і гуморальної регуляції дихання.</w:t>
            </w:r>
          </w:p>
        </w:tc>
        <w:tc>
          <w:tcPr>
            <w:tcW w:w="748" w:type="dxa"/>
          </w:tcPr>
          <w:p w14:paraId="076B3DB7" w14:textId="7935FBE1"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3</w:t>
            </w:r>
          </w:p>
        </w:tc>
        <w:tc>
          <w:tcPr>
            <w:tcW w:w="709" w:type="dxa"/>
          </w:tcPr>
          <w:p w14:paraId="382B56D2" w14:textId="4D816CC1"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tcPr>
          <w:p w14:paraId="71AE78BF" w14:textId="257BF6DC"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4D5B3C02" w14:textId="6883DB2B"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401A060C" w14:textId="4DD110F1"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4166D4B9" w14:textId="6E264925"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321B4E5D" w14:textId="77777777" w:rsidTr="00C2104A">
        <w:trPr>
          <w:jc w:val="center"/>
        </w:trPr>
        <w:tc>
          <w:tcPr>
            <w:tcW w:w="5205" w:type="dxa"/>
          </w:tcPr>
          <w:p w14:paraId="7081A665" w14:textId="231F7621" w:rsidR="00E764E9" w:rsidRPr="00D441B9" w:rsidRDefault="00E764E9" w:rsidP="001A24B1">
            <w:pPr>
              <w:widowControl w:val="0"/>
              <w:spacing w:after="0" w:line="240" w:lineRule="auto"/>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Тема 5</w:t>
            </w:r>
            <w:r w:rsidR="00CB2C0A" w:rsidRPr="00D441B9">
              <w:rPr>
                <w:rFonts w:ascii="Times New Roman" w:hAnsi="Times New Roman"/>
                <w:color w:val="000000" w:themeColor="text1"/>
                <w:position w:val="6"/>
                <w:sz w:val="24"/>
                <w:szCs w:val="24"/>
              </w:rPr>
              <w:t>5</w:t>
            </w:r>
            <w:r w:rsidRPr="00D441B9">
              <w:rPr>
                <w:rFonts w:ascii="Times New Roman" w:hAnsi="Times New Roman"/>
                <w:color w:val="000000" w:themeColor="text1"/>
                <w:position w:val="6"/>
                <w:sz w:val="24"/>
                <w:szCs w:val="24"/>
              </w:rPr>
              <w:t>. Загальна характеристика та функції системи травлення. Травлення в ротовій порожнині. Роль смакової і нюхової сенсорної системи в процесі травлення.</w:t>
            </w:r>
          </w:p>
        </w:tc>
        <w:tc>
          <w:tcPr>
            <w:tcW w:w="748" w:type="dxa"/>
          </w:tcPr>
          <w:p w14:paraId="38D9679A" w14:textId="209418AE"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5</w:t>
            </w:r>
          </w:p>
        </w:tc>
        <w:tc>
          <w:tcPr>
            <w:tcW w:w="709" w:type="dxa"/>
          </w:tcPr>
          <w:p w14:paraId="076862FA" w14:textId="270CE9CA"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tcPr>
          <w:p w14:paraId="4AA9D71A" w14:textId="3E1757E7"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70ADE8D1" w14:textId="66BB64CF"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5AC99B1A" w14:textId="3571B862"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035013FC" w14:textId="4B398C73"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1A216CB3" w14:textId="77777777" w:rsidTr="00C2104A">
        <w:trPr>
          <w:jc w:val="center"/>
        </w:trPr>
        <w:tc>
          <w:tcPr>
            <w:tcW w:w="5205" w:type="dxa"/>
          </w:tcPr>
          <w:p w14:paraId="66E23F0A" w14:textId="6A9472D6" w:rsidR="00E764E9" w:rsidRPr="00D441B9" w:rsidRDefault="00E764E9" w:rsidP="001A24B1">
            <w:pPr>
              <w:widowControl w:val="0"/>
              <w:spacing w:after="0" w:line="240" w:lineRule="auto"/>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Тема 5</w:t>
            </w:r>
            <w:r w:rsidR="00CB2C0A" w:rsidRPr="00D441B9">
              <w:rPr>
                <w:rFonts w:ascii="Times New Roman" w:hAnsi="Times New Roman"/>
                <w:color w:val="000000" w:themeColor="text1"/>
                <w:position w:val="6"/>
                <w:sz w:val="24"/>
                <w:szCs w:val="24"/>
              </w:rPr>
              <w:t>6</w:t>
            </w:r>
            <w:r w:rsidRPr="00D441B9">
              <w:rPr>
                <w:rFonts w:ascii="Times New Roman" w:hAnsi="Times New Roman"/>
                <w:color w:val="000000" w:themeColor="text1"/>
                <w:position w:val="6"/>
                <w:sz w:val="24"/>
                <w:szCs w:val="24"/>
              </w:rPr>
              <w:t>. Травлення у шлунку. Методи дослідження травлення у шлунку.</w:t>
            </w:r>
          </w:p>
        </w:tc>
        <w:tc>
          <w:tcPr>
            <w:tcW w:w="748" w:type="dxa"/>
          </w:tcPr>
          <w:p w14:paraId="1099520E" w14:textId="491D80BD"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5</w:t>
            </w:r>
          </w:p>
        </w:tc>
        <w:tc>
          <w:tcPr>
            <w:tcW w:w="709" w:type="dxa"/>
          </w:tcPr>
          <w:p w14:paraId="64ED9A62" w14:textId="745DAF5D"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c>
          <w:tcPr>
            <w:tcW w:w="694" w:type="dxa"/>
          </w:tcPr>
          <w:p w14:paraId="0A487D64" w14:textId="0D4A3EF3"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19FF2C5D" w14:textId="3605884A"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6D55A6C0" w14:textId="532B0FAF"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09EB1215" w14:textId="0C311CD0"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1A271E45" w14:textId="77777777" w:rsidTr="00C2104A">
        <w:trPr>
          <w:jc w:val="center"/>
        </w:trPr>
        <w:tc>
          <w:tcPr>
            <w:tcW w:w="5205" w:type="dxa"/>
          </w:tcPr>
          <w:p w14:paraId="5B52B8F8" w14:textId="7B4D1871" w:rsidR="00E764E9" w:rsidRPr="00D441B9" w:rsidRDefault="00E764E9" w:rsidP="001A24B1">
            <w:pPr>
              <w:widowControl w:val="0"/>
              <w:spacing w:after="0" w:line="240" w:lineRule="auto"/>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Тема 5</w:t>
            </w:r>
            <w:r w:rsidR="00CB2C0A" w:rsidRPr="00D441B9">
              <w:rPr>
                <w:rFonts w:ascii="Times New Roman" w:hAnsi="Times New Roman"/>
                <w:color w:val="000000" w:themeColor="text1"/>
                <w:position w:val="6"/>
                <w:sz w:val="24"/>
                <w:szCs w:val="24"/>
              </w:rPr>
              <w:t>7</w:t>
            </w:r>
            <w:r w:rsidRPr="00D441B9">
              <w:rPr>
                <w:rFonts w:ascii="Times New Roman" w:hAnsi="Times New Roman"/>
                <w:color w:val="000000" w:themeColor="text1"/>
                <w:position w:val="6"/>
                <w:sz w:val="24"/>
                <w:szCs w:val="24"/>
              </w:rPr>
              <w:t>. Травлення у 12-палій кишці. Роль підшлункового соку та жовчі у процесах травлення.</w:t>
            </w:r>
          </w:p>
        </w:tc>
        <w:tc>
          <w:tcPr>
            <w:tcW w:w="748" w:type="dxa"/>
          </w:tcPr>
          <w:p w14:paraId="0F8EE168" w14:textId="5CDE909A" w:rsidR="00E764E9" w:rsidRPr="00D441B9" w:rsidRDefault="009010AA"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4</w:t>
            </w:r>
          </w:p>
        </w:tc>
        <w:tc>
          <w:tcPr>
            <w:tcW w:w="709" w:type="dxa"/>
          </w:tcPr>
          <w:p w14:paraId="776A080D" w14:textId="36B83EC3"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tcPr>
          <w:p w14:paraId="39C3E08C" w14:textId="03B31D63"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2A8A1E39" w14:textId="2FF2765A"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0FB62F80" w14:textId="473AA5AB"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5B48FD37" w14:textId="1523F36D" w:rsidR="00E764E9" w:rsidRPr="00D441B9" w:rsidRDefault="0059034B"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D441B9" w:rsidRPr="00D441B9" w14:paraId="199A4E65" w14:textId="77777777" w:rsidTr="00C2104A">
        <w:trPr>
          <w:jc w:val="center"/>
        </w:trPr>
        <w:tc>
          <w:tcPr>
            <w:tcW w:w="5205" w:type="dxa"/>
          </w:tcPr>
          <w:p w14:paraId="395098E4" w14:textId="090F1605" w:rsidR="00E764E9" w:rsidRPr="00D441B9" w:rsidRDefault="00E764E9" w:rsidP="001A24B1">
            <w:pPr>
              <w:widowControl w:val="0"/>
              <w:spacing w:after="0" w:line="240" w:lineRule="auto"/>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Тема 5</w:t>
            </w:r>
            <w:r w:rsidR="00CB2C0A" w:rsidRPr="00D441B9">
              <w:rPr>
                <w:rFonts w:ascii="Times New Roman" w:hAnsi="Times New Roman"/>
                <w:color w:val="000000" w:themeColor="text1"/>
                <w:position w:val="6"/>
                <w:sz w:val="24"/>
                <w:szCs w:val="24"/>
              </w:rPr>
              <w:t>8</w:t>
            </w:r>
            <w:r w:rsidRPr="00D441B9">
              <w:rPr>
                <w:rFonts w:ascii="Times New Roman" w:hAnsi="Times New Roman"/>
                <w:color w:val="000000" w:themeColor="text1"/>
                <w:position w:val="6"/>
                <w:sz w:val="24"/>
                <w:szCs w:val="24"/>
              </w:rPr>
              <w:t>. Травлення у кишках. Фізіологічні основи голоду і насичення.</w:t>
            </w:r>
          </w:p>
        </w:tc>
        <w:tc>
          <w:tcPr>
            <w:tcW w:w="748" w:type="dxa"/>
          </w:tcPr>
          <w:p w14:paraId="64064150" w14:textId="7832D127" w:rsidR="00E764E9" w:rsidRPr="00D441B9" w:rsidRDefault="009010AA"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4</w:t>
            </w:r>
          </w:p>
        </w:tc>
        <w:tc>
          <w:tcPr>
            <w:tcW w:w="709" w:type="dxa"/>
          </w:tcPr>
          <w:p w14:paraId="5F0475C6" w14:textId="1070EA5B"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tcPr>
          <w:p w14:paraId="4927135B" w14:textId="0A2389FA"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7B1E6F82" w14:textId="7F8771BE"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59A8CC2E" w14:textId="6D415C86"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3BADE797" w14:textId="5355E9E0" w:rsidR="00E764E9" w:rsidRPr="00D441B9" w:rsidRDefault="0059034B"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D441B9" w:rsidRPr="00D441B9" w14:paraId="2EA46F62" w14:textId="77777777" w:rsidTr="00C2104A">
        <w:trPr>
          <w:jc w:val="center"/>
        </w:trPr>
        <w:tc>
          <w:tcPr>
            <w:tcW w:w="5205" w:type="dxa"/>
          </w:tcPr>
          <w:p w14:paraId="5EC3AA31" w14:textId="1AAF9E90" w:rsidR="00E764E9" w:rsidRPr="00D441B9" w:rsidRDefault="00E764E9" w:rsidP="001A24B1">
            <w:pPr>
              <w:widowControl w:val="0"/>
              <w:spacing w:after="0" w:line="240" w:lineRule="auto"/>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Тема 5</w:t>
            </w:r>
            <w:r w:rsidR="00CB2C0A" w:rsidRPr="00D441B9">
              <w:rPr>
                <w:rFonts w:ascii="Times New Roman" w:hAnsi="Times New Roman"/>
                <w:color w:val="000000" w:themeColor="text1"/>
                <w:position w:val="6"/>
                <w:sz w:val="24"/>
                <w:szCs w:val="24"/>
              </w:rPr>
              <w:t>9</w:t>
            </w:r>
            <w:r w:rsidRPr="00D441B9">
              <w:rPr>
                <w:rFonts w:ascii="Times New Roman" w:hAnsi="Times New Roman"/>
                <w:color w:val="000000" w:themeColor="text1"/>
                <w:position w:val="6"/>
                <w:sz w:val="24"/>
                <w:szCs w:val="24"/>
              </w:rPr>
              <w:t xml:space="preserve">. Моторна діяльність  </w:t>
            </w:r>
            <w:proofErr w:type="spellStart"/>
            <w:r w:rsidRPr="00D441B9">
              <w:rPr>
                <w:rFonts w:ascii="Times New Roman" w:hAnsi="Times New Roman"/>
                <w:color w:val="000000" w:themeColor="text1"/>
                <w:position w:val="6"/>
                <w:sz w:val="24"/>
                <w:szCs w:val="24"/>
              </w:rPr>
              <w:t>шлунка</w:t>
            </w:r>
            <w:proofErr w:type="spellEnd"/>
            <w:r w:rsidRPr="00D441B9">
              <w:rPr>
                <w:rFonts w:ascii="Times New Roman" w:hAnsi="Times New Roman"/>
                <w:color w:val="000000" w:themeColor="text1"/>
                <w:position w:val="6"/>
                <w:sz w:val="24"/>
                <w:szCs w:val="24"/>
              </w:rPr>
              <w:t xml:space="preserve"> і кишок.</w:t>
            </w:r>
            <w:r w:rsidR="006B3E6A" w:rsidRPr="00D441B9">
              <w:rPr>
                <w:rFonts w:ascii="Times New Roman" w:hAnsi="Times New Roman"/>
                <w:color w:val="000000" w:themeColor="text1"/>
                <w:position w:val="6"/>
                <w:sz w:val="24"/>
                <w:szCs w:val="24"/>
              </w:rPr>
              <w:t xml:space="preserve"> </w:t>
            </w:r>
            <w:r w:rsidRPr="00D441B9">
              <w:rPr>
                <w:rFonts w:ascii="Times New Roman" w:hAnsi="Times New Roman"/>
                <w:color w:val="000000" w:themeColor="text1"/>
                <w:position w:val="6"/>
                <w:sz w:val="24"/>
                <w:szCs w:val="24"/>
              </w:rPr>
              <w:t>Процеси всмоктування.</w:t>
            </w:r>
          </w:p>
        </w:tc>
        <w:tc>
          <w:tcPr>
            <w:tcW w:w="748" w:type="dxa"/>
          </w:tcPr>
          <w:p w14:paraId="13650746" w14:textId="6C53D665"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3</w:t>
            </w:r>
          </w:p>
        </w:tc>
        <w:tc>
          <w:tcPr>
            <w:tcW w:w="709" w:type="dxa"/>
          </w:tcPr>
          <w:p w14:paraId="25D4CA5E" w14:textId="1BFDA29B"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tcPr>
          <w:p w14:paraId="6F644BFE" w14:textId="31F19569"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75C432ED" w14:textId="2C722491"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02E29E6B" w14:textId="0501ADB8"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4AE42D23" w14:textId="306A9C79"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4EA6CF7B" w14:textId="77777777" w:rsidTr="00C2104A">
        <w:trPr>
          <w:jc w:val="center"/>
        </w:trPr>
        <w:tc>
          <w:tcPr>
            <w:tcW w:w="5205" w:type="dxa"/>
          </w:tcPr>
          <w:p w14:paraId="25D1F946" w14:textId="0B013342" w:rsidR="00E764E9" w:rsidRPr="00D441B9" w:rsidRDefault="00E764E9" w:rsidP="001A24B1">
            <w:pPr>
              <w:widowControl w:val="0"/>
              <w:spacing w:after="0" w:line="240" w:lineRule="auto"/>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Тема </w:t>
            </w:r>
            <w:r w:rsidR="00CB2C0A" w:rsidRPr="00D441B9">
              <w:rPr>
                <w:rFonts w:ascii="Times New Roman" w:hAnsi="Times New Roman"/>
                <w:color w:val="000000" w:themeColor="text1"/>
                <w:position w:val="6"/>
                <w:sz w:val="24"/>
                <w:szCs w:val="24"/>
              </w:rPr>
              <w:t>60</w:t>
            </w:r>
            <w:r w:rsidRPr="00D441B9">
              <w:rPr>
                <w:rFonts w:ascii="Times New Roman" w:hAnsi="Times New Roman"/>
                <w:color w:val="000000" w:themeColor="text1"/>
                <w:position w:val="6"/>
                <w:sz w:val="24"/>
                <w:szCs w:val="24"/>
              </w:rPr>
              <w:t xml:space="preserve">. </w:t>
            </w:r>
            <w:r w:rsidR="0030093E" w:rsidRPr="0030093E">
              <w:rPr>
                <w:rFonts w:ascii="Times New Roman" w:hAnsi="Times New Roman"/>
                <w:color w:val="000000" w:themeColor="text1"/>
                <w:position w:val="6"/>
                <w:sz w:val="24"/>
                <w:szCs w:val="24"/>
              </w:rPr>
              <w:t xml:space="preserve">Підбиття підсумків щодо опанування практичними навичками </w:t>
            </w:r>
            <w:r w:rsidRPr="00D441B9">
              <w:rPr>
                <w:rFonts w:ascii="Times New Roman" w:hAnsi="Times New Roman"/>
                <w:color w:val="000000" w:themeColor="text1"/>
                <w:position w:val="6"/>
                <w:sz w:val="24"/>
                <w:szCs w:val="24"/>
              </w:rPr>
              <w:t xml:space="preserve">з </w:t>
            </w:r>
            <w:r w:rsidR="00A9624D" w:rsidRPr="00D441B9">
              <w:rPr>
                <w:rFonts w:ascii="Times New Roman" w:hAnsi="Times New Roman"/>
                <w:color w:val="000000" w:themeColor="text1"/>
                <w:position w:val="6"/>
                <w:sz w:val="24"/>
                <w:szCs w:val="24"/>
              </w:rPr>
              <w:t>фізіології дихання і травлення</w:t>
            </w:r>
            <w:r w:rsidRPr="00D441B9">
              <w:rPr>
                <w:rFonts w:ascii="Times New Roman" w:hAnsi="Times New Roman"/>
                <w:color w:val="000000" w:themeColor="text1"/>
                <w:position w:val="6"/>
                <w:sz w:val="24"/>
                <w:szCs w:val="24"/>
              </w:rPr>
              <w:t>.</w:t>
            </w:r>
          </w:p>
        </w:tc>
        <w:tc>
          <w:tcPr>
            <w:tcW w:w="748" w:type="dxa"/>
          </w:tcPr>
          <w:p w14:paraId="0354B33F" w14:textId="41BD32E4"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3</w:t>
            </w:r>
          </w:p>
        </w:tc>
        <w:tc>
          <w:tcPr>
            <w:tcW w:w="709" w:type="dxa"/>
          </w:tcPr>
          <w:p w14:paraId="636D2FEE" w14:textId="25C2EAFA"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694" w:type="dxa"/>
          </w:tcPr>
          <w:p w14:paraId="6ED4B891" w14:textId="11312772"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709" w:type="dxa"/>
          </w:tcPr>
          <w:p w14:paraId="71B99439" w14:textId="01B421F1"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c>
          <w:tcPr>
            <w:tcW w:w="851" w:type="dxa"/>
          </w:tcPr>
          <w:p w14:paraId="77785127" w14:textId="7686BFA3"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0</w:t>
            </w:r>
          </w:p>
        </w:tc>
        <w:tc>
          <w:tcPr>
            <w:tcW w:w="567" w:type="dxa"/>
          </w:tcPr>
          <w:p w14:paraId="5DCE4E83" w14:textId="2A72CD0D" w:rsidR="00E764E9"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08BFCB2E" w14:textId="77777777" w:rsidTr="00C2104A">
        <w:trPr>
          <w:jc w:val="center"/>
        </w:trPr>
        <w:tc>
          <w:tcPr>
            <w:tcW w:w="5205" w:type="dxa"/>
          </w:tcPr>
          <w:p w14:paraId="2C939E14" w14:textId="1AB270A7" w:rsidR="00E764E9" w:rsidRPr="00D441B9" w:rsidRDefault="00E764E9" w:rsidP="001A24B1">
            <w:pPr>
              <w:widowControl w:val="0"/>
              <w:spacing w:after="0" w:line="240" w:lineRule="auto"/>
              <w:jc w:val="right"/>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Разом за </w:t>
            </w:r>
            <w:r w:rsidR="00A9624D" w:rsidRPr="00D441B9">
              <w:rPr>
                <w:rFonts w:ascii="Times New Roman" w:hAnsi="Times New Roman"/>
                <w:color w:val="000000" w:themeColor="text1"/>
                <w:position w:val="6"/>
                <w:sz w:val="24"/>
                <w:szCs w:val="24"/>
              </w:rPr>
              <w:t xml:space="preserve">розділом </w:t>
            </w:r>
            <w:r w:rsidRPr="00D441B9">
              <w:rPr>
                <w:rFonts w:ascii="Times New Roman" w:hAnsi="Times New Roman"/>
                <w:color w:val="000000" w:themeColor="text1"/>
                <w:position w:val="6"/>
                <w:sz w:val="24"/>
                <w:szCs w:val="24"/>
              </w:rPr>
              <w:t>5</w:t>
            </w:r>
          </w:p>
        </w:tc>
        <w:tc>
          <w:tcPr>
            <w:tcW w:w="748" w:type="dxa"/>
          </w:tcPr>
          <w:p w14:paraId="36243417" w14:textId="0FA125FD" w:rsidR="00E764E9" w:rsidRPr="00D441B9" w:rsidRDefault="002B1C5E" w:rsidP="001A24B1">
            <w:pPr>
              <w:widowControl w:val="0"/>
              <w:spacing w:after="0" w:line="240" w:lineRule="auto"/>
              <w:jc w:val="center"/>
              <w:rPr>
                <w:rFonts w:ascii="Times New Roman" w:hAnsi="Times New Roman"/>
                <w:i/>
                <w:iCs/>
                <w:color w:val="000000" w:themeColor="text1"/>
                <w:position w:val="6"/>
                <w:sz w:val="24"/>
                <w:szCs w:val="24"/>
              </w:rPr>
            </w:pPr>
            <w:r w:rsidRPr="00D441B9">
              <w:rPr>
                <w:rFonts w:ascii="Times New Roman" w:hAnsi="Times New Roman"/>
                <w:i/>
                <w:iCs/>
                <w:color w:val="000000" w:themeColor="text1"/>
                <w:position w:val="6"/>
                <w:sz w:val="24"/>
                <w:szCs w:val="24"/>
              </w:rPr>
              <w:t>3</w:t>
            </w:r>
            <w:r w:rsidR="009010AA">
              <w:rPr>
                <w:rFonts w:ascii="Times New Roman" w:hAnsi="Times New Roman"/>
                <w:i/>
                <w:iCs/>
                <w:color w:val="000000" w:themeColor="text1"/>
                <w:position w:val="6"/>
                <w:sz w:val="24"/>
                <w:szCs w:val="24"/>
              </w:rPr>
              <w:t>9</w:t>
            </w:r>
          </w:p>
        </w:tc>
        <w:tc>
          <w:tcPr>
            <w:tcW w:w="709" w:type="dxa"/>
          </w:tcPr>
          <w:p w14:paraId="25EF337E" w14:textId="5EA73F4C" w:rsidR="00E764E9" w:rsidRPr="00D441B9" w:rsidRDefault="002B1C5E" w:rsidP="001A24B1">
            <w:pPr>
              <w:widowControl w:val="0"/>
              <w:spacing w:after="0" w:line="240" w:lineRule="auto"/>
              <w:jc w:val="center"/>
              <w:rPr>
                <w:rFonts w:ascii="Times New Roman" w:hAnsi="Times New Roman"/>
                <w:i/>
                <w:iCs/>
                <w:color w:val="000000" w:themeColor="text1"/>
                <w:position w:val="6"/>
                <w:sz w:val="24"/>
                <w:szCs w:val="24"/>
              </w:rPr>
            </w:pPr>
            <w:r w:rsidRPr="00D441B9">
              <w:rPr>
                <w:rFonts w:ascii="Times New Roman" w:hAnsi="Times New Roman"/>
                <w:i/>
                <w:iCs/>
                <w:color w:val="000000" w:themeColor="text1"/>
                <w:position w:val="6"/>
                <w:sz w:val="24"/>
                <w:szCs w:val="24"/>
              </w:rPr>
              <w:t>4</w:t>
            </w:r>
          </w:p>
        </w:tc>
        <w:tc>
          <w:tcPr>
            <w:tcW w:w="694" w:type="dxa"/>
          </w:tcPr>
          <w:p w14:paraId="64973A25" w14:textId="3FCE748E" w:rsidR="00E764E9" w:rsidRPr="00D441B9" w:rsidRDefault="002B1C5E" w:rsidP="001A24B1">
            <w:pPr>
              <w:widowControl w:val="0"/>
              <w:spacing w:after="0" w:line="240" w:lineRule="auto"/>
              <w:jc w:val="center"/>
              <w:rPr>
                <w:rFonts w:ascii="Times New Roman" w:hAnsi="Times New Roman"/>
                <w:i/>
                <w:iCs/>
                <w:color w:val="000000" w:themeColor="text1"/>
                <w:position w:val="6"/>
                <w:sz w:val="24"/>
                <w:szCs w:val="24"/>
              </w:rPr>
            </w:pPr>
            <w:r w:rsidRPr="00D441B9">
              <w:rPr>
                <w:rFonts w:ascii="Times New Roman" w:hAnsi="Times New Roman"/>
                <w:i/>
                <w:iCs/>
                <w:color w:val="000000" w:themeColor="text1"/>
                <w:position w:val="6"/>
                <w:sz w:val="24"/>
                <w:szCs w:val="24"/>
              </w:rPr>
              <w:t>0</w:t>
            </w:r>
          </w:p>
        </w:tc>
        <w:tc>
          <w:tcPr>
            <w:tcW w:w="709" w:type="dxa"/>
          </w:tcPr>
          <w:p w14:paraId="189E8153" w14:textId="0017830C" w:rsidR="00E764E9" w:rsidRPr="00D441B9" w:rsidRDefault="002B1C5E" w:rsidP="001A24B1">
            <w:pPr>
              <w:widowControl w:val="0"/>
              <w:spacing w:after="0" w:line="240" w:lineRule="auto"/>
              <w:jc w:val="center"/>
              <w:rPr>
                <w:rFonts w:ascii="Times New Roman" w:hAnsi="Times New Roman"/>
                <w:i/>
                <w:iCs/>
                <w:color w:val="000000" w:themeColor="text1"/>
                <w:position w:val="6"/>
                <w:sz w:val="24"/>
                <w:szCs w:val="24"/>
              </w:rPr>
            </w:pPr>
            <w:r w:rsidRPr="00D441B9">
              <w:rPr>
                <w:rFonts w:ascii="Times New Roman" w:hAnsi="Times New Roman"/>
                <w:i/>
                <w:iCs/>
                <w:color w:val="000000" w:themeColor="text1"/>
                <w:position w:val="6"/>
                <w:sz w:val="24"/>
                <w:szCs w:val="24"/>
              </w:rPr>
              <w:t>20</w:t>
            </w:r>
          </w:p>
        </w:tc>
        <w:tc>
          <w:tcPr>
            <w:tcW w:w="851" w:type="dxa"/>
          </w:tcPr>
          <w:p w14:paraId="13D40580" w14:textId="210B0BBF" w:rsidR="00E764E9" w:rsidRPr="00D441B9" w:rsidRDefault="002B1C5E" w:rsidP="001A24B1">
            <w:pPr>
              <w:widowControl w:val="0"/>
              <w:spacing w:after="0" w:line="240" w:lineRule="auto"/>
              <w:jc w:val="center"/>
              <w:rPr>
                <w:rFonts w:ascii="Times New Roman" w:hAnsi="Times New Roman"/>
                <w:i/>
                <w:iCs/>
                <w:color w:val="000000" w:themeColor="text1"/>
                <w:position w:val="6"/>
                <w:sz w:val="24"/>
                <w:szCs w:val="24"/>
              </w:rPr>
            </w:pPr>
            <w:r w:rsidRPr="00D441B9">
              <w:rPr>
                <w:rFonts w:ascii="Times New Roman" w:hAnsi="Times New Roman"/>
                <w:i/>
                <w:iCs/>
                <w:color w:val="000000" w:themeColor="text1"/>
                <w:position w:val="6"/>
                <w:sz w:val="24"/>
                <w:szCs w:val="24"/>
              </w:rPr>
              <w:t>0</w:t>
            </w:r>
          </w:p>
        </w:tc>
        <w:tc>
          <w:tcPr>
            <w:tcW w:w="567" w:type="dxa"/>
          </w:tcPr>
          <w:p w14:paraId="47E3C9C1" w14:textId="3602AA05" w:rsidR="00E764E9" w:rsidRPr="00D441B9" w:rsidRDefault="00471D6D" w:rsidP="001A24B1">
            <w:pPr>
              <w:widowControl w:val="0"/>
              <w:spacing w:after="0" w:line="240" w:lineRule="auto"/>
              <w:jc w:val="center"/>
              <w:rPr>
                <w:rFonts w:ascii="Times New Roman" w:hAnsi="Times New Roman"/>
                <w:i/>
                <w:iCs/>
                <w:color w:val="000000" w:themeColor="text1"/>
                <w:position w:val="6"/>
                <w:sz w:val="24"/>
                <w:szCs w:val="24"/>
              </w:rPr>
            </w:pPr>
            <w:r w:rsidRPr="00D441B9">
              <w:rPr>
                <w:rFonts w:ascii="Times New Roman" w:hAnsi="Times New Roman"/>
                <w:i/>
                <w:iCs/>
                <w:color w:val="000000" w:themeColor="text1"/>
                <w:position w:val="6"/>
                <w:sz w:val="24"/>
                <w:szCs w:val="24"/>
              </w:rPr>
              <w:t>1</w:t>
            </w:r>
            <w:r w:rsidR="0059034B">
              <w:rPr>
                <w:rFonts w:ascii="Times New Roman" w:hAnsi="Times New Roman"/>
                <w:i/>
                <w:iCs/>
                <w:color w:val="000000" w:themeColor="text1"/>
                <w:position w:val="6"/>
                <w:sz w:val="24"/>
                <w:szCs w:val="24"/>
              </w:rPr>
              <w:t>5</w:t>
            </w:r>
          </w:p>
        </w:tc>
      </w:tr>
      <w:tr w:rsidR="00D441B9" w:rsidRPr="00D441B9" w14:paraId="7FE99A5F" w14:textId="77777777" w:rsidTr="004F4DEC">
        <w:trPr>
          <w:jc w:val="center"/>
        </w:trPr>
        <w:tc>
          <w:tcPr>
            <w:tcW w:w="9483" w:type="dxa"/>
            <w:gridSpan w:val="7"/>
          </w:tcPr>
          <w:p w14:paraId="27EB10A0" w14:textId="0C47D428" w:rsidR="00E93B2F" w:rsidRPr="00D441B9" w:rsidRDefault="001D1A0C"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i/>
                <w:iCs/>
                <w:color w:val="000000" w:themeColor="text1"/>
                <w:position w:val="6"/>
                <w:sz w:val="24"/>
                <w:szCs w:val="24"/>
              </w:rPr>
              <w:t>Розділ</w:t>
            </w:r>
            <w:r w:rsidR="00E93B2F" w:rsidRPr="00D441B9">
              <w:rPr>
                <w:rFonts w:ascii="Times New Roman" w:hAnsi="Times New Roman"/>
                <w:i/>
                <w:iCs/>
                <w:color w:val="000000" w:themeColor="text1"/>
                <w:position w:val="6"/>
                <w:sz w:val="24"/>
                <w:szCs w:val="24"/>
              </w:rPr>
              <w:t xml:space="preserve"> 6</w:t>
            </w:r>
            <w:r w:rsidR="00E93B2F" w:rsidRPr="00D441B9">
              <w:rPr>
                <w:rFonts w:ascii="Times New Roman" w:hAnsi="Times New Roman"/>
                <w:color w:val="000000" w:themeColor="text1"/>
                <w:position w:val="6"/>
                <w:sz w:val="24"/>
                <w:szCs w:val="24"/>
              </w:rPr>
              <w:t xml:space="preserve">. Фізіологія </w:t>
            </w:r>
            <w:r w:rsidR="00A9624D" w:rsidRPr="00D441B9">
              <w:rPr>
                <w:rFonts w:ascii="Times New Roman" w:hAnsi="Times New Roman"/>
                <w:color w:val="000000" w:themeColor="text1"/>
                <w:position w:val="6"/>
                <w:sz w:val="24"/>
                <w:szCs w:val="24"/>
              </w:rPr>
              <w:t xml:space="preserve">метаболізму, терморегуляції </w:t>
            </w:r>
            <w:r w:rsidR="003E12CA" w:rsidRPr="00D441B9">
              <w:rPr>
                <w:rFonts w:ascii="Times New Roman" w:hAnsi="Times New Roman"/>
                <w:color w:val="000000" w:themeColor="text1"/>
                <w:position w:val="6"/>
                <w:sz w:val="24"/>
                <w:szCs w:val="24"/>
              </w:rPr>
              <w:t>та виділення</w:t>
            </w:r>
          </w:p>
        </w:tc>
      </w:tr>
      <w:tr w:rsidR="00D441B9" w:rsidRPr="00D441B9" w14:paraId="2202F72D" w14:textId="77777777" w:rsidTr="00C2104A">
        <w:trPr>
          <w:jc w:val="center"/>
        </w:trPr>
        <w:tc>
          <w:tcPr>
            <w:tcW w:w="5205" w:type="dxa"/>
          </w:tcPr>
          <w:p w14:paraId="30AA2338" w14:textId="114FC46A" w:rsidR="003E12CA" w:rsidRPr="00D441B9" w:rsidRDefault="00E764E9" w:rsidP="001A24B1">
            <w:pPr>
              <w:widowControl w:val="0"/>
              <w:tabs>
                <w:tab w:val="left" w:pos="2793"/>
              </w:tabs>
              <w:spacing w:after="0" w:line="240" w:lineRule="auto"/>
              <w:rPr>
                <w:rFonts w:ascii="Times New Roman" w:eastAsia="Times New Roman" w:hAnsi="Times New Roman"/>
                <w:iCs/>
                <w:color w:val="000000" w:themeColor="text1"/>
                <w:position w:val="6"/>
                <w:sz w:val="24"/>
                <w:szCs w:val="24"/>
                <w:lang w:eastAsia="ru-RU"/>
              </w:rPr>
            </w:pPr>
            <w:r w:rsidRPr="00D441B9">
              <w:rPr>
                <w:rFonts w:ascii="Times New Roman" w:eastAsia="Times New Roman" w:hAnsi="Times New Roman"/>
                <w:iCs/>
                <w:color w:val="000000" w:themeColor="text1"/>
                <w:position w:val="6"/>
                <w:sz w:val="24"/>
                <w:szCs w:val="24"/>
                <w:lang w:eastAsia="ru-RU"/>
              </w:rPr>
              <w:t xml:space="preserve">Тема </w:t>
            </w:r>
            <w:r w:rsidR="00CB2C0A" w:rsidRPr="00D441B9">
              <w:rPr>
                <w:rFonts w:ascii="Times New Roman" w:eastAsia="Times New Roman" w:hAnsi="Times New Roman"/>
                <w:iCs/>
                <w:color w:val="000000" w:themeColor="text1"/>
                <w:position w:val="6"/>
                <w:sz w:val="24"/>
                <w:szCs w:val="24"/>
                <w:lang w:eastAsia="ru-RU"/>
              </w:rPr>
              <w:t>61</w:t>
            </w:r>
            <w:r w:rsidRPr="00D441B9">
              <w:rPr>
                <w:rFonts w:ascii="Times New Roman" w:eastAsia="Times New Roman" w:hAnsi="Times New Roman"/>
                <w:iCs/>
                <w:color w:val="000000" w:themeColor="text1"/>
                <w:position w:val="6"/>
                <w:sz w:val="24"/>
                <w:szCs w:val="24"/>
                <w:lang w:eastAsia="ru-RU"/>
              </w:rPr>
              <w:t xml:space="preserve">. Енергетичний і основний обмін та методи </w:t>
            </w:r>
            <w:r w:rsidR="00FD00EA" w:rsidRPr="00D441B9">
              <w:rPr>
                <w:rFonts w:ascii="Times New Roman" w:eastAsia="Times New Roman" w:hAnsi="Times New Roman"/>
                <w:iCs/>
                <w:color w:val="000000" w:themeColor="text1"/>
                <w:position w:val="6"/>
                <w:sz w:val="24"/>
                <w:szCs w:val="24"/>
                <w:lang w:eastAsia="ru-RU"/>
              </w:rPr>
              <w:t>його</w:t>
            </w:r>
            <w:r w:rsidRPr="00D441B9">
              <w:rPr>
                <w:rFonts w:ascii="Times New Roman" w:eastAsia="Times New Roman" w:hAnsi="Times New Roman"/>
                <w:iCs/>
                <w:color w:val="000000" w:themeColor="text1"/>
                <w:position w:val="6"/>
                <w:sz w:val="24"/>
                <w:szCs w:val="24"/>
                <w:lang w:eastAsia="ru-RU"/>
              </w:rPr>
              <w:t xml:space="preserve"> оцінки.</w:t>
            </w:r>
            <w:r w:rsidRPr="00D441B9">
              <w:rPr>
                <w:rFonts w:ascii="Times New Roman" w:eastAsia="Times New Roman" w:hAnsi="Times New Roman"/>
                <w:iCs/>
                <w:color w:val="000000" w:themeColor="text1"/>
                <w:position w:val="6"/>
                <w:sz w:val="24"/>
                <w:szCs w:val="24"/>
                <w:lang w:eastAsia="ru-RU"/>
              </w:rPr>
              <w:tab/>
            </w:r>
          </w:p>
        </w:tc>
        <w:tc>
          <w:tcPr>
            <w:tcW w:w="748" w:type="dxa"/>
          </w:tcPr>
          <w:p w14:paraId="0A15DC9C" w14:textId="21064A8A" w:rsidR="003E12CA"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4</w:t>
            </w:r>
          </w:p>
        </w:tc>
        <w:tc>
          <w:tcPr>
            <w:tcW w:w="709" w:type="dxa"/>
          </w:tcPr>
          <w:p w14:paraId="03BD082B" w14:textId="125625E7" w:rsidR="003E12CA"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1</w:t>
            </w:r>
          </w:p>
        </w:tc>
        <w:tc>
          <w:tcPr>
            <w:tcW w:w="694" w:type="dxa"/>
          </w:tcPr>
          <w:p w14:paraId="05EF15A4" w14:textId="4D49BDE1" w:rsidR="003E12CA"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0</w:t>
            </w:r>
          </w:p>
        </w:tc>
        <w:tc>
          <w:tcPr>
            <w:tcW w:w="709" w:type="dxa"/>
          </w:tcPr>
          <w:p w14:paraId="401DFB03" w14:textId="2DE82969" w:rsidR="003E12CA"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2</w:t>
            </w:r>
          </w:p>
        </w:tc>
        <w:tc>
          <w:tcPr>
            <w:tcW w:w="851" w:type="dxa"/>
          </w:tcPr>
          <w:p w14:paraId="5933720A" w14:textId="0AADEC2A" w:rsidR="003E12CA"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0</w:t>
            </w:r>
          </w:p>
        </w:tc>
        <w:tc>
          <w:tcPr>
            <w:tcW w:w="567" w:type="dxa"/>
          </w:tcPr>
          <w:p w14:paraId="25AABC35" w14:textId="4FC66F70" w:rsidR="003E12CA"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1</w:t>
            </w:r>
          </w:p>
        </w:tc>
      </w:tr>
      <w:tr w:rsidR="00D441B9" w:rsidRPr="00D441B9" w14:paraId="3868DD24" w14:textId="77777777" w:rsidTr="00C2104A">
        <w:trPr>
          <w:jc w:val="center"/>
        </w:trPr>
        <w:tc>
          <w:tcPr>
            <w:tcW w:w="5205" w:type="dxa"/>
          </w:tcPr>
          <w:p w14:paraId="0F2842A6" w14:textId="078D5777" w:rsidR="00E764E9" w:rsidRPr="00D441B9" w:rsidRDefault="00E764E9" w:rsidP="001A24B1">
            <w:pPr>
              <w:widowControl w:val="0"/>
              <w:tabs>
                <w:tab w:val="left" w:pos="2793"/>
              </w:tabs>
              <w:spacing w:after="0" w:line="240" w:lineRule="auto"/>
              <w:rPr>
                <w:rFonts w:ascii="Times New Roman" w:eastAsia="Times New Roman" w:hAnsi="Times New Roman"/>
                <w:iCs/>
                <w:color w:val="000000" w:themeColor="text1"/>
                <w:position w:val="6"/>
                <w:sz w:val="24"/>
                <w:szCs w:val="24"/>
                <w:lang w:eastAsia="ru-RU"/>
              </w:rPr>
            </w:pPr>
            <w:r w:rsidRPr="00D441B9">
              <w:rPr>
                <w:rFonts w:ascii="Times New Roman" w:eastAsia="Times New Roman" w:hAnsi="Times New Roman"/>
                <w:iCs/>
                <w:color w:val="000000" w:themeColor="text1"/>
                <w:position w:val="6"/>
                <w:sz w:val="24"/>
                <w:szCs w:val="24"/>
                <w:lang w:eastAsia="ru-RU"/>
              </w:rPr>
              <w:t xml:space="preserve">Тема </w:t>
            </w:r>
            <w:r w:rsidR="00CB2C0A" w:rsidRPr="00D441B9">
              <w:rPr>
                <w:rFonts w:ascii="Times New Roman" w:eastAsia="Times New Roman" w:hAnsi="Times New Roman"/>
                <w:iCs/>
                <w:color w:val="000000" w:themeColor="text1"/>
                <w:position w:val="6"/>
                <w:sz w:val="24"/>
                <w:szCs w:val="24"/>
                <w:lang w:eastAsia="ru-RU"/>
              </w:rPr>
              <w:t>62</w:t>
            </w:r>
            <w:r w:rsidRPr="00D441B9">
              <w:rPr>
                <w:rFonts w:ascii="Times New Roman" w:eastAsia="Times New Roman" w:hAnsi="Times New Roman"/>
                <w:iCs/>
                <w:color w:val="000000" w:themeColor="text1"/>
                <w:position w:val="6"/>
                <w:sz w:val="24"/>
                <w:szCs w:val="24"/>
                <w:lang w:eastAsia="ru-RU"/>
              </w:rPr>
              <w:t xml:space="preserve">. </w:t>
            </w:r>
            <w:r w:rsidR="00FD00EA" w:rsidRPr="00D441B9">
              <w:rPr>
                <w:rFonts w:ascii="Times New Roman" w:eastAsia="Times New Roman" w:hAnsi="Times New Roman"/>
                <w:iCs/>
                <w:color w:val="000000" w:themeColor="text1"/>
                <w:position w:val="6"/>
                <w:sz w:val="24"/>
                <w:szCs w:val="24"/>
                <w:lang w:eastAsia="ru-RU"/>
              </w:rPr>
              <w:t xml:space="preserve">Основний обмін та методи його оцінки. </w:t>
            </w:r>
            <w:r w:rsidRPr="00D441B9">
              <w:rPr>
                <w:rFonts w:ascii="Times New Roman" w:eastAsia="Times New Roman" w:hAnsi="Times New Roman"/>
                <w:iCs/>
                <w:color w:val="000000" w:themeColor="text1"/>
                <w:position w:val="6"/>
                <w:sz w:val="24"/>
                <w:szCs w:val="24"/>
                <w:lang w:eastAsia="ru-RU"/>
              </w:rPr>
              <w:t>Фізіологічні основи раціонального харчування.</w:t>
            </w:r>
          </w:p>
        </w:tc>
        <w:tc>
          <w:tcPr>
            <w:tcW w:w="748" w:type="dxa"/>
          </w:tcPr>
          <w:p w14:paraId="16919B58" w14:textId="4F8ABBAE"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4</w:t>
            </w:r>
          </w:p>
        </w:tc>
        <w:tc>
          <w:tcPr>
            <w:tcW w:w="709" w:type="dxa"/>
          </w:tcPr>
          <w:p w14:paraId="6B014BEB" w14:textId="70D4C721"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0</w:t>
            </w:r>
          </w:p>
        </w:tc>
        <w:tc>
          <w:tcPr>
            <w:tcW w:w="694" w:type="dxa"/>
          </w:tcPr>
          <w:p w14:paraId="2BCA651E" w14:textId="35F9E9CA"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0</w:t>
            </w:r>
          </w:p>
        </w:tc>
        <w:tc>
          <w:tcPr>
            <w:tcW w:w="709" w:type="dxa"/>
          </w:tcPr>
          <w:p w14:paraId="0E95F55C" w14:textId="3E8974B1"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2</w:t>
            </w:r>
          </w:p>
        </w:tc>
        <w:tc>
          <w:tcPr>
            <w:tcW w:w="851" w:type="dxa"/>
          </w:tcPr>
          <w:p w14:paraId="29F28C83" w14:textId="096655E5"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0</w:t>
            </w:r>
          </w:p>
        </w:tc>
        <w:tc>
          <w:tcPr>
            <w:tcW w:w="567" w:type="dxa"/>
          </w:tcPr>
          <w:p w14:paraId="59053902" w14:textId="6E7B69EA"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2</w:t>
            </w:r>
          </w:p>
        </w:tc>
      </w:tr>
      <w:tr w:rsidR="00D441B9" w:rsidRPr="00D441B9" w14:paraId="41D8BC9E" w14:textId="77777777" w:rsidTr="00C2104A">
        <w:trPr>
          <w:jc w:val="center"/>
        </w:trPr>
        <w:tc>
          <w:tcPr>
            <w:tcW w:w="5205" w:type="dxa"/>
          </w:tcPr>
          <w:p w14:paraId="5081B672" w14:textId="31D0B4E7" w:rsidR="00E764E9" w:rsidRPr="00D441B9" w:rsidRDefault="00E764E9" w:rsidP="001A24B1">
            <w:pPr>
              <w:widowControl w:val="0"/>
              <w:tabs>
                <w:tab w:val="left" w:pos="2793"/>
              </w:tabs>
              <w:spacing w:after="0" w:line="240" w:lineRule="auto"/>
              <w:rPr>
                <w:rFonts w:ascii="Times New Roman" w:eastAsia="Times New Roman" w:hAnsi="Times New Roman"/>
                <w:iCs/>
                <w:color w:val="000000" w:themeColor="text1"/>
                <w:position w:val="6"/>
                <w:sz w:val="24"/>
                <w:szCs w:val="24"/>
                <w:lang w:eastAsia="ru-RU"/>
              </w:rPr>
            </w:pPr>
            <w:r w:rsidRPr="00D441B9">
              <w:rPr>
                <w:rFonts w:ascii="Times New Roman" w:eastAsia="Times New Roman" w:hAnsi="Times New Roman"/>
                <w:iCs/>
                <w:color w:val="000000" w:themeColor="text1"/>
                <w:position w:val="6"/>
                <w:sz w:val="24"/>
                <w:szCs w:val="24"/>
                <w:lang w:eastAsia="ru-RU"/>
              </w:rPr>
              <w:t xml:space="preserve">Тема </w:t>
            </w:r>
            <w:r w:rsidR="00CB2C0A" w:rsidRPr="00D441B9">
              <w:rPr>
                <w:rFonts w:ascii="Times New Roman" w:eastAsia="Times New Roman" w:hAnsi="Times New Roman"/>
                <w:iCs/>
                <w:color w:val="000000" w:themeColor="text1"/>
                <w:position w:val="6"/>
                <w:sz w:val="24"/>
                <w:szCs w:val="24"/>
                <w:lang w:eastAsia="ru-RU"/>
              </w:rPr>
              <w:t>63</w:t>
            </w:r>
            <w:r w:rsidRPr="00D441B9">
              <w:rPr>
                <w:rFonts w:ascii="Times New Roman" w:eastAsia="Times New Roman" w:hAnsi="Times New Roman"/>
                <w:iCs/>
                <w:color w:val="000000" w:themeColor="text1"/>
                <w:position w:val="6"/>
                <w:sz w:val="24"/>
                <w:szCs w:val="24"/>
                <w:lang w:eastAsia="ru-RU"/>
              </w:rPr>
              <w:t>. Температура тіла та регуляція її сталості. Фізіологічні основи загартовування.</w:t>
            </w:r>
          </w:p>
        </w:tc>
        <w:tc>
          <w:tcPr>
            <w:tcW w:w="748" w:type="dxa"/>
          </w:tcPr>
          <w:p w14:paraId="1B411965" w14:textId="573C6DCD" w:rsidR="00E764E9" w:rsidRPr="00D441B9" w:rsidRDefault="009010AA" w:rsidP="001A24B1">
            <w:pPr>
              <w:widowControl w:val="0"/>
              <w:spacing w:after="0" w:line="240" w:lineRule="auto"/>
              <w:jc w:val="center"/>
              <w:rPr>
                <w:rFonts w:ascii="Times New Roman" w:hAnsi="Times New Roman"/>
                <w:iCs/>
                <w:color w:val="000000" w:themeColor="text1"/>
                <w:position w:val="6"/>
                <w:sz w:val="24"/>
                <w:szCs w:val="24"/>
              </w:rPr>
            </w:pPr>
            <w:r>
              <w:rPr>
                <w:rFonts w:ascii="Times New Roman" w:hAnsi="Times New Roman"/>
                <w:iCs/>
                <w:color w:val="000000" w:themeColor="text1"/>
                <w:position w:val="6"/>
                <w:sz w:val="24"/>
                <w:szCs w:val="24"/>
              </w:rPr>
              <w:t>4</w:t>
            </w:r>
          </w:p>
        </w:tc>
        <w:tc>
          <w:tcPr>
            <w:tcW w:w="709" w:type="dxa"/>
          </w:tcPr>
          <w:p w14:paraId="2B77F356" w14:textId="34DB8C59" w:rsidR="00E764E9" w:rsidRPr="00D441B9" w:rsidRDefault="002F2C93" w:rsidP="001A24B1">
            <w:pPr>
              <w:widowControl w:val="0"/>
              <w:spacing w:after="0" w:line="240" w:lineRule="auto"/>
              <w:jc w:val="center"/>
              <w:rPr>
                <w:rFonts w:ascii="Times New Roman" w:hAnsi="Times New Roman"/>
                <w:iCs/>
                <w:color w:val="000000" w:themeColor="text1"/>
                <w:position w:val="6"/>
                <w:sz w:val="24"/>
                <w:szCs w:val="24"/>
              </w:rPr>
            </w:pPr>
            <w:r>
              <w:rPr>
                <w:rFonts w:ascii="Times New Roman" w:hAnsi="Times New Roman"/>
                <w:iCs/>
                <w:color w:val="000000" w:themeColor="text1"/>
                <w:position w:val="6"/>
                <w:sz w:val="24"/>
                <w:szCs w:val="24"/>
              </w:rPr>
              <w:t>0</w:t>
            </w:r>
          </w:p>
        </w:tc>
        <w:tc>
          <w:tcPr>
            <w:tcW w:w="694" w:type="dxa"/>
          </w:tcPr>
          <w:p w14:paraId="33BEF433" w14:textId="3C2EE199"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0</w:t>
            </w:r>
          </w:p>
        </w:tc>
        <w:tc>
          <w:tcPr>
            <w:tcW w:w="709" w:type="dxa"/>
          </w:tcPr>
          <w:p w14:paraId="3FAB06B8" w14:textId="3A4E7215"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2</w:t>
            </w:r>
          </w:p>
        </w:tc>
        <w:tc>
          <w:tcPr>
            <w:tcW w:w="851" w:type="dxa"/>
          </w:tcPr>
          <w:p w14:paraId="1F2D918B" w14:textId="24D28B18"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0</w:t>
            </w:r>
          </w:p>
        </w:tc>
        <w:tc>
          <w:tcPr>
            <w:tcW w:w="567" w:type="dxa"/>
          </w:tcPr>
          <w:p w14:paraId="32354D06" w14:textId="5A3477B7" w:rsidR="00E764E9" w:rsidRPr="00D441B9" w:rsidRDefault="003A5802"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2</w:t>
            </w:r>
          </w:p>
        </w:tc>
      </w:tr>
      <w:tr w:rsidR="00D441B9" w:rsidRPr="00D441B9" w14:paraId="47071CF3" w14:textId="77777777" w:rsidTr="00C2104A">
        <w:trPr>
          <w:jc w:val="center"/>
        </w:trPr>
        <w:tc>
          <w:tcPr>
            <w:tcW w:w="5205" w:type="dxa"/>
          </w:tcPr>
          <w:p w14:paraId="298533C1" w14:textId="0194B887" w:rsidR="00E764E9" w:rsidRPr="00D441B9" w:rsidRDefault="00E764E9" w:rsidP="001A24B1">
            <w:pPr>
              <w:widowControl w:val="0"/>
              <w:tabs>
                <w:tab w:val="left" w:pos="2793"/>
              </w:tabs>
              <w:spacing w:after="0" w:line="240" w:lineRule="auto"/>
              <w:rPr>
                <w:rFonts w:ascii="Times New Roman" w:eastAsia="Times New Roman" w:hAnsi="Times New Roman"/>
                <w:iCs/>
                <w:color w:val="000000" w:themeColor="text1"/>
                <w:position w:val="6"/>
                <w:sz w:val="24"/>
                <w:szCs w:val="24"/>
                <w:lang w:eastAsia="ru-RU"/>
              </w:rPr>
            </w:pPr>
            <w:r w:rsidRPr="00D441B9">
              <w:rPr>
                <w:rFonts w:ascii="Times New Roman" w:eastAsia="Times New Roman" w:hAnsi="Times New Roman"/>
                <w:iCs/>
                <w:color w:val="000000" w:themeColor="text1"/>
                <w:position w:val="6"/>
                <w:sz w:val="24"/>
                <w:szCs w:val="24"/>
                <w:lang w:eastAsia="ru-RU"/>
              </w:rPr>
              <w:t>Тема 6</w:t>
            </w:r>
            <w:r w:rsidR="00CB2C0A" w:rsidRPr="00D441B9">
              <w:rPr>
                <w:rFonts w:ascii="Times New Roman" w:eastAsia="Times New Roman" w:hAnsi="Times New Roman"/>
                <w:iCs/>
                <w:color w:val="000000" w:themeColor="text1"/>
                <w:position w:val="6"/>
                <w:sz w:val="24"/>
                <w:szCs w:val="24"/>
                <w:lang w:eastAsia="ru-RU"/>
              </w:rPr>
              <w:t>4</w:t>
            </w:r>
            <w:r w:rsidRPr="00D441B9">
              <w:rPr>
                <w:rFonts w:ascii="Times New Roman" w:eastAsia="Times New Roman" w:hAnsi="Times New Roman"/>
                <w:iCs/>
                <w:color w:val="000000" w:themeColor="text1"/>
                <w:position w:val="6"/>
                <w:sz w:val="24"/>
                <w:szCs w:val="24"/>
                <w:lang w:eastAsia="ru-RU"/>
              </w:rPr>
              <w:t>. Система виділення. Роль нирок у процесах виділення, механізм сечоутворення.</w:t>
            </w:r>
          </w:p>
        </w:tc>
        <w:tc>
          <w:tcPr>
            <w:tcW w:w="748" w:type="dxa"/>
          </w:tcPr>
          <w:p w14:paraId="761F37E6" w14:textId="187E8583" w:rsidR="00E764E9" w:rsidRPr="00D441B9" w:rsidRDefault="002A4A15"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5</w:t>
            </w:r>
          </w:p>
        </w:tc>
        <w:tc>
          <w:tcPr>
            <w:tcW w:w="709" w:type="dxa"/>
          </w:tcPr>
          <w:p w14:paraId="26B059A8" w14:textId="4F530652"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1</w:t>
            </w:r>
          </w:p>
        </w:tc>
        <w:tc>
          <w:tcPr>
            <w:tcW w:w="694" w:type="dxa"/>
          </w:tcPr>
          <w:p w14:paraId="566C5979" w14:textId="0364DBDB"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0</w:t>
            </w:r>
          </w:p>
        </w:tc>
        <w:tc>
          <w:tcPr>
            <w:tcW w:w="709" w:type="dxa"/>
          </w:tcPr>
          <w:p w14:paraId="15B14FD3" w14:textId="3E2DF034"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2</w:t>
            </w:r>
          </w:p>
        </w:tc>
        <w:tc>
          <w:tcPr>
            <w:tcW w:w="851" w:type="dxa"/>
          </w:tcPr>
          <w:p w14:paraId="4E501576" w14:textId="0321AE72"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0</w:t>
            </w:r>
          </w:p>
        </w:tc>
        <w:tc>
          <w:tcPr>
            <w:tcW w:w="567" w:type="dxa"/>
          </w:tcPr>
          <w:p w14:paraId="71543877" w14:textId="0F9B317E"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2</w:t>
            </w:r>
          </w:p>
        </w:tc>
      </w:tr>
      <w:tr w:rsidR="00D441B9" w:rsidRPr="00D441B9" w14:paraId="136B0CF7" w14:textId="77777777" w:rsidTr="00C2104A">
        <w:trPr>
          <w:jc w:val="center"/>
        </w:trPr>
        <w:tc>
          <w:tcPr>
            <w:tcW w:w="5205" w:type="dxa"/>
          </w:tcPr>
          <w:p w14:paraId="4C6166E6" w14:textId="2B388BCB" w:rsidR="00E764E9" w:rsidRPr="00D441B9" w:rsidRDefault="00E764E9" w:rsidP="001A24B1">
            <w:pPr>
              <w:widowControl w:val="0"/>
              <w:tabs>
                <w:tab w:val="left" w:pos="2793"/>
              </w:tabs>
              <w:spacing w:after="0" w:line="240" w:lineRule="auto"/>
              <w:rPr>
                <w:rFonts w:ascii="Times New Roman" w:eastAsia="Times New Roman" w:hAnsi="Times New Roman"/>
                <w:iCs/>
                <w:color w:val="000000" w:themeColor="text1"/>
                <w:position w:val="6"/>
                <w:sz w:val="24"/>
                <w:szCs w:val="24"/>
                <w:lang w:eastAsia="ru-RU"/>
              </w:rPr>
            </w:pPr>
            <w:r w:rsidRPr="00D441B9">
              <w:rPr>
                <w:rFonts w:ascii="Times New Roman" w:eastAsia="Times New Roman" w:hAnsi="Times New Roman"/>
                <w:iCs/>
                <w:color w:val="000000" w:themeColor="text1"/>
                <w:position w:val="6"/>
                <w:sz w:val="24"/>
                <w:szCs w:val="24"/>
                <w:lang w:eastAsia="ru-RU"/>
              </w:rPr>
              <w:t>Тема 6</w:t>
            </w:r>
            <w:r w:rsidR="00CB2C0A" w:rsidRPr="00D441B9">
              <w:rPr>
                <w:rFonts w:ascii="Times New Roman" w:eastAsia="Times New Roman" w:hAnsi="Times New Roman"/>
                <w:iCs/>
                <w:color w:val="000000" w:themeColor="text1"/>
                <w:position w:val="6"/>
                <w:sz w:val="24"/>
                <w:szCs w:val="24"/>
                <w:lang w:eastAsia="ru-RU"/>
              </w:rPr>
              <w:t>5</w:t>
            </w:r>
            <w:r w:rsidRPr="00D441B9">
              <w:rPr>
                <w:rFonts w:ascii="Times New Roman" w:eastAsia="Times New Roman" w:hAnsi="Times New Roman"/>
                <w:iCs/>
                <w:color w:val="000000" w:themeColor="text1"/>
                <w:position w:val="6"/>
                <w:sz w:val="24"/>
                <w:szCs w:val="24"/>
                <w:lang w:eastAsia="ru-RU"/>
              </w:rPr>
              <w:t>. Регуляція  функцій нирок.</w:t>
            </w:r>
          </w:p>
        </w:tc>
        <w:tc>
          <w:tcPr>
            <w:tcW w:w="748" w:type="dxa"/>
          </w:tcPr>
          <w:p w14:paraId="4FB5549A" w14:textId="4C3DDC29"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3</w:t>
            </w:r>
          </w:p>
        </w:tc>
        <w:tc>
          <w:tcPr>
            <w:tcW w:w="709" w:type="dxa"/>
          </w:tcPr>
          <w:p w14:paraId="7A7B89FC" w14:textId="040EF0F0"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0</w:t>
            </w:r>
          </w:p>
        </w:tc>
        <w:tc>
          <w:tcPr>
            <w:tcW w:w="694" w:type="dxa"/>
          </w:tcPr>
          <w:p w14:paraId="706973EB" w14:textId="76004974"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0</w:t>
            </w:r>
          </w:p>
        </w:tc>
        <w:tc>
          <w:tcPr>
            <w:tcW w:w="709" w:type="dxa"/>
          </w:tcPr>
          <w:p w14:paraId="1890E374" w14:textId="70DD5484"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2</w:t>
            </w:r>
          </w:p>
        </w:tc>
        <w:tc>
          <w:tcPr>
            <w:tcW w:w="851" w:type="dxa"/>
          </w:tcPr>
          <w:p w14:paraId="09728DF8" w14:textId="5E5152AB"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0</w:t>
            </w:r>
          </w:p>
        </w:tc>
        <w:tc>
          <w:tcPr>
            <w:tcW w:w="567" w:type="dxa"/>
          </w:tcPr>
          <w:p w14:paraId="0ABD18BF" w14:textId="3F3B3AF3"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1</w:t>
            </w:r>
          </w:p>
        </w:tc>
      </w:tr>
      <w:tr w:rsidR="00D441B9" w:rsidRPr="00D441B9" w14:paraId="7A9B18D6" w14:textId="77777777" w:rsidTr="00C2104A">
        <w:trPr>
          <w:jc w:val="center"/>
        </w:trPr>
        <w:tc>
          <w:tcPr>
            <w:tcW w:w="5205" w:type="dxa"/>
          </w:tcPr>
          <w:p w14:paraId="743B5C2A" w14:textId="4C869B05" w:rsidR="00E764E9" w:rsidRPr="00D441B9" w:rsidRDefault="00E764E9" w:rsidP="001A24B1">
            <w:pPr>
              <w:widowControl w:val="0"/>
              <w:tabs>
                <w:tab w:val="left" w:pos="2793"/>
              </w:tabs>
              <w:spacing w:after="0" w:line="240" w:lineRule="auto"/>
              <w:rPr>
                <w:rFonts w:ascii="Times New Roman" w:eastAsia="Times New Roman" w:hAnsi="Times New Roman"/>
                <w:iCs/>
                <w:color w:val="000000" w:themeColor="text1"/>
                <w:position w:val="6"/>
                <w:sz w:val="24"/>
                <w:szCs w:val="24"/>
                <w:lang w:eastAsia="ru-RU"/>
              </w:rPr>
            </w:pPr>
            <w:r w:rsidRPr="00D441B9">
              <w:rPr>
                <w:rFonts w:ascii="Times New Roman" w:eastAsia="Times New Roman" w:hAnsi="Times New Roman"/>
                <w:iCs/>
                <w:color w:val="000000" w:themeColor="text1"/>
                <w:position w:val="6"/>
                <w:sz w:val="24"/>
                <w:szCs w:val="24"/>
                <w:lang w:eastAsia="ru-RU"/>
              </w:rPr>
              <w:t>Тема 6</w:t>
            </w:r>
            <w:r w:rsidR="00CB2C0A" w:rsidRPr="00D441B9">
              <w:rPr>
                <w:rFonts w:ascii="Times New Roman" w:eastAsia="Times New Roman" w:hAnsi="Times New Roman"/>
                <w:iCs/>
                <w:color w:val="000000" w:themeColor="text1"/>
                <w:position w:val="6"/>
                <w:sz w:val="24"/>
                <w:szCs w:val="24"/>
                <w:lang w:eastAsia="ru-RU"/>
              </w:rPr>
              <w:t>6</w:t>
            </w:r>
            <w:r w:rsidRPr="00D441B9">
              <w:rPr>
                <w:rFonts w:ascii="Times New Roman" w:eastAsia="Times New Roman" w:hAnsi="Times New Roman"/>
                <w:iCs/>
                <w:color w:val="000000" w:themeColor="text1"/>
                <w:position w:val="6"/>
                <w:sz w:val="24"/>
                <w:szCs w:val="24"/>
                <w:lang w:eastAsia="ru-RU"/>
              </w:rPr>
              <w:t xml:space="preserve">. Роль нирок у підтриманні гомеостазу. </w:t>
            </w:r>
          </w:p>
        </w:tc>
        <w:tc>
          <w:tcPr>
            <w:tcW w:w="748" w:type="dxa"/>
          </w:tcPr>
          <w:p w14:paraId="244BB8F6" w14:textId="61E7B230" w:rsidR="00E764E9" w:rsidRPr="00D441B9" w:rsidRDefault="009010AA" w:rsidP="001A24B1">
            <w:pPr>
              <w:widowControl w:val="0"/>
              <w:spacing w:after="0" w:line="240" w:lineRule="auto"/>
              <w:jc w:val="center"/>
              <w:rPr>
                <w:rFonts w:ascii="Times New Roman" w:hAnsi="Times New Roman"/>
                <w:iCs/>
                <w:color w:val="000000" w:themeColor="text1"/>
                <w:position w:val="6"/>
                <w:sz w:val="24"/>
                <w:szCs w:val="24"/>
              </w:rPr>
            </w:pPr>
            <w:r>
              <w:rPr>
                <w:rFonts w:ascii="Times New Roman" w:hAnsi="Times New Roman"/>
                <w:iCs/>
                <w:color w:val="000000" w:themeColor="text1"/>
                <w:position w:val="6"/>
                <w:sz w:val="24"/>
                <w:szCs w:val="24"/>
              </w:rPr>
              <w:t>5</w:t>
            </w:r>
          </w:p>
        </w:tc>
        <w:tc>
          <w:tcPr>
            <w:tcW w:w="709" w:type="dxa"/>
          </w:tcPr>
          <w:p w14:paraId="08037908" w14:textId="3F06C047"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1</w:t>
            </w:r>
          </w:p>
        </w:tc>
        <w:tc>
          <w:tcPr>
            <w:tcW w:w="694" w:type="dxa"/>
          </w:tcPr>
          <w:p w14:paraId="0846DC36" w14:textId="60A1ECD0"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0</w:t>
            </w:r>
          </w:p>
        </w:tc>
        <w:tc>
          <w:tcPr>
            <w:tcW w:w="709" w:type="dxa"/>
          </w:tcPr>
          <w:p w14:paraId="217AAEDA" w14:textId="1A4B950E"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2</w:t>
            </w:r>
          </w:p>
        </w:tc>
        <w:tc>
          <w:tcPr>
            <w:tcW w:w="851" w:type="dxa"/>
          </w:tcPr>
          <w:p w14:paraId="7A92B39D" w14:textId="712B0429"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0</w:t>
            </w:r>
          </w:p>
        </w:tc>
        <w:tc>
          <w:tcPr>
            <w:tcW w:w="567" w:type="dxa"/>
          </w:tcPr>
          <w:p w14:paraId="690186BE" w14:textId="2079DAAF" w:rsidR="00E764E9" w:rsidRPr="00D441B9" w:rsidRDefault="0059034B" w:rsidP="001A24B1">
            <w:pPr>
              <w:widowControl w:val="0"/>
              <w:spacing w:after="0" w:line="240" w:lineRule="auto"/>
              <w:jc w:val="center"/>
              <w:rPr>
                <w:rFonts w:ascii="Times New Roman" w:hAnsi="Times New Roman"/>
                <w:iCs/>
                <w:color w:val="000000" w:themeColor="text1"/>
                <w:position w:val="6"/>
                <w:sz w:val="24"/>
                <w:szCs w:val="24"/>
              </w:rPr>
            </w:pPr>
            <w:r>
              <w:rPr>
                <w:rFonts w:ascii="Times New Roman" w:hAnsi="Times New Roman"/>
                <w:iCs/>
                <w:color w:val="000000" w:themeColor="text1"/>
                <w:position w:val="6"/>
                <w:sz w:val="24"/>
                <w:szCs w:val="24"/>
              </w:rPr>
              <w:t>2</w:t>
            </w:r>
          </w:p>
        </w:tc>
      </w:tr>
      <w:tr w:rsidR="00CB2C0A" w:rsidRPr="00D441B9" w14:paraId="47DBB414" w14:textId="77777777" w:rsidTr="00C2104A">
        <w:trPr>
          <w:jc w:val="center"/>
        </w:trPr>
        <w:tc>
          <w:tcPr>
            <w:tcW w:w="5205" w:type="dxa"/>
          </w:tcPr>
          <w:p w14:paraId="6AF53877" w14:textId="397059BF" w:rsidR="00CB2C0A" w:rsidRPr="00D441B9" w:rsidRDefault="00CB2C0A" w:rsidP="001A24B1">
            <w:pPr>
              <w:widowControl w:val="0"/>
              <w:tabs>
                <w:tab w:val="left" w:pos="2793"/>
              </w:tabs>
              <w:spacing w:after="0" w:line="240" w:lineRule="auto"/>
              <w:rPr>
                <w:rFonts w:ascii="Times New Roman" w:eastAsia="Times New Roman" w:hAnsi="Times New Roman"/>
                <w:iCs/>
                <w:color w:val="000000" w:themeColor="text1"/>
                <w:position w:val="6"/>
                <w:sz w:val="24"/>
                <w:szCs w:val="24"/>
                <w:lang w:eastAsia="ru-RU"/>
              </w:rPr>
            </w:pPr>
            <w:r w:rsidRPr="00D441B9">
              <w:rPr>
                <w:rFonts w:ascii="Times New Roman" w:eastAsia="Times New Roman" w:hAnsi="Times New Roman"/>
                <w:iCs/>
                <w:color w:val="000000" w:themeColor="text1"/>
                <w:position w:val="6"/>
                <w:sz w:val="24"/>
                <w:szCs w:val="24"/>
                <w:lang w:eastAsia="ru-RU"/>
              </w:rPr>
              <w:t>Тема 67. Механізми підтримки кислотно-лужного та водно-сольового балансу.</w:t>
            </w:r>
          </w:p>
        </w:tc>
        <w:tc>
          <w:tcPr>
            <w:tcW w:w="748" w:type="dxa"/>
          </w:tcPr>
          <w:p w14:paraId="5C8412C2" w14:textId="26F44F5B" w:rsidR="00CB2C0A" w:rsidRPr="00D441B9" w:rsidRDefault="009010AA" w:rsidP="001A24B1">
            <w:pPr>
              <w:widowControl w:val="0"/>
              <w:spacing w:after="0" w:line="240" w:lineRule="auto"/>
              <w:jc w:val="center"/>
              <w:rPr>
                <w:rFonts w:ascii="Times New Roman" w:hAnsi="Times New Roman"/>
                <w:iCs/>
                <w:color w:val="000000" w:themeColor="text1"/>
                <w:position w:val="6"/>
                <w:sz w:val="24"/>
                <w:szCs w:val="24"/>
              </w:rPr>
            </w:pPr>
            <w:r>
              <w:rPr>
                <w:rFonts w:ascii="Times New Roman" w:hAnsi="Times New Roman"/>
                <w:iCs/>
                <w:color w:val="000000" w:themeColor="text1"/>
                <w:position w:val="6"/>
                <w:sz w:val="24"/>
                <w:szCs w:val="24"/>
              </w:rPr>
              <w:t>5</w:t>
            </w:r>
          </w:p>
        </w:tc>
        <w:tc>
          <w:tcPr>
            <w:tcW w:w="709" w:type="dxa"/>
          </w:tcPr>
          <w:p w14:paraId="51D07B1C" w14:textId="2C19B981" w:rsidR="00CB2C0A" w:rsidRPr="00D441B9" w:rsidRDefault="00064359"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1</w:t>
            </w:r>
          </w:p>
        </w:tc>
        <w:tc>
          <w:tcPr>
            <w:tcW w:w="694" w:type="dxa"/>
          </w:tcPr>
          <w:p w14:paraId="460FCAD2" w14:textId="5BC19263" w:rsidR="00CB2C0A" w:rsidRPr="00D441B9" w:rsidRDefault="00064359"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0</w:t>
            </w:r>
          </w:p>
        </w:tc>
        <w:tc>
          <w:tcPr>
            <w:tcW w:w="709" w:type="dxa"/>
          </w:tcPr>
          <w:p w14:paraId="66E4B879" w14:textId="73854C00" w:rsidR="00CB2C0A" w:rsidRPr="00D441B9" w:rsidRDefault="00064359"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2</w:t>
            </w:r>
          </w:p>
        </w:tc>
        <w:tc>
          <w:tcPr>
            <w:tcW w:w="851" w:type="dxa"/>
          </w:tcPr>
          <w:p w14:paraId="6F85E028" w14:textId="1522CFA9" w:rsidR="00CB2C0A" w:rsidRPr="00D441B9" w:rsidRDefault="00064359"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0</w:t>
            </w:r>
          </w:p>
        </w:tc>
        <w:tc>
          <w:tcPr>
            <w:tcW w:w="567" w:type="dxa"/>
          </w:tcPr>
          <w:p w14:paraId="7DF55570" w14:textId="38F0C9D8" w:rsidR="00CB2C0A" w:rsidRPr="00D441B9" w:rsidRDefault="0059034B" w:rsidP="001A24B1">
            <w:pPr>
              <w:widowControl w:val="0"/>
              <w:spacing w:after="0" w:line="240" w:lineRule="auto"/>
              <w:jc w:val="center"/>
              <w:rPr>
                <w:rFonts w:ascii="Times New Roman" w:hAnsi="Times New Roman"/>
                <w:iCs/>
                <w:color w:val="000000" w:themeColor="text1"/>
                <w:position w:val="6"/>
                <w:sz w:val="24"/>
                <w:szCs w:val="24"/>
              </w:rPr>
            </w:pPr>
            <w:r>
              <w:rPr>
                <w:rFonts w:ascii="Times New Roman" w:hAnsi="Times New Roman"/>
                <w:iCs/>
                <w:color w:val="000000" w:themeColor="text1"/>
                <w:position w:val="6"/>
                <w:sz w:val="24"/>
                <w:szCs w:val="24"/>
              </w:rPr>
              <w:t>2</w:t>
            </w:r>
          </w:p>
        </w:tc>
      </w:tr>
      <w:tr w:rsidR="00D441B9" w:rsidRPr="00D441B9" w14:paraId="360F7C39" w14:textId="77777777" w:rsidTr="00C2104A">
        <w:trPr>
          <w:jc w:val="center"/>
        </w:trPr>
        <w:tc>
          <w:tcPr>
            <w:tcW w:w="5205" w:type="dxa"/>
          </w:tcPr>
          <w:p w14:paraId="00149665" w14:textId="7A374929" w:rsidR="00E764E9" w:rsidRPr="00D441B9" w:rsidRDefault="00E764E9" w:rsidP="001A24B1">
            <w:pPr>
              <w:widowControl w:val="0"/>
              <w:spacing w:after="0" w:line="240" w:lineRule="auto"/>
              <w:rPr>
                <w:rFonts w:ascii="Times New Roman" w:eastAsia="Times New Roman" w:hAnsi="Times New Roman"/>
                <w:iCs/>
                <w:color w:val="000000" w:themeColor="text1"/>
                <w:position w:val="6"/>
                <w:sz w:val="24"/>
                <w:szCs w:val="24"/>
                <w:lang w:eastAsia="ru-RU"/>
              </w:rPr>
            </w:pPr>
            <w:r w:rsidRPr="00D441B9">
              <w:rPr>
                <w:rFonts w:ascii="Times New Roman" w:eastAsia="Times New Roman" w:hAnsi="Times New Roman"/>
                <w:iCs/>
                <w:color w:val="000000" w:themeColor="text1"/>
                <w:position w:val="6"/>
                <w:sz w:val="24"/>
                <w:szCs w:val="24"/>
                <w:lang w:eastAsia="ru-RU"/>
              </w:rPr>
              <w:t>Тема 6</w:t>
            </w:r>
            <w:r w:rsidR="00CB2C0A" w:rsidRPr="00D441B9">
              <w:rPr>
                <w:rFonts w:ascii="Times New Roman" w:eastAsia="Times New Roman" w:hAnsi="Times New Roman"/>
                <w:iCs/>
                <w:color w:val="000000" w:themeColor="text1"/>
                <w:position w:val="6"/>
                <w:sz w:val="24"/>
                <w:szCs w:val="24"/>
                <w:lang w:eastAsia="ru-RU"/>
              </w:rPr>
              <w:t>8</w:t>
            </w:r>
            <w:r w:rsidRPr="00D441B9">
              <w:rPr>
                <w:rFonts w:ascii="Times New Roman" w:eastAsia="Times New Roman" w:hAnsi="Times New Roman"/>
                <w:iCs/>
                <w:color w:val="000000" w:themeColor="text1"/>
                <w:position w:val="6"/>
                <w:sz w:val="24"/>
                <w:szCs w:val="24"/>
                <w:lang w:eastAsia="ru-RU"/>
              </w:rPr>
              <w:t xml:space="preserve">. </w:t>
            </w:r>
            <w:r w:rsidR="006F32B6">
              <w:rPr>
                <w:rFonts w:ascii="Times New Roman" w:eastAsia="Times New Roman" w:hAnsi="Times New Roman"/>
                <w:iCs/>
                <w:color w:val="000000" w:themeColor="text1"/>
                <w:position w:val="6"/>
                <w:sz w:val="24"/>
                <w:szCs w:val="24"/>
                <w:lang w:eastAsia="ru-RU"/>
              </w:rPr>
              <w:t xml:space="preserve">Підготовка до практичних навичок </w:t>
            </w:r>
            <w:r w:rsidR="0030093E">
              <w:rPr>
                <w:rFonts w:ascii="Times New Roman" w:eastAsia="Times New Roman" w:hAnsi="Times New Roman"/>
                <w:iCs/>
                <w:color w:val="000000" w:themeColor="text1"/>
                <w:position w:val="6"/>
                <w:sz w:val="24"/>
                <w:szCs w:val="24"/>
                <w:lang w:eastAsia="ru-RU"/>
              </w:rPr>
              <w:t xml:space="preserve">з фізіології </w:t>
            </w:r>
            <w:r w:rsidR="00A9624D" w:rsidRPr="00D441B9">
              <w:rPr>
                <w:rFonts w:ascii="Times New Roman" w:hAnsi="Times New Roman"/>
                <w:color w:val="000000" w:themeColor="text1"/>
                <w:position w:val="6"/>
                <w:sz w:val="24"/>
                <w:szCs w:val="24"/>
              </w:rPr>
              <w:t>метаболізм</w:t>
            </w:r>
            <w:r w:rsidR="006F32B6">
              <w:rPr>
                <w:rFonts w:ascii="Times New Roman" w:hAnsi="Times New Roman"/>
                <w:color w:val="000000" w:themeColor="text1"/>
                <w:position w:val="6"/>
                <w:sz w:val="24"/>
                <w:szCs w:val="24"/>
              </w:rPr>
              <w:t>у</w:t>
            </w:r>
            <w:r w:rsidR="00A9624D" w:rsidRPr="00D441B9">
              <w:rPr>
                <w:rFonts w:ascii="Times New Roman" w:hAnsi="Times New Roman"/>
                <w:color w:val="000000" w:themeColor="text1"/>
                <w:position w:val="6"/>
                <w:sz w:val="24"/>
                <w:szCs w:val="24"/>
              </w:rPr>
              <w:t>, терморегуляції та виділення</w:t>
            </w:r>
            <w:r w:rsidRPr="00D441B9">
              <w:rPr>
                <w:rFonts w:ascii="Times New Roman" w:eastAsia="Times New Roman" w:hAnsi="Times New Roman"/>
                <w:iCs/>
                <w:color w:val="000000" w:themeColor="text1"/>
                <w:position w:val="6"/>
                <w:sz w:val="24"/>
                <w:szCs w:val="24"/>
                <w:lang w:eastAsia="ru-RU"/>
              </w:rPr>
              <w:t>.</w:t>
            </w:r>
          </w:p>
        </w:tc>
        <w:tc>
          <w:tcPr>
            <w:tcW w:w="748" w:type="dxa"/>
          </w:tcPr>
          <w:p w14:paraId="30DA4BB4" w14:textId="6AE653ED"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4</w:t>
            </w:r>
          </w:p>
        </w:tc>
        <w:tc>
          <w:tcPr>
            <w:tcW w:w="709" w:type="dxa"/>
          </w:tcPr>
          <w:p w14:paraId="4196F5E9" w14:textId="4822676B"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1</w:t>
            </w:r>
          </w:p>
        </w:tc>
        <w:tc>
          <w:tcPr>
            <w:tcW w:w="694" w:type="dxa"/>
          </w:tcPr>
          <w:p w14:paraId="5764B1A0" w14:textId="0B61F5E1"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0</w:t>
            </w:r>
          </w:p>
        </w:tc>
        <w:tc>
          <w:tcPr>
            <w:tcW w:w="709" w:type="dxa"/>
          </w:tcPr>
          <w:p w14:paraId="4CFF39FD" w14:textId="719C11C0"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2</w:t>
            </w:r>
          </w:p>
        </w:tc>
        <w:tc>
          <w:tcPr>
            <w:tcW w:w="851" w:type="dxa"/>
          </w:tcPr>
          <w:p w14:paraId="76608A34" w14:textId="62D3C792"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0</w:t>
            </w:r>
          </w:p>
        </w:tc>
        <w:tc>
          <w:tcPr>
            <w:tcW w:w="567" w:type="dxa"/>
          </w:tcPr>
          <w:p w14:paraId="70A2F149" w14:textId="27A43D63" w:rsidR="00E764E9" w:rsidRPr="00D441B9" w:rsidRDefault="006B3E6A"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1</w:t>
            </w:r>
          </w:p>
        </w:tc>
      </w:tr>
      <w:tr w:rsidR="00D441B9" w:rsidRPr="00D441B9" w14:paraId="7257F438" w14:textId="77777777" w:rsidTr="00C2104A">
        <w:trPr>
          <w:jc w:val="center"/>
        </w:trPr>
        <w:tc>
          <w:tcPr>
            <w:tcW w:w="5205" w:type="dxa"/>
          </w:tcPr>
          <w:p w14:paraId="27882956" w14:textId="166D3448" w:rsidR="00E764E9" w:rsidRPr="006F32B6" w:rsidRDefault="00E764E9" w:rsidP="006F32B6">
            <w:pPr>
              <w:pStyle w:val="a3"/>
              <w:widowControl w:val="0"/>
              <w:spacing w:after="0" w:line="240" w:lineRule="auto"/>
              <w:ind w:left="0"/>
              <w:jc w:val="both"/>
              <w:rPr>
                <w:rFonts w:ascii="Times New Roman" w:hAnsi="Times New Roman"/>
                <w:color w:val="000000" w:themeColor="text1"/>
                <w:position w:val="6"/>
                <w:sz w:val="24"/>
                <w:szCs w:val="24"/>
                <w:lang w:val="uk-UA"/>
              </w:rPr>
            </w:pPr>
            <w:r w:rsidRPr="00D441B9">
              <w:rPr>
                <w:rFonts w:ascii="Times New Roman" w:eastAsia="Times New Roman" w:hAnsi="Times New Roman"/>
                <w:iCs/>
                <w:color w:val="000000" w:themeColor="text1"/>
                <w:position w:val="6"/>
                <w:sz w:val="24"/>
                <w:szCs w:val="24"/>
                <w:lang w:eastAsia="ru-RU"/>
              </w:rPr>
              <w:t>Тема 6</w:t>
            </w:r>
            <w:r w:rsidR="00CB2C0A" w:rsidRPr="00D441B9">
              <w:rPr>
                <w:rFonts w:ascii="Times New Roman" w:eastAsia="Times New Roman" w:hAnsi="Times New Roman"/>
                <w:iCs/>
                <w:color w:val="000000" w:themeColor="text1"/>
                <w:position w:val="6"/>
                <w:sz w:val="24"/>
                <w:szCs w:val="24"/>
                <w:lang w:eastAsia="ru-RU"/>
              </w:rPr>
              <w:t>9</w:t>
            </w:r>
            <w:r w:rsidRPr="00D441B9">
              <w:rPr>
                <w:rFonts w:ascii="Times New Roman" w:eastAsia="Times New Roman" w:hAnsi="Times New Roman"/>
                <w:iCs/>
                <w:color w:val="000000" w:themeColor="text1"/>
                <w:position w:val="6"/>
                <w:sz w:val="24"/>
                <w:szCs w:val="24"/>
                <w:lang w:eastAsia="ru-RU"/>
              </w:rPr>
              <w:t xml:space="preserve">. </w:t>
            </w:r>
            <w:r w:rsidR="006F32B6">
              <w:rPr>
                <w:rFonts w:ascii="Times New Roman" w:hAnsi="Times New Roman"/>
                <w:color w:val="000000" w:themeColor="text1"/>
                <w:position w:val="6"/>
                <w:sz w:val="24"/>
                <w:szCs w:val="24"/>
                <w:lang w:val="uk-UA"/>
              </w:rPr>
              <w:t xml:space="preserve">Підбиття підсумків щодо опанування тестовими завданнями Крок-1 з дисципліни. </w:t>
            </w:r>
          </w:p>
        </w:tc>
        <w:tc>
          <w:tcPr>
            <w:tcW w:w="748" w:type="dxa"/>
          </w:tcPr>
          <w:p w14:paraId="2DA69B0A" w14:textId="643DEE84" w:rsidR="00E764E9" w:rsidRPr="00D441B9" w:rsidRDefault="003A5802"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4</w:t>
            </w:r>
          </w:p>
        </w:tc>
        <w:tc>
          <w:tcPr>
            <w:tcW w:w="709" w:type="dxa"/>
          </w:tcPr>
          <w:p w14:paraId="6B96A8F5" w14:textId="5C0FC679" w:rsidR="00E764E9" w:rsidRPr="00D441B9" w:rsidRDefault="003A5802"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1</w:t>
            </w:r>
          </w:p>
        </w:tc>
        <w:tc>
          <w:tcPr>
            <w:tcW w:w="694" w:type="dxa"/>
          </w:tcPr>
          <w:p w14:paraId="0DDCAACB" w14:textId="5EA4319A" w:rsidR="00E764E9" w:rsidRPr="00D441B9" w:rsidRDefault="003A5802"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0</w:t>
            </w:r>
          </w:p>
        </w:tc>
        <w:tc>
          <w:tcPr>
            <w:tcW w:w="709" w:type="dxa"/>
          </w:tcPr>
          <w:p w14:paraId="6590D947" w14:textId="1867BC01" w:rsidR="00E764E9" w:rsidRPr="00D441B9" w:rsidRDefault="003A5802"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2</w:t>
            </w:r>
          </w:p>
        </w:tc>
        <w:tc>
          <w:tcPr>
            <w:tcW w:w="851" w:type="dxa"/>
          </w:tcPr>
          <w:p w14:paraId="00EC6717" w14:textId="07D52E8E" w:rsidR="00E764E9" w:rsidRPr="00D441B9" w:rsidRDefault="003A5802"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0</w:t>
            </w:r>
          </w:p>
        </w:tc>
        <w:tc>
          <w:tcPr>
            <w:tcW w:w="567" w:type="dxa"/>
          </w:tcPr>
          <w:p w14:paraId="083B9F39" w14:textId="09972E3A" w:rsidR="00E764E9" w:rsidRPr="00D441B9" w:rsidRDefault="003A5802" w:rsidP="001A24B1">
            <w:pPr>
              <w:widowControl w:val="0"/>
              <w:spacing w:after="0" w:line="240" w:lineRule="auto"/>
              <w:jc w:val="center"/>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1</w:t>
            </w:r>
          </w:p>
        </w:tc>
      </w:tr>
      <w:tr w:rsidR="00D441B9" w:rsidRPr="00D441B9" w14:paraId="414F6431" w14:textId="77777777" w:rsidTr="00C2104A">
        <w:trPr>
          <w:jc w:val="center"/>
        </w:trPr>
        <w:tc>
          <w:tcPr>
            <w:tcW w:w="5205" w:type="dxa"/>
          </w:tcPr>
          <w:p w14:paraId="57AFB446" w14:textId="15E1F63B" w:rsidR="008A621F" w:rsidRPr="00D441B9" w:rsidRDefault="008A621F" w:rsidP="001A24B1">
            <w:pPr>
              <w:widowControl w:val="0"/>
              <w:spacing w:after="0" w:line="240" w:lineRule="auto"/>
              <w:jc w:val="right"/>
              <w:rPr>
                <w:rFonts w:ascii="Times New Roman" w:eastAsia="Times New Roman" w:hAnsi="Times New Roman"/>
                <w:i/>
                <w:color w:val="000000" w:themeColor="text1"/>
                <w:position w:val="6"/>
                <w:sz w:val="24"/>
                <w:szCs w:val="24"/>
                <w:lang w:eastAsia="ru-RU"/>
              </w:rPr>
            </w:pPr>
            <w:r w:rsidRPr="00D441B9">
              <w:rPr>
                <w:rFonts w:ascii="Times New Roman" w:eastAsia="Times New Roman" w:hAnsi="Times New Roman"/>
                <w:i/>
                <w:color w:val="000000" w:themeColor="text1"/>
                <w:position w:val="6"/>
                <w:sz w:val="24"/>
                <w:szCs w:val="24"/>
                <w:lang w:eastAsia="ru-RU"/>
              </w:rPr>
              <w:lastRenderedPageBreak/>
              <w:t xml:space="preserve">Разом за </w:t>
            </w:r>
            <w:r w:rsidR="00A9624D" w:rsidRPr="00D441B9">
              <w:rPr>
                <w:rFonts w:ascii="Times New Roman" w:eastAsia="Times New Roman" w:hAnsi="Times New Roman"/>
                <w:i/>
                <w:color w:val="000000" w:themeColor="text1"/>
                <w:position w:val="6"/>
                <w:sz w:val="24"/>
                <w:szCs w:val="24"/>
                <w:lang w:eastAsia="ru-RU"/>
              </w:rPr>
              <w:t xml:space="preserve">розділом </w:t>
            </w:r>
            <w:r w:rsidR="00E764E9" w:rsidRPr="00D441B9">
              <w:rPr>
                <w:rFonts w:ascii="Times New Roman" w:eastAsia="Times New Roman" w:hAnsi="Times New Roman"/>
                <w:i/>
                <w:color w:val="000000" w:themeColor="text1"/>
                <w:position w:val="6"/>
                <w:sz w:val="24"/>
                <w:szCs w:val="24"/>
                <w:lang w:eastAsia="ru-RU"/>
              </w:rPr>
              <w:t>6</w:t>
            </w:r>
          </w:p>
        </w:tc>
        <w:tc>
          <w:tcPr>
            <w:tcW w:w="748" w:type="dxa"/>
          </w:tcPr>
          <w:p w14:paraId="0AA3D6EC" w14:textId="42117924" w:rsidR="008A621F" w:rsidRPr="00D441B9" w:rsidRDefault="002A4A15" w:rsidP="001A24B1">
            <w:pPr>
              <w:widowControl w:val="0"/>
              <w:spacing w:after="0" w:line="240" w:lineRule="auto"/>
              <w:jc w:val="center"/>
              <w:rPr>
                <w:rFonts w:ascii="Times New Roman" w:hAnsi="Times New Roman"/>
                <w:i/>
                <w:color w:val="000000" w:themeColor="text1"/>
                <w:position w:val="6"/>
                <w:sz w:val="24"/>
                <w:szCs w:val="24"/>
              </w:rPr>
            </w:pPr>
            <w:r w:rsidRPr="00D441B9">
              <w:rPr>
                <w:rFonts w:ascii="Times New Roman" w:hAnsi="Times New Roman"/>
                <w:i/>
                <w:color w:val="000000" w:themeColor="text1"/>
                <w:position w:val="6"/>
                <w:sz w:val="24"/>
                <w:szCs w:val="24"/>
              </w:rPr>
              <w:t>3</w:t>
            </w:r>
            <w:r w:rsidR="009010AA">
              <w:rPr>
                <w:rFonts w:ascii="Times New Roman" w:hAnsi="Times New Roman"/>
                <w:i/>
                <w:color w:val="000000" w:themeColor="text1"/>
                <w:position w:val="6"/>
                <w:sz w:val="24"/>
                <w:szCs w:val="24"/>
              </w:rPr>
              <w:t>8</w:t>
            </w:r>
          </w:p>
        </w:tc>
        <w:tc>
          <w:tcPr>
            <w:tcW w:w="709" w:type="dxa"/>
          </w:tcPr>
          <w:p w14:paraId="4A78C804" w14:textId="60C46D8B" w:rsidR="008A621F" w:rsidRPr="00D441B9" w:rsidRDefault="002F2C93" w:rsidP="001A24B1">
            <w:pPr>
              <w:widowControl w:val="0"/>
              <w:spacing w:after="0" w:line="240" w:lineRule="auto"/>
              <w:jc w:val="center"/>
              <w:rPr>
                <w:rFonts w:ascii="Times New Roman" w:hAnsi="Times New Roman"/>
                <w:i/>
                <w:color w:val="000000" w:themeColor="text1"/>
                <w:position w:val="6"/>
                <w:sz w:val="24"/>
                <w:szCs w:val="24"/>
              </w:rPr>
            </w:pPr>
            <w:r>
              <w:rPr>
                <w:rFonts w:ascii="Times New Roman" w:hAnsi="Times New Roman"/>
                <w:i/>
                <w:color w:val="000000" w:themeColor="text1"/>
                <w:position w:val="6"/>
                <w:sz w:val="24"/>
                <w:szCs w:val="24"/>
              </w:rPr>
              <w:t>6</w:t>
            </w:r>
          </w:p>
        </w:tc>
        <w:tc>
          <w:tcPr>
            <w:tcW w:w="694" w:type="dxa"/>
          </w:tcPr>
          <w:p w14:paraId="169E28B5" w14:textId="6AF44DC3" w:rsidR="008A621F" w:rsidRPr="00D441B9" w:rsidRDefault="008A621F" w:rsidP="001A24B1">
            <w:pPr>
              <w:widowControl w:val="0"/>
              <w:spacing w:after="0" w:line="240" w:lineRule="auto"/>
              <w:jc w:val="center"/>
              <w:rPr>
                <w:rFonts w:ascii="Times New Roman" w:hAnsi="Times New Roman"/>
                <w:i/>
                <w:color w:val="000000" w:themeColor="text1"/>
                <w:position w:val="6"/>
                <w:sz w:val="24"/>
                <w:szCs w:val="24"/>
              </w:rPr>
            </w:pPr>
            <w:r w:rsidRPr="00D441B9">
              <w:rPr>
                <w:rFonts w:ascii="Times New Roman" w:hAnsi="Times New Roman"/>
                <w:i/>
                <w:color w:val="000000" w:themeColor="text1"/>
                <w:position w:val="6"/>
                <w:sz w:val="24"/>
                <w:szCs w:val="24"/>
              </w:rPr>
              <w:t>0</w:t>
            </w:r>
          </w:p>
        </w:tc>
        <w:tc>
          <w:tcPr>
            <w:tcW w:w="709" w:type="dxa"/>
          </w:tcPr>
          <w:p w14:paraId="1DCA432C" w14:textId="41D2DA03" w:rsidR="008A621F" w:rsidRPr="00D441B9" w:rsidRDefault="008A621F" w:rsidP="001A24B1">
            <w:pPr>
              <w:widowControl w:val="0"/>
              <w:spacing w:after="0" w:line="240" w:lineRule="auto"/>
              <w:jc w:val="center"/>
              <w:rPr>
                <w:rFonts w:ascii="Times New Roman" w:hAnsi="Times New Roman"/>
                <w:i/>
                <w:color w:val="000000" w:themeColor="text1"/>
                <w:position w:val="6"/>
                <w:sz w:val="24"/>
                <w:szCs w:val="24"/>
              </w:rPr>
            </w:pPr>
            <w:r w:rsidRPr="00D441B9">
              <w:rPr>
                <w:rFonts w:ascii="Times New Roman" w:hAnsi="Times New Roman"/>
                <w:i/>
                <w:color w:val="000000" w:themeColor="text1"/>
                <w:position w:val="6"/>
                <w:sz w:val="24"/>
                <w:szCs w:val="24"/>
              </w:rPr>
              <w:t>1</w:t>
            </w:r>
            <w:r w:rsidR="0059034B">
              <w:rPr>
                <w:rFonts w:ascii="Times New Roman" w:hAnsi="Times New Roman"/>
                <w:i/>
                <w:color w:val="000000" w:themeColor="text1"/>
                <w:position w:val="6"/>
                <w:sz w:val="24"/>
                <w:szCs w:val="24"/>
              </w:rPr>
              <w:t>8</w:t>
            </w:r>
          </w:p>
        </w:tc>
        <w:tc>
          <w:tcPr>
            <w:tcW w:w="851" w:type="dxa"/>
          </w:tcPr>
          <w:p w14:paraId="42781297" w14:textId="3D5BB046" w:rsidR="008A621F" w:rsidRPr="00D441B9" w:rsidRDefault="008A621F" w:rsidP="001A24B1">
            <w:pPr>
              <w:widowControl w:val="0"/>
              <w:spacing w:after="0" w:line="240" w:lineRule="auto"/>
              <w:jc w:val="center"/>
              <w:rPr>
                <w:rFonts w:ascii="Times New Roman" w:hAnsi="Times New Roman"/>
                <w:i/>
                <w:color w:val="000000" w:themeColor="text1"/>
                <w:position w:val="6"/>
                <w:sz w:val="24"/>
                <w:szCs w:val="24"/>
              </w:rPr>
            </w:pPr>
            <w:r w:rsidRPr="00D441B9">
              <w:rPr>
                <w:rFonts w:ascii="Times New Roman" w:hAnsi="Times New Roman"/>
                <w:i/>
                <w:color w:val="000000" w:themeColor="text1"/>
                <w:position w:val="6"/>
                <w:sz w:val="24"/>
                <w:szCs w:val="24"/>
              </w:rPr>
              <w:t>0</w:t>
            </w:r>
          </w:p>
        </w:tc>
        <w:tc>
          <w:tcPr>
            <w:tcW w:w="567" w:type="dxa"/>
          </w:tcPr>
          <w:p w14:paraId="4C8C66C5" w14:textId="5F26978B" w:rsidR="008A621F" w:rsidRPr="00D441B9" w:rsidRDefault="002B1C5E" w:rsidP="001A24B1">
            <w:pPr>
              <w:widowControl w:val="0"/>
              <w:spacing w:after="0" w:line="240" w:lineRule="auto"/>
              <w:jc w:val="center"/>
              <w:rPr>
                <w:rFonts w:ascii="Times New Roman" w:hAnsi="Times New Roman"/>
                <w:i/>
                <w:color w:val="000000" w:themeColor="text1"/>
                <w:position w:val="6"/>
                <w:sz w:val="24"/>
                <w:szCs w:val="24"/>
              </w:rPr>
            </w:pPr>
            <w:r w:rsidRPr="00D441B9">
              <w:rPr>
                <w:rFonts w:ascii="Times New Roman" w:hAnsi="Times New Roman"/>
                <w:i/>
                <w:color w:val="000000" w:themeColor="text1"/>
                <w:position w:val="6"/>
                <w:sz w:val="24"/>
                <w:szCs w:val="24"/>
              </w:rPr>
              <w:t>1</w:t>
            </w:r>
            <w:r w:rsidR="0059034B">
              <w:rPr>
                <w:rFonts w:ascii="Times New Roman" w:hAnsi="Times New Roman"/>
                <w:i/>
                <w:color w:val="000000" w:themeColor="text1"/>
                <w:position w:val="6"/>
                <w:sz w:val="24"/>
                <w:szCs w:val="24"/>
              </w:rPr>
              <w:t>4</w:t>
            </w:r>
          </w:p>
        </w:tc>
      </w:tr>
      <w:tr w:rsidR="006E6019" w:rsidRPr="00D441B9" w14:paraId="6DE5BFE5" w14:textId="77777777" w:rsidTr="00C2104A">
        <w:trPr>
          <w:jc w:val="center"/>
        </w:trPr>
        <w:tc>
          <w:tcPr>
            <w:tcW w:w="5205" w:type="dxa"/>
          </w:tcPr>
          <w:p w14:paraId="06FB799A" w14:textId="77777777" w:rsidR="008A621F" w:rsidRPr="00D441B9" w:rsidRDefault="008A621F" w:rsidP="001A24B1">
            <w:pPr>
              <w:widowControl w:val="0"/>
              <w:spacing w:after="0" w:line="240" w:lineRule="auto"/>
              <w:jc w:val="right"/>
              <w:rPr>
                <w:rFonts w:ascii="Times New Roman" w:hAnsi="Times New Roman"/>
                <w:b/>
                <w:color w:val="000000" w:themeColor="text1"/>
                <w:position w:val="6"/>
                <w:sz w:val="24"/>
                <w:szCs w:val="24"/>
              </w:rPr>
            </w:pPr>
            <w:r w:rsidRPr="00D441B9">
              <w:rPr>
                <w:rFonts w:ascii="Times New Roman" w:hAnsi="Times New Roman"/>
                <w:b/>
                <w:color w:val="000000" w:themeColor="text1"/>
                <w:position w:val="6"/>
                <w:sz w:val="24"/>
                <w:szCs w:val="24"/>
              </w:rPr>
              <w:t>Разом за дисципліну</w:t>
            </w:r>
          </w:p>
        </w:tc>
        <w:tc>
          <w:tcPr>
            <w:tcW w:w="748" w:type="dxa"/>
          </w:tcPr>
          <w:p w14:paraId="7874C110" w14:textId="30AD4B97" w:rsidR="008A621F" w:rsidRPr="00D441B9" w:rsidRDefault="002A4A15" w:rsidP="001A24B1">
            <w:pPr>
              <w:widowControl w:val="0"/>
              <w:spacing w:after="0" w:line="240" w:lineRule="auto"/>
              <w:jc w:val="center"/>
              <w:rPr>
                <w:rFonts w:ascii="Times New Roman" w:hAnsi="Times New Roman"/>
                <w:b/>
                <w:color w:val="000000" w:themeColor="text1"/>
                <w:position w:val="6"/>
                <w:sz w:val="24"/>
                <w:szCs w:val="24"/>
              </w:rPr>
            </w:pPr>
            <w:r w:rsidRPr="00D441B9">
              <w:rPr>
                <w:rFonts w:ascii="Times New Roman" w:hAnsi="Times New Roman"/>
                <w:b/>
                <w:color w:val="000000" w:themeColor="text1"/>
                <w:position w:val="6"/>
                <w:sz w:val="24"/>
                <w:szCs w:val="24"/>
              </w:rPr>
              <w:t>2</w:t>
            </w:r>
            <w:r w:rsidR="009010AA">
              <w:rPr>
                <w:rFonts w:ascii="Times New Roman" w:hAnsi="Times New Roman"/>
                <w:b/>
                <w:color w:val="000000" w:themeColor="text1"/>
                <w:position w:val="6"/>
                <w:sz w:val="24"/>
                <w:szCs w:val="24"/>
              </w:rPr>
              <w:t>7</w:t>
            </w:r>
            <w:r w:rsidRPr="00D441B9">
              <w:rPr>
                <w:rFonts w:ascii="Times New Roman" w:hAnsi="Times New Roman"/>
                <w:b/>
                <w:color w:val="000000" w:themeColor="text1"/>
                <w:position w:val="6"/>
                <w:sz w:val="24"/>
                <w:szCs w:val="24"/>
              </w:rPr>
              <w:t>0</w:t>
            </w:r>
          </w:p>
        </w:tc>
        <w:tc>
          <w:tcPr>
            <w:tcW w:w="709" w:type="dxa"/>
          </w:tcPr>
          <w:p w14:paraId="321F84E4" w14:textId="4954ADBA" w:rsidR="008A621F" w:rsidRPr="00D441B9" w:rsidRDefault="008A621F" w:rsidP="001A24B1">
            <w:pPr>
              <w:widowControl w:val="0"/>
              <w:spacing w:after="0" w:line="240" w:lineRule="auto"/>
              <w:jc w:val="center"/>
              <w:rPr>
                <w:rFonts w:ascii="Times New Roman" w:hAnsi="Times New Roman"/>
                <w:b/>
                <w:color w:val="000000" w:themeColor="text1"/>
                <w:position w:val="6"/>
                <w:sz w:val="24"/>
                <w:szCs w:val="24"/>
              </w:rPr>
            </w:pPr>
            <w:r w:rsidRPr="00D441B9">
              <w:rPr>
                <w:rFonts w:ascii="Times New Roman" w:hAnsi="Times New Roman"/>
                <w:b/>
                <w:color w:val="000000" w:themeColor="text1"/>
                <w:position w:val="6"/>
                <w:sz w:val="24"/>
                <w:szCs w:val="24"/>
              </w:rPr>
              <w:t>3</w:t>
            </w:r>
            <w:r w:rsidR="002A4A15" w:rsidRPr="00D441B9">
              <w:rPr>
                <w:rFonts w:ascii="Times New Roman" w:hAnsi="Times New Roman"/>
                <w:b/>
                <w:color w:val="000000" w:themeColor="text1"/>
                <w:position w:val="6"/>
                <w:sz w:val="24"/>
                <w:szCs w:val="24"/>
              </w:rPr>
              <w:t>2</w:t>
            </w:r>
          </w:p>
        </w:tc>
        <w:tc>
          <w:tcPr>
            <w:tcW w:w="694" w:type="dxa"/>
          </w:tcPr>
          <w:p w14:paraId="7E39DEE3" w14:textId="0670AE29" w:rsidR="008A621F" w:rsidRPr="00D441B9" w:rsidRDefault="008A621F" w:rsidP="001A24B1">
            <w:pPr>
              <w:widowControl w:val="0"/>
              <w:spacing w:after="0" w:line="240" w:lineRule="auto"/>
              <w:jc w:val="center"/>
              <w:rPr>
                <w:rFonts w:ascii="Times New Roman" w:hAnsi="Times New Roman"/>
                <w:b/>
                <w:color w:val="000000" w:themeColor="text1"/>
                <w:position w:val="6"/>
                <w:sz w:val="24"/>
                <w:szCs w:val="24"/>
              </w:rPr>
            </w:pPr>
            <w:r w:rsidRPr="00D441B9">
              <w:rPr>
                <w:rFonts w:ascii="Times New Roman" w:hAnsi="Times New Roman"/>
                <w:b/>
                <w:color w:val="000000" w:themeColor="text1"/>
                <w:position w:val="6"/>
                <w:sz w:val="24"/>
                <w:szCs w:val="24"/>
              </w:rPr>
              <w:t>0</w:t>
            </w:r>
          </w:p>
        </w:tc>
        <w:tc>
          <w:tcPr>
            <w:tcW w:w="709" w:type="dxa"/>
          </w:tcPr>
          <w:p w14:paraId="0574B301" w14:textId="64B8A591" w:rsidR="008A621F" w:rsidRPr="00D441B9" w:rsidRDefault="002A4A15" w:rsidP="001A24B1">
            <w:pPr>
              <w:widowControl w:val="0"/>
              <w:spacing w:after="0" w:line="240" w:lineRule="auto"/>
              <w:jc w:val="center"/>
              <w:rPr>
                <w:rFonts w:ascii="Times New Roman" w:hAnsi="Times New Roman"/>
                <w:b/>
                <w:color w:val="000000" w:themeColor="text1"/>
                <w:position w:val="6"/>
                <w:sz w:val="24"/>
                <w:szCs w:val="24"/>
              </w:rPr>
            </w:pPr>
            <w:r w:rsidRPr="00D441B9">
              <w:rPr>
                <w:rFonts w:ascii="Times New Roman" w:hAnsi="Times New Roman"/>
                <w:b/>
                <w:color w:val="000000" w:themeColor="text1"/>
                <w:position w:val="6"/>
                <w:sz w:val="24"/>
                <w:szCs w:val="24"/>
              </w:rPr>
              <w:t>1</w:t>
            </w:r>
            <w:r w:rsidR="0059034B">
              <w:rPr>
                <w:rFonts w:ascii="Times New Roman" w:hAnsi="Times New Roman"/>
                <w:b/>
                <w:color w:val="000000" w:themeColor="text1"/>
                <w:position w:val="6"/>
                <w:sz w:val="24"/>
                <w:szCs w:val="24"/>
              </w:rPr>
              <w:t>3</w:t>
            </w:r>
            <w:r w:rsidRPr="00D441B9">
              <w:rPr>
                <w:rFonts w:ascii="Times New Roman" w:hAnsi="Times New Roman"/>
                <w:b/>
                <w:color w:val="000000" w:themeColor="text1"/>
                <w:position w:val="6"/>
                <w:sz w:val="24"/>
                <w:szCs w:val="24"/>
              </w:rPr>
              <w:t>8</w:t>
            </w:r>
          </w:p>
        </w:tc>
        <w:tc>
          <w:tcPr>
            <w:tcW w:w="851" w:type="dxa"/>
          </w:tcPr>
          <w:p w14:paraId="2B0EB81C" w14:textId="188B46AE" w:rsidR="008A621F" w:rsidRPr="00D441B9" w:rsidRDefault="008A621F" w:rsidP="001A24B1">
            <w:pPr>
              <w:widowControl w:val="0"/>
              <w:spacing w:after="0" w:line="240" w:lineRule="auto"/>
              <w:jc w:val="center"/>
              <w:rPr>
                <w:rFonts w:ascii="Times New Roman" w:hAnsi="Times New Roman"/>
                <w:b/>
                <w:color w:val="000000" w:themeColor="text1"/>
                <w:position w:val="6"/>
                <w:sz w:val="24"/>
                <w:szCs w:val="24"/>
              </w:rPr>
            </w:pPr>
            <w:r w:rsidRPr="00D441B9">
              <w:rPr>
                <w:rFonts w:ascii="Times New Roman" w:hAnsi="Times New Roman"/>
                <w:b/>
                <w:color w:val="000000" w:themeColor="text1"/>
                <w:position w:val="6"/>
                <w:sz w:val="24"/>
                <w:szCs w:val="24"/>
              </w:rPr>
              <w:t>0</w:t>
            </w:r>
          </w:p>
        </w:tc>
        <w:tc>
          <w:tcPr>
            <w:tcW w:w="567" w:type="dxa"/>
          </w:tcPr>
          <w:p w14:paraId="0D28B649" w14:textId="47AEAB29" w:rsidR="008A621F" w:rsidRPr="00D441B9" w:rsidRDefault="0059034B" w:rsidP="001A24B1">
            <w:pPr>
              <w:widowControl w:val="0"/>
              <w:spacing w:after="0" w:line="240" w:lineRule="auto"/>
              <w:jc w:val="center"/>
              <w:rPr>
                <w:rFonts w:ascii="Times New Roman" w:hAnsi="Times New Roman"/>
                <w:b/>
                <w:color w:val="000000" w:themeColor="text1"/>
                <w:position w:val="6"/>
                <w:sz w:val="24"/>
                <w:szCs w:val="24"/>
              </w:rPr>
            </w:pPr>
            <w:r>
              <w:rPr>
                <w:rFonts w:ascii="Times New Roman" w:hAnsi="Times New Roman"/>
                <w:b/>
                <w:color w:val="000000" w:themeColor="text1"/>
                <w:position w:val="6"/>
                <w:sz w:val="24"/>
                <w:szCs w:val="24"/>
              </w:rPr>
              <w:t>10</w:t>
            </w:r>
            <w:r w:rsidR="008A621F" w:rsidRPr="00D441B9">
              <w:rPr>
                <w:rFonts w:ascii="Times New Roman" w:hAnsi="Times New Roman"/>
                <w:b/>
                <w:color w:val="000000" w:themeColor="text1"/>
                <w:position w:val="6"/>
                <w:sz w:val="24"/>
                <w:szCs w:val="24"/>
              </w:rPr>
              <w:t>0</w:t>
            </w:r>
          </w:p>
        </w:tc>
      </w:tr>
    </w:tbl>
    <w:p w14:paraId="41864919" w14:textId="77777777" w:rsidR="00354114" w:rsidRPr="00D441B9" w:rsidRDefault="00354114" w:rsidP="001A24B1">
      <w:pPr>
        <w:widowControl w:val="0"/>
        <w:spacing w:after="0" w:line="240" w:lineRule="auto"/>
        <w:jc w:val="both"/>
        <w:rPr>
          <w:rFonts w:ascii="Times New Roman" w:hAnsi="Times New Roman"/>
          <w:color w:val="000000" w:themeColor="text1"/>
          <w:position w:val="6"/>
          <w:sz w:val="24"/>
          <w:szCs w:val="24"/>
          <w:lang w:eastAsia="uk-UA"/>
        </w:rPr>
      </w:pPr>
    </w:p>
    <w:p w14:paraId="19D0EEFC" w14:textId="1438FDB9" w:rsidR="0002263A" w:rsidRPr="00D441B9" w:rsidRDefault="001A24B1" w:rsidP="001A24B1">
      <w:pPr>
        <w:pStyle w:val="a3"/>
        <w:widowControl w:val="0"/>
        <w:numPr>
          <w:ilvl w:val="0"/>
          <w:numId w:val="5"/>
        </w:numPr>
        <w:spacing w:after="0" w:line="240" w:lineRule="auto"/>
        <w:jc w:val="center"/>
        <w:rPr>
          <w:rFonts w:ascii="Times New Roman" w:hAnsi="Times New Roman"/>
          <w:b/>
          <w:color w:val="000000" w:themeColor="text1"/>
          <w:position w:val="6"/>
          <w:sz w:val="24"/>
          <w:szCs w:val="24"/>
          <w:lang w:val="uk-UA" w:eastAsia="uk-UA"/>
        </w:rPr>
      </w:pPr>
      <w:r w:rsidRPr="00D441B9">
        <w:rPr>
          <w:rFonts w:ascii="Times New Roman" w:hAnsi="Times New Roman"/>
          <w:b/>
          <w:color w:val="000000" w:themeColor="text1"/>
          <w:position w:val="6"/>
          <w:sz w:val="24"/>
          <w:szCs w:val="24"/>
          <w:lang w:val="uk-UA" w:eastAsia="uk-UA"/>
        </w:rPr>
        <w:t>ТЕМИ ЛЕКЦІЙНИХ/СЕМІНАРСЬКИХ/ПРАКТИЧНИХ/ ЛАБОРАТОРНИХ ЗАНЯТЬ</w:t>
      </w:r>
    </w:p>
    <w:p w14:paraId="36D628C6" w14:textId="77777777" w:rsidR="006C48D9" w:rsidRPr="00D441B9" w:rsidRDefault="006C48D9" w:rsidP="001A24B1">
      <w:pPr>
        <w:widowControl w:val="0"/>
        <w:spacing w:after="0" w:line="240" w:lineRule="auto"/>
        <w:ind w:left="360"/>
        <w:rPr>
          <w:rFonts w:ascii="Times New Roman" w:hAnsi="Times New Roman"/>
          <w:b/>
          <w:color w:val="000000" w:themeColor="text1"/>
          <w:position w:val="6"/>
          <w:sz w:val="24"/>
          <w:szCs w:val="24"/>
          <w:lang w:eastAsia="uk-UA"/>
        </w:rPr>
      </w:pPr>
    </w:p>
    <w:p w14:paraId="57AF2663" w14:textId="3822F4B6" w:rsidR="00C8501A" w:rsidRPr="00D441B9" w:rsidRDefault="00C8501A" w:rsidP="001A24B1">
      <w:pPr>
        <w:pStyle w:val="a3"/>
        <w:widowControl w:val="0"/>
        <w:numPr>
          <w:ilvl w:val="1"/>
          <w:numId w:val="5"/>
        </w:numPr>
        <w:spacing w:after="0" w:line="240" w:lineRule="auto"/>
        <w:jc w:val="both"/>
        <w:rPr>
          <w:rFonts w:ascii="Times New Roman" w:hAnsi="Times New Roman"/>
          <w:b/>
          <w:color w:val="000000" w:themeColor="text1"/>
          <w:position w:val="6"/>
          <w:sz w:val="24"/>
          <w:szCs w:val="24"/>
          <w:lang w:val="uk-UA" w:eastAsia="uk-UA"/>
        </w:rPr>
      </w:pPr>
      <w:r w:rsidRPr="00D441B9">
        <w:rPr>
          <w:rFonts w:ascii="Times New Roman" w:hAnsi="Times New Roman"/>
          <w:b/>
          <w:color w:val="000000" w:themeColor="text1"/>
          <w:position w:val="6"/>
          <w:sz w:val="24"/>
          <w:szCs w:val="24"/>
          <w:lang w:val="uk-UA" w:eastAsia="uk-UA"/>
        </w:rPr>
        <w:t xml:space="preserve">Теми лекційних занять </w:t>
      </w:r>
    </w:p>
    <w:p w14:paraId="373DE133" w14:textId="77777777" w:rsidR="006C48D9" w:rsidRPr="00D441B9" w:rsidRDefault="006C48D9" w:rsidP="001A24B1">
      <w:pPr>
        <w:pStyle w:val="a3"/>
        <w:widowControl w:val="0"/>
        <w:spacing w:after="0" w:line="240" w:lineRule="auto"/>
        <w:jc w:val="both"/>
        <w:rPr>
          <w:rFonts w:ascii="Times New Roman" w:hAnsi="Times New Roman"/>
          <w:b/>
          <w:color w:val="000000" w:themeColor="text1"/>
          <w:position w:val="6"/>
          <w:sz w:val="24"/>
          <w:szCs w:val="24"/>
          <w:lang w:val="uk-UA" w:eastAsia="uk-UA"/>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421"/>
        <w:gridCol w:w="7938"/>
        <w:gridCol w:w="703"/>
      </w:tblGrid>
      <w:tr w:rsidR="00D441B9" w:rsidRPr="00D441B9" w14:paraId="7A9A2639" w14:textId="77777777" w:rsidTr="006C48D9">
        <w:trPr>
          <w:jc w:val="center"/>
        </w:trPr>
        <w:tc>
          <w:tcPr>
            <w:tcW w:w="232" w:type="pct"/>
            <w:shd w:val="clear" w:color="auto" w:fill="F2F2F2"/>
            <w:vAlign w:val="center"/>
          </w:tcPr>
          <w:p w14:paraId="139304D2" w14:textId="06A08767" w:rsidR="00C8501A" w:rsidRPr="00D441B9" w:rsidRDefault="00C8501A" w:rsidP="001A24B1">
            <w:pPr>
              <w:widowControl w:val="0"/>
              <w:spacing w:after="0" w:line="240" w:lineRule="auto"/>
              <w:jc w:val="center"/>
              <w:rPr>
                <w:rFonts w:ascii="Times New Roman" w:hAnsi="Times New Roman"/>
                <w:b/>
                <w:color w:val="000000" w:themeColor="text1"/>
                <w:position w:val="6"/>
                <w:sz w:val="20"/>
                <w:szCs w:val="20"/>
              </w:rPr>
            </w:pPr>
            <w:r w:rsidRPr="00D441B9">
              <w:rPr>
                <w:rFonts w:ascii="Times New Roman" w:hAnsi="Times New Roman"/>
                <w:b/>
                <w:color w:val="000000" w:themeColor="text1"/>
                <w:position w:val="6"/>
                <w:sz w:val="20"/>
                <w:szCs w:val="20"/>
              </w:rPr>
              <w:t>№</w:t>
            </w:r>
          </w:p>
        </w:tc>
        <w:tc>
          <w:tcPr>
            <w:tcW w:w="4380" w:type="pct"/>
            <w:shd w:val="clear" w:color="auto" w:fill="F2F2F2"/>
            <w:vAlign w:val="center"/>
          </w:tcPr>
          <w:p w14:paraId="0A2C9847" w14:textId="51AD03EB" w:rsidR="00C8501A" w:rsidRPr="00D441B9" w:rsidRDefault="008A621F" w:rsidP="001A24B1">
            <w:pPr>
              <w:widowControl w:val="0"/>
              <w:spacing w:after="0" w:line="240" w:lineRule="auto"/>
              <w:jc w:val="center"/>
              <w:rPr>
                <w:rFonts w:ascii="Times New Roman" w:hAnsi="Times New Roman"/>
                <w:b/>
                <w:color w:val="000000" w:themeColor="text1"/>
                <w:position w:val="6"/>
                <w:sz w:val="20"/>
                <w:szCs w:val="20"/>
              </w:rPr>
            </w:pPr>
            <w:r w:rsidRPr="00D441B9">
              <w:rPr>
                <w:rFonts w:ascii="Times New Roman" w:hAnsi="Times New Roman"/>
                <w:b/>
                <w:color w:val="000000" w:themeColor="text1"/>
                <w:position w:val="6"/>
                <w:sz w:val="20"/>
                <w:szCs w:val="20"/>
              </w:rPr>
              <w:t xml:space="preserve">Назва темпи </w:t>
            </w:r>
          </w:p>
        </w:tc>
        <w:tc>
          <w:tcPr>
            <w:tcW w:w="388" w:type="pct"/>
            <w:shd w:val="clear" w:color="auto" w:fill="F2F2F2"/>
            <w:vAlign w:val="center"/>
          </w:tcPr>
          <w:p w14:paraId="6BDA80CE" w14:textId="3724B5CA" w:rsidR="00C8501A" w:rsidRPr="00D441B9" w:rsidRDefault="00C8501A" w:rsidP="001A24B1">
            <w:pPr>
              <w:widowControl w:val="0"/>
              <w:spacing w:after="0" w:line="240" w:lineRule="auto"/>
              <w:jc w:val="center"/>
              <w:rPr>
                <w:rFonts w:ascii="Times New Roman" w:hAnsi="Times New Roman"/>
                <w:b/>
                <w:color w:val="000000" w:themeColor="text1"/>
                <w:position w:val="6"/>
                <w:sz w:val="20"/>
                <w:szCs w:val="20"/>
              </w:rPr>
            </w:pPr>
            <w:r w:rsidRPr="00D441B9">
              <w:rPr>
                <w:rFonts w:ascii="Times New Roman" w:hAnsi="Times New Roman"/>
                <w:b/>
                <w:color w:val="000000" w:themeColor="text1"/>
                <w:position w:val="6"/>
                <w:sz w:val="20"/>
                <w:szCs w:val="20"/>
              </w:rPr>
              <w:t>Кіл</w:t>
            </w:r>
            <w:r w:rsidR="008A621F" w:rsidRPr="00D441B9">
              <w:rPr>
                <w:rFonts w:ascii="Times New Roman" w:hAnsi="Times New Roman"/>
                <w:b/>
                <w:color w:val="000000" w:themeColor="text1"/>
                <w:position w:val="6"/>
                <w:sz w:val="20"/>
                <w:szCs w:val="20"/>
              </w:rPr>
              <w:t>-</w:t>
            </w:r>
            <w:proofErr w:type="spellStart"/>
            <w:r w:rsidRPr="00D441B9">
              <w:rPr>
                <w:rFonts w:ascii="Times New Roman" w:hAnsi="Times New Roman"/>
                <w:b/>
                <w:color w:val="000000" w:themeColor="text1"/>
                <w:position w:val="6"/>
                <w:sz w:val="20"/>
                <w:szCs w:val="20"/>
              </w:rPr>
              <w:t>ть</w:t>
            </w:r>
            <w:proofErr w:type="spellEnd"/>
          </w:p>
          <w:p w14:paraId="388C54B3" w14:textId="77777777" w:rsidR="00C8501A" w:rsidRPr="00D441B9" w:rsidRDefault="00C8501A" w:rsidP="001A24B1">
            <w:pPr>
              <w:widowControl w:val="0"/>
              <w:spacing w:after="0" w:line="240" w:lineRule="auto"/>
              <w:jc w:val="center"/>
              <w:rPr>
                <w:rFonts w:ascii="Times New Roman" w:hAnsi="Times New Roman"/>
                <w:b/>
                <w:color w:val="000000" w:themeColor="text1"/>
                <w:position w:val="6"/>
                <w:sz w:val="20"/>
                <w:szCs w:val="20"/>
              </w:rPr>
            </w:pPr>
            <w:r w:rsidRPr="00D441B9">
              <w:rPr>
                <w:rFonts w:ascii="Times New Roman" w:hAnsi="Times New Roman"/>
                <w:b/>
                <w:color w:val="000000" w:themeColor="text1"/>
                <w:position w:val="6"/>
                <w:sz w:val="20"/>
                <w:szCs w:val="20"/>
              </w:rPr>
              <w:t>годин</w:t>
            </w:r>
          </w:p>
        </w:tc>
      </w:tr>
      <w:tr w:rsidR="00D441B9" w:rsidRPr="00D441B9" w14:paraId="6F680F8A" w14:textId="77777777" w:rsidTr="006C48D9">
        <w:trPr>
          <w:trHeight w:val="274"/>
          <w:jc w:val="center"/>
        </w:trPr>
        <w:tc>
          <w:tcPr>
            <w:tcW w:w="232" w:type="pct"/>
            <w:vAlign w:val="center"/>
          </w:tcPr>
          <w:p w14:paraId="06B958B0" w14:textId="77777777" w:rsidR="009829D6" w:rsidRPr="00D441B9" w:rsidRDefault="009829D6" w:rsidP="001A24B1">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0F8C14B5" w14:textId="7F8523C8" w:rsidR="009829D6" w:rsidRPr="00D441B9" w:rsidRDefault="001704D2" w:rsidP="001A24B1">
            <w:pPr>
              <w:widowControl w:val="0"/>
              <w:autoSpaceDE w:val="0"/>
              <w:spacing w:after="0" w:line="240" w:lineRule="auto"/>
              <w:jc w:val="both"/>
              <w:rPr>
                <w:rFonts w:ascii="Times New Roman" w:eastAsia="Times New Roman" w:hAnsi="Times New Roman"/>
                <w:color w:val="000000" w:themeColor="text1"/>
                <w:position w:val="6"/>
                <w:sz w:val="24"/>
                <w:szCs w:val="24"/>
                <w:lang w:eastAsia="zh-CN"/>
              </w:rPr>
            </w:pPr>
            <w:r w:rsidRPr="00D441B9">
              <w:rPr>
                <w:rFonts w:ascii="Times New Roman" w:eastAsia="Times New Roman" w:hAnsi="Times New Roman"/>
                <w:color w:val="000000" w:themeColor="text1"/>
                <w:position w:val="6"/>
                <w:sz w:val="24"/>
                <w:szCs w:val="24"/>
                <w:lang w:eastAsia="zh-CN"/>
              </w:rPr>
              <w:t>Теми 1-</w:t>
            </w:r>
            <w:r w:rsidR="004A10E9">
              <w:rPr>
                <w:rFonts w:ascii="Times New Roman" w:eastAsia="Times New Roman" w:hAnsi="Times New Roman"/>
                <w:color w:val="000000" w:themeColor="text1"/>
                <w:position w:val="6"/>
                <w:sz w:val="24"/>
                <w:szCs w:val="24"/>
                <w:lang w:eastAsia="zh-CN"/>
              </w:rPr>
              <w:t>6</w:t>
            </w:r>
            <w:r w:rsidRPr="00D441B9">
              <w:rPr>
                <w:rFonts w:ascii="Times New Roman" w:eastAsia="Times New Roman" w:hAnsi="Times New Roman"/>
                <w:color w:val="000000" w:themeColor="text1"/>
                <w:position w:val="6"/>
                <w:sz w:val="24"/>
                <w:szCs w:val="24"/>
                <w:lang w:eastAsia="zh-CN"/>
              </w:rPr>
              <w:t xml:space="preserve">. </w:t>
            </w:r>
            <w:r w:rsidR="009829D6" w:rsidRPr="00D441B9">
              <w:rPr>
                <w:rFonts w:ascii="Times New Roman" w:eastAsia="Times New Roman" w:hAnsi="Times New Roman"/>
                <w:color w:val="000000" w:themeColor="text1"/>
                <w:position w:val="6"/>
                <w:sz w:val="24"/>
                <w:szCs w:val="24"/>
                <w:lang w:eastAsia="zh-CN"/>
              </w:rPr>
              <w:t xml:space="preserve">Введення в курс фізіології. Збудливі тканини. </w:t>
            </w:r>
            <w:proofErr w:type="spellStart"/>
            <w:r w:rsidR="009829D6" w:rsidRPr="00D441B9">
              <w:rPr>
                <w:rFonts w:ascii="Times New Roman" w:eastAsia="Times New Roman" w:hAnsi="Times New Roman"/>
                <w:color w:val="000000" w:themeColor="text1"/>
                <w:position w:val="6"/>
                <w:sz w:val="24"/>
                <w:szCs w:val="24"/>
                <w:lang w:eastAsia="zh-CN"/>
              </w:rPr>
              <w:t>Біопотенціали</w:t>
            </w:r>
            <w:proofErr w:type="spellEnd"/>
            <w:r w:rsidR="009829D6" w:rsidRPr="00D441B9">
              <w:rPr>
                <w:rFonts w:ascii="Times New Roman" w:eastAsia="Times New Roman" w:hAnsi="Times New Roman"/>
                <w:color w:val="000000" w:themeColor="text1"/>
                <w:position w:val="6"/>
                <w:sz w:val="24"/>
                <w:szCs w:val="24"/>
                <w:lang w:eastAsia="zh-CN"/>
              </w:rPr>
              <w:t>. Нервово-м’язова фізіологія.</w:t>
            </w:r>
          </w:p>
        </w:tc>
        <w:tc>
          <w:tcPr>
            <w:tcW w:w="388" w:type="pct"/>
            <w:vAlign w:val="center"/>
          </w:tcPr>
          <w:p w14:paraId="0C032326" w14:textId="77777777" w:rsidR="009829D6" w:rsidRPr="00D441B9" w:rsidRDefault="009829D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7DE558E5" w14:textId="77777777" w:rsidTr="006C48D9">
        <w:trPr>
          <w:trHeight w:val="274"/>
          <w:jc w:val="center"/>
        </w:trPr>
        <w:tc>
          <w:tcPr>
            <w:tcW w:w="232" w:type="pct"/>
            <w:vAlign w:val="center"/>
          </w:tcPr>
          <w:p w14:paraId="06291DD1" w14:textId="77777777" w:rsidR="009829D6" w:rsidRPr="00D441B9" w:rsidRDefault="009829D6" w:rsidP="001A24B1">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726997FD" w14:textId="65BDE582" w:rsidR="009829D6" w:rsidRPr="00D441B9" w:rsidRDefault="001704D2" w:rsidP="001A24B1">
            <w:pPr>
              <w:widowControl w:val="0"/>
              <w:autoSpaceDE w:val="0"/>
              <w:spacing w:after="0" w:line="240" w:lineRule="auto"/>
              <w:jc w:val="both"/>
              <w:rPr>
                <w:rFonts w:ascii="Times New Roman" w:eastAsia="Times New Roman" w:hAnsi="Times New Roman"/>
                <w:color w:val="000000" w:themeColor="text1"/>
                <w:position w:val="6"/>
                <w:sz w:val="24"/>
                <w:szCs w:val="24"/>
                <w:lang w:eastAsia="zh-CN"/>
              </w:rPr>
            </w:pPr>
            <w:r w:rsidRPr="00D441B9">
              <w:rPr>
                <w:rFonts w:ascii="Times New Roman" w:eastAsia="Times New Roman" w:hAnsi="Times New Roman"/>
                <w:color w:val="000000" w:themeColor="text1"/>
                <w:position w:val="6"/>
                <w:sz w:val="24"/>
                <w:szCs w:val="24"/>
                <w:lang w:eastAsia="zh-CN"/>
              </w:rPr>
              <w:t xml:space="preserve">Тема </w:t>
            </w:r>
            <w:r w:rsidR="00F04761" w:rsidRPr="00D441B9">
              <w:rPr>
                <w:rFonts w:ascii="Times New Roman" w:eastAsia="Times New Roman" w:hAnsi="Times New Roman"/>
                <w:color w:val="000000" w:themeColor="text1"/>
                <w:position w:val="6"/>
                <w:sz w:val="24"/>
                <w:szCs w:val="24"/>
                <w:lang w:eastAsia="zh-CN"/>
              </w:rPr>
              <w:t>7-</w:t>
            </w:r>
            <w:r w:rsidR="004A10E9">
              <w:rPr>
                <w:rFonts w:ascii="Times New Roman" w:eastAsia="Times New Roman" w:hAnsi="Times New Roman"/>
                <w:color w:val="000000" w:themeColor="text1"/>
                <w:position w:val="6"/>
                <w:sz w:val="24"/>
                <w:szCs w:val="24"/>
                <w:lang w:eastAsia="zh-CN"/>
              </w:rPr>
              <w:t>10</w:t>
            </w:r>
            <w:r w:rsidRPr="00D441B9">
              <w:rPr>
                <w:rFonts w:ascii="Times New Roman" w:eastAsia="Times New Roman" w:hAnsi="Times New Roman"/>
                <w:color w:val="000000" w:themeColor="text1"/>
                <w:position w:val="6"/>
                <w:sz w:val="24"/>
                <w:szCs w:val="24"/>
                <w:lang w:eastAsia="zh-CN"/>
              </w:rPr>
              <w:t xml:space="preserve">. </w:t>
            </w:r>
            <w:r w:rsidR="009829D6" w:rsidRPr="00D441B9">
              <w:rPr>
                <w:rFonts w:ascii="Times New Roman" w:eastAsia="Times New Roman" w:hAnsi="Times New Roman"/>
                <w:color w:val="000000" w:themeColor="text1"/>
                <w:position w:val="6"/>
                <w:sz w:val="24"/>
                <w:szCs w:val="24"/>
                <w:lang w:eastAsia="zh-CN"/>
              </w:rPr>
              <w:t xml:space="preserve">Загальні принципи біологічної регуляції. Рефлекторний принцип діяльності ЦНС. Збудження та гальмування в </w:t>
            </w:r>
            <w:r w:rsidR="00497E4C" w:rsidRPr="00D441B9">
              <w:rPr>
                <w:rFonts w:ascii="Times New Roman" w:eastAsia="Times New Roman" w:hAnsi="Times New Roman"/>
                <w:color w:val="000000" w:themeColor="text1"/>
                <w:position w:val="6"/>
                <w:sz w:val="24"/>
                <w:szCs w:val="24"/>
                <w:lang w:eastAsia="zh-CN"/>
              </w:rPr>
              <w:t>ЦНС</w:t>
            </w:r>
            <w:r w:rsidR="009829D6" w:rsidRPr="00D441B9">
              <w:rPr>
                <w:rFonts w:ascii="Times New Roman" w:eastAsia="Times New Roman" w:hAnsi="Times New Roman"/>
                <w:color w:val="000000" w:themeColor="text1"/>
                <w:position w:val="6"/>
                <w:sz w:val="24"/>
                <w:szCs w:val="24"/>
                <w:lang w:eastAsia="zh-CN"/>
              </w:rPr>
              <w:t>. Принципи координації рефлекторної діяльності</w:t>
            </w:r>
          </w:p>
        </w:tc>
        <w:tc>
          <w:tcPr>
            <w:tcW w:w="388" w:type="pct"/>
            <w:vAlign w:val="center"/>
          </w:tcPr>
          <w:p w14:paraId="57F8C689" w14:textId="77777777" w:rsidR="009829D6" w:rsidRPr="00D441B9" w:rsidRDefault="009829D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1F873699" w14:textId="77777777" w:rsidTr="006C48D9">
        <w:trPr>
          <w:jc w:val="center"/>
        </w:trPr>
        <w:tc>
          <w:tcPr>
            <w:tcW w:w="232" w:type="pct"/>
            <w:vAlign w:val="center"/>
          </w:tcPr>
          <w:p w14:paraId="6290554E" w14:textId="77777777" w:rsidR="009829D6" w:rsidRPr="00D441B9" w:rsidRDefault="009829D6" w:rsidP="001A24B1">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562584F3" w14:textId="0DE8B089" w:rsidR="009829D6" w:rsidRPr="00D441B9" w:rsidRDefault="001704D2" w:rsidP="001A24B1">
            <w:pPr>
              <w:widowControl w:val="0"/>
              <w:autoSpaceDE w:val="0"/>
              <w:spacing w:after="0" w:line="240" w:lineRule="auto"/>
              <w:jc w:val="both"/>
              <w:rPr>
                <w:rFonts w:ascii="Times New Roman" w:eastAsia="Times New Roman" w:hAnsi="Times New Roman"/>
                <w:color w:val="000000" w:themeColor="text1"/>
                <w:position w:val="6"/>
                <w:sz w:val="24"/>
                <w:szCs w:val="24"/>
                <w:lang w:eastAsia="zh-CN"/>
              </w:rPr>
            </w:pPr>
            <w:r w:rsidRPr="00D441B9">
              <w:rPr>
                <w:rFonts w:ascii="Times New Roman" w:eastAsia="Times New Roman" w:hAnsi="Times New Roman"/>
                <w:color w:val="000000" w:themeColor="text1"/>
                <w:position w:val="6"/>
                <w:sz w:val="24"/>
                <w:szCs w:val="24"/>
                <w:lang w:eastAsia="zh-CN"/>
              </w:rPr>
              <w:t xml:space="preserve">Тема </w:t>
            </w:r>
            <w:r w:rsidR="00F04761" w:rsidRPr="00D441B9">
              <w:rPr>
                <w:rFonts w:ascii="Times New Roman" w:eastAsia="Times New Roman" w:hAnsi="Times New Roman"/>
                <w:color w:val="000000" w:themeColor="text1"/>
                <w:position w:val="6"/>
                <w:sz w:val="24"/>
                <w:szCs w:val="24"/>
                <w:lang w:eastAsia="zh-CN"/>
              </w:rPr>
              <w:t>1</w:t>
            </w:r>
            <w:r w:rsidR="004A10E9">
              <w:rPr>
                <w:rFonts w:ascii="Times New Roman" w:eastAsia="Times New Roman" w:hAnsi="Times New Roman"/>
                <w:color w:val="000000" w:themeColor="text1"/>
                <w:position w:val="6"/>
                <w:sz w:val="24"/>
                <w:szCs w:val="24"/>
                <w:lang w:eastAsia="zh-CN"/>
              </w:rPr>
              <w:t>1</w:t>
            </w:r>
            <w:r w:rsidR="00F04761" w:rsidRPr="00D441B9">
              <w:rPr>
                <w:rFonts w:ascii="Times New Roman" w:eastAsia="Times New Roman" w:hAnsi="Times New Roman"/>
                <w:color w:val="000000" w:themeColor="text1"/>
                <w:position w:val="6"/>
                <w:sz w:val="24"/>
                <w:szCs w:val="24"/>
                <w:lang w:eastAsia="zh-CN"/>
              </w:rPr>
              <w:t>-1</w:t>
            </w:r>
            <w:r w:rsidR="004A10E9">
              <w:rPr>
                <w:rFonts w:ascii="Times New Roman" w:eastAsia="Times New Roman" w:hAnsi="Times New Roman"/>
                <w:color w:val="000000" w:themeColor="text1"/>
                <w:position w:val="6"/>
                <w:sz w:val="24"/>
                <w:szCs w:val="24"/>
                <w:lang w:eastAsia="zh-CN"/>
              </w:rPr>
              <w:t>3</w:t>
            </w:r>
            <w:r w:rsidRPr="00D441B9">
              <w:rPr>
                <w:rFonts w:ascii="Times New Roman" w:eastAsia="Times New Roman" w:hAnsi="Times New Roman"/>
                <w:color w:val="000000" w:themeColor="text1"/>
                <w:position w:val="6"/>
                <w:sz w:val="24"/>
                <w:szCs w:val="24"/>
                <w:lang w:eastAsia="zh-CN"/>
              </w:rPr>
              <w:t xml:space="preserve">. </w:t>
            </w:r>
            <w:r w:rsidR="009829D6" w:rsidRPr="00D441B9">
              <w:rPr>
                <w:rFonts w:ascii="Times New Roman" w:eastAsia="Times New Roman" w:hAnsi="Times New Roman"/>
                <w:color w:val="000000" w:themeColor="text1"/>
                <w:position w:val="6"/>
                <w:sz w:val="24"/>
                <w:szCs w:val="24"/>
                <w:lang w:eastAsia="zh-CN"/>
              </w:rPr>
              <w:t>Роль різних рівнів ЦНС у регуляція функцій</w:t>
            </w:r>
            <w:r w:rsidR="00C73BCD" w:rsidRPr="00D441B9">
              <w:rPr>
                <w:rFonts w:ascii="Times New Roman" w:eastAsia="Times New Roman" w:hAnsi="Times New Roman"/>
                <w:color w:val="000000" w:themeColor="text1"/>
                <w:position w:val="6"/>
                <w:sz w:val="24"/>
                <w:szCs w:val="24"/>
                <w:lang w:eastAsia="zh-CN"/>
              </w:rPr>
              <w:t xml:space="preserve"> організму</w:t>
            </w:r>
            <w:r w:rsidR="009829D6" w:rsidRPr="00D441B9">
              <w:rPr>
                <w:rFonts w:ascii="Times New Roman" w:eastAsia="Times New Roman" w:hAnsi="Times New Roman"/>
                <w:color w:val="000000" w:themeColor="text1"/>
                <w:position w:val="6"/>
                <w:sz w:val="24"/>
                <w:szCs w:val="24"/>
                <w:lang w:eastAsia="zh-CN"/>
              </w:rPr>
              <w:t xml:space="preserve">. </w:t>
            </w:r>
            <w:r w:rsidR="00C73BCD" w:rsidRPr="00D441B9">
              <w:rPr>
                <w:rFonts w:ascii="Times New Roman" w:eastAsia="Times New Roman" w:hAnsi="Times New Roman"/>
                <w:color w:val="000000" w:themeColor="text1"/>
                <w:position w:val="6"/>
                <w:sz w:val="24"/>
                <w:szCs w:val="24"/>
                <w:lang w:eastAsia="zh-CN"/>
              </w:rPr>
              <w:t xml:space="preserve">Функції </w:t>
            </w:r>
            <w:r w:rsidR="009829D6" w:rsidRPr="00D441B9">
              <w:rPr>
                <w:rFonts w:ascii="Times New Roman" w:eastAsia="Times New Roman" w:hAnsi="Times New Roman"/>
                <w:color w:val="000000" w:themeColor="text1"/>
                <w:position w:val="6"/>
                <w:sz w:val="24"/>
                <w:szCs w:val="24"/>
                <w:lang w:eastAsia="zh-CN"/>
              </w:rPr>
              <w:t>спинного мозку, стовбура</w:t>
            </w:r>
            <w:r w:rsidR="004B0446" w:rsidRPr="00D441B9">
              <w:rPr>
                <w:rFonts w:ascii="Times New Roman" w:eastAsia="Times New Roman" w:hAnsi="Times New Roman"/>
                <w:color w:val="000000" w:themeColor="text1"/>
                <w:position w:val="6"/>
                <w:sz w:val="24"/>
                <w:szCs w:val="24"/>
                <w:lang w:eastAsia="zh-CN"/>
              </w:rPr>
              <w:t xml:space="preserve"> мозку, ретикулярної формації і</w:t>
            </w:r>
            <w:r w:rsidR="009829D6" w:rsidRPr="00D441B9">
              <w:rPr>
                <w:rFonts w:ascii="Times New Roman" w:eastAsia="Times New Roman" w:hAnsi="Times New Roman"/>
                <w:color w:val="000000" w:themeColor="text1"/>
                <w:position w:val="6"/>
                <w:sz w:val="24"/>
                <w:szCs w:val="24"/>
                <w:lang w:eastAsia="zh-CN"/>
              </w:rPr>
              <w:t xml:space="preserve"> </w:t>
            </w:r>
            <w:r w:rsidR="00C73BCD" w:rsidRPr="00D441B9">
              <w:rPr>
                <w:rFonts w:ascii="Times New Roman" w:eastAsia="Times New Roman" w:hAnsi="Times New Roman"/>
                <w:color w:val="000000" w:themeColor="text1"/>
                <w:position w:val="6"/>
                <w:sz w:val="24"/>
                <w:szCs w:val="24"/>
                <w:lang w:eastAsia="zh-CN"/>
              </w:rPr>
              <w:t>м</w:t>
            </w:r>
            <w:r w:rsidR="004B0446" w:rsidRPr="00D441B9">
              <w:rPr>
                <w:rFonts w:ascii="Times New Roman" w:eastAsia="Times New Roman" w:hAnsi="Times New Roman"/>
                <w:color w:val="000000" w:themeColor="text1"/>
                <w:position w:val="6"/>
                <w:sz w:val="24"/>
                <w:szCs w:val="24"/>
                <w:lang w:eastAsia="zh-CN"/>
              </w:rPr>
              <w:t>озочка.</w:t>
            </w:r>
            <w:r w:rsidR="00C73BCD" w:rsidRPr="00D441B9">
              <w:rPr>
                <w:rFonts w:ascii="Times New Roman" w:eastAsia="Times New Roman" w:hAnsi="Times New Roman"/>
                <w:color w:val="000000" w:themeColor="text1"/>
                <w:position w:val="6"/>
                <w:sz w:val="24"/>
                <w:szCs w:val="24"/>
                <w:lang w:eastAsia="zh-CN"/>
              </w:rPr>
              <w:t xml:space="preserve"> </w:t>
            </w:r>
          </w:p>
        </w:tc>
        <w:tc>
          <w:tcPr>
            <w:tcW w:w="388" w:type="pct"/>
            <w:vAlign w:val="center"/>
          </w:tcPr>
          <w:p w14:paraId="786A4287" w14:textId="77777777" w:rsidR="009829D6" w:rsidRPr="00D441B9" w:rsidRDefault="009829D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6E1E94F9" w14:textId="77777777" w:rsidTr="006C48D9">
        <w:trPr>
          <w:jc w:val="center"/>
        </w:trPr>
        <w:tc>
          <w:tcPr>
            <w:tcW w:w="232" w:type="pct"/>
            <w:vAlign w:val="center"/>
          </w:tcPr>
          <w:p w14:paraId="2146414F" w14:textId="77777777" w:rsidR="00C73BCD" w:rsidRPr="00D441B9" w:rsidRDefault="00C73BCD" w:rsidP="001A24B1">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1F44303E" w14:textId="3E650E44" w:rsidR="00C73BCD" w:rsidRPr="00D441B9" w:rsidRDefault="001704D2" w:rsidP="001A24B1">
            <w:pPr>
              <w:widowControl w:val="0"/>
              <w:autoSpaceDE w:val="0"/>
              <w:spacing w:after="0" w:line="240" w:lineRule="auto"/>
              <w:jc w:val="both"/>
              <w:rPr>
                <w:rFonts w:ascii="Times New Roman" w:eastAsia="Times New Roman" w:hAnsi="Times New Roman"/>
                <w:color w:val="000000" w:themeColor="text1"/>
                <w:position w:val="6"/>
                <w:sz w:val="24"/>
                <w:szCs w:val="24"/>
                <w:lang w:eastAsia="zh-CN"/>
              </w:rPr>
            </w:pPr>
            <w:r w:rsidRPr="00D441B9">
              <w:rPr>
                <w:rFonts w:ascii="Times New Roman" w:eastAsia="Times New Roman" w:hAnsi="Times New Roman"/>
                <w:color w:val="000000" w:themeColor="text1"/>
                <w:position w:val="6"/>
                <w:sz w:val="24"/>
                <w:szCs w:val="24"/>
                <w:lang w:eastAsia="zh-CN"/>
              </w:rPr>
              <w:t xml:space="preserve">Тема </w:t>
            </w:r>
            <w:r w:rsidR="00F04761" w:rsidRPr="00D441B9">
              <w:rPr>
                <w:rFonts w:ascii="Times New Roman" w:eastAsia="Times New Roman" w:hAnsi="Times New Roman"/>
                <w:color w:val="000000" w:themeColor="text1"/>
                <w:position w:val="6"/>
                <w:sz w:val="24"/>
                <w:szCs w:val="24"/>
                <w:lang w:eastAsia="zh-CN"/>
              </w:rPr>
              <w:t>1</w:t>
            </w:r>
            <w:r w:rsidR="004A10E9">
              <w:rPr>
                <w:rFonts w:ascii="Times New Roman" w:eastAsia="Times New Roman" w:hAnsi="Times New Roman"/>
                <w:color w:val="000000" w:themeColor="text1"/>
                <w:position w:val="6"/>
                <w:sz w:val="24"/>
                <w:szCs w:val="24"/>
                <w:lang w:eastAsia="zh-CN"/>
              </w:rPr>
              <w:t>3</w:t>
            </w:r>
            <w:r w:rsidR="00F04761" w:rsidRPr="00D441B9">
              <w:rPr>
                <w:rFonts w:ascii="Times New Roman" w:eastAsia="Times New Roman" w:hAnsi="Times New Roman"/>
                <w:color w:val="000000" w:themeColor="text1"/>
                <w:position w:val="6"/>
                <w:sz w:val="24"/>
                <w:szCs w:val="24"/>
                <w:lang w:eastAsia="zh-CN"/>
              </w:rPr>
              <w:t>-1</w:t>
            </w:r>
            <w:r w:rsidR="004A10E9">
              <w:rPr>
                <w:rFonts w:ascii="Times New Roman" w:eastAsia="Times New Roman" w:hAnsi="Times New Roman"/>
                <w:color w:val="000000" w:themeColor="text1"/>
                <w:position w:val="6"/>
                <w:sz w:val="24"/>
                <w:szCs w:val="24"/>
                <w:lang w:eastAsia="zh-CN"/>
              </w:rPr>
              <w:t>4</w:t>
            </w:r>
            <w:r w:rsidRPr="00D441B9">
              <w:rPr>
                <w:rFonts w:ascii="Times New Roman" w:eastAsia="Times New Roman" w:hAnsi="Times New Roman"/>
                <w:color w:val="000000" w:themeColor="text1"/>
                <w:position w:val="6"/>
                <w:sz w:val="24"/>
                <w:szCs w:val="24"/>
                <w:lang w:eastAsia="zh-CN"/>
              </w:rPr>
              <w:t xml:space="preserve">. </w:t>
            </w:r>
            <w:r w:rsidR="004B0446" w:rsidRPr="00D441B9">
              <w:rPr>
                <w:rFonts w:ascii="Times New Roman" w:eastAsia="Times New Roman" w:hAnsi="Times New Roman"/>
                <w:color w:val="000000" w:themeColor="text1"/>
                <w:position w:val="6"/>
                <w:sz w:val="24"/>
                <w:szCs w:val="24"/>
                <w:lang w:eastAsia="zh-CN"/>
              </w:rPr>
              <w:t xml:space="preserve">Роль переднього мозку, </w:t>
            </w:r>
            <w:proofErr w:type="spellStart"/>
            <w:r w:rsidR="004B0446" w:rsidRPr="00D441B9">
              <w:rPr>
                <w:rFonts w:ascii="Times New Roman" w:eastAsia="Times New Roman" w:hAnsi="Times New Roman"/>
                <w:color w:val="000000" w:themeColor="text1"/>
                <w:position w:val="6"/>
                <w:sz w:val="24"/>
                <w:szCs w:val="24"/>
                <w:lang w:eastAsia="zh-CN"/>
              </w:rPr>
              <w:t>лімбічної</w:t>
            </w:r>
            <w:proofErr w:type="spellEnd"/>
            <w:r w:rsidR="004B0446" w:rsidRPr="00D441B9">
              <w:rPr>
                <w:rFonts w:ascii="Times New Roman" w:eastAsia="Times New Roman" w:hAnsi="Times New Roman"/>
                <w:color w:val="000000" w:themeColor="text1"/>
                <w:position w:val="6"/>
                <w:sz w:val="24"/>
                <w:szCs w:val="24"/>
                <w:lang w:eastAsia="zh-CN"/>
              </w:rPr>
              <w:t xml:space="preserve"> системи і кори головного мозку у формуванні системної діяльності організму. Пірамідна і </w:t>
            </w:r>
            <w:proofErr w:type="spellStart"/>
            <w:r w:rsidR="004B0446" w:rsidRPr="00D441B9">
              <w:rPr>
                <w:rFonts w:ascii="Times New Roman" w:eastAsia="Times New Roman" w:hAnsi="Times New Roman"/>
                <w:color w:val="000000" w:themeColor="text1"/>
                <w:position w:val="6"/>
                <w:sz w:val="24"/>
                <w:szCs w:val="24"/>
                <w:lang w:eastAsia="zh-CN"/>
              </w:rPr>
              <w:t>екстрапірамідна</w:t>
            </w:r>
            <w:proofErr w:type="spellEnd"/>
            <w:r w:rsidR="004B0446" w:rsidRPr="00D441B9">
              <w:rPr>
                <w:rFonts w:ascii="Times New Roman" w:eastAsia="Times New Roman" w:hAnsi="Times New Roman"/>
                <w:color w:val="000000" w:themeColor="text1"/>
                <w:position w:val="6"/>
                <w:sz w:val="24"/>
                <w:szCs w:val="24"/>
                <w:lang w:eastAsia="zh-CN"/>
              </w:rPr>
              <w:t xml:space="preserve"> системи.</w:t>
            </w:r>
          </w:p>
        </w:tc>
        <w:tc>
          <w:tcPr>
            <w:tcW w:w="388" w:type="pct"/>
            <w:vAlign w:val="center"/>
          </w:tcPr>
          <w:p w14:paraId="15FB8B60" w14:textId="77777777" w:rsidR="00C73BCD" w:rsidRPr="00D441B9" w:rsidRDefault="004B044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6AC5A838" w14:textId="77777777" w:rsidTr="006C48D9">
        <w:trPr>
          <w:jc w:val="center"/>
        </w:trPr>
        <w:tc>
          <w:tcPr>
            <w:tcW w:w="232" w:type="pct"/>
            <w:vAlign w:val="center"/>
          </w:tcPr>
          <w:p w14:paraId="26461004" w14:textId="77777777" w:rsidR="009829D6" w:rsidRPr="00D441B9" w:rsidRDefault="009829D6" w:rsidP="001A24B1">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68E13128" w14:textId="540545A6" w:rsidR="009829D6" w:rsidRPr="00D441B9" w:rsidRDefault="001704D2" w:rsidP="001A24B1">
            <w:pPr>
              <w:widowControl w:val="0"/>
              <w:autoSpaceDE w:val="0"/>
              <w:spacing w:after="0" w:line="240" w:lineRule="auto"/>
              <w:jc w:val="both"/>
              <w:rPr>
                <w:rFonts w:ascii="Times New Roman" w:eastAsia="Times New Roman" w:hAnsi="Times New Roman"/>
                <w:color w:val="000000" w:themeColor="text1"/>
                <w:position w:val="6"/>
                <w:sz w:val="24"/>
                <w:szCs w:val="24"/>
                <w:lang w:eastAsia="zh-CN"/>
              </w:rPr>
            </w:pPr>
            <w:r w:rsidRPr="00D441B9">
              <w:rPr>
                <w:rFonts w:ascii="Times New Roman" w:eastAsia="Times New Roman" w:hAnsi="Times New Roman"/>
                <w:color w:val="000000" w:themeColor="text1"/>
                <w:position w:val="6"/>
                <w:sz w:val="24"/>
                <w:szCs w:val="24"/>
                <w:lang w:eastAsia="zh-CN"/>
              </w:rPr>
              <w:t xml:space="preserve">Тема </w:t>
            </w:r>
            <w:r w:rsidR="00F04761" w:rsidRPr="00D441B9">
              <w:rPr>
                <w:rFonts w:ascii="Times New Roman" w:eastAsia="Times New Roman" w:hAnsi="Times New Roman"/>
                <w:color w:val="000000" w:themeColor="text1"/>
                <w:position w:val="6"/>
                <w:sz w:val="24"/>
                <w:szCs w:val="24"/>
                <w:lang w:eastAsia="zh-CN"/>
              </w:rPr>
              <w:t>1</w:t>
            </w:r>
            <w:r w:rsidR="004A10E9">
              <w:rPr>
                <w:rFonts w:ascii="Times New Roman" w:eastAsia="Times New Roman" w:hAnsi="Times New Roman"/>
                <w:color w:val="000000" w:themeColor="text1"/>
                <w:position w:val="6"/>
                <w:sz w:val="24"/>
                <w:szCs w:val="24"/>
                <w:lang w:eastAsia="zh-CN"/>
              </w:rPr>
              <w:t>5</w:t>
            </w:r>
            <w:r w:rsidR="00F04761" w:rsidRPr="00D441B9">
              <w:rPr>
                <w:rFonts w:ascii="Times New Roman" w:eastAsia="Times New Roman" w:hAnsi="Times New Roman"/>
                <w:color w:val="000000" w:themeColor="text1"/>
                <w:position w:val="6"/>
                <w:sz w:val="24"/>
                <w:szCs w:val="24"/>
                <w:lang w:eastAsia="zh-CN"/>
              </w:rPr>
              <w:t>-1</w:t>
            </w:r>
            <w:r w:rsidR="004A10E9">
              <w:rPr>
                <w:rFonts w:ascii="Times New Roman" w:eastAsia="Times New Roman" w:hAnsi="Times New Roman"/>
                <w:color w:val="000000" w:themeColor="text1"/>
                <w:position w:val="6"/>
                <w:sz w:val="24"/>
                <w:szCs w:val="24"/>
                <w:lang w:eastAsia="zh-CN"/>
              </w:rPr>
              <w:t>6</w:t>
            </w:r>
            <w:r w:rsidRPr="00D441B9">
              <w:rPr>
                <w:rFonts w:ascii="Times New Roman" w:eastAsia="Times New Roman" w:hAnsi="Times New Roman"/>
                <w:color w:val="000000" w:themeColor="text1"/>
                <w:position w:val="6"/>
                <w:sz w:val="24"/>
                <w:szCs w:val="24"/>
                <w:lang w:eastAsia="zh-CN"/>
              </w:rPr>
              <w:t xml:space="preserve">. </w:t>
            </w:r>
            <w:r w:rsidR="00C73BCD" w:rsidRPr="00D441B9">
              <w:rPr>
                <w:rFonts w:ascii="Times New Roman" w:eastAsia="Times New Roman" w:hAnsi="Times New Roman"/>
                <w:color w:val="000000" w:themeColor="text1"/>
                <w:position w:val="6"/>
                <w:sz w:val="24"/>
                <w:szCs w:val="24"/>
                <w:lang w:eastAsia="zh-CN"/>
              </w:rPr>
              <w:t xml:space="preserve">Структурно-функціональна організація </w:t>
            </w:r>
            <w:r w:rsidR="00497E4C" w:rsidRPr="00D441B9">
              <w:rPr>
                <w:rFonts w:ascii="Times New Roman" w:eastAsia="Times New Roman" w:hAnsi="Times New Roman"/>
                <w:color w:val="000000" w:themeColor="text1"/>
                <w:position w:val="6"/>
                <w:sz w:val="24"/>
                <w:szCs w:val="24"/>
                <w:lang w:eastAsia="zh-CN"/>
              </w:rPr>
              <w:t xml:space="preserve">АНС </w:t>
            </w:r>
            <w:r w:rsidR="00C73BCD" w:rsidRPr="00D441B9">
              <w:rPr>
                <w:rFonts w:ascii="Times New Roman" w:eastAsia="Times New Roman" w:hAnsi="Times New Roman"/>
                <w:color w:val="000000" w:themeColor="text1"/>
                <w:position w:val="6"/>
                <w:sz w:val="24"/>
                <w:szCs w:val="24"/>
                <w:lang w:eastAsia="zh-CN"/>
              </w:rPr>
              <w:t>і її роль у</w:t>
            </w:r>
            <w:r w:rsidR="00112612" w:rsidRPr="00D441B9">
              <w:rPr>
                <w:rFonts w:ascii="Times New Roman" w:eastAsia="Times New Roman" w:hAnsi="Times New Roman"/>
                <w:color w:val="000000" w:themeColor="text1"/>
                <w:position w:val="6"/>
                <w:sz w:val="24"/>
                <w:szCs w:val="24"/>
                <w:lang w:eastAsia="zh-CN"/>
              </w:rPr>
              <w:t xml:space="preserve"> регуляції вісцеральних функцій.</w:t>
            </w:r>
          </w:p>
        </w:tc>
        <w:tc>
          <w:tcPr>
            <w:tcW w:w="388" w:type="pct"/>
            <w:vAlign w:val="center"/>
          </w:tcPr>
          <w:p w14:paraId="2227C538" w14:textId="77777777" w:rsidR="009829D6" w:rsidRPr="00D441B9" w:rsidRDefault="009829D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2D65B8F9" w14:textId="77777777" w:rsidTr="006C48D9">
        <w:trPr>
          <w:jc w:val="center"/>
        </w:trPr>
        <w:tc>
          <w:tcPr>
            <w:tcW w:w="232" w:type="pct"/>
            <w:vAlign w:val="center"/>
          </w:tcPr>
          <w:p w14:paraId="3BD352FF" w14:textId="77777777" w:rsidR="009829D6" w:rsidRPr="00D441B9" w:rsidRDefault="009829D6" w:rsidP="001A24B1">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3523D4C8" w14:textId="3840A057" w:rsidR="009829D6" w:rsidRPr="00D441B9" w:rsidRDefault="001704D2" w:rsidP="001A24B1">
            <w:pPr>
              <w:widowControl w:val="0"/>
              <w:autoSpaceDE w:val="0"/>
              <w:spacing w:after="0" w:line="240" w:lineRule="auto"/>
              <w:jc w:val="both"/>
              <w:rPr>
                <w:rFonts w:ascii="Times New Roman" w:eastAsia="Times New Roman" w:hAnsi="Times New Roman"/>
                <w:color w:val="000000" w:themeColor="text1"/>
                <w:position w:val="6"/>
                <w:sz w:val="24"/>
                <w:szCs w:val="24"/>
                <w:lang w:eastAsia="zh-CN"/>
              </w:rPr>
            </w:pPr>
            <w:r w:rsidRPr="00D441B9">
              <w:rPr>
                <w:rFonts w:ascii="Times New Roman" w:eastAsia="Times New Roman" w:hAnsi="Times New Roman"/>
                <w:color w:val="000000" w:themeColor="text1"/>
                <w:position w:val="6"/>
                <w:sz w:val="24"/>
                <w:szCs w:val="24"/>
                <w:lang w:eastAsia="zh-CN"/>
              </w:rPr>
              <w:t xml:space="preserve">Тема </w:t>
            </w:r>
            <w:r w:rsidR="00F04761" w:rsidRPr="00D441B9">
              <w:rPr>
                <w:rFonts w:ascii="Times New Roman" w:eastAsia="Times New Roman" w:hAnsi="Times New Roman"/>
                <w:color w:val="000000" w:themeColor="text1"/>
                <w:position w:val="6"/>
                <w:sz w:val="24"/>
                <w:szCs w:val="24"/>
                <w:lang w:eastAsia="zh-CN"/>
              </w:rPr>
              <w:t>1</w:t>
            </w:r>
            <w:r w:rsidR="004A10E9">
              <w:rPr>
                <w:rFonts w:ascii="Times New Roman" w:eastAsia="Times New Roman" w:hAnsi="Times New Roman"/>
                <w:color w:val="000000" w:themeColor="text1"/>
                <w:position w:val="6"/>
                <w:sz w:val="24"/>
                <w:szCs w:val="24"/>
                <w:lang w:eastAsia="zh-CN"/>
              </w:rPr>
              <w:t>7</w:t>
            </w:r>
            <w:r w:rsidRPr="00D441B9">
              <w:rPr>
                <w:rFonts w:ascii="Times New Roman" w:eastAsia="Times New Roman" w:hAnsi="Times New Roman"/>
                <w:color w:val="000000" w:themeColor="text1"/>
                <w:position w:val="6"/>
                <w:sz w:val="24"/>
                <w:szCs w:val="24"/>
                <w:lang w:eastAsia="zh-CN"/>
              </w:rPr>
              <w:t>-</w:t>
            </w:r>
            <w:r w:rsidR="00F04761" w:rsidRPr="00D441B9">
              <w:rPr>
                <w:rFonts w:ascii="Times New Roman" w:eastAsia="Times New Roman" w:hAnsi="Times New Roman"/>
                <w:color w:val="000000" w:themeColor="text1"/>
                <w:position w:val="6"/>
                <w:sz w:val="24"/>
                <w:szCs w:val="24"/>
                <w:lang w:eastAsia="zh-CN"/>
              </w:rPr>
              <w:t>2</w:t>
            </w:r>
            <w:r w:rsidR="004A10E9">
              <w:rPr>
                <w:rFonts w:ascii="Times New Roman" w:eastAsia="Times New Roman" w:hAnsi="Times New Roman"/>
                <w:color w:val="000000" w:themeColor="text1"/>
                <w:position w:val="6"/>
                <w:sz w:val="24"/>
                <w:szCs w:val="24"/>
                <w:lang w:eastAsia="zh-CN"/>
              </w:rPr>
              <w:t>2</w:t>
            </w:r>
            <w:r w:rsidRPr="00D441B9">
              <w:rPr>
                <w:rFonts w:ascii="Times New Roman" w:eastAsia="Times New Roman" w:hAnsi="Times New Roman"/>
                <w:color w:val="000000" w:themeColor="text1"/>
                <w:position w:val="6"/>
                <w:sz w:val="24"/>
                <w:szCs w:val="24"/>
                <w:lang w:eastAsia="zh-CN"/>
              </w:rPr>
              <w:t xml:space="preserve">. </w:t>
            </w:r>
            <w:r w:rsidR="00112612" w:rsidRPr="00D441B9">
              <w:rPr>
                <w:rFonts w:ascii="Times New Roman" w:eastAsia="Times New Roman" w:hAnsi="Times New Roman"/>
                <w:color w:val="000000" w:themeColor="text1"/>
                <w:position w:val="6"/>
                <w:sz w:val="24"/>
                <w:szCs w:val="24"/>
                <w:lang w:eastAsia="zh-CN"/>
              </w:rPr>
              <w:t>Гуморальна регуляція вісцеральних функцій. Фактори, механізми дії гормонів на клітини-мішені. Роль ендокринних залоз у регуляції процесів росту</w:t>
            </w:r>
            <w:r w:rsidR="00497E4C" w:rsidRPr="00D441B9">
              <w:rPr>
                <w:rFonts w:ascii="Times New Roman" w:eastAsia="Times New Roman" w:hAnsi="Times New Roman"/>
                <w:color w:val="000000" w:themeColor="text1"/>
                <w:position w:val="6"/>
                <w:sz w:val="24"/>
                <w:szCs w:val="24"/>
                <w:lang w:eastAsia="zh-CN"/>
              </w:rPr>
              <w:t>,</w:t>
            </w:r>
            <w:r w:rsidR="00112612" w:rsidRPr="00D441B9">
              <w:rPr>
                <w:rFonts w:ascii="Times New Roman" w:eastAsia="Times New Roman" w:hAnsi="Times New Roman"/>
                <w:color w:val="000000" w:themeColor="text1"/>
                <w:position w:val="6"/>
                <w:sz w:val="24"/>
                <w:szCs w:val="24"/>
                <w:lang w:eastAsia="zh-CN"/>
              </w:rPr>
              <w:t xml:space="preserve"> розвитку, гомеостазу, адаптації організму.</w:t>
            </w:r>
          </w:p>
        </w:tc>
        <w:tc>
          <w:tcPr>
            <w:tcW w:w="388" w:type="pct"/>
            <w:vAlign w:val="center"/>
          </w:tcPr>
          <w:p w14:paraId="3AA6D5D2" w14:textId="77777777" w:rsidR="009829D6" w:rsidRPr="00D441B9" w:rsidRDefault="009829D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2D0F7292" w14:textId="77777777" w:rsidTr="006C48D9">
        <w:trPr>
          <w:jc w:val="center"/>
        </w:trPr>
        <w:tc>
          <w:tcPr>
            <w:tcW w:w="232" w:type="pct"/>
            <w:vAlign w:val="center"/>
          </w:tcPr>
          <w:p w14:paraId="32760093" w14:textId="77777777" w:rsidR="009829D6" w:rsidRPr="00D441B9" w:rsidRDefault="009829D6" w:rsidP="001A24B1">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7400D241" w14:textId="35F4C3AB" w:rsidR="009829D6" w:rsidRPr="00D441B9" w:rsidRDefault="001704D2" w:rsidP="001A24B1">
            <w:pPr>
              <w:widowControl w:val="0"/>
              <w:autoSpaceDE w:val="0"/>
              <w:spacing w:after="0" w:line="240" w:lineRule="auto"/>
              <w:rPr>
                <w:rFonts w:ascii="Times New Roman" w:eastAsia="Times New Roman" w:hAnsi="Times New Roman"/>
                <w:color w:val="000000" w:themeColor="text1"/>
                <w:position w:val="6"/>
                <w:sz w:val="24"/>
                <w:szCs w:val="24"/>
                <w:lang w:eastAsia="zh-CN"/>
              </w:rPr>
            </w:pPr>
            <w:r w:rsidRPr="00D441B9">
              <w:rPr>
                <w:rFonts w:ascii="Times New Roman" w:eastAsia="Times New Roman" w:hAnsi="Times New Roman"/>
                <w:color w:val="000000" w:themeColor="text1"/>
                <w:position w:val="6"/>
                <w:sz w:val="24"/>
                <w:szCs w:val="24"/>
                <w:lang w:eastAsia="zh-CN"/>
              </w:rPr>
              <w:t xml:space="preserve">Тема </w:t>
            </w:r>
            <w:r w:rsidR="00F04761" w:rsidRPr="00D441B9">
              <w:rPr>
                <w:rFonts w:ascii="Times New Roman" w:eastAsia="Times New Roman" w:hAnsi="Times New Roman"/>
                <w:color w:val="000000" w:themeColor="text1"/>
                <w:position w:val="6"/>
                <w:sz w:val="24"/>
                <w:szCs w:val="24"/>
                <w:lang w:eastAsia="zh-CN"/>
              </w:rPr>
              <w:t>2</w:t>
            </w:r>
            <w:r w:rsidR="004A10E9">
              <w:rPr>
                <w:rFonts w:ascii="Times New Roman" w:eastAsia="Times New Roman" w:hAnsi="Times New Roman"/>
                <w:color w:val="000000" w:themeColor="text1"/>
                <w:position w:val="6"/>
                <w:sz w:val="24"/>
                <w:szCs w:val="24"/>
                <w:lang w:eastAsia="zh-CN"/>
              </w:rPr>
              <w:t>3</w:t>
            </w:r>
            <w:r w:rsidR="00F04761" w:rsidRPr="00D441B9">
              <w:rPr>
                <w:rFonts w:ascii="Times New Roman" w:eastAsia="Times New Roman" w:hAnsi="Times New Roman"/>
                <w:color w:val="000000" w:themeColor="text1"/>
                <w:position w:val="6"/>
                <w:sz w:val="24"/>
                <w:szCs w:val="24"/>
                <w:lang w:eastAsia="zh-CN"/>
              </w:rPr>
              <w:t>-2</w:t>
            </w:r>
            <w:r w:rsidR="004A10E9">
              <w:rPr>
                <w:rFonts w:ascii="Times New Roman" w:eastAsia="Times New Roman" w:hAnsi="Times New Roman"/>
                <w:color w:val="000000" w:themeColor="text1"/>
                <w:position w:val="6"/>
                <w:sz w:val="24"/>
                <w:szCs w:val="24"/>
                <w:lang w:eastAsia="zh-CN"/>
              </w:rPr>
              <w:t>7</w:t>
            </w:r>
            <w:r w:rsidRPr="00D441B9">
              <w:rPr>
                <w:rFonts w:ascii="Times New Roman" w:eastAsia="Times New Roman" w:hAnsi="Times New Roman"/>
                <w:color w:val="000000" w:themeColor="text1"/>
                <w:position w:val="6"/>
                <w:sz w:val="24"/>
                <w:szCs w:val="24"/>
                <w:lang w:eastAsia="zh-CN"/>
              </w:rPr>
              <w:t xml:space="preserve">. </w:t>
            </w:r>
            <w:r w:rsidR="009829D6" w:rsidRPr="00D441B9">
              <w:rPr>
                <w:rFonts w:ascii="Times New Roman" w:eastAsia="Times New Roman" w:hAnsi="Times New Roman"/>
                <w:color w:val="000000" w:themeColor="text1"/>
                <w:position w:val="6"/>
                <w:sz w:val="24"/>
                <w:szCs w:val="24"/>
                <w:lang w:eastAsia="zh-CN"/>
              </w:rPr>
              <w:t>Вища нервова діяльність,</w:t>
            </w:r>
            <w:r w:rsidR="00112612" w:rsidRPr="00D441B9">
              <w:rPr>
                <w:rFonts w:ascii="Times New Roman" w:eastAsia="Times New Roman" w:hAnsi="Times New Roman"/>
                <w:color w:val="000000" w:themeColor="text1"/>
                <w:position w:val="6"/>
                <w:sz w:val="24"/>
                <w:szCs w:val="24"/>
                <w:lang w:eastAsia="zh-CN"/>
              </w:rPr>
              <w:t xml:space="preserve"> її типові особливості та  методи</w:t>
            </w:r>
            <w:r w:rsidR="009829D6" w:rsidRPr="00D441B9">
              <w:rPr>
                <w:rFonts w:ascii="Times New Roman" w:eastAsia="Times New Roman" w:hAnsi="Times New Roman"/>
                <w:color w:val="000000" w:themeColor="text1"/>
                <w:position w:val="6"/>
                <w:sz w:val="24"/>
                <w:szCs w:val="24"/>
                <w:lang w:eastAsia="zh-CN"/>
              </w:rPr>
              <w:t xml:space="preserve"> дослідження. </w:t>
            </w:r>
            <w:r w:rsidR="00112612" w:rsidRPr="00D441B9">
              <w:rPr>
                <w:rFonts w:ascii="Times New Roman" w:eastAsia="Times New Roman" w:hAnsi="Times New Roman"/>
                <w:color w:val="000000" w:themeColor="text1"/>
                <w:position w:val="6"/>
                <w:sz w:val="24"/>
                <w:szCs w:val="24"/>
                <w:lang w:eastAsia="zh-CN"/>
              </w:rPr>
              <w:t>Функціональні системи (</w:t>
            </w:r>
            <w:proofErr w:type="spellStart"/>
            <w:r w:rsidR="00112612" w:rsidRPr="00D441B9">
              <w:rPr>
                <w:rFonts w:ascii="Times New Roman" w:eastAsia="Times New Roman" w:hAnsi="Times New Roman"/>
                <w:color w:val="000000" w:themeColor="text1"/>
                <w:position w:val="6"/>
                <w:sz w:val="24"/>
                <w:szCs w:val="24"/>
                <w:lang w:eastAsia="zh-CN"/>
              </w:rPr>
              <w:t>П.К.Анохін</w:t>
            </w:r>
            <w:proofErr w:type="spellEnd"/>
            <w:r w:rsidR="00112612" w:rsidRPr="00D441B9">
              <w:rPr>
                <w:rFonts w:ascii="Times New Roman" w:eastAsia="Times New Roman" w:hAnsi="Times New Roman"/>
                <w:color w:val="000000" w:themeColor="text1"/>
                <w:position w:val="6"/>
                <w:sz w:val="24"/>
                <w:szCs w:val="24"/>
                <w:lang w:eastAsia="zh-CN"/>
              </w:rPr>
              <w:t xml:space="preserve">). </w:t>
            </w:r>
            <w:r w:rsidR="009829D6" w:rsidRPr="00D441B9">
              <w:rPr>
                <w:rFonts w:ascii="Times New Roman" w:eastAsia="Times New Roman" w:hAnsi="Times New Roman"/>
                <w:color w:val="000000" w:themeColor="text1"/>
                <w:position w:val="6"/>
                <w:sz w:val="24"/>
                <w:szCs w:val="24"/>
                <w:lang w:eastAsia="zh-CN"/>
              </w:rPr>
              <w:t xml:space="preserve">Природжені </w:t>
            </w:r>
            <w:r w:rsidR="00112612" w:rsidRPr="00D441B9">
              <w:rPr>
                <w:rFonts w:ascii="Times New Roman" w:eastAsia="Times New Roman" w:hAnsi="Times New Roman"/>
                <w:color w:val="000000" w:themeColor="text1"/>
                <w:position w:val="6"/>
                <w:sz w:val="24"/>
                <w:szCs w:val="24"/>
                <w:lang w:eastAsia="zh-CN"/>
              </w:rPr>
              <w:t xml:space="preserve">та набуті </w:t>
            </w:r>
            <w:r w:rsidR="009829D6" w:rsidRPr="00D441B9">
              <w:rPr>
                <w:rFonts w:ascii="Times New Roman" w:eastAsia="Times New Roman" w:hAnsi="Times New Roman"/>
                <w:color w:val="000000" w:themeColor="text1"/>
                <w:position w:val="6"/>
                <w:sz w:val="24"/>
                <w:szCs w:val="24"/>
                <w:lang w:eastAsia="zh-CN"/>
              </w:rPr>
              <w:t xml:space="preserve">форми поведінки. </w:t>
            </w:r>
            <w:r w:rsidR="00112612" w:rsidRPr="00D441B9">
              <w:rPr>
                <w:rFonts w:ascii="Times New Roman" w:eastAsia="Times New Roman" w:hAnsi="Times New Roman"/>
                <w:color w:val="000000" w:themeColor="text1"/>
                <w:position w:val="6"/>
                <w:sz w:val="24"/>
                <w:szCs w:val="24"/>
                <w:lang w:eastAsia="zh-CN"/>
              </w:rPr>
              <w:t xml:space="preserve">Перша і друга сигнальні системи. </w:t>
            </w:r>
            <w:r w:rsidR="00C73BCD" w:rsidRPr="00D441B9">
              <w:rPr>
                <w:rFonts w:ascii="Times New Roman" w:eastAsia="Times New Roman" w:hAnsi="Times New Roman"/>
                <w:color w:val="000000" w:themeColor="text1"/>
                <w:position w:val="6"/>
                <w:sz w:val="24"/>
                <w:szCs w:val="24"/>
                <w:lang w:eastAsia="zh-CN"/>
              </w:rPr>
              <w:t>Пам</w:t>
            </w:r>
            <w:r w:rsidR="00497E4C" w:rsidRPr="00D441B9">
              <w:rPr>
                <w:rFonts w:ascii="Times New Roman" w:eastAsia="Times New Roman" w:hAnsi="Times New Roman"/>
                <w:color w:val="000000" w:themeColor="text1"/>
                <w:position w:val="6"/>
                <w:sz w:val="24"/>
                <w:szCs w:val="24"/>
                <w:lang w:eastAsia="zh-CN"/>
              </w:rPr>
              <w:t>’</w:t>
            </w:r>
            <w:r w:rsidR="00112612" w:rsidRPr="00D441B9">
              <w:rPr>
                <w:rFonts w:ascii="Times New Roman" w:eastAsia="Times New Roman" w:hAnsi="Times New Roman"/>
                <w:color w:val="000000" w:themeColor="text1"/>
                <w:position w:val="6"/>
                <w:sz w:val="24"/>
                <w:szCs w:val="24"/>
                <w:lang w:eastAsia="zh-CN"/>
              </w:rPr>
              <w:t>ять, сон. Фізіологія адаптаційних процесів.</w:t>
            </w:r>
          </w:p>
        </w:tc>
        <w:tc>
          <w:tcPr>
            <w:tcW w:w="388" w:type="pct"/>
            <w:vAlign w:val="center"/>
          </w:tcPr>
          <w:p w14:paraId="5E8EF30F" w14:textId="77777777" w:rsidR="009829D6" w:rsidRPr="00D441B9" w:rsidRDefault="009829D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092CF727" w14:textId="77777777" w:rsidTr="006C48D9">
        <w:trPr>
          <w:jc w:val="center"/>
        </w:trPr>
        <w:tc>
          <w:tcPr>
            <w:tcW w:w="232" w:type="pct"/>
            <w:vAlign w:val="center"/>
          </w:tcPr>
          <w:p w14:paraId="44AB2900" w14:textId="77777777" w:rsidR="009829D6" w:rsidRPr="00D441B9" w:rsidRDefault="009829D6" w:rsidP="001A24B1">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7550B64B" w14:textId="014A8ED6" w:rsidR="009829D6" w:rsidRPr="00D441B9" w:rsidRDefault="001704D2" w:rsidP="001A24B1">
            <w:pPr>
              <w:widowControl w:val="0"/>
              <w:autoSpaceDE w:val="0"/>
              <w:spacing w:after="0" w:line="240" w:lineRule="auto"/>
              <w:rPr>
                <w:rFonts w:ascii="Times New Roman" w:eastAsia="Times New Roman" w:hAnsi="Times New Roman"/>
                <w:color w:val="000000" w:themeColor="text1"/>
                <w:position w:val="6"/>
                <w:sz w:val="24"/>
                <w:szCs w:val="24"/>
                <w:lang w:eastAsia="zh-CN"/>
              </w:rPr>
            </w:pPr>
            <w:r w:rsidRPr="00D441B9">
              <w:rPr>
                <w:rFonts w:ascii="Times New Roman" w:eastAsia="Times New Roman" w:hAnsi="Times New Roman"/>
                <w:color w:val="000000" w:themeColor="text1"/>
                <w:position w:val="6"/>
                <w:sz w:val="24"/>
                <w:szCs w:val="24"/>
                <w:lang w:eastAsia="zh-CN"/>
              </w:rPr>
              <w:t xml:space="preserve">Теми </w:t>
            </w:r>
            <w:r w:rsidR="00F04761" w:rsidRPr="00D441B9">
              <w:rPr>
                <w:rFonts w:ascii="Times New Roman" w:eastAsia="Times New Roman" w:hAnsi="Times New Roman"/>
                <w:color w:val="000000" w:themeColor="text1"/>
                <w:position w:val="6"/>
                <w:sz w:val="24"/>
                <w:szCs w:val="24"/>
                <w:lang w:eastAsia="zh-CN"/>
              </w:rPr>
              <w:t>2</w:t>
            </w:r>
            <w:r w:rsidR="004A10E9">
              <w:rPr>
                <w:rFonts w:ascii="Times New Roman" w:eastAsia="Times New Roman" w:hAnsi="Times New Roman"/>
                <w:color w:val="000000" w:themeColor="text1"/>
                <w:position w:val="6"/>
                <w:sz w:val="24"/>
                <w:szCs w:val="24"/>
                <w:lang w:eastAsia="zh-CN"/>
              </w:rPr>
              <w:t>8</w:t>
            </w:r>
            <w:r w:rsidRPr="00D441B9">
              <w:rPr>
                <w:rFonts w:ascii="Times New Roman" w:eastAsia="Times New Roman" w:hAnsi="Times New Roman"/>
                <w:color w:val="000000" w:themeColor="text1"/>
                <w:position w:val="6"/>
                <w:sz w:val="24"/>
                <w:szCs w:val="24"/>
                <w:lang w:eastAsia="zh-CN"/>
              </w:rPr>
              <w:t>-</w:t>
            </w:r>
            <w:r w:rsidR="004A10E9">
              <w:rPr>
                <w:rFonts w:ascii="Times New Roman" w:eastAsia="Times New Roman" w:hAnsi="Times New Roman"/>
                <w:color w:val="000000" w:themeColor="text1"/>
                <w:position w:val="6"/>
                <w:sz w:val="24"/>
                <w:szCs w:val="24"/>
                <w:lang w:eastAsia="zh-CN"/>
              </w:rPr>
              <w:t>33</w:t>
            </w:r>
            <w:r w:rsidRPr="00D441B9">
              <w:rPr>
                <w:rFonts w:ascii="Times New Roman" w:eastAsia="Times New Roman" w:hAnsi="Times New Roman"/>
                <w:color w:val="000000" w:themeColor="text1"/>
                <w:position w:val="6"/>
                <w:sz w:val="24"/>
                <w:szCs w:val="24"/>
                <w:lang w:eastAsia="zh-CN"/>
              </w:rPr>
              <w:t xml:space="preserve">. </w:t>
            </w:r>
            <w:r w:rsidR="009829D6" w:rsidRPr="00D441B9">
              <w:rPr>
                <w:rFonts w:ascii="Times New Roman" w:eastAsia="Times New Roman" w:hAnsi="Times New Roman"/>
                <w:color w:val="000000" w:themeColor="text1"/>
                <w:position w:val="6"/>
                <w:sz w:val="24"/>
                <w:szCs w:val="24"/>
                <w:lang w:eastAsia="zh-CN"/>
              </w:rPr>
              <w:t xml:space="preserve">Фізіологія сенсорних систем. Сомато-сенсорний, </w:t>
            </w:r>
            <w:r w:rsidR="00112612" w:rsidRPr="00D441B9">
              <w:rPr>
                <w:rFonts w:ascii="Times New Roman" w:eastAsia="Times New Roman" w:hAnsi="Times New Roman"/>
                <w:color w:val="000000" w:themeColor="text1"/>
                <w:position w:val="6"/>
                <w:sz w:val="24"/>
                <w:szCs w:val="24"/>
                <w:lang w:eastAsia="zh-CN"/>
              </w:rPr>
              <w:t>зоровий, слуховий, вестибулярний аналізатори</w:t>
            </w:r>
            <w:r w:rsidR="009829D6" w:rsidRPr="00D441B9">
              <w:rPr>
                <w:rFonts w:ascii="Times New Roman" w:eastAsia="Times New Roman" w:hAnsi="Times New Roman"/>
                <w:color w:val="000000" w:themeColor="text1"/>
                <w:position w:val="6"/>
                <w:sz w:val="24"/>
                <w:szCs w:val="24"/>
                <w:lang w:eastAsia="zh-CN"/>
              </w:rPr>
              <w:t>, їх структура і функції. Методи дослідження.</w:t>
            </w:r>
          </w:p>
        </w:tc>
        <w:tc>
          <w:tcPr>
            <w:tcW w:w="388" w:type="pct"/>
            <w:vAlign w:val="center"/>
          </w:tcPr>
          <w:p w14:paraId="346E5E86" w14:textId="77777777" w:rsidR="009829D6" w:rsidRPr="00D441B9" w:rsidRDefault="004B044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6639C9A2" w14:textId="77777777" w:rsidTr="006C48D9">
        <w:trPr>
          <w:jc w:val="center"/>
        </w:trPr>
        <w:tc>
          <w:tcPr>
            <w:tcW w:w="232" w:type="pct"/>
            <w:vAlign w:val="center"/>
          </w:tcPr>
          <w:p w14:paraId="1D1236B0" w14:textId="77777777" w:rsidR="009829D6" w:rsidRPr="00D441B9" w:rsidRDefault="009829D6" w:rsidP="001A24B1">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5EC8B528" w14:textId="7DA1A2A9" w:rsidR="009829D6" w:rsidRPr="00D441B9" w:rsidRDefault="001704D2" w:rsidP="001A24B1">
            <w:pPr>
              <w:widowControl w:val="0"/>
              <w:autoSpaceDE w:val="0"/>
              <w:spacing w:after="0" w:line="240" w:lineRule="auto"/>
              <w:rPr>
                <w:rFonts w:ascii="Times New Roman" w:eastAsia="Times New Roman" w:hAnsi="Times New Roman"/>
                <w:iCs/>
                <w:color w:val="000000" w:themeColor="text1"/>
                <w:position w:val="6"/>
                <w:sz w:val="24"/>
                <w:szCs w:val="24"/>
                <w:lang w:eastAsia="zh-CN"/>
              </w:rPr>
            </w:pPr>
            <w:r w:rsidRPr="00D441B9">
              <w:rPr>
                <w:rFonts w:ascii="Times New Roman" w:eastAsia="Times New Roman" w:hAnsi="Times New Roman"/>
                <w:iCs/>
                <w:color w:val="000000" w:themeColor="text1"/>
                <w:position w:val="6"/>
                <w:sz w:val="24"/>
                <w:szCs w:val="24"/>
                <w:lang w:eastAsia="zh-CN"/>
              </w:rPr>
              <w:t xml:space="preserve">Теми </w:t>
            </w:r>
            <w:r w:rsidR="00F04761" w:rsidRPr="00D441B9">
              <w:rPr>
                <w:rFonts w:ascii="Times New Roman" w:eastAsia="Times New Roman" w:hAnsi="Times New Roman"/>
                <w:iCs/>
                <w:color w:val="000000" w:themeColor="text1"/>
                <w:position w:val="6"/>
                <w:sz w:val="24"/>
                <w:szCs w:val="24"/>
                <w:lang w:eastAsia="zh-CN"/>
              </w:rPr>
              <w:t>3</w:t>
            </w:r>
            <w:r w:rsidR="004A10E9">
              <w:rPr>
                <w:rFonts w:ascii="Times New Roman" w:eastAsia="Times New Roman" w:hAnsi="Times New Roman"/>
                <w:iCs/>
                <w:color w:val="000000" w:themeColor="text1"/>
                <w:position w:val="6"/>
                <w:sz w:val="24"/>
                <w:szCs w:val="24"/>
                <w:lang w:eastAsia="zh-CN"/>
              </w:rPr>
              <w:t>4</w:t>
            </w:r>
            <w:r w:rsidRPr="00D441B9">
              <w:rPr>
                <w:rFonts w:ascii="Times New Roman" w:eastAsia="Times New Roman" w:hAnsi="Times New Roman"/>
                <w:iCs/>
                <w:color w:val="000000" w:themeColor="text1"/>
                <w:position w:val="6"/>
                <w:sz w:val="24"/>
                <w:szCs w:val="24"/>
                <w:lang w:eastAsia="zh-CN"/>
              </w:rPr>
              <w:t>-</w:t>
            </w:r>
            <w:r w:rsidR="00F04761" w:rsidRPr="00D441B9">
              <w:rPr>
                <w:rFonts w:ascii="Times New Roman" w:eastAsia="Times New Roman" w:hAnsi="Times New Roman"/>
                <w:iCs/>
                <w:color w:val="000000" w:themeColor="text1"/>
                <w:position w:val="6"/>
                <w:sz w:val="24"/>
                <w:szCs w:val="24"/>
                <w:lang w:eastAsia="zh-CN"/>
              </w:rPr>
              <w:t>3</w:t>
            </w:r>
            <w:r w:rsidR="004A10E9">
              <w:rPr>
                <w:rFonts w:ascii="Times New Roman" w:eastAsia="Times New Roman" w:hAnsi="Times New Roman"/>
                <w:iCs/>
                <w:color w:val="000000" w:themeColor="text1"/>
                <w:position w:val="6"/>
                <w:sz w:val="24"/>
                <w:szCs w:val="24"/>
                <w:lang w:eastAsia="zh-CN"/>
              </w:rPr>
              <w:t>8</w:t>
            </w:r>
            <w:r w:rsidRPr="00D441B9">
              <w:rPr>
                <w:rFonts w:ascii="Times New Roman" w:eastAsia="Times New Roman" w:hAnsi="Times New Roman"/>
                <w:iCs/>
                <w:color w:val="000000" w:themeColor="text1"/>
                <w:position w:val="6"/>
                <w:sz w:val="24"/>
                <w:szCs w:val="24"/>
                <w:lang w:eastAsia="zh-CN"/>
              </w:rPr>
              <w:t xml:space="preserve">. </w:t>
            </w:r>
            <w:r w:rsidR="009829D6" w:rsidRPr="00D441B9">
              <w:rPr>
                <w:rFonts w:ascii="Times New Roman" w:eastAsia="Times New Roman" w:hAnsi="Times New Roman"/>
                <w:iCs/>
                <w:color w:val="000000" w:themeColor="text1"/>
                <w:position w:val="6"/>
                <w:sz w:val="24"/>
                <w:szCs w:val="24"/>
                <w:lang w:eastAsia="zh-CN"/>
              </w:rPr>
              <w:t>Загальна характеристика системи крові. Склад та функції крові.  Фізіологічні константи крові. Фізіологія</w:t>
            </w:r>
            <w:r w:rsidR="00112612" w:rsidRPr="00D441B9">
              <w:rPr>
                <w:rFonts w:ascii="Times New Roman" w:eastAsia="Times New Roman" w:hAnsi="Times New Roman"/>
                <w:iCs/>
                <w:color w:val="000000" w:themeColor="text1"/>
                <w:position w:val="6"/>
                <w:sz w:val="24"/>
                <w:szCs w:val="24"/>
                <w:lang w:eastAsia="zh-CN"/>
              </w:rPr>
              <w:t xml:space="preserve"> </w:t>
            </w:r>
            <w:r w:rsidR="00C73BCD" w:rsidRPr="00D441B9">
              <w:rPr>
                <w:rFonts w:ascii="Times New Roman" w:eastAsia="Times New Roman" w:hAnsi="Times New Roman"/>
                <w:iCs/>
                <w:color w:val="000000" w:themeColor="text1"/>
                <w:position w:val="6"/>
                <w:sz w:val="24"/>
                <w:szCs w:val="24"/>
                <w:lang w:eastAsia="zh-CN"/>
              </w:rPr>
              <w:t>форме</w:t>
            </w:r>
            <w:r w:rsidR="00112612" w:rsidRPr="00D441B9">
              <w:rPr>
                <w:rFonts w:ascii="Times New Roman" w:eastAsia="Times New Roman" w:hAnsi="Times New Roman"/>
                <w:iCs/>
                <w:color w:val="000000" w:themeColor="text1"/>
                <w:position w:val="6"/>
                <w:sz w:val="24"/>
                <w:szCs w:val="24"/>
                <w:lang w:eastAsia="zh-CN"/>
              </w:rPr>
              <w:t xml:space="preserve">них елементів крові. </w:t>
            </w:r>
            <w:r w:rsidR="009829D6" w:rsidRPr="00D441B9">
              <w:rPr>
                <w:rFonts w:ascii="Times New Roman" w:eastAsia="Times New Roman" w:hAnsi="Times New Roman"/>
                <w:iCs/>
                <w:color w:val="000000" w:themeColor="text1"/>
                <w:position w:val="6"/>
                <w:sz w:val="24"/>
                <w:szCs w:val="24"/>
                <w:lang w:eastAsia="zh-CN"/>
              </w:rPr>
              <w:t xml:space="preserve"> Поняття про імунітет, його види.</w:t>
            </w:r>
            <w:r w:rsidR="00112612" w:rsidRPr="00D441B9">
              <w:rPr>
                <w:rFonts w:ascii="Times New Roman" w:eastAsia="Times New Roman" w:hAnsi="Times New Roman"/>
                <w:iCs/>
                <w:color w:val="000000" w:themeColor="text1"/>
                <w:position w:val="6"/>
                <w:sz w:val="24"/>
                <w:szCs w:val="24"/>
                <w:lang w:eastAsia="zh-CN"/>
              </w:rPr>
              <w:t xml:space="preserve"> Система регуляції агрегатного стану крові</w:t>
            </w:r>
            <w:r w:rsidR="003B63EF" w:rsidRPr="00D441B9">
              <w:rPr>
                <w:rFonts w:ascii="Times New Roman" w:eastAsia="Times New Roman" w:hAnsi="Times New Roman"/>
                <w:iCs/>
                <w:color w:val="000000" w:themeColor="text1"/>
                <w:position w:val="6"/>
                <w:sz w:val="24"/>
                <w:szCs w:val="24"/>
                <w:lang w:eastAsia="zh-CN"/>
              </w:rPr>
              <w:t xml:space="preserve"> (РАСК)</w:t>
            </w:r>
            <w:r w:rsidR="00112612" w:rsidRPr="00D441B9">
              <w:rPr>
                <w:rFonts w:ascii="Times New Roman" w:eastAsia="Times New Roman" w:hAnsi="Times New Roman"/>
                <w:iCs/>
                <w:color w:val="000000" w:themeColor="text1"/>
                <w:position w:val="6"/>
                <w:sz w:val="24"/>
                <w:szCs w:val="24"/>
                <w:lang w:eastAsia="zh-CN"/>
              </w:rPr>
              <w:t>.</w:t>
            </w:r>
          </w:p>
        </w:tc>
        <w:tc>
          <w:tcPr>
            <w:tcW w:w="388" w:type="pct"/>
            <w:vAlign w:val="center"/>
          </w:tcPr>
          <w:p w14:paraId="54DABAB6" w14:textId="77777777" w:rsidR="009829D6" w:rsidRPr="00D441B9" w:rsidRDefault="004B044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2BB20352" w14:textId="77777777" w:rsidTr="006C48D9">
        <w:trPr>
          <w:jc w:val="center"/>
        </w:trPr>
        <w:tc>
          <w:tcPr>
            <w:tcW w:w="232" w:type="pct"/>
            <w:vAlign w:val="center"/>
          </w:tcPr>
          <w:p w14:paraId="51F92CCF" w14:textId="77777777" w:rsidR="00112612" w:rsidRPr="00D441B9" w:rsidRDefault="00112612" w:rsidP="001A24B1">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5F38DCAF" w14:textId="1ECA6500" w:rsidR="00112612" w:rsidRPr="00D441B9" w:rsidRDefault="001704D2" w:rsidP="001A24B1">
            <w:pPr>
              <w:widowControl w:val="0"/>
              <w:autoSpaceDE w:val="0"/>
              <w:spacing w:after="0" w:line="240" w:lineRule="auto"/>
              <w:rPr>
                <w:rFonts w:ascii="Times New Roman" w:eastAsia="Times New Roman" w:hAnsi="Times New Roman"/>
                <w:iCs/>
                <w:color w:val="000000" w:themeColor="text1"/>
                <w:position w:val="6"/>
                <w:sz w:val="24"/>
                <w:szCs w:val="24"/>
                <w:lang w:eastAsia="zh-CN"/>
              </w:rPr>
            </w:pPr>
            <w:r w:rsidRPr="00D441B9">
              <w:rPr>
                <w:rFonts w:ascii="Times New Roman" w:eastAsia="Times New Roman" w:hAnsi="Times New Roman"/>
                <w:iCs/>
                <w:color w:val="000000" w:themeColor="text1"/>
                <w:position w:val="6"/>
                <w:sz w:val="24"/>
                <w:szCs w:val="24"/>
                <w:lang w:eastAsia="zh-CN"/>
              </w:rPr>
              <w:t>Тем</w:t>
            </w:r>
            <w:r w:rsidR="002A0FF9" w:rsidRPr="00D441B9">
              <w:rPr>
                <w:rFonts w:ascii="Times New Roman" w:eastAsia="Times New Roman" w:hAnsi="Times New Roman"/>
                <w:iCs/>
                <w:color w:val="000000" w:themeColor="text1"/>
                <w:position w:val="6"/>
                <w:sz w:val="24"/>
                <w:szCs w:val="24"/>
                <w:lang w:eastAsia="zh-CN"/>
              </w:rPr>
              <w:t>и</w:t>
            </w:r>
            <w:r w:rsidRPr="00D441B9">
              <w:rPr>
                <w:rFonts w:ascii="Times New Roman" w:eastAsia="Times New Roman" w:hAnsi="Times New Roman"/>
                <w:iCs/>
                <w:color w:val="000000" w:themeColor="text1"/>
                <w:position w:val="6"/>
                <w:sz w:val="24"/>
                <w:szCs w:val="24"/>
                <w:lang w:eastAsia="zh-CN"/>
              </w:rPr>
              <w:t xml:space="preserve"> </w:t>
            </w:r>
            <w:r w:rsidR="00F04761" w:rsidRPr="00D441B9">
              <w:rPr>
                <w:rFonts w:ascii="Times New Roman" w:eastAsia="Times New Roman" w:hAnsi="Times New Roman"/>
                <w:iCs/>
                <w:color w:val="000000" w:themeColor="text1"/>
                <w:position w:val="6"/>
                <w:sz w:val="24"/>
                <w:szCs w:val="24"/>
                <w:lang w:eastAsia="zh-CN"/>
              </w:rPr>
              <w:t>3</w:t>
            </w:r>
            <w:r w:rsidR="004A10E9">
              <w:rPr>
                <w:rFonts w:ascii="Times New Roman" w:eastAsia="Times New Roman" w:hAnsi="Times New Roman"/>
                <w:iCs/>
                <w:color w:val="000000" w:themeColor="text1"/>
                <w:position w:val="6"/>
                <w:sz w:val="24"/>
                <w:szCs w:val="24"/>
                <w:lang w:eastAsia="zh-CN"/>
              </w:rPr>
              <w:t>9</w:t>
            </w:r>
            <w:r w:rsidR="002A0FF9" w:rsidRPr="00D441B9">
              <w:rPr>
                <w:rFonts w:ascii="Times New Roman" w:eastAsia="Times New Roman" w:hAnsi="Times New Roman"/>
                <w:iCs/>
                <w:color w:val="000000" w:themeColor="text1"/>
                <w:position w:val="6"/>
                <w:sz w:val="24"/>
                <w:szCs w:val="24"/>
                <w:lang w:eastAsia="zh-CN"/>
              </w:rPr>
              <w:t>-</w:t>
            </w:r>
            <w:r w:rsidR="004A10E9">
              <w:rPr>
                <w:rFonts w:ascii="Times New Roman" w:eastAsia="Times New Roman" w:hAnsi="Times New Roman"/>
                <w:iCs/>
                <w:color w:val="000000" w:themeColor="text1"/>
                <w:position w:val="6"/>
                <w:sz w:val="24"/>
                <w:szCs w:val="24"/>
                <w:lang w:eastAsia="zh-CN"/>
              </w:rPr>
              <w:t>41</w:t>
            </w:r>
            <w:r w:rsidRPr="00D441B9">
              <w:rPr>
                <w:rFonts w:ascii="Times New Roman" w:eastAsia="Times New Roman" w:hAnsi="Times New Roman"/>
                <w:iCs/>
                <w:color w:val="000000" w:themeColor="text1"/>
                <w:position w:val="6"/>
                <w:sz w:val="24"/>
                <w:szCs w:val="24"/>
                <w:lang w:eastAsia="zh-CN"/>
              </w:rPr>
              <w:t xml:space="preserve">. </w:t>
            </w:r>
            <w:r w:rsidR="00112612" w:rsidRPr="00D441B9">
              <w:rPr>
                <w:rFonts w:ascii="Times New Roman" w:eastAsia="Times New Roman" w:hAnsi="Times New Roman"/>
                <w:iCs/>
                <w:color w:val="000000" w:themeColor="text1"/>
                <w:position w:val="6"/>
                <w:sz w:val="24"/>
                <w:szCs w:val="24"/>
                <w:lang w:eastAsia="zh-CN"/>
              </w:rPr>
              <w:t xml:space="preserve">Система кровообігу. Фізіологічні властивості серцевого м'язу.  Серцевий цикл і його фазова структура. </w:t>
            </w:r>
            <w:r w:rsidR="006D781D" w:rsidRPr="00D441B9">
              <w:rPr>
                <w:rFonts w:ascii="Times New Roman" w:eastAsia="Times New Roman" w:hAnsi="Times New Roman"/>
                <w:iCs/>
                <w:color w:val="000000" w:themeColor="text1"/>
                <w:position w:val="6"/>
                <w:sz w:val="24"/>
                <w:szCs w:val="24"/>
                <w:lang w:eastAsia="zh-CN"/>
              </w:rPr>
              <w:t>М</w:t>
            </w:r>
            <w:r w:rsidR="00112612" w:rsidRPr="00D441B9">
              <w:rPr>
                <w:rFonts w:ascii="Times New Roman" w:eastAsia="Times New Roman" w:hAnsi="Times New Roman"/>
                <w:iCs/>
                <w:color w:val="000000" w:themeColor="text1"/>
                <w:position w:val="6"/>
                <w:sz w:val="24"/>
                <w:szCs w:val="24"/>
                <w:lang w:eastAsia="zh-CN"/>
              </w:rPr>
              <w:t>еханічні та звукові  прояви серцевої діяльності</w:t>
            </w:r>
            <w:r w:rsidR="00C73BCD" w:rsidRPr="00D441B9">
              <w:rPr>
                <w:rFonts w:ascii="Times New Roman" w:eastAsia="Times New Roman" w:hAnsi="Times New Roman"/>
                <w:iCs/>
                <w:color w:val="000000" w:themeColor="text1"/>
                <w:position w:val="6"/>
                <w:sz w:val="24"/>
                <w:szCs w:val="24"/>
                <w:lang w:eastAsia="zh-CN"/>
              </w:rPr>
              <w:t xml:space="preserve">. </w:t>
            </w:r>
          </w:p>
        </w:tc>
        <w:tc>
          <w:tcPr>
            <w:tcW w:w="388" w:type="pct"/>
            <w:vAlign w:val="center"/>
          </w:tcPr>
          <w:p w14:paraId="23771D76" w14:textId="77777777" w:rsidR="00112612" w:rsidRPr="00D441B9" w:rsidRDefault="004B044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40ADA2E5" w14:textId="77777777" w:rsidTr="006C48D9">
        <w:trPr>
          <w:jc w:val="center"/>
        </w:trPr>
        <w:tc>
          <w:tcPr>
            <w:tcW w:w="232" w:type="pct"/>
            <w:vAlign w:val="center"/>
          </w:tcPr>
          <w:p w14:paraId="63CDEFDF" w14:textId="77777777" w:rsidR="006D781D" w:rsidRPr="00D441B9" w:rsidRDefault="006D781D" w:rsidP="001A24B1">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6E7838E4" w14:textId="68CDB771" w:rsidR="006D781D" w:rsidRPr="00D441B9" w:rsidRDefault="006D781D" w:rsidP="001A24B1">
            <w:pPr>
              <w:widowControl w:val="0"/>
              <w:autoSpaceDE w:val="0"/>
              <w:spacing w:after="0" w:line="240" w:lineRule="auto"/>
              <w:rPr>
                <w:rFonts w:ascii="Times New Roman" w:eastAsia="Times New Roman" w:hAnsi="Times New Roman"/>
                <w:iCs/>
                <w:color w:val="000000" w:themeColor="text1"/>
                <w:position w:val="6"/>
                <w:sz w:val="24"/>
                <w:szCs w:val="24"/>
                <w:lang w:eastAsia="zh-CN"/>
              </w:rPr>
            </w:pPr>
            <w:r w:rsidRPr="00D441B9">
              <w:rPr>
                <w:rFonts w:ascii="Times New Roman" w:eastAsia="Times New Roman" w:hAnsi="Times New Roman"/>
                <w:iCs/>
                <w:color w:val="000000" w:themeColor="text1"/>
                <w:position w:val="6"/>
                <w:sz w:val="24"/>
                <w:szCs w:val="24"/>
                <w:lang w:eastAsia="zh-CN"/>
              </w:rPr>
              <w:t xml:space="preserve">Теми </w:t>
            </w:r>
            <w:r w:rsidR="004A10E9">
              <w:rPr>
                <w:rFonts w:ascii="Times New Roman" w:eastAsia="Times New Roman" w:hAnsi="Times New Roman"/>
                <w:iCs/>
                <w:color w:val="000000" w:themeColor="text1"/>
                <w:position w:val="6"/>
                <w:sz w:val="24"/>
                <w:szCs w:val="24"/>
                <w:lang w:eastAsia="zh-CN"/>
              </w:rPr>
              <w:t>42</w:t>
            </w:r>
            <w:r w:rsidRPr="00D441B9">
              <w:rPr>
                <w:rFonts w:ascii="Times New Roman" w:eastAsia="Times New Roman" w:hAnsi="Times New Roman"/>
                <w:iCs/>
                <w:color w:val="000000" w:themeColor="text1"/>
                <w:position w:val="6"/>
                <w:sz w:val="24"/>
                <w:szCs w:val="24"/>
                <w:lang w:eastAsia="zh-CN"/>
              </w:rPr>
              <w:t>-</w:t>
            </w:r>
            <w:r w:rsidR="00F04761" w:rsidRPr="00D441B9">
              <w:rPr>
                <w:rFonts w:ascii="Times New Roman" w:eastAsia="Times New Roman" w:hAnsi="Times New Roman"/>
                <w:iCs/>
                <w:color w:val="000000" w:themeColor="text1"/>
                <w:position w:val="6"/>
                <w:sz w:val="24"/>
                <w:szCs w:val="24"/>
                <w:lang w:eastAsia="zh-CN"/>
              </w:rPr>
              <w:t>4</w:t>
            </w:r>
            <w:r w:rsidR="004A10E9">
              <w:rPr>
                <w:rFonts w:ascii="Times New Roman" w:eastAsia="Times New Roman" w:hAnsi="Times New Roman"/>
                <w:iCs/>
                <w:color w:val="000000" w:themeColor="text1"/>
                <w:position w:val="6"/>
                <w:sz w:val="24"/>
                <w:szCs w:val="24"/>
                <w:lang w:eastAsia="zh-CN"/>
              </w:rPr>
              <w:t>4</w:t>
            </w:r>
            <w:r w:rsidRPr="00D441B9">
              <w:rPr>
                <w:rFonts w:ascii="Times New Roman" w:eastAsia="Times New Roman" w:hAnsi="Times New Roman"/>
                <w:iCs/>
                <w:color w:val="000000" w:themeColor="text1"/>
                <w:position w:val="6"/>
                <w:sz w:val="24"/>
                <w:szCs w:val="24"/>
                <w:lang w:eastAsia="zh-CN"/>
              </w:rPr>
              <w:t>. Електричні прояви серцевої діяльності. Електрокардіографія. Регуляція серцевої діяльності.</w:t>
            </w:r>
          </w:p>
        </w:tc>
        <w:tc>
          <w:tcPr>
            <w:tcW w:w="388" w:type="pct"/>
            <w:vAlign w:val="center"/>
          </w:tcPr>
          <w:p w14:paraId="152B7ED6" w14:textId="77777777" w:rsidR="006D781D" w:rsidRPr="00D441B9" w:rsidRDefault="006D781D" w:rsidP="001A24B1">
            <w:pPr>
              <w:widowControl w:val="0"/>
              <w:spacing w:after="0" w:line="240" w:lineRule="auto"/>
              <w:jc w:val="center"/>
              <w:rPr>
                <w:rFonts w:ascii="Times New Roman" w:hAnsi="Times New Roman"/>
                <w:color w:val="000000" w:themeColor="text1"/>
                <w:position w:val="6"/>
                <w:sz w:val="24"/>
                <w:szCs w:val="24"/>
              </w:rPr>
            </w:pPr>
          </w:p>
        </w:tc>
      </w:tr>
      <w:tr w:rsidR="00D441B9" w:rsidRPr="00D441B9" w14:paraId="02530FA0" w14:textId="77777777" w:rsidTr="006C48D9">
        <w:trPr>
          <w:jc w:val="center"/>
        </w:trPr>
        <w:tc>
          <w:tcPr>
            <w:tcW w:w="232" w:type="pct"/>
            <w:vAlign w:val="center"/>
          </w:tcPr>
          <w:p w14:paraId="67363741" w14:textId="77777777" w:rsidR="00112612" w:rsidRPr="00D441B9" w:rsidRDefault="00112612" w:rsidP="001A24B1">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25F2A9FB" w14:textId="28F49902" w:rsidR="00112612" w:rsidRPr="00D441B9" w:rsidRDefault="002A0FF9" w:rsidP="001A24B1">
            <w:pPr>
              <w:widowControl w:val="0"/>
              <w:autoSpaceDE w:val="0"/>
              <w:spacing w:after="0" w:line="240" w:lineRule="auto"/>
              <w:rPr>
                <w:rFonts w:ascii="Times New Roman" w:eastAsia="Times New Roman" w:hAnsi="Times New Roman"/>
                <w:iCs/>
                <w:color w:val="000000" w:themeColor="text1"/>
                <w:position w:val="6"/>
                <w:sz w:val="24"/>
                <w:szCs w:val="24"/>
                <w:lang w:eastAsia="zh-CN"/>
              </w:rPr>
            </w:pPr>
            <w:r w:rsidRPr="00D441B9">
              <w:rPr>
                <w:rFonts w:ascii="Times New Roman" w:eastAsia="Times New Roman" w:hAnsi="Times New Roman"/>
                <w:iCs/>
                <w:color w:val="000000" w:themeColor="text1"/>
                <w:position w:val="6"/>
                <w:sz w:val="24"/>
                <w:szCs w:val="24"/>
                <w:lang w:eastAsia="zh-CN"/>
              </w:rPr>
              <w:t xml:space="preserve">Тема </w:t>
            </w:r>
            <w:r w:rsidR="00F04761" w:rsidRPr="00D441B9">
              <w:rPr>
                <w:rFonts w:ascii="Times New Roman" w:eastAsia="Times New Roman" w:hAnsi="Times New Roman"/>
                <w:iCs/>
                <w:color w:val="000000" w:themeColor="text1"/>
                <w:position w:val="6"/>
                <w:sz w:val="24"/>
                <w:szCs w:val="24"/>
                <w:lang w:eastAsia="zh-CN"/>
              </w:rPr>
              <w:t>4</w:t>
            </w:r>
            <w:r w:rsidR="004A10E9">
              <w:rPr>
                <w:rFonts w:ascii="Times New Roman" w:eastAsia="Times New Roman" w:hAnsi="Times New Roman"/>
                <w:iCs/>
                <w:color w:val="000000" w:themeColor="text1"/>
                <w:position w:val="6"/>
                <w:sz w:val="24"/>
                <w:szCs w:val="24"/>
                <w:lang w:eastAsia="zh-CN"/>
              </w:rPr>
              <w:t>5</w:t>
            </w:r>
            <w:r w:rsidR="00F04761" w:rsidRPr="00D441B9">
              <w:rPr>
                <w:rFonts w:ascii="Times New Roman" w:eastAsia="Times New Roman" w:hAnsi="Times New Roman"/>
                <w:iCs/>
                <w:color w:val="000000" w:themeColor="text1"/>
                <w:position w:val="6"/>
                <w:sz w:val="24"/>
                <w:szCs w:val="24"/>
                <w:lang w:eastAsia="zh-CN"/>
              </w:rPr>
              <w:t>-</w:t>
            </w:r>
            <w:r w:rsidR="004A10E9">
              <w:rPr>
                <w:rFonts w:ascii="Times New Roman" w:eastAsia="Times New Roman" w:hAnsi="Times New Roman"/>
                <w:iCs/>
                <w:color w:val="000000" w:themeColor="text1"/>
                <w:position w:val="6"/>
                <w:sz w:val="24"/>
                <w:szCs w:val="24"/>
                <w:lang w:eastAsia="zh-CN"/>
              </w:rPr>
              <w:t>50</w:t>
            </w:r>
            <w:r w:rsidRPr="00D441B9">
              <w:rPr>
                <w:rFonts w:ascii="Times New Roman" w:eastAsia="Times New Roman" w:hAnsi="Times New Roman"/>
                <w:iCs/>
                <w:color w:val="000000" w:themeColor="text1"/>
                <w:position w:val="6"/>
                <w:sz w:val="24"/>
                <w:szCs w:val="24"/>
                <w:lang w:eastAsia="zh-CN"/>
              </w:rPr>
              <w:t xml:space="preserve">. </w:t>
            </w:r>
            <w:r w:rsidR="00C73BCD" w:rsidRPr="00D441B9">
              <w:rPr>
                <w:rFonts w:ascii="Times New Roman" w:eastAsia="Times New Roman" w:hAnsi="Times New Roman"/>
                <w:iCs/>
                <w:color w:val="000000" w:themeColor="text1"/>
                <w:position w:val="6"/>
                <w:sz w:val="24"/>
                <w:szCs w:val="24"/>
                <w:lang w:eastAsia="zh-CN"/>
              </w:rPr>
              <w:t>Роль судин в гемодинаміці. Основні принципи гемодинаміки. Кров'яний тиск, його види, методи вимірювання. Регуляція руху крові по судинах. Регуляція системного кровообігу</w:t>
            </w:r>
          </w:p>
        </w:tc>
        <w:tc>
          <w:tcPr>
            <w:tcW w:w="388" w:type="pct"/>
            <w:vAlign w:val="center"/>
          </w:tcPr>
          <w:p w14:paraId="696FD534" w14:textId="77777777" w:rsidR="00112612" w:rsidRPr="00D441B9" w:rsidRDefault="004B044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78ABBE5E" w14:textId="77777777" w:rsidTr="006C48D9">
        <w:trPr>
          <w:trHeight w:val="525"/>
          <w:jc w:val="center"/>
        </w:trPr>
        <w:tc>
          <w:tcPr>
            <w:tcW w:w="232" w:type="pct"/>
            <w:vAlign w:val="center"/>
          </w:tcPr>
          <w:p w14:paraId="478B1789" w14:textId="77777777" w:rsidR="00112612" w:rsidRPr="00D441B9" w:rsidRDefault="00112612" w:rsidP="001A24B1">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3E12B545" w14:textId="393B5F14" w:rsidR="00112612" w:rsidRPr="00D441B9" w:rsidRDefault="002A0FF9" w:rsidP="001A24B1">
            <w:pPr>
              <w:widowControl w:val="0"/>
              <w:autoSpaceDE w:val="0"/>
              <w:spacing w:after="0" w:line="240" w:lineRule="auto"/>
              <w:rPr>
                <w:rFonts w:ascii="Times New Roman" w:eastAsia="Times New Roman" w:hAnsi="Times New Roman"/>
                <w:iCs/>
                <w:color w:val="000000" w:themeColor="text1"/>
                <w:position w:val="6"/>
                <w:sz w:val="24"/>
                <w:szCs w:val="24"/>
                <w:lang w:eastAsia="zh-CN"/>
              </w:rPr>
            </w:pPr>
            <w:r w:rsidRPr="00D441B9">
              <w:rPr>
                <w:rFonts w:ascii="Times New Roman" w:eastAsia="Times New Roman" w:hAnsi="Times New Roman"/>
                <w:iCs/>
                <w:color w:val="000000" w:themeColor="text1"/>
                <w:position w:val="6"/>
                <w:sz w:val="24"/>
                <w:szCs w:val="24"/>
                <w:lang w:eastAsia="zh-CN"/>
              </w:rPr>
              <w:t xml:space="preserve">Тема </w:t>
            </w:r>
            <w:r w:rsidR="004A10E9">
              <w:rPr>
                <w:rFonts w:ascii="Times New Roman" w:eastAsia="Times New Roman" w:hAnsi="Times New Roman"/>
                <w:iCs/>
                <w:color w:val="000000" w:themeColor="text1"/>
                <w:position w:val="6"/>
                <w:sz w:val="24"/>
                <w:szCs w:val="24"/>
                <w:lang w:eastAsia="zh-CN"/>
              </w:rPr>
              <w:t>51</w:t>
            </w:r>
            <w:r w:rsidRPr="00D441B9">
              <w:rPr>
                <w:rFonts w:ascii="Times New Roman" w:eastAsia="Times New Roman" w:hAnsi="Times New Roman"/>
                <w:iCs/>
                <w:color w:val="000000" w:themeColor="text1"/>
                <w:position w:val="6"/>
                <w:sz w:val="24"/>
                <w:szCs w:val="24"/>
                <w:lang w:eastAsia="zh-CN"/>
              </w:rPr>
              <w:t>-</w:t>
            </w:r>
            <w:r w:rsidR="00F04761" w:rsidRPr="00D441B9">
              <w:rPr>
                <w:rFonts w:ascii="Times New Roman" w:eastAsia="Times New Roman" w:hAnsi="Times New Roman"/>
                <w:iCs/>
                <w:color w:val="000000" w:themeColor="text1"/>
                <w:position w:val="6"/>
                <w:sz w:val="24"/>
                <w:szCs w:val="24"/>
                <w:lang w:eastAsia="zh-CN"/>
              </w:rPr>
              <w:t>5</w:t>
            </w:r>
            <w:r w:rsidR="004A10E9">
              <w:rPr>
                <w:rFonts w:ascii="Times New Roman" w:eastAsia="Times New Roman" w:hAnsi="Times New Roman"/>
                <w:iCs/>
                <w:color w:val="000000" w:themeColor="text1"/>
                <w:position w:val="6"/>
                <w:sz w:val="24"/>
                <w:szCs w:val="24"/>
                <w:lang w:eastAsia="zh-CN"/>
              </w:rPr>
              <w:t>4</w:t>
            </w:r>
            <w:r w:rsidRPr="00D441B9">
              <w:rPr>
                <w:rFonts w:ascii="Times New Roman" w:eastAsia="Times New Roman" w:hAnsi="Times New Roman"/>
                <w:iCs/>
                <w:color w:val="000000" w:themeColor="text1"/>
                <w:position w:val="6"/>
                <w:sz w:val="24"/>
                <w:szCs w:val="24"/>
                <w:lang w:eastAsia="zh-CN"/>
              </w:rPr>
              <w:t xml:space="preserve">. </w:t>
            </w:r>
            <w:r w:rsidR="00C73BCD" w:rsidRPr="00D441B9">
              <w:rPr>
                <w:rFonts w:ascii="Times New Roman" w:eastAsia="Times New Roman" w:hAnsi="Times New Roman"/>
                <w:iCs/>
                <w:color w:val="000000" w:themeColor="text1"/>
                <w:position w:val="6"/>
                <w:sz w:val="24"/>
                <w:szCs w:val="24"/>
                <w:lang w:eastAsia="zh-CN"/>
              </w:rPr>
              <w:t>Система дихання. Основні етапи дихання. Газообмін, транспорт газів кров</w:t>
            </w:r>
            <w:r w:rsidR="00497E4C" w:rsidRPr="00D441B9">
              <w:rPr>
                <w:rFonts w:ascii="Times New Roman" w:eastAsia="Times New Roman" w:hAnsi="Times New Roman"/>
                <w:iCs/>
                <w:color w:val="000000" w:themeColor="text1"/>
                <w:position w:val="6"/>
                <w:sz w:val="24"/>
                <w:szCs w:val="24"/>
                <w:lang w:eastAsia="zh-CN"/>
              </w:rPr>
              <w:t>’</w:t>
            </w:r>
            <w:r w:rsidR="00C73BCD" w:rsidRPr="00D441B9">
              <w:rPr>
                <w:rFonts w:ascii="Times New Roman" w:eastAsia="Times New Roman" w:hAnsi="Times New Roman"/>
                <w:iCs/>
                <w:color w:val="000000" w:themeColor="text1"/>
                <w:position w:val="6"/>
                <w:sz w:val="24"/>
                <w:szCs w:val="24"/>
                <w:lang w:eastAsia="zh-CN"/>
              </w:rPr>
              <w:t>ю. Регуляція дихання.</w:t>
            </w:r>
          </w:p>
        </w:tc>
        <w:tc>
          <w:tcPr>
            <w:tcW w:w="388" w:type="pct"/>
            <w:vAlign w:val="center"/>
          </w:tcPr>
          <w:p w14:paraId="6EC0E205" w14:textId="77777777" w:rsidR="00112612" w:rsidRPr="00D441B9" w:rsidRDefault="004B044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6B84CAC9" w14:textId="77777777" w:rsidTr="006C48D9">
        <w:trPr>
          <w:jc w:val="center"/>
        </w:trPr>
        <w:tc>
          <w:tcPr>
            <w:tcW w:w="232" w:type="pct"/>
            <w:vAlign w:val="center"/>
          </w:tcPr>
          <w:p w14:paraId="6FB3135B" w14:textId="77777777" w:rsidR="00112612" w:rsidRPr="00D441B9" w:rsidRDefault="00112612" w:rsidP="001A24B1">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43FA89F6" w14:textId="52813015" w:rsidR="00112612" w:rsidRPr="00D441B9" w:rsidRDefault="002A0FF9" w:rsidP="001A24B1">
            <w:pPr>
              <w:widowControl w:val="0"/>
              <w:autoSpaceDE w:val="0"/>
              <w:spacing w:after="0" w:line="240" w:lineRule="auto"/>
              <w:rPr>
                <w:rFonts w:ascii="Times New Roman" w:eastAsia="Times New Roman" w:hAnsi="Times New Roman"/>
                <w:iCs/>
                <w:color w:val="000000" w:themeColor="text1"/>
                <w:position w:val="6"/>
                <w:sz w:val="24"/>
                <w:szCs w:val="24"/>
                <w:lang w:eastAsia="zh-CN"/>
              </w:rPr>
            </w:pPr>
            <w:r w:rsidRPr="00D441B9">
              <w:rPr>
                <w:rFonts w:ascii="Times New Roman" w:eastAsia="Times New Roman" w:hAnsi="Times New Roman"/>
                <w:iCs/>
                <w:color w:val="000000" w:themeColor="text1"/>
                <w:position w:val="6"/>
                <w:sz w:val="24"/>
                <w:szCs w:val="24"/>
                <w:lang w:eastAsia="zh-CN"/>
              </w:rPr>
              <w:t xml:space="preserve">Теми </w:t>
            </w:r>
            <w:r w:rsidR="00F04761" w:rsidRPr="00D441B9">
              <w:rPr>
                <w:rFonts w:ascii="Times New Roman" w:eastAsia="Times New Roman" w:hAnsi="Times New Roman"/>
                <w:iCs/>
                <w:color w:val="000000" w:themeColor="text1"/>
                <w:position w:val="6"/>
                <w:sz w:val="24"/>
                <w:szCs w:val="24"/>
                <w:lang w:eastAsia="zh-CN"/>
              </w:rPr>
              <w:t>5</w:t>
            </w:r>
            <w:r w:rsidR="004A10E9">
              <w:rPr>
                <w:rFonts w:ascii="Times New Roman" w:eastAsia="Times New Roman" w:hAnsi="Times New Roman"/>
                <w:iCs/>
                <w:color w:val="000000" w:themeColor="text1"/>
                <w:position w:val="6"/>
                <w:sz w:val="24"/>
                <w:szCs w:val="24"/>
                <w:lang w:eastAsia="zh-CN"/>
              </w:rPr>
              <w:t>5</w:t>
            </w:r>
            <w:r w:rsidRPr="00D441B9">
              <w:rPr>
                <w:rFonts w:ascii="Times New Roman" w:eastAsia="Times New Roman" w:hAnsi="Times New Roman"/>
                <w:iCs/>
                <w:color w:val="000000" w:themeColor="text1"/>
                <w:position w:val="6"/>
                <w:sz w:val="24"/>
                <w:szCs w:val="24"/>
                <w:lang w:eastAsia="zh-CN"/>
              </w:rPr>
              <w:t>-</w:t>
            </w:r>
            <w:r w:rsidR="004A10E9">
              <w:rPr>
                <w:rFonts w:ascii="Times New Roman" w:eastAsia="Times New Roman" w:hAnsi="Times New Roman"/>
                <w:iCs/>
                <w:color w:val="000000" w:themeColor="text1"/>
                <w:position w:val="6"/>
                <w:sz w:val="24"/>
                <w:szCs w:val="24"/>
                <w:lang w:eastAsia="zh-CN"/>
              </w:rPr>
              <w:t>60</w:t>
            </w:r>
            <w:r w:rsidRPr="00D441B9">
              <w:rPr>
                <w:rFonts w:ascii="Times New Roman" w:eastAsia="Times New Roman" w:hAnsi="Times New Roman"/>
                <w:iCs/>
                <w:color w:val="000000" w:themeColor="text1"/>
                <w:position w:val="6"/>
                <w:sz w:val="24"/>
                <w:szCs w:val="24"/>
                <w:lang w:eastAsia="zh-CN"/>
              </w:rPr>
              <w:t xml:space="preserve">. </w:t>
            </w:r>
            <w:r w:rsidR="00C73BCD" w:rsidRPr="00D441B9">
              <w:rPr>
                <w:rFonts w:ascii="Times New Roman" w:eastAsia="Times New Roman" w:hAnsi="Times New Roman"/>
                <w:iCs/>
                <w:color w:val="000000" w:themeColor="text1"/>
                <w:position w:val="6"/>
                <w:sz w:val="24"/>
                <w:szCs w:val="24"/>
                <w:lang w:eastAsia="zh-CN"/>
              </w:rPr>
              <w:t>Система травлення. Травлення у ротовій порожнині, шлунку, тонкому і товстому кишківнику. Функції печінки, жовчі і підшлункової залози. Фізіологія процесів всмоктування, їх регуляція. Фізіологічні механізми голоду та насичення.</w:t>
            </w:r>
          </w:p>
        </w:tc>
        <w:tc>
          <w:tcPr>
            <w:tcW w:w="388" w:type="pct"/>
            <w:vAlign w:val="center"/>
          </w:tcPr>
          <w:p w14:paraId="7D8B7E9A" w14:textId="77777777" w:rsidR="00112612" w:rsidRPr="00D441B9" w:rsidRDefault="004B044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6962455F" w14:textId="77777777" w:rsidTr="006C48D9">
        <w:trPr>
          <w:jc w:val="center"/>
        </w:trPr>
        <w:tc>
          <w:tcPr>
            <w:tcW w:w="232" w:type="pct"/>
            <w:vAlign w:val="center"/>
          </w:tcPr>
          <w:p w14:paraId="60647023" w14:textId="77777777" w:rsidR="00112612" w:rsidRPr="00D441B9" w:rsidRDefault="00112612" w:rsidP="001A24B1">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082ED6F2" w14:textId="20CFDD53" w:rsidR="00112612" w:rsidRPr="00D441B9" w:rsidRDefault="002A0FF9" w:rsidP="001A24B1">
            <w:pPr>
              <w:widowControl w:val="0"/>
              <w:autoSpaceDE w:val="0"/>
              <w:spacing w:after="0" w:line="240" w:lineRule="auto"/>
              <w:rPr>
                <w:rFonts w:ascii="Times New Roman" w:eastAsia="Times New Roman" w:hAnsi="Times New Roman"/>
                <w:iCs/>
                <w:color w:val="000000" w:themeColor="text1"/>
                <w:position w:val="6"/>
                <w:sz w:val="24"/>
                <w:szCs w:val="24"/>
                <w:lang w:eastAsia="zh-CN"/>
              </w:rPr>
            </w:pPr>
            <w:r w:rsidRPr="00D441B9">
              <w:rPr>
                <w:rFonts w:ascii="Times New Roman" w:eastAsia="Times New Roman" w:hAnsi="Times New Roman"/>
                <w:iCs/>
                <w:color w:val="000000" w:themeColor="text1"/>
                <w:position w:val="6"/>
                <w:sz w:val="24"/>
                <w:szCs w:val="24"/>
                <w:lang w:eastAsia="zh-CN"/>
              </w:rPr>
              <w:t xml:space="preserve">Тема </w:t>
            </w:r>
            <w:r w:rsidR="004A10E9">
              <w:rPr>
                <w:rFonts w:ascii="Times New Roman" w:eastAsia="Times New Roman" w:hAnsi="Times New Roman"/>
                <w:iCs/>
                <w:color w:val="000000" w:themeColor="text1"/>
                <w:position w:val="6"/>
                <w:sz w:val="24"/>
                <w:szCs w:val="24"/>
                <w:lang w:eastAsia="zh-CN"/>
              </w:rPr>
              <w:t>61</w:t>
            </w:r>
            <w:r w:rsidR="00F04761" w:rsidRPr="00D441B9">
              <w:rPr>
                <w:rFonts w:ascii="Times New Roman" w:eastAsia="Times New Roman" w:hAnsi="Times New Roman"/>
                <w:iCs/>
                <w:color w:val="000000" w:themeColor="text1"/>
                <w:position w:val="6"/>
                <w:sz w:val="24"/>
                <w:szCs w:val="24"/>
                <w:lang w:eastAsia="zh-CN"/>
              </w:rPr>
              <w:t>-</w:t>
            </w:r>
            <w:r w:rsidR="004A10E9">
              <w:rPr>
                <w:rFonts w:ascii="Times New Roman" w:eastAsia="Times New Roman" w:hAnsi="Times New Roman"/>
                <w:iCs/>
                <w:color w:val="000000" w:themeColor="text1"/>
                <w:position w:val="6"/>
                <w:sz w:val="24"/>
                <w:szCs w:val="24"/>
                <w:lang w:eastAsia="zh-CN"/>
              </w:rPr>
              <w:t>63</w:t>
            </w:r>
            <w:r w:rsidRPr="00D441B9">
              <w:rPr>
                <w:rFonts w:ascii="Times New Roman" w:eastAsia="Times New Roman" w:hAnsi="Times New Roman"/>
                <w:iCs/>
                <w:color w:val="000000" w:themeColor="text1"/>
                <w:position w:val="6"/>
                <w:sz w:val="24"/>
                <w:szCs w:val="24"/>
                <w:lang w:eastAsia="zh-CN"/>
              </w:rPr>
              <w:t xml:space="preserve">. </w:t>
            </w:r>
            <w:r w:rsidR="00C73BCD" w:rsidRPr="00D441B9">
              <w:rPr>
                <w:rFonts w:ascii="Times New Roman" w:eastAsia="Times New Roman" w:hAnsi="Times New Roman"/>
                <w:iCs/>
                <w:color w:val="000000" w:themeColor="text1"/>
                <w:position w:val="6"/>
                <w:sz w:val="24"/>
                <w:szCs w:val="24"/>
                <w:lang w:eastAsia="zh-CN"/>
              </w:rPr>
              <w:t xml:space="preserve">Баланс речовин і енергії. Основний обмін. Робочий обмін. Фізіологічні норми харчування.  Система терморегуляції. </w:t>
            </w:r>
          </w:p>
        </w:tc>
        <w:tc>
          <w:tcPr>
            <w:tcW w:w="388" w:type="pct"/>
            <w:vAlign w:val="center"/>
          </w:tcPr>
          <w:p w14:paraId="07F8A86E" w14:textId="77777777" w:rsidR="00112612" w:rsidRPr="00D441B9" w:rsidRDefault="004B044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24B0FBA4" w14:textId="77777777" w:rsidTr="006C48D9">
        <w:trPr>
          <w:jc w:val="center"/>
        </w:trPr>
        <w:tc>
          <w:tcPr>
            <w:tcW w:w="232" w:type="pct"/>
            <w:vAlign w:val="center"/>
          </w:tcPr>
          <w:p w14:paraId="7A0C3D4D" w14:textId="77777777" w:rsidR="00112612" w:rsidRPr="00D441B9" w:rsidRDefault="00112612" w:rsidP="001A24B1">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4298B37A" w14:textId="2F77ED44" w:rsidR="00112612" w:rsidRPr="00D441B9" w:rsidRDefault="002A0FF9" w:rsidP="001A24B1">
            <w:pPr>
              <w:widowControl w:val="0"/>
              <w:autoSpaceDE w:val="0"/>
              <w:spacing w:after="0" w:line="240" w:lineRule="auto"/>
              <w:rPr>
                <w:rFonts w:ascii="Times New Roman" w:eastAsia="Times New Roman" w:hAnsi="Times New Roman"/>
                <w:iCs/>
                <w:color w:val="000000" w:themeColor="text1"/>
                <w:position w:val="6"/>
                <w:sz w:val="24"/>
                <w:szCs w:val="24"/>
                <w:lang w:eastAsia="zh-CN"/>
              </w:rPr>
            </w:pPr>
            <w:r w:rsidRPr="00D441B9">
              <w:rPr>
                <w:rFonts w:ascii="Times New Roman" w:eastAsia="Times New Roman" w:hAnsi="Times New Roman"/>
                <w:iCs/>
                <w:color w:val="000000" w:themeColor="text1"/>
                <w:position w:val="6"/>
                <w:sz w:val="24"/>
                <w:szCs w:val="24"/>
                <w:lang w:eastAsia="zh-CN"/>
              </w:rPr>
              <w:t xml:space="preserve">Тема </w:t>
            </w:r>
            <w:r w:rsidR="00F04761" w:rsidRPr="00D441B9">
              <w:rPr>
                <w:rFonts w:ascii="Times New Roman" w:eastAsia="Times New Roman" w:hAnsi="Times New Roman"/>
                <w:iCs/>
                <w:color w:val="000000" w:themeColor="text1"/>
                <w:position w:val="6"/>
                <w:sz w:val="24"/>
                <w:szCs w:val="24"/>
                <w:lang w:eastAsia="zh-CN"/>
              </w:rPr>
              <w:t>6</w:t>
            </w:r>
            <w:r w:rsidR="003722D1">
              <w:rPr>
                <w:rFonts w:ascii="Times New Roman" w:eastAsia="Times New Roman" w:hAnsi="Times New Roman"/>
                <w:iCs/>
                <w:color w:val="000000" w:themeColor="text1"/>
                <w:position w:val="6"/>
                <w:sz w:val="24"/>
                <w:szCs w:val="24"/>
                <w:lang w:eastAsia="zh-CN"/>
              </w:rPr>
              <w:t>4</w:t>
            </w:r>
            <w:r w:rsidR="00F04761" w:rsidRPr="00D441B9">
              <w:rPr>
                <w:rFonts w:ascii="Times New Roman" w:eastAsia="Times New Roman" w:hAnsi="Times New Roman"/>
                <w:iCs/>
                <w:color w:val="000000" w:themeColor="text1"/>
                <w:position w:val="6"/>
                <w:sz w:val="24"/>
                <w:szCs w:val="24"/>
                <w:lang w:eastAsia="zh-CN"/>
              </w:rPr>
              <w:t>-6</w:t>
            </w:r>
            <w:r w:rsidR="003722D1">
              <w:rPr>
                <w:rFonts w:ascii="Times New Roman" w:eastAsia="Times New Roman" w:hAnsi="Times New Roman"/>
                <w:iCs/>
                <w:color w:val="000000" w:themeColor="text1"/>
                <w:position w:val="6"/>
                <w:sz w:val="24"/>
                <w:szCs w:val="24"/>
                <w:lang w:eastAsia="zh-CN"/>
              </w:rPr>
              <w:t>8</w:t>
            </w:r>
            <w:r w:rsidRPr="00D441B9">
              <w:rPr>
                <w:rFonts w:ascii="Times New Roman" w:eastAsia="Times New Roman" w:hAnsi="Times New Roman"/>
                <w:iCs/>
                <w:color w:val="000000" w:themeColor="text1"/>
                <w:position w:val="6"/>
                <w:sz w:val="24"/>
                <w:szCs w:val="24"/>
                <w:lang w:eastAsia="zh-CN"/>
              </w:rPr>
              <w:t xml:space="preserve">. </w:t>
            </w:r>
            <w:r w:rsidR="00C73BCD" w:rsidRPr="00D441B9">
              <w:rPr>
                <w:rFonts w:ascii="Times New Roman" w:eastAsia="Times New Roman" w:hAnsi="Times New Roman"/>
                <w:iCs/>
                <w:color w:val="000000" w:themeColor="text1"/>
                <w:position w:val="6"/>
                <w:sz w:val="24"/>
                <w:szCs w:val="24"/>
                <w:lang w:eastAsia="zh-CN"/>
              </w:rPr>
              <w:t xml:space="preserve">Система виділення. Механізм утворення сечі. Нейрогуморальна регуляція сечоутворення. Методи дослідження функції нирок. Роль нирок у підтриманні гомеостазу. Фізіологічні механізми </w:t>
            </w:r>
            <w:r w:rsidR="004B0446" w:rsidRPr="00D441B9">
              <w:rPr>
                <w:rFonts w:ascii="Times New Roman" w:eastAsia="Times New Roman" w:hAnsi="Times New Roman"/>
                <w:iCs/>
                <w:color w:val="000000" w:themeColor="text1"/>
                <w:position w:val="6"/>
                <w:sz w:val="24"/>
                <w:szCs w:val="24"/>
                <w:lang w:eastAsia="zh-CN"/>
              </w:rPr>
              <w:t xml:space="preserve">водно-сольового та </w:t>
            </w:r>
            <w:r w:rsidR="00C73BCD" w:rsidRPr="00D441B9">
              <w:rPr>
                <w:rFonts w:ascii="Times New Roman" w:eastAsia="Times New Roman" w:hAnsi="Times New Roman"/>
                <w:iCs/>
                <w:color w:val="000000" w:themeColor="text1"/>
                <w:position w:val="6"/>
                <w:sz w:val="24"/>
                <w:szCs w:val="24"/>
                <w:lang w:eastAsia="zh-CN"/>
              </w:rPr>
              <w:t>кислотно-лужного балансу і його регуляція.</w:t>
            </w:r>
          </w:p>
        </w:tc>
        <w:tc>
          <w:tcPr>
            <w:tcW w:w="388" w:type="pct"/>
            <w:vAlign w:val="center"/>
          </w:tcPr>
          <w:p w14:paraId="772A1693" w14:textId="77777777" w:rsidR="00112612" w:rsidRPr="00D441B9" w:rsidRDefault="004B044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6E6019" w:rsidRPr="00D441B9" w14:paraId="6C03FB91" w14:textId="77777777" w:rsidTr="006C48D9">
        <w:trPr>
          <w:jc w:val="center"/>
        </w:trPr>
        <w:tc>
          <w:tcPr>
            <w:tcW w:w="232" w:type="pct"/>
            <w:vAlign w:val="center"/>
          </w:tcPr>
          <w:p w14:paraId="34B28E55" w14:textId="77777777" w:rsidR="00112612" w:rsidRPr="00D441B9" w:rsidRDefault="00112612" w:rsidP="001A24B1">
            <w:pPr>
              <w:widowControl w:val="0"/>
              <w:spacing w:after="0" w:line="240" w:lineRule="auto"/>
              <w:jc w:val="both"/>
              <w:rPr>
                <w:rFonts w:ascii="Times New Roman" w:hAnsi="Times New Roman"/>
                <w:b/>
                <w:color w:val="000000" w:themeColor="text1"/>
                <w:position w:val="6"/>
                <w:sz w:val="24"/>
                <w:szCs w:val="24"/>
              </w:rPr>
            </w:pPr>
          </w:p>
        </w:tc>
        <w:tc>
          <w:tcPr>
            <w:tcW w:w="4380" w:type="pct"/>
            <w:vAlign w:val="center"/>
          </w:tcPr>
          <w:p w14:paraId="410B1EDB" w14:textId="77777777" w:rsidR="00112612" w:rsidRPr="00D441B9" w:rsidRDefault="00112612" w:rsidP="001A24B1">
            <w:pPr>
              <w:widowControl w:val="0"/>
              <w:spacing w:after="0" w:line="240" w:lineRule="auto"/>
              <w:jc w:val="right"/>
              <w:rPr>
                <w:rFonts w:ascii="Times New Roman" w:hAnsi="Times New Roman"/>
                <w:b/>
                <w:color w:val="000000" w:themeColor="text1"/>
                <w:position w:val="6"/>
                <w:sz w:val="24"/>
                <w:szCs w:val="24"/>
              </w:rPr>
            </w:pPr>
            <w:r w:rsidRPr="00D441B9">
              <w:rPr>
                <w:rFonts w:ascii="Times New Roman" w:hAnsi="Times New Roman"/>
                <w:b/>
                <w:color w:val="000000" w:themeColor="text1"/>
                <w:position w:val="6"/>
                <w:sz w:val="24"/>
                <w:szCs w:val="24"/>
              </w:rPr>
              <w:t>Разом</w:t>
            </w:r>
          </w:p>
        </w:tc>
        <w:tc>
          <w:tcPr>
            <w:tcW w:w="388" w:type="pct"/>
            <w:vAlign w:val="center"/>
          </w:tcPr>
          <w:p w14:paraId="62AB9870" w14:textId="060655E7" w:rsidR="00112612" w:rsidRPr="00D441B9" w:rsidRDefault="004B0446" w:rsidP="001A24B1">
            <w:pPr>
              <w:widowControl w:val="0"/>
              <w:spacing w:after="0" w:line="240" w:lineRule="auto"/>
              <w:jc w:val="center"/>
              <w:rPr>
                <w:rFonts w:ascii="Times New Roman" w:hAnsi="Times New Roman"/>
                <w:b/>
                <w:color w:val="000000" w:themeColor="text1"/>
                <w:position w:val="6"/>
                <w:sz w:val="24"/>
                <w:szCs w:val="24"/>
              </w:rPr>
            </w:pPr>
            <w:r w:rsidRPr="00D441B9">
              <w:rPr>
                <w:rFonts w:ascii="Times New Roman" w:hAnsi="Times New Roman"/>
                <w:b/>
                <w:color w:val="000000" w:themeColor="text1"/>
                <w:position w:val="6"/>
                <w:sz w:val="24"/>
                <w:szCs w:val="24"/>
              </w:rPr>
              <w:t>3</w:t>
            </w:r>
            <w:r w:rsidR="006D781D" w:rsidRPr="00D441B9">
              <w:rPr>
                <w:rFonts w:ascii="Times New Roman" w:hAnsi="Times New Roman"/>
                <w:b/>
                <w:color w:val="000000" w:themeColor="text1"/>
                <w:position w:val="6"/>
                <w:sz w:val="24"/>
                <w:szCs w:val="24"/>
              </w:rPr>
              <w:t>2</w:t>
            </w:r>
          </w:p>
        </w:tc>
      </w:tr>
    </w:tbl>
    <w:p w14:paraId="2AB6B400" w14:textId="77777777" w:rsidR="006C48D9" w:rsidRPr="00D441B9" w:rsidRDefault="006C48D9" w:rsidP="001A24B1">
      <w:pPr>
        <w:widowControl w:val="0"/>
        <w:spacing w:after="0" w:line="240" w:lineRule="auto"/>
        <w:jc w:val="both"/>
        <w:rPr>
          <w:rFonts w:ascii="Times New Roman" w:hAnsi="Times New Roman"/>
          <w:b/>
          <w:color w:val="000000" w:themeColor="text1"/>
          <w:position w:val="6"/>
          <w:sz w:val="24"/>
          <w:szCs w:val="24"/>
          <w:lang w:eastAsia="uk-UA"/>
        </w:rPr>
      </w:pPr>
    </w:p>
    <w:p w14:paraId="0458FE49" w14:textId="77777777" w:rsidR="00174E3E" w:rsidRPr="00D441B9" w:rsidRDefault="00D4242B" w:rsidP="001A24B1">
      <w:pPr>
        <w:widowControl w:val="0"/>
        <w:spacing w:after="0" w:line="240" w:lineRule="auto"/>
        <w:ind w:firstLine="708"/>
        <w:jc w:val="both"/>
        <w:rPr>
          <w:rFonts w:ascii="Times New Roman" w:hAnsi="Times New Roman"/>
          <w:b/>
          <w:color w:val="000000" w:themeColor="text1"/>
          <w:position w:val="6"/>
          <w:sz w:val="24"/>
          <w:szCs w:val="24"/>
          <w:lang w:eastAsia="uk-UA"/>
        </w:rPr>
      </w:pPr>
      <w:r w:rsidRPr="00D441B9">
        <w:rPr>
          <w:rFonts w:ascii="Times New Roman" w:hAnsi="Times New Roman"/>
          <w:b/>
          <w:color w:val="000000" w:themeColor="text1"/>
          <w:position w:val="6"/>
          <w:sz w:val="24"/>
          <w:szCs w:val="24"/>
          <w:lang w:eastAsia="uk-UA"/>
        </w:rPr>
        <w:t xml:space="preserve">5.2. </w:t>
      </w:r>
      <w:r w:rsidR="00174E3E" w:rsidRPr="00D441B9">
        <w:rPr>
          <w:rFonts w:ascii="Times New Roman" w:hAnsi="Times New Roman"/>
          <w:b/>
          <w:color w:val="000000" w:themeColor="text1"/>
          <w:position w:val="6"/>
          <w:sz w:val="24"/>
          <w:szCs w:val="24"/>
          <w:lang w:eastAsia="uk-UA"/>
        </w:rPr>
        <w:t xml:space="preserve">Теми семінарських занять </w:t>
      </w:r>
    </w:p>
    <w:p w14:paraId="7C9ECEFF" w14:textId="23FEB2B0" w:rsidR="00D4242B" w:rsidRPr="00D441B9" w:rsidRDefault="00D4242B" w:rsidP="001A24B1">
      <w:pPr>
        <w:widowControl w:val="0"/>
        <w:spacing w:after="0" w:line="240" w:lineRule="auto"/>
        <w:ind w:firstLine="708"/>
        <w:jc w:val="both"/>
        <w:rPr>
          <w:rFonts w:ascii="Times New Roman" w:hAnsi="Times New Roman"/>
          <w:bCs/>
          <w:color w:val="000000" w:themeColor="text1"/>
          <w:position w:val="6"/>
          <w:sz w:val="24"/>
          <w:szCs w:val="24"/>
          <w:lang w:eastAsia="uk-UA"/>
        </w:rPr>
      </w:pPr>
      <w:r w:rsidRPr="00D441B9">
        <w:rPr>
          <w:rFonts w:ascii="Times New Roman" w:hAnsi="Times New Roman"/>
          <w:bCs/>
          <w:color w:val="000000" w:themeColor="text1"/>
          <w:position w:val="6"/>
          <w:sz w:val="24"/>
          <w:szCs w:val="24"/>
          <w:lang w:eastAsia="uk-UA"/>
        </w:rPr>
        <w:t>Семінарські заняття</w:t>
      </w:r>
      <w:r w:rsidRPr="00D441B9">
        <w:rPr>
          <w:rFonts w:ascii="Times New Roman" w:hAnsi="Times New Roman"/>
          <w:b/>
          <w:color w:val="000000" w:themeColor="text1"/>
          <w:position w:val="6"/>
          <w:sz w:val="24"/>
          <w:szCs w:val="24"/>
          <w:lang w:eastAsia="uk-UA"/>
        </w:rPr>
        <w:t xml:space="preserve"> </w:t>
      </w:r>
      <w:r w:rsidRPr="00D441B9">
        <w:rPr>
          <w:rFonts w:ascii="Times New Roman" w:hAnsi="Times New Roman"/>
          <w:bCs/>
          <w:color w:val="000000" w:themeColor="text1"/>
          <w:position w:val="6"/>
          <w:sz w:val="24"/>
          <w:szCs w:val="24"/>
          <w:lang w:eastAsia="uk-UA"/>
        </w:rPr>
        <w:t>не передбачені</w:t>
      </w:r>
      <w:r w:rsidR="00174E3E" w:rsidRPr="00D441B9">
        <w:rPr>
          <w:rFonts w:ascii="Times New Roman" w:hAnsi="Times New Roman"/>
          <w:bCs/>
          <w:color w:val="000000" w:themeColor="text1"/>
          <w:position w:val="6"/>
          <w:sz w:val="24"/>
          <w:szCs w:val="24"/>
          <w:lang w:eastAsia="uk-UA"/>
        </w:rPr>
        <w:t>.</w:t>
      </w:r>
    </w:p>
    <w:p w14:paraId="2805A591" w14:textId="77777777" w:rsidR="006C48D9" w:rsidRPr="00D441B9" w:rsidRDefault="006C48D9" w:rsidP="001A24B1">
      <w:pPr>
        <w:widowControl w:val="0"/>
        <w:spacing w:after="0" w:line="240" w:lineRule="auto"/>
        <w:jc w:val="both"/>
        <w:rPr>
          <w:rFonts w:ascii="Times New Roman" w:hAnsi="Times New Roman"/>
          <w:b/>
          <w:color w:val="000000" w:themeColor="text1"/>
          <w:position w:val="6"/>
          <w:sz w:val="24"/>
          <w:szCs w:val="24"/>
          <w:lang w:eastAsia="uk-UA"/>
        </w:rPr>
      </w:pPr>
    </w:p>
    <w:p w14:paraId="223635BB" w14:textId="11B76BF6" w:rsidR="000E59AA" w:rsidRPr="00D441B9" w:rsidRDefault="00870A73" w:rsidP="001A24B1">
      <w:pPr>
        <w:pStyle w:val="a3"/>
        <w:widowControl w:val="0"/>
        <w:numPr>
          <w:ilvl w:val="1"/>
          <w:numId w:val="11"/>
        </w:numPr>
        <w:spacing w:after="0" w:line="240" w:lineRule="auto"/>
        <w:jc w:val="both"/>
        <w:rPr>
          <w:rFonts w:ascii="Times New Roman" w:hAnsi="Times New Roman"/>
          <w:b/>
          <w:color w:val="000000" w:themeColor="text1"/>
          <w:position w:val="6"/>
          <w:sz w:val="24"/>
          <w:szCs w:val="24"/>
          <w:lang w:val="uk-UA" w:eastAsia="uk-UA"/>
        </w:rPr>
      </w:pPr>
      <w:r w:rsidRPr="00D441B9">
        <w:rPr>
          <w:rFonts w:ascii="Times New Roman" w:hAnsi="Times New Roman"/>
          <w:b/>
          <w:color w:val="000000" w:themeColor="text1"/>
          <w:position w:val="6"/>
          <w:sz w:val="24"/>
          <w:szCs w:val="24"/>
          <w:lang w:val="uk-UA" w:eastAsia="uk-UA"/>
        </w:rPr>
        <w:t xml:space="preserve">Теми </w:t>
      </w:r>
      <w:r w:rsidR="002760C0" w:rsidRPr="00D441B9">
        <w:rPr>
          <w:rFonts w:ascii="Times New Roman" w:hAnsi="Times New Roman"/>
          <w:b/>
          <w:color w:val="000000" w:themeColor="text1"/>
          <w:position w:val="6"/>
          <w:sz w:val="24"/>
          <w:szCs w:val="24"/>
          <w:lang w:val="uk-UA" w:eastAsia="uk-UA"/>
        </w:rPr>
        <w:t xml:space="preserve">практичних </w:t>
      </w:r>
      <w:r w:rsidRPr="00D441B9">
        <w:rPr>
          <w:rFonts w:ascii="Times New Roman" w:hAnsi="Times New Roman"/>
          <w:b/>
          <w:color w:val="000000" w:themeColor="text1"/>
          <w:position w:val="6"/>
          <w:sz w:val="24"/>
          <w:szCs w:val="24"/>
          <w:lang w:val="uk-UA" w:eastAsia="uk-UA"/>
        </w:rPr>
        <w:t>занять</w:t>
      </w:r>
      <w:r w:rsidR="00F53184" w:rsidRPr="00D441B9">
        <w:rPr>
          <w:rFonts w:ascii="Times New Roman" w:hAnsi="Times New Roman"/>
          <w:b/>
          <w:color w:val="000000" w:themeColor="text1"/>
          <w:position w:val="6"/>
          <w:sz w:val="24"/>
          <w:szCs w:val="24"/>
          <w:lang w:val="uk-UA" w:eastAsia="uk-UA"/>
        </w:rPr>
        <w:t xml:space="preserve"> </w:t>
      </w:r>
    </w:p>
    <w:p w14:paraId="7D19C32F" w14:textId="77777777" w:rsidR="00E721B3" w:rsidRPr="00D441B9" w:rsidRDefault="00E721B3" w:rsidP="001A24B1">
      <w:pPr>
        <w:pStyle w:val="a3"/>
        <w:widowControl w:val="0"/>
        <w:spacing w:after="0" w:line="240" w:lineRule="auto"/>
        <w:ind w:left="1080"/>
        <w:jc w:val="both"/>
        <w:rPr>
          <w:rFonts w:ascii="Times New Roman" w:hAnsi="Times New Roman"/>
          <w:b/>
          <w:color w:val="000000" w:themeColor="text1"/>
          <w:position w:val="6"/>
          <w:sz w:val="24"/>
          <w:szCs w:val="24"/>
          <w:lang w:val="uk-UA" w:eastAsia="uk-UA"/>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455"/>
        <w:gridCol w:w="7938"/>
        <w:gridCol w:w="845"/>
      </w:tblGrid>
      <w:tr w:rsidR="00D441B9" w:rsidRPr="00D441B9" w14:paraId="247EC921" w14:textId="77777777" w:rsidTr="00076FD5">
        <w:tc>
          <w:tcPr>
            <w:tcW w:w="455" w:type="dxa"/>
            <w:shd w:val="clear" w:color="auto" w:fill="F2F2F2"/>
            <w:vAlign w:val="center"/>
          </w:tcPr>
          <w:p w14:paraId="17870A02" w14:textId="012518C4" w:rsidR="00C715A8" w:rsidRPr="00D441B9" w:rsidRDefault="00C715A8" w:rsidP="001A24B1">
            <w:pPr>
              <w:widowControl w:val="0"/>
              <w:spacing w:after="0" w:line="240" w:lineRule="auto"/>
              <w:jc w:val="center"/>
              <w:rPr>
                <w:rFonts w:ascii="Times New Roman" w:hAnsi="Times New Roman"/>
                <w:b/>
                <w:color w:val="000000" w:themeColor="text1"/>
                <w:position w:val="6"/>
                <w:sz w:val="20"/>
                <w:szCs w:val="20"/>
              </w:rPr>
            </w:pPr>
            <w:r w:rsidRPr="00D441B9">
              <w:rPr>
                <w:rFonts w:ascii="Times New Roman" w:hAnsi="Times New Roman"/>
                <w:b/>
                <w:color w:val="000000" w:themeColor="text1"/>
                <w:position w:val="6"/>
                <w:sz w:val="20"/>
                <w:szCs w:val="20"/>
              </w:rPr>
              <w:t>№</w:t>
            </w:r>
          </w:p>
        </w:tc>
        <w:tc>
          <w:tcPr>
            <w:tcW w:w="7938" w:type="dxa"/>
            <w:shd w:val="clear" w:color="auto" w:fill="F2F2F2"/>
            <w:vAlign w:val="center"/>
          </w:tcPr>
          <w:p w14:paraId="3297BAC8" w14:textId="4A63825B" w:rsidR="00C715A8" w:rsidRPr="00D441B9" w:rsidRDefault="008A621F" w:rsidP="001A24B1">
            <w:pPr>
              <w:widowControl w:val="0"/>
              <w:spacing w:after="0" w:line="240" w:lineRule="auto"/>
              <w:jc w:val="center"/>
              <w:rPr>
                <w:rFonts w:ascii="Times New Roman" w:hAnsi="Times New Roman"/>
                <w:b/>
                <w:color w:val="000000" w:themeColor="text1"/>
                <w:position w:val="6"/>
                <w:sz w:val="20"/>
                <w:szCs w:val="20"/>
              </w:rPr>
            </w:pPr>
            <w:r w:rsidRPr="00D441B9">
              <w:rPr>
                <w:rFonts w:ascii="Times New Roman" w:hAnsi="Times New Roman"/>
                <w:b/>
                <w:color w:val="000000" w:themeColor="text1"/>
                <w:position w:val="6"/>
                <w:sz w:val="20"/>
                <w:szCs w:val="20"/>
              </w:rPr>
              <w:t>Назва теми</w:t>
            </w:r>
          </w:p>
        </w:tc>
        <w:tc>
          <w:tcPr>
            <w:tcW w:w="845" w:type="dxa"/>
            <w:shd w:val="clear" w:color="auto" w:fill="F2F2F2"/>
            <w:vAlign w:val="center"/>
          </w:tcPr>
          <w:p w14:paraId="01E54C26" w14:textId="4D554489" w:rsidR="00C715A8" w:rsidRPr="00D441B9" w:rsidRDefault="00C715A8" w:rsidP="001A24B1">
            <w:pPr>
              <w:widowControl w:val="0"/>
              <w:spacing w:after="0" w:line="240" w:lineRule="auto"/>
              <w:jc w:val="center"/>
              <w:rPr>
                <w:rFonts w:ascii="Times New Roman" w:hAnsi="Times New Roman"/>
                <w:b/>
                <w:color w:val="000000" w:themeColor="text1"/>
                <w:position w:val="6"/>
                <w:sz w:val="20"/>
                <w:szCs w:val="20"/>
              </w:rPr>
            </w:pPr>
            <w:r w:rsidRPr="00D441B9">
              <w:rPr>
                <w:rFonts w:ascii="Times New Roman" w:hAnsi="Times New Roman"/>
                <w:b/>
                <w:color w:val="000000" w:themeColor="text1"/>
                <w:position w:val="6"/>
                <w:sz w:val="20"/>
                <w:szCs w:val="20"/>
              </w:rPr>
              <w:t>Кіл</w:t>
            </w:r>
            <w:r w:rsidR="00174E3E" w:rsidRPr="00D441B9">
              <w:rPr>
                <w:rFonts w:ascii="Times New Roman" w:hAnsi="Times New Roman"/>
                <w:b/>
                <w:color w:val="000000" w:themeColor="text1"/>
                <w:position w:val="6"/>
                <w:sz w:val="20"/>
                <w:szCs w:val="20"/>
              </w:rPr>
              <w:t>-</w:t>
            </w:r>
            <w:proofErr w:type="spellStart"/>
            <w:r w:rsidRPr="00D441B9">
              <w:rPr>
                <w:rFonts w:ascii="Times New Roman" w:hAnsi="Times New Roman"/>
                <w:b/>
                <w:color w:val="000000" w:themeColor="text1"/>
                <w:position w:val="6"/>
                <w:sz w:val="20"/>
                <w:szCs w:val="20"/>
              </w:rPr>
              <w:t>ть</w:t>
            </w:r>
            <w:proofErr w:type="spellEnd"/>
          </w:p>
          <w:p w14:paraId="54A6F7D7" w14:textId="77777777" w:rsidR="00C715A8" w:rsidRPr="00D441B9" w:rsidRDefault="00C715A8" w:rsidP="001A24B1">
            <w:pPr>
              <w:widowControl w:val="0"/>
              <w:spacing w:after="0" w:line="240" w:lineRule="auto"/>
              <w:jc w:val="center"/>
              <w:rPr>
                <w:rFonts w:ascii="Times New Roman" w:hAnsi="Times New Roman"/>
                <w:b/>
                <w:color w:val="000000" w:themeColor="text1"/>
                <w:position w:val="6"/>
                <w:sz w:val="20"/>
                <w:szCs w:val="20"/>
              </w:rPr>
            </w:pPr>
            <w:r w:rsidRPr="00D441B9">
              <w:rPr>
                <w:rFonts w:ascii="Times New Roman" w:hAnsi="Times New Roman"/>
                <w:b/>
                <w:color w:val="000000" w:themeColor="text1"/>
                <w:position w:val="6"/>
                <w:sz w:val="20"/>
                <w:szCs w:val="20"/>
              </w:rPr>
              <w:t>годин</w:t>
            </w:r>
          </w:p>
        </w:tc>
      </w:tr>
      <w:tr w:rsidR="00D441B9" w:rsidRPr="00D441B9" w14:paraId="5A0844B3" w14:textId="77777777" w:rsidTr="00BA3636">
        <w:trPr>
          <w:trHeight w:val="487"/>
        </w:trPr>
        <w:tc>
          <w:tcPr>
            <w:tcW w:w="455" w:type="dxa"/>
            <w:vAlign w:val="center"/>
          </w:tcPr>
          <w:p w14:paraId="2EF6AF30"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48AB80C1" w14:textId="757D0AE6" w:rsidR="0010267A" w:rsidRPr="00D441B9" w:rsidRDefault="0010267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1. Предмет і задачі фізіології. Поняття про «функцію», «здоров’я», «норму». Методи фізіологічних досліджень</w:t>
            </w:r>
          </w:p>
        </w:tc>
        <w:tc>
          <w:tcPr>
            <w:tcW w:w="845" w:type="dxa"/>
            <w:vAlign w:val="center"/>
          </w:tcPr>
          <w:p w14:paraId="76774E6B"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56FFE46C" w14:textId="77777777" w:rsidTr="00BA3636">
        <w:trPr>
          <w:trHeight w:val="487"/>
        </w:trPr>
        <w:tc>
          <w:tcPr>
            <w:tcW w:w="455" w:type="dxa"/>
            <w:vAlign w:val="center"/>
          </w:tcPr>
          <w:p w14:paraId="77F4C76E"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493B9C1" w14:textId="154F5EA0" w:rsidR="0010267A" w:rsidRPr="00D441B9" w:rsidRDefault="0010267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2. Мембранні потенціали. Фізіологічний механізм формування потенціалу спокою.</w:t>
            </w:r>
          </w:p>
        </w:tc>
        <w:tc>
          <w:tcPr>
            <w:tcW w:w="845" w:type="dxa"/>
            <w:vAlign w:val="center"/>
          </w:tcPr>
          <w:p w14:paraId="3249DF15" w14:textId="35BA07E0"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196EC087" w14:textId="77777777" w:rsidTr="0010267A">
        <w:trPr>
          <w:trHeight w:val="286"/>
        </w:trPr>
        <w:tc>
          <w:tcPr>
            <w:tcW w:w="455" w:type="dxa"/>
            <w:vAlign w:val="center"/>
          </w:tcPr>
          <w:p w14:paraId="0A405B2D"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61F68026" w14:textId="43A4CD57" w:rsidR="0010267A" w:rsidRPr="00D441B9" w:rsidRDefault="0010267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3. Мембранні потенціали. Дослідження потенціалу дії.</w:t>
            </w:r>
          </w:p>
        </w:tc>
        <w:tc>
          <w:tcPr>
            <w:tcW w:w="845" w:type="dxa"/>
            <w:vAlign w:val="center"/>
          </w:tcPr>
          <w:p w14:paraId="489F117D"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43754B76" w14:textId="77777777" w:rsidTr="00BA3636">
        <w:tc>
          <w:tcPr>
            <w:tcW w:w="455" w:type="dxa"/>
            <w:vAlign w:val="center"/>
          </w:tcPr>
          <w:p w14:paraId="48DCC5E5"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58A0CDA3" w14:textId="447A999F" w:rsidR="0010267A" w:rsidRPr="00D441B9" w:rsidRDefault="0010267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4. Дослідження механізмів електричного подразнення і проведення збудження збудливими тканинами.</w:t>
            </w:r>
          </w:p>
        </w:tc>
        <w:tc>
          <w:tcPr>
            <w:tcW w:w="845" w:type="dxa"/>
            <w:vAlign w:val="center"/>
          </w:tcPr>
          <w:p w14:paraId="2BFDD230"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78804953" w14:textId="77777777" w:rsidTr="00BA3636">
        <w:tc>
          <w:tcPr>
            <w:tcW w:w="455" w:type="dxa"/>
            <w:vAlign w:val="center"/>
          </w:tcPr>
          <w:p w14:paraId="05DCC769"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1DABCF2" w14:textId="14B3B84B" w:rsidR="0010267A" w:rsidRPr="00D441B9" w:rsidRDefault="0010267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5. Механізми проведення збудження крізь нервово-м’язовий синапс.</w:t>
            </w:r>
          </w:p>
        </w:tc>
        <w:tc>
          <w:tcPr>
            <w:tcW w:w="845" w:type="dxa"/>
            <w:vAlign w:val="center"/>
          </w:tcPr>
          <w:p w14:paraId="3F8F536D"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73029876" w14:textId="77777777" w:rsidTr="00BA3636">
        <w:tc>
          <w:tcPr>
            <w:tcW w:w="455" w:type="dxa"/>
            <w:vAlign w:val="center"/>
          </w:tcPr>
          <w:p w14:paraId="6C89E5FE"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1493065" w14:textId="7EE2BA86" w:rsidR="0010267A" w:rsidRPr="00D441B9" w:rsidRDefault="00295614"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val="ru-RU" w:eastAsia="zh-CN"/>
              </w:rPr>
              <w:t xml:space="preserve">Тема 6. </w:t>
            </w:r>
            <w:r w:rsidR="0010267A" w:rsidRPr="00D441B9">
              <w:rPr>
                <w:rFonts w:ascii="Times New Roman" w:eastAsia="Times New Roman" w:hAnsi="Times New Roman"/>
                <w:color w:val="000000" w:themeColor="text1"/>
                <w:sz w:val="24"/>
                <w:szCs w:val="24"/>
                <w:lang w:eastAsia="zh-CN"/>
              </w:rPr>
              <w:t>Властивості скелетних м’язів та механізми їх скорочення, розслаблення і втоми.</w:t>
            </w:r>
          </w:p>
        </w:tc>
        <w:tc>
          <w:tcPr>
            <w:tcW w:w="845" w:type="dxa"/>
            <w:vAlign w:val="center"/>
          </w:tcPr>
          <w:p w14:paraId="6FD2548D"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21A955F8" w14:textId="77777777" w:rsidTr="00BA3636">
        <w:tc>
          <w:tcPr>
            <w:tcW w:w="455" w:type="dxa"/>
            <w:vAlign w:val="center"/>
          </w:tcPr>
          <w:p w14:paraId="459FDA2F"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20820588" w14:textId="4078B430" w:rsidR="0010267A" w:rsidRPr="00D441B9" w:rsidRDefault="00295614"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 xml:space="preserve">Тема 7. </w:t>
            </w:r>
            <w:r w:rsidR="0010267A" w:rsidRPr="00D441B9">
              <w:rPr>
                <w:rFonts w:ascii="Times New Roman" w:eastAsia="Times New Roman" w:hAnsi="Times New Roman"/>
                <w:color w:val="000000" w:themeColor="text1"/>
                <w:sz w:val="24"/>
                <w:szCs w:val="24"/>
                <w:lang w:eastAsia="zh-CN"/>
              </w:rPr>
              <w:t>Дослідження біологічної регуляції. Контури біологічної регуляції функцій. Рефлекторний принцип діяльності ЦНС. Синапси ЦНС.</w:t>
            </w:r>
          </w:p>
        </w:tc>
        <w:tc>
          <w:tcPr>
            <w:tcW w:w="845" w:type="dxa"/>
            <w:vAlign w:val="center"/>
          </w:tcPr>
          <w:p w14:paraId="371AFEAF"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5FEC2122" w14:textId="77777777" w:rsidTr="00BA3636">
        <w:tc>
          <w:tcPr>
            <w:tcW w:w="455" w:type="dxa"/>
            <w:vAlign w:val="center"/>
          </w:tcPr>
          <w:p w14:paraId="7853CF20"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423DFC21" w14:textId="32BB3009" w:rsidR="0010267A" w:rsidRPr="00D441B9" w:rsidRDefault="00295614"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val="ru-RU" w:eastAsia="zh-CN"/>
              </w:rPr>
              <w:t xml:space="preserve">Тема 8. </w:t>
            </w:r>
            <w:r w:rsidR="0010267A" w:rsidRPr="00D441B9">
              <w:rPr>
                <w:rFonts w:ascii="Times New Roman" w:eastAsia="Times New Roman" w:hAnsi="Times New Roman"/>
                <w:color w:val="000000" w:themeColor="text1"/>
                <w:sz w:val="24"/>
                <w:szCs w:val="24"/>
                <w:lang w:eastAsia="zh-CN"/>
              </w:rPr>
              <w:t>Збудження і гальмування в ЦНС. Властивості нервових центрів.</w:t>
            </w:r>
            <w:r w:rsidR="00846747" w:rsidRPr="00D441B9">
              <w:rPr>
                <w:rFonts w:ascii="Times New Roman" w:eastAsia="Times New Roman" w:hAnsi="Times New Roman"/>
                <w:color w:val="000000" w:themeColor="text1"/>
                <w:sz w:val="24"/>
                <w:szCs w:val="24"/>
                <w:lang w:eastAsia="zh-CN"/>
              </w:rPr>
              <w:t xml:space="preserve"> </w:t>
            </w:r>
          </w:p>
        </w:tc>
        <w:tc>
          <w:tcPr>
            <w:tcW w:w="845" w:type="dxa"/>
            <w:vAlign w:val="center"/>
          </w:tcPr>
          <w:p w14:paraId="5EFE616B"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086ACE" w:rsidRPr="00D441B9" w14:paraId="7C16C392" w14:textId="77777777" w:rsidTr="00BA3636">
        <w:tc>
          <w:tcPr>
            <w:tcW w:w="455" w:type="dxa"/>
            <w:vAlign w:val="center"/>
          </w:tcPr>
          <w:p w14:paraId="75F48A32" w14:textId="77777777" w:rsidR="00086ACE" w:rsidRPr="00D441B9" w:rsidRDefault="00086ACE"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41669354" w14:textId="20A7CA01" w:rsidR="00086ACE" w:rsidRPr="00D441B9" w:rsidRDefault="00086ACE" w:rsidP="001A24B1">
            <w:pPr>
              <w:widowControl w:val="0"/>
              <w:tabs>
                <w:tab w:val="left" w:pos="284"/>
              </w:tabs>
              <w:spacing w:after="0" w:line="240" w:lineRule="auto"/>
              <w:rPr>
                <w:rFonts w:ascii="Times New Roman" w:eastAsia="Times New Roman" w:hAnsi="Times New Roman"/>
                <w:color w:val="000000" w:themeColor="text1"/>
                <w:sz w:val="24"/>
                <w:szCs w:val="24"/>
                <w:lang w:eastAsia="zh-CN"/>
              </w:rPr>
            </w:pPr>
            <w:r w:rsidRPr="00D441B9">
              <w:rPr>
                <w:rFonts w:ascii="Times New Roman" w:eastAsia="Times New Roman" w:hAnsi="Times New Roman"/>
                <w:color w:val="000000" w:themeColor="text1"/>
                <w:sz w:val="24"/>
                <w:szCs w:val="24"/>
                <w:lang w:eastAsia="zh-CN"/>
              </w:rPr>
              <w:t>Тема 9. Механізми координаційної діяльності ЦНС.</w:t>
            </w:r>
          </w:p>
        </w:tc>
        <w:tc>
          <w:tcPr>
            <w:tcW w:w="845" w:type="dxa"/>
            <w:vAlign w:val="center"/>
          </w:tcPr>
          <w:p w14:paraId="172EDE67" w14:textId="77777777" w:rsidR="00086ACE" w:rsidRPr="00D441B9" w:rsidRDefault="00086ACE" w:rsidP="001A24B1">
            <w:pPr>
              <w:widowControl w:val="0"/>
              <w:spacing w:after="0" w:line="240" w:lineRule="auto"/>
              <w:jc w:val="center"/>
              <w:rPr>
                <w:rFonts w:ascii="Times New Roman" w:hAnsi="Times New Roman"/>
                <w:color w:val="000000" w:themeColor="text1"/>
                <w:position w:val="6"/>
                <w:sz w:val="24"/>
                <w:szCs w:val="24"/>
              </w:rPr>
            </w:pPr>
          </w:p>
        </w:tc>
      </w:tr>
      <w:tr w:rsidR="00D441B9" w:rsidRPr="00D441B9" w14:paraId="508C73C2" w14:textId="77777777" w:rsidTr="00BA3636">
        <w:tc>
          <w:tcPr>
            <w:tcW w:w="455" w:type="dxa"/>
            <w:vAlign w:val="center"/>
          </w:tcPr>
          <w:p w14:paraId="00BFF856"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5FA6ACB1" w14:textId="7BB8E631" w:rsidR="0010267A" w:rsidRPr="00D441B9" w:rsidRDefault="00295614" w:rsidP="001A24B1">
            <w:pPr>
              <w:widowControl w:val="0"/>
              <w:tabs>
                <w:tab w:val="left" w:pos="284"/>
              </w:tabs>
              <w:spacing w:after="0" w:line="240" w:lineRule="auto"/>
              <w:rPr>
                <w:rFonts w:ascii="Times New Roman" w:hAnsi="Times New Roman"/>
                <w:color w:val="000000" w:themeColor="text1"/>
                <w:position w:val="6"/>
                <w:sz w:val="24"/>
                <w:szCs w:val="24"/>
              </w:rPr>
            </w:pPr>
            <w:r w:rsidRPr="00DA1132">
              <w:rPr>
                <w:rFonts w:ascii="Times New Roman" w:eastAsia="Times New Roman" w:hAnsi="Times New Roman"/>
                <w:color w:val="000000" w:themeColor="text1"/>
                <w:sz w:val="24"/>
                <w:szCs w:val="24"/>
                <w:lang w:eastAsia="zh-CN"/>
              </w:rPr>
              <w:t xml:space="preserve">Тема </w:t>
            </w:r>
            <w:r w:rsidR="00086ACE" w:rsidRPr="00DA1132">
              <w:rPr>
                <w:rFonts w:ascii="Times New Roman" w:eastAsia="Times New Roman" w:hAnsi="Times New Roman"/>
                <w:color w:val="000000" w:themeColor="text1"/>
                <w:sz w:val="24"/>
                <w:szCs w:val="24"/>
                <w:lang w:eastAsia="zh-CN"/>
              </w:rPr>
              <w:t>10</w:t>
            </w:r>
            <w:r w:rsidRPr="00DA1132">
              <w:rPr>
                <w:rFonts w:ascii="Times New Roman" w:eastAsia="Times New Roman" w:hAnsi="Times New Roman"/>
                <w:color w:val="000000" w:themeColor="text1"/>
                <w:sz w:val="24"/>
                <w:szCs w:val="24"/>
                <w:lang w:eastAsia="zh-CN"/>
              </w:rPr>
              <w:t xml:space="preserve">. </w:t>
            </w:r>
            <w:r w:rsidR="0030093E" w:rsidRPr="00D441B9">
              <w:rPr>
                <w:rFonts w:ascii="Times New Roman" w:eastAsia="Times New Roman" w:hAnsi="Times New Roman"/>
                <w:color w:val="000000" w:themeColor="text1"/>
                <w:sz w:val="24"/>
                <w:szCs w:val="24"/>
                <w:lang w:eastAsia="zh-CN"/>
              </w:rPr>
              <w:t>П</w:t>
            </w:r>
            <w:r w:rsidR="0030093E">
              <w:rPr>
                <w:rFonts w:ascii="Times New Roman" w:eastAsia="Times New Roman" w:hAnsi="Times New Roman"/>
                <w:color w:val="000000" w:themeColor="text1"/>
                <w:sz w:val="24"/>
                <w:szCs w:val="24"/>
                <w:lang w:eastAsia="zh-CN"/>
              </w:rPr>
              <w:t>ідбиття підсумків щодо опанування п</w:t>
            </w:r>
            <w:r w:rsidR="0030093E" w:rsidRPr="00D441B9">
              <w:rPr>
                <w:rFonts w:ascii="Times New Roman" w:eastAsia="Times New Roman" w:hAnsi="Times New Roman"/>
                <w:color w:val="000000" w:themeColor="text1"/>
                <w:sz w:val="24"/>
                <w:szCs w:val="24"/>
                <w:lang w:eastAsia="zh-CN"/>
              </w:rPr>
              <w:t>рактичн</w:t>
            </w:r>
            <w:r w:rsidR="0030093E">
              <w:rPr>
                <w:rFonts w:ascii="Times New Roman" w:eastAsia="Times New Roman" w:hAnsi="Times New Roman"/>
                <w:color w:val="000000" w:themeColor="text1"/>
                <w:sz w:val="24"/>
                <w:szCs w:val="24"/>
                <w:lang w:eastAsia="zh-CN"/>
              </w:rPr>
              <w:t>ими</w:t>
            </w:r>
            <w:r w:rsidR="0030093E" w:rsidRPr="00D441B9">
              <w:rPr>
                <w:rFonts w:ascii="Times New Roman" w:eastAsia="Times New Roman" w:hAnsi="Times New Roman"/>
                <w:color w:val="000000" w:themeColor="text1"/>
                <w:sz w:val="24"/>
                <w:szCs w:val="24"/>
                <w:lang w:eastAsia="zh-CN"/>
              </w:rPr>
              <w:t xml:space="preserve"> навичк</w:t>
            </w:r>
            <w:r w:rsidR="0030093E">
              <w:rPr>
                <w:rFonts w:ascii="Times New Roman" w:eastAsia="Times New Roman" w:hAnsi="Times New Roman"/>
                <w:color w:val="000000" w:themeColor="text1"/>
                <w:sz w:val="24"/>
                <w:szCs w:val="24"/>
                <w:lang w:eastAsia="zh-CN"/>
              </w:rPr>
              <w:t>ами</w:t>
            </w:r>
            <w:r w:rsidR="0030093E" w:rsidRPr="00D441B9">
              <w:rPr>
                <w:rFonts w:ascii="Times New Roman" w:eastAsia="Times New Roman" w:hAnsi="Times New Roman"/>
                <w:color w:val="000000" w:themeColor="text1"/>
                <w:sz w:val="24"/>
                <w:szCs w:val="24"/>
                <w:lang w:eastAsia="zh-CN"/>
              </w:rPr>
              <w:t xml:space="preserve"> </w:t>
            </w:r>
            <w:r w:rsidRPr="00DA1132">
              <w:rPr>
                <w:rFonts w:ascii="Times New Roman" w:eastAsia="Times New Roman" w:hAnsi="Times New Roman"/>
                <w:color w:val="000000" w:themeColor="text1"/>
                <w:sz w:val="24"/>
                <w:szCs w:val="24"/>
                <w:lang w:eastAsia="zh-CN"/>
              </w:rPr>
              <w:t xml:space="preserve">з </w:t>
            </w:r>
            <w:r w:rsidR="007A3E79" w:rsidRPr="00DA1132">
              <w:rPr>
                <w:rFonts w:ascii="Times New Roman" w:eastAsia="Times New Roman" w:hAnsi="Times New Roman"/>
                <w:color w:val="000000" w:themeColor="text1"/>
                <w:sz w:val="24"/>
                <w:szCs w:val="24"/>
                <w:lang w:eastAsia="zh-CN"/>
              </w:rPr>
              <w:t>ф</w:t>
            </w:r>
            <w:r w:rsidR="007A3E79" w:rsidRPr="00D441B9">
              <w:rPr>
                <w:rFonts w:ascii="Times New Roman" w:eastAsia="Times New Roman" w:hAnsi="Times New Roman"/>
                <w:color w:val="000000" w:themeColor="text1"/>
                <w:sz w:val="24"/>
                <w:szCs w:val="24"/>
                <w:lang w:eastAsia="zh-CN"/>
              </w:rPr>
              <w:t>ізіології збудливих тканин і загальної ЦНС</w:t>
            </w:r>
            <w:r w:rsidR="0010267A" w:rsidRPr="00D441B9">
              <w:rPr>
                <w:rFonts w:ascii="Times New Roman" w:eastAsia="Times New Roman" w:hAnsi="Times New Roman"/>
                <w:color w:val="000000" w:themeColor="text1"/>
                <w:sz w:val="24"/>
                <w:szCs w:val="24"/>
                <w:lang w:eastAsia="zh-CN"/>
              </w:rPr>
              <w:t>.</w:t>
            </w:r>
          </w:p>
        </w:tc>
        <w:tc>
          <w:tcPr>
            <w:tcW w:w="845" w:type="dxa"/>
            <w:vAlign w:val="center"/>
          </w:tcPr>
          <w:p w14:paraId="183BFE03"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51980B80" w14:textId="77777777" w:rsidTr="00BA3636">
        <w:tc>
          <w:tcPr>
            <w:tcW w:w="455" w:type="dxa"/>
            <w:vAlign w:val="center"/>
          </w:tcPr>
          <w:p w14:paraId="3741BBEF"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6FD38D39" w14:textId="0EBDD02E" w:rsidR="0010267A" w:rsidRPr="00D441B9" w:rsidRDefault="00295614"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val="ru-RU" w:eastAsia="zh-CN"/>
              </w:rPr>
              <w:t>Тема 1</w:t>
            </w:r>
            <w:r w:rsidR="00086ACE" w:rsidRPr="00D441B9">
              <w:rPr>
                <w:rFonts w:ascii="Times New Roman" w:eastAsia="Times New Roman" w:hAnsi="Times New Roman"/>
                <w:color w:val="000000" w:themeColor="text1"/>
                <w:sz w:val="24"/>
                <w:szCs w:val="24"/>
                <w:lang w:val="ru-RU" w:eastAsia="zh-CN"/>
              </w:rPr>
              <w:t>1</w:t>
            </w:r>
            <w:r w:rsidRPr="00D441B9">
              <w:rPr>
                <w:rFonts w:ascii="Times New Roman" w:eastAsia="Times New Roman" w:hAnsi="Times New Roman"/>
                <w:color w:val="000000" w:themeColor="text1"/>
                <w:sz w:val="24"/>
                <w:szCs w:val="24"/>
                <w:lang w:val="ru-RU" w:eastAsia="zh-CN"/>
              </w:rPr>
              <w:t xml:space="preserve">. </w:t>
            </w:r>
            <w:r w:rsidR="0010267A" w:rsidRPr="00D441B9">
              <w:rPr>
                <w:rFonts w:ascii="Times New Roman" w:eastAsia="Times New Roman" w:hAnsi="Times New Roman"/>
                <w:color w:val="000000" w:themeColor="text1"/>
                <w:sz w:val="24"/>
                <w:szCs w:val="24"/>
                <w:lang w:eastAsia="zh-CN"/>
              </w:rPr>
              <w:t>Роль спинного мозку в регуляції рухових функцій організму.</w:t>
            </w:r>
          </w:p>
        </w:tc>
        <w:tc>
          <w:tcPr>
            <w:tcW w:w="845" w:type="dxa"/>
            <w:vAlign w:val="center"/>
          </w:tcPr>
          <w:p w14:paraId="21DDB5E6"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02349036" w14:textId="77777777" w:rsidTr="00BA3636">
        <w:tc>
          <w:tcPr>
            <w:tcW w:w="455" w:type="dxa"/>
            <w:vAlign w:val="center"/>
          </w:tcPr>
          <w:p w14:paraId="50FE0A43"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3CDC813C" w14:textId="3F23ED91" w:rsidR="0010267A" w:rsidRPr="00D441B9" w:rsidRDefault="00295614"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val="ru-RU" w:eastAsia="zh-CN"/>
              </w:rPr>
              <w:t>Тема 1</w:t>
            </w:r>
            <w:r w:rsidR="00086ACE" w:rsidRPr="00D441B9">
              <w:rPr>
                <w:rFonts w:ascii="Times New Roman" w:eastAsia="Times New Roman" w:hAnsi="Times New Roman"/>
                <w:color w:val="000000" w:themeColor="text1"/>
                <w:sz w:val="24"/>
                <w:szCs w:val="24"/>
                <w:lang w:val="ru-RU" w:eastAsia="zh-CN"/>
              </w:rPr>
              <w:t>2</w:t>
            </w:r>
            <w:r w:rsidRPr="00D441B9">
              <w:rPr>
                <w:rFonts w:ascii="Times New Roman" w:eastAsia="Times New Roman" w:hAnsi="Times New Roman"/>
                <w:color w:val="000000" w:themeColor="text1"/>
                <w:sz w:val="24"/>
                <w:szCs w:val="24"/>
                <w:lang w:val="ru-RU" w:eastAsia="zh-CN"/>
              </w:rPr>
              <w:t xml:space="preserve">. </w:t>
            </w:r>
            <w:r w:rsidR="0010267A" w:rsidRPr="00D441B9">
              <w:rPr>
                <w:rFonts w:ascii="Times New Roman" w:eastAsia="Times New Roman" w:hAnsi="Times New Roman"/>
                <w:color w:val="000000" w:themeColor="text1"/>
                <w:sz w:val="24"/>
                <w:szCs w:val="24"/>
                <w:lang w:eastAsia="zh-CN"/>
              </w:rPr>
              <w:t>Роль заднього, середнього мозку і ретикулярної формації у регуляції рухових функцій організму.</w:t>
            </w:r>
          </w:p>
        </w:tc>
        <w:tc>
          <w:tcPr>
            <w:tcW w:w="845" w:type="dxa"/>
            <w:vAlign w:val="center"/>
          </w:tcPr>
          <w:p w14:paraId="7256ACEA"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73ACC10B" w14:textId="77777777" w:rsidTr="00BA3636">
        <w:tc>
          <w:tcPr>
            <w:tcW w:w="455" w:type="dxa"/>
            <w:vAlign w:val="center"/>
          </w:tcPr>
          <w:p w14:paraId="358D1D31"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1A5B5C7" w14:textId="050190B0" w:rsidR="0010267A" w:rsidRPr="00D441B9" w:rsidRDefault="00295614"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val="ru-RU" w:eastAsia="zh-CN"/>
              </w:rPr>
              <w:t>Тема 1</w:t>
            </w:r>
            <w:r w:rsidR="00086ACE" w:rsidRPr="00D441B9">
              <w:rPr>
                <w:rFonts w:ascii="Times New Roman" w:eastAsia="Times New Roman" w:hAnsi="Times New Roman"/>
                <w:color w:val="000000" w:themeColor="text1"/>
                <w:sz w:val="24"/>
                <w:szCs w:val="24"/>
                <w:lang w:val="ru-RU" w:eastAsia="zh-CN"/>
              </w:rPr>
              <w:t>3</w:t>
            </w:r>
            <w:r w:rsidRPr="00D441B9">
              <w:rPr>
                <w:rFonts w:ascii="Times New Roman" w:eastAsia="Times New Roman" w:hAnsi="Times New Roman"/>
                <w:color w:val="000000" w:themeColor="text1"/>
                <w:sz w:val="24"/>
                <w:szCs w:val="24"/>
                <w:lang w:val="ru-RU" w:eastAsia="zh-CN"/>
              </w:rPr>
              <w:t xml:space="preserve">. </w:t>
            </w:r>
            <w:r w:rsidR="0010267A" w:rsidRPr="00D441B9">
              <w:rPr>
                <w:rFonts w:ascii="Times New Roman" w:eastAsia="Times New Roman" w:hAnsi="Times New Roman"/>
                <w:color w:val="000000" w:themeColor="text1"/>
                <w:sz w:val="24"/>
                <w:szCs w:val="24"/>
                <w:lang w:eastAsia="zh-CN"/>
              </w:rPr>
              <w:t>Роль переднього мозку і мозочка в регуляції рухових функцій організму.</w:t>
            </w:r>
          </w:p>
        </w:tc>
        <w:tc>
          <w:tcPr>
            <w:tcW w:w="845" w:type="dxa"/>
            <w:vAlign w:val="center"/>
          </w:tcPr>
          <w:p w14:paraId="4D3B36A9"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1D1B4D91" w14:textId="77777777" w:rsidTr="00BA3636">
        <w:tc>
          <w:tcPr>
            <w:tcW w:w="455" w:type="dxa"/>
            <w:vAlign w:val="center"/>
          </w:tcPr>
          <w:p w14:paraId="4576AB85"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749EF623" w14:textId="4CD57238" w:rsidR="0010267A" w:rsidRPr="00D441B9" w:rsidRDefault="00295614"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val="ru-RU" w:eastAsia="zh-CN"/>
              </w:rPr>
              <w:t>Тема 1</w:t>
            </w:r>
            <w:r w:rsidR="00086ACE" w:rsidRPr="00D441B9">
              <w:rPr>
                <w:rFonts w:ascii="Times New Roman" w:eastAsia="Times New Roman" w:hAnsi="Times New Roman"/>
                <w:color w:val="000000" w:themeColor="text1"/>
                <w:sz w:val="24"/>
                <w:szCs w:val="24"/>
                <w:lang w:val="ru-RU" w:eastAsia="zh-CN"/>
              </w:rPr>
              <w:t>4</w:t>
            </w:r>
            <w:r w:rsidRPr="00D441B9">
              <w:rPr>
                <w:rFonts w:ascii="Times New Roman" w:eastAsia="Times New Roman" w:hAnsi="Times New Roman"/>
                <w:color w:val="000000" w:themeColor="text1"/>
                <w:sz w:val="24"/>
                <w:szCs w:val="24"/>
                <w:lang w:val="ru-RU" w:eastAsia="zh-CN"/>
              </w:rPr>
              <w:t xml:space="preserve">. </w:t>
            </w:r>
            <w:r w:rsidR="0010267A" w:rsidRPr="00D441B9">
              <w:rPr>
                <w:rFonts w:ascii="Times New Roman" w:eastAsia="Times New Roman" w:hAnsi="Times New Roman"/>
                <w:color w:val="000000" w:themeColor="text1"/>
                <w:sz w:val="24"/>
                <w:szCs w:val="24"/>
                <w:lang w:eastAsia="zh-CN"/>
              </w:rPr>
              <w:t xml:space="preserve">Регуляція системної діяльності організму. Роль </w:t>
            </w:r>
            <w:proofErr w:type="spellStart"/>
            <w:r w:rsidR="0010267A" w:rsidRPr="00D441B9">
              <w:rPr>
                <w:rFonts w:ascii="Times New Roman" w:eastAsia="Times New Roman" w:hAnsi="Times New Roman"/>
                <w:color w:val="000000" w:themeColor="text1"/>
                <w:sz w:val="24"/>
                <w:szCs w:val="24"/>
                <w:lang w:eastAsia="zh-CN"/>
              </w:rPr>
              <w:t>лімбічної</w:t>
            </w:r>
            <w:proofErr w:type="spellEnd"/>
            <w:r w:rsidR="0010267A" w:rsidRPr="00D441B9">
              <w:rPr>
                <w:rFonts w:ascii="Times New Roman" w:eastAsia="Times New Roman" w:hAnsi="Times New Roman"/>
                <w:color w:val="000000" w:themeColor="text1"/>
                <w:sz w:val="24"/>
                <w:szCs w:val="24"/>
                <w:lang w:eastAsia="zh-CN"/>
              </w:rPr>
              <w:t xml:space="preserve"> системи і кори головного мозку у формуванні системної діяльності організму.</w:t>
            </w:r>
          </w:p>
        </w:tc>
        <w:tc>
          <w:tcPr>
            <w:tcW w:w="845" w:type="dxa"/>
            <w:vAlign w:val="center"/>
          </w:tcPr>
          <w:p w14:paraId="1155A157"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5867E8C8" w14:textId="77777777" w:rsidTr="00BA3636">
        <w:tc>
          <w:tcPr>
            <w:tcW w:w="455" w:type="dxa"/>
            <w:vAlign w:val="center"/>
          </w:tcPr>
          <w:p w14:paraId="3B7B67AD"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84533F0" w14:textId="113873CF" w:rsidR="0010267A" w:rsidRPr="00D441B9" w:rsidRDefault="00295614"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val="ru-RU" w:eastAsia="zh-CN"/>
              </w:rPr>
              <w:t>Тема 1</w:t>
            </w:r>
            <w:r w:rsidR="00086ACE" w:rsidRPr="00D441B9">
              <w:rPr>
                <w:rFonts w:ascii="Times New Roman" w:eastAsia="Times New Roman" w:hAnsi="Times New Roman"/>
                <w:color w:val="000000" w:themeColor="text1"/>
                <w:sz w:val="24"/>
                <w:szCs w:val="24"/>
                <w:lang w:val="ru-RU" w:eastAsia="zh-CN"/>
              </w:rPr>
              <w:t>5</w:t>
            </w:r>
            <w:r w:rsidRPr="00D441B9">
              <w:rPr>
                <w:rFonts w:ascii="Times New Roman" w:eastAsia="Times New Roman" w:hAnsi="Times New Roman"/>
                <w:color w:val="000000" w:themeColor="text1"/>
                <w:sz w:val="24"/>
                <w:szCs w:val="24"/>
                <w:lang w:val="ru-RU" w:eastAsia="zh-CN"/>
              </w:rPr>
              <w:t xml:space="preserve">. </w:t>
            </w:r>
            <w:r w:rsidR="0010267A" w:rsidRPr="00D441B9">
              <w:rPr>
                <w:rFonts w:ascii="Times New Roman" w:eastAsia="Times New Roman" w:hAnsi="Times New Roman"/>
                <w:color w:val="000000" w:themeColor="text1"/>
                <w:sz w:val="24"/>
                <w:szCs w:val="24"/>
                <w:lang w:eastAsia="zh-CN"/>
              </w:rPr>
              <w:t>Автономна нервова система. Її структурно–функціональна організація.</w:t>
            </w:r>
          </w:p>
        </w:tc>
        <w:tc>
          <w:tcPr>
            <w:tcW w:w="845" w:type="dxa"/>
            <w:vAlign w:val="center"/>
          </w:tcPr>
          <w:p w14:paraId="61E63ABA"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2FD26711" w14:textId="77777777" w:rsidTr="00BA3636">
        <w:tc>
          <w:tcPr>
            <w:tcW w:w="455" w:type="dxa"/>
            <w:vAlign w:val="center"/>
          </w:tcPr>
          <w:p w14:paraId="255A1A1F"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CA8EC75" w14:textId="76164714" w:rsidR="0010267A" w:rsidRPr="00D441B9" w:rsidRDefault="00295614"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val="ru-RU" w:eastAsia="zh-CN"/>
              </w:rPr>
              <w:t>Тема 1</w:t>
            </w:r>
            <w:r w:rsidR="00086ACE" w:rsidRPr="00D441B9">
              <w:rPr>
                <w:rFonts w:ascii="Times New Roman" w:eastAsia="Times New Roman" w:hAnsi="Times New Roman"/>
                <w:color w:val="000000" w:themeColor="text1"/>
                <w:sz w:val="24"/>
                <w:szCs w:val="24"/>
                <w:lang w:val="ru-RU" w:eastAsia="zh-CN"/>
              </w:rPr>
              <w:t>6</w:t>
            </w:r>
            <w:r w:rsidRPr="00D441B9">
              <w:rPr>
                <w:rFonts w:ascii="Times New Roman" w:eastAsia="Times New Roman" w:hAnsi="Times New Roman"/>
                <w:color w:val="000000" w:themeColor="text1"/>
                <w:sz w:val="24"/>
                <w:szCs w:val="24"/>
                <w:lang w:val="ru-RU" w:eastAsia="zh-CN"/>
              </w:rPr>
              <w:t xml:space="preserve">. </w:t>
            </w:r>
            <w:r w:rsidR="0010267A" w:rsidRPr="00D441B9">
              <w:rPr>
                <w:rFonts w:ascii="Times New Roman" w:eastAsia="Times New Roman" w:hAnsi="Times New Roman"/>
                <w:color w:val="000000" w:themeColor="text1"/>
                <w:sz w:val="24"/>
                <w:szCs w:val="24"/>
                <w:lang w:eastAsia="zh-CN"/>
              </w:rPr>
              <w:t>Автономна нервова система. Її роль у регуляції вісцеральних функцій.</w:t>
            </w:r>
          </w:p>
        </w:tc>
        <w:tc>
          <w:tcPr>
            <w:tcW w:w="845" w:type="dxa"/>
            <w:vAlign w:val="center"/>
          </w:tcPr>
          <w:p w14:paraId="47840C23"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57B32A35" w14:textId="77777777" w:rsidTr="00BA3636">
        <w:tc>
          <w:tcPr>
            <w:tcW w:w="455" w:type="dxa"/>
            <w:vAlign w:val="center"/>
          </w:tcPr>
          <w:p w14:paraId="35C8D48A"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748E720B" w14:textId="706F6968" w:rsidR="0010267A" w:rsidRPr="00D441B9" w:rsidRDefault="00295614"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1</w:t>
            </w:r>
            <w:r w:rsidR="00086ACE" w:rsidRPr="002558CA">
              <w:rPr>
                <w:rFonts w:ascii="Times New Roman" w:eastAsia="Times New Roman" w:hAnsi="Times New Roman"/>
                <w:color w:val="000000" w:themeColor="text1"/>
                <w:sz w:val="24"/>
                <w:szCs w:val="24"/>
                <w:lang w:eastAsia="zh-CN"/>
              </w:rPr>
              <w:t>7</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 xml:space="preserve">Гуморальна регуляція, її фактори, механізм дії гормонів на клітини-мішені, регуляція секреції гормонів. </w:t>
            </w:r>
          </w:p>
        </w:tc>
        <w:tc>
          <w:tcPr>
            <w:tcW w:w="845" w:type="dxa"/>
            <w:vAlign w:val="center"/>
          </w:tcPr>
          <w:p w14:paraId="17BA0DE1"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29CA4E1F" w14:textId="77777777" w:rsidTr="00BA3636">
        <w:tc>
          <w:tcPr>
            <w:tcW w:w="455" w:type="dxa"/>
            <w:vAlign w:val="center"/>
          </w:tcPr>
          <w:p w14:paraId="0F67194F"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142AE51" w14:textId="115DCB1F" w:rsidR="0010267A" w:rsidRPr="00D441B9" w:rsidRDefault="00295614"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val="ru-RU" w:eastAsia="zh-CN"/>
              </w:rPr>
              <w:t>Тема 1</w:t>
            </w:r>
            <w:r w:rsidR="00086ACE" w:rsidRPr="00D441B9">
              <w:rPr>
                <w:rFonts w:ascii="Times New Roman" w:eastAsia="Times New Roman" w:hAnsi="Times New Roman"/>
                <w:color w:val="000000" w:themeColor="text1"/>
                <w:sz w:val="24"/>
                <w:szCs w:val="24"/>
                <w:lang w:val="ru-RU" w:eastAsia="zh-CN"/>
              </w:rPr>
              <w:t>8</w:t>
            </w:r>
            <w:r w:rsidRPr="00D441B9">
              <w:rPr>
                <w:rFonts w:ascii="Times New Roman" w:eastAsia="Times New Roman" w:hAnsi="Times New Roman"/>
                <w:color w:val="000000" w:themeColor="text1"/>
                <w:sz w:val="24"/>
                <w:szCs w:val="24"/>
                <w:lang w:val="ru-RU" w:eastAsia="zh-CN"/>
              </w:rPr>
              <w:t xml:space="preserve">. </w:t>
            </w:r>
            <w:r w:rsidR="0010267A" w:rsidRPr="00D441B9">
              <w:rPr>
                <w:rFonts w:ascii="Times New Roman" w:eastAsia="Times New Roman" w:hAnsi="Times New Roman"/>
                <w:color w:val="000000" w:themeColor="text1"/>
                <w:sz w:val="24"/>
                <w:szCs w:val="24"/>
                <w:lang w:eastAsia="zh-CN"/>
              </w:rPr>
              <w:t>Роль гормонів у регуляції процесів психічного і фізичного розвитку та росту тіла.</w:t>
            </w:r>
          </w:p>
        </w:tc>
        <w:tc>
          <w:tcPr>
            <w:tcW w:w="845" w:type="dxa"/>
            <w:vAlign w:val="center"/>
          </w:tcPr>
          <w:p w14:paraId="7625F8E5"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189E5246" w14:textId="77777777" w:rsidTr="00BA3636">
        <w:tc>
          <w:tcPr>
            <w:tcW w:w="455" w:type="dxa"/>
            <w:vAlign w:val="center"/>
          </w:tcPr>
          <w:p w14:paraId="5123D40D"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668AD9ED" w14:textId="5CBB604B" w:rsidR="0010267A" w:rsidRPr="00D441B9" w:rsidRDefault="00295614"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val="ru-RU" w:eastAsia="zh-CN"/>
              </w:rPr>
              <w:t>Тема 1</w:t>
            </w:r>
            <w:r w:rsidR="00086ACE" w:rsidRPr="00D441B9">
              <w:rPr>
                <w:rFonts w:ascii="Times New Roman" w:eastAsia="Times New Roman" w:hAnsi="Times New Roman"/>
                <w:color w:val="000000" w:themeColor="text1"/>
                <w:sz w:val="24"/>
                <w:szCs w:val="24"/>
                <w:lang w:val="ru-RU" w:eastAsia="zh-CN"/>
              </w:rPr>
              <w:t>9</w:t>
            </w:r>
            <w:r w:rsidRPr="00D441B9">
              <w:rPr>
                <w:rFonts w:ascii="Times New Roman" w:eastAsia="Times New Roman" w:hAnsi="Times New Roman"/>
                <w:color w:val="000000" w:themeColor="text1"/>
                <w:sz w:val="24"/>
                <w:szCs w:val="24"/>
                <w:lang w:val="ru-RU" w:eastAsia="zh-CN"/>
              </w:rPr>
              <w:t xml:space="preserve">. </w:t>
            </w:r>
            <w:r w:rsidR="0010267A" w:rsidRPr="00D441B9">
              <w:rPr>
                <w:rFonts w:ascii="Times New Roman" w:eastAsia="Times New Roman" w:hAnsi="Times New Roman"/>
                <w:color w:val="000000" w:themeColor="text1"/>
                <w:sz w:val="24"/>
                <w:szCs w:val="24"/>
                <w:lang w:eastAsia="zh-CN"/>
              </w:rPr>
              <w:t>Роль гормонів у регуляції гомеостазу і репродуктивної функції.</w:t>
            </w:r>
          </w:p>
        </w:tc>
        <w:tc>
          <w:tcPr>
            <w:tcW w:w="845" w:type="dxa"/>
            <w:vAlign w:val="center"/>
          </w:tcPr>
          <w:p w14:paraId="77D745D1"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31BE4525" w14:textId="77777777" w:rsidTr="00BA3636">
        <w:tc>
          <w:tcPr>
            <w:tcW w:w="455" w:type="dxa"/>
            <w:vAlign w:val="center"/>
          </w:tcPr>
          <w:p w14:paraId="1E9C39F7" w14:textId="77777777" w:rsidR="00846747" w:rsidRPr="00D441B9" w:rsidRDefault="00846747"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6A6887DA" w14:textId="3A644F91" w:rsidR="00846747" w:rsidRPr="00D441B9" w:rsidRDefault="00CB2C0A" w:rsidP="001A24B1">
            <w:pPr>
              <w:widowControl w:val="0"/>
              <w:tabs>
                <w:tab w:val="left" w:pos="284"/>
              </w:tabs>
              <w:spacing w:after="0" w:line="240" w:lineRule="auto"/>
              <w:rPr>
                <w:rFonts w:ascii="Times New Roman" w:eastAsia="Times New Roman" w:hAnsi="Times New Roman"/>
                <w:color w:val="000000" w:themeColor="text1"/>
                <w:sz w:val="24"/>
                <w:szCs w:val="24"/>
                <w:lang w:eastAsia="zh-CN"/>
              </w:rPr>
            </w:pPr>
            <w:r w:rsidRPr="00D441B9">
              <w:rPr>
                <w:rFonts w:ascii="Times New Roman" w:eastAsia="Times New Roman" w:hAnsi="Times New Roman"/>
                <w:color w:val="000000" w:themeColor="text1"/>
                <w:sz w:val="24"/>
                <w:szCs w:val="24"/>
                <w:lang w:val="ru-RU" w:eastAsia="zh-CN"/>
              </w:rPr>
              <w:t xml:space="preserve">Тема 20. </w:t>
            </w:r>
            <w:r w:rsidRPr="00D441B9">
              <w:rPr>
                <w:rFonts w:ascii="Times New Roman" w:eastAsia="Times New Roman" w:hAnsi="Times New Roman"/>
                <w:color w:val="000000" w:themeColor="text1"/>
                <w:sz w:val="24"/>
                <w:szCs w:val="24"/>
                <w:lang w:eastAsia="zh-CN"/>
              </w:rPr>
              <w:t>Роль гормонів у регуляції адаптації організму до стресових факторів.</w:t>
            </w:r>
          </w:p>
        </w:tc>
        <w:tc>
          <w:tcPr>
            <w:tcW w:w="845" w:type="dxa"/>
            <w:vAlign w:val="center"/>
          </w:tcPr>
          <w:p w14:paraId="4730AF34" w14:textId="6C1368BF" w:rsidR="00846747" w:rsidRPr="00D441B9" w:rsidRDefault="007A3E79" w:rsidP="001A24B1">
            <w:pPr>
              <w:widowControl w:val="0"/>
              <w:spacing w:after="0" w:line="240" w:lineRule="auto"/>
              <w:jc w:val="center"/>
              <w:rPr>
                <w:rFonts w:ascii="Times New Roman" w:hAnsi="Times New Roman"/>
                <w:color w:val="000000" w:themeColor="text1"/>
                <w:position w:val="6"/>
                <w:sz w:val="24"/>
                <w:szCs w:val="24"/>
                <w:lang w:val="ru-RU"/>
              </w:rPr>
            </w:pPr>
            <w:r w:rsidRPr="00D441B9">
              <w:rPr>
                <w:rFonts w:ascii="Times New Roman" w:hAnsi="Times New Roman"/>
                <w:color w:val="000000" w:themeColor="text1"/>
                <w:position w:val="6"/>
                <w:sz w:val="24"/>
                <w:szCs w:val="24"/>
                <w:lang w:val="ru-RU"/>
              </w:rPr>
              <w:t>2</w:t>
            </w:r>
          </w:p>
        </w:tc>
      </w:tr>
      <w:tr w:rsidR="00D441B9" w:rsidRPr="00D441B9" w14:paraId="3360DA06" w14:textId="77777777" w:rsidTr="00BA3636">
        <w:tc>
          <w:tcPr>
            <w:tcW w:w="455" w:type="dxa"/>
            <w:vAlign w:val="center"/>
          </w:tcPr>
          <w:p w14:paraId="0CC6F7E9"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48216D20" w14:textId="7183BBB3" w:rsidR="0010267A" w:rsidRPr="00D441B9" w:rsidRDefault="00CB2C0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val="ru-RU" w:eastAsia="zh-CN"/>
              </w:rPr>
              <w:t xml:space="preserve">Тема 21. </w:t>
            </w:r>
            <w:proofErr w:type="spellStart"/>
            <w:r w:rsidRPr="00D441B9">
              <w:rPr>
                <w:rFonts w:ascii="Times New Roman" w:eastAsia="Times New Roman" w:hAnsi="Times New Roman"/>
                <w:color w:val="000000" w:themeColor="text1"/>
                <w:sz w:val="24"/>
                <w:szCs w:val="24"/>
                <w:lang w:val="ru-RU" w:eastAsia="zh-CN"/>
              </w:rPr>
              <w:t>Ендокринна</w:t>
            </w:r>
            <w:proofErr w:type="spellEnd"/>
            <w:r w:rsidRPr="00D441B9">
              <w:rPr>
                <w:rFonts w:ascii="Times New Roman" w:eastAsia="Times New Roman" w:hAnsi="Times New Roman"/>
                <w:color w:val="000000" w:themeColor="text1"/>
                <w:sz w:val="24"/>
                <w:szCs w:val="24"/>
                <w:lang w:val="ru-RU" w:eastAsia="zh-CN"/>
              </w:rPr>
              <w:t xml:space="preserve"> </w:t>
            </w:r>
            <w:proofErr w:type="spellStart"/>
            <w:r w:rsidRPr="00D441B9">
              <w:rPr>
                <w:rFonts w:ascii="Times New Roman" w:eastAsia="Times New Roman" w:hAnsi="Times New Roman"/>
                <w:color w:val="000000" w:themeColor="text1"/>
                <w:sz w:val="24"/>
                <w:szCs w:val="24"/>
                <w:lang w:val="ru-RU" w:eastAsia="zh-CN"/>
              </w:rPr>
              <w:t>функція</w:t>
            </w:r>
            <w:proofErr w:type="spellEnd"/>
            <w:r w:rsidRPr="00D441B9">
              <w:rPr>
                <w:rFonts w:ascii="Times New Roman" w:eastAsia="Times New Roman" w:hAnsi="Times New Roman"/>
                <w:color w:val="000000" w:themeColor="text1"/>
                <w:sz w:val="24"/>
                <w:szCs w:val="24"/>
                <w:lang w:val="ru-RU" w:eastAsia="zh-CN"/>
              </w:rPr>
              <w:t xml:space="preserve"> </w:t>
            </w:r>
            <w:proofErr w:type="spellStart"/>
            <w:r w:rsidRPr="00D441B9">
              <w:rPr>
                <w:rFonts w:ascii="Times New Roman" w:eastAsia="Times New Roman" w:hAnsi="Times New Roman"/>
                <w:color w:val="000000" w:themeColor="text1"/>
                <w:sz w:val="24"/>
                <w:szCs w:val="24"/>
                <w:lang w:val="ru-RU" w:eastAsia="zh-CN"/>
              </w:rPr>
              <w:t>неендокринних</w:t>
            </w:r>
            <w:proofErr w:type="spellEnd"/>
            <w:r w:rsidRPr="00D441B9">
              <w:rPr>
                <w:rFonts w:ascii="Times New Roman" w:eastAsia="Times New Roman" w:hAnsi="Times New Roman"/>
                <w:color w:val="000000" w:themeColor="text1"/>
                <w:sz w:val="24"/>
                <w:szCs w:val="24"/>
                <w:lang w:val="ru-RU" w:eastAsia="zh-CN"/>
              </w:rPr>
              <w:t xml:space="preserve"> </w:t>
            </w:r>
            <w:proofErr w:type="spellStart"/>
            <w:r w:rsidRPr="00D441B9">
              <w:rPr>
                <w:rFonts w:ascii="Times New Roman" w:eastAsia="Times New Roman" w:hAnsi="Times New Roman"/>
                <w:color w:val="000000" w:themeColor="text1"/>
                <w:sz w:val="24"/>
                <w:szCs w:val="24"/>
                <w:lang w:val="ru-RU" w:eastAsia="zh-CN"/>
              </w:rPr>
              <w:t>органів</w:t>
            </w:r>
            <w:proofErr w:type="spellEnd"/>
            <w:r w:rsidRPr="00D441B9">
              <w:rPr>
                <w:rFonts w:ascii="Times New Roman" w:eastAsia="Times New Roman" w:hAnsi="Times New Roman"/>
                <w:color w:val="000000" w:themeColor="text1"/>
                <w:sz w:val="24"/>
                <w:szCs w:val="24"/>
                <w:lang w:val="ru-RU" w:eastAsia="zh-CN"/>
              </w:rPr>
              <w:t xml:space="preserve">. </w:t>
            </w:r>
            <w:proofErr w:type="spellStart"/>
            <w:r w:rsidRPr="00D441B9">
              <w:rPr>
                <w:rFonts w:ascii="Times New Roman" w:eastAsia="Times New Roman" w:hAnsi="Times New Roman"/>
                <w:color w:val="000000" w:themeColor="text1"/>
                <w:sz w:val="24"/>
                <w:szCs w:val="24"/>
                <w:lang w:val="ru-RU" w:eastAsia="zh-CN"/>
              </w:rPr>
              <w:t>Гормони</w:t>
            </w:r>
            <w:proofErr w:type="spellEnd"/>
            <w:r w:rsidRPr="00D441B9">
              <w:rPr>
                <w:rFonts w:ascii="Times New Roman" w:eastAsia="Times New Roman" w:hAnsi="Times New Roman"/>
                <w:color w:val="000000" w:themeColor="text1"/>
                <w:sz w:val="24"/>
                <w:szCs w:val="24"/>
                <w:lang w:val="ru-RU" w:eastAsia="zh-CN"/>
              </w:rPr>
              <w:t xml:space="preserve"> </w:t>
            </w:r>
            <w:r w:rsidRPr="00D441B9">
              <w:rPr>
                <w:rFonts w:ascii="Times New Roman" w:eastAsia="Times New Roman" w:hAnsi="Times New Roman"/>
                <w:color w:val="000000" w:themeColor="text1"/>
                <w:sz w:val="24"/>
                <w:szCs w:val="24"/>
                <w:lang w:val="en-US" w:eastAsia="zh-CN"/>
              </w:rPr>
              <w:t>APUD</w:t>
            </w:r>
            <w:r w:rsidRPr="001A40A7">
              <w:rPr>
                <w:rFonts w:ascii="Times New Roman" w:eastAsia="Times New Roman" w:hAnsi="Times New Roman"/>
                <w:color w:val="000000" w:themeColor="text1"/>
                <w:sz w:val="24"/>
                <w:szCs w:val="24"/>
                <w:lang w:val="ru-RU" w:eastAsia="zh-CN"/>
              </w:rPr>
              <w:t xml:space="preserve"> </w:t>
            </w:r>
            <w:r w:rsidRPr="00D441B9">
              <w:rPr>
                <w:rFonts w:ascii="Times New Roman" w:eastAsia="Times New Roman" w:hAnsi="Times New Roman"/>
                <w:color w:val="000000" w:themeColor="text1"/>
                <w:sz w:val="24"/>
                <w:szCs w:val="24"/>
                <w:lang w:eastAsia="zh-CN"/>
              </w:rPr>
              <w:t>системи.</w:t>
            </w:r>
          </w:p>
        </w:tc>
        <w:tc>
          <w:tcPr>
            <w:tcW w:w="845" w:type="dxa"/>
            <w:vAlign w:val="center"/>
          </w:tcPr>
          <w:p w14:paraId="45644967"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2F3D5597" w14:textId="77777777" w:rsidTr="00BA3636">
        <w:tc>
          <w:tcPr>
            <w:tcW w:w="455" w:type="dxa"/>
            <w:vAlign w:val="center"/>
          </w:tcPr>
          <w:p w14:paraId="2598D759"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738A2987" w14:textId="6F624BE5" w:rsidR="0010267A" w:rsidRPr="00D441B9" w:rsidRDefault="00295614"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2</w:t>
            </w:r>
            <w:r w:rsidR="00086ACE" w:rsidRPr="002558CA">
              <w:rPr>
                <w:rFonts w:ascii="Times New Roman" w:eastAsia="Times New Roman" w:hAnsi="Times New Roman"/>
                <w:color w:val="000000" w:themeColor="text1"/>
                <w:sz w:val="24"/>
                <w:szCs w:val="24"/>
                <w:lang w:eastAsia="zh-CN"/>
              </w:rPr>
              <w:t>2</w:t>
            </w:r>
            <w:r w:rsidRPr="00D441B9">
              <w:rPr>
                <w:rFonts w:ascii="Times New Roman" w:eastAsia="Times New Roman" w:hAnsi="Times New Roman"/>
                <w:color w:val="000000" w:themeColor="text1"/>
                <w:sz w:val="24"/>
                <w:szCs w:val="24"/>
                <w:lang w:eastAsia="zh-CN"/>
              </w:rPr>
              <w:t xml:space="preserve">. </w:t>
            </w:r>
            <w:r w:rsidR="0030093E" w:rsidRPr="00D441B9">
              <w:rPr>
                <w:rFonts w:ascii="Times New Roman" w:eastAsia="Times New Roman" w:hAnsi="Times New Roman"/>
                <w:color w:val="000000" w:themeColor="text1"/>
                <w:sz w:val="24"/>
                <w:szCs w:val="24"/>
                <w:lang w:eastAsia="zh-CN"/>
              </w:rPr>
              <w:t>П</w:t>
            </w:r>
            <w:r w:rsidR="0030093E">
              <w:rPr>
                <w:rFonts w:ascii="Times New Roman" w:eastAsia="Times New Roman" w:hAnsi="Times New Roman"/>
                <w:color w:val="000000" w:themeColor="text1"/>
                <w:sz w:val="24"/>
                <w:szCs w:val="24"/>
                <w:lang w:eastAsia="zh-CN"/>
              </w:rPr>
              <w:t>ідбиття підсумків щодо опанування п</w:t>
            </w:r>
            <w:r w:rsidR="0030093E" w:rsidRPr="00D441B9">
              <w:rPr>
                <w:rFonts w:ascii="Times New Roman" w:eastAsia="Times New Roman" w:hAnsi="Times New Roman"/>
                <w:color w:val="000000" w:themeColor="text1"/>
                <w:sz w:val="24"/>
                <w:szCs w:val="24"/>
                <w:lang w:eastAsia="zh-CN"/>
              </w:rPr>
              <w:t>рактичн</w:t>
            </w:r>
            <w:r w:rsidR="0030093E">
              <w:rPr>
                <w:rFonts w:ascii="Times New Roman" w:eastAsia="Times New Roman" w:hAnsi="Times New Roman"/>
                <w:color w:val="000000" w:themeColor="text1"/>
                <w:sz w:val="24"/>
                <w:szCs w:val="24"/>
                <w:lang w:eastAsia="zh-CN"/>
              </w:rPr>
              <w:t>ими</w:t>
            </w:r>
            <w:r w:rsidR="0030093E" w:rsidRPr="00D441B9">
              <w:rPr>
                <w:rFonts w:ascii="Times New Roman" w:eastAsia="Times New Roman" w:hAnsi="Times New Roman"/>
                <w:color w:val="000000" w:themeColor="text1"/>
                <w:sz w:val="24"/>
                <w:szCs w:val="24"/>
                <w:lang w:eastAsia="zh-CN"/>
              </w:rPr>
              <w:t xml:space="preserve"> навичк</w:t>
            </w:r>
            <w:r w:rsidR="0030093E">
              <w:rPr>
                <w:rFonts w:ascii="Times New Roman" w:eastAsia="Times New Roman" w:hAnsi="Times New Roman"/>
                <w:color w:val="000000" w:themeColor="text1"/>
                <w:sz w:val="24"/>
                <w:szCs w:val="24"/>
                <w:lang w:eastAsia="zh-CN"/>
              </w:rPr>
              <w:t>ами</w:t>
            </w:r>
            <w:r w:rsidR="0030093E" w:rsidRPr="00D441B9">
              <w:rPr>
                <w:rFonts w:ascii="Times New Roman" w:eastAsia="Times New Roman" w:hAnsi="Times New Roman"/>
                <w:color w:val="000000" w:themeColor="text1"/>
                <w:sz w:val="24"/>
                <w:szCs w:val="24"/>
                <w:lang w:eastAsia="zh-CN"/>
              </w:rPr>
              <w:t xml:space="preserve"> </w:t>
            </w:r>
            <w:r w:rsidR="0030093E">
              <w:rPr>
                <w:rFonts w:ascii="Times New Roman" w:eastAsia="Times New Roman" w:hAnsi="Times New Roman"/>
                <w:color w:val="000000" w:themeColor="text1"/>
                <w:sz w:val="24"/>
                <w:szCs w:val="24"/>
                <w:lang w:eastAsia="zh-CN"/>
              </w:rPr>
              <w:t xml:space="preserve">з </w:t>
            </w:r>
            <w:proofErr w:type="spellStart"/>
            <w:r w:rsidR="007A3E79" w:rsidRPr="00D441B9">
              <w:rPr>
                <w:rFonts w:ascii="Times New Roman" w:eastAsia="Times New Roman" w:hAnsi="Times New Roman"/>
                <w:color w:val="000000" w:themeColor="text1"/>
                <w:sz w:val="24"/>
                <w:szCs w:val="24"/>
                <w:lang w:eastAsia="zh-CN"/>
              </w:rPr>
              <w:t>часної</w:t>
            </w:r>
            <w:proofErr w:type="spellEnd"/>
            <w:r w:rsidR="007A3E79" w:rsidRPr="00D441B9">
              <w:rPr>
                <w:rFonts w:ascii="Times New Roman" w:eastAsia="Times New Roman" w:hAnsi="Times New Roman"/>
                <w:color w:val="000000" w:themeColor="text1"/>
                <w:sz w:val="24"/>
                <w:szCs w:val="24"/>
                <w:lang w:eastAsia="zh-CN"/>
              </w:rPr>
              <w:t xml:space="preserve"> ЦНС, АНС і гуморальної регуляції</w:t>
            </w:r>
            <w:r w:rsidR="0010267A" w:rsidRPr="00D441B9">
              <w:rPr>
                <w:rFonts w:ascii="Times New Roman" w:eastAsia="Times New Roman" w:hAnsi="Times New Roman"/>
                <w:color w:val="000000" w:themeColor="text1"/>
                <w:sz w:val="24"/>
                <w:szCs w:val="24"/>
                <w:lang w:eastAsia="zh-CN"/>
              </w:rPr>
              <w:t>.</w:t>
            </w:r>
          </w:p>
        </w:tc>
        <w:tc>
          <w:tcPr>
            <w:tcW w:w="845" w:type="dxa"/>
            <w:vAlign w:val="center"/>
          </w:tcPr>
          <w:p w14:paraId="166802BA"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167FF191" w14:textId="77777777" w:rsidTr="00BA3636">
        <w:tc>
          <w:tcPr>
            <w:tcW w:w="455" w:type="dxa"/>
            <w:vAlign w:val="center"/>
          </w:tcPr>
          <w:p w14:paraId="5F094849"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2270ED6" w14:textId="2701610E" w:rsidR="0010267A" w:rsidRPr="00D441B9" w:rsidRDefault="00295614" w:rsidP="001A24B1">
            <w:pPr>
              <w:widowControl w:val="0"/>
              <w:tabs>
                <w:tab w:val="left" w:pos="284"/>
              </w:tabs>
              <w:spacing w:after="0" w:line="240" w:lineRule="auto"/>
              <w:rPr>
                <w:rFonts w:ascii="Times New Roman" w:eastAsia="Times New Roman" w:hAnsi="Times New Roman"/>
                <w:color w:val="000000" w:themeColor="text1"/>
                <w:sz w:val="24"/>
                <w:szCs w:val="24"/>
                <w:lang w:eastAsia="zh-CN"/>
              </w:rPr>
            </w:pPr>
            <w:r w:rsidRPr="00D441B9">
              <w:rPr>
                <w:rFonts w:ascii="Times New Roman" w:eastAsia="Times New Roman" w:hAnsi="Times New Roman"/>
                <w:color w:val="000000" w:themeColor="text1"/>
                <w:sz w:val="24"/>
                <w:szCs w:val="24"/>
                <w:lang w:eastAsia="zh-CN"/>
              </w:rPr>
              <w:t>Тема 2</w:t>
            </w:r>
            <w:r w:rsidR="00086ACE" w:rsidRPr="00D441B9">
              <w:rPr>
                <w:rFonts w:ascii="Times New Roman" w:eastAsia="Times New Roman" w:hAnsi="Times New Roman"/>
                <w:color w:val="000000" w:themeColor="text1"/>
                <w:sz w:val="24"/>
                <w:szCs w:val="24"/>
                <w:lang w:val="ru-RU" w:eastAsia="zh-CN"/>
              </w:rPr>
              <w:t>3</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 xml:space="preserve">Фізіологічні основи поведінки. </w:t>
            </w:r>
            <w:r w:rsidR="00846747" w:rsidRPr="00D441B9">
              <w:rPr>
                <w:rFonts w:ascii="Times New Roman" w:eastAsia="Times New Roman" w:hAnsi="Times New Roman"/>
                <w:color w:val="000000" w:themeColor="text1"/>
                <w:sz w:val="24"/>
                <w:szCs w:val="24"/>
                <w:lang w:eastAsia="zh-CN"/>
              </w:rPr>
              <w:t>Дослідження утворення та гальмування умовних рефлексів. Їх відмінності від безумовних. Інстинкти.</w:t>
            </w:r>
          </w:p>
        </w:tc>
        <w:tc>
          <w:tcPr>
            <w:tcW w:w="845" w:type="dxa"/>
            <w:vAlign w:val="center"/>
          </w:tcPr>
          <w:p w14:paraId="2F70D3F4"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169B5645" w14:textId="77777777" w:rsidTr="00BA3636">
        <w:tc>
          <w:tcPr>
            <w:tcW w:w="455" w:type="dxa"/>
            <w:vAlign w:val="center"/>
          </w:tcPr>
          <w:p w14:paraId="51DEEF94" w14:textId="77777777" w:rsidR="00846747" w:rsidRPr="00D441B9" w:rsidRDefault="00846747"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7099F01B" w14:textId="26823F38" w:rsidR="00846747" w:rsidRPr="00D441B9" w:rsidRDefault="00846747" w:rsidP="001A24B1">
            <w:pPr>
              <w:widowControl w:val="0"/>
              <w:tabs>
                <w:tab w:val="left" w:pos="284"/>
              </w:tabs>
              <w:spacing w:after="0" w:line="240" w:lineRule="auto"/>
              <w:rPr>
                <w:rFonts w:ascii="Times New Roman" w:eastAsia="Times New Roman" w:hAnsi="Times New Roman"/>
                <w:color w:val="000000" w:themeColor="text1"/>
                <w:sz w:val="24"/>
                <w:szCs w:val="24"/>
                <w:lang w:eastAsia="zh-CN"/>
              </w:rPr>
            </w:pPr>
            <w:r w:rsidRPr="00D441B9">
              <w:rPr>
                <w:rFonts w:ascii="Times New Roman" w:eastAsia="Times New Roman" w:hAnsi="Times New Roman"/>
                <w:color w:val="000000" w:themeColor="text1"/>
                <w:sz w:val="24"/>
                <w:szCs w:val="24"/>
                <w:lang w:eastAsia="zh-CN"/>
              </w:rPr>
              <w:t>Тема 2</w:t>
            </w:r>
            <w:r w:rsidR="00086ACE" w:rsidRPr="00D441B9">
              <w:rPr>
                <w:rFonts w:ascii="Times New Roman" w:eastAsia="Times New Roman" w:hAnsi="Times New Roman"/>
                <w:color w:val="000000" w:themeColor="text1"/>
                <w:sz w:val="24"/>
                <w:szCs w:val="24"/>
                <w:lang w:val="ru-RU" w:eastAsia="zh-CN"/>
              </w:rPr>
              <w:t>4</w:t>
            </w:r>
            <w:r w:rsidRPr="00D441B9">
              <w:rPr>
                <w:rFonts w:ascii="Times New Roman" w:eastAsia="Times New Roman" w:hAnsi="Times New Roman"/>
                <w:color w:val="000000" w:themeColor="text1"/>
                <w:sz w:val="24"/>
                <w:szCs w:val="24"/>
                <w:lang w:eastAsia="zh-CN"/>
              </w:rPr>
              <w:t>. Структура цілісного поведінкового акту за П.К. Анохіним. Роль потреб, мотивацій і емоцій у формуванні поведінки.</w:t>
            </w:r>
          </w:p>
        </w:tc>
        <w:tc>
          <w:tcPr>
            <w:tcW w:w="845" w:type="dxa"/>
            <w:vAlign w:val="center"/>
          </w:tcPr>
          <w:p w14:paraId="5C9D38DD" w14:textId="0D2553FA" w:rsidR="00846747" w:rsidRPr="00D441B9" w:rsidRDefault="007A3E79" w:rsidP="001A24B1">
            <w:pPr>
              <w:widowControl w:val="0"/>
              <w:spacing w:after="0" w:line="240" w:lineRule="auto"/>
              <w:jc w:val="center"/>
              <w:rPr>
                <w:rFonts w:ascii="Times New Roman" w:hAnsi="Times New Roman"/>
                <w:color w:val="000000" w:themeColor="text1"/>
                <w:position w:val="6"/>
                <w:sz w:val="24"/>
                <w:szCs w:val="24"/>
                <w:lang w:val="ru-RU"/>
              </w:rPr>
            </w:pPr>
            <w:r w:rsidRPr="00D441B9">
              <w:rPr>
                <w:rFonts w:ascii="Times New Roman" w:hAnsi="Times New Roman"/>
                <w:color w:val="000000" w:themeColor="text1"/>
                <w:position w:val="6"/>
                <w:sz w:val="24"/>
                <w:szCs w:val="24"/>
                <w:lang w:val="ru-RU"/>
              </w:rPr>
              <w:t>2</w:t>
            </w:r>
          </w:p>
        </w:tc>
      </w:tr>
      <w:tr w:rsidR="00D441B9" w:rsidRPr="00D441B9" w14:paraId="67A8DC2C" w14:textId="77777777" w:rsidTr="00BA3636">
        <w:tc>
          <w:tcPr>
            <w:tcW w:w="455" w:type="dxa"/>
            <w:vAlign w:val="center"/>
          </w:tcPr>
          <w:p w14:paraId="4562FB74"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1555854" w14:textId="7A424DBB" w:rsidR="0010267A" w:rsidRPr="00D441B9" w:rsidRDefault="00295614"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2</w:t>
            </w:r>
            <w:r w:rsidR="00086ACE" w:rsidRPr="00D441B9">
              <w:rPr>
                <w:rFonts w:ascii="Times New Roman" w:eastAsia="Times New Roman" w:hAnsi="Times New Roman"/>
                <w:color w:val="000000" w:themeColor="text1"/>
                <w:sz w:val="24"/>
                <w:szCs w:val="24"/>
                <w:lang w:val="ru-RU" w:eastAsia="zh-CN"/>
              </w:rPr>
              <w:t>5</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Особливості ВНД людини. Функціональна асиметрія кори великих півкуль. Мова. Мислення. Свідомість.</w:t>
            </w:r>
          </w:p>
        </w:tc>
        <w:tc>
          <w:tcPr>
            <w:tcW w:w="845" w:type="dxa"/>
            <w:vAlign w:val="center"/>
          </w:tcPr>
          <w:p w14:paraId="422A310F"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0DEA7353" w14:textId="77777777" w:rsidTr="00BA3636">
        <w:tc>
          <w:tcPr>
            <w:tcW w:w="455" w:type="dxa"/>
            <w:vAlign w:val="center"/>
          </w:tcPr>
          <w:p w14:paraId="5413737A"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941F3F4" w14:textId="74C1A814" w:rsidR="0010267A" w:rsidRPr="00D441B9" w:rsidRDefault="00295614"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2</w:t>
            </w:r>
            <w:r w:rsidR="00086ACE" w:rsidRPr="00D441B9">
              <w:rPr>
                <w:rFonts w:ascii="Times New Roman" w:eastAsia="Times New Roman" w:hAnsi="Times New Roman"/>
                <w:color w:val="000000" w:themeColor="text1"/>
                <w:sz w:val="24"/>
                <w:szCs w:val="24"/>
                <w:lang w:val="ru-RU" w:eastAsia="zh-CN"/>
              </w:rPr>
              <w:t>6</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Пам`ять, види, механізми формування. Фізіологічна роль пептидів в регуляції пам`яті і навчання. Сон, його види, біологічна роль.</w:t>
            </w:r>
          </w:p>
        </w:tc>
        <w:tc>
          <w:tcPr>
            <w:tcW w:w="845" w:type="dxa"/>
            <w:vAlign w:val="center"/>
          </w:tcPr>
          <w:p w14:paraId="423888F2"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2AB0135D" w14:textId="77777777" w:rsidTr="00BA3636">
        <w:tc>
          <w:tcPr>
            <w:tcW w:w="455" w:type="dxa"/>
            <w:vAlign w:val="center"/>
          </w:tcPr>
          <w:p w14:paraId="7656EE99"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00C4D4F" w14:textId="4B3C8B2B" w:rsidR="0010267A" w:rsidRPr="00D441B9" w:rsidRDefault="00295614"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2</w:t>
            </w:r>
            <w:r w:rsidR="00086ACE" w:rsidRPr="00D441B9">
              <w:rPr>
                <w:rFonts w:ascii="Times New Roman" w:eastAsia="Times New Roman" w:hAnsi="Times New Roman"/>
                <w:color w:val="000000" w:themeColor="text1"/>
                <w:sz w:val="24"/>
                <w:szCs w:val="24"/>
                <w:lang w:val="ru-RU" w:eastAsia="zh-CN"/>
              </w:rPr>
              <w:t>7</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 xml:space="preserve">Фізіологічні основи трудової діяльності та спорту. Оптимальні режими. Дослідження втоми і відновлення під час м’язової роботи та адаптації організму до трудової діяльності. Теорії розвитку втоми. </w:t>
            </w:r>
          </w:p>
        </w:tc>
        <w:tc>
          <w:tcPr>
            <w:tcW w:w="845" w:type="dxa"/>
            <w:vAlign w:val="center"/>
          </w:tcPr>
          <w:p w14:paraId="72FE8E90"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2C77D0C1" w14:textId="77777777" w:rsidTr="00BA3636">
        <w:tc>
          <w:tcPr>
            <w:tcW w:w="455" w:type="dxa"/>
            <w:vAlign w:val="center"/>
          </w:tcPr>
          <w:p w14:paraId="3FE3B160"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1D187A82" w14:textId="48008753" w:rsidR="0010267A" w:rsidRPr="00D441B9" w:rsidRDefault="00295614"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2</w:t>
            </w:r>
            <w:r w:rsidR="00086ACE" w:rsidRPr="00D441B9">
              <w:rPr>
                <w:rFonts w:ascii="Times New Roman" w:eastAsia="Times New Roman" w:hAnsi="Times New Roman"/>
                <w:color w:val="000000" w:themeColor="text1"/>
                <w:sz w:val="24"/>
                <w:szCs w:val="24"/>
                <w:lang w:val="ru-RU" w:eastAsia="zh-CN"/>
              </w:rPr>
              <w:t>8</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 xml:space="preserve">Загальна характеристика сенсорних систем. </w:t>
            </w:r>
          </w:p>
        </w:tc>
        <w:tc>
          <w:tcPr>
            <w:tcW w:w="845" w:type="dxa"/>
            <w:vAlign w:val="center"/>
          </w:tcPr>
          <w:p w14:paraId="4F207D68"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4E24D1B2" w14:textId="77777777" w:rsidTr="00BA3636">
        <w:tc>
          <w:tcPr>
            <w:tcW w:w="455" w:type="dxa"/>
            <w:vAlign w:val="center"/>
          </w:tcPr>
          <w:p w14:paraId="13800701" w14:textId="77777777" w:rsidR="00846747" w:rsidRPr="00D441B9" w:rsidRDefault="00846747"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31997CD1" w14:textId="5919A846" w:rsidR="00846747" w:rsidRPr="00D441B9" w:rsidRDefault="00846747" w:rsidP="001A24B1">
            <w:pPr>
              <w:widowControl w:val="0"/>
              <w:tabs>
                <w:tab w:val="left" w:pos="284"/>
              </w:tabs>
              <w:spacing w:after="0" w:line="240" w:lineRule="auto"/>
              <w:rPr>
                <w:rFonts w:ascii="Times New Roman" w:eastAsia="Times New Roman" w:hAnsi="Times New Roman"/>
                <w:color w:val="000000" w:themeColor="text1"/>
                <w:sz w:val="24"/>
                <w:szCs w:val="24"/>
                <w:lang w:eastAsia="zh-CN"/>
              </w:rPr>
            </w:pPr>
            <w:r w:rsidRPr="00D441B9">
              <w:rPr>
                <w:rFonts w:ascii="Times New Roman" w:eastAsia="Times New Roman" w:hAnsi="Times New Roman"/>
                <w:color w:val="000000" w:themeColor="text1"/>
                <w:sz w:val="24"/>
                <w:szCs w:val="24"/>
                <w:lang w:eastAsia="zh-CN"/>
              </w:rPr>
              <w:t>Тема 2</w:t>
            </w:r>
            <w:r w:rsidR="00086ACE" w:rsidRPr="00D441B9">
              <w:rPr>
                <w:rFonts w:ascii="Times New Roman" w:eastAsia="Times New Roman" w:hAnsi="Times New Roman"/>
                <w:color w:val="000000" w:themeColor="text1"/>
                <w:sz w:val="24"/>
                <w:szCs w:val="24"/>
                <w:lang w:val="ru-RU" w:eastAsia="zh-CN"/>
              </w:rPr>
              <w:t>9</w:t>
            </w:r>
            <w:r w:rsidRPr="00D441B9">
              <w:rPr>
                <w:rFonts w:ascii="Times New Roman" w:eastAsia="Times New Roman" w:hAnsi="Times New Roman"/>
                <w:color w:val="000000" w:themeColor="text1"/>
                <w:sz w:val="24"/>
                <w:szCs w:val="24"/>
                <w:lang w:eastAsia="zh-CN"/>
              </w:rPr>
              <w:t xml:space="preserve">. Дослідження </w:t>
            </w:r>
            <w:proofErr w:type="spellStart"/>
            <w:r w:rsidRPr="00D441B9">
              <w:rPr>
                <w:rFonts w:ascii="Times New Roman" w:eastAsia="Times New Roman" w:hAnsi="Times New Roman"/>
                <w:color w:val="000000" w:themeColor="text1"/>
                <w:sz w:val="24"/>
                <w:szCs w:val="24"/>
                <w:lang w:eastAsia="zh-CN"/>
              </w:rPr>
              <w:t>соматосенсорної</w:t>
            </w:r>
            <w:proofErr w:type="spellEnd"/>
            <w:r w:rsidRPr="00D441B9">
              <w:rPr>
                <w:rFonts w:ascii="Times New Roman" w:eastAsia="Times New Roman" w:hAnsi="Times New Roman"/>
                <w:color w:val="000000" w:themeColor="text1"/>
                <w:sz w:val="24"/>
                <w:szCs w:val="24"/>
                <w:lang w:eastAsia="zh-CN"/>
              </w:rPr>
              <w:t xml:space="preserve"> системи.</w:t>
            </w:r>
          </w:p>
        </w:tc>
        <w:tc>
          <w:tcPr>
            <w:tcW w:w="845" w:type="dxa"/>
            <w:vAlign w:val="center"/>
          </w:tcPr>
          <w:p w14:paraId="68563464" w14:textId="27E1667B" w:rsidR="00846747" w:rsidRPr="00D441B9" w:rsidRDefault="007A3E79" w:rsidP="001A24B1">
            <w:pPr>
              <w:widowControl w:val="0"/>
              <w:spacing w:after="0" w:line="240" w:lineRule="auto"/>
              <w:jc w:val="center"/>
              <w:rPr>
                <w:rFonts w:ascii="Times New Roman" w:hAnsi="Times New Roman"/>
                <w:color w:val="000000" w:themeColor="text1"/>
                <w:position w:val="6"/>
                <w:sz w:val="24"/>
                <w:szCs w:val="24"/>
                <w:lang w:val="ru-RU"/>
              </w:rPr>
            </w:pPr>
            <w:r w:rsidRPr="00D441B9">
              <w:rPr>
                <w:rFonts w:ascii="Times New Roman" w:hAnsi="Times New Roman"/>
                <w:color w:val="000000" w:themeColor="text1"/>
                <w:position w:val="6"/>
                <w:sz w:val="24"/>
                <w:szCs w:val="24"/>
                <w:lang w:val="ru-RU"/>
              </w:rPr>
              <w:t>2</w:t>
            </w:r>
          </w:p>
        </w:tc>
      </w:tr>
      <w:tr w:rsidR="00D441B9" w:rsidRPr="00D441B9" w14:paraId="39BBCBC3" w14:textId="77777777" w:rsidTr="00BA3636">
        <w:tc>
          <w:tcPr>
            <w:tcW w:w="455" w:type="dxa"/>
            <w:vAlign w:val="center"/>
          </w:tcPr>
          <w:p w14:paraId="0B904B04"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399A9632" w14:textId="504C77D6" w:rsidR="0010267A" w:rsidRPr="00D441B9" w:rsidRDefault="00295614"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 xml:space="preserve">Тема </w:t>
            </w:r>
            <w:r w:rsidR="00086ACE" w:rsidRPr="00D441B9">
              <w:rPr>
                <w:rFonts w:ascii="Times New Roman" w:eastAsia="Times New Roman" w:hAnsi="Times New Roman"/>
                <w:color w:val="000000" w:themeColor="text1"/>
                <w:sz w:val="24"/>
                <w:szCs w:val="24"/>
                <w:lang w:val="ru-RU" w:eastAsia="zh-CN"/>
              </w:rPr>
              <w:t>30</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Фізіологічні основи болю та знеболення.</w:t>
            </w:r>
          </w:p>
        </w:tc>
        <w:tc>
          <w:tcPr>
            <w:tcW w:w="845" w:type="dxa"/>
            <w:vAlign w:val="center"/>
          </w:tcPr>
          <w:p w14:paraId="7A80C969"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1CFB47CC" w14:textId="77777777" w:rsidTr="00BA3636">
        <w:tc>
          <w:tcPr>
            <w:tcW w:w="455" w:type="dxa"/>
            <w:vAlign w:val="center"/>
          </w:tcPr>
          <w:p w14:paraId="7484D32D"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26A64F4C" w14:textId="52B84437" w:rsidR="0010267A" w:rsidRPr="00D441B9" w:rsidRDefault="00295614"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 xml:space="preserve">Тема </w:t>
            </w:r>
            <w:r w:rsidR="00086ACE" w:rsidRPr="00D441B9">
              <w:rPr>
                <w:rFonts w:ascii="Times New Roman" w:eastAsia="Times New Roman" w:hAnsi="Times New Roman"/>
                <w:color w:val="000000" w:themeColor="text1"/>
                <w:sz w:val="24"/>
                <w:szCs w:val="24"/>
                <w:lang w:val="ru-RU" w:eastAsia="zh-CN"/>
              </w:rPr>
              <w:t>31</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Дослідження зорової сенсорної системи.</w:t>
            </w:r>
          </w:p>
        </w:tc>
        <w:tc>
          <w:tcPr>
            <w:tcW w:w="845" w:type="dxa"/>
            <w:vAlign w:val="center"/>
          </w:tcPr>
          <w:p w14:paraId="553CEA74"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08901AF5" w14:textId="77777777" w:rsidTr="00BA3636">
        <w:tc>
          <w:tcPr>
            <w:tcW w:w="455" w:type="dxa"/>
            <w:vAlign w:val="center"/>
          </w:tcPr>
          <w:p w14:paraId="6EFE26E9"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2727B5A0" w14:textId="407FA101" w:rsidR="0010267A" w:rsidRPr="00D441B9" w:rsidRDefault="00295614"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 xml:space="preserve">Тема </w:t>
            </w:r>
            <w:r w:rsidR="00086ACE" w:rsidRPr="00D441B9">
              <w:rPr>
                <w:rFonts w:ascii="Times New Roman" w:eastAsia="Times New Roman" w:hAnsi="Times New Roman"/>
                <w:color w:val="000000" w:themeColor="text1"/>
                <w:sz w:val="24"/>
                <w:szCs w:val="24"/>
                <w:lang w:val="ru-RU" w:eastAsia="zh-CN"/>
              </w:rPr>
              <w:t>32</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 xml:space="preserve">Дослідження слухової і вестибулярної сенсорної системи. </w:t>
            </w:r>
          </w:p>
        </w:tc>
        <w:tc>
          <w:tcPr>
            <w:tcW w:w="845" w:type="dxa"/>
            <w:vAlign w:val="center"/>
          </w:tcPr>
          <w:p w14:paraId="396F9411"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0D251ECC" w14:textId="77777777" w:rsidTr="00BA3636">
        <w:tc>
          <w:tcPr>
            <w:tcW w:w="455" w:type="dxa"/>
            <w:vAlign w:val="center"/>
          </w:tcPr>
          <w:p w14:paraId="1B66E71F"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55BD59FD" w14:textId="1FBAB70A" w:rsidR="0010267A" w:rsidRPr="00D441B9" w:rsidRDefault="00295614"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 xml:space="preserve">Тема </w:t>
            </w:r>
            <w:r w:rsidR="00086ACE" w:rsidRPr="00D441B9">
              <w:rPr>
                <w:rFonts w:ascii="Times New Roman" w:eastAsia="Times New Roman" w:hAnsi="Times New Roman"/>
                <w:color w:val="000000" w:themeColor="text1"/>
                <w:sz w:val="24"/>
                <w:szCs w:val="24"/>
                <w:lang w:val="ru-RU" w:eastAsia="zh-CN"/>
              </w:rPr>
              <w:t>33</w:t>
            </w:r>
            <w:r w:rsidRPr="00D441B9">
              <w:rPr>
                <w:rFonts w:ascii="Times New Roman" w:eastAsia="Times New Roman" w:hAnsi="Times New Roman"/>
                <w:color w:val="000000" w:themeColor="text1"/>
                <w:sz w:val="24"/>
                <w:szCs w:val="24"/>
                <w:lang w:eastAsia="zh-CN"/>
              </w:rPr>
              <w:t xml:space="preserve">. </w:t>
            </w:r>
            <w:r w:rsidR="0030093E" w:rsidRPr="00D441B9">
              <w:rPr>
                <w:rFonts w:ascii="Times New Roman" w:eastAsia="Times New Roman" w:hAnsi="Times New Roman"/>
                <w:color w:val="000000" w:themeColor="text1"/>
                <w:sz w:val="24"/>
                <w:szCs w:val="24"/>
                <w:lang w:eastAsia="zh-CN"/>
              </w:rPr>
              <w:t>П</w:t>
            </w:r>
            <w:r w:rsidR="0030093E">
              <w:rPr>
                <w:rFonts w:ascii="Times New Roman" w:eastAsia="Times New Roman" w:hAnsi="Times New Roman"/>
                <w:color w:val="000000" w:themeColor="text1"/>
                <w:sz w:val="24"/>
                <w:szCs w:val="24"/>
                <w:lang w:eastAsia="zh-CN"/>
              </w:rPr>
              <w:t>ідбиття підсумків щодо опанування п</w:t>
            </w:r>
            <w:r w:rsidR="0030093E" w:rsidRPr="00D441B9">
              <w:rPr>
                <w:rFonts w:ascii="Times New Roman" w:eastAsia="Times New Roman" w:hAnsi="Times New Roman"/>
                <w:color w:val="000000" w:themeColor="text1"/>
                <w:sz w:val="24"/>
                <w:szCs w:val="24"/>
                <w:lang w:eastAsia="zh-CN"/>
              </w:rPr>
              <w:t>рактичн</w:t>
            </w:r>
            <w:r w:rsidR="0030093E">
              <w:rPr>
                <w:rFonts w:ascii="Times New Roman" w:eastAsia="Times New Roman" w:hAnsi="Times New Roman"/>
                <w:color w:val="000000" w:themeColor="text1"/>
                <w:sz w:val="24"/>
                <w:szCs w:val="24"/>
                <w:lang w:eastAsia="zh-CN"/>
              </w:rPr>
              <w:t>ими</w:t>
            </w:r>
            <w:r w:rsidR="0030093E" w:rsidRPr="00D441B9">
              <w:rPr>
                <w:rFonts w:ascii="Times New Roman" w:eastAsia="Times New Roman" w:hAnsi="Times New Roman"/>
                <w:color w:val="000000" w:themeColor="text1"/>
                <w:sz w:val="24"/>
                <w:szCs w:val="24"/>
                <w:lang w:eastAsia="zh-CN"/>
              </w:rPr>
              <w:t xml:space="preserve"> навичк</w:t>
            </w:r>
            <w:r w:rsidR="0030093E">
              <w:rPr>
                <w:rFonts w:ascii="Times New Roman" w:eastAsia="Times New Roman" w:hAnsi="Times New Roman"/>
                <w:color w:val="000000" w:themeColor="text1"/>
                <w:sz w:val="24"/>
                <w:szCs w:val="24"/>
                <w:lang w:eastAsia="zh-CN"/>
              </w:rPr>
              <w:t>ами</w:t>
            </w:r>
            <w:r w:rsidR="0030093E" w:rsidRPr="00D441B9">
              <w:rPr>
                <w:rFonts w:ascii="Times New Roman" w:eastAsia="Times New Roman" w:hAnsi="Times New Roman"/>
                <w:color w:val="000000" w:themeColor="text1"/>
                <w:sz w:val="24"/>
                <w:szCs w:val="24"/>
                <w:lang w:eastAsia="zh-CN"/>
              </w:rPr>
              <w:t xml:space="preserve"> </w:t>
            </w:r>
            <w:r w:rsidRPr="00D441B9">
              <w:rPr>
                <w:rFonts w:ascii="Times New Roman" w:eastAsia="Times New Roman" w:hAnsi="Times New Roman"/>
                <w:color w:val="000000" w:themeColor="text1"/>
                <w:sz w:val="24"/>
                <w:szCs w:val="24"/>
                <w:lang w:eastAsia="zh-CN"/>
              </w:rPr>
              <w:t xml:space="preserve">з </w:t>
            </w:r>
            <w:r w:rsidR="007A3E79" w:rsidRPr="00D441B9">
              <w:rPr>
                <w:rFonts w:ascii="Times New Roman" w:eastAsia="Times New Roman" w:hAnsi="Times New Roman"/>
                <w:color w:val="000000" w:themeColor="text1"/>
                <w:sz w:val="24"/>
                <w:szCs w:val="24"/>
                <w:lang w:eastAsia="zh-CN"/>
              </w:rPr>
              <w:t>фізіології ВНД, трудової діяльності і спорту, сенсорних систем</w:t>
            </w:r>
            <w:r w:rsidR="0010267A" w:rsidRPr="00D441B9">
              <w:rPr>
                <w:rFonts w:ascii="Times New Roman" w:eastAsia="Times New Roman" w:hAnsi="Times New Roman"/>
                <w:color w:val="000000" w:themeColor="text1"/>
                <w:sz w:val="24"/>
                <w:szCs w:val="24"/>
                <w:lang w:eastAsia="zh-CN"/>
              </w:rPr>
              <w:t xml:space="preserve">. </w:t>
            </w:r>
          </w:p>
        </w:tc>
        <w:tc>
          <w:tcPr>
            <w:tcW w:w="845" w:type="dxa"/>
            <w:vAlign w:val="center"/>
          </w:tcPr>
          <w:p w14:paraId="5C3234EC"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6A9C2393" w14:textId="77777777" w:rsidTr="00BA3636">
        <w:tc>
          <w:tcPr>
            <w:tcW w:w="455" w:type="dxa"/>
            <w:vAlign w:val="center"/>
          </w:tcPr>
          <w:p w14:paraId="641B4283"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4D38398" w14:textId="59E9AE51"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3</w:t>
            </w:r>
            <w:r w:rsidR="00086ACE" w:rsidRPr="00D441B9">
              <w:rPr>
                <w:rFonts w:ascii="Times New Roman" w:eastAsia="Times New Roman" w:hAnsi="Times New Roman"/>
                <w:color w:val="000000" w:themeColor="text1"/>
                <w:sz w:val="24"/>
                <w:szCs w:val="24"/>
                <w:lang w:val="ru-RU" w:eastAsia="zh-CN"/>
              </w:rPr>
              <w:t>4</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 xml:space="preserve">Загальна характеристика системи крові. Дослідження функцій, фізико-хімічних властивостей крові. </w:t>
            </w:r>
          </w:p>
        </w:tc>
        <w:tc>
          <w:tcPr>
            <w:tcW w:w="845" w:type="dxa"/>
            <w:vAlign w:val="center"/>
          </w:tcPr>
          <w:p w14:paraId="416C1631"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7C5AD42E" w14:textId="77777777" w:rsidTr="00BA3636">
        <w:tc>
          <w:tcPr>
            <w:tcW w:w="455" w:type="dxa"/>
            <w:vAlign w:val="center"/>
          </w:tcPr>
          <w:p w14:paraId="030DAD13"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3EB5703E" w14:textId="1A5D75B8"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3</w:t>
            </w:r>
            <w:r w:rsidR="00086ACE" w:rsidRPr="002558CA">
              <w:rPr>
                <w:rFonts w:ascii="Times New Roman" w:eastAsia="Times New Roman" w:hAnsi="Times New Roman"/>
                <w:color w:val="000000" w:themeColor="text1"/>
                <w:sz w:val="24"/>
                <w:szCs w:val="24"/>
                <w:lang w:eastAsia="zh-CN"/>
              </w:rPr>
              <w:t>5</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 xml:space="preserve">Фізіологія еритроцитів і гемоглобіну. </w:t>
            </w:r>
          </w:p>
        </w:tc>
        <w:tc>
          <w:tcPr>
            <w:tcW w:w="845" w:type="dxa"/>
            <w:vAlign w:val="center"/>
          </w:tcPr>
          <w:p w14:paraId="519FD929" w14:textId="77777777" w:rsidR="0010267A" w:rsidRPr="00D441B9" w:rsidRDefault="0010267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4D0C4C37" w14:textId="77777777" w:rsidTr="00BA3636">
        <w:tc>
          <w:tcPr>
            <w:tcW w:w="455" w:type="dxa"/>
            <w:vAlign w:val="center"/>
          </w:tcPr>
          <w:p w14:paraId="4B2C5F8A"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059FF70" w14:textId="74B1BA7D"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3</w:t>
            </w:r>
            <w:r w:rsidR="00086ACE" w:rsidRPr="00D441B9">
              <w:rPr>
                <w:rFonts w:ascii="Times New Roman" w:eastAsia="Times New Roman" w:hAnsi="Times New Roman"/>
                <w:color w:val="000000" w:themeColor="text1"/>
                <w:sz w:val="24"/>
                <w:szCs w:val="24"/>
                <w:lang w:val="ru-RU" w:eastAsia="zh-CN"/>
              </w:rPr>
              <w:t>6</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 xml:space="preserve">Дослідження захисних властивостей крові. Функції лейкоцитів. Поняття про імунітет, його види. </w:t>
            </w:r>
          </w:p>
        </w:tc>
        <w:tc>
          <w:tcPr>
            <w:tcW w:w="845" w:type="dxa"/>
            <w:vAlign w:val="center"/>
          </w:tcPr>
          <w:p w14:paraId="17A9180C" w14:textId="3CCCE608"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72F9B420" w14:textId="77777777" w:rsidTr="00BA3636">
        <w:tc>
          <w:tcPr>
            <w:tcW w:w="455" w:type="dxa"/>
            <w:vAlign w:val="center"/>
          </w:tcPr>
          <w:p w14:paraId="666A3FDE"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15211D83" w14:textId="4436B538"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3</w:t>
            </w:r>
            <w:r w:rsidR="00086ACE" w:rsidRPr="00D441B9">
              <w:rPr>
                <w:rFonts w:ascii="Times New Roman" w:eastAsia="Times New Roman" w:hAnsi="Times New Roman"/>
                <w:color w:val="000000" w:themeColor="text1"/>
                <w:sz w:val="24"/>
                <w:szCs w:val="24"/>
                <w:lang w:val="ru-RU" w:eastAsia="zh-CN"/>
              </w:rPr>
              <w:t>7</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 xml:space="preserve">Фізіологічні основи методів дослідження груп крові та принципів </w:t>
            </w:r>
            <w:proofErr w:type="spellStart"/>
            <w:r w:rsidR="0010267A" w:rsidRPr="00D441B9">
              <w:rPr>
                <w:rFonts w:ascii="Times New Roman" w:eastAsia="Times New Roman" w:hAnsi="Times New Roman"/>
                <w:color w:val="000000" w:themeColor="text1"/>
                <w:sz w:val="24"/>
                <w:szCs w:val="24"/>
                <w:lang w:eastAsia="zh-CN"/>
              </w:rPr>
              <w:t>гемотрансфузії</w:t>
            </w:r>
            <w:proofErr w:type="spellEnd"/>
            <w:r w:rsidR="0010267A" w:rsidRPr="00D441B9">
              <w:rPr>
                <w:rFonts w:ascii="Times New Roman" w:eastAsia="Times New Roman" w:hAnsi="Times New Roman"/>
                <w:color w:val="000000" w:themeColor="text1"/>
                <w:sz w:val="24"/>
                <w:szCs w:val="24"/>
                <w:lang w:eastAsia="zh-CN"/>
              </w:rPr>
              <w:t>.</w:t>
            </w:r>
          </w:p>
        </w:tc>
        <w:tc>
          <w:tcPr>
            <w:tcW w:w="845" w:type="dxa"/>
            <w:vAlign w:val="center"/>
          </w:tcPr>
          <w:p w14:paraId="3275F9B7" w14:textId="1BA18997"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1913ADE7" w14:textId="77777777" w:rsidTr="00BA3636">
        <w:tc>
          <w:tcPr>
            <w:tcW w:w="455" w:type="dxa"/>
            <w:vAlign w:val="center"/>
          </w:tcPr>
          <w:p w14:paraId="1C132AF3"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26636B12" w14:textId="144CFA01"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3</w:t>
            </w:r>
            <w:r w:rsidR="00086ACE" w:rsidRPr="00D441B9">
              <w:rPr>
                <w:rFonts w:ascii="Times New Roman" w:eastAsia="Times New Roman" w:hAnsi="Times New Roman"/>
                <w:color w:val="000000" w:themeColor="text1"/>
                <w:sz w:val="24"/>
                <w:szCs w:val="24"/>
                <w:lang w:val="ru-RU" w:eastAsia="zh-CN"/>
              </w:rPr>
              <w:t>8</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Види і механізми  гемостазу. Фізіологія тромбоцитів.</w:t>
            </w:r>
          </w:p>
        </w:tc>
        <w:tc>
          <w:tcPr>
            <w:tcW w:w="845" w:type="dxa"/>
            <w:vAlign w:val="center"/>
          </w:tcPr>
          <w:p w14:paraId="4F0F4D42" w14:textId="1F2820AD"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7B2F49B3" w14:textId="77777777" w:rsidTr="00BA3636">
        <w:tc>
          <w:tcPr>
            <w:tcW w:w="455" w:type="dxa"/>
            <w:vAlign w:val="center"/>
          </w:tcPr>
          <w:p w14:paraId="4DD6896A"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3A6296A1" w14:textId="20E26D5D"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3</w:t>
            </w:r>
            <w:r w:rsidR="00086ACE" w:rsidRPr="00D441B9">
              <w:rPr>
                <w:rFonts w:ascii="Times New Roman" w:eastAsia="Times New Roman" w:hAnsi="Times New Roman"/>
                <w:color w:val="000000" w:themeColor="text1"/>
                <w:sz w:val="24"/>
                <w:szCs w:val="24"/>
                <w:lang w:val="ru-RU" w:eastAsia="zh-CN"/>
              </w:rPr>
              <w:t>9</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Загальна характеристика системи кровообігу. Фізіологічні властивості серцевого м’язу.</w:t>
            </w:r>
          </w:p>
        </w:tc>
        <w:tc>
          <w:tcPr>
            <w:tcW w:w="845" w:type="dxa"/>
            <w:vAlign w:val="center"/>
          </w:tcPr>
          <w:p w14:paraId="73396046" w14:textId="617A56E0"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1AE92F37" w14:textId="77777777" w:rsidTr="00BA3636">
        <w:tc>
          <w:tcPr>
            <w:tcW w:w="455" w:type="dxa"/>
            <w:vAlign w:val="center"/>
          </w:tcPr>
          <w:p w14:paraId="045EDFE6"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46C03E71" w14:textId="28F2C428"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 xml:space="preserve">Тема </w:t>
            </w:r>
            <w:r w:rsidR="00086ACE" w:rsidRPr="002558CA">
              <w:rPr>
                <w:rFonts w:ascii="Times New Roman" w:eastAsia="Times New Roman" w:hAnsi="Times New Roman"/>
                <w:color w:val="000000" w:themeColor="text1"/>
                <w:sz w:val="24"/>
                <w:szCs w:val="24"/>
                <w:lang w:eastAsia="zh-CN"/>
              </w:rPr>
              <w:t>40</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Насосна функція серця. Серцевий цикл, фізіологічні методи його дослідження.</w:t>
            </w:r>
          </w:p>
        </w:tc>
        <w:tc>
          <w:tcPr>
            <w:tcW w:w="845" w:type="dxa"/>
            <w:vAlign w:val="center"/>
          </w:tcPr>
          <w:p w14:paraId="58283E41" w14:textId="2D63BAE6"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5130BA45" w14:textId="77777777" w:rsidTr="00BA3636">
        <w:tc>
          <w:tcPr>
            <w:tcW w:w="455" w:type="dxa"/>
            <w:vAlign w:val="center"/>
          </w:tcPr>
          <w:p w14:paraId="146EB192"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759EF01F" w14:textId="785A9AAB"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 xml:space="preserve">Тема </w:t>
            </w:r>
            <w:r w:rsidR="00086ACE" w:rsidRPr="00D441B9">
              <w:rPr>
                <w:rFonts w:ascii="Times New Roman" w:eastAsia="Times New Roman" w:hAnsi="Times New Roman"/>
                <w:color w:val="000000" w:themeColor="text1"/>
                <w:sz w:val="24"/>
                <w:szCs w:val="24"/>
                <w:lang w:val="ru-RU" w:eastAsia="zh-CN"/>
              </w:rPr>
              <w:t>41</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Дослідження звукових і механічних проявів діяльності серця. Аналіз показників фонокардіограми.</w:t>
            </w:r>
          </w:p>
        </w:tc>
        <w:tc>
          <w:tcPr>
            <w:tcW w:w="845" w:type="dxa"/>
            <w:vAlign w:val="center"/>
          </w:tcPr>
          <w:p w14:paraId="6D6EDD67" w14:textId="6605D621"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40D5FFE9" w14:textId="77777777" w:rsidTr="00BA3636">
        <w:tc>
          <w:tcPr>
            <w:tcW w:w="455" w:type="dxa"/>
            <w:vAlign w:val="center"/>
          </w:tcPr>
          <w:p w14:paraId="63E1D3D3"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69883B83" w14:textId="73DFD126"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 xml:space="preserve">Тема </w:t>
            </w:r>
            <w:r w:rsidR="00086ACE" w:rsidRPr="00D441B9">
              <w:rPr>
                <w:rFonts w:ascii="Times New Roman" w:eastAsia="Times New Roman" w:hAnsi="Times New Roman"/>
                <w:color w:val="000000" w:themeColor="text1"/>
                <w:sz w:val="24"/>
                <w:szCs w:val="24"/>
                <w:lang w:val="ru-RU" w:eastAsia="zh-CN"/>
              </w:rPr>
              <w:t>42</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Електричні прояви діяльності серця. Фізіологічні основи електрокардіографії (ЕКГ).</w:t>
            </w:r>
          </w:p>
        </w:tc>
        <w:tc>
          <w:tcPr>
            <w:tcW w:w="845" w:type="dxa"/>
            <w:vAlign w:val="center"/>
          </w:tcPr>
          <w:p w14:paraId="2A600614" w14:textId="08F4A242"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78F0165E" w14:textId="77777777" w:rsidTr="00BA3636">
        <w:tc>
          <w:tcPr>
            <w:tcW w:w="455" w:type="dxa"/>
            <w:vAlign w:val="center"/>
          </w:tcPr>
          <w:p w14:paraId="287E1531"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7FFAFE0" w14:textId="4B72E8D6"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 xml:space="preserve">Тема </w:t>
            </w:r>
            <w:r w:rsidR="00086ACE" w:rsidRPr="00D441B9">
              <w:rPr>
                <w:rFonts w:ascii="Times New Roman" w:eastAsia="Times New Roman" w:hAnsi="Times New Roman"/>
                <w:color w:val="000000" w:themeColor="text1"/>
                <w:sz w:val="24"/>
                <w:szCs w:val="24"/>
                <w:lang w:val="ru-RU" w:eastAsia="zh-CN"/>
              </w:rPr>
              <w:t>43</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Механізми нервової регуляції діяльності серця.</w:t>
            </w:r>
          </w:p>
        </w:tc>
        <w:tc>
          <w:tcPr>
            <w:tcW w:w="845" w:type="dxa"/>
            <w:vAlign w:val="center"/>
          </w:tcPr>
          <w:p w14:paraId="770AEB41" w14:textId="2C017187"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4C3DF539" w14:textId="77777777" w:rsidTr="00BA3636">
        <w:tc>
          <w:tcPr>
            <w:tcW w:w="455" w:type="dxa"/>
            <w:vAlign w:val="center"/>
          </w:tcPr>
          <w:p w14:paraId="4A1E4CB0"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770CC1D" w14:textId="68F72579"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 xml:space="preserve">Тема </w:t>
            </w:r>
            <w:r w:rsidR="00086ACE" w:rsidRPr="002558CA">
              <w:rPr>
                <w:rFonts w:ascii="Times New Roman" w:eastAsia="Times New Roman" w:hAnsi="Times New Roman"/>
                <w:color w:val="000000" w:themeColor="text1"/>
                <w:sz w:val="24"/>
                <w:szCs w:val="24"/>
                <w:lang w:eastAsia="zh-CN"/>
              </w:rPr>
              <w:t>44</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Механізми гуморальної регуляції діяльності серця.</w:t>
            </w:r>
          </w:p>
        </w:tc>
        <w:tc>
          <w:tcPr>
            <w:tcW w:w="845" w:type="dxa"/>
            <w:vAlign w:val="center"/>
          </w:tcPr>
          <w:p w14:paraId="0D5335A7" w14:textId="4E6D20AF"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5429BF79" w14:textId="77777777" w:rsidTr="00BA3636">
        <w:tc>
          <w:tcPr>
            <w:tcW w:w="455" w:type="dxa"/>
            <w:vAlign w:val="center"/>
          </w:tcPr>
          <w:p w14:paraId="02B9DE20"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2F8B1A03" w14:textId="0AD4D6BB"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4</w:t>
            </w:r>
            <w:r w:rsidR="00086ACE" w:rsidRPr="00D441B9">
              <w:rPr>
                <w:rFonts w:ascii="Times New Roman" w:eastAsia="Times New Roman" w:hAnsi="Times New Roman"/>
                <w:color w:val="000000" w:themeColor="text1"/>
                <w:sz w:val="24"/>
                <w:szCs w:val="24"/>
                <w:lang w:val="ru-RU" w:eastAsia="zh-CN"/>
              </w:rPr>
              <w:t>5</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Системний кровообіг. Закони гемодинаміки, роль судин у кровообігу. Дослідження артеріального тиску та пульсу людини.</w:t>
            </w:r>
          </w:p>
        </w:tc>
        <w:tc>
          <w:tcPr>
            <w:tcW w:w="845" w:type="dxa"/>
            <w:vAlign w:val="center"/>
          </w:tcPr>
          <w:p w14:paraId="0671BB43" w14:textId="4B8BAED8"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7301C57E" w14:textId="77777777" w:rsidTr="00BA3636">
        <w:tc>
          <w:tcPr>
            <w:tcW w:w="455" w:type="dxa"/>
            <w:vAlign w:val="center"/>
          </w:tcPr>
          <w:p w14:paraId="27F3F749"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55626224" w14:textId="5429A9C7"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4</w:t>
            </w:r>
            <w:r w:rsidR="00086ACE" w:rsidRPr="00D441B9">
              <w:rPr>
                <w:rFonts w:ascii="Times New Roman" w:eastAsia="Times New Roman" w:hAnsi="Times New Roman"/>
                <w:color w:val="000000" w:themeColor="text1"/>
                <w:sz w:val="24"/>
                <w:szCs w:val="24"/>
                <w:lang w:val="ru-RU" w:eastAsia="zh-CN"/>
              </w:rPr>
              <w:t>6</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 xml:space="preserve">Дослідження артеріального і венозного пульсу людини. Аналіз </w:t>
            </w:r>
            <w:proofErr w:type="spellStart"/>
            <w:r w:rsidR="0010267A" w:rsidRPr="00D441B9">
              <w:rPr>
                <w:rFonts w:ascii="Times New Roman" w:eastAsia="Times New Roman" w:hAnsi="Times New Roman"/>
                <w:color w:val="000000" w:themeColor="text1"/>
                <w:sz w:val="24"/>
                <w:szCs w:val="24"/>
                <w:lang w:eastAsia="zh-CN"/>
              </w:rPr>
              <w:t>сфігмо</w:t>
            </w:r>
            <w:proofErr w:type="spellEnd"/>
            <w:r w:rsidR="0010267A" w:rsidRPr="00D441B9">
              <w:rPr>
                <w:rFonts w:ascii="Times New Roman" w:eastAsia="Times New Roman" w:hAnsi="Times New Roman"/>
                <w:color w:val="000000" w:themeColor="text1"/>
                <w:sz w:val="24"/>
                <w:szCs w:val="24"/>
                <w:lang w:eastAsia="zh-CN"/>
              </w:rPr>
              <w:t>- та флебограми.</w:t>
            </w:r>
          </w:p>
        </w:tc>
        <w:tc>
          <w:tcPr>
            <w:tcW w:w="845" w:type="dxa"/>
            <w:vAlign w:val="center"/>
          </w:tcPr>
          <w:p w14:paraId="3A5BE8E1" w14:textId="48BF6311"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559F30F7" w14:textId="77777777" w:rsidTr="00BA3636">
        <w:tc>
          <w:tcPr>
            <w:tcW w:w="455" w:type="dxa"/>
            <w:vAlign w:val="center"/>
          </w:tcPr>
          <w:p w14:paraId="0C0CD96C"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63FDA87F" w14:textId="3DC5C951"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4</w:t>
            </w:r>
            <w:r w:rsidR="00086ACE" w:rsidRPr="00D441B9">
              <w:rPr>
                <w:rFonts w:ascii="Times New Roman" w:eastAsia="Times New Roman" w:hAnsi="Times New Roman"/>
                <w:color w:val="000000" w:themeColor="text1"/>
                <w:sz w:val="24"/>
                <w:szCs w:val="24"/>
                <w:lang w:val="ru-RU" w:eastAsia="zh-CN"/>
              </w:rPr>
              <w:t>7</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Дослідження регуляції кровообігу. Регуляція тонусу судин.</w:t>
            </w:r>
          </w:p>
        </w:tc>
        <w:tc>
          <w:tcPr>
            <w:tcW w:w="845" w:type="dxa"/>
            <w:vAlign w:val="center"/>
          </w:tcPr>
          <w:p w14:paraId="15360D0C" w14:textId="714871C4"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5BB18DFF" w14:textId="77777777" w:rsidTr="00BA3636">
        <w:tc>
          <w:tcPr>
            <w:tcW w:w="455" w:type="dxa"/>
            <w:vAlign w:val="center"/>
          </w:tcPr>
          <w:p w14:paraId="74F779BC"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550629E4" w14:textId="231E56C2"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4</w:t>
            </w:r>
            <w:r w:rsidR="00086ACE" w:rsidRPr="00D441B9">
              <w:rPr>
                <w:rFonts w:ascii="Times New Roman" w:eastAsia="Times New Roman" w:hAnsi="Times New Roman"/>
                <w:color w:val="000000" w:themeColor="text1"/>
                <w:sz w:val="24"/>
                <w:szCs w:val="24"/>
                <w:lang w:val="ru-RU" w:eastAsia="zh-CN"/>
              </w:rPr>
              <w:t>8</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Дослідження мікроциркуляції і особливостей регіонального кровообігу.</w:t>
            </w:r>
          </w:p>
        </w:tc>
        <w:tc>
          <w:tcPr>
            <w:tcW w:w="845" w:type="dxa"/>
            <w:vAlign w:val="center"/>
          </w:tcPr>
          <w:p w14:paraId="6881EEC3" w14:textId="0341704E"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2F09EB17" w14:textId="77777777" w:rsidTr="00BA3636">
        <w:tc>
          <w:tcPr>
            <w:tcW w:w="455" w:type="dxa"/>
            <w:vAlign w:val="center"/>
          </w:tcPr>
          <w:p w14:paraId="7D9EA1F3"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49B7D473" w14:textId="541B7D90"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4</w:t>
            </w:r>
            <w:r w:rsidR="00086ACE" w:rsidRPr="00D441B9">
              <w:rPr>
                <w:rFonts w:ascii="Times New Roman" w:eastAsia="Times New Roman" w:hAnsi="Times New Roman"/>
                <w:color w:val="000000" w:themeColor="text1"/>
                <w:sz w:val="24"/>
                <w:szCs w:val="24"/>
                <w:lang w:val="ru-RU" w:eastAsia="zh-CN"/>
              </w:rPr>
              <w:t>9</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Дослідження динаміки лімфообігу.</w:t>
            </w:r>
          </w:p>
        </w:tc>
        <w:tc>
          <w:tcPr>
            <w:tcW w:w="845" w:type="dxa"/>
            <w:vAlign w:val="center"/>
          </w:tcPr>
          <w:p w14:paraId="2C5E0C48" w14:textId="007E1CCF"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45BF22DF" w14:textId="77777777" w:rsidTr="00BA3636">
        <w:tc>
          <w:tcPr>
            <w:tcW w:w="455" w:type="dxa"/>
            <w:vAlign w:val="center"/>
          </w:tcPr>
          <w:p w14:paraId="3B932F02"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187F2D21" w14:textId="3D597FB4"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 xml:space="preserve">Тема </w:t>
            </w:r>
            <w:r w:rsidR="00086ACE" w:rsidRPr="002558CA">
              <w:rPr>
                <w:rFonts w:ascii="Times New Roman" w:eastAsia="Times New Roman" w:hAnsi="Times New Roman"/>
                <w:color w:val="000000" w:themeColor="text1"/>
                <w:sz w:val="24"/>
                <w:szCs w:val="24"/>
                <w:lang w:eastAsia="zh-CN"/>
              </w:rPr>
              <w:t>50</w:t>
            </w:r>
            <w:r w:rsidRPr="00D441B9">
              <w:rPr>
                <w:rFonts w:ascii="Times New Roman" w:eastAsia="Times New Roman" w:hAnsi="Times New Roman"/>
                <w:color w:val="000000" w:themeColor="text1"/>
                <w:sz w:val="24"/>
                <w:szCs w:val="24"/>
                <w:lang w:eastAsia="zh-CN"/>
              </w:rPr>
              <w:t xml:space="preserve">. Практичні навички з </w:t>
            </w:r>
            <w:r w:rsidR="007A3E79" w:rsidRPr="00D441B9">
              <w:rPr>
                <w:rFonts w:ascii="Times New Roman" w:eastAsia="Times New Roman" w:hAnsi="Times New Roman"/>
                <w:color w:val="000000" w:themeColor="text1"/>
                <w:sz w:val="24"/>
                <w:szCs w:val="24"/>
                <w:lang w:eastAsia="zh-CN"/>
              </w:rPr>
              <w:t>фізіології крові, кровообігу і</w:t>
            </w:r>
            <w:r w:rsidR="00BD4F0A">
              <w:rPr>
                <w:rFonts w:ascii="Times New Roman" w:eastAsia="Times New Roman" w:hAnsi="Times New Roman"/>
                <w:color w:val="000000" w:themeColor="text1"/>
                <w:sz w:val="24"/>
                <w:szCs w:val="24"/>
                <w:lang w:eastAsia="zh-CN"/>
              </w:rPr>
              <w:t xml:space="preserve"> </w:t>
            </w:r>
            <w:r w:rsidR="007A3E79" w:rsidRPr="00D441B9">
              <w:rPr>
                <w:rFonts w:ascii="Times New Roman" w:eastAsia="Times New Roman" w:hAnsi="Times New Roman"/>
                <w:color w:val="000000" w:themeColor="text1"/>
                <w:sz w:val="24"/>
                <w:szCs w:val="24"/>
                <w:lang w:eastAsia="zh-CN"/>
              </w:rPr>
              <w:t>лімфо</w:t>
            </w:r>
            <w:r w:rsidR="00BD4F0A">
              <w:rPr>
                <w:rFonts w:ascii="Times New Roman" w:eastAsia="Times New Roman" w:hAnsi="Times New Roman"/>
                <w:color w:val="000000" w:themeColor="text1"/>
                <w:sz w:val="24"/>
                <w:szCs w:val="24"/>
                <w:lang w:eastAsia="zh-CN"/>
              </w:rPr>
              <w:t>обігу</w:t>
            </w:r>
            <w:r w:rsidR="007A3E79" w:rsidRPr="00D441B9">
              <w:rPr>
                <w:rFonts w:ascii="Times New Roman" w:eastAsia="Times New Roman" w:hAnsi="Times New Roman"/>
                <w:color w:val="000000" w:themeColor="text1"/>
                <w:sz w:val="24"/>
                <w:szCs w:val="24"/>
                <w:lang w:eastAsia="zh-CN"/>
              </w:rPr>
              <w:t>.</w:t>
            </w:r>
          </w:p>
        </w:tc>
        <w:tc>
          <w:tcPr>
            <w:tcW w:w="845" w:type="dxa"/>
            <w:vAlign w:val="center"/>
          </w:tcPr>
          <w:p w14:paraId="61F316D0" w14:textId="0123D4B9"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4B265B99" w14:textId="77777777" w:rsidTr="00BA3636">
        <w:tc>
          <w:tcPr>
            <w:tcW w:w="455" w:type="dxa"/>
            <w:vAlign w:val="center"/>
          </w:tcPr>
          <w:p w14:paraId="13E5DDC5"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74798423" w14:textId="05472676"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 xml:space="preserve">Тема </w:t>
            </w:r>
            <w:r w:rsidR="00086ACE" w:rsidRPr="00D441B9">
              <w:rPr>
                <w:rFonts w:ascii="Times New Roman" w:eastAsia="Times New Roman" w:hAnsi="Times New Roman"/>
                <w:color w:val="000000" w:themeColor="text1"/>
                <w:sz w:val="24"/>
                <w:szCs w:val="24"/>
                <w:lang w:val="ru-RU" w:eastAsia="zh-CN"/>
              </w:rPr>
              <w:t>51</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 xml:space="preserve">Загальна характеристика системи дихання. Дослідження механізму вдиху і </w:t>
            </w:r>
            <w:proofErr w:type="spellStart"/>
            <w:r w:rsidR="0010267A" w:rsidRPr="00D441B9">
              <w:rPr>
                <w:rFonts w:ascii="Times New Roman" w:eastAsia="Times New Roman" w:hAnsi="Times New Roman"/>
                <w:color w:val="000000" w:themeColor="text1"/>
                <w:sz w:val="24"/>
                <w:szCs w:val="24"/>
                <w:lang w:eastAsia="zh-CN"/>
              </w:rPr>
              <w:t>видоху</w:t>
            </w:r>
            <w:proofErr w:type="spellEnd"/>
            <w:r w:rsidR="0010267A" w:rsidRPr="00D441B9">
              <w:rPr>
                <w:rFonts w:ascii="Times New Roman" w:eastAsia="Times New Roman" w:hAnsi="Times New Roman"/>
                <w:color w:val="000000" w:themeColor="text1"/>
                <w:sz w:val="24"/>
                <w:szCs w:val="24"/>
                <w:lang w:eastAsia="zh-CN"/>
              </w:rPr>
              <w:t>. Дослідження зовнішнього дихання.</w:t>
            </w:r>
          </w:p>
        </w:tc>
        <w:tc>
          <w:tcPr>
            <w:tcW w:w="845" w:type="dxa"/>
            <w:vAlign w:val="center"/>
          </w:tcPr>
          <w:p w14:paraId="74CF2E0B" w14:textId="56A46510"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33338D74" w14:textId="77777777" w:rsidTr="00BA3636">
        <w:tc>
          <w:tcPr>
            <w:tcW w:w="455" w:type="dxa"/>
            <w:vAlign w:val="center"/>
          </w:tcPr>
          <w:p w14:paraId="1FE3AEAA"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7CB06447" w14:textId="5259D370"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 xml:space="preserve">Тема </w:t>
            </w:r>
            <w:r w:rsidR="00086ACE" w:rsidRPr="002558CA">
              <w:rPr>
                <w:rFonts w:ascii="Times New Roman" w:eastAsia="Times New Roman" w:hAnsi="Times New Roman"/>
                <w:color w:val="000000" w:themeColor="text1"/>
                <w:sz w:val="24"/>
                <w:szCs w:val="24"/>
                <w:lang w:eastAsia="zh-CN"/>
              </w:rPr>
              <w:t>52</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 xml:space="preserve">Дослідження показників спірометрії, спірографії, </w:t>
            </w:r>
            <w:proofErr w:type="spellStart"/>
            <w:r w:rsidR="0010267A" w:rsidRPr="00D441B9">
              <w:rPr>
                <w:rFonts w:ascii="Times New Roman" w:eastAsia="Times New Roman" w:hAnsi="Times New Roman"/>
                <w:color w:val="000000" w:themeColor="text1"/>
                <w:sz w:val="24"/>
                <w:szCs w:val="24"/>
                <w:lang w:eastAsia="zh-CN"/>
              </w:rPr>
              <w:t>пневмотахометрії</w:t>
            </w:r>
            <w:proofErr w:type="spellEnd"/>
            <w:r w:rsidR="0010267A" w:rsidRPr="00D441B9">
              <w:rPr>
                <w:rFonts w:ascii="Times New Roman" w:eastAsia="Times New Roman" w:hAnsi="Times New Roman"/>
                <w:color w:val="000000" w:themeColor="text1"/>
                <w:sz w:val="24"/>
                <w:szCs w:val="24"/>
                <w:lang w:eastAsia="zh-CN"/>
              </w:rPr>
              <w:t>.</w:t>
            </w:r>
          </w:p>
        </w:tc>
        <w:tc>
          <w:tcPr>
            <w:tcW w:w="845" w:type="dxa"/>
            <w:vAlign w:val="center"/>
          </w:tcPr>
          <w:p w14:paraId="160404A9" w14:textId="7BC5F5CD"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3C0A0185" w14:textId="77777777" w:rsidTr="00BA3636">
        <w:tc>
          <w:tcPr>
            <w:tcW w:w="455" w:type="dxa"/>
            <w:vAlign w:val="center"/>
          </w:tcPr>
          <w:p w14:paraId="42FBFB44"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57E34A53" w14:textId="4660ADD6"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 xml:space="preserve">Тема </w:t>
            </w:r>
            <w:r w:rsidR="00086ACE" w:rsidRPr="00D441B9">
              <w:rPr>
                <w:rFonts w:ascii="Times New Roman" w:eastAsia="Times New Roman" w:hAnsi="Times New Roman"/>
                <w:color w:val="000000" w:themeColor="text1"/>
                <w:sz w:val="24"/>
                <w:szCs w:val="24"/>
                <w:lang w:val="ru-RU" w:eastAsia="zh-CN"/>
              </w:rPr>
              <w:t>53</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 xml:space="preserve">Механізми газообміну у легенях і транспортування газів кров’ю. </w:t>
            </w:r>
          </w:p>
        </w:tc>
        <w:tc>
          <w:tcPr>
            <w:tcW w:w="845" w:type="dxa"/>
            <w:vAlign w:val="center"/>
          </w:tcPr>
          <w:p w14:paraId="45A73E33" w14:textId="7473A777"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76C7E009" w14:textId="77777777" w:rsidTr="00BA3636">
        <w:tc>
          <w:tcPr>
            <w:tcW w:w="455" w:type="dxa"/>
            <w:vAlign w:val="center"/>
          </w:tcPr>
          <w:p w14:paraId="3B23B96B"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648D1995" w14:textId="5A8FB2F2"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5</w:t>
            </w:r>
            <w:r w:rsidR="00086ACE" w:rsidRPr="00D441B9">
              <w:rPr>
                <w:rFonts w:ascii="Times New Roman" w:eastAsia="Times New Roman" w:hAnsi="Times New Roman"/>
                <w:color w:val="000000" w:themeColor="text1"/>
                <w:sz w:val="24"/>
                <w:szCs w:val="24"/>
                <w:lang w:val="ru-RU" w:eastAsia="zh-CN"/>
              </w:rPr>
              <w:t>4</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Дослідження нервової і гуморальної регуляції дихання.</w:t>
            </w:r>
          </w:p>
        </w:tc>
        <w:tc>
          <w:tcPr>
            <w:tcW w:w="845" w:type="dxa"/>
            <w:vAlign w:val="center"/>
          </w:tcPr>
          <w:p w14:paraId="141B4F8F" w14:textId="13EC72F3"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2FE9EAA7" w14:textId="77777777" w:rsidTr="00BA3636">
        <w:tc>
          <w:tcPr>
            <w:tcW w:w="455" w:type="dxa"/>
            <w:vAlign w:val="center"/>
          </w:tcPr>
          <w:p w14:paraId="6DBC46A4"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6AEEE681" w14:textId="473E1542"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5</w:t>
            </w:r>
            <w:r w:rsidR="00086ACE" w:rsidRPr="00D441B9">
              <w:rPr>
                <w:rFonts w:ascii="Times New Roman" w:eastAsia="Times New Roman" w:hAnsi="Times New Roman"/>
                <w:color w:val="000000" w:themeColor="text1"/>
                <w:sz w:val="24"/>
                <w:szCs w:val="24"/>
                <w:lang w:val="ru-RU" w:eastAsia="zh-CN"/>
              </w:rPr>
              <w:t>5</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Загальна характеристика та функції системи травлення. Травлення в ротовій порожнині. Роль смакової і нюхової сенсорної системи в процесі травлення.</w:t>
            </w:r>
          </w:p>
        </w:tc>
        <w:tc>
          <w:tcPr>
            <w:tcW w:w="845" w:type="dxa"/>
            <w:vAlign w:val="center"/>
          </w:tcPr>
          <w:p w14:paraId="6A0DD67A" w14:textId="71028B59"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14A532E6" w14:textId="77777777" w:rsidTr="00BA3636">
        <w:tc>
          <w:tcPr>
            <w:tcW w:w="455" w:type="dxa"/>
            <w:vAlign w:val="center"/>
          </w:tcPr>
          <w:p w14:paraId="690A96D4"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56492DF0" w14:textId="416638FD"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5</w:t>
            </w:r>
            <w:r w:rsidR="00086ACE" w:rsidRPr="00D441B9">
              <w:rPr>
                <w:rFonts w:ascii="Times New Roman" w:eastAsia="Times New Roman" w:hAnsi="Times New Roman"/>
                <w:color w:val="000000" w:themeColor="text1"/>
                <w:sz w:val="24"/>
                <w:szCs w:val="24"/>
                <w:lang w:val="ru-RU" w:eastAsia="zh-CN"/>
              </w:rPr>
              <w:t>6</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Травлення у шлунку. Методи дослідження травлення у шлунку.</w:t>
            </w:r>
          </w:p>
        </w:tc>
        <w:tc>
          <w:tcPr>
            <w:tcW w:w="845" w:type="dxa"/>
            <w:vAlign w:val="center"/>
          </w:tcPr>
          <w:p w14:paraId="507431BE" w14:textId="09A8C295"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53F73068" w14:textId="77777777" w:rsidTr="00BA3636">
        <w:tc>
          <w:tcPr>
            <w:tcW w:w="455" w:type="dxa"/>
            <w:vAlign w:val="center"/>
          </w:tcPr>
          <w:p w14:paraId="20AAED00"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5852E294" w14:textId="1CD6158E"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5</w:t>
            </w:r>
            <w:r w:rsidR="00086ACE" w:rsidRPr="00D441B9">
              <w:rPr>
                <w:rFonts w:ascii="Times New Roman" w:eastAsia="Times New Roman" w:hAnsi="Times New Roman"/>
                <w:color w:val="000000" w:themeColor="text1"/>
                <w:sz w:val="24"/>
                <w:szCs w:val="24"/>
                <w:lang w:val="ru-RU" w:eastAsia="zh-CN"/>
              </w:rPr>
              <w:t>7</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Травлення у 12-палій кишці. Роль підшлункового соку та жовчі у процесах травлення.</w:t>
            </w:r>
          </w:p>
        </w:tc>
        <w:tc>
          <w:tcPr>
            <w:tcW w:w="845" w:type="dxa"/>
            <w:vAlign w:val="center"/>
          </w:tcPr>
          <w:p w14:paraId="7ECB2FD6" w14:textId="2A3D7B50"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1C478CC6" w14:textId="77777777" w:rsidTr="00BA3636">
        <w:tc>
          <w:tcPr>
            <w:tcW w:w="455" w:type="dxa"/>
            <w:vAlign w:val="center"/>
          </w:tcPr>
          <w:p w14:paraId="5A578DCC"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6BE7BD99" w14:textId="61741EA0"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5</w:t>
            </w:r>
            <w:r w:rsidR="00086ACE" w:rsidRPr="00D441B9">
              <w:rPr>
                <w:rFonts w:ascii="Times New Roman" w:eastAsia="Times New Roman" w:hAnsi="Times New Roman"/>
                <w:color w:val="000000" w:themeColor="text1"/>
                <w:sz w:val="24"/>
                <w:szCs w:val="24"/>
                <w:lang w:val="ru-RU" w:eastAsia="zh-CN"/>
              </w:rPr>
              <w:t>8</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Травлення у кишках. Фізіологічні основи голоду і насичення.</w:t>
            </w:r>
          </w:p>
        </w:tc>
        <w:tc>
          <w:tcPr>
            <w:tcW w:w="845" w:type="dxa"/>
            <w:vAlign w:val="center"/>
          </w:tcPr>
          <w:p w14:paraId="34618567" w14:textId="13B073D9"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370853E7" w14:textId="77777777" w:rsidTr="00BA3636">
        <w:tc>
          <w:tcPr>
            <w:tcW w:w="455" w:type="dxa"/>
            <w:vAlign w:val="center"/>
          </w:tcPr>
          <w:p w14:paraId="76053E07"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42299AD6" w14:textId="115B11B4"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5</w:t>
            </w:r>
            <w:r w:rsidR="00086ACE" w:rsidRPr="00D441B9">
              <w:rPr>
                <w:rFonts w:ascii="Times New Roman" w:eastAsia="Times New Roman" w:hAnsi="Times New Roman"/>
                <w:color w:val="000000" w:themeColor="text1"/>
                <w:sz w:val="24"/>
                <w:szCs w:val="24"/>
                <w:lang w:val="ru-RU" w:eastAsia="zh-CN"/>
              </w:rPr>
              <w:t>9</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 xml:space="preserve">Моторна діяльність  </w:t>
            </w:r>
            <w:proofErr w:type="spellStart"/>
            <w:r w:rsidR="0010267A" w:rsidRPr="00D441B9">
              <w:rPr>
                <w:rFonts w:ascii="Times New Roman" w:eastAsia="Times New Roman" w:hAnsi="Times New Roman"/>
                <w:color w:val="000000" w:themeColor="text1"/>
                <w:sz w:val="24"/>
                <w:szCs w:val="24"/>
                <w:lang w:eastAsia="zh-CN"/>
              </w:rPr>
              <w:t>шлунка</w:t>
            </w:r>
            <w:proofErr w:type="spellEnd"/>
            <w:r w:rsidR="0010267A" w:rsidRPr="00D441B9">
              <w:rPr>
                <w:rFonts w:ascii="Times New Roman" w:eastAsia="Times New Roman" w:hAnsi="Times New Roman"/>
                <w:color w:val="000000" w:themeColor="text1"/>
                <w:sz w:val="24"/>
                <w:szCs w:val="24"/>
                <w:lang w:eastAsia="zh-CN"/>
              </w:rPr>
              <w:t xml:space="preserve"> і кишок. Процеси всмоктування. </w:t>
            </w:r>
          </w:p>
        </w:tc>
        <w:tc>
          <w:tcPr>
            <w:tcW w:w="845" w:type="dxa"/>
            <w:vAlign w:val="center"/>
          </w:tcPr>
          <w:p w14:paraId="5125ED2A" w14:textId="7358FFC1"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25A560DD" w14:textId="77777777" w:rsidTr="00BA3636">
        <w:tc>
          <w:tcPr>
            <w:tcW w:w="455" w:type="dxa"/>
            <w:vAlign w:val="center"/>
          </w:tcPr>
          <w:p w14:paraId="0F7FE07D"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37D3DC13" w14:textId="7E519CB0"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 xml:space="preserve">Тема </w:t>
            </w:r>
            <w:r w:rsidR="00086ACE" w:rsidRPr="00D441B9">
              <w:rPr>
                <w:rFonts w:ascii="Times New Roman" w:eastAsia="Times New Roman" w:hAnsi="Times New Roman"/>
                <w:color w:val="000000" w:themeColor="text1"/>
                <w:sz w:val="24"/>
                <w:szCs w:val="24"/>
                <w:lang w:val="ru-RU" w:eastAsia="zh-CN"/>
              </w:rPr>
              <w:t>60</w:t>
            </w:r>
            <w:r w:rsidRPr="00D441B9">
              <w:rPr>
                <w:rFonts w:ascii="Times New Roman" w:eastAsia="Times New Roman" w:hAnsi="Times New Roman"/>
                <w:color w:val="000000" w:themeColor="text1"/>
                <w:sz w:val="24"/>
                <w:szCs w:val="24"/>
                <w:lang w:eastAsia="zh-CN"/>
              </w:rPr>
              <w:t xml:space="preserve">. </w:t>
            </w:r>
            <w:r w:rsidR="0030093E" w:rsidRPr="00D441B9">
              <w:rPr>
                <w:rFonts w:ascii="Times New Roman" w:eastAsia="Times New Roman" w:hAnsi="Times New Roman"/>
                <w:color w:val="000000" w:themeColor="text1"/>
                <w:sz w:val="24"/>
                <w:szCs w:val="24"/>
                <w:lang w:eastAsia="zh-CN"/>
              </w:rPr>
              <w:t>П</w:t>
            </w:r>
            <w:r w:rsidR="0030093E">
              <w:rPr>
                <w:rFonts w:ascii="Times New Roman" w:eastAsia="Times New Roman" w:hAnsi="Times New Roman"/>
                <w:color w:val="000000" w:themeColor="text1"/>
                <w:sz w:val="24"/>
                <w:szCs w:val="24"/>
                <w:lang w:eastAsia="zh-CN"/>
              </w:rPr>
              <w:t>ідбиття підсумків щодо опанування п</w:t>
            </w:r>
            <w:r w:rsidR="0030093E" w:rsidRPr="00D441B9">
              <w:rPr>
                <w:rFonts w:ascii="Times New Roman" w:eastAsia="Times New Roman" w:hAnsi="Times New Roman"/>
                <w:color w:val="000000" w:themeColor="text1"/>
                <w:sz w:val="24"/>
                <w:szCs w:val="24"/>
                <w:lang w:eastAsia="zh-CN"/>
              </w:rPr>
              <w:t>рактичн</w:t>
            </w:r>
            <w:r w:rsidR="0030093E">
              <w:rPr>
                <w:rFonts w:ascii="Times New Roman" w:eastAsia="Times New Roman" w:hAnsi="Times New Roman"/>
                <w:color w:val="000000" w:themeColor="text1"/>
                <w:sz w:val="24"/>
                <w:szCs w:val="24"/>
                <w:lang w:eastAsia="zh-CN"/>
              </w:rPr>
              <w:t>ими</w:t>
            </w:r>
            <w:r w:rsidR="0030093E" w:rsidRPr="00D441B9">
              <w:rPr>
                <w:rFonts w:ascii="Times New Roman" w:eastAsia="Times New Roman" w:hAnsi="Times New Roman"/>
                <w:color w:val="000000" w:themeColor="text1"/>
                <w:sz w:val="24"/>
                <w:szCs w:val="24"/>
                <w:lang w:eastAsia="zh-CN"/>
              </w:rPr>
              <w:t xml:space="preserve"> навичк</w:t>
            </w:r>
            <w:r w:rsidR="0030093E">
              <w:rPr>
                <w:rFonts w:ascii="Times New Roman" w:eastAsia="Times New Roman" w:hAnsi="Times New Roman"/>
                <w:color w:val="000000" w:themeColor="text1"/>
                <w:sz w:val="24"/>
                <w:szCs w:val="24"/>
                <w:lang w:eastAsia="zh-CN"/>
              </w:rPr>
              <w:t>ами</w:t>
            </w:r>
            <w:r w:rsidR="0030093E" w:rsidRPr="00D441B9">
              <w:rPr>
                <w:rFonts w:ascii="Times New Roman" w:eastAsia="Times New Roman" w:hAnsi="Times New Roman"/>
                <w:color w:val="000000" w:themeColor="text1"/>
                <w:sz w:val="24"/>
                <w:szCs w:val="24"/>
                <w:lang w:eastAsia="zh-CN"/>
              </w:rPr>
              <w:t xml:space="preserve"> </w:t>
            </w:r>
            <w:r w:rsidRPr="00D441B9">
              <w:rPr>
                <w:rFonts w:ascii="Times New Roman" w:eastAsia="Times New Roman" w:hAnsi="Times New Roman"/>
                <w:color w:val="000000" w:themeColor="text1"/>
                <w:sz w:val="24"/>
                <w:szCs w:val="24"/>
                <w:lang w:eastAsia="zh-CN"/>
              </w:rPr>
              <w:t xml:space="preserve">з </w:t>
            </w:r>
            <w:r w:rsidR="007A3E79" w:rsidRPr="00D441B9">
              <w:rPr>
                <w:rFonts w:ascii="Times New Roman" w:eastAsia="Times New Roman" w:hAnsi="Times New Roman"/>
                <w:color w:val="000000" w:themeColor="text1"/>
                <w:sz w:val="24"/>
                <w:szCs w:val="24"/>
                <w:lang w:eastAsia="zh-CN"/>
              </w:rPr>
              <w:t>фізіології дихання і травлення</w:t>
            </w:r>
            <w:r w:rsidR="0010267A" w:rsidRPr="00D441B9">
              <w:rPr>
                <w:rFonts w:ascii="Times New Roman" w:eastAsia="Times New Roman" w:hAnsi="Times New Roman"/>
                <w:color w:val="000000" w:themeColor="text1"/>
                <w:sz w:val="24"/>
                <w:szCs w:val="24"/>
                <w:lang w:eastAsia="zh-CN"/>
              </w:rPr>
              <w:t>.</w:t>
            </w:r>
          </w:p>
        </w:tc>
        <w:tc>
          <w:tcPr>
            <w:tcW w:w="845" w:type="dxa"/>
            <w:vAlign w:val="center"/>
          </w:tcPr>
          <w:p w14:paraId="55AE9560" w14:textId="38588A99"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737EB52F" w14:textId="77777777" w:rsidTr="00BA3636">
        <w:tc>
          <w:tcPr>
            <w:tcW w:w="455" w:type="dxa"/>
            <w:vAlign w:val="center"/>
          </w:tcPr>
          <w:p w14:paraId="35CDC799"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326F157F" w14:textId="6B4F9BFD"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 xml:space="preserve">Тема </w:t>
            </w:r>
            <w:r w:rsidR="00086ACE" w:rsidRPr="00D441B9">
              <w:rPr>
                <w:rFonts w:ascii="Times New Roman" w:eastAsia="Times New Roman" w:hAnsi="Times New Roman"/>
                <w:color w:val="000000" w:themeColor="text1"/>
                <w:sz w:val="24"/>
                <w:szCs w:val="24"/>
                <w:lang w:val="ru-RU" w:eastAsia="zh-CN"/>
              </w:rPr>
              <w:t>61</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 xml:space="preserve">Енергетичний обмін </w:t>
            </w:r>
            <w:r w:rsidR="00FD00EA" w:rsidRPr="00D441B9">
              <w:rPr>
                <w:rFonts w:ascii="Times New Roman" w:eastAsia="Times New Roman" w:hAnsi="Times New Roman"/>
                <w:color w:val="000000" w:themeColor="text1"/>
                <w:sz w:val="24"/>
                <w:szCs w:val="24"/>
                <w:lang w:eastAsia="zh-CN"/>
              </w:rPr>
              <w:t>і</w:t>
            </w:r>
            <w:r w:rsidR="0010267A" w:rsidRPr="00D441B9">
              <w:rPr>
                <w:rFonts w:ascii="Times New Roman" w:eastAsia="Times New Roman" w:hAnsi="Times New Roman"/>
                <w:color w:val="000000" w:themeColor="text1"/>
                <w:sz w:val="24"/>
                <w:szCs w:val="24"/>
                <w:lang w:eastAsia="zh-CN"/>
              </w:rPr>
              <w:t xml:space="preserve"> методи їх оцінки.</w:t>
            </w:r>
          </w:p>
        </w:tc>
        <w:tc>
          <w:tcPr>
            <w:tcW w:w="845" w:type="dxa"/>
            <w:vAlign w:val="center"/>
          </w:tcPr>
          <w:p w14:paraId="6A98659A" w14:textId="37C9D03F"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6F8875CE" w14:textId="77777777" w:rsidTr="00BA3636">
        <w:tc>
          <w:tcPr>
            <w:tcW w:w="455" w:type="dxa"/>
            <w:vAlign w:val="center"/>
          </w:tcPr>
          <w:p w14:paraId="1E58C505"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4E8B0651" w14:textId="1445EE44"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 xml:space="preserve">Тема </w:t>
            </w:r>
            <w:r w:rsidR="00086ACE" w:rsidRPr="00D441B9">
              <w:rPr>
                <w:rFonts w:ascii="Times New Roman" w:eastAsia="Times New Roman" w:hAnsi="Times New Roman"/>
                <w:color w:val="000000" w:themeColor="text1"/>
                <w:sz w:val="24"/>
                <w:szCs w:val="24"/>
                <w:lang w:val="ru-RU" w:eastAsia="zh-CN"/>
              </w:rPr>
              <w:t>62</w:t>
            </w:r>
            <w:r w:rsidRPr="00D441B9">
              <w:rPr>
                <w:rFonts w:ascii="Times New Roman" w:eastAsia="Times New Roman" w:hAnsi="Times New Roman"/>
                <w:color w:val="000000" w:themeColor="text1"/>
                <w:sz w:val="24"/>
                <w:szCs w:val="24"/>
                <w:lang w:eastAsia="zh-CN"/>
              </w:rPr>
              <w:t xml:space="preserve">. </w:t>
            </w:r>
            <w:r w:rsidR="00FD00EA" w:rsidRPr="00D441B9">
              <w:rPr>
                <w:rFonts w:ascii="Times New Roman" w:eastAsia="Times New Roman" w:hAnsi="Times New Roman"/>
                <w:color w:val="000000" w:themeColor="text1"/>
                <w:sz w:val="24"/>
                <w:szCs w:val="24"/>
                <w:lang w:eastAsia="zh-CN"/>
              </w:rPr>
              <w:t xml:space="preserve">Основний обмін і методи його оцінки. </w:t>
            </w:r>
            <w:r w:rsidR="0010267A" w:rsidRPr="00D441B9">
              <w:rPr>
                <w:rFonts w:ascii="Times New Roman" w:eastAsia="Times New Roman" w:hAnsi="Times New Roman"/>
                <w:color w:val="000000" w:themeColor="text1"/>
                <w:sz w:val="24"/>
                <w:szCs w:val="24"/>
                <w:lang w:eastAsia="zh-CN"/>
              </w:rPr>
              <w:t>Фізіологічні основи раціонального харчування.</w:t>
            </w:r>
          </w:p>
        </w:tc>
        <w:tc>
          <w:tcPr>
            <w:tcW w:w="845" w:type="dxa"/>
            <w:vAlign w:val="center"/>
          </w:tcPr>
          <w:p w14:paraId="467E1F6D" w14:textId="5446D15C"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3D99C90A" w14:textId="77777777" w:rsidTr="00BA3636">
        <w:tc>
          <w:tcPr>
            <w:tcW w:w="455" w:type="dxa"/>
            <w:vAlign w:val="center"/>
          </w:tcPr>
          <w:p w14:paraId="335111A2"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481E39AF" w14:textId="6217A4DB"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 xml:space="preserve">Тема </w:t>
            </w:r>
            <w:r w:rsidR="00086ACE" w:rsidRPr="00D441B9">
              <w:rPr>
                <w:rFonts w:ascii="Times New Roman" w:eastAsia="Times New Roman" w:hAnsi="Times New Roman"/>
                <w:color w:val="000000" w:themeColor="text1"/>
                <w:sz w:val="24"/>
                <w:szCs w:val="24"/>
                <w:lang w:val="ru-RU" w:eastAsia="zh-CN"/>
              </w:rPr>
              <w:t>63</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Температура тіла та регуляція її сталості. Фізіологічні основи загартовування.</w:t>
            </w:r>
          </w:p>
        </w:tc>
        <w:tc>
          <w:tcPr>
            <w:tcW w:w="845" w:type="dxa"/>
            <w:vAlign w:val="center"/>
          </w:tcPr>
          <w:p w14:paraId="4A97D381" w14:textId="3BDA9369"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04746960" w14:textId="77777777" w:rsidTr="00BA3636">
        <w:tc>
          <w:tcPr>
            <w:tcW w:w="455" w:type="dxa"/>
            <w:vAlign w:val="center"/>
          </w:tcPr>
          <w:p w14:paraId="6039055D"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68FB155" w14:textId="1B33EA21"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6</w:t>
            </w:r>
            <w:r w:rsidR="00086ACE" w:rsidRPr="00D441B9">
              <w:rPr>
                <w:rFonts w:ascii="Times New Roman" w:eastAsia="Times New Roman" w:hAnsi="Times New Roman"/>
                <w:color w:val="000000" w:themeColor="text1"/>
                <w:sz w:val="24"/>
                <w:szCs w:val="24"/>
                <w:lang w:val="ru-RU" w:eastAsia="zh-CN"/>
              </w:rPr>
              <w:t>4</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Система виділення. Роль нирок у процесах виділення, механізм сечоутворення.</w:t>
            </w:r>
          </w:p>
        </w:tc>
        <w:tc>
          <w:tcPr>
            <w:tcW w:w="845" w:type="dxa"/>
            <w:vAlign w:val="center"/>
          </w:tcPr>
          <w:p w14:paraId="5192B69C" w14:textId="4B55E694"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4CAED656" w14:textId="77777777" w:rsidTr="00BA3636">
        <w:tc>
          <w:tcPr>
            <w:tcW w:w="455" w:type="dxa"/>
            <w:vAlign w:val="center"/>
          </w:tcPr>
          <w:p w14:paraId="002A9C24"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7DB4B471" w14:textId="5545297F"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6</w:t>
            </w:r>
            <w:r w:rsidR="00086ACE" w:rsidRPr="00D441B9">
              <w:rPr>
                <w:rFonts w:ascii="Times New Roman" w:eastAsia="Times New Roman" w:hAnsi="Times New Roman"/>
                <w:color w:val="000000" w:themeColor="text1"/>
                <w:sz w:val="24"/>
                <w:szCs w:val="24"/>
                <w:lang w:val="ru-RU" w:eastAsia="zh-CN"/>
              </w:rPr>
              <w:t>5</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Регуляція  функцій нирок.</w:t>
            </w:r>
          </w:p>
        </w:tc>
        <w:tc>
          <w:tcPr>
            <w:tcW w:w="845" w:type="dxa"/>
            <w:vAlign w:val="center"/>
          </w:tcPr>
          <w:p w14:paraId="187B4911" w14:textId="397BA7E3"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57E941F5" w14:textId="77777777" w:rsidTr="00BA3636">
        <w:tc>
          <w:tcPr>
            <w:tcW w:w="455" w:type="dxa"/>
            <w:vAlign w:val="center"/>
          </w:tcPr>
          <w:p w14:paraId="38C8971F"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25A5589" w14:textId="4AC7D61B"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6</w:t>
            </w:r>
            <w:r w:rsidR="00086ACE" w:rsidRPr="00D441B9">
              <w:rPr>
                <w:rFonts w:ascii="Times New Roman" w:eastAsia="Times New Roman" w:hAnsi="Times New Roman"/>
                <w:color w:val="000000" w:themeColor="text1"/>
                <w:sz w:val="24"/>
                <w:szCs w:val="24"/>
                <w:lang w:val="ru-RU" w:eastAsia="zh-CN"/>
              </w:rPr>
              <w:t>6</w:t>
            </w:r>
            <w:r w:rsidRPr="00D441B9">
              <w:rPr>
                <w:rFonts w:ascii="Times New Roman" w:eastAsia="Times New Roman" w:hAnsi="Times New Roman"/>
                <w:color w:val="000000" w:themeColor="text1"/>
                <w:sz w:val="24"/>
                <w:szCs w:val="24"/>
                <w:lang w:eastAsia="zh-CN"/>
              </w:rPr>
              <w:t xml:space="preserve">. </w:t>
            </w:r>
            <w:r w:rsidR="0010267A" w:rsidRPr="00D441B9">
              <w:rPr>
                <w:rFonts w:ascii="Times New Roman" w:eastAsia="Times New Roman" w:hAnsi="Times New Roman"/>
                <w:color w:val="000000" w:themeColor="text1"/>
                <w:sz w:val="24"/>
                <w:szCs w:val="24"/>
                <w:lang w:eastAsia="zh-CN"/>
              </w:rPr>
              <w:t xml:space="preserve">Роль нирок у підтриманні гомеостазу. </w:t>
            </w:r>
          </w:p>
        </w:tc>
        <w:tc>
          <w:tcPr>
            <w:tcW w:w="845" w:type="dxa"/>
            <w:vAlign w:val="center"/>
          </w:tcPr>
          <w:p w14:paraId="5E901101" w14:textId="57E48D6C"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471873E3" w14:textId="77777777" w:rsidTr="00BA3636">
        <w:tc>
          <w:tcPr>
            <w:tcW w:w="455" w:type="dxa"/>
            <w:vAlign w:val="center"/>
          </w:tcPr>
          <w:p w14:paraId="6FA71203" w14:textId="77777777" w:rsidR="00086ACE" w:rsidRPr="00D441B9" w:rsidRDefault="00086ACE"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776AF233" w14:textId="5A405F17" w:rsidR="00086ACE" w:rsidRPr="00D441B9" w:rsidRDefault="00086ACE" w:rsidP="001A24B1">
            <w:pPr>
              <w:widowControl w:val="0"/>
              <w:tabs>
                <w:tab w:val="left" w:pos="284"/>
              </w:tabs>
              <w:spacing w:after="0" w:line="240" w:lineRule="auto"/>
              <w:rPr>
                <w:rFonts w:ascii="Times New Roman" w:eastAsia="Times New Roman" w:hAnsi="Times New Roman"/>
                <w:color w:val="000000" w:themeColor="text1"/>
                <w:sz w:val="24"/>
                <w:szCs w:val="24"/>
                <w:lang w:val="ru-RU" w:eastAsia="zh-CN"/>
              </w:rPr>
            </w:pPr>
            <w:r w:rsidRPr="00D441B9">
              <w:rPr>
                <w:rFonts w:ascii="Times New Roman" w:eastAsia="Times New Roman" w:hAnsi="Times New Roman"/>
                <w:color w:val="000000" w:themeColor="text1"/>
                <w:sz w:val="24"/>
                <w:szCs w:val="24"/>
                <w:lang w:val="ru-RU" w:eastAsia="zh-CN"/>
              </w:rPr>
              <w:t xml:space="preserve">Тема 67. </w:t>
            </w:r>
            <w:r w:rsidRPr="00D441B9">
              <w:rPr>
                <w:rFonts w:ascii="Times New Roman" w:eastAsia="Times New Roman" w:hAnsi="Times New Roman"/>
                <w:color w:val="000000" w:themeColor="text1"/>
                <w:sz w:val="24"/>
                <w:szCs w:val="24"/>
                <w:lang w:eastAsia="zh-CN"/>
              </w:rPr>
              <w:t>Механізми підтримки кислотно-лужного та водно-сольового балансу.</w:t>
            </w:r>
          </w:p>
        </w:tc>
        <w:tc>
          <w:tcPr>
            <w:tcW w:w="845" w:type="dxa"/>
            <w:vAlign w:val="center"/>
          </w:tcPr>
          <w:p w14:paraId="5CDA8B22" w14:textId="5A41C2F7" w:rsidR="00086ACE" w:rsidRPr="00D441B9" w:rsidRDefault="007A3E79" w:rsidP="001A24B1">
            <w:pPr>
              <w:widowControl w:val="0"/>
              <w:spacing w:after="0" w:line="240" w:lineRule="auto"/>
              <w:jc w:val="center"/>
              <w:rPr>
                <w:rFonts w:ascii="Times New Roman" w:hAnsi="Times New Roman"/>
                <w:color w:val="000000" w:themeColor="text1"/>
                <w:position w:val="6"/>
                <w:sz w:val="24"/>
                <w:szCs w:val="24"/>
                <w:lang w:val="ru-RU"/>
              </w:rPr>
            </w:pPr>
            <w:r w:rsidRPr="00D441B9">
              <w:rPr>
                <w:rFonts w:ascii="Times New Roman" w:hAnsi="Times New Roman"/>
                <w:color w:val="000000" w:themeColor="text1"/>
                <w:position w:val="6"/>
                <w:sz w:val="24"/>
                <w:szCs w:val="24"/>
                <w:lang w:val="ru-RU"/>
              </w:rPr>
              <w:t>2</w:t>
            </w:r>
          </w:p>
        </w:tc>
      </w:tr>
      <w:tr w:rsidR="00D441B9" w:rsidRPr="00D441B9" w14:paraId="5D871976" w14:textId="77777777" w:rsidTr="00BA3636">
        <w:tc>
          <w:tcPr>
            <w:tcW w:w="455" w:type="dxa"/>
            <w:vAlign w:val="center"/>
          </w:tcPr>
          <w:p w14:paraId="0654C29E"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7CBAD4F4" w14:textId="347D9427"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D441B9">
              <w:rPr>
                <w:rFonts w:ascii="Times New Roman" w:eastAsia="Times New Roman" w:hAnsi="Times New Roman"/>
                <w:color w:val="000000" w:themeColor="text1"/>
                <w:sz w:val="24"/>
                <w:szCs w:val="24"/>
                <w:lang w:eastAsia="zh-CN"/>
              </w:rPr>
              <w:t>Тема 6</w:t>
            </w:r>
            <w:r w:rsidR="00086ACE" w:rsidRPr="00B176A4">
              <w:rPr>
                <w:rFonts w:ascii="Times New Roman" w:eastAsia="Times New Roman" w:hAnsi="Times New Roman"/>
                <w:color w:val="000000" w:themeColor="text1"/>
                <w:sz w:val="24"/>
                <w:szCs w:val="24"/>
                <w:lang w:eastAsia="zh-CN"/>
              </w:rPr>
              <w:t>8</w:t>
            </w:r>
            <w:r w:rsidRPr="00D441B9">
              <w:rPr>
                <w:rFonts w:ascii="Times New Roman" w:eastAsia="Times New Roman" w:hAnsi="Times New Roman"/>
                <w:color w:val="000000" w:themeColor="text1"/>
                <w:sz w:val="24"/>
                <w:szCs w:val="24"/>
                <w:lang w:eastAsia="zh-CN"/>
              </w:rPr>
              <w:t xml:space="preserve">. </w:t>
            </w:r>
            <w:r w:rsidR="00F254EC" w:rsidRPr="00D441B9">
              <w:rPr>
                <w:rFonts w:ascii="Times New Roman" w:eastAsia="Times New Roman" w:hAnsi="Times New Roman"/>
                <w:color w:val="000000" w:themeColor="text1"/>
                <w:sz w:val="24"/>
                <w:szCs w:val="24"/>
                <w:lang w:eastAsia="zh-CN"/>
              </w:rPr>
              <w:t>П</w:t>
            </w:r>
            <w:r w:rsidR="0030093E">
              <w:rPr>
                <w:rFonts w:ascii="Times New Roman" w:eastAsia="Times New Roman" w:hAnsi="Times New Roman"/>
                <w:color w:val="000000" w:themeColor="text1"/>
                <w:sz w:val="24"/>
                <w:szCs w:val="24"/>
                <w:lang w:eastAsia="zh-CN"/>
              </w:rPr>
              <w:t>ід</w:t>
            </w:r>
            <w:r w:rsidR="006F32B6">
              <w:rPr>
                <w:rFonts w:ascii="Times New Roman" w:eastAsia="Times New Roman" w:hAnsi="Times New Roman"/>
                <w:color w:val="000000" w:themeColor="text1"/>
                <w:sz w:val="24"/>
                <w:szCs w:val="24"/>
                <w:lang w:eastAsia="zh-CN"/>
              </w:rPr>
              <w:t xml:space="preserve">готовка до практичних навичок </w:t>
            </w:r>
            <w:r w:rsidR="00F254EC" w:rsidRPr="00D441B9">
              <w:rPr>
                <w:rFonts w:ascii="Times New Roman" w:eastAsia="Times New Roman" w:hAnsi="Times New Roman"/>
                <w:color w:val="000000" w:themeColor="text1"/>
                <w:sz w:val="24"/>
                <w:szCs w:val="24"/>
                <w:lang w:eastAsia="zh-CN"/>
              </w:rPr>
              <w:t xml:space="preserve">з </w:t>
            </w:r>
            <w:r w:rsidR="007A3E79" w:rsidRPr="00D441B9">
              <w:rPr>
                <w:rFonts w:ascii="Times New Roman" w:eastAsia="Times New Roman" w:hAnsi="Times New Roman"/>
                <w:color w:val="000000" w:themeColor="text1"/>
                <w:sz w:val="24"/>
                <w:szCs w:val="24"/>
                <w:lang w:eastAsia="zh-CN"/>
              </w:rPr>
              <w:t xml:space="preserve">фізіології </w:t>
            </w:r>
            <w:r w:rsidR="004A10E9">
              <w:rPr>
                <w:rFonts w:ascii="Times New Roman" w:eastAsia="Times New Roman" w:hAnsi="Times New Roman"/>
                <w:color w:val="000000" w:themeColor="text1"/>
                <w:sz w:val="24"/>
                <w:szCs w:val="24"/>
                <w:lang w:eastAsia="zh-CN"/>
              </w:rPr>
              <w:t>метаболізму, терморегуляції  і виділення</w:t>
            </w:r>
            <w:r w:rsidR="007A3E79" w:rsidRPr="00D441B9">
              <w:rPr>
                <w:rFonts w:ascii="Times New Roman" w:eastAsia="Times New Roman" w:hAnsi="Times New Roman"/>
                <w:color w:val="000000" w:themeColor="text1"/>
                <w:sz w:val="24"/>
                <w:szCs w:val="24"/>
                <w:lang w:eastAsia="zh-CN"/>
              </w:rPr>
              <w:t>.</w:t>
            </w:r>
          </w:p>
        </w:tc>
        <w:tc>
          <w:tcPr>
            <w:tcW w:w="845" w:type="dxa"/>
            <w:vAlign w:val="center"/>
          </w:tcPr>
          <w:p w14:paraId="26887F44" w14:textId="76125FE4"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31318729" w14:textId="77777777" w:rsidTr="00BA3636">
        <w:tc>
          <w:tcPr>
            <w:tcW w:w="455" w:type="dxa"/>
            <w:vAlign w:val="center"/>
          </w:tcPr>
          <w:p w14:paraId="6D81F349" w14:textId="77777777" w:rsidR="0010267A" w:rsidRPr="00D441B9" w:rsidRDefault="0010267A" w:rsidP="001A24B1">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2D5F27C3" w14:textId="08E998CC" w:rsidR="0010267A" w:rsidRPr="00D441B9" w:rsidRDefault="008B3C8A" w:rsidP="001A24B1">
            <w:pPr>
              <w:widowControl w:val="0"/>
              <w:tabs>
                <w:tab w:val="left" w:pos="284"/>
              </w:tabs>
              <w:spacing w:after="0" w:line="240" w:lineRule="auto"/>
              <w:rPr>
                <w:rFonts w:ascii="Times New Roman" w:hAnsi="Times New Roman"/>
                <w:color w:val="000000" w:themeColor="text1"/>
                <w:position w:val="6"/>
                <w:sz w:val="24"/>
                <w:szCs w:val="24"/>
              </w:rPr>
            </w:pPr>
            <w:r w:rsidRPr="0030093E">
              <w:rPr>
                <w:rFonts w:ascii="Times New Roman" w:eastAsia="Times New Roman" w:hAnsi="Times New Roman"/>
                <w:color w:val="000000" w:themeColor="text1"/>
                <w:sz w:val="24"/>
                <w:szCs w:val="24"/>
                <w:lang w:eastAsia="zh-CN"/>
              </w:rPr>
              <w:t>Тема 6</w:t>
            </w:r>
            <w:r w:rsidR="00086ACE" w:rsidRPr="0030093E">
              <w:rPr>
                <w:rFonts w:ascii="Times New Roman" w:eastAsia="Times New Roman" w:hAnsi="Times New Roman"/>
                <w:color w:val="000000" w:themeColor="text1"/>
                <w:sz w:val="24"/>
                <w:szCs w:val="24"/>
                <w:lang w:val="ru-RU" w:eastAsia="zh-CN"/>
              </w:rPr>
              <w:t>9</w:t>
            </w:r>
            <w:r w:rsidRPr="0030093E">
              <w:rPr>
                <w:rFonts w:ascii="Times New Roman" w:eastAsia="Times New Roman" w:hAnsi="Times New Roman"/>
                <w:color w:val="000000" w:themeColor="text1"/>
                <w:sz w:val="24"/>
                <w:szCs w:val="24"/>
                <w:lang w:eastAsia="zh-CN"/>
              </w:rPr>
              <w:t xml:space="preserve">. </w:t>
            </w:r>
            <w:r w:rsidR="0030093E" w:rsidRPr="0030093E">
              <w:rPr>
                <w:rFonts w:ascii="Times New Roman" w:eastAsia="Times New Roman" w:hAnsi="Times New Roman"/>
                <w:color w:val="000000" w:themeColor="text1"/>
                <w:sz w:val="24"/>
                <w:szCs w:val="24"/>
                <w:lang w:eastAsia="zh-CN"/>
              </w:rPr>
              <w:t>Підбиття підсумків щодо опанування тестовими завданнями Крок-1 з дисципліни</w:t>
            </w:r>
            <w:r w:rsidRPr="0030093E">
              <w:rPr>
                <w:rFonts w:ascii="Times New Roman" w:eastAsia="Times New Roman" w:hAnsi="Times New Roman"/>
                <w:color w:val="000000" w:themeColor="text1"/>
                <w:sz w:val="24"/>
                <w:szCs w:val="24"/>
                <w:lang w:eastAsia="zh-CN"/>
              </w:rPr>
              <w:t>.</w:t>
            </w:r>
            <w:r w:rsidRPr="00D441B9">
              <w:rPr>
                <w:rFonts w:ascii="Times New Roman" w:eastAsia="Times New Roman" w:hAnsi="Times New Roman"/>
                <w:color w:val="000000" w:themeColor="text1"/>
                <w:sz w:val="24"/>
                <w:szCs w:val="24"/>
                <w:lang w:eastAsia="zh-CN"/>
              </w:rPr>
              <w:t xml:space="preserve"> </w:t>
            </w:r>
          </w:p>
        </w:tc>
        <w:tc>
          <w:tcPr>
            <w:tcW w:w="845" w:type="dxa"/>
            <w:vAlign w:val="center"/>
          </w:tcPr>
          <w:p w14:paraId="36854193" w14:textId="39F5B11A" w:rsidR="0010267A" w:rsidRPr="00D441B9" w:rsidRDefault="008B3C8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4EF0DB65" w14:textId="77777777" w:rsidTr="00076FD5">
        <w:tc>
          <w:tcPr>
            <w:tcW w:w="455" w:type="dxa"/>
            <w:vAlign w:val="center"/>
          </w:tcPr>
          <w:p w14:paraId="438AE431" w14:textId="77777777" w:rsidR="0010267A" w:rsidRPr="00D441B9" w:rsidRDefault="0010267A" w:rsidP="001A24B1">
            <w:pPr>
              <w:widowControl w:val="0"/>
              <w:spacing w:after="0" w:line="240" w:lineRule="auto"/>
              <w:jc w:val="both"/>
              <w:rPr>
                <w:rFonts w:ascii="Times New Roman" w:hAnsi="Times New Roman"/>
                <w:b/>
                <w:color w:val="000000" w:themeColor="text1"/>
                <w:position w:val="6"/>
                <w:sz w:val="24"/>
                <w:szCs w:val="24"/>
              </w:rPr>
            </w:pPr>
          </w:p>
        </w:tc>
        <w:tc>
          <w:tcPr>
            <w:tcW w:w="7938" w:type="dxa"/>
            <w:vAlign w:val="center"/>
          </w:tcPr>
          <w:p w14:paraId="426112D4" w14:textId="77777777" w:rsidR="0010267A" w:rsidRPr="00D441B9" w:rsidRDefault="0010267A" w:rsidP="001A24B1">
            <w:pPr>
              <w:widowControl w:val="0"/>
              <w:spacing w:after="0" w:line="240" w:lineRule="auto"/>
              <w:jc w:val="right"/>
              <w:rPr>
                <w:rFonts w:ascii="Times New Roman" w:hAnsi="Times New Roman"/>
                <w:b/>
                <w:color w:val="000000" w:themeColor="text1"/>
                <w:position w:val="6"/>
                <w:sz w:val="24"/>
                <w:szCs w:val="24"/>
              </w:rPr>
            </w:pPr>
            <w:r w:rsidRPr="00D441B9">
              <w:rPr>
                <w:rFonts w:ascii="Times New Roman" w:hAnsi="Times New Roman"/>
                <w:b/>
                <w:color w:val="000000" w:themeColor="text1"/>
                <w:position w:val="6"/>
                <w:sz w:val="24"/>
                <w:szCs w:val="24"/>
              </w:rPr>
              <w:t>Разом</w:t>
            </w:r>
          </w:p>
        </w:tc>
        <w:tc>
          <w:tcPr>
            <w:tcW w:w="845" w:type="dxa"/>
            <w:vAlign w:val="center"/>
          </w:tcPr>
          <w:p w14:paraId="211C1F7E" w14:textId="1408E64E" w:rsidR="0010267A" w:rsidRPr="00D441B9" w:rsidRDefault="008B3C8A" w:rsidP="001A24B1">
            <w:pPr>
              <w:widowControl w:val="0"/>
              <w:spacing w:after="0" w:line="240" w:lineRule="auto"/>
              <w:jc w:val="center"/>
              <w:rPr>
                <w:rFonts w:ascii="Times New Roman" w:hAnsi="Times New Roman"/>
                <w:b/>
                <w:color w:val="000000" w:themeColor="text1"/>
                <w:position w:val="6"/>
                <w:sz w:val="24"/>
                <w:szCs w:val="24"/>
              </w:rPr>
            </w:pPr>
            <w:r w:rsidRPr="00D441B9">
              <w:rPr>
                <w:rFonts w:ascii="Times New Roman" w:hAnsi="Times New Roman"/>
                <w:b/>
                <w:color w:val="000000" w:themeColor="text1"/>
                <w:position w:val="6"/>
                <w:sz w:val="24"/>
                <w:szCs w:val="24"/>
              </w:rPr>
              <w:t>1</w:t>
            </w:r>
            <w:r w:rsidR="00E06131">
              <w:rPr>
                <w:rFonts w:ascii="Times New Roman" w:hAnsi="Times New Roman"/>
                <w:b/>
                <w:color w:val="000000" w:themeColor="text1"/>
                <w:position w:val="6"/>
                <w:sz w:val="24"/>
                <w:szCs w:val="24"/>
                <w:lang w:val="en-US"/>
              </w:rPr>
              <w:t>3</w:t>
            </w:r>
            <w:r w:rsidRPr="00D441B9">
              <w:rPr>
                <w:rFonts w:ascii="Times New Roman" w:hAnsi="Times New Roman"/>
                <w:b/>
                <w:color w:val="000000" w:themeColor="text1"/>
                <w:position w:val="6"/>
                <w:sz w:val="24"/>
                <w:szCs w:val="24"/>
              </w:rPr>
              <w:t>8</w:t>
            </w:r>
          </w:p>
        </w:tc>
      </w:tr>
    </w:tbl>
    <w:p w14:paraId="6C982908" w14:textId="77777777" w:rsidR="00E721B3" w:rsidRPr="00D441B9" w:rsidRDefault="00E721B3" w:rsidP="001A24B1">
      <w:pPr>
        <w:widowControl w:val="0"/>
        <w:spacing w:after="0" w:line="240" w:lineRule="auto"/>
        <w:jc w:val="both"/>
        <w:rPr>
          <w:rFonts w:ascii="Times New Roman" w:hAnsi="Times New Roman"/>
          <w:color w:val="000000" w:themeColor="text1"/>
          <w:position w:val="6"/>
          <w:sz w:val="24"/>
          <w:szCs w:val="24"/>
          <w:lang w:eastAsia="uk-UA"/>
        </w:rPr>
      </w:pPr>
    </w:p>
    <w:p w14:paraId="301603BC" w14:textId="545B52B3" w:rsidR="00174E3E" w:rsidRPr="00D441B9" w:rsidRDefault="00D4242B" w:rsidP="001A24B1">
      <w:pPr>
        <w:spacing w:after="0" w:line="240" w:lineRule="auto"/>
        <w:rPr>
          <w:rFonts w:ascii="Times New Roman" w:hAnsi="Times New Roman"/>
          <w:color w:val="000000" w:themeColor="text1"/>
          <w:position w:val="6"/>
          <w:sz w:val="24"/>
          <w:szCs w:val="24"/>
          <w:lang w:eastAsia="uk-UA"/>
        </w:rPr>
      </w:pPr>
      <w:r w:rsidRPr="00D441B9">
        <w:rPr>
          <w:rFonts w:ascii="Times New Roman" w:hAnsi="Times New Roman"/>
          <w:b/>
          <w:color w:val="000000" w:themeColor="text1"/>
          <w:position w:val="6"/>
          <w:sz w:val="24"/>
          <w:szCs w:val="24"/>
          <w:lang w:eastAsia="uk-UA"/>
        </w:rPr>
        <w:t>5.4.</w:t>
      </w:r>
      <w:r w:rsidR="00174E3E" w:rsidRPr="00D441B9">
        <w:rPr>
          <w:rFonts w:ascii="Times New Roman" w:hAnsi="Times New Roman"/>
          <w:b/>
          <w:color w:val="000000" w:themeColor="text1"/>
          <w:position w:val="6"/>
          <w:sz w:val="24"/>
          <w:szCs w:val="24"/>
          <w:lang w:eastAsia="uk-UA"/>
        </w:rPr>
        <w:t xml:space="preserve"> </w:t>
      </w:r>
      <w:r w:rsidR="00174E3E" w:rsidRPr="00D441B9">
        <w:rPr>
          <w:rFonts w:ascii="Times New Roman" w:hAnsi="Times New Roman"/>
          <w:b/>
          <w:bCs/>
          <w:color w:val="000000" w:themeColor="text1"/>
          <w:position w:val="6"/>
          <w:sz w:val="24"/>
          <w:szCs w:val="24"/>
          <w:lang w:eastAsia="uk-UA"/>
        </w:rPr>
        <w:t>Теми лабораторних занять</w:t>
      </w:r>
      <w:r w:rsidRPr="00D441B9">
        <w:rPr>
          <w:rFonts w:ascii="Times New Roman" w:hAnsi="Times New Roman"/>
          <w:color w:val="000000" w:themeColor="text1"/>
          <w:position w:val="6"/>
          <w:sz w:val="24"/>
          <w:szCs w:val="24"/>
          <w:lang w:eastAsia="uk-UA"/>
        </w:rPr>
        <w:t xml:space="preserve"> </w:t>
      </w:r>
    </w:p>
    <w:p w14:paraId="4D0DA2A8" w14:textId="77777777" w:rsidR="00E721B3" w:rsidRPr="00D441B9" w:rsidRDefault="00D4242B" w:rsidP="001A24B1">
      <w:pPr>
        <w:widowControl w:val="0"/>
        <w:spacing w:after="0" w:line="240" w:lineRule="auto"/>
        <w:jc w:val="both"/>
        <w:rPr>
          <w:rFonts w:ascii="Times New Roman" w:hAnsi="Times New Roman"/>
          <w:color w:val="000000" w:themeColor="text1"/>
          <w:position w:val="6"/>
          <w:sz w:val="24"/>
          <w:szCs w:val="24"/>
          <w:lang w:eastAsia="uk-UA"/>
        </w:rPr>
      </w:pPr>
      <w:r w:rsidRPr="00D441B9">
        <w:rPr>
          <w:rFonts w:ascii="Times New Roman" w:hAnsi="Times New Roman"/>
          <w:color w:val="000000" w:themeColor="text1"/>
          <w:position w:val="6"/>
          <w:sz w:val="24"/>
          <w:szCs w:val="24"/>
          <w:lang w:eastAsia="uk-UA"/>
        </w:rPr>
        <w:t>Лабораторні заняття</w:t>
      </w:r>
      <w:r w:rsidRPr="00D441B9">
        <w:rPr>
          <w:rFonts w:ascii="Times New Roman" w:hAnsi="Times New Roman"/>
          <w:b/>
          <w:bCs/>
          <w:color w:val="000000" w:themeColor="text1"/>
          <w:position w:val="6"/>
          <w:sz w:val="24"/>
          <w:szCs w:val="24"/>
          <w:lang w:eastAsia="uk-UA"/>
        </w:rPr>
        <w:t xml:space="preserve"> </w:t>
      </w:r>
      <w:r w:rsidR="00E721B3" w:rsidRPr="00D441B9">
        <w:rPr>
          <w:rFonts w:ascii="Times New Roman" w:hAnsi="Times New Roman"/>
          <w:color w:val="000000" w:themeColor="text1"/>
          <w:position w:val="6"/>
          <w:sz w:val="24"/>
          <w:szCs w:val="24"/>
          <w:lang w:eastAsia="uk-UA"/>
        </w:rPr>
        <w:t>не передбачені.</w:t>
      </w:r>
    </w:p>
    <w:p w14:paraId="0ADD4070" w14:textId="77777777" w:rsidR="00E721B3" w:rsidRPr="00D441B9" w:rsidRDefault="00E721B3" w:rsidP="001A24B1">
      <w:pPr>
        <w:widowControl w:val="0"/>
        <w:spacing w:after="0" w:line="240" w:lineRule="auto"/>
        <w:jc w:val="both"/>
        <w:rPr>
          <w:rFonts w:ascii="Times New Roman" w:hAnsi="Times New Roman"/>
          <w:color w:val="000000" w:themeColor="text1"/>
          <w:position w:val="6"/>
          <w:sz w:val="24"/>
          <w:szCs w:val="24"/>
          <w:lang w:eastAsia="uk-UA"/>
        </w:rPr>
      </w:pPr>
    </w:p>
    <w:p w14:paraId="49A8C31D" w14:textId="3E774799" w:rsidR="00771329" w:rsidRPr="00D441B9" w:rsidRDefault="001D1A0C" w:rsidP="001A24B1">
      <w:pPr>
        <w:pStyle w:val="a3"/>
        <w:widowControl w:val="0"/>
        <w:numPr>
          <w:ilvl w:val="0"/>
          <w:numId w:val="5"/>
        </w:numPr>
        <w:spacing w:after="0" w:line="240" w:lineRule="auto"/>
        <w:jc w:val="center"/>
        <w:rPr>
          <w:rFonts w:ascii="Times New Roman" w:hAnsi="Times New Roman"/>
          <w:color w:val="000000" w:themeColor="text1"/>
          <w:position w:val="6"/>
          <w:sz w:val="24"/>
          <w:szCs w:val="24"/>
          <w:lang w:val="uk-UA" w:eastAsia="uk-UA"/>
        </w:rPr>
      </w:pPr>
      <w:r w:rsidRPr="00D441B9">
        <w:rPr>
          <w:rFonts w:ascii="Times New Roman" w:hAnsi="Times New Roman"/>
          <w:b/>
          <w:color w:val="000000" w:themeColor="text1"/>
          <w:position w:val="6"/>
          <w:sz w:val="24"/>
          <w:szCs w:val="24"/>
          <w:lang w:val="uk-UA" w:eastAsia="uk-UA"/>
        </w:rPr>
        <w:t>САМОСТІЙНА РОБОТА</w:t>
      </w:r>
      <w:r w:rsidRPr="00D441B9">
        <w:rPr>
          <w:rFonts w:ascii="Times New Roman" w:hAnsi="Times New Roman"/>
          <w:b/>
          <w:color w:val="000000" w:themeColor="text1"/>
          <w:position w:val="6"/>
          <w:sz w:val="24"/>
          <w:szCs w:val="24"/>
          <w:lang w:eastAsia="uk-UA"/>
        </w:rPr>
        <w:t xml:space="preserve"> ЗДОБУВАЧА ВИЩОЇ ОСВІТИ</w:t>
      </w:r>
    </w:p>
    <w:p w14:paraId="63E48109" w14:textId="77777777" w:rsidR="00E721B3" w:rsidRPr="00D441B9" w:rsidRDefault="00E721B3" w:rsidP="001A24B1">
      <w:pPr>
        <w:pStyle w:val="a3"/>
        <w:widowControl w:val="0"/>
        <w:spacing w:after="0" w:line="240" w:lineRule="auto"/>
        <w:ind w:left="0"/>
        <w:rPr>
          <w:rFonts w:ascii="Times New Roman" w:hAnsi="Times New Roman"/>
          <w:b/>
          <w:color w:val="000000" w:themeColor="text1"/>
          <w:position w:val="6"/>
          <w:sz w:val="24"/>
          <w:szCs w:val="24"/>
          <w:lang w:val="uk-UA" w:eastAsia="uk-UA"/>
        </w:rPr>
      </w:pP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483"/>
        <w:gridCol w:w="8017"/>
        <w:gridCol w:w="709"/>
      </w:tblGrid>
      <w:tr w:rsidR="00D441B9" w:rsidRPr="00D441B9" w14:paraId="41ABCFB3" w14:textId="77777777" w:rsidTr="001A24B1">
        <w:trPr>
          <w:jc w:val="center"/>
        </w:trPr>
        <w:tc>
          <w:tcPr>
            <w:tcW w:w="483" w:type="dxa"/>
            <w:shd w:val="clear" w:color="auto" w:fill="F2F2F2"/>
          </w:tcPr>
          <w:p w14:paraId="58D4301B" w14:textId="77777777" w:rsidR="00FB6C37" w:rsidRPr="00D441B9" w:rsidRDefault="00FB6C37" w:rsidP="001A24B1">
            <w:pPr>
              <w:widowControl w:val="0"/>
              <w:spacing w:after="0" w:line="240" w:lineRule="auto"/>
              <w:jc w:val="center"/>
              <w:rPr>
                <w:rFonts w:ascii="Times New Roman" w:hAnsi="Times New Roman"/>
                <w:b/>
                <w:color w:val="000000" w:themeColor="text1"/>
                <w:position w:val="6"/>
                <w:sz w:val="20"/>
                <w:szCs w:val="20"/>
              </w:rPr>
            </w:pPr>
            <w:r w:rsidRPr="00D441B9">
              <w:rPr>
                <w:rFonts w:ascii="Times New Roman" w:hAnsi="Times New Roman"/>
                <w:b/>
                <w:color w:val="000000" w:themeColor="text1"/>
                <w:position w:val="6"/>
                <w:sz w:val="20"/>
                <w:szCs w:val="20"/>
              </w:rPr>
              <w:t>№</w:t>
            </w:r>
          </w:p>
        </w:tc>
        <w:tc>
          <w:tcPr>
            <w:tcW w:w="8017" w:type="dxa"/>
            <w:shd w:val="clear" w:color="auto" w:fill="F2F2F2"/>
          </w:tcPr>
          <w:p w14:paraId="5F4660F6" w14:textId="77777777" w:rsidR="00FB6C37" w:rsidRPr="00D441B9" w:rsidRDefault="00FB6C37" w:rsidP="001A24B1">
            <w:pPr>
              <w:widowControl w:val="0"/>
              <w:spacing w:after="0" w:line="240" w:lineRule="auto"/>
              <w:jc w:val="center"/>
              <w:rPr>
                <w:rFonts w:ascii="Times New Roman" w:hAnsi="Times New Roman"/>
                <w:b/>
                <w:color w:val="000000" w:themeColor="text1"/>
                <w:position w:val="6"/>
                <w:sz w:val="20"/>
                <w:szCs w:val="20"/>
              </w:rPr>
            </w:pPr>
            <w:r w:rsidRPr="00D441B9">
              <w:rPr>
                <w:rFonts w:ascii="Times New Roman" w:hAnsi="Times New Roman"/>
                <w:b/>
                <w:color w:val="000000" w:themeColor="text1"/>
                <w:position w:val="6"/>
                <w:sz w:val="20"/>
                <w:szCs w:val="20"/>
              </w:rPr>
              <w:t>Назва теми/види завдань</w:t>
            </w:r>
          </w:p>
        </w:tc>
        <w:tc>
          <w:tcPr>
            <w:tcW w:w="709" w:type="dxa"/>
            <w:shd w:val="clear" w:color="auto" w:fill="F2F2F2"/>
          </w:tcPr>
          <w:p w14:paraId="2A029F73" w14:textId="2FE1FF51" w:rsidR="00FB6C37" w:rsidRPr="00D441B9" w:rsidRDefault="00FB6C37" w:rsidP="001A24B1">
            <w:pPr>
              <w:widowControl w:val="0"/>
              <w:spacing w:after="0" w:line="240" w:lineRule="auto"/>
              <w:jc w:val="center"/>
              <w:rPr>
                <w:rFonts w:ascii="Times New Roman" w:hAnsi="Times New Roman"/>
                <w:b/>
                <w:color w:val="000000" w:themeColor="text1"/>
                <w:position w:val="6"/>
                <w:sz w:val="20"/>
                <w:szCs w:val="20"/>
              </w:rPr>
            </w:pPr>
            <w:r w:rsidRPr="00D441B9">
              <w:rPr>
                <w:rFonts w:ascii="Times New Roman" w:hAnsi="Times New Roman"/>
                <w:b/>
                <w:color w:val="000000" w:themeColor="text1"/>
                <w:position w:val="6"/>
                <w:sz w:val="20"/>
                <w:szCs w:val="20"/>
              </w:rPr>
              <w:t>Кіл</w:t>
            </w:r>
            <w:r w:rsidR="00174E3E" w:rsidRPr="00D441B9">
              <w:rPr>
                <w:rFonts w:ascii="Times New Roman" w:hAnsi="Times New Roman"/>
                <w:b/>
                <w:color w:val="000000" w:themeColor="text1"/>
                <w:position w:val="6"/>
                <w:sz w:val="20"/>
                <w:szCs w:val="20"/>
              </w:rPr>
              <w:t>-</w:t>
            </w:r>
            <w:proofErr w:type="spellStart"/>
            <w:r w:rsidRPr="00D441B9">
              <w:rPr>
                <w:rFonts w:ascii="Times New Roman" w:hAnsi="Times New Roman"/>
                <w:b/>
                <w:color w:val="000000" w:themeColor="text1"/>
                <w:position w:val="6"/>
                <w:sz w:val="20"/>
                <w:szCs w:val="20"/>
              </w:rPr>
              <w:t>ть</w:t>
            </w:r>
            <w:proofErr w:type="spellEnd"/>
            <w:r w:rsidRPr="00D441B9">
              <w:rPr>
                <w:rFonts w:ascii="Times New Roman" w:hAnsi="Times New Roman"/>
                <w:b/>
                <w:color w:val="000000" w:themeColor="text1"/>
                <w:position w:val="6"/>
                <w:sz w:val="20"/>
                <w:szCs w:val="20"/>
              </w:rPr>
              <w:t xml:space="preserve"> годин</w:t>
            </w:r>
          </w:p>
        </w:tc>
      </w:tr>
      <w:tr w:rsidR="00D441B9" w:rsidRPr="00D441B9" w14:paraId="0A08FA02" w14:textId="77777777" w:rsidTr="001A24B1">
        <w:trPr>
          <w:jc w:val="center"/>
        </w:trPr>
        <w:tc>
          <w:tcPr>
            <w:tcW w:w="483" w:type="dxa"/>
          </w:tcPr>
          <w:p w14:paraId="431909F0" w14:textId="77777777" w:rsidR="00174E3E" w:rsidRPr="00D441B9" w:rsidRDefault="00174E3E"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329F2769" w14:textId="4FDAA26E" w:rsidR="00174E3E" w:rsidRPr="00D441B9" w:rsidRDefault="00642D15"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1. Підготовка до лекційного і практичного заняття за темою 1. </w:t>
            </w:r>
          </w:p>
        </w:tc>
        <w:tc>
          <w:tcPr>
            <w:tcW w:w="709" w:type="dxa"/>
          </w:tcPr>
          <w:p w14:paraId="1EB7BE37" w14:textId="3DC306CC" w:rsidR="00174E3E"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4EE7D626" w14:textId="77777777" w:rsidTr="001A24B1">
        <w:trPr>
          <w:jc w:val="center"/>
        </w:trPr>
        <w:tc>
          <w:tcPr>
            <w:tcW w:w="483" w:type="dxa"/>
          </w:tcPr>
          <w:p w14:paraId="6FB302C3" w14:textId="77777777" w:rsidR="00174E3E" w:rsidRPr="00D441B9" w:rsidRDefault="00174E3E"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417DDB37" w14:textId="610A6A28" w:rsidR="00174E3E" w:rsidRPr="00D441B9" w:rsidRDefault="00642D15" w:rsidP="001A24B1">
            <w:pPr>
              <w:widowControl w:val="0"/>
              <w:spacing w:after="0" w:line="240" w:lineRule="auto"/>
              <w:rPr>
                <w:rFonts w:ascii="Times New Roman" w:hAnsi="Times New Roman"/>
                <w:i/>
                <w:color w:val="000000" w:themeColor="text1"/>
                <w:position w:val="6"/>
                <w:sz w:val="24"/>
                <w:szCs w:val="24"/>
              </w:rPr>
            </w:pPr>
            <w:r w:rsidRPr="00D441B9">
              <w:rPr>
                <w:rFonts w:ascii="Times New Roman" w:hAnsi="Times New Roman"/>
                <w:iCs/>
                <w:color w:val="000000" w:themeColor="text1"/>
                <w:position w:val="6"/>
                <w:sz w:val="24"/>
                <w:szCs w:val="24"/>
              </w:rPr>
              <w:t>Тема 2. Підготовка до лекційного і практичного заняття за темою 2.</w:t>
            </w:r>
          </w:p>
        </w:tc>
        <w:tc>
          <w:tcPr>
            <w:tcW w:w="709" w:type="dxa"/>
          </w:tcPr>
          <w:p w14:paraId="144FA7DF" w14:textId="242D2C16" w:rsidR="00174E3E" w:rsidRPr="00D441B9" w:rsidRDefault="008135E2"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1</w:t>
            </w:r>
          </w:p>
        </w:tc>
      </w:tr>
      <w:tr w:rsidR="00D441B9" w:rsidRPr="00D441B9" w14:paraId="78F8745B" w14:textId="77777777" w:rsidTr="001A24B1">
        <w:trPr>
          <w:jc w:val="center"/>
        </w:trPr>
        <w:tc>
          <w:tcPr>
            <w:tcW w:w="483" w:type="dxa"/>
          </w:tcPr>
          <w:p w14:paraId="4580EEF0" w14:textId="77777777" w:rsidR="00642D15" w:rsidRPr="00D441B9" w:rsidRDefault="00642D15"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7E5B3544" w14:textId="0DB339B9" w:rsidR="00642D15" w:rsidRPr="00D441B9" w:rsidRDefault="00642D15"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3. </w:t>
            </w:r>
            <w:r w:rsidR="004E7DF3" w:rsidRPr="00D441B9">
              <w:rPr>
                <w:rFonts w:ascii="Times New Roman" w:hAnsi="Times New Roman"/>
                <w:iCs/>
                <w:color w:val="000000" w:themeColor="text1"/>
                <w:position w:val="6"/>
                <w:sz w:val="24"/>
                <w:szCs w:val="24"/>
              </w:rPr>
              <w:t xml:space="preserve">Підготовка до лекційного і практичного заняття за темою 3. </w:t>
            </w:r>
          </w:p>
        </w:tc>
        <w:tc>
          <w:tcPr>
            <w:tcW w:w="709" w:type="dxa"/>
          </w:tcPr>
          <w:p w14:paraId="0C1767DE" w14:textId="66AD45E4" w:rsidR="00642D15" w:rsidRPr="00D441B9" w:rsidRDefault="008135E2"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1</w:t>
            </w:r>
          </w:p>
        </w:tc>
      </w:tr>
      <w:tr w:rsidR="00D441B9" w:rsidRPr="00D441B9" w14:paraId="139D62B7" w14:textId="77777777" w:rsidTr="001A24B1">
        <w:trPr>
          <w:jc w:val="center"/>
        </w:trPr>
        <w:tc>
          <w:tcPr>
            <w:tcW w:w="483" w:type="dxa"/>
          </w:tcPr>
          <w:p w14:paraId="3B837A90" w14:textId="77777777" w:rsidR="00642D15" w:rsidRPr="00D441B9" w:rsidRDefault="00642D15"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3E01C001" w14:textId="6CD4B6B2" w:rsidR="00642D15" w:rsidRPr="00D441B9" w:rsidRDefault="00C91E8F"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4. Підготовка до лекційного і практичного заняття за темою 4.</w:t>
            </w:r>
          </w:p>
        </w:tc>
        <w:tc>
          <w:tcPr>
            <w:tcW w:w="709" w:type="dxa"/>
          </w:tcPr>
          <w:p w14:paraId="642FAA19" w14:textId="06F2C19B" w:rsidR="00642D15" w:rsidRPr="00D441B9" w:rsidRDefault="008135E2"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1</w:t>
            </w:r>
          </w:p>
        </w:tc>
      </w:tr>
      <w:tr w:rsidR="00D441B9" w:rsidRPr="00D441B9" w14:paraId="338C20A9" w14:textId="77777777" w:rsidTr="001A24B1">
        <w:trPr>
          <w:jc w:val="center"/>
        </w:trPr>
        <w:tc>
          <w:tcPr>
            <w:tcW w:w="483" w:type="dxa"/>
          </w:tcPr>
          <w:p w14:paraId="1837FBBF" w14:textId="77777777" w:rsidR="00C91E8F" w:rsidRPr="00D441B9" w:rsidRDefault="00C91E8F"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36C19FD6" w14:textId="05AC5F1B" w:rsidR="00C91E8F" w:rsidRPr="00D441B9" w:rsidRDefault="00C91E8F" w:rsidP="001A24B1">
            <w:pPr>
              <w:widowControl w:val="0"/>
              <w:spacing w:after="0" w:line="240" w:lineRule="auto"/>
              <w:rPr>
                <w:rFonts w:ascii="Times New Roman" w:hAnsi="Times New Roman"/>
                <w:i/>
                <w:color w:val="000000" w:themeColor="text1"/>
                <w:position w:val="6"/>
                <w:sz w:val="24"/>
                <w:szCs w:val="24"/>
              </w:rPr>
            </w:pPr>
            <w:r w:rsidRPr="00D441B9">
              <w:rPr>
                <w:rFonts w:ascii="Times New Roman" w:hAnsi="Times New Roman"/>
                <w:iCs/>
                <w:color w:val="000000" w:themeColor="text1"/>
                <w:position w:val="6"/>
                <w:sz w:val="24"/>
                <w:szCs w:val="24"/>
              </w:rPr>
              <w:t>Тема 5. Підготовка до лекційного і практичного заняття за темою 5.</w:t>
            </w:r>
          </w:p>
        </w:tc>
        <w:tc>
          <w:tcPr>
            <w:tcW w:w="709" w:type="dxa"/>
          </w:tcPr>
          <w:p w14:paraId="3D1D993A" w14:textId="765A6B43" w:rsidR="00C91E8F" w:rsidRPr="00D441B9" w:rsidRDefault="008135E2"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1</w:t>
            </w:r>
          </w:p>
        </w:tc>
      </w:tr>
      <w:tr w:rsidR="00D441B9" w:rsidRPr="00D441B9" w14:paraId="0CFD1429" w14:textId="77777777" w:rsidTr="001A24B1">
        <w:trPr>
          <w:jc w:val="center"/>
        </w:trPr>
        <w:tc>
          <w:tcPr>
            <w:tcW w:w="483" w:type="dxa"/>
          </w:tcPr>
          <w:p w14:paraId="227984C3" w14:textId="77777777" w:rsidR="00C91E8F" w:rsidRPr="00D441B9" w:rsidRDefault="00C91E8F"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2AE6F885" w14:textId="2FBA2368" w:rsidR="00C91E8F" w:rsidRPr="00D441B9" w:rsidRDefault="00C91E8F"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6. </w:t>
            </w:r>
            <w:r w:rsidR="004E7DF3" w:rsidRPr="00D441B9">
              <w:rPr>
                <w:rFonts w:ascii="Times New Roman" w:hAnsi="Times New Roman"/>
                <w:iCs/>
                <w:color w:val="000000" w:themeColor="text1"/>
                <w:position w:val="6"/>
                <w:sz w:val="24"/>
                <w:szCs w:val="24"/>
              </w:rPr>
              <w:t xml:space="preserve">Підготовка до лекційного і практичного заняття за темою 6. </w:t>
            </w:r>
            <w:r w:rsidR="00471D6D" w:rsidRPr="00D441B9">
              <w:rPr>
                <w:rFonts w:ascii="Times New Roman" w:eastAsia="Times New Roman" w:hAnsi="Times New Roman"/>
                <w:bCs/>
                <w:iCs/>
                <w:color w:val="000000" w:themeColor="text1"/>
                <w:position w:val="6"/>
                <w:sz w:val="24"/>
                <w:szCs w:val="24"/>
                <w:lang w:eastAsia="zh-CN"/>
              </w:rPr>
              <w:t>Дослідження сили і роботи м’язів. Динамометрія.</w:t>
            </w:r>
          </w:p>
        </w:tc>
        <w:tc>
          <w:tcPr>
            <w:tcW w:w="709" w:type="dxa"/>
          </w:tcPr>
          <w:p w14:paraId="79D8CB52" w14:textId="08AA910F" w:rsidR="00C91E8F" w:rsidRPr="00D441B9" w:rsidRDefault="00471D6D"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3A36954B" w14:textId="77777777" w:rsidTr="001A24B1">
        <w:trPr>
          <w:jc w:val="center"/>
        </w:trPr>
        <w:tc>
          <w:tcPr>
            <w:tcW w:w="483" w:type="dxa"/>
          </w:tcPr>
          <w:p w14:paraId="2CF7066C" w14:textId="77777777" w:rsidR="00C91E8F" w:rsidRPr="00D441B9" w:rsidRDefault="00C91E8F"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1BBE34AE" w14:textId="6601F62A" w:rsidR="00C91E8F" w:rsidRPr="00D441B9" w:rsidRDefault="00C91E8F" w:rsidP="001A24B1">
            <w:pPr>
              <w:widowControl w:val="0"/>
              <w:spacing w:after="0" w:line="240" w:lineRule="auto"/>
              <w:rPr>
                <w:rFonts w:ascii="Times New Roman" w:hAnsi="Times New Roman"/>
                <w:i/>
                <w:color w:val="000000" w:themeColor="text1"/>
                <w:position w:val="6"/>
                <w:sz w:val="24"/>
                <w:szCs w:val="24"/>
              </w:rPr>
            </w:pPr>
            <w:r w:rsidRPr="00D441B9">
              <w:rPr>
                <w:rFonts w:ascii="Times New Roman" w:hAnsi="Times New Roman"/>
                <w:iCs/>
                <w:color w:val="000000" w:themeColor="text1"/>
                <w:position w:val="6"/>
                <w:sz w:val="24"/>
                <w:szCs w:val="24"/>
              </w:rPr>
              <w:t xml:space="preserve">Тема 7. </w:t>
            </w:r>
            <w:r w:rsidR="00093031" w:rsidRPr="00D441B9">
              <w:rPr>
                <w:rFonts w:ascii="Times New Roman" w:hAnsi="Times New Roman"/>
                <w:iCs/>
                <w:color w:val="000000" w:themeColor="text1"/>
                <w:position w:val="6"/>
                <w:sz w:val="24"/>
                <w:szCs w:val="24"/>
              </w:rPr>
              <w:t>Підготовка до лекційного і практичного заняття за темою 7.</w:t>
            </w:r>
          </w:p>
        </w:tc>
        <w:tc>
          <w:tcPr>
            <w:tcW w:w="709" w:type="dxa"/>
          </w:tcPr>
          <w:p w14:paraId="6AF7A9B6" w14:textId="5D83F313" w:rsidR="00C91E8F" w:rsidRPr="00D441B9" w:rsidRDefault="008135E2"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1</w:t>
            </w:r>
          </w:p>
        </w:tc>
      </w:tr>
      <w:tr w:rsidR="00D441B9" w:rsidRPr="00D441B9" w14:paraId="29592430" w14:textId="77777777" w:rsidTr="001A24B1">
        <w:trPr>
          <w:jc w:val="center"/>
        </w:trPr>
        <w:tc>
          <w:tcPr>
            <w:tcW w:w="483" w:type="dxa"/>
          </w:tcPr>
          <w:p w14:paraId="7EBCEC7C" w14:textId="77777777" w:rsidR="00093031" w:rsidRPr="00D441B9" w:rsidRDefault="00093031"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30C95958" w14:textId="6EB20DD9" w:rsidR="00BD4F0A" w:rsidRPr="00D441B9" w:rsidRDefault="00093031"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8. Підготовка до лекційного і практичного заняття за темою 8.</w:t>
            </w:r>
          </w:p>
        </w:tc>
        <w:tc>
          <w:tcPr>
            <w:tcW w:w="709" w:type="dxa"/>
          </w:tcPr>
          <w:p w14:paraId="37754808" w14:textId="69C24EC0" w:rsidR="00093031" w:rsidRPr="00D441B9" w:rsidRDefault="008135E2"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1</w:t>
            </w:r>
          </w:p>
        </w:tc>
      </w:tr>
      <w:tr w:rsidR="00D441B9" w:rsidRPr="00D441B9" w14:paraId="089D34BD" w14:textId="77777777" w:rsidTr="001A24B1">
        <w:trPr>
          <w:jc w:val="center"/>
        </w:trPr>
        <w:tc>
          <w:tcPr>
            <w:tcW w:w="483" w:type="dxa"/>
          </w:tcPr>
          <w:p w14:paraId="62FB99A9" w14:textId="77777777" w:rsidR="00093031" w:rsidRPr="00D441B9" w:rsidRDefault="00093031"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6942C5D4" w14:textId="68A0E6CD" w:rsidR="00093031" w:rsidRPr="00D441B9" w:rsidRDefault="00BD4F0A"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Pr>
                <w:rFonts w:ascii="Times New Roman" w:hAnsi="Times New Roman"/>
                <w:iCs/>
                <w:color w:val="000000" w:themeColor="text1"/>
                <w:position w:val="6"/>
                <w:sz w:val="24"/>
                <w:szCs w:val="24"/>
              </w:rPr>
              <w:t>9</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Pr>
                <w:rFonts w:ascii="Times New Roman" w:hAnsi="Times New Roman"/>
                <w:iCs/>
                <w:color w:val="000000" w:themeColor="text1"/>
                <w:position w:val="6"/>
                <w:sz w:val="24"/>
                <w:szCs w:val="24"/>
              </w:rPr>
              <w:t>9</w:t>
            </w:r>
            <w:r w:rsidRPr="00D441B9">
              <w:rPr>
                <w:rFonts w:ascii="Times New Roman" w:hAnsi="Times New Roman"/>
                <w:iCs/>
                <w:color w:val="000000" w:themeColor="text1"/>
                <w:position w:val="6"/>
                <w:sz w:val="24"/>
                <w:szCs w:val="24"/>
              </w:rPr>
              <w:t>.</w:t>
            </w:r>
          </w:p>
        </w:tc>
        <w:tc>
          <w:tcPr>
            <w:tcW w:w="709" w:type="dxa"/>
          </w:tcPr>
          <w:p w14:paraId="41AC4343" w14:textId="5B4596DF" w:rsidR="00093031" w:rsidRPr="00D441B9" w:rsidRDefault="008135E2"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1</w:t>
            </w:r>
          </w:p>
        </w:tc>
      </w:tr>
      <w:tr w:rsidR="00BD4F0A" w:rsidRPr="00D441B9" w14:paraId="1A4E1738" w14:textId="77777777" w:rsidTr="001A24B1">
        <w:trPr>
          <w:jc w:val="center"/>
        </w:trPr>
        <w:tc>
          <w:tcPr>
            <w:tcW w:w="483" w:type="dxa"/>
          </w:tcPr>
          <w:p w14:paraId="4F4E34E4" w14:textId="77777777" w:rsidR="00BD4F0A" w:rsidRPr="00D441B9" w:rsidRDefault="00BD4F0A"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064FEC0B" w14:textId="23E136FA" w:rsidR="00BD4F0A" w:rsidRPr="00D441B9" w:rsidRDefault="00BD4F0A"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Pr>
                <w:rFonts w:ascii="Times New Roman" w:hAnsi="Times New Roman"/>
                <w:iCs/>
                <w:color w:val="000000" w:themeColor="text1"/>
                <w:position w:val="6"/>
                <w:sz w:val="24"/>
                <w:szCs w:val="24"/>
              </w:rPr>
              <w:t>10</w:t>
            </w:r>
            <w:r w:rsidRPr="00D441B9">
              <w:rPr>
                <w:rFonts w:ascii="Times New Roman" w:hAnsi="Times New Roman"/>
                <w:iCs/>
                <w:color w:val="000000" w:themeColor="text1"/>
                <w:position w:val="6"/>
                <w:sz w:val="24"/>
                <w:szCs w:val="24"/>
              </w:rPr>
              <w:t xml:space="preserve">. </w:t>
            </w:r>
            <w:r w:rsidR="006F32B6" w:rsidRPr="006F32B6">
              <w:rPr>
                <w:rFonts w:ascii="Times New Roman" w:hAnsi="Times New Roman"/>
                <w:iCs/>
                <w:color w:val="000000" w:themeColor="text1"/>
                <w:position w:val="6"/>
                <w:sz w:val="24"/>
                <w:szCs w:val="24"/>
              </w:rPr>
              <w:t xml:space="preserve">Підбиття підсумків щодо опанування практичними навичками з </w:t>
            </w:r>
            <w:r w:rsidRPr="00D441B9">
              <w:rPr>
                <w:rFonts w:ascii="Times New Roman" w:hAnsi="Times New Roman"/>
                <w:iCs/>
                <w:color w:val="000000" w:themeColor="text1"/>
                <w:position w:val="6"/>
                <w:sz w:val="24"/>
                <w:szCs w:val="24"/>
              </w:rPr>
              <w:t xml:space="preserve">фізіології </w:t>
            </w:r>
            <w:r w:rsidRPr="00D441B9">
              <w:rPr>
                <w:rFonts w:ascii="Times New Roman" w:hAnsi="Times New Roman"/>
                <w:bCs/>
                <w:color w:val="000000" w:themeColor="text1"/>
                <w:position w:val="6"/>
                <w:sz w:val="24"/>
                <w:szCs w:val="24"/>
              </w:rPr>
              <w:t>збудливих тканин та загальної ЦНС</w:t>
            </w:r>
          </w:p>
        </w:tc>
        <w:tc>
          <w:tcPr>
            <w:tcW w:w="709" w:type="dxa"/>
          </w:tcPr>
          <w:p w14:paraId="431F13F9" w14:textId="225FED1A" w:rsidR="00BD4F0A" w:rsidRPr="00D441B9" w:rsidRDefault="008135E2"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D441B9" w:rsidRPr="00D441B9" w14:paraId="6ED4ACA9" w14:textId="77777777" w:rsidTr="001A24B1">
        <w:trPr>
          <w:jc w:val="center"/>
        </w:trPr>
        <w:tc>
          <w:tcPr>
            <w:tcW w:w="483" w:type="dxa"/>
          </w:tcPr>
          <w:p w14:paraId="106B5CCD" w14:textId="77777777" w:rsidR="00C91E8F" w:rsidRPr="00D441B9" w:rsidRDefault="00C91E8F"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01D3EA76" w14:textId="7551A598" w:rsidR="00C91E8F" w:rsidRPr="00D441B9" w:rsidRDefault="00F315BA" w:rsidP="001A24B1">
            <w:pPr>
              <w:widowControl w:val="0"/>
              <w:tabs>
                <w:tab w:val="left" w:pos="1068"/>
              </w:tabs>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093031" w:rsidRPr="00D441B9">
              <w:rPr>
                <w:rFonts w:ascii="Times New Roman" w:hAnsi="Times New Roman"/>
                <w:iCs/>
                <w:color w:val="000000" w:themeColor="text1"/>
                <w:position w:val="6"/>
                <w:sz w:val="24"/>
                <w:szCs w:val="24"/>
              </w:rPr>
              <w:t>1</w:t>
            </w:r>
            <w:r w:rsidR="00BD4F0A">
              <w:rPr>
                <w:rFonts w:ascii="Times New Roman" w:hAnsi="Times New Roman"/>
                <w:iCs/>
                <w:color w:val="000000" w:themeColor="text1"/>
                <w:position w:val="6"/>
                <w:sz w:val="24"/>
                <w:szCs w:val="24"/>
              </w:rPr>
              <w:t>1</w:t>
            </w:r>
            <w:r w:rsidRPr="00D441B9">
              <w:rPr>
                <w:rFonts w:ascii="Times New Roman" w:hAnsi="Times New Roman"/>
                <w:iCs/>
                <w:color w:val="000000" w:themeColor="text1"/>
                <w:position w:val="6"/>
                <w:sz w:val="24"/>
                <w:szCs w:val="24"/>
              </w:rPr>
              <w:t xml:space="preserve">. </w:t>
            </w:r>
            <w:r w:rsidR="004E7DF3" w:rsidRPr="00D441B9">
              <w:rPr>
                <w:rFonts w:ascii="Times New Roman" w:hAnsi="Times New Roman"/>
                <w:iCs/>
                <w:color w:val="000000" w:themeColor="text1"/>
                <w:position w:val="6"/>
                <w:sz w:val="24"/>
                <w:szCs w:val="24"/>
              </w:rPr>
              <w:t xml:space="preserve">Підготовка до лекційного і практичного заняття за темою </w:t>
            </w:r>
            <w:r w:rsidR="00093031" w:rsidRPr="00D441B9">
              <w:rPr>
                <w:rFonts w:ascii="Times New Roman" w:hAnsi="Times New Roman"/>
                <w:iCs/>
                <w:color w:val="000000" w:themeColor="text1"/>
                <w:position w:val="6"/>
                <w:sz w:val="24"/>
                <w:szCs w:val="24"/>
              </w:rPr>
              <w:t>1</w:t>
            </w:r>
            <w:r w:rsidR="00106FA6">
              <w:rPr>
                <w:rFonts w:ascii="Times New Roman" w:hAnsi="Times New Roman"/>
                <w:iCs/>
                <w:color w:val="000000" w:themeColor="text1"/>
                <w:position w:val="6"/>
                <w:sz w:val="24"/>
                <w:szCs w:val="24"/>
              </w:rPr>
              <w:t>1</w:t>
            </w:r>
            <w:r w:rsidR="004E7DF3" w:rsidRPr="00D441B9">
              <w:rPr>
                <w:rFonts w:ascii="Times New Roman" w:hAnsi="Times New Roman"/>
                <w:iCs/>
                <w:color w:val="000000" w:themeColor="text1"/>
                <w:position w:val="6"/>
                <w:sz w:val="24"/>
                <w:szCs w:val="24"/>
              </w:rPr>
              <w:t xml:space="preserve">. </w:t>
            </w:r>
          </w:p>
        </w:tc>
        <w:tc>
          <w:tcPr>
            <w:tcW w:w="709" w:type="dxa"/>
          </w:tcPr>
          <w:p w14:paraId="39D65702" w14:textId="4FF2EEA5" w:rsidR="00C91E8F" w:rsidRPr="00D441B9" w:rsidRDefault="008135E2"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1</w:t>
            </w:r>
          </w:p>
        </w:tc>
      </w:tr>
      <w:tr w:rsidR="00D441B9" w:rsidRPr="00D441B9" w14:paraId="513405CF" w14:textId="77777777" w:rsidTr="001A24B1">
        <w:trPr>
          <w:jc w:val="center"/>
        </w:trPr>
        <w:tc>
          <w:tcPr>
            <w:tcW w:w="483" w:type="dxa"/>
          </w:tcPr>
          <w:p w14:paraId="50322047" w14:textId="77777777" w:rsidR="00C91E8F" w:rsidRPr="00D441B9" w:rsidRDefault="00C91E8F"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2E0D255A" w14:textId="43B78E65" w:rsidR="00C91E8F" w:rsidRPr="00D441B9" w:rsidRDefault="00F315BA" w:rsidP="001A24B1">
            <w:pPr>
              <w:widowControl w:val="0"/>
              <w:spacing w:after="0" w:line="240" w:lineRule="auto"/>
              <w:rPr>
                <w:rFonts w:ascii="Times New Roman" w:hAnsi="Times New Roman"/>
                <w:i/>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093031" w:rsidRPr="00D441B9">
              <w:rPr>
                <w:rFonts w:ascii="Times New Roman" w:hAnsi="Times New Roman"/>
                <w:iCs/>
                <w:color w:val="000000" w:themeColor="text1"/>
                <w:position w:val="6"/>
                <w:sz w:val="24"/>
                <w:szCs w:val="24"/>
              </w:rPr>
              <w:t>1</w:t>
            </w:r>
            <w:r w:rsidR="00BD4F0A">
              <w:rPr>
                <w:rFonts w:ascii="Times New Roman" w:hAnsi="Times New Roman"/>
                <w:iCs/>
                <w:color w:val="000000" w:themeColor="text1"/>
                <w:position w:val="6"/>
                <w:sz w:val="24"/>
                <w:szCs w:val="24"/>
              </w:rPr>
              <w:t>2</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093031" w:rsidRPr="00D441B9">
              <w:rPr>
                <w:rFonts w:ascii="Times New Roman" w:hAnsi="Times New Roman"/>
                <w:iCs/>
                <w:color w:val="000000" w:themeColor="text1"/>
                <w:position w:val="6"/>
                <w:sz w:val="24"/>
                <w:szCs w:val="24"/>
              </w:rPr>
              <w:t>1</w:t>
            </w:r>
            <w:r w:rsidR="00106FA6">
              <w:rPr>
                <w:rFonts w:ascii="Times New Roman" w:hAnsi="Times New Roman"/>
                <w:iCs/>
                <w:color w:val="000000" w:themeColor="text1"/>
                <w:position w:val="6"/>
                <w:sz w:val="24"/>
                <w:szCs w:val="24"/>
              </w:rPr>
              <w:t>2</w:t>
            </w:r>
            <w:r w:rsidRPr="00D441B9">
              <w:rPr>
                <w:rFonts w:ascii="Times New Roman" w:hAnsi="Times New Roman"/>
                <w:iCs/>
                <w:color w:val="000000" w:themeColor="text1"/>
                <w:position w:val="6"/>
                <w:sz w:val="24"/>
                <w:szCs w:val="24"/>
              </w:rPr>
              <w:t>.</w:t>
            </w:r>
          </w:p>
        </w:tc>
        <w:tc>
          <w:tcPr>
            <w:tcW w:w="709" w:type="dxa"/>
          </w:tcPr>
          <w:p w14:paraId="495EB434" w14:textId="406BC8EB" w:rsidR="00C91E8F" w:rsidRPr="00D441B9" w:rsidRDefault="008135E2"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1</w:t>
            </w:r>
          </w:p>
        </w:tc>
      </w:tr>
      <w:tr w:rsidR="00D441B9" w:rsidRPr="00D441B9" w14:paraId="757E64AB" w14:textId="77777777" w:rsidTr="001A24B1">
        <w:trPr>
          <w:jc w:val="center"/>
        </w:trPr>
        <w:tc>
          <w:tcPr>
            <w:tcW w:w="483" w:type="dxa"/>
          </w:tcPr>
          <w:p w14:paraId="034E67FB" w14:textId="77777777" w:rsidR="00093031" w:rsidRPr="00D441B9" w:rsidRDefault="00093031"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71F7B1FE" w14:textId="3D185809" w:rsidR="00093031" w:rsidRPr="00D441B9" w:rsidRDefault="00093031"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1</w:t>
            </w:r>
            <w:r w:rsidR="00BD4F0A">
              <w:rPr>
                <w:rFonts w:ascii="Times New Roman" w:hAnsi="Times New Roman"/>
                <w:iCs/>
                <w:color w:val="000000" w:themeColor="text1"/>
                <w:position w:val="6"/>
                <w:sz w:val="24"/>
                <w:szCs w:val="24"/>
              </w:rPr>
              <w:t>3</w:t>
            </w:r>
            <w:r w:rsidRPr="00D441B9">
              <w:rPr>
                <w:rFonts w:ascii="Times New Roman" w:hAnsi="Times New Roman"/>
                <w:iCs/>
                <w:color w:val="000000" w:themeColor="text1"/>
                <w:position w:val="6"/>
                <w:sz w:val="24"/>
                <w:szCs w:val="24"/>
              </w:rPr>
              <w:t>. Підготовка до лекційного і практичного заняття за темою 1</w:t>
            </w:r>
            <w:r w:rsidR="00106FA6">
              <w:rPr>
                <w:rFonts w:ascii="Times New Roman" w:hAnsi="Times New Roman"/>
                <w:iCs/>
                <w:color w:val="000000" w:themeColor="text1"/>
                <w:position w:val="6"/>
                <w:sz w:val="24"/>
                <w:szCs w:val="24"/>
              </w:rPr>
              <w:t>3</w:t>
            </w:r>
            <w:r w:rsidRPr="00D441B9">
              <w:rPr>
                <w:rFonts w:ascii="Times New Roman" w:hAnsi="Times New Roman"/>
                <w:iCs/>
                <w:color w:val="000000" w:themeColor="text1"/>
                <w:position w:val="6"/>
                <w:sz w:val="24"/>
                <w:szCs w:val="24"/>
              </w:rPr>
              <w:t>.</w:t>
            </w:r>
          </w:p>
        </w:tc>
        <w:tc>
          <w:tcPr>
            <w:tcW w:w="709" w:type="dxa"/>
          </w:tcPr>
          <w:p w14:paraId="467444C0" w14:textId="7DD4B8B9" w:rsidR="00093031" w:rsidRPr="00D441B9" w:rsidRDefault="008135E2"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1</w:t>
            </w:r>
          </w:p>
        </w:tc>
      </w:tr>
      <w:tr w:rsidR="00D441B9" w:rsidRPr="00D441B9" w14:paraId="72444BC1" w14:textId="77777777" w:rsidTr="001A24B1">
        <w:trPr>
          <w:jc w:val="center"/>
        </w:trPr>
        <w:tc>
          <w:tcPr>
            <w:tcW w:w="483" w:type="dxa"/>
          </w:tcPr>
          <w:p w14:paraId="4A0FF52D" w14:textId="77777777" w:rsidR="00093031" w:rsidRPr="00D441B9" w:rsidRDefault="00093031"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613D89F9" w14:textId="22BB7009" w:rsidR="00093031" w:rsidRPr="00D441B9" w:rsidRDefault="00093031"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1</w:t>
            </w:r>
            <w:r w:rsidR="00BD4F0A">
              <w:rPr>
                <w:rFonts w:ascii="Times New Roman" w:hAnsi="Times New Roman"/>
                <w:iCs/>
                <w:color w:val="000000" w:themeColor="text1"/>
                <w:position w:val="6"/>
                <w:sz w:val="24"/>
                <w:szCs w:val="24"/>
              </w:rPr>
              <w:t>4</w:t>
            </w:r>
            <w:r w:rsidRPr="00D441B9">
              <w:rPr>
                <w:rFonts w:ascii="Times New Roman" w:hAnsi="Times New Roman"/>
                <w:iCs/>
                <w:color w:val="000000" w:themeColor="text1"/>
                <w:position w:val="6"/>
                <w:sz w:val="24"/>
                <w:szCs w:val="24"/>
              </w:rPr>
              <w:t>. Підготовка до лекційного і практичного заняття за темою 1</w:t>
            </w:r>
            <w:r w:rsidR="00106FA6">
              <w:rPr>
                <w:rFonts w:ascii="Times New Roman" w:hAnsi="Times New Roman"/>
                <w:iCs/>
                <w:color w:val="000000" w:themeColor="text1"/>
                <w:position w:val="6"/>
                <w:sz w:val="24"/>
                <w:szCs w:val="24"/>
              </w:rPr>
              <w:t>4</w:t>
            </w:r>
            <w:r w:rsidRPr="00D441B9">
              <w:rPr>
                <w:rFonts w:ascii="Times New Roman" w:hAnsi="Times New Roman"/>
                <w:iCs/>
                <w:color w:val="000000" w:themeColor="text1"/>
                <w:position w:val="6"/>
                <w:sz w:val="24"/>
                <w:szCs w:val="24"/>
              </w:rPr>
              <w:t>. Фізіологічні основи методів дослідження електричної активності  ЦНС. Аналіз ЕЕГ.</w:t>
            </w:r>
          </w:p>
        </w:tc>
        <w:tc>
          <w:tcPr>
            <w:tcW w:w="709" w:type="dxa"/>
          </w:tcPr>
          <w:p w14:paraId="10E3125E" w14:textId="64BD344F" w:rsidR="00093031"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19D61AD0" w14:textId="77777777" w:rsidTr="001A24B1">
        <w:trPr>
          <w:jc w:val="center"/>
        </w:trPr>
        <w:tc>
          <w:tcPr>
            <w:tcW w:w="483" w:type="dxa"/>
          </w:tcPr>
          <w:p w14:paraId="4290FBA3" w14:textId="77777777" w:rsidR="00093031" w:rsidRPr="00D441B9" w:rsidRDefault="00093031"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4F1281BE" w14:textId="4155FE77" w:rsidR="00093031" w:rsidRPr="00D441B9" w:rsidRDefault="00093031"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1</w:t>
            </w:r>
            <w:r w:rsidR="00BD4F0A">
              <w:rPr>
                <w:rFonts w:ascii="Times New Roman" w:hAnsi="Times New Roman"/>
                <w:iCs/>
                <w:color w:val="000000" w:themeColor="text1"/>
                <w:position w:val="6"/>
                <w:sz w:val="24"/>
                <w:szCs w:val="24"/>
              </w:rPr>
              <w:t>5</w:t>
            </w:r>
            <w:r w:rsidRPr="00D441B9">
              <w:rPr>
                <w:rFonts w:ascii="Times New Roman" w:hAnsi="Times New Roman"/>
                <w:iCs/>
                <w:color w:val="000000" w:themeColor="text1"/>
                <w:position w:val="6"/>
                <w:sz w:val="24"/>
                <w:szCs w:val="24"/>
              </w:rPr>
              <w:t>. Підготовка до лекційного і практичного заняття за темою 1</w:t>
            </w:r>
            <w:r w:rsidR="00106FA6">
              <w:rPr>
                <w:rFonts w:ascii="Times New Roman" w:hAnsi="Times New Roman"/>
                <w:iCs/>
                <w:color w:val="000000" w:themeColor="text1"/>
                <w:position w:val="6"/>
                <w:sz w:val="24"/>
                <w:szCs w:val="24"/>
              </w:rPr>
              <w:t>5</w:t>
            </w:r>
            <w:r w:rsidRPr="00D441B9">
              <w:rPr>
                <w:rFonts w:ascii="Times New Roman" w:hAnsi="Times New Roman"/>
                <w:iCs/>
                <w:color w:val="000000" w:themeColor="text1"/>
                <w:position w:val="6"/>
                <w:sz w:val="24"/>
                <w:szCs w:val="24"/>
              </w:rPr>
              <w:t>.</w:t>
            </w:r>
            <w:r w:rsidRPr="00D441B9">
              <w:rPr>
                <w:rFonts w:ascii="Times New Roman" w:eastAsia="Times New Roman" w:hAnsi="Times New Roman"/>
                <w:bCs/>
                <w:iCs/>
                <w:color w:val="000000" w:themeColor="text1"/>
                <w:position w:val="6"/>
                <w:sz w:val="24"/>
                <w:szCs w:val="24"/>
                <w:lang w:eastAsia="zh-CN"/>
              </w:rPr>
              <w:t xml:space="preserve"> </w:t>
            </w:r>
          </w:p>
        </w:tc>
        <w:tc>
          <w:tcPr>
            <w:tcW w:w="709" w:type="dxa"/>
          </w:tcPr>
          <w:p w14:paraId="14083496" w14:textId="477AFF61" w:rsidR="00093031" w:rsidRPr="00D441B9" w:rsidRDefault="008135E2"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1</w:t>
            </w:r>
          </w:p>
        </w:tc>
      </w:tr>
      <w:tr w:rsidR="00D441B9" w:rsidRPr="00D441B9" w14:paraId="3E51BF83" w14:textId="77777777" w:rsidTr="001A24B1">
        <w:trPr>
          <w:jc w:val="center"/>
        </w:trPr>
        <w:tc>
          <w:tcPr>
            <w:tcW w:w="483" w:type="dxa"/>
          </w:tcPr>
          <w:p w14:paraId="62100878" w14:textId="77777777" w:rsidR="00093031" w:rsidRPr="00D441B9" w:rsidRDefault="00093031"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1C21BF29" w14:textId="4E33C578" w:rsidR="00093031" w:rsidRPr="00D441B9" w:rsidRDefault="00093031"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1</w:t>
            </w:r>
            <w:r w:rsidR="00BD4F0A">
              <w:rPr>
                <w:rFonts w:ascii="Times New Roman" w:hAnsi="Times New Roman"/>
                <w:iCs/>
                <w:color w:val="000000" w:themeColor="text1"/>
                <w:position w:val="6"/>
                <w:sz w:val="24"/>
                <w:szCs w:val="24"/>
              </w:rPr>
              <w:t>6</w:t>
            </w:r>
            <w:r w:rsidRPr="00D441B9">
              <w:rPr>
                <w:rFonts w:ascii="Times New Roman" w:hAnsi="Times New Roman"/>
                <w:iCs/>
                <w:color w:val="000000" w:themeColor="text1"/>
                <w:position w:val="6"/>
                <w:sz w:val="24"/>
                <w:szCs w:val="24"/>
              </w:rPr>
              <w:t>. Підготовка до лекційного і практичного заняття за темою 1</w:t>
            </w:r>
            <w:r w:rsidR="00106FA6">
              <w:rPr>
                <w:rFonts w:ascii="Times New Roman" w:hAnsi="Times New Roman"/>
                <w:iCs/>
                <w:color w:val="000000" w:themeColor="text1"/>
                <w:position w:val="6"/>
                <w:sz w:val="24"/>
                <w:szCs w:val="24"/>
              </w:rPr>
              <w:t>6</w:t>
            </w:r>
            <w:r w:rsidRPr="00D441B9">
              <w:rPr>
                <w:rFonts w:ascii="Times New Roman" w:hAnsi="Times New Roman"/>
                <w:iCs/>
                <w:color w:val="000000" w:themeColor="text1"/>
                <w:position w:val="6"/>
                <w:sz w:val="24"/>
                <w:szCs w:val="24"/>
              </w:rPr>
              <w:t>.</w:t>
            </w:r>
            <w:r w:rsidR="00BD4F0A" w:rsidRPr="00D441B9">
              <w:rPr>
                <w:rFonts w:ascii="Times New Roman" w:eastAsia="Times New Roman" w:hAnsi="Times New Roman"/>
                <w:bCs/>
                <w:iCs/>
                <w:color w:val="000000" w:themeColor="text1"/>
                <w:position w:val="6"/>
                <w:sz w:val="24"/>
                <w:szCs w:val="24"/>
                <w:lang w:eastAsia="zh-CN"/>
              </w:rPr>
              <w:t xml:space="preserve"> Дослідження впливу автономної нервової системи на функції внутрішніх органів.</w:t>
            </w:r>
          </w:p>
        </w:tc>
        <w:tc>
          <w:tcPr>
            <w:tcW w:w="709" w:type="dxa"/>
          </w:tcPr>
          <w:p w14:paraId="55AF3A05" w14:textId="50AD5436" w:rsidR="00DE3536" w:rsidRPr="00D441B9" w:rsidRDefault="008135E2"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D441B9" w:rsidRPr="00D441B9" w14:paraId="2B3CEEB7" w14:textId="77777777" w:rsidTr="001A24B1">
        <w:trPr>
          <w:jc w:val="center"/>
        </w:trPr>
        <w:tc>
          <w:tcPr>
            <w:tcW w:w="483" w:type="dxa"/>
          </w:tcPr>
          <w:p w14:paraId="4729C7B1" w14:textId="77777777" w:rsidR="00093031" w:rsidRPr="00D441B9" w:rsidRDefault="00093031"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28DEA286" w14:textId="2430748C" w:rsidR="00093031" w:rsidRPr="00D441B9" w:rsidRDefault="00093031"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1</w:t>
            </w:r>
            <w:r w:rsidR="00BD4F0A">
              <w:rPr>
                <w:rFonts w:ascii="Times New Roman" w:hAnsi="Times New Roman"/>
                <w:iCs/>
                <w:color w:val="000000" w:themeColor="text1"/>
                <w:position w:val="6"/>
                <w:sz w:val="24"/>
                <w:szCs w:val="24"/>
              </w:rPr>
              <w:t>7</w:t>
            </w:r>
            <w:r w:rsidRPr="00D441B9">
              <w:rPr>
                <w:rFonts w:ascii="Times New Roman" w:hAnsi="Times New Roman"/>
                <w:iCs/>
                <w:color w:val="000000" w:themeColor="text1"/>
                <w:position w:val="6"/>
                <w:sz w:val="24"/>
                <w:szCs w:val="24"/>
              </w:rPr>
              <w:t>. Підготовка до лекційного і практичного заняття за темою 1</w:t>
            </w:r>
            <w:r w:rsidR="00106FA6">
              <w:rPr>
                <w:rFonts w:ascii="Times New Roman" w:hAnsi="Times New Roman"/>
                <w:iCs/>
                <w:color w:val="000000" w:themeColor="text1"/>
                <w:position w:val="6"/>
                <w:sz w:val="24"/>
                <w:szCs w:val="24"/>
              </w:rPr>
              <w:t>7</w:t>
            </w:r>
            <w:r w:rsidRPr="00D441B9">
              <w:rPr>
                <w:rFonts w:ascii="Times New Roman" w:hAnsi="Times New Roman"/>
                <w:iCs/>
                <w:color w:val="000000" w:themeColor="text1"/>
                <w:position w:val="6"/>
                <w:sz w:val="24"/>
                <w:szCs w:val="24"/>
              </w:rPr>
              <w:t>.</w:t>
            </w:r>
          </w:p>
        </w:tc>
        <w:tc>
          <w:tcPr>
            <w:tcW w:w="709" w:type="dxa"/>
          </w:tcPr>
          <w:p w14:paraId="000DC4A0" w14:textId="39097719" w:rsidR="00093031"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0E41FAB8" w14:textId="77777777" w:rsidTr="001A24B1">
        <w:trPr>
          <w:jc w:val="center"/>
        </w:trPr>
        <w:tc>
          <w:tcPr>
            <w:tcW w:w="483" w:type="dxa"/>
          </w:tcPr>
          <w:p w14:paraId="34CA60B2" w14:textId="77777777" w:rsidR="00093031" w:rsidRPr="00D441B9" w:rsidRDefault="00093031"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52EC5D36" w14:textId="368A88DB" w:rsidR="00093031" w:rsidRPr="00D441B9" w:rsidRDefault="00093031"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1</w:t>
            </w:r>
            <w:r w:rsidR="00BD4F0A">
              <w:rPr>
                <w:rFonts w:ascii="Times New Roman" w:hAnsi="Times New Roman"/>
                <w:iCs/>
                <w:color w:val="000000" w:themeColor="text1"/>
                <w:position w:val="6"/>
                <w:sz w:val="24"/>
                <w:szCs w:val="24"/>
              </w:rPr>
              <w:t>8</w:t>
            </w:r>
            <w:r w:rsidRPr="00D441B9">
              <w:rPr>
                <w:rFonts w:ascii="Times New Roman" w:hAnsi="Times New Roman"/>
                <w:iCs/>
                <w:color w:val="000000" w:themeColor="text1"/>
                <w:position w:val="6"/>
                <w:sz w:val="24"/>
                <w:szCs w:val="24"/>
              </w:rPr>
              <w:t>. Підготовка до лекційного і практичного заняття за темою 1</w:t>
            </w:r>
            <w:r w:rsidR="00106FA6">
              <w:rPr>
                <w:rFonts w:ascii="Times New Roman" w:hAnsi="Times New Roman"/>
                <w:iCs/>
                <w:color w:val="000000" w:themeColor="text1"/>
                <w:position w:val="6"/>
                <w:sz w:val="24"/>
                <w:szCs w:val="24"/>
              </w:rPr>
              <w:t>8</w:t>
            </w:r>
            <w:r w:rsidRPr="00D441B9">
              <w:rPr>
                <w:rFonts w:ascii="Times New Roman" w:hAnsi="Times New Roman"/>
                <w:iCs/>
                <w:color w:val="000000" w:themeColor="text1"/>
                <w:position w:val="6"/>
                <w:sz w:val="24"/>
                <w:szCs w:val="24"/>
              </w:rPr>
              <w:t>.</w:t>
            </w:r>
          </w:p>
        </w:tc>
        <w:tc>
          <w:tcPr>
            <w:tcW w:w="709" w:type="dxa"/>
          </w:tcPr>
          <w:p w14:paraId="50C0C492" w14:textId="714B01DB" w:rsidR="00093031"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5544E3AD" w14:textId="77777777" w:rsidTr="001A24B1">
        <w:trPr>
          <w:jc w:val="center"/>
        </w:trPr>
        <w:tc>
          <w:tcPr>
            <w:tcW w:w="483" w:type="dxa"/>
          </w:tcPr>
          <w:p w14:paraId="627707B5" w14:textId="77777777" w:rsidR="00093031" w:rsidRPr="00D441B9" w:rsidRDefault="00093031"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0B6F8E90" w14:textId="53C07C09" w:rsidR="00093031" w:rsidRPr="00D441B9" w:rsidRDefault="00093031"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1</w:t>
            </w:r>
            <w:r w:rsidR="00BD4F0A">
              <w:rPr>
                <w:rFonts w:ascii="Times New Roman" w:hAnsi="Times New Roman"/>
                <w:iCs/>
                <w:color w:val="000000" w:themeColor="text1"/>
                <w:position w:val="6"/>
                <w:sz w:val="24"/>
                <w:szCs w:val="24"/>
              </w:rPr>
              <w:t>9</w:t>
            </w:r>
            <w:r w:rsidRPr="00D441B9">
              <w:rPr>
                <w:rFonts w:ascii="Times New Roman" w:hAnsi="Times New Roman"/>
                <w:iCs/>
                <w:color w:val="000000" w:themeColor="text1"/>
                <w:position w:val="6"/>
                <w:sz w:val="24"/>
                <w:szCs w:val="24"/>
              </w:rPr>
              <w:t>. Підготовка до лекційного і практичного заняття за темою 1</w:t>
            </w:r>
            <w:r w:rsidR="00106FA6">
              <w:rPr>
                <w:rFonts w:ascii="Times New Roman" w:hAnsi="Times New Roman"/>
                <w:iCs/>
                <w:color w:val="000000" w:themeColor="text1"/>
                <w:position w:val="6"/>
                <w:sz w:val="24"/>
                <w:szCs w:val="24"/>
              </w:rPr>
              <w:t>9</w:t>
            </w:r>
            <w:r w:rsidRPr="00D441B9">
              <w:rPr>
                <w:rFonts w:ascii="Times New Roman" w:hAnsi="Times New Roman"/>
                <w:iCs/>
                <w:color w:val="000000" w:themeColor="text1"/>
                <w:position w:val="6"/>
                <w:sz w:val="24"/>
                <w:szCs w:val="24"/>
              </w:rPr>
              <w:t>.</w:t>
            </w:r>
          </w:p>
        </w:tc>
        <w:tc>
          <w:tcPr>
            <w:tcW w:w="709" w:type="dxa"/>
          </w:tcPr>
          <w:p w14:paraId="51BCDBB1" w14:textId="5AEE7B27" w:rsidR="00093031"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55E705FB" w14:textId="77777777" w:rsidTr="001A24B1">
        <w:trPr>
          <w:jc w:val="center"/>
        </w:trPr>
        <w:tc>
          <w:tcPr>
            <w:tcW w:w="483" w:type="dxa"/>
          </w:tcPr>
          <w:p w14:paraId="3BC2B28A" w14:textId="77777777" w:rsidR="00093031" w:rsidRPr="00D441B9" w:rsidRDefault="00093031"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374825E9" w14:textId="7809F2CC" w:rsidR="00093031" w:rsidRPr="00D441B9" w:rsidRDefault="00093031"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BD4F0A">
              <w:rPr>
                <w:rFonts w:ascii="Times New Roman" w:hAnsi="Times New Roman"/>
                <w:iCs/>
                <w:color w:val="000000" w:themeColor="text1"/>
                <w:position w:val="6"/>
                <w:sz w:val="24"/>
                <w:szCs w:val="24"/>
              </w:rPr>
              <w:t>20</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106FA6">
              <w:rPr>
                <w:rFonts w:ascii="Times New Roman" w:hAnsi="Times New Roman"/>
                <w:iCs/>
                <w:color w:val="000000" w:themeColor="text1"/>
                <w:position w:val="6"/>
                <w:sz w:val="24"/>
                <w:szCs w:val="24"/>
              </w:rPr>
              <w:t>20</w:t>
            </w:r>
            <w:r w:rsidRPr="00D441B9">
              <w:rPr>
                <w:rFonts w:ascii="Times New Roman" w:hAnsi="Times New Roman"/>
                <w:iCs/>
                <w:color w:val="000000" w:themeColor="text1"/>
                <w:position w:val="6"/>
                <w:sz w:val="24"/>
                <w:szCs w:val="24"/>
              </w:rPr>
              <w:t>.</w:t>
            </w:r>
          </w:p>
        </w:tc>
        <w:tc>
          <w:tcPr>
            <w:tcW w:w="709" w:type="dxa"/>
          </w:tcPr>
          <w:p w14:paraId="65E323F3" w14:textId="2FE7451F" w:rsidR="00DE3536"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BD4F0A" w:rsidRPr="00D441B9" w14:paraId="4BAF8A60" w14:textId="77777777" w:rsidTr="001A24B1">
        <w:trPr>
          <w:jc w:val="center"/>
        </w:trPr>
        <w:tc>
          <w:tcPr>
            <w:tcW w:w="483" w:type="dxa"/>
          </w:tcPr>
          <w:p w14:paraId="018FD782" w14:textId="77777777" w:rsidR="00BD4F0A" w:rsidRPr="00D441B9" w:rsidRDefault="00BD4F0A"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064B5386" w14:textId="1582B39E" w:rsidR="00BD4F0A" w:rsidRPr="00D441B9" w:rsidRDefault="00BD4F0A" w:rsidP="001A24B1">
            <w:pPr>
              <w:widowControl w:val="0"/>
              <w:spacing w:after="0" w:line="240" w:lineRule="auto"/>
              <w:rPr>
                <w:rFonts w:ascii="Times New Roman" w:hAnsi="Times New Roman"/>
                <w:iCs/>
                <w:color w:val="000000" w:themeColor="text1"/>
                <w:position w:val="6"/>
                <w:sz w:val="24"/>
                <w:szCs w:val="24"/>
              </w:rPr>
            </w:pPr>
            <w:r w:rsidRPr="00BD4F0A">
              <w:rPr>
                <w:rFonts w:ascii="Times New Roman" w:hAnsi="Times New Roman"/>
                <w:iCs/>
                <w:color w:val="000000" w:themeColor="text1"/>
                <w:position w:val="6"/>
                <w:sz w:val="24"/>
                <w:szCs w:val="24"/>
              </w:rPr>
              <w:t xml:space="preserve">Тема </w:t>
            </w:r>
            <w:r>
              <w:rPr>
                <w:rFonts w:ascii="Times New Roman" w:hAnsi="Times New Roman"/>
                <w:iCs/>
                <w:color w:val="000000" w:themeColor="text1"/>
                <w:position w:val="6"/>
                <w:sz w:val="24"/>
                <w:szCs w:val="24"/>
              </w:rPr>
              <w:t>21</w:t>
            </w:r>
            <w:r w:rsidRPr="00BD4F0A">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106FA6">
              <w:rPr>
                <w:rFonts w:ascii="Times New Roman" w:hAnsi="Times New Roman"/>
                <w:iCs/>
                <w:color w:val="000000" w:themeColor="text1"/>
                <w:position w:val="6"/>
                <w:sz w:val="24"/>
                <w:szCs w:val="24"/>
              </w:rPr>
              <w:t>21</w:t>
            </w:r>
            <w:r w:rsidRPr="00BD4F0A">
              <w:rPr>
                <w:rFonts w:ascii="Times New Roman" w:hAnsi="Times New Roman"/>
                <w:iCs/>
                <w:color w:val="000000" w:themeColor="text1"/>
                <w:position w:val="6"/>
                <w:sz w:val="24"/>
                <w:szCs w:val="24"/>
              </w:rPr>
              <w:t>.</w:t>
            </w:r>
          </w:p>
        </w:tc>
        <w:tc>
          <w:tcPr>
            <w:tcW w:w="709" w:type="dxa"/>
          </w:tcPr>
          <w:p w14:paraId="12CFDF20" w14:textId="2D4B6CF4" w:rsidR="00BD4F0A" w:rsidRPr="00D441B9" w:rsidRDefault="008135E2"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1</w:t>
            </w:r>
          </w:p>
        </w:tc>
      </w:tr>
      <w:tr w:rsidR="00D441B9" w:rsidRPr="00D441B9" w14:paraId="5E5B2A12" w14:textId="77777777" w:rsidTr="001A24B1">
        <w:trPr>
          <w:jc w:val="center"/>
        </w:trPr>
        <w:tc>
          <w:tcPr>
            <w:tcW w:w="483" w:type="dxa"/>
          </w:tcPr>
          <w:p w14:paraId="0A44F1E4" w14:textId="77777777" w:rsidR="00093031" w:rsidRPr="00D441B9" w:rsidRDefault="00093031"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120072E0" w14:textId="3E9F06F6" w:rsidR="00093031" w:rsidRPr="00D441B9" w:rsidRDefault="00093031"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2</w:t>
            </w:r>
            <w:r w:rsidR="00BD4F0A">
              <w:rPr>
                <w:rFonts w:ascii="Times New Roman" w:hAnsi="Times New Roman"/>
                <w:iCs/>
                <w:color w:val="000000" w:themeColor="text1"/>
                <w:position w:val="6"/>
                <w:sz w:val="24"/>
                <w:szCs w:val="24"/>
              </w:rPr>
              <w:t>2</w:t>
            </w:r>
            <w:r w:rsidRPr="00D441B9">
              <w:rPr>
                <w:rFonts w:ascii="Times New Roman" w:hAnsi="Times New Roman"/>
                <w:iCs/>
                <w:color w:val="000000" w:themeColor="text1"/>
                <w:position w:val="6"/>
                <w:sz w:val="24"/>
                <w:szCs w:val="24"/>
              </w:rPr>
              <w:t xml:space="preserve">. </w:t>
            </w:r>
            <w:r w:rsidR="006F32B6" w:rsidRPr="006F32B6">
              <w:rPr>
                <w:rFonts w:ascii="Times New Roman" w:hAnsi="Times New Roman"/>
                <w:iCs/>
                <w:color w:val="000000" w:themeColor="text1"/>
                <w:position w:val="6"/>
                <w:sz w:val="24"/>
                <w:szCs w:val="24"/>
              </w:rPr>
              <w:t xml:space="preserve">Підбиття підсумків щодо опанування практичними навичками з </w:t>
            </w:r>
            <w:r w:rsidR="001D1A0C" w:rsidRPr="00D441B9">
              <w:rPr>
                <w:rFonts w:ascii="Times New Roman" w:hAnsi="Times New Roman"/>
                <w:iCs/>
                <w:color w:val="000000" w:themeColor="text1"/>
                <w:position w:val="6"/>
                <w:sz w:val="24"/>
                <w:szCs w:val="24"/>
              </w:rPr>
              <w:t xml:space="preserve">фізіології </w:t>
            </w:r>
            <w:proofErr w:type="spellStart"/>
            <w:r w:rsidR="001D1A0C" w:rsidRPr="00D441B9">
              <w:rPr>
                <w:rFonts w:ascii="Times New Roman" w:hAnsi="Times New Roman"/>
                <w:color w:val="000000" w:themeColor="text1"/>
                <w:position w:val="6"/>
                <w:sz w:val="24"/>
                <w:szCs w:val="24"/>
              </w:rPr>
              <w:t>часної</w:t>
            </w:r>
            <w:proofErr w:type="spellEnd"/>
            <w:r w:rsidR="001D1A0C" w:rsidRPr="00D441B9">
              <w:rPr>
                <w:rFonts w:ascii="Times New Roman" w:hAnsi="Times New Roman"/>
                <w:color w:val="000000" w:themeColor="text1"/>
                <w:position w:val="6"/>
                <w:sz w:val="24"/>
                <w:szCs w:val="24"/>
              </w:rPr>
              <w:t xml:space="preserve"> ЦНС, вегетативної та ендокринної систем</w:t>
            </w:r>
          </w:p>
        </w:tc>
        <w:tc>
          <w:tcPr>
            <w:tcW w:w="709" w:type="dxa"/>
          </w:tcPr>
          <w:p w14:paraId="3643B3F2" w14:textId="09C2EDDC" w:rsidR="00093031" w:rsidRPr="00D441B9" w:rsidRDefault="008135E2"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D441B9" w:rsidRPr="00D441B9" w14:paraId="41C7F454" w14:textId="77777777" w:rsidTr="001A24B1">
        <w:trPr>
          <w:jc w:val="center"/>
        </w:trPr>
        <w:tc>
          <w:tcPr>
            <w:tcW w:w="483" w:type="dxa"/>
          </w:tcPr>
          <w:p w14:paraId="0947CC6E" w14:textId="77777777" w:rsidR="00F315BA" w:rsidRPr="00D441B9" w:rsidRDefault="00F315BA"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227A49B7" w14:textId="7C2D235A" w:rsidR="00F315BA" w:rsidRPr="00D441B9" w:rsidRDefault="007F3AE6" w:rsidP="001A24B1">
            <w:pPr>
              <w:widowControl w:val="0"/>
              <w:tabs>
                <w:tab w:val="left" w:pos="1068"/>
              </w:tabs>
              <w:spacing w:after="0" w:line="240" w:lineRule="auto"/>
              <w:rPr>
                <w:rFonts w:ascii="Times New Roman" w:hAnsi="Times New Roman"/>
                <w:i/>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351CAD" w:rsidRPr="00D441B9">
              <w:rPr>
                <w:rFonts w:ascii="Times New Roman" w:hAnsi="Times New Roman"/>
                <w:iCs/>
                <w:color w:val="000000" w:themeColor="text1"/>
                <w:position w:val="6"/>
                <w:sz w:val="24"/>
                <w:szCs w:val="24"/>
              </w:rPr>
              <w:t>2</w:t>
            </w:r>
            <w:r w:rsidR="00BD4F0A">
              <w:rPr>
                <w:rFonts w:ascii="Times New Roman" w:hAnsi="Times New Roman"/>
                <w:iCs/>
                <w:color w:val="000000" w:themeColor="text1"/>
                <w:position w:val="6"/>
                <w:sz w:val="24"/>
                <w:szCs w:val="24"/>
              </w:rPr>
              <w:t>3</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351CAD" w:rsidRPr="00D441B9">
              <w:rPr>
                <w:rFonts w:ascii="Times New Roman" w:hAnsi="Times New Roman"/>
                <w:iCs/>
                <w:color w:val="000000" w:themeColor="text1"/>
                <w:position w:val="6"/>
                <w:sz w:val="24"/>
                <w:szCs w:val="24"/>
              </w:rPr>
              <w:t>2</w:t>
            </w:r>
            <w:r w:rsidR="00106FA6">
              <w:rPr>
                <w:rFonts w:ascii="Times New Roman" w:hAnsi="Times New Roman"/>
                <w:iCs/>
                <w:color w:val="000000" w:themeColor="text1"/>
                <w:position w:val="6"/>
                <w:sz w:val="24"/>
                <w:szCs w:val="24"/>
              </w:rPr>
              <w:t>3</w:t>
            </w:r>
            <w:r w:rsidRPr="00D441B9">
              <w:rPr>
                <w:rFonts w:ascii="Times New Roman" w:hAnsi="Times New Roman"/>
                <w:iCs/>
                <w:color w:val="000000" w:themeColor="text1"/>
                <w:position w:val="6"/>
                <w:sz w:val="24"/>
                <w:szCs w:val="24"/>
              </w:rPr>
              <w:t>.</w:t>
            </w:r>
            <w:r w:rsidR="00093031" w:rsidRPr="00D441B9">
              <w:rPr>
                <w:rFonts w:ascii="Times New Roman" w:hAnsi="Times New Roman"/>
                <w:iCs/>
                <w:color w:val="000000" w:themeColor="text1"/>
                <w:position w:val="6"/>
                <w:sz w:val="24"/>
                <w:szCs w:val="24"/>
              </w:rPr>
              <w:t xml:space="preserve"> </w:t>
            </w:r>
          </w:p>
        </w:tc>
        <w:tc>
          <w:tcPr>
            <w:tcW w:w="709" w:type="dxa"/>
          </w:tcPr>
          <w:p w14:paraId="486ABC55" w14:textId="320F1265" w:rsidR="00F315BA"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7DE2F749" w14:textId="77777777" w:rsidTr="001A24B1">
        <w:trPr>
          <w:jc w:val="center"/>
        </w:trPr>
        <w:tc>
          <w:tcPr>
            <w:tcW w:w="483" w:type="dxa"/>
          </w:tcPr>
          <w:p w14:paraId="1E6355F9" w14:textId="77777777" w:rsidR="00F315BA" w:rsidRPr="00D441B9" w:rsidRDefault="00F315BA"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63E60081" w14:textId="3CDDF2D8" w:rsidR="00F315BA" w:rsidRPr="00D441B9" w:rsidRDefault="007F3AE6" w:rsidP="001A24B1">
            <w:pPr>
              <w:widowControl w:val="0"/>
              <w:tabs>
                <w:tab w:val="left" w:pos="1068"/>
              </w:tabs>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351CAD" w:rsidRPr="00D441B9">
              <w:rPr>
                <w:rFonts w:ascii="Times New Roman" w:hAnsi="Times New Roman"/>
                <w:iCs/>
                <w:color w:val="000000" w:themeColor="text1"/>
                <w:position w:val="6"/>
                <w:sz w:val="24"/>
                <w:szCs w:val="24"/>
              </w:rPr>
              <w:t>2</w:t>
            </w:r>
            <w:r w:rsidR="00BD4F0A">
              <w:rPr>
                <w:rFonts w:ascii="Times New Roman" w:hAnsi="Times New Roman"/>
                <w:iCs/>
                <w:color w:val="000000" w:themeColor="text1"/>
                <w:position w:val="6"/>
                <w:sz w:val="24"/>
                <w:szCs w:val="24"/>
              </w:rPr>
              <w:t>4</w:t>
            </w:r>
            <w:r w:rsidRPr="00D441B9">
              <w:rPr>
                <w:rFonts w:ascii="Times New Roman" w:hAnsi="Times New Roman"/>
                <w:iCs/>
                <w:color w:val="000000" w:themeColor="text1"/>
                <w:position w:val="6"/>
                <w:sz w:val="24"/>
                <w:szCs w:val="24"/>
              </w:rPr>
              <w:t xml:space="preserve">. </w:t>
            </w:r>
            <w:r w:rsidR="004E7DF3" w:rsidRPr="00D441B9">
              <w:rPr>
                <w:rFonts w:ascii="Times New Roman" w:hAnsi="Times New Roman"/>
                <w:iCs/>
                <w:color w:val="000000" w:themeColor="text1"/>
                <w:position w:val="6"/>
                <w:sz w:val="24"/>
                <w:szCs w:val="24"/>
              </w:rPr>
              <w:t xml:space="preserve">Підготовка до лекційного і практичного заняття за темою </w:t>
            </w:r>
            <w:r w:rsidR="00351CAD" w:rsidRPr="00D441B9">
              <w:rPr>
                <w:rFonts w:ascii="Times New Roman" w:hAnsi="Times New Roman"/>
                <w:iCs/>
                <w:color w:val="000000" w:themeColor="text1"/>
                <w:position w:val="6"/>
                <w:sz w:val="24"/>
                <w:szCs w:val="24"/>
              </w:rPr>
              <w:t>2</w:t>
            </w:r>
            <w:r w:rsidR="00106FA6">
              <w:rPr>
                <w:rFonts w:ascii="Times New Roman" w:hAnsi="Times New Roman"/>
                <w:iCs/>
                <w:color w:val="000000" w:themeColor="text1"/>
                <w:position w:val="6"/>
                <w:sz w:val="24"/>
                <w:szCs w:val="24"/>
              </w:rPr>
              <w:t>4</w:t>
            </w:r>
            <w:r w:rsidR="004E7DF3" w:rsidRPr="00D441B9">
              <w:rPr>
                <w:rFonts w:ascii="Times New Roman" w:hAnsi="Times New Roman"/>
                <w:iCs/>
                <w:color w:val="000000" w:themeColor="text1"/>
                <w:position w:val="6"/>
                <w:sz w:val="24"/>
                <w:szCs w:val="24"/>
              </w:rPr>
              <w:t xml:space="preserve">. </w:t>
            </w:r>
          </w:p>
        </w:tc>
        <w:tc>
          <w:tcPr>
            <w:tcW w:w="709" w:type="dxa"/>
          </w:tcPr>
          <w:p w14:paraId="09AE46E8" w14:textId="76998F2C" w:rsidR="00F315BA"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BD4F0A" w:rsidRPr="00D441B9" w14:paraId="3BFE2496" w14:textId="77777777" w:rsidTr="001A24B1">
        <w:trPr>
          <w:jc w:val="center"/>
        </w:trPr>
        <w:tc>
          <w:tcPr>
            <w:tcW w:w="483" w:type="dxa"/>
          </w:tcPr>
          <w:p w14:paraId="646E14AC" w14:textId="77777777" w:rsidR="00BD4F0A" w:rsidRPr="00D441B9" w:rsidRDefault="00BD4F0A"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6E1C000B" w14:textId="29290127" w:rsidR="00BD4F0A" w:rsidRPr="00D441B9" w:rsidRDefault="00BD4F0A" w:rsidP="001A24B1">
            <w:pPr>
              <w:widowControl w:val="0"/>
              <w:tabs>
                <w:tab w:val="left" w:pos="1068"/>
              </w:tabs>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2</w:t>
            </w:r>
            <w:r>
              <w:rPr>
                <w:rFonts w:ascii="Times New Roman" w:hAnsi="Times New Roman"/>
                <w:iCs/>
                <w:color w:val="000000" w:themeColor="text1"/>
                <w:position w:val="6"/>
                <w:sz w:val="24"/>
                <w:szCs w:val="24"/>
              </w:rPr>
              <w:t>5</w:t>
            </w:r>
            <w:r w:rsidRPr="00D441B9">
              <w:rPr>
                <w:rFonts w:ascii="Times New Roman" w:hAnsi="Times New Roman"/>
                <w:iCs/>
                <w:color w:val="000000" w:themeColor="text1"/>
                <w:position w:val="6"/>
                <w:sz w:val="24"/>
                <w:szCs w:val="24"/>
              </w:rPr>
              <w:t>. Підготовка до лекційного і практичного заняття за темою 2</w:t>
            </w:r>
            <w:r w:rsidR="00106FA6">
              <w:rPr>
                <w:rFonts w:ascii="Times New Roman" w:hAnsi="Times New Roman"/>
                <w:iCs/>
                <w:color w:val="000000" w:themeColor="text1"/>
                <w:position w:val="6"/>
                <w:sz w:val="24"/>
                <w:szCs w:val="24"/>
              </w:rPr>
              <w:t>5</w:t>
            </w:r>
            <w:r w:rsidRPr="00D441B9">
              <w:rPr>
                <w:rFonts w:ascii="Times New Roman" w:hAnsi="Times New Roman"/>
                <w:iCs/>
                <w:color w:val="000000" w:themeColor="text1"/>
                <w:position w:val="6"/>
                <w:sz w:val="24"/>
                <w:szCs w:val="24"/>
              </w:rPr>
              <w:t>.</w:t>
            </w:r>
          </w:p>
        </w:tc>
        <w:tc>
          <w:tcPr>
            <w:tcW w:w="709" w:type="dxa"/>
          </w:tcPr>
          <w:p w14:paraId="433AA5F9" w14:textId="54A4033B" w:rsidR="00BD4F0A" w:rsidRPr="00D441B9" w:rsidRDefault="008135E2"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1</w:t>
            </w:r>
          </w:p>
        </w:tc>
      </w:tr>
      <w:tr w:rsidR="00D441B9" w:rsidRPr="00D441B9" w14:paraId="29B04B6E" w14:textId="77777777" w:rsidTr="001A24B1">
        <w:trPr>
          <w:jc w:val="center"/>
        </w:trPr>
        <w:tc>
          <w:tcPr>
            <w:tcW w:w="483" w:type="dxa"/>
          </w:tcPr>
          <w:p w14:paraId="496222A1" w14:textId="77777777" w:rsidR="00F315BA" w:rsidRPr="00D441B9" w:rsidRDefault="00F315BA"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54D7645C" w14:textId="0D049379" w:rsidR="00F315BA" w:rsidRPr="00D441B9" w:rsidRDefault="007F3AE6" w:rsidP="001A24B1">
            <w:pPr>
              <w:widowControl w:val="0"/>
              <w:tabs>
                <w:tab w:val="left" w:pos="1068"/>
              </w:tabs>
              <w:spacing w:after="0" w:line="240" w:lineRule="auto"/>
              <w:rPr>
                <w:rFonts w:ascii="Times New Roman" w:hAnsi="Times New Roman"/>
                <w:i/>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351CAD" w:rsidRPr="00D441B9">
              <w:rPr>
                <w:rFonts w:ascii="Times New Roman" w:hAnsi="Times New Roman"/>
                <w:iCs/>
                <w:color w:val="000000" w:themeColor="text1"/>
                <w:position w:val="6"/>
                <w:sz w:val="24"/>
                <w:szCs w:val="24"/>
              </w:rPr>
              <w:t>2</w:t>
            </w:r>
            <w:r w:rsidR="00BD4F0A">
              <w:rPr>
                <w:rFonts w:ascii="Times New Roman" w:hAnsi="Times New Roman"/>
                <w:iCs/>
                <w:color w:val="000000" w:themeColor="text1"/>
                <w:position w:val="6"/>
                <w:sz w:val="24"/>
                <w:szCs w:val="24"/>
              </w:rPr>
              <w:t>6</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351CAD" w:rsidRPr="00D441B9">
              <w:rPr>
                <w:rFonts w:ascii="Times New Roman" w:hAnsi="Times New Roman"/>
                <w:iCs/>
                <w:color w:val="000000" w:themeColor="text1"/>
                <w:position w:val="6"/>
                <w:sz w:val="24"/>
                <w:szCs w:val="24"/>
              </w:rPr>
              <w:t>2</w:t>
            </w:r>
            <w:r w:rsidR="00106FA6">
              <w:rPr>
                <w:rFonts w:ascii="Times New Roman" w:hAnsi="Times New Roman"/>
                <w:iCs/>
                <w:color w:val="000000" w:themeColor="text1"/>
                <w:position w:val="6"/>
                <w:sz w:val="24"/>
                <w:szCs w:val="24"/>
              </w:rPr>
              <w:t>6</w:t>
            </w:r>
            <w:r w:rsidRPr="00D441B9">
              <w:rPr>
                <w:rFonts w:ascii="Times New Roman" w:hAnsi="Times New Roman"/>
                <w:iCs/>
                <w:color w:val="000000" w:themeColor="text1"/>
                <w:position w:val="6"/>
                <w:sz w:val="24"/>
                <w:szCs w:val="24"/>
              </w:rPr>
              <w:t>.</w:t>
            </w:r>
            <w:r w:rsidR="00351CAD" w:rsidRPr="00D441B9">
              <w:rPr>
                <w:rFonts w:ascii="Times New Roman" w:hAnsi="Times New Roman"/>
                <w:color w:val="000000" w:themeColor="text1"/>
                <w:position w:val="6"/>
                <w:sz w:val="24"/>
                <w:szCs w:val="24"/>
              </w:rPr>
              <w:t xml:space="preserve"> Дослідження динаміки запам’ятовування.</w:t>
            </w:r>
          </w:p>
        </w:tc>
        <w:tc>
          <w:tcPr>
            <w:tcW w:w="709" w:type="dxa"/>
          </w:tcPr>
          <w:p w14:paraId="66321082" w14:textId="5C9C3029" w:rsidR="00F315BA"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56B84D7F" w14:textId="77777777" w:rsidTr="001A24B1">
        <w:trPr>
          <w:jc w:val="center"/>
        </w:trPr>
        <w:tc>
          <w:tcPr>
            <w:tcW w:w="483" w:type="dxa"/>
          </w:tcPr>
          <w:p w14:paraId="6AEF4131" w14:textId="77777777" w:rsidR="00C91E8F" w:rsidRPr="00D441B9" w:rsidRDefault="00C91E8F"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77A4DDC6" w14:textId="4D5E1365" w:rsidR="00C91E8F" w:rsidRPr="00D441B9" w:rsidRDefault="007F3AE6"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351CAD" w:rsidRPr="00D441B9">
              <w:rPr>
                <w:rFonts w:ascii="Times New Roman" w:hAnsi="Times New Roman"/>
                <w:iCs/>
                <w:color w:val="000000" w:themeColor="text1"/>
                <w:position w:val="6"/>
                <w:sz w:val="24"/>
                <w:szCs w:val="24"/>
              </w:rPr>
              <w:t>2</w:t>
            </w:r>
            <w:r w:rsidR="00BD4F0A">
              <w:rPr>
                <w:rFonts w:ascii="Times New Roman" w:hAnsi="Times New Roman"/>
                <w:iCs/>
                <w:color w:val="000000" w:themeColor="text1"/>
                <w:position w:val="6"/>
                <w:sz w:val="24"/>
                <w:szCs w:val="24"/>
              </w:rPr>
              <w:t>7</w:t>
            </w:r>
            <w:r w:rsidRPr="00D441B9">
              <w:rPr>
                <w:rFonts w:ascii="Times New Roman" w:hAnsi="Times New Roman"/>
                <w:iCs/>
                <w:color w:val="000000" w:themeColor="text1"/>
                <w:position w:val="6"/>
                <w:sz w:val="24"/>
                <w:szCs w:val="24"/>
              </w:rPr>
              <w:t xml:space="preserve">. </w:t>
            </w:r>
            <w:r w:rsidR="004E7DF3" w:rsidRPr="00D441B9">
              <w:rPr>
                <w:rFonts w:ascii="Times New Roman" w:hAnsi="Times New Roman"/>
                <w:iCs/>
                <w:color w:val="000000" w:themeColor="text1"/>
                <w:position w:val="6"/>
                <w:sz w:val="24"/>
                <w:szCs w:val="24"/>
              </w:rPr>
              <w:t xml:space="preserve">Підготовка до лекційного і практичного заняття за темою </w:t>
            </w:r>
            <w:r w:rsidR="00351CAD" w:rsidRPr="00D441B9">
              <w:rPr>
                <w:rFonts w:ascii="Times New Roman" w:hAnsi="Times New Roman"/>
                <w:iCs/>
                <w:color w:val="000000" w:themeColor="text1"/>
                <w:position w:val="6"/>
                <w:sz w:val="24"/>
                <w:szCs w:val="24"/>
              </w:rPr>
              <w:t>2</w:t>
            </w:r>
            <w:r w:rsidR="00106FA6">
              <w:rPr>
                <w:rFonts w:ascii="Times New Roman" w:hAnsi="Times New Roman"/>
                <w:iCs/>
                <w:color w:val="000000" w:themeColor="text1"/>
                <w:position w:val="6"/>
                <w:sz w:val="24"/>
                <w:szCs w:val="24"/>
              </w:rPr>
              <w:t>7</w:t>
            </w:r>
            <w:r w:rsidR="004E7DF3" w:rsidRPr="00D441B9">
              <w:rPr>
                <w:rFonts w:ascii="Times New Roman" w:hAnsi="Times New Roman"/>
                <w:iCs/>
                <w:color w:val="000000" w:themeColor="text1"/>
                <w:position w:val="6"/>
                <w:sz w:val="24"/>
                <w:szCs w:val="24"/>
              </w:rPr>
              <w:t xml:space="preserve">. </w:t>
            </w:r>
          </w:p>
        </w:tc>
        <w:tc>
          <w:tcPr>
            <w:tcW w:w="709" w:type="dxa"/>
          </w:tcPr>
          <w:p w14:paraId="0ADCE134" w14:textId="58B9C3FA" w:rsidR="00C91E8F"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5314F55C" w14:textId="77777777" w:rsidTr="001A24B1">
        <w:trPr>
          <w:jc w:val="center"/>
        </w:trPr>
        <w:tc>
          <w:tcPr>
            <w:tcW w:w="483" w:type="dxa"/>
          </w:tcPr>
          <w:p w14:paraId="053AA803"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364C2D71" w14:textId="4E0E37E0" w:rsidR="00351CAD" w:rsidRPr="00D441B9" w:rsidRDefault="00351CAD"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2</w:t>
            </w:r>
            <w:r w:rsidR="00BD4F0A">
              <w:rPr>
                <w:rFonts w:ascii="Times New Roman" w:hAnsi="Times New Roman"/>
                <w:iCs/>
                <w:color w:val="000000" w:themeColor="text1"/>
                <w:position w:val="6"/>
                <w:sz w:val="24"/>
                <w:szCs w:val="24"/>
              </w:rPr>
              <w:t>8</w:t>
            </w:r>
            <w:r w:rsidRPr="00D441B9">
              <w:rPr>
                <w:rFonts w:ascii="Times New Roman" w:hAnsi="Times New Roman"/>
                <w:iCs/>
                <w:color w:val="000000" w:themeColor="text1"/>
                <w:position w:val="6"/>
                <w:sz w:val="24"/>
                <w:szCs w:val="24"/>
              </w:rPr>
              <w:t>. Підготовка до лекційного і практичного заняття за темою 2</w:t>
            </w:r>
            <w:r w:rsidR="00106FA6">
              <w:rPr>
                <w:rFonts w:ascii="Times New Roman" w:hAnsi="Times New Roman"/>
                <w:iCs/>
                <w:color w:val="000000" w:themeColor="text1"/>
                <w:position w:val="6"/>
                <w:sz w:val="24"/>
                <w:szCs w:val="24"/>
              </w:rPr>
              <w:t>8</w:t>
            </w:r>
            <w:r w:rsidRPr="00D441B9">
              <w:rPr>
                <w:rFonts w:ascii="Times New Roman" w:hAnsi="Times New Roman"/>
                <w:iCs/>
                <w:color w:val="000000" w:themeColor="text1"/>
                <w:position w:val="6"/>
                <w:sz w:val="24"/>
                <w:szCs w:val="24"/>
              </w:rPr>
              <w:t xml:space="preserve">. </w:t>
            </w:r>
          </w:p>
        </w:tc>
        <w:tc>
          <w:tcPr>
            <w:tcW w:w="709" w:type="dxa"/>
          </w:tcPr>
          <w:p w14:paraId="2378244A" w14:textId="44799DE3" w:rsidR="00351CAD"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5E8F61ED" w14:textId="77777777" w:rsidTr="001A24B1">
        <w:trPr>
          <w:jc w:val="center"/>
        </w:trPr>
        <w:tc>
          <w:tcPr>
            <w:tcW w:w="483" w:type="dxa"/>
          </w:tcPr>
          <w:p w14:paraId="535C32CA"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1315513E" w14:textId="2FD47AF0" w:rsidR="00351CAD" w:rsidRPr="00D441B9" w:rsidRDefault="00351CAD"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2</w:t>
            </w:r>
            <w:r w:rsidR="00BD4F0A">
              <w:rPr>
                <w:rFonts w:ascii="Times New Roman" w:hAnsi="Times New Roman"/>
                <w:iCs/>
                <w:color w:val="000000" w:themeColor="text1"/>
                <w:position w:val="6"/>
                <w:sz w:val="24"/>
                <w:szCs w:val="24"/>
              </w:rPr>
              <w:t>9</w:t>
            </w:r>
            <w:r w:rsidRPr="00D441B9">
              <w:rPr>
                <w:rFonts w:ascii="Times New Roman" w:hAnsi="Times New Roman"/>
                <w:iCs/>
                <w:color w:val="000000" w:themeColor="text1"/>
                <w:position w:val="6"/>
                <w:sz w:val="24"/>
                <w:szCs w:val="24"/>
              </w:rPr>
              <w:t>. Підготовка до лекційного і практичного заняття за темою 2</w:t>
            </w:r>
            <w:r w:rsidR="00106FA6">
              <w:rPr>
                <w:rFonts w:ascii="Times New Roman" w:hAnsi="Times New Roman"/>
                <w:iCs/>
                <w:color w:val="000000" w:themeColor="text1"/>
                <w:position w:val="6"/>
                <w:sz w:val="24"/>
                <w:szCs w:val="24"/>
              </w:rPr>
              <w:t>9</w:t>
            </w:r>
            <w:r w:rsidRPr="00D441B9">
              <w:rPr>
                <w:rFonts w:ascii="Times New Roman" w:hAnsi="Times New Roman"/>
                <w:iCs/>
                <w:color w:val="000000" w:themeColor="text1"/>
                <w:position w:val="6"/>
                <w:sz w:val="24"/>
                <w:szCs w:val="24"/>
              </w:rPr>
              <w:t xml:space="preserve">. </w:t>
            </w:r>
          </w:p>
        </w:tc>
        <w:tc>
          <w:tcPr>
            <w:tcW w:w="709" w:type="dxa"/>
          </w:tcPr>
          <w:p w14:paraId="33DA738B" w14:textId="213E9894" w:rsidR="00351CAD"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BD4F0A" w:rsidRPr="00D441B9" w14:paraId="5E6376F6" w14:textId="77777777" w:rsidTr="001A24B1">
        <w:trPr>
          <w:jc w:val="center"/>
        </w:trPr>
        <w:tc>
          <w:tcPr>
            <w:tcW w:w="483" w:type="dxa"/>
          </w:tcPr>
          <w:p w14:paraId="5D354D10" w14:textId="77777777" w:rsidR="00BD4F0A" w:rsidRPr="00D441B9" w:rsidRDefault="00BD4F0A"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60DA5832" w14:textId="62228B62" w:rsidR="00BD4F0A" w:rsidRPr="00D441B9" w:rsidRDefault="00BD4F0A"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Pr>
                <w:rFonts w:ascii="Times New Roman" w:hAnsi="Times New Roman"/>
                <w:iCs/>
                <w:color w:val="000000" w:themeColor="text1"/>
                <w:position w:val="6"/>
                <w:sz w:val="24"/>
                <w:szCs w:val="24"/>
              </w:rPr>
              <w:t>30</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106FA6">
              <w:rPr>
                <w:rFonts w:ascii="Times New Roman" w:hAnsi="Times New Roman"/>
                <w:iCs/>
                <w:color w:val="000000" w:themeColor="text1"/>
                <w:position w:val="6"/>
                <w:sz w:val="24"/>
                <w:szCs w:val="24"/>
              </w:rPr>
              <w:t>30</w:t>
            </w:r>
            <w:r w:rsidRPr="00D441B9">
              <w:rPr>
                <w:rFonts w:ascii="Times New Roman" w:hAnsi="Times New Roman"/>
                <w:iCs/>
                <w:color w:val="000000" w:themeColor="text1"/>
                <w:position w:val="6"/>
                <w:sz w:val="24"/>
                <w:szCs w:val="24"/>
              </w:rPr>
              <w:t>.</w:t>
            </w:r>
          </w:p>
        </w:tc>
        <w:tc>
          <w:tcPr>
            <w:tcW w:w="709" w:type="dxa"/>
          </w:tcPr>
          <w:p w14:paraId="337659E5" w14:textId="26599974" w:rsidR="00BD4F0A" w:rsidRPr="00D441B9" w:rsidRDefault="008135E2"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1</w:t>
            </w:r>
          </w:p>
        </w:tc>
      </w:tr>
      <w:tr w:rsidR="00D441B9" w:rsidRPr="00D441B9" w14:paraId="4986D3B5" w14:textId="77777777" w:rsidTr="001A24B1">
        <w:trPr>
          <w:jc w:val="center"/>
        </w:trPr>
        <w:tc>
          <w:tcPr>
            <w:tcW w:w="483" w:type="dxa"/>
          </w:tcPr>
          <w:p w14:paraId="607F06B9"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0431C8FE" w14:textId="7CAB76CD" w:rsidR="00351CAD" w:rsidRPr="00D441B9" w:rsidRDefault="00351CAD"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BD4F0A">
              <w:rPr>
                <w:rFonts w:ascii="Times New Roman" w:hAnsi="Times New Roman"/>
                <w:iCs/>
                <w:color w:val="000000" w:themeColor="text1"/>
                <w:position w:val="6"/>
                <w:sz w:val="24"/>
                <w:szCs w:val="24"/>
              </w:rPr>
              <w:t>31</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106FA6">
              <w:rPr>
                <w:rFonts w:ascii="Times New Roman" w:hAnsi="Times New Roman"/>
                <w:iCs/>
                <w:color w:val="000000" w:themeColor="text1"/>
                <w:position w:val="6"/>
                <w:sz w:val="24"/>
                <w:szCs w:val="24"/>
              </w:rPr>
              <w:t>31</w:t>
            </w:r>
            <w:r w:rsidRPr="00D441B9">
              <w:rPr>
                <w:rFonts w:ascii="Times New Roman" w:hAnsi="Times New Roman"/>
                <w:iCs/>
                <w:color w:val="000000" w:themeColor="text1"/>
                <w:position w:val="6"/>
                <w:sz w:val="24"/>
                <w:szCs w:val="24"/>
              </w:rPr>
              <w:t xml:space="preserve">. </w:t>
            </w:r>
            <w:r w:rsidRPr="00D441B9">
              <w:rPr>
                <w:rFonts w:ascii="Times New Roman" w:hAnsi="Times New Roman"/>
                <w:color w:val="000000" w:themeColor="text1"/>
                <w:position w:val="6"/>
                <w:sz w:val="24"/>
                <w:szCs w:val="24"/>
              </w:rPr>
              <w:t xml:space="preserve">Дослідження гостроти, полів зору, та </w:t>
            </w:r>
            <w:proofErr w:type="spellStart"/>
            <w:r w:rsidRPr="00D441B9">
              <w:rPr>
                <w:rFonts w:ascii="Times New Roman" w:hAnsi="Times New Roman"/>
                <w:color w:val="000000" w:themeColor="text1"/>
                <w:position w:val="6"/>
                <w:sz w:val="24"/>
                <w:szCs w:val="24"/>
              </w:rPr>
              <w:t>кольоровідчуття</w:t>
            </w:r>
            <w:proofErr w:type="spellEnd"/>
            <w:r w:rsidRPr="00D441B9">
              <w:rPr>
                <w:rFonts w:ascii="Times New Roman" w:hAnsi="Times New Roman"/>
                <w:color w:val="000000" w:themeColor="text1"/>
                <w:position w:val="6"/>
                <w:sz w:val="24"/>
                <w:szCs w:val="24"/>
              </w:rPr>
              <w:t>.</w:t>
            </w:r>
          </w:p>
        </w:tc>
        <w:tc>
          <w:tcPr>
            <w:tcW w:w="709" w:type="dxa"/>
          </w:tcPr>
          <w:p w14:paraId="04F86D54" w14:textId="75988CEC" w:rsidR="00351CAD"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610E6460" w14:textId="77777777" w:rsidTr="001A24B1">
        <w:trPr>
          <w:jc w:val="center"/>
        </w:trPr>
        <w:tc>
          <w:tcPr>
            <w:tcW w:w="483" w:type="dxa"/>
          </w:tcPr>
          <w:p w14:paraId="3CAECF57"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19550CDB" w14:textId="106F5409" w:rsidR="00351CAD" w:rsidRPr="00D441B9" w:rsidRDefault="00351CAD"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BD4F0A">
              <w:rPr>
                <w:rFonts w:ascii="Times New Roman" w:hAnsi="Times New Roman"/>
                <w:iCs/>
                <w:color w:val="000000" w:themeColor="text1"/>
                <w:position w:val="6"/>
                <w:sz w:val="24"/>
                <w:szCs w:val="24"/>
              </w:rPr>
              <w:t>32</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106FA6">
              <w:rPr>
                <w:rFonts w:ascii="Times New Roman" w:hAnsi="Times New Roman"/>
                <w:iCs/>
                <w:color w:val="000000" w:themeColor="text1"/>
                <w:position w:val="6"/>
                <w:sz w:val="24"/>
                <w:szCs w:val="24"/>
              </w:rPr>
              <w:t>32</w:t>
            </w:r>
            <w:r w:rsidRPr="00D441B9">
              <w:rPr>
                <w:rFonts w:ascii="Times New Roman" w:hAnsi="Times New Roman"/>
                <w:iCs/>
                <w:color w:val="000000" w:themeColor="text1"/>
                <w:position w:val="6"/>
                <w:sz w:val="24"/>
                <w:szCs w:val="24"/>
              </w:rPr>
              <w:t xml:space="preserve">. </w:t>
            </w:r>
            <w:r w:rsidRPr="00D441B9">
              <w:rPr>
                <w:rFonts w:ascii="Times New Roman" w:hAnsi="Times New Roman"/>
                <w:color w:val="000000" w:themeColor="text1"/>
                <w:position w:val="6"/>
                <w:sz w:val="24"/>
                <w:szCs w:val="24"/>
              </w:rPr>
              <w:t xml:space="preserve">Дослідження слухового аналізатору: Тест Вебера, </w:t>
            </w:r>
            <w:proofErr w:type="spellStart"/>
            <w:r w:rsidRPr="00D441B9">
              <w:rPr>
                <w:rFonts w:ascii="Times New Roman" w:hAnsi="Times New Roman"/>
                <w:color w:val="000000" w:themeColor="text1"/>
                <w:position w:val="6"/>
                <w:sz w:val="24"/>
                <w:szCs w:val="24"/>
              </w:rPr>
              <w:t>Рінне</w:t>
            </w:r>
            <w:proofErr w:type="spellEnd"/>
            <w:r w:rsidRPr="00D441B9">
              <w:rPr>
                <w:rFonts w:ascii="Times New Roman" w:hAnsi="Times New Roman"/>
                <w:color w:val="000000" w:themeColor="text1"/>
                <w:position w:val="6"/>
                <w:sz w:val="24"/>
                <w:szCs w:val="24"/>
              </w:rPr>
              <w:t>.</w:t>
            </w:r>
          </w:p>
        </w:tc>
        <w:tc>
          <w:tcPr>
            <w:tcW w:w="709" w:type="dxa"/>
          </w:tcPr>
          <w:p w14:paraId="6EDAF5A3" w14:textId="0DCD0ABD" w:rsidR="00351CAD"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1FC566DF" w14:textId="77777777" w:rsidTr="001A24B1">
        <w:trPr>
          <w:jc w:val="center"/>
        </w:trPr>
        <w:tc>
          <w:tcPr>
            <w:tcW w:w="483" w:type="dxa"/>
          </w:tcPr>
          <w:p w14:paraId="1B8646A3"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09509DC1" w14:textId="636F6C06" w:rsidR="00351CAD" w:rsidRPr="00D441B9" w:rsidRDefault="00351CAD"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BD4F0A">
              <w:rPr>
                <w:rFonts w:ascii="Times New Roman" w:hAnsi="Times New Roman"/>
                <w:iCs/>
                <w:color w:val="000000" w:themeColor="text1"/>
                <w:position w:val="6"/>
                <w:sz w:val="24"/>
                <w:szCs w:val="24"/>
              </w:rPr>
              <w:t>33</w:t>
            </w:r>
            <w:r w:rsidRPr="00D441B9">
              <w:rPr>
                <w:rFonts w:ascii="Times New Roman" w:hAnsi="Times New Roman"/>
                <w:iCs/>
                <w:color w:val="000000" w:themeColor="text1"/>
                <w:position w:val="6"/>
                <w:sz w:val="24"/>
                <w:szCs w:val="24"/>
              </w:rPr>
              <w:t xml:space="preserve">. </w:t>
            </w:r>
            <w:r w:rsidR="006F32B6" w:rsidRPr="006F32B6">
              <w:rPr>
                <w:rFonts w:ascii="Times New Roman" w:hAnsi="Times New Roman"/>
                <w:iCs/>
                <w:color w:val="000000" w:themeColor="text1"/>
                <w:position w:val="6"/>
                <w:sz w:val="24"/>
                <w:szCs w:val="24"/>
              </w:rPr>
              <w:t xml:space="preserve">Підбиття підсумків щодо опанування практичними навичками </w:t>
            </w:r>
            <w:r w:rsidR="001D1A0C" w:rsidRPr="00D441B9">
              <w:rPr>
                <w:rFonts w:ascii="Times New Roman" w:hAnsi="Times New Roman"/>
                <w:iCs/>
                <w:color w:val="000000" w:themeColor="text1"/>
                <w:position w:val="6"/>
                <w:sz w:val="24"/>
                <w:szCs w:val="24"/>
              </w:rPr>
              <w:t xml:space="preserve">з фізіології </w:t>
            </w:r>
            <w:r w:rsidR="001D1A0C" w:rsidRPr="00D441B9">
              <w:rPr>
                <w:rFonts w:ascii="Times New Roman" w:hAnsi="Times New Roman"/>
                <w:color w:val="000000" w:themeColor="text1"/>
                <w:position w:val="6"/>
                <w:sz w:val="24"/>
                <w:szCs w:val="24"/>
              </w:rPr>
              <w:t>ВНД, трудової і спортивної діяльності та аналізаторів</w:t>
            </w:r>
            <w:r w:rsidRPr="00D441B9">
              <w:rPr>
                <w:rFonts w:ascii="Times New Roman" w:hAnsi="Times New Roman"/>
                <w:iCs/>
                <w:color w:val="000000" w:themeColor="text1"/>
                <w:position w:val="6"/>
                <w:sz w:val="24"/>
                <w:szCs w:val="24"/>
              </w:rPr>
              <w:t xml:space="preserve">. </w:t>
            </w:r>
          </w:p>
        </w:tc>
        <w:tc>
          <w:tcPr>
            <w:tcW w:w="709" w:type="dxa"/>
          </w:tcPr>
          <w:p w14:paraId="74C0B3FA" w14:textId="27AA33C6" w:rsidR="00351CAD" w:rsidRPr="00D441B9" w:rsidRDefault="008135E2"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D441B9" w:rsidRPr="00D441B9" w14:paraId="549393F4" w14:textId="77777777" w:rsidTr="001A24B1">
        <w:trPr>
          <w:jc w:val="center"/>
        </w:trPr>
        <w:tc>
          <w:tcPr>
            <w:tcW w:w="483" w:type="dxa"/>
          </w:tcPr>
          <w:p w14:paraId="38E62ABE"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71029B61" w14:textId="4C2AA205" w:rsidR="00351CAD" w:rsidRPr="00D441B9" w:rsidRDefault="00351CAD"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3</w:t>
            </w:r>
            <w:r w:rsidR="00BD4F0A">
              <w:rPr>
                <w:rFonts w:ascii="Times New Roman" w:hAnsi="Times New Roman"/>
                <w:iCs/>
                <w:color w:val="000000" w:themeColor="text1"/>
                <w:position w:val="6"/>
                <w:sz w:val="24"/>
                <w:szCs w:val="24"/>
              </w:rPr>
              <w:t>4</w:t>
            </w:r>
            <w:r w:rsidRPr="00D441B9">
              <w:rPr>
                <w:rFonts w:ascii="Times New Roman" w:hAnsi="Times New Roman"/>
                <w:iCs/>
                <w:color w:val="000000" w:themeColor="text1"/>
                <w:position w:val="6"/>
                <w:sz w:val="24"/>
                <w:szCs w:val="24"/>
              </w:rPr>
              <w:t>. Підготовка до лекційного і практичного заняття за темою 3</w:t>
            </w:r>
            <w:r w:rsidR="00106FA6">
              <w:rPr>
                <w:rFonts w:ascii="Times New Roman" w:hAnsi="Times New Roman"/>
                <w:iCs/>
                <w:color w:val="000000" w:themeColor="text1"/>
                <w:position w:val="6"/>
                <w:sz w:val="24"/>
                <w:szCs w:val="24"/>
              </w:rPr>
              <w:t>4</w:t>
            </w:r>
            <w:r w:rsidRPr="00D441B9">
              <w:rPr>
                <w:rFonts w:ascii="Times New Roman" w:hAnsi="Times New Roman"/>
                <w:iCs/>
                <w:color w:val="000000" w:themeColor="text1"/>
                <w:position w:val="6"/>
                <w:sz w:val="24"/>
                <w:szCs w:val="24"/>
              </w:rPr>
              <w:t xml:space="preserve">. </w:t>
            </w:r>
          </w:p>
        </w:tc>
        <w:tc>
          <w:tcPr>
            <w:tcW w:w="709" w:type="dxa"/>
          </w:tcPr>
          <w:p w14:paraId="0C0FC8B6" w14:textId="4CA152CD" w:rsidR="00351CAD"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02D2B773" w14:textId="77777777" w:rsidTr="001A24B1">
        <w:trPr>
          <w:jc w:val="center"/>
        </w:trPr>
        <w:tc>
          <w:tcPr>
            <w:tcW w:w="483" w:type="dxa"/>
          </w:tcPr>
          <w:p w14:paraId="668F2A81"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1D5E8469" w14:textId="1A1077FF" w:rsidR="00351CAD" w:rsidRPr="00D441B9" w:rsidRDefault="00351CAD"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3</w:t>
            </w:r>
            <w:r w:rsidR="00BD4F0A">
              <w:rPr>
                <w:rFonts w:ascii="Times New Roman" w:hAnsi="Times New Roman"/>
                <w:iCs/>
                <w:color w:val="000000" w:themeColor="text1"/>
                <w:position w:val="6"/>
                <w:sz w:val="24"/>
                <w:szCs w:val="24"/>
              </w:rPr>
              <w:t>5</w:t>
            </w:r>
            <w:r w:rsidRPr="00D441B9">
              <w:rPr>
                <w:rFonts w:ascii="Times New Roman" w:hAnsi="Times New Roman"/>
                <w:iCs/>
                <w:color w:val="000000" w:themeColor="text1"/>
                <w:position w:val="6"/>
                <w:sz w:val="24"/>
                <w:szCs w:val="24"/>
              </w:rPr>
              <w:t>. Підготовка до лекційного і практичного заняття за темою 3</w:t>
            </w:r>
            <w:r w:rsidR="00106FA6">
              <w:rPr>
                <w:rFonts w:ascii="Times New Roman" w:hAnsi="Times New Roman"/>
                <w:iCs/>
                <w:color w:val="000000" w:themeColor="text1"/>
                <w:position w:val="6"/>
                <w:sz w:val="24"/>
                <w:szCs w:val="24"/>
              </w:rPr>
              <w:t>5</w:t>
            </w:r>
            <w:r w:rsidRPr="00D441B9">
              <w:rPr>
                <w:rFonts w:ascii="Times New Roman" w:hAnsi="Times New Roman"/>
                <w:iCs/>
                <w:color w:val="000000" w:themeColor="text1"/>
                <w:position w:val="6"/>
                <w:sz w:val="24"/>
                <w:szCs w:val="24"/>
              </w:rPr>
              <w:t xml:space="preserve">. </w:t>
            </w:r>
          </w:p>
        </w:tc>
        <w:tc>
          <w:tcPr>
            <w:tcW w:w="709" w:type="dxa"/>
          </w:tcPr>
          <w:p w14:paraId="4E0A790D" w14:textId="64CEEF18" w:rsidR="00351CAD"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531D2778" w14:textId="77777777" w:rsidTr="001A24B1">
        <w:trPr>
          <w:jc w:val="center"/>
        </w:trPr>
        <w:tc>
          <w:tcPr>
            <w:tcW w:w="483" w:type="dxa"/>
          </w:tcPr>
          <w:p w14:paraId="25498AD7"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11602C01" w14:textId="7689F35F" w:rsidR="00351CAD" w:rsidRPr="00D441B9" w:rsidRDefault="00351CAD"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3</w:t>
            </w:r>
            <w:r w:rsidR="00BD4F0A">
              <w:rPr>
                <w:rFonts w:ascii="Times New Roman" w:hAnsi="Times New Roman"/>
                <w:iCs/>
                <w:color w:val="000000" w:themeColor="text1"/>
                <w:position w:val="6"/>
                <w:sz w:val="24"/>
                <w:szCs w:val="24"/>
              </w:rPr>
              <w:t>6</w:t>
            </w:r>
            <w:r w:rsidRPr="00D441B9">
              <w:rPr>
                <w:rFonts w:ascii="Times New Roman" w:hAnsi="Times New Roman"/>
                <w:iCs/>
                <w:color w:val="000000" w:themeColor="text1"/>
                <w:position w:val="6"/>
                <w:sz w:val="24"/>
                <w:szCs w:val="24"/>
              </w:rPr>
              <w:t>. Підготовка до лекційного і практичного заняття за темою 3</w:t>
            </w:r>
            <w:r w:rsidR="00106FA6">
              <w:rPr>
                <w:rFonts w:ascii="Times New Roman" w:hAnsi="Times New Roman"/>
                <w:iCs/>
                <w:color w:val="000000" w:themeColor="text1"/>
                <w:position w:val="6"/>
                <w:sz w:val="24"/>
                <w:szCs w:val="24"/>
              </w:rPr>
              <w:t>6</w:t>
            </w:r>
            <w:r w:rsidRPr="00D441B9">
              <w:rPr>
                <w:rFonts w:ascii="Times New Roman" w:hAnsi="Times New Roman"/>
                <w:iCs/>
                <w:color w:val="000000" w:themeColor="text1"/>
                <w:position w:val="6"/>
                <w:sz w:val="24"/>
                <w:szCs w:val="24"/>
              </w:rPr>
              <w:t xml:space="preserve">. </w:t>
            </w:r>
          </w:p>
        </w:tc>
        <w:tc>
          <w:tcPr>
            <w:tcW w:w="709" w:type="dxa"/>
          </w:tcPr>
          <w:p w14:paraId="3184EA4C" w14:textId="20CBBB6A" w:rsidR="00351CAD"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5F0BE9EA" w14:textId="77777777" w:rsidTr="001A24B1">
        <w:trPr>
          <w:jc w:val="center"/>
        </w:trPr>
        <w:tc>
          <w:tcPr>
            <w:tcW w:w="483" w:type="dxa"/>
          </w:tcPr>
          <w:p w14:paraId="6F80CB35"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3B00AAC3" w14:textId="361C1BB2" w:rsidR="00351CAD" w:rsidRPr="00D441B9" w:rsidRDefault="00351CAD"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3</w:t>
            </w:r>
            <w:r w:rsidR="00BD4F0A">
              <w:rPr>
                <w:rFonts w:ascii="Times New Roman" w:hAnsi="Times New Roman"/>
                <w:iCs/>
                <w:color w:val="000000" w:themeColor="text1"/>
                <w:position w:val="6"/>
                <w:sz w:val="24"/>
                <w:szCs w:val="24"/>
              </w:rPr>
              <w:t>7</w:t>
            </w:r>
            <w:r w:rsidRPr="00D441B9">
              <w:rPr>
                <w:rFonts w:ascii="Times New Roman" w:hAnsi="Times New Roman"/>
                <w:iCs/>
                <w:color w:val="000000" w:themeColor="text1"/>
                <w:position w:val="6"/>
                <w:sz w:val="24"/>
                <w:szCs w:val="24"/>
              </w:rPr>
              <w:t>. Підготовка до лекційного і практичного заняття за темою 3</w:t>
            </w:r>
            <w:r w:rsidR="00106FA6">
              <w:rPr>
                <w:rFonts w:ascii="Times New Roman" w:hAnsi="Times New Roman"/>
                <w:iCs/>
                <w:color w:val="000000" w:themeColor="text1"/>
                <w:position w:val="6"/>
                <w:sz w:val="24"/>
                <w:szCs w:val="24"/>
              </w:rPr>
              <w:t>7</w:t>
            </w:r>
            <w:r w:rsidRPr="00D441B9">
              <w:rPr>
                <w:rFonts w:ascii="Times New Roman" w:hAnsi="Times New Roman"/>
                <w:iCs/>
                <w:color w:val="000000" w:themeColor="text1"/>
                <w:position w:val="6"/>
                <w:sz w:val="24"/>
                <w:szCs w:val="24"/>
              </w:rPr>
              <w:t xml:space="preserve">. </w:t>
            </w:r>
          </w:p>
        </w:tc>
        <w:tc>
          <w:tcPr>
            <w:tcW w:w="709" w:type="dxa"/>
          </w:tcPr>
          <w:p w14:paraId="23A3D415" w14:textId="62DF7063" w:rsidR="00351CAD"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66297CDB" w14:textId="77777777" w:rsidTr="001A24B1">
        <w:trPr>
          <w:jc w:val="center"/>
        </w:trPr>
        <w:tc>
          <w:tcPr>
            <w:tcW w:w="483" w:type="dxa"/>
          </w:tcPr>
          <w:p w14:paraId="61CA2EFE"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2479B744" w14:textId="34BC85ED" w:rsidR="00351CAD" w:rsidRPr="00D441B9" w:rsidRDefault="00351CAD"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DD266A" w:rsidRPr="00D441B9">
              <w:rPr>
                <w:rFonts w:ascii="Times New Roman" w:hAnsi="Times New Roman"/>
                <w:iCs/>
                <w:color w:val="000000" w:themeColor="text1"/>
                <w:position w:val="6"/>
                <w:sz w:val="24"/>
                <w:szCs w:val="24"/>
              </w:rPr>
              <w:t>3</w:t>
            </w:r>
            <w:r w:rsidR="00BD4F0A">
              <w:rPr>
                <w:rFonts w:ascii="Times New Roman" w:hAnsi="Times New Roman"/>
                <w:iCs/>
                <w:color w:val="000000" w:themeColor="text1"/>
                <w:position w:val="6"/>
                <w:sz w:val="24"/>
                <w:szCs w:val="24"/>
              </w:rPr>
              <w:t>8</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DD266A" w:rsidRPr="00D441B9">
              <w:rPr>
                <w:rFonts w:ascii="Times New Roman" w:hAnsi="Times New Roman"/>
                <w:iCs/>
                <w:color w:val="000000" w:themeColor="text1"/>
                <w:position w:val="6"/>
                <w:sz w:val="24"/>
                <w:szCs w:val="24"/>
              </w:rPr>
              <w:t>3</w:t>
            </w:r>
            <w:r w:rsidR="00106FA6">
              <w:rPr>
                <w:rFonts w:ascii="Times New Roman" w:hAnsi="Times New Roman"/>
                <w:iCs/>
                <w:color w:val="000000" w:themeColor="text1"/>
                <w:position w:val="6"/>
                <w:sz w:val="24"/>
                <w:szCs w:val="24"/>
              </w:rPr>
              <w:t>8</w:t>
            </w:r>
            <w:r w:rsidRPr="00D441B9">
              <w:rPr>
                <w:rFonts w:ascii="Times New Roman" w:hAnsi="Times New Roman"/>
                <w:iCs/>
                <w:color w:val="000000" w:themeColor="text1"/>
                <w:position w:val="6"/>
                <w:sz w:val="24"/>
                <w:szCs w:val="24"/>
              </w:rPr>
              <w:t xml:space="preserve">. </w:t>
            </w:r>
          </w:p>
        </w:tc>
        <w:tc>
          <w:tcPr>
            <w:tcW w:w="709" w:type="dxa"/>
          </w:tcPr>
          <w:p w14:paraId="6C78823E" w14:textId="3969DB74" w:rsidR="00351CAD"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09112E59" w14:textId="77777777" w:rsidTr="001A24B1">
        <w:trPr>
          <w:jc w:val="center"/>
        </w:trPr>
        <w:tc>
          <w:tcPr>
            <w:tcW w:w="483" w:type="dxa"/>
          </w:tcPr>
          <w:p w14:paraId="66372216"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6C239C74" w14:textId="7C1EEF56" w:rsidR="00351CAD" w:rsidRPr="00D441B9" w:rsidRDefault="00351CAD"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DD266A" w:rsidRPr="00D441B9">
              <w:rPr>
                <w:rFonts w:ascii="Times New Roman" w:hAnsi="Times New Roman"/>
                <w:iCs/>
                <w:color w:val="000000" w:themeColor="text1"/>
                <w:position w:val="6"/>
                <w:sz w:val="24"/>
                <w:szCs w:val="24"/>
              </w:rPr>
              <w:t>3</w:t>
            </w:r>
            <w:r w:rsidR="00BD4F0A">
              <w:rPr>
                <w:rFonts w:ascii="Times New Roman" w:hAnsi="Times New Roman"/>
                <w:iCs/>
                <w:color w:val="000000" w:themeColor="text1"/>
                <w:position w:val="6"/>
                <w:sz w:val="24"/>
                <w:szCs w:val="24"/>
              </w:rPr>
              <w:t>9</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DD266A" w:rsidRPr="00D441B9">
              <w:rPr>
                <w:rFonts w:ascii="Times New Roman" w:hAnsi="Times New Roman"/>
                <w:iCs/>
                <w:color w:val="000000" w:themeColor="text1"/>
                <w:position w:val="6"/>
                <w:sz w:val="24"/>
                <w:szCs w:val="24"/>
              </w:rPr>
              <w:t>3</w:t>
            </w:r>
            <w:r w:rsidR="00106FA6">
              <w:rPr>
                <w:rFonts w:ascii="Times New Roman" w:hAnsi="Times New Roman"/>
                <w:iCs/>
                <w:color w:val="000000" w:themeColor="text1"/>
                <w:position w:val="6"/>
                <w:sz w:val="24"/>
                <w:szCs w:val="24"/>
              </w:rPr>
              <w:t>9</w:t>
            </w:r>
            <w:r w:rsidRPr="00D441B9">
              <w:rPr>
                <w:rFonts w:ascii="Times New Roman" w:hAnsi="Times New Roman"/>
                <w:iCs/>
                <w:color w:val="000000" w:themeColor="text1"/>
                <w:position w:val="6"/>
                <w:sz w:val="24"/>
                <w:szCs w:val="24"/>
              </w:rPr>
              <w:t xml:space="preserve">. </w:t>
            </w:r>
          </w:p>
        </w:tc>
        <w:tc>
          <w:tcPr>
            <w:tcW w:w="709" w:type="dxa"/>
          </w:tcPr>
          <w:p w14:paraId="2D35EEA6" w14:textId="11C75057" w:rsidR="00351CAD"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3B6E0F9C" w14:textId="77777777" w:rsidTr="001A24B1">
        <w:trPr>
          <w:jc w:val="center"/>
        </w:trPr>
        <w:tc>
          <w:tcPr>
            <w:tcW w:w="483" w:type="dxa"/>
          </w:tcPr>
          <w:p w14:paraId="7781F785"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5001A938" w14:textId="20EDEFDC" w:rsidR="00351CAD" w:rsidRPr="00D441B9" w:rsidRDefault="00351CAD" w:rsidP="001A24B1">
            <w:pPr>
              <w:widowControl w:val="0"/>
              <w:spacing w:after="0" w:line="240" w:lineRule="auto"/>
              <w:rPr>
                <w:rFonts w:ascii="Times New Roman" w:hAnsi="Times New Roman"/>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BD4F0A">
              <w:rPr>
                <w:rFonts w:ascii="Times New Roman" w:hAnsi="Times New Roman"/>
                <w:iCs/>
                <w:color w:val="000000" w:themeColor="text1"/>
                <w:position w:val="6"/>
                <w:sz w:val="24"/>
                <w:szCs w:val="24"/>
              </w:rPr>
              <w:t>40</w:t>
            </w:r>
            <w:r w:rsidRPr="00D441B9">
              <w:rPr>
                <w:rFonts w:ascii="Times New Roman" w:hAnsi="Times New Roman"/>
                <w:iCs/>
                <w:color w:val="000000" w:themeColor="text1"/>
                <w:position w:val="6"/>
                <w:sz w:val="24"/>
                <w:szCs w:val="24"/>
              </w:rPr>
              <w:t>.</w:t>
            </w:r>
            <w:r w:rsidR="00DD266A"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106FA6">
              <w:rPr>
                <w:rFonts w:ascii="Times New Roman" w:hAnsi="Times New Roman"/>
                <w:iCs/>
                <w:color w:val="000000" w:themeColor="text1"/>
                <w:position w:val="6"/>
                <w:sz w:val="24"/>
                <w:szCs w:val="24"/>
              </w:rPr>
              <w:t>40</w:t>
            </w:r>
            <w:r w:rsidR="00DD266A" w:rsidRPr="00D441B9">
              <w:rPr>
                <w:rFonts w:ascii="Times New Roman" w:hAnsi="Times New Roman"/>
                <w:iCs/>
                <w:color w:val="000000" w:themeColor="text1"/>
                <w:position w:val="6"/>
                <w:sz w:val="24"/>
                <w:szCs w:val="24"/>
              </w:rPr>
              <w:t>.</w:t>
            </w:r>
          </w:p>
        </w:tc>
        <w:tc>
          <w:tcPr>
            <w:tcW w:w="709" w:type="dxa"/>
          </w:tcPr>
          <w:p w14:paraId="6AC5A594" w14:textId="143B8B51" w:rsidR="00351CAD"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467D8901" w14:textId="77777777" w:rsidTr="001A24B1">
        <w:trPr>
          <w:jc w:val="center"/>
        </w:trPr>
        <w:tc>
          <w:tcPr>
            <w:tcW w:w="483" w:type="dxa"/>
          </w:tcPr>
          <w:p w14:paraId="08599C6E"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70D2E9BF" w14:textId="6F80D910" w:rsidR="00351CAD" w:rsidRPr="00D441B9" w:rsidRDefault="00351CAD" w:rsidP="001A24B1">
            <w:pPr>
              <w:widowControl w:val="0"/>
              <w:spacing w:after="0" w:line="240" w:lineRule="auto"/>
              <w:rPr>
                <w:rFonts w:ascii="Times New Roman" w:hAnsi="Times New Roman"/>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BD4F0A">
              <w:rPr>
                <w:rFonts w:ascii="Times New Roman" w:hAnsi="Times New Roman"/>
                <w:iCs/>
                <w:color w:val="000000" w:themeColor="text1"/>
                <w:position w:val="6"/>
                <w:sz w:val="24"/>
                <w:szCs w:val="24"/>
              </w:rPr>
              <w:t>41</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106FA6">
              <w:rPr>
                <w:rFonts w:ascii="Times New Roman" w:hAnsi="Times New Roman"/>
                <w:iCs/>
                <w:color w:val="000000" w:themeColor="text1"/>
                <w:position w:val="6"/>
                <w:sz w:val="24"/>
                <w:szCs w:val="24"/>
              </w:rPr>
              <w:t>41</w:t>
            </w:r>
            <w:r w:rsidRPr="00D441B9">
              <w:rPr>
                <w:rFonts w:ascii="Times New Roman" w:hAnsi="Times New Roman"/>
                <w:iCs/>
                <w:color w:val="000000" w:themeColor="text1"/>
                <w:position w:val="6"/>
                <w:sz w:val="24"/>
                <w:szCs w:val="24"/>
              </w:rPr>
              <w:t>.</w:t>
            </w:r>
            <w:r w:rsidR="008D0D3C" w:rsidRPr="00D441B9">
              <w:rPr>
                <w:rFonts w:ascii="Times New Roman" w:hAnsi="Times New Roman"/>
                <w:color w:val="000000" w:themeColor="text1"/>
                <w:position w:val="6"/>
                <w:sz w:val="24"/>
                <w:szCs w:val="24"/>
              </w:rPr>
              <w:t xml:space="preserve"> Дослідження звукових і механічних проявів діяльності серця. Аналіз ФКГ.</w:t>
            </w:r>
          </w:p>
        </w:tc>
        <w:tc>
          <w:tcPr>
            <w:tcW w:w="709" w:type="dxa"/>
          </w:tcPr>
          <w:p w14:paraId="665E30A8" w14:textId="429DC7DB" w:rsidR="00351CAD"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1F01AB0E" w14:textId="77777777" w:rsidTr="001A24B1">
        <w:trPr>
          <w:jc w:val="center"/>
        </w:trPr>
        <w:tc>
          <w:tcPr>
            <w:tcW w:w="483" w:type="dxa"/>
          </w:tcPr>
          <w:p w14:paraId="58FDBB63"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6F9BF410" w14:textId="0B13167B" w:rsidR="00351CAD" w:rsidRPr="00D441B9" w:rsidRDefault="00351CAD"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BD4F0A">
              <w:rPr>
                <w:rFonts w:ascii="Times New Roman" w:hAnsi="Times New Roman"/>
                <w:iCs/>
                <w:color w:val="000000" w:themeColor="text1"/>
                <w:position w:val="6"/>
                <w:sz w:val="24"/>
                <w:szCs w:val="24"/>
              </w:rPr>
              <w:t>42</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106FA6">
              <w:rPr>
                <w:rFonts w:ascii="Times New Roman" w:hAnsi="Times New Roman"/>
                <w:iCs/>
                <w:color w:val="000000" w:themeColor="text1"/>
                <w:position w:val="6"/>
                <w:sz w:val="24"/>
                <w:szCs w:val="24"/>
              </w:rPr>
              <w:t>42</w:t>
            </w:r>
            <w:r w:rsidRPr="00D441B9">
              <w:rPr>
                <w:rFonts w:ascii="Times New Roman" w:hAnsi="Times New Roman"/>
                <w:iCs/>
                <w:color w:val="000000" w:themeColor="text1"/>
                <w:position w:val="6"/>
                <w:sz w:val="24"/>
                <w:szCs w:val="24"/>
              </w:rPr>
              <w:t>.</w:t>
            </w:r>
          </w:p>
          <w:p w14:paraId="190A9E82" w14:textId="7254E7A8" w:rsidR="00611B43" w:rsidRPr="00D441B9" w:rsidRDefault="00611B43" w:rsidP="001A24B1">
            <w:pPr>
              <w:widowControl w:val="0"/>
              <w:spacing w:after="0" w:line="240" w:lineRule="auto"/>
              <w:rPr>
                <w:rFonts w:ascii="Times New Roman" w:hAnsi="Times New Roman"/>
                <w:color w:val="000000" w:themeColor="text1"/>
                <w:position w:val="6"/>
                <w:sz w:val="24"/>
                <w:szCs w:val="24"/>
              </w:rPr>
            </w:pPr>
            <w:r w:rsidRPr="00D441B9">
              <w:rPr>
                <w:rFonts w:ascii="Times New Roman" w:hAnsi="Times New Roman"/>
                <w:iCs/>
                <w:color w:val="000000" w:themeColor="text1"/>
                <w:position w:val="6"/>
                <w:sz w:val="24"/>
                <w:szCs w:val="24"/>
              </w:rPr>
              <w:t>Аналіз показників ЕКГ.</w:t>
            </w:r>
          </w:p>
        </w:tc>
        <w:tc>
          <w:tcPr>
            <w:tcW w:w="709" w:type="dxa"/>
          </w:tcPr>
          <w:p w14:paraId="476F9706" w14:textId="6BEB292A" w:rsidR="00351CAD" w:rsidRPr="00D441B9" w:rsidRDefault="00611B43"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7B96E9BE" w14:textId="77777777" w:rsidTr="001A24B1">
        <w:trPr>
          <w:jc w:val="center"/>
        </w:trPr>
        <w:tc>
          <w:tcPr>
            <w:tcW w:w="483" w:type="dxa"/>
          </w:tcPr>
          <w:p w14:paraId="1E0C04D1"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4E217967" w14:textId="60D1FDD6" w:rsidR="00351CAD" w:rsidRPr="00D441B9" w:rsidRDefault="00351CAD" w:rsidP="001A24B1">
            <w:pPr>
              <w:widowControl w:val="0"/>
              <w:spacing w:after="0" w:line="240" w:lineRule="auto"/>
              <w:rPr>
                <w:rFonts w:ascii="Times New Roman" w:hAnsi="Times New Roman"/>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BD4F0A">
              <w:rPr>
                <w:rFonts w:ascii="Times New Roman" w:hAnsi="Times New Roman"/>
                <w:iCs/>
                <w:color w:val="000000" w:themeColor="text1"/>
                <w:position w:val="6"/>
                <w:sz w:val="24"/>
                <w:szCs w:val="24"/>
              </w:rPr>
              <w:t>43</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106FA6">
              <w:rPr>
                <w:rFonts w:ascii="Times New Roman" w:hAnsi="Times New Roman"/>
                <w:iCs/>
                <w:color w:val="000000" w:themeColor="text1"/>
                <w:position w:val="6"/>
                <w:sz w:val="24"/>
                <w:szCs w:val="24"/>
              </w:rPr>
              <w:t>43</w:t>
            </w:r>
            <w:r w:rsidRPr="00D441B9">
              <w:rPr>
                <w:rFonts w:ascii="Times New Roman" w:hAnsi="Times New Roman"/>
                <w:iCs/>
                <w:color w:val="000000" w:themeColor="text1"/>
                <w:position w:val="6"/>
                <w:sz w:val="24"/>
                <w:szCs w:val="24"/>
              </w:rPr>
              <w:t>.</w:t>
            </w:r>
          </w:p>
        </w:tc>
        <w:tc>
          <w:tcPr>
            <w:tcW w:w="709" w:type="dxa"/>
          </w:tcPr>
          <w:p w14:paraId="753B3616" w14:textId="518D0715" w:rsidR="00351CAD" w:rsidRPr="001A6E1A" w:rsidRDefault="001A6E1A" w:rsidP="001A24B1">
            <w:pPr>
              <w:widowControl w:val="0"/>
              <w:spacing w:after="0" w:line="240" w:lineRule="auto"/>
              <w:jc w:val="center"/>
              <w:rPr>
                <w:rFonts w:ascii="Times New Roman" w:hAnsi="Times New Roman"/>
                <w:color w:val="000000" w:themeColor="text1"/>
                <w:position w:val="6"/>
                <w:sz w:val="24"/>
                <w:szCs w:val="24"/>
                <w:lang w:val="en-US"/>
              </w:rPr>
            </w:pPr>
            <w:r>
              <w:rPr>
                <w:rFonts w:ascii="Times New Roman" w:hAnsi="Times New Roman"/>
                <w:color w:val="000000" w:themeColor="text1"/>
                <w:position w:val="6"/>
                <w:sz w:val="24"/>
                <w:szCs w:val="24"/>
                <w:lang w:val="en-US"/>
              </w:rPr>
              <w:t>2</w:t>
            </w:r>
          </w:p>
        </w:tc>
      </w:tr>
      <w:tr w:rsidR="00D441B9" w:rsidRPr="00D441B9" w14:paraId="17D14D66" w14:textId="77777777" w:rsidTr="001A24B1">
        <w:trPr>
          <w:jc w:val="center"/>
        </w:trPr>
        <w:tc>
          <w:tcPr>
            <w:tcW w:w="483" w:type="dxa"/>
          </w:tcPr>
          <w:p w14:paraId="679212AF"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69E3BCBB" w14:textId="76AB9421" w:rsidR="00351CAD" w:rsidRPr="00D441B9" w:rsidRDefault="00351CAD" w:rsidP="001A24B1">
            <w:pPr>
              <w:widowControl w:val="0"/>
              <w:spacing w:after="0" w:line="240" w:lineRule="auto"/>
              <w:rPr>
                <w:rFonts w:ascii="Times New Roman" w:hAnsi="Times New Roman"/>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BD4F0A">
              <w:rPr>
                <w:rFonts w:ascii="Times New Roman" w:hAnsi="Times New Roman"/>
                <w:iCs/>
                <w:color w:val="000000" w:themeColor="text1"/>
                <w:position w:val="6"/>
                <w:sz w:val="24"/>
                <w:szCs w:val="24"/>
              </w:rPr>
              <w:t>44</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106FA6">
              <w:rPr>
                <w:rFonts w:ascii="Times New Roman" w:hAnsi="Times New Roman"/>
                <w:iCs/>
                <w:color w:val="000000" w:themeColor="text1"/>
                <w:position w:val="6"/>
                <w:sz w:val="24"/>
                <w:szCs w:val="24"/>
              </w:rPr>
              <w:t>44</w:t>
            </w:r>
            <w:r w:rsidRPr="00D441B9">
              <w:rPr>
                <w:rFonts w:ascii="Times New Roman" w:hAnsi="Times New Roman"/>
                <w:iCs/>
                <w:color w:val="000000" w:themeColor="text1"/>
                <w:position w:val="6"/>
                <w:sz w:val="24"/>
                <w:szCs w:val="24"/>
              </w:rPr>
              <w:t>.</w:t>
            </w:r>
          </w:p>
        </w:tc>
        <w:tc>
          <w:tcPr>
            <w:tcW w:w="709" w:type="dxa"/>
          </w:tcPr>
          <w:p w14:paraId="60CC471F" w14:textId="721292BE" w:rsidR="00351CAD" w:rsidRPr="001A6E1A" w:rsidRDefault="001A6E1A" w:rsidP="001A24B1">
            <w:pPr>
              <w:widowControl w:val="0"/>
              <w:spacing w:after="0" w:line="240" w:lineRule="auto"/>
              <w:jc w:val="center"/>
              <w:rPr>
                <w:rFonts w:ascii="Times New Roman" w:hAnsi="Times New Roman"/>
                <w:color w:val="000000" w:themeColor="text1"/>
                <w:position w:val="6"/>
                <w:sz w:val="24"/>
                <w:szCs w:val="24"/>
                <w:lang w:val="en-US"/>
              </w:rPr>
            </w:pPr>
            <w:r>
              <w:rPr>
                <w:rFonts w:ascii="Times New Roman" w:hAnsi="Times New Roman"/>
                <w:color w:val="000000" w:themeColor="text1"/>
                <w:position w:val="6"/>
                <w:sz w:val="24"/>
                <w:szCs w:val="24"/>
                <w:lang w:val="en-US"/>
              </w:rPr>
              <w:t>2</w:t>
            </w:r>
          </w:p>
        </w:tc>
      </w:tr>
      <w:tr w:rsidR="00D441B9" w:rsidRPr="00D441B9" w14:paraId="2AE74829" w14:textId="77777777" w:rsidTr="001A24B1">
        <w:trPr>
          <w:jc w:val="center"/>
        </w:trPr>
        <w:tc>
          <w:tcPr>
            <w:tcW w:w="483" w:type="dxa"/>
          </w:tcPr>
          <w:p w14:paraId="5393136D"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4C5D207A" w14:textId="60915B56" w:rsidR="00351CAD" w:rsidRPr="00D441B9" w:rsidRDefault="00351CAD" w:rsidP="001A24B1">
            <w:pPr>
              <w:widowControl w:val="0"/>
              <w:spacing w:after="0" w:line="240" w:lineRule="auto"/>
              <w:rPr>
                <w:rFonts w:ascii="Times New Roman" w:hAnsi="Times New Roman"/>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8D0D3C" w:rsidRPr="00D441B9">
              <w:rPr>
                <w:rFonts w:ascii="Times New Roman" w:hAnsi="Times New Roman"/>
                <w:iCs/>
                <w:color w:val="000000" w:themeColor="text1"/>
                <w:position w:val="6"/>
                <w:sz w:val="24"/>
                <w:szCs w:val="24"/>
              </w:rPr>
              <w:t>4</w:t>
            </w:r>
            <w:r w:rsidR="00BD4F0A">
              <w:rPr>
                <w:rFonts w:ascii="Times New Roman" w:hAnsi="Times New Roman"/>
                <w:iCs/>
                <w:color w:val="000000" w:themeColor="text1"/>
                <w:position w:val="6"/>
                <w:sz w:val="24"/>
                <w:szCs w:val="24"/>
              </w:rPr>
              <w:t>5</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8D0D3C" w:rsidRPr="00D441B9">
              <w:rPr>
                <w:rFonts w:ascii="Times New Roman" w:hAnsi="Times New Roman"/>
                <w:iCs/>
                <w:color w:val="000000" w:themeColor="text1"/>
                <w:position w:val="6"/>
                <w:sz w:val="24"/>
                <w:szCs w:val="24"/>
              </w:rPr>
              <w:t>4</w:t>
            </w:r>
            <w:r w:rsidR="00106FA6">
              <w:rPr>
                <w:rFonts w:ascii="Times New Roman" w:hAnsi="Times New Roman"/>
                <w:iCs/>
                <w:color w:val="000000" w:themeColor="text1"/>
                <w:position w:val="6"/>
                <w:sz w:val="24"/>
                <w:szCs w:val="24"/>
              </w:rPr>
              <w:t>5</w:t>
            </w:r>
            <w:r w:rsidRPr="00D441B9">
              <w:rPr>
                <w:rFonts w:ascii="Times New Roman" w:hAnsi="Times New Roman"/>
                <w:iCs/>
                <w:color w:val="000000" w:themeColor="text1"/>
                <w:position w:val="6"/>
                <w:sz w:val="24"/>
                <w:szCs w:val="24"/>
              </w:rPr>
              <w:t>.</w:t>
            </w:r>
            <w:r w:rsidR="008D0D3C" w:rsidRPr="00D441B9">
              <w:rPr>
                <w:rFonts w:ascii="Times New Roman" w:hAnsi="Times New Roman"/>
                <w:color w:val="000000" w:themeColor="text1"/>
                <w:position w:val="6"/>
                <w:sz w:val="24"/>
                <w:szCs w:val="24"/>
              </w:rPr>
              <w:t xml:space="preserve"> </w:t>
            </w:r>
          </w:p>
        </w:tc>
        <w:tc>
          <w:tcPr>
            <w:tcW w:w="709" w:type="dxa"/>
          </w:tcPr>
          <w:p w14:paraId="2BB3C708" w14:textId="648B9956" w:rsidR="00351CAD" w:rsidRPr="001A6E1A" w:rsidRDefault="001A6E1A" w:rsidP="001A24B1">
            <w:pPr>
              <w:widowControl w:val="0"/>
              <w:spacing w:after="0" w:line="240" w:lineRule="auto"/>
              <w:jc w:val="center"/>
              <w:rPr>
                <w:rFonts w:ascii="Times New Roman" w:hAnsi="Times New Roman"/>
                <w:color w:val="000000" w:themeColor="text1"/>
                <w:position w:val="6"/>
                <w:sz w:val="24"/>
                <w:szCs w:val="24"/>
                <w:lang w:val="en-US"/>
              </w:rPr>
            </w:pPr>
            <w:r>
              <w:rPr>
                <w:rFonts w:ascii="Times New Roman" w:hAnsi="Times New Roman"/>
                <w:color w:val="000000" w:themeColor="text1"/>
                <w:position w:val="6"/>
                <w:sz w:val="24"/>
                <w:szCs w:val="24"/>
                <w:lang w:val="en-US"/>
              </w:rPr>
              <w:t>2</w:t>
            </w:r>
          </w:p>
        </w:tc>
      </w:tr>
      <w:tr w:rsidR="00D441B9" w:rsidRPr="00D441B9" w14:paraId="1831CDE2" w14:textId="77777777" w:rsidTr="001A24B1">
        <w:trPr>
          <w:jc w:val="center"/>
        </w:trPr>
        <w:tc>
          <w:tcPr>
            <w:tcW w:w="483" w:type="dxa"/>
          </w:tcPr>
          <w:p w14:paraId="05C826F6"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6A8B6B94" w14:textId="4D9EA99A" w:rsidR="00351CAD" w:rsidRPr="00D441B9" w:rsidRDefault="00351CAD"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8D0D3C" w:rsidRPr="00D441B9">
              <w:rPr>
                <w:rFonts w:ascii="Times New Roman" w:hAnsi="Times New Roman"/>
                <w:iCs/>
                <w:color w:val="000000" w:themeColor="text1"/>
                <w:position w:val="6"/>
                <w:sz w:val="24"/>
                <w:szCs w:val="24"/>
              </w:rPr>
              <w:t>4</w:t>
            </w:r>
            <w:r w:rsidR="00BD4F0A">
              <w:rPr>
                <w:rFonts w:ascii="Times New Roman" w:hAnsi="Times New Roman"/>
                <w:iCs/>
                <w:color w:val="000000" w:themeColor="text1"/>
                <w:position w:val="6"/>
                <w:sz w:val="24"/>
                <w:szCs w:val="24"/>
              </w:rPr>
              <w:t>6</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8D0D3C" w:rsidRPr="00D441B9">
              <w:rPr>
                <w:rFonts w:ascii="Times New Roman" w:hAnsi="Times New Roman"/>
                <w:iCs/>
                <w:color w:val="000000" w:themeColor="text1"/>
                <w:position w:val="6"/>
                <w:sz w:val="24"/>
                <w:szCs w:val="24"/>
              </w:rPr>
              <w:t>4</w:t>
            </w:r>
            <w:r w:rsidR="00106FA6">
              <w:rPr>
                <w:rFonts w:ascii="Times New Roman" w:hAnsi="Times New Roman"/>
                <w:iCs/>
                <w:color w:val="000000" w:themeColor="text1"/>
                <w:position w:val="6"/>
                <w:sz w:val="24"/>
                <w:szCs w:val="24"/>
              </w:rPr>
              <w:t>6</w:t>
            </w:r>
            <w:r w:rsidRPr="00D441B9">
              <w:rPr>
                <w:rFonts w:ascii="Times New Roman" w:hAnsi="Times New Roman"/>
                <w:iCs/>
                <w:color w:val="000000" w:themeColor="text1"/>
                <w:position w:val="6"/>
                <w:sz w:val="24"/>
                <w:szCs w:val="24"/>
              </w:rPr>
              <w:t>.</w:t>
            </w:r>
            <w:r w:rsidR="008D0D3C" w:rsidRPr="00D441B9">
              <w:rPr>
                <w:rFonts w:ascii="Times New Roman" w:hAnsi="Times New Roman"/>
                <w:color w:val="000000" w:themeColor="text1"/>
                <w:position w:val="6"/>
                <w:sz w:val="24"/>
                <w:szCs w:val="24"/>
              </w:rPr>
              <w:t xml:space="preserve"> Дослідження артеріального і венозного пульсу людини. Аналіз СФГ, ФГ.</w:t>
            </w:r>
          </w:p>
        </w:tc>
        <w:tc>
          <w:tcPr>
            <w:tcW w:w="709" w:type="dxa"/>
          </w:tcPr>
          <w:p w14:paraId="01AB0029" w14:textId="64F9AE15" w:rsidR="00351CAD"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30EF6208" w14:textId="77777777" w:rsidTr="001A24B1">
        <w:trPr>
          <w:jc w:val="center"/>
        </w:trPr>
        <w:tc>
          <w:tcPr>
            <w:tcW w:w="483" w:type="dxa"/>
          </w:tcPr>
          <w:p w14:paraId="49B4184B"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1D14C0C7" w14:textId="77591F37" w:rsidR="00351CAD" w:rsidRPr="00D441B9" w:rsidRDefault="00351CAD"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8D0D3C" w:rsidRPr="00D441B9">
              <w:rPr>
                <w:rFonts w:ascii="Times New Roman" w:hAnsi="Times New Roman"/>
                <w:iCs/>
                <w:color w:val="000000" w:themeColor="text1"/>
                <w:position w:val="6"/>
                <w:sz w:val="24"/>
                <w:szCs w:val="24"/>
              </w:rPr>
              <w:t>4</w:t>
            </w:r>
            <w:r w:rsidR="00BD4F0A">
              <w:rPr>
                <w:rFonts w:ascii="Times New Roman" w:hAnsi="Times New Roman"/>
                <w:iCs/>
                <w:color w:val="000000" w:themeColor="text1"/>
                <w:position w:val="6"/>
                <w:sz w:val="24"/>
                <w:szCs w:val="24"/>
              </w:rPr>
              <w:t>7</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8D0D3C" w:rsidRPr="00D441B9">
              <w:rPr>
                <w:rFonts w:ascii="Times New Roman" w:hAnsi="Times New Roman"/>
                <w:iCs/>
                <w:color w:val="000000" w:themeColor="text1"/>
                <w:position w:val="6"/>
                <w:sz w:val="24"/>
                <w:szCs w:val="24"/>
              </w:rPr>
              <w:t>4</w:t>
            </w:r>
            <w:r w:rsidR="00106FA6">
              <w:rPr>
                <w:rFonts w:ascii="Times New Roman" w:hAnsi="Times New Roman"/>
                <w:iCs/>
                <w:color w:val="000000" w:themeColor="text1"/>
                <w:position w:val="6"/>
                <w:sz w:val="24"/>
                <w:szCs w:val="24"/>
              </w:rPr>
              <w:t>7</w:t>
            </w:r>
            <w:r w:rsidRPr="00D441B9">
              <w:rPr>
                <w:rFonts w:ascii="Times New Roman" w:hAnsi="Times New Roman"/>
                <w:iCs/>
                <w:color w:val="000000" w:themeColor="text1"/>
                <w:position w:val="6"/>
                <w:sz w:val="24"/>
                <w:szCs w:val="24"/>
              </w:rPr>
              <w:t>.</w:t>
            </w:r>
            <w:r w:rsidR="008D0D3C" w:rsidRPr="00D441B9">
              <w:rPr>
                <w:rFonts w:ascii="Times New Roman" w:hAnsi="Times New Roman"/>
                <w:color w:val="000000" w:themeColor="text1"/>
                <w:position w:val="6"/>
                <w:sz w:val="24"/>
                <w:szCs w:val="24"/>
              </w:rPr>
              <w:t xml:space="preserve"> Механізми повернення крові до серця і їх регуляція.</w:t>
            </w:r>
          </w:p>
        </w:tc>
        <w:tc>
          <w:tcPr>
            <w:tcW w:w="709" w:type="dxa"/>
          </w:tcPr>
          <w:p w14:paraId="4034495E" w14:textId="055152D1" w:rsidR="00351CAD"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0B91CBE6" w14:textId="77777777" w:rsidTr="001A24B1">
        <w:trPr>
          <w:jc w:val="center"/>
        </w:trPr>
        <w:tc>
          <w:tcPr>
            <w:tcW w:w="483" w:type="dxa"/>
          </w:tcPr>
          <w:p w14:paraId="0A76B8C9" w14:textId="77777777" w:rsidR="008D0D3C" w:rsidRPr="00D441B9" w:rsidRDefault="008D0D3C"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079B9B37" w14:textId="3968EA94" w:rsidR="008D0D3C" w:rsidRPr="00D441B9" w:rsidRDefault="008D0D3C"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4</w:t>
            </w:r>
            <w:r w:rsidR="00BD4F0A">
              <w:rPr>
                <w:rFonts w:ascii="Times New Roman" w:hAnsi="Times New Roman"/>
                <w:iCs/>
                <w:color w:val="000000" w:themeColor="text1"/>
                <w:position w:val="6"/>
                <w:sz w:val="24"/>
                <w:szCs w:val="24"/>
              </w:rPr>
              <w:t>8</w:t>
            </w:r>
            <w:r w:rsidRPr="00D441B9">
              <w:rPr>
                <w:rFonts w:ascii="Times New Roman" w:hAnsi="Times New Roman"/>
                <w:iCs/>
                <w:color w:val="000000" w:themeColor="text1"/>
                <w:position w:val="6"/>
                <w:sz w:val="24"/>
                <w:szCs w:val="24"/>
              </w:rPr>
              <w:t>. Підготовка до лекційного і практичного заняття за темою 4</w:t>
            </w:r>
            <w:r w:rsidR="00106FA6">
              <w:rPr>
                <w:rFonts w:ascii="Times New Roman" w:hAnsi="Times New Roman"/>
                <w:iCs/>
                <w:color w:val="000000" w:themeColor="text1"/>
                <w:position w:val="6"/>
                <w:sz w:val="24"/>
                <w:szCs w:val="24"/>
              </w:rPr>
              <w:t>8</w:t>
            </w:r>
            <w:r w:rsidRPr="00D441B9">
              <w:rPr>
                <w:rFonts w:ascii="Times New Roman" w:hAnsi="Times New Roman"/>
                <w:iCs/>
                <w:color w:val="000000" w:themeColor="text1"/>
                <w:position w:val="6"/>
                <w:sz w:val="24"/>
                <w:szCs w:val="24"/>
              </w:rPr>
              <w:t>.</w:t>
            </w:r>
          </w:p>
        </w:tc>
        <w:tc>
          <w:tcPr>
            <w:tcW w:w="709" w:type="dxa"/>
          </w:tcPr>
          <w:p w14:paraId="779E3630" w14:textId="556D7904" w:rsidR="008D0D3C"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36A15ED8" w14:textId="77777777" w:rsidTr="001A24B1">
        <w:trPr>
          <w:jc w:val="center"/>
        </w:trPr>
        <w:tc>
          <w:tcPr>
            <w:tcW w:w="483" w:type="dxa"/>
          </w:tcPr>
          <w:p w14:paraId="57103065" w14:textId="77777777" w:rsidR="008D0D3C" w:rsidRPr="00D441B9" w:rsidRDefault="008D0D3C"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231D6FD4" w14:textId="493CE324" w:rsidR="008D0D3C" w:rsidRPr="00D441B9" w:rsidRDefault="008D0D3C"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4</w:t>
            </w:r>
            <w:r w:rsidR="00BD4F0A">
              <w:rPr>
                <w:rFonts w:ascii="Times New Roman" w:hAnsi="Times New Roman"/>
                <w:iCs/>
                <w:color w:val="000000" w:themeColor="text1"/>
                <w:position w:val="6"/>
                <w:sz w:val="24"/>
                <w:szCs w:val="24"/>
              </w:rPr>
              <w:t>9</w:t>
            </w:r>
            <w:r w:rsidRPr="00D441B9">
              <w:rPr>
                <w:rFonts w:ascii="Times New Roman" w:hAnsi="Times New Roman"/>
                <w:iCs/>
                <w:color w:val="000000" w:themeColor="text1"/>
                <w:position w:val="6"/>
                <w:sz w:val="24"/>
                <w:szCs w:val="24"/>
              </w:rPr>
              <w:t>. Підготовка до лекційного і практичного заняття за темою 4</w:t>
            </w:r>
            <w:r w:rsidR="00106FA6">
              <w:rPr>
                <w:rFonts w:ascii="Times New Roman" w:hAnsi="Times New Roman"/>
                <w:iCs/>
                <w:color w:val="000000" w:themeColor="text1"/>
                <w:position w:val="6"/>
                <w:sz w:val="24"/>
                <w:szCs w:val="24"/>
              </w:rPr>
              <w:t>9</w:t>
            </w:r>
            <w:r w:rsidRPr="00D441B9">
              <w:rPr>
                <w:rFonts w:ascii="Times New Roman" w:hAnsi="Times New Roman"/>
                <w:iCs/>
                <w:color w:val="000000" w:themeColor="text1"/>
                <w:position w:val="6"/>
                <w:sz w:val="24"/>
                <w:szCs w:val="24"/>
              </w:rPr>
              <w:t>.</w:t>
            </w:r>
          </w:p>
        </w:tc>
        <w:tc>
          <w:tcPr>
            <w:tcW w:w="709" w:type="dxa"/>
          </w:tcPr>
          <w:p w14:paraId="3B57E963" w14:textId="19C91443" w:rsidR="008D0D3C"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350FC3E5" w14:textId="77777777" w:rsidTr="001A24B1">
        <w:trPr>
          <w:jc w:val="center"/>
        </w:trPr>
        <w:tc>
          <w:tcPr>
            <w:tcW w:w="483" w:type="dxa"/>
          </w:tcPr>
          <w:p w14:paraId="6A90A04D"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49628A2E" w14:textId="657299DB" w:rsidR="00351CAD" w:rsidRPr="00D441B9" w:rsidRDefault="00351CAD" w:rsidP="001A24B1">
            <w:pPr>
              <w:widowControl w:val="0"/>
              <w:spacing w:after="0" w:line="240" w:lineRule="auto"/>
              <w:rPr>
                <w:rFonts w:ascii="Times New Roman" w:hAnsi="Times New Roman"/>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BD4F0A">
              <w:rPr>
                <w:rFonts w:ascii="Times New Roman" w:hAnsi="Times New Roman"/>
                <w:iCs/>
                <w:color w:val="000000" w:themeColor="text1"/>
                <w:position w:val="6"/>
                <w:sz w:val="24"/>
                <w:szCs w:val="24"/>
              </w:rPr>
              <w:t>50</w:t>
            </w:r>
            <w:r w:rsidRPr="00D441B9">
              <w:rPr>
                <w:rFonts w:ascii="Times New Roman" w:hAnsi="Times New Roman"/>
                <w:iCs/>
                <w:color w:val="000000" w:themeColor="text1"/>
                <w:position w:val="6"/>
                <w:sz w:val="24"/>
                <w:szCs w:val="24"/>
              </w:rPr>
              <w:t xml:space="preserve">. </w:t>
            </w:r>
            <w:r w:rsidR="006F32B6" w:rsidRPr="006F32B6">
              <w:rPr>
                <w:rFonts w:ascii="Times New Roman" w:hAnsi="Times New Roman"/>
                <w:iCs/>
                <w:color w:val="000000" w:themeColor="text1"/>
                <w:position w:val="6"/>
                <w:sz w:val="24"/>
                <w:szCs w:val="24"/>
              </w:rPr>
              <w:t xml:space="preserve">Підбиття підсумків щодо опанування практичними навичками з </w:t>
            </w:r>
            <w:r w:rsidR="001D1A0C" w:rsidRPr="00D441B9">
              <w:rPr>
                <w:rFonts w:ascii="Times New Roman" w:hAnsi="Times New Roman"/>
                <w:iCs/>
                <w:color w:val="000000" w:themeColor="text1"/>
                <w:position w:val="6"/>
                <w:sz w:val="24"/>
                <w:szCs w:val="24"/>
              </w:rPr>
              <w:t xml:space="preserve">фізіології крові, кровообігу та </w:t>
            </w:r>
            <w:proofErr w:type="spellStart"/>
            <w:r w:rsidR="001D1A0C" w:rsidRPr="00D441B9">
              <w:rPr>
                <w:rFonts w:ascii="Times New Roman" w:hAnsi="Times New Roman"/>
                <w:iCs/>
                <w:color w:val="000000" w:themeColor="text1"/>
                <w:position w:val="6"/>
                <w:sz w:val="24"/>
                <w:szCs w:val="24"/>
              </w:rPr>
              <w:t>лімфоциркуляції</w:t>
            </w:r>
            <w:proofErr w:type="spellEnd"/>
            <w:r w:rsidR="001D1A0C" w:rsidRPr="00D441B9">
              <w:rPr>
                <w:rFonts w:ascii="Times New Roman" w:hAnsi="Times New Roman"/>
                <w:iCs/>
                <w:color w:val="000000" w:themeColor="text1"/>
                <w:position w:val="6"/>
                <w:sz w:val="24"/>
                <w:szCs w:val="24"/>
              </w:rPr>
              <w:t>.</w:t>
            </w:r>
          </w:p>
        </w:tc>
        <w:tc>
          <w:tcPr>
            <w:tcW w:w="709" w:type="dxa"/>
          </w:tcPr>
          <w:p w14:paraId="645BE93D" w14:textId="1DE989B0" w:rsidR="00351CAD" w:rsidRPr="00D441B9" w:rsidRDefault="008135E2"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D441B9" w:rsidRPr="00D441B9" w14:paraId="5EFCC28F" w14:textId="77777777" w:rsidTr="001A24B1">
        <w:trPr>
          <w:jc w:val="center"/>
        </w:trPr>
        <w:tc>
          <w:tcPr>
            <w:tcW w:w="483" w:type="dxa"/>
          </w:tcPr>
          <w:p w14:paraId="69E697EE"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4E5F7720" w14:textId="6AD6A4A3" w:rsidR="00351CAD" w:rsidRPr="00D441B9" w:rsidRDefault="00351CAD"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BD4F0A">
              <w:rPr>
                <w:rFonts w:ascii="Times New Roman" w:hAnsi="Times New Roman"/>
                <w:iCs/>
                <w:color w:val="000000" w:themeColor="text1"/>
                <w:position w:val="6"/>
                <w:sz w:val="24"/>
                <w:szCs w:val="24"/>
              </w:rPr>
              <w:t>51</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106FA6">
              <w:rPr>
                <w:rFonts w:ascii="Times New Roman" w:hAnsi="Times New Roman"/>
                <w:iCs/>
                <w:color w:val="000000" w:themeColor="text1"/>
                <w:position w:val="6"/>
                <w:sz w:val="24"/>
                <w:szCs w:val="24"/>
              </w:rPr>
              <w:t>51</w:t>
            </w:r>
            <w:r w:rsidRPr="00D441B9">
              <w:rPr>
                <w:rFonts w:ascii="Times New Roman" w:hAnsi="Times New Roman"/>
                <w:iCs/>
                <w:color w:val="000000" w:themeColor="text1"/>
                <w:position w:val="6"/>
                <w:sz w:val="24"/>
                <w:szCs w:val="24"/>
              </w:rPr>
              <w:t xml:space="preserve">. </w:t>
            </w:r>
            <w:r w:rsidRPr="00D441B9">
              <w:rPr>
                <w:rFonts w:ascii="Times New Roman" w:hAnsi="Times New Roman"/>
                <w:color w:val="000000" w:themeColor="text1"/>
                <w:position w:val="6"/>
                <w:sz w:val="24"/>
                <w:szCs w:val="24"/>
              </w:rPr>
              <w:t xml:space="preserve">Аналіз показників спірометрії, спірографії і </w:t>
            </w:r>
            <w:proofErr w:type="spellStart"/>
            <w:r w:rsidRPr="00D441B9">
              <w:rPr>
                <w:rFonts w:ascii="Times New Roman" w:hAnsi="Times New Roman"/>
                <w:color w:val="000000" w:themeColor="text1"/>
                <w:position w:val="6"/>
                <w:sz w:val="24"/>
                <w:szCs w:val="24"/>
              </w:rPr>
              <w:t>пневмотахометрії</w:t>
            </w:r>
            <w:proofErr w:type="spellEnd"/>
            <w:r w:rsidRPr="00D441B9">
              <w:rPr>
                <w:rFonts w:ascii="Times New Roman" w:hAnsi="Times New Roman"/>
                <w:color w:val="000000" w:themeColor="text1"/>
                <w:position w:val="6"/>
                <w:sz w:val="24"/>
                <w:szCs w:val="24"/>
              </w:rPr>
              <w:t>.</w:t>
            </w:r>
          </w:p>
        </w:tc>
        <w:tc>
          <w:tcPr>
            <w:tcW w:w="709" w:type="dxa"/>
          </w:tcPr>
          <w:p w14:paraId="3F69F585" w14:textId="40EF6331" w:rsidR="00351CAD"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70C92764" w14:textId="77777777" w:rsidTr="001A24B1">
        <w:trPr>
          <w:jc w:val="center"/>
        </w:trPr>
        <w:tc>
          <w:tcPr>
            <w:tcW w:w="483" w:type="dxa"/>
          </w:tcPr>
          <w:p w14:paraId="6EC431EF" w14:textId="77777777" w:rsidR="008D0D3C" w:rsidRPr="00D441B9" w:rsidRDefault="008D0D3C"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77BC9734" w14:textId="3E7906C0" w:rsidR="008D0D3C" w:rsidRPr="00D441B9" w:rsidRDefault="008D0D3C"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BD4F0A">
              <w:rPr>
                <w:rFonts w:ascii="Times New Roman" w:hAnsi="Times New Roman"/>
                <w:iCs/>
                <w:color w:val="000000" w:themeColor="text1"/>
                <w:position w:val="6"/>
                <w:sz w:val="24"/>
                <w:szCs w:val="24"/>
              </w:rPr>
              <w:t>52</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106FA6">
              <w:rPr>
                <w:rFonts w:ascii="Times New Roman" w:hAnsi="Times New Roman"/>
                <w:iCs/>
                <w:color w:val="000000" w:themeColor="text1"/>
                <w:position w:val="6"/>
                <w:sz w:val="24"/>
                <w:szCs w:val="24"/>
              </w:rPr>
              <w:t>52</w:t>
            </w:r>
            <w:r w:rsidRPr="00D441B9">
              <w:rPr>
                <w:rFonts w:ascii="Times New Roman" w:hAnsi="Times New Roman"/>
                <w:iCs/>
                <w:color w:val="000000" w:themeColor="text1"/>
                <w:position w:val="6"/>
                <w:sz w:val="24"/>
                <w:szCs w:val="24"/>
              </w:rPr>
              <w:t>.</w:t>
            </w:r>
          </w:p>
        </w:tc>
        <w:tc>
          <w:tcPr>
            <w:tcW w:w="709" w:type="dxa"/>
          </w:tcPr>
          <w:p w14:paraId="1901AFFC" w14:textId="6FC50E60" w:rsidR="008D0D3C"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24F6E0CF" w14:textId="77777777" w:rsidTr="001A24B1">
        <w:trPr>
          <w:jc w:val="center"/>
        </w:trPr>
        <w:tc>
          <w:tcPr>
            <w:tcW w:w="483" w:type="dxa"/>
          </w:tcPr>
          <w:p w14:paraId="6E1763E4" w14:textId="77777777" w:rsidR="008D0D3C" w:rsidRPr="00D441B9" w:rsidRDefault="008D0D3C"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1260222F" w14:textId="70A2C87D" w:rsidR="008D0D3C" w:rsidRPr="00D441B9" w:rsidRDefault="008D0D3C"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BD4F0A">
              <w:rPr>
                <w:rFonts w:ascii="Times New Roman" w:hAnsi="Times New Roman"/>
                <w:iCs/>
                <w:color w:val="000000" w:themeColor="text1"/>
                <w:position w:val="6"/>
                <w:sz w:val="24"/>
                <w:szCs w:val="24"/>
              </w:rPr>
              <w:t>53</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106FA6">
              <w:rPr>
                <w:rFonts w:ascii="Times New Roman" w:hAnsi="Times New Roman"/>
                <w:iCs/>
                <w:color w:val="000000" w:themeColor="text1"/>
                <w:position w:val="6"/>
                <w:sz w:val="24"/>
                <w:szCs w:val="24"/>
              </w:rPr>
              <w:t>53</w:t>
            </w:r>
            <w:r w:rsidRPr="00D441B9">
              <w:rPr>
                <w:rFonts w:ascii="Times New Roman" w:hAnsi="Times New Roman"/>
                <w:iCs/>
                <w:color w:val="000000" w:themeColor="text1"/>
                <w:position w:val="6"/>
                <w:sz w:val="24"/>
                <w:szCs w:val="24"/>
              </w:rPr>
              <w:t>.</w:t>
            </w:r>
          </w:p>
        </w:tc>
        <w:tc>
          <w:tcPr>
            <w:tcW w:w="709" w:type="dxa"/>
          </w:tcPr>
          <w:p w14:paraId="0D0C1E66" w14:textId="3438A0A3" w:rsidR="008D0D3C"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5FB03154" w14:textId="77777777" w:rsidTr="001A24B1">
        <w:trPr>
          <w:jc w:val="center"/>
        </w:trPr>
        <w:tc>
          <w:tcPr>
            <w:tcW w:w="483" w:type="dxa"/>
          </w:tcPr>
          <w:p w14:paraId="5F949E3E" w14:textId="77777777" w:rsidR="008D0D3C" w:rsidRPr="00D441B9" w:rsidRDefault="008D0D3C"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63878A10" w14:textId="7C2FE5E4" w:rsidR="008D0D3C" w:rsidRPr="00D441B9" w:rsidRDefault="008D0D3C"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5</w:t>
            </w:r>
            <w:r w:rsidR="00BD4F0A">
              <w:rPr>
                <w:rFonts w:ascii="Times New Roman" w:hAnsi="Times New Roman"/>
                <w:iCs/>
                <w:color w:val="000000" w:themeColor="text1"/>
                <w:position w:val="6"/>
                <w:sz w:val="24"/>
                <w:szCs w:val="24"/>
              </w:rPr>
              <w:t>4</w:t>
            </w:r>
            <w:r w:rsidRPr="00D441B9">
              <w:rPr>
                <w:rFonts w:ascii="Times New Roman" w:hAnsi="Times New Roman"/>
                <w:iCs/>
                <w:color w:val="000000" w:themeColor="text1"/>
                <w:position w:val="6"/>
                <w:sz w:val="24"/>
                <w:szCs w:val="24"/>
              </w:rPr>
              <w:t>. Підготовка до лекційного і практичного заняття за темою 5</w:t>
            </w:r>
            <w:r w:rsidR="00106FA6">
              <w:rPr>
                <w:rFonts w:ascii="Times New Roman" w:hAnsi="Times New Roman"/>
                <w:iCs/>
                <w:color w:val="000000" w:themeColor="text1"/>
                <w:position w:val="6"/>
                <w:sz w:val="24"/>
                <w:szCs w:val="24"/>
              </w:rPr>
              <w:t>4</w:t>
            </w:r>
            <w:r w:rsidRPr="00D441B9">
              <w:rPr>
                <w:rFonts w:ascii="Times New Roman" w:hAnsi="Times New Roman"/>
                <w:iCs/>
                <w:color w:val="000000" w:themeColor="text1"/>
                <w:position w:val="6"/>
                <w:sz w:val="24"/>
                <w:szCs w:val="24"/>
              </w:rPr>
              <w:t>.</w:t>
            </w:r>
          </w:p>
        </w:tc>
        <w:tc>
          <w:tcPr>
            <w:tcW w:w="709" w:type="dxa"/>
          </w:tcPr>
          <w:p w14:paraId="61C863F9" w14:textId="2C57F12D" w:rsidR="008D0D3C"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7C17E374" w14:textId="77777777" w:rsidTr="001A24B1">
        <w:trPr>
          <w:jc w:val="center"/>
        </w:trPr>
        <w:tc>
          <w:tcPr>
            <w:tcW w:w="483" w:type="dxa"/>
          </w:tcPr>
          <w:p w14:paraId="0E4570A7" w14:textId="77777777" w:rsidR="008D0D3C" w:rsidRPr="00D441B9" w:rsidRDefault="008D0D3C"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18FF6DE5" w14:textId="343B90DC" w:rsidR="008D0D3C" w:rsidRPr="00D441B9" w:rsidRDefault="008D0D3C"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5</w:t>
            </w:r>
            <w:r w:rsidR="00BD4F0A">
              <w:rPr>
                <w:rFonts w:ascii="Times New Roman" w:hAnsi="Times New Roman"/>
                <w:iCs/>
                <w:color w:val="000000" w:themeColor="text1"/>
                <w:position w:val="6"/>
                <w:sz w:val="24"/>
                <w:szCs w:val="24"/>
              </w:rPr>
              <w:t>5</w:t>
            </w:r>
            <w:r w:rsidRPr="00D441B9">
              <w:rPr>
                <w:rFonts w:ascii="Times New Roman" w:hAnsi="Times New Roman"/>
                <w:iCs/>
                <w:color w:val="000000" w:themeColor="text1"/>
                <w:position w:val="6"/>
                <w:sz w:val="24"/>
                <w:szCs w:val="24"/>
              </w:rPr>
              <w:t>. Підготовка до лекційного і практичного заняття за темою 5</w:t>
            </w:r>
            <w:r w:rsidR="00106FA6">
              <w:rPr>
                <w:rFonts w:ascii="Times New Roman" w:hAnsi="Times New Roman"/>
                <w:iCs/>
                <w:color w:val="000000" w:themeColor="text1"/>
                <w:position w:val="6"/>
                <w:sz w:val="24"/>
                <w:szCs w:val="24"/>
              </w:rPr>
              <w:t>5</w:t>
            </w:r>
            <w:r w:rsidRPr="00D441B9">
              <w:rPr>
                <w:rFonts w:ascii="Times New Roman" w:hAnsi="Times New Roman"/>
                <w:iCs/>
                <w:color w:val="000000" w:themeColor="text1"/>
                <w:position w:val="6"/>
                <w:sz w:val="24"/>
                <w:szCs w:val="24"/>
              </w:rPr>
              <w:t>.</w:t>
            </w:r>
            <w:r w:rsidR="0096257B" w:rsidRPr="00D441B9">
              <w:rPr>
                <w:rFonts w:ascii="Times New Roman" w:hAnsi="Times New Roman"/>
                <w:color w:val="000000" w:themeColor="text1"/>
                <w:position w:val="6"/>
                <w:sz w:val="24"/>
                <w:szCs w:val="24"/>
              </w:rPr>
              <w:t xml:space="preserve"> Дослідження ролі смакової та нюхової сенсорної систем у фізіології травлення.</w:t>
            </w:r>
          </w:p>
        </w:tc>
        <w:tc>
          <w:tcPr>
            <w:tcW w:w="709" w:type="dxa"/>
          </w:tcPr>
          <w:p w14:paraId="1A2798A6" w14:textId="4409DC03" w:rsidR="008D0D3C"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0BD297A9" w14:textId="77777777" w:rsidTr="001A24B1">
        <w:trPr>
          <w:jc w:val="center"/>
        </w:trPr>
        <w:tc>
          <w:tcPr>
            <w:tcW w:w="483" w:type="dxa"/>
          </w:tcPr>
          <w:p w14:paraId="00959878" w14:textId="77777777" w:rsidR="008D0D3C" w:rsidRPr="00D441B9" w:rsidRDefault="008D0D3C"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0C692E8F" w14:textId="30CCCB56" w:rsidR="008D0D3C" w:rsidRPr="00D441B9" w:rsidRDefault="008D0D3C"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5</w:t>
            </w:r>
            <w:r w:rsidR="00BD4F0A">
              <w:rPr>
                <w:rFonts w:ascii="Times New Roman" w:hAnsi="Times New Roman"/>
                <w:iCs/>
                <w:color w:val="000000" w:themeColor="text1"/>
                <w:position w:val="6"/>
                <w:sz w:val="24"/>
                <w:szCs w:val="24"/>
              </w:rPr>
              <w:t>6</w:t>
            </w:r>
            <w:r w:rsidRPr="00D441B9">
              <w:rPr>
                <w:rFonts w:ascii="Times New Roman" w:hAnsi="Times New Roman"/>
                <w:iCs/>
                <w:color w:val="000000" w:themeColor="text1"/>
                <w:position w:val="6"/>
                <w:sz w:val="24"/>
                <w:szCs w:val="24"/>
              </w:rPr>
              <w:t>. Підготовка до лекційного і практичного заняття за темою 5</w:t>
            </w:r>
            <w:r w:rsidR="00106FA6">
              <w:rPr>
                <w:rFonts w:ascii="Times New Roman" w:hAnsi="Times New Roman"/>
                <w:iCs/>
                <w:color w:val="000000" w:themeColor="text1"/>
                <w:position w:val="6"/>
                <w:sz w:val="24"/>
                <w:szCs w:val="24"/>
              </w:rPr>
              <w:t>6</w:t>
            </w:r>
            <w:r w:rsidRPr="00D441B9">
              <w:rPr>
                <w:rFonts w:ascii="Times New Roman" w:hAnsi="Times New Roman"/>
                <w:iCs/>
                <w:color w:val="000000" w:themeColor="text1"/>
                <w:position w:val="6"/>
                <w:sz w:val="24"/>
                <w:szCs w:val="24"/>
              </w:rPr>
              <w:t>.</w:t>
            </w:r>
          </w:p>
          <w:p w14:paraId="0606E43A" w14:textId="2C17A979" w:rsidR="006B3E6A" w:rsidRPr="00D441B9" w:rsidRDefault="006B3E6A"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Оцінка показників результатів дослідження шлункового соку.</w:t>
            </w:r>
          </w:p>
        </w:tc>
        <w:tc>
          <w:tcPr>
            <w:tcW w:w="709" w:type="dxa"/>
          </w:tcPr>
          <w:p w14:paraId="516E3420" w14:textId="38CB6907" w:rsidR="008D0D3C" w:rsidRPr="00D441B9" w:rsidRDefault="006B3E6A"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5D34E69E" w14:textId="77777777" w:rsidTr="001A24B1">
        <w:trPr>
          <w:jc w:val="center"/>
        </w:trPr>
        <w:tc>
          <w:tcPr>
            <w:tcW w:w="483" w:type="dxa"/>
          </w:tcPr>
          <w:p w14:paraId="16791AB7" w14:textId="77777777" w:rsidR="008D0D3C" w:rsidRPr="00D441B9" w:rsidRDefault="008D0D3C"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3F029D58" w14:textId="3BAC541D" w:rsidR="008D0D3C" w:rsidRPr="00D441B9" w:rsidRDefault="008D0D3C"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5</w:t>
            </w:r>
            <w:r w:rsidR="00BD4F0A">
              <w:rPr>
                <w:rFonts w:ascii="Times New Roman" w:hAnsi="Times New Roman"/>
                <w:iCs/>
                <w:color w:val="000000" w:themeColor="text1"/>
                <w:position w:val="6"/>
                <w:sz w:val="24"/>
                <w:szCs w:val="24"/>
              </w:rPr>
              <w:t>7</w:t>
            </w:r>
            <w:r w:rsidRPr="00D441B9">
              <w:rPr>
                <w:rFonts w:ascii="Times New Roman" w:hAnsi="Times New Roman"/>
                <w:iCs/>
                <w:color w:val="000000" w:themeColor="text1"/>
                <w:position w:val="6"/>
                <w:sz w:val="24"/>
                <w:szCs w:val="24"/>
              </w:rPr>
              <w:t>. Підготовка до лекційного і практичного заняття за темою 5</w:t>
            </w:r>
            <w:r w:rsidR="00106FA6">
              <w:rPr>
                <w:rFonts w:ascii="Times New Roman" w:hAnsi="Times New Roman"/>
                <w:iCs/>
                <w:color w:val="000000" w:themeColor="text1"/>
                <w:position w:val="6"/>
                <w:sz w:val="24"/>
                <w:szCs w:val="24"/>
              </w:rPr>
              <w:t>7</w:t>
            </w:r>
            <w:r w:rsidRPr="00D441B9">
              <w:rPr>
                <w:rFonts w:ascii="Times New Roman" w:hAnsi="Times New Roman"/>
                <w:iCs/>
                <w:color w:val="000000" w:themeColor="text1"/>
                <w:position w:val="6"/>
                <w:sz w:val="24"/>
                <w:szCs w:val="24"/>
              </w:rPr>
              <w:t>.</w:t>
            </w:r>
          </w:p>
        </w:tc>
        <w:tc>
          <w:tcPr>
            <w:tcW w:w="709" w:type="dxa"/>
          </w:tcPr>
          <w:p w14:paraId="625B2204" w14:textId="550D6735" w:rsidR="008D0D3C" w:rsidRPr="001A6E1A" w:rsidRDefault="001A6E1A" w:rsidP="001A24B1">
            <w:pPr>
              <w:widowControl w:val="0"/>
              <w:spacing w:after="0" w:line="240" w:lineRule="auto"/>
              <w:jc w:val="center"/>
              <w:rPr>
                <w:rFonts w:ascii="Times New Roman" w:hAnsi="Times New Roman"/>
                <w:color w:val="000000" w:themeColor="text1"/>
                <w:position w:val="6"/>
                <w:sz w:val="24"/>
                <w:szCs w:val="24"/>
                <w:lang w:val="en-US"/>
              </w:rPr>
            </w:pPr>
            <w:r>
              <w:rPr>
                <w:rFonts w:ascii="Times New Roman" w:hAnsi="Times New Roman"/>
                <w:color w:val="000000" w:themeColor="text1"/>
                <w:position w:val="6"/>
                <w:sz w:val="24"/>
                <w:szCs w:val="24"/>
                <w:lang w:val="en-US"/>
              </w:rPr>
              <w:t>2</w:t>
            </w:r>
          </w:p>
        </w:tc>
      </w:tr>
      <w:tr w:rsidR="00D441B9" w:rsidRPr="00D441B9" w14:paraId="03EC9654" w14:textId="77777777" w:rsidTr="001A24B1">
        <w:trPr>
          <w:jc w:val="center"/>
        </w:trPr>
        <w:tc>
          <w:tcPr>
            <w:tcW w:w="483" w:type="dxa"/>
          </w:tcPr>
          <w:p w14:paraId="2AD5D15D" w14:textId="77777777" w:rsidR="008D0D3C" w:rsidRPr="00D441B9" w:rsidRDefault="008D0D3C"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67CDB400" w14:textId="3DD355A7" w:rsidR="008D0D3C" w:rsidRPr="00D441B9" w:rsidRDefault="008D0D3C"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96257B" w:rsidRPr="00D441B9">
              <w:rPr>
                <w:rFonts w:ascii="Times New Roman" w:hAnsi="Times New Roman"/>
                <w:iCs/>
                <w:color w:val="000000" w:themeColor="text1"/>
                <w:position w:val="6"/>
                <w:sz w:val="24"/>
                <w:szCs w:val="24"/>
              </w:rPr>
              <w:t>5</w:t>
            </w:r>
            <w:r w:rsidR="00BD4F0A">
              <w:rPr>
                <w:rFonts w:ascii="Times New Roman" w:hAnsi="Times New Roman"/>
                <w:iCs/>
                <w:color w:val="000000" w:themeColor="text1"/>
                <w:position w:val="6"/>
                <w:sz w:val="24"/>
                <w:szCs w:val="24"/>
              </w:rPr>
              <w:t>8</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96257B" w:rsidRPr="00D441B9">
              <w:rPr>
                <w:rFonts w:ascii="Times New Roman" w:hAnsi="Times New Roman"/>
                <w:iCs/>
                <w:color w:val="000000" w:themeColor="text1"/>
                <w:position w:val="6"/>
                <w:sz w:val="24"/>
                <w:szCs w:val="24"/>
              </w:rPr>
              <w:t>5</w:t>
            </w:r>
            <w:r w:rsidR="00106FA6">
              <w:rPr>
                <w:rFonts w:ascii="Times New Roman" w:hAnsi="Times New Roman"/>
                <w:iCs/>
                <w:color w:val="000000" w:themeColor="text1"/>
                <w:position w:val="6"/>
                <w:sz w:val="24"/>
                <w:szCs w:val="24"/>
              </w:rPr>
              <w:t>8</w:t>
            </w:r>
            <w:r w:rsidRPr="00D441B9">
              <w:rPr>
                <w:rFonts w:ascii="Times New Roman" w:hAnsi="Times New Roman"/>
                <w:iCs/>
                <w:color w:val="000000" w:themeColor="text1"/>
                <w:position w:val="6"/>
                <w:sz w:val="24"/>
                <w:szCs w:val="24"/>
              </w:rPr>
              <w:t>.</w:t>
            </w:r>
          </w:p>
        </w:tc>
        <w:tc>
          <w:tcPr>
            <w:tcW w:w="709" w:type="dxa"/>
          </w:tcPr>
          <w:p w14:paraId="597F4E52" w14:textId="0DAFE420" w:rsidR="008D0D3C" w:rsidRPr="001A6E1A" w:rsidRDefault="001A6E1A" w:rsidP="001A24B1">
            <w:pPr>
              <w:widowControl w:val="0"/>
              <w:spacing w:after="0" w:line="240" w:lineRule="auto"/>
              <w:jc w:val="center"/>
              <w:rPr>
                <w:rFonts w:ascii="Times New Roman" w:hAnsi="Times New Roman"/>
                <w:color w:val="000000" w:themeColor="text1"/>
                <w:position w:val="6"/>
                <w:sz w:val="24"/>
                <w:szCs w:val="24"/>
                <w:lang w:val="en-US"/>
              </w:rPr>
            </w:pPr>
            <w:r>
              <w:rPr>
                <w:rFonts w:ascii="Times New Roman" w:hAnsi="Times New Roman"/>
                <w:color w:val="000000" w:themeColor="text1"/>
                <w:position w:val="6"/>
                <w:sz w:val="24"/>
                <w:szCs w:val="24"/>
                <w:lang w:val="en-US"/>
              </w:rPr>
              <w:t>2</w:t>
            </w:r>
          </w:p>
        </w:tc>
      </w:tr>
      <w:tr w:rsidR="00D441B9" w:rsidRPr="00D441B9" w14:paraId="135997E3" w14:textId="77777777" w:rsidTr="001A24B1">
        <w:trPr>
          <w:jc w:val="center"/>
        </w:trPr>
        <w:tc>
          <w:tcPr>
            <w:tcW w:w="483" w:type="dxa"/>
          </w:tcPr>
          <w:p w14:paraId="21C0E096"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7F749EE6" w14:textId="1053469D" w:rsidR="00351CAD" w:rsidRPr="00D441B9" w:rsidRDefault="00351CAD" w:rsidP="001A24B1">
            <w:pPr>
              <w:widowControl w:val="0"/>
              <w:spacing w:after="0" w:line="240" w:lineRule="auto"/>
              <w:rPr>
                <w:rFonts w:ascii="Times New Roman" w:hAnsi="Times New Roman"/>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96257B" w:rsidRPr="00D441B9">
              <w:rPr>
                <w:rFonts w:ascii="Times New Roman" w:hAnsi="Times New Roman"/>
                <w:iCs/>
                <w:color w:val="000000" w:themeColor="text1"/>
                <w:position w:val="6"/>
                <w:sz w:val="24"/>
                <w:szCs w:val="24"/>
              </w:rPr>
              <w:t>5</w:t>
            </w:r>
            <w:r w:rsidR="00BD4F0A">
              <w:rPr>
                <w:rFonts w:ascii="Times New Roman" w:hAnsi="Times New Roman"/>
                <w:iCs/>
                <w:color w:val="000000" w:themeColor="text1"/>
                <w:position w:val="6"/>
                <w:sz w:val="24"/>
                <w:szCs w:val="24"/>
              </w:rPr>
              <w:t>9</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96257B" w:rsidRPr="00D441B9">
              <w:rPr>
                <w:rFonts w:ascii="Times New Roman" w:hAnsi="Times New Roman"/>
                <w:iCs/>
                <w:color w:val="000000" w:themeColor="text1"/>
                <w:position w:val="6"/>
                <w:sz w:val="24"/>
                <w:szCs w:val="24"/>
              </w:rPr>
              <w:t>5</w:t>
            </w:r>
            <w:r w:rsidR="00106FA6">
              <w:rPr>
                <w:rFonts w:ascii="Times New Roman" w:hAnsi="Times New Roman"/>
                <w:iCs/>
                <w:color w:val="000000" w:themeColor="text1"/>
                <w:position w:val="6"/>
                <w:sz w:val="24"/>
                <w:szCs w:val="24"/>
              </w:rPr>
              <w:t>9</w:t>
            </w:r>
            <w:r w:rsidRPr="00D441B9">
              <w:rPr>
                <w:rFonts w:ascii="Times New Roman" w:hAnsi="Times New Roman"/>
                <w:iCs/>
                <w:color w:val="000000" w:themeColor="text1"/>
                <w:position w:val="6"/>
                <w:sz w:val="24"/>
                <w:szCs w:val="24"/>
              </w:rPr>
              <w:t>.</w:t>
            </w:r>
          </w:p>
        </w:tc>
        <w:tc>
          <w:tcPr>
            <w:tcW w:w="709" w:type="dxa"/>
          </w:tcPr>
          <w:p w14:paraId="3800D78A" w14:textId="424340A2" w:rsidR="00351CAD" w:rsidRPr="001A6E1A" w:rsidRDefault="001A6E1A" w:rsidP="001A24B1">
            <w:pPr>
              <w:widowControl w:val="0"/>
              <w:spacing w:after="0" w:line="240" w:lineRule="auto"/>
              <w:jc w:val="center"/>
              <w:rPr>
                <w:rFonts w:ascii="Times New Roman" w:hAnsi="Times New Roman"/>
                <w:color w:val="000000" w:themeColor="text1"/>
                <w:position w:val="6"/>
                <w:sz w:val="24"/>
                <w:szCs w:val="24"/>
                <w:lang w:val="en-US"/>
              </w:rPr>
            </w:pPr>
            <w:r>
              <w:rPr>
                <w:rFonts w:ascii="Times New Roman" w:hAnsi="Times New Roman"/>
                <w:color w:val="000000" w:themeColor="text1"/>
                <w:position w:val="6"/>
                <w:sz w:val="24"/>
                <w:szCs w:val="24"/>
                <w:lang w:val="en-US"/>
              </w:rPr>
              <w:t>2</w:t>
            </w:r>
          </w:p>
        </w:tc>
      </w:tr>
      <w:tr w:rsidR="00D441B9" w:rsidRPr="00D441B9" w14:paraId="6138C7EA" w14:textId="77777777" w:rsidTr="001A24B1">
        <w:trPr>
          <w:jc w:val="center"/>
        </w:trPr>
        <w:tc>
          <w:tcPr>
            <w:tcW w:w="483" w:type="dxa"/>
          </w:tcPr>
          <w:p w14:paraId="205133ED"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6641BCC6" w14:textId="0294BE5A" w:rsidR="00351CAD" w:rsidRPr="00D441B9" w:rsidRDefault="00351CAD"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BD4F0A">
              <w:rPr>
                <w:rFonts w:ascii="Times New Roman" w:hAnsi="Times New Roman"/>
                <w:iCs/>
                <w:color w:val="000000" w:themeColor="text1"/>
                <w:position w:val="6"/>
                <w:sz w:val="24"/>
                <w:szCs w:val="24"/>
              </w:rPr>
              <w:t>60</w:t>
            </w:r>
            <w:r w:rsidRPr="00D441B9">
              <w:rPr>
                <w:rFonts w:ascii="Times New Roman" w:hAnsi="Times New Roman"/>
                <w:iCs/>
                <w:color w:val="000000" w:themeColor="text1"/>
                <w:position w:val="6"/>
                <w:sz w:val="24"/>
                <w:szCs w:val="24"/>
              </w:rPr>
              <w:t xml:space="preserve">. </w:t>
            </w:r>
            <w:r w:rsidR="006F32B6" w:rsidRPr="006F32B6">
              <w:rPr>
                <w:rFonts w:ascii="Times New Roman" w:hAnsi="Times New Roman"/>
                <w:iCs/>
                <w:color w:val="000000" w:themeColor="text1"/>
                <w:position w:val="6"/>
                <w:sz w:val="24"/>
                <w:szCs w:val="24"/>
              </w:rPr>
              <w:t xml:space="preserve">Підбиття підсумків щодо опанування практичними навичками </w:t>
            </w:r>
            <w:r w:rsidR="001D1A0C" w:rsidRPr="00D441B9">
              <w:rPr>
                <w:rFonts w:ascii="Times New Roman" w:hAnsi="Times New Roman"/>
                <w:iCs/>
                <w:color w:val="000000" w:themeColor="text1"/>
                <w:position w:val="6"/>
                <w:sz w:val="24"/>
                <w:szCs w:val="24"/>
              </w:rPr>
              <w:t>з фізіології дихання і травлення.</w:t>
            </w:r>
          </w:p>
        </w:tc>
        <w:tc>
          <w:tcPr>
            <w:tcW w:w="709" w:type="dxa"/>
          </w:tcPr>
          <w:p w14:paraId="02F3E22F" w14:textId="63DB7E15" w:rsidR="00351CAD" w:rsidRPr="00D441B9" w:rsidRDefault="008135E2"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D441B9" w:rsidRPr="00D441B9" w14:paraId="74FA9B30" w14:textId="77777777" w:rsidTr="001A24B1">
        <w:trPr>
          <w:jc w:val="center"/>
        </w:trPr>
        <w:tc>
          <w:tcPr>
            <w:tcW w:w="483" w:type="dxa"/>
          </w:tcPr>
          <w:p w14:paraId="6DF40D53"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46B0248F" w14:textId="09AD8D21" w:rsidR="00351CAD" w:rsidRPr="00D441B9" w:rsidRDefault="00351CAD"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BD4F0A">
              <w:rPr>
                <w:rFonts w:ascii="Times New Roman" w:hAnsi="Times New Roman"/>
                <w:iCs/>
                <w:color w:val="000000" w:themeColor="text1"/>
                <w:position w:val="6"/>
                <w:sz w:val="24"/>
                <w:szCs w:val="24"/>
              </w:rPr>
              <w:t>61</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106FA6">
              <w:rPr>
                <w:rFonts w:ascii="Times New Roman" w:hAnsi="Times New Roman"/>
                <w:iCs/>
                <w:color w:val="000000" w:themeColor="text1"/>
                <w:position w:val="6"/>
                <w:sz w:val="24"/>
                <w:szCs w:val="24"/>
              </w:rPr>
              <w:t>61</w:t>
            </w:r>
            <w:r w:rsidRPr="00D441B9">
              <w:rPr>
                <w:rFonts w:ascii="Times New Roman" w:hAnsi="Times New Roman"/>
                <w:iCs/>
                <w:color w:val="000000" w:themeColor="text1"/>
                <w:position w:val="6"/>
                <w:sz w:val="24"/>
                <w:szCs w:val="24"/>
              </w:rPr>
              <w:t>.</w:t>
            </w:r>
          </w:p>
        </w:tc>
        <w:tc>
          <w:tcPr>
            <w:tcW w:w="709" w:type="dxa"/>
          </w:tcPr>
          <w:p w14:paraId="6E776214" w14:textId="422BCC26" w:rsidR="00351CAD"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3F6BB91A" w14:textId="77777777" w:rsidTr="001A24B1">
        <w:trPr>
          <w:jc w:val="center"/>
        </w:trPr>
        <w:tc>
          <w:tcPr>
            <w:tcW w:w="483" w:type="dxa"/>
          </w:tcPr>
          <w:p w14:paraId="2CFD459A"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0B63EAA2" w14:textId="3AC1AFB0" w:rsidR="00351CAD" w:rsidRPr="00D441B9" w:rsidRDefault="00351CAD"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BD4F0A">
              <w:rPr>
                <w:rFonts w:ascii="Times New Roman" w:hAnsi="Times New Roman"/>
                <w:iCs/>
                <w:color w:val="000000" w:themeColor="text1"/>
                <w:position w:val="6"/>
                <w:sz w:val="24"/>
                <w:szCs w:val="24"/>
              </w:rPr>
              <w:t>62</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106FA6">
              <w:rPr>
                <w:rFonts w:ascii="Times New Roman" w:hAnsi="Times New Roman"/>
                <w:iCs/>
                <w:color w:val="000000" w:themeColor="text1"/>
                <w:position w:val="6"/>
                <w:sz w:val="24"/>
                <w:szCs w:val="24"/>
              </w:rPr>
              <w:t>62</w:t>
            </w:r>
            <w:r w:rsidRPr="00D441B9">
              <w:rPr>
                <w:rFonts w:ascii="Times New Roman" w:hAnsi="Times New Roman"/>
                <w:iCs/>
                <w:color w:val="000000" w:themeColor="text1"/>
                <w:position w:val="6"/>
                <w:sz w:val="24"/>
                <w:szCs w:val="24"/>
              </w:rPr>
              <w:t xml:space="preserve">. </w:t>
            </w:r>
            <w:r w:rsidRPr="00D441B9">
              <w:rPr>
                <w:rFonts w:ascii="Times New Roman" w:hAnsi="Times New Roman"/>
                <w:color w:val="000000" w:themeColor="text1"/>
                <w:position w:val="6"/>
                <w:sz w:val="24"/>
                <w:szCs w:val="24"/>
              </w:rPr>
              <w:t xml:space="preserve">Основні принципи складання харчових раціонів. </w:t>
            </w:r>
          </w:p>
        </w:tc>
        <w:tc>
          <w:tcPr>
            <w:tcW w:w="709" w:type="dxa"/>
          </w:tcPr>
          <w:p w14:paraId="132CF97C" w14:textId="20DAC679" w:rsidR="00351CAD"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39A638F0" w14:textId="77777777" w:rsidTr="001A24B1">
        <w:trPr>
          <w:jc w:val="center"/>
        </w:trPr>
        <w:tc>
          <w:tcPr>
            <w:tcW w:w="483" w:type="dxa"/>
          </w:tcPr>
          <w:p w14:paraId="3D395053"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17D28513" w14:textId="7A77E026" w:rsidR="00351CAD" w:rsidRPr="00D441B9" w:rsidRDefault="00351CAD"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BD4F0A">
              <w:rPr>
                <w:rFonts w:ascii="Times New Roman" w:hAnsi="Times New Roman"/>
                <w:iCs/>
                <w:color w:val="000000" w:themeColor="text1"/>
                <w:position w:val="6"/>
                <w:sz w:val="24"/>
                <w:szCs w:val="24"/>
              </w:rPr>
              <w:t>63</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106FA6">
              <w:rPr>
                <w:rFonts w:ascii="Times New Roman" w:hAnsi="Times New Roman"/>
                <w:iCs/>
                <w:color w:val="000000" w:themeColor="text1"/>
                <w:position w:val="6"/>
                <w:sz w:val="24"/>
                <w:szCs w:val="24"/>
              </w:rPr>
              <w:t>63</w:t>
            </w:r>
            <w:r w:rsidRPr="00D441B9">
              <w:rPr>
                <w:rFonts w:ascii="Times New Roman" w:hAnsi="Times New Roman"/>
                <w:iCs/>
                <w:color w:val="000000" w:themeColor="text1"/>
                <w:position w:val="6"/>
                <w:sz w:val="24"/>
                <w:szCs w:val="24"/>
              </w:rPr>
              <w:t xml:space="preserve">. </w:t>
            </w:r>
          </w:p>
          <w:p w14:paraId="5ACB6694" w14:textId="47C2B2BF" w:rsidR="003A5802" w:rsidRPr="00D441B9" w:rsidRDefault="003A5802"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Фізіологічні принципи основи загартовування.</w:t>
            </w:r>
          </w:p>
        </w:tc>
        <w:tc>
          <w:tcPr>
            <w:tcW w:w="709" w:type="dxa"/>
          </w:tcPr>
          <w:p w14:paraId="482B2138" w14:textId="05F0E7E6" w:rsidR="00351CAD" w:rsidRPr="00D441B9" w:rsidRDefault="003A5802"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285F5004" w14:textId="77777777" w:rsidTr="001A24B1">
        <w:trPr>
          <w:jc w:val="center"/>
        </w:trPr>
        <w:tc>
          <w:tcPr>
            <w:tcW w:w="483" w:type="dxa"/>
          </w:tcPr>
          <w:p w14:paraId="31614C26"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7CB32C23" w14:textId="001EA457" w:rsidR="00351CAD" w:rsidRPr="00D441B9" w:rsidRDefault="00351CAD"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96257B" w:rsidRPr="00D441B9">
              <w:rPr>
                <w:rFonts w:ascii="Times New Roman" w:hAnsi="Times New Roman"/>
                <w:iCs/>
                <w:color w:val="000000" w:themeColor="text1"/>
                <w:position w:val="6"/>
                <w:sz w:val="24"/>
                <w:szCs w:val="24"/>
              </w:rPr>
              <w:t>6</w:t>
            </w:r>
            <w:r w:rsidR="00BD4F0A">
              <w:rPr>
                <w:rFonts w:ascii="Times New Roman" w:hAnsi="Times New Roman"/>
                <w:iCs/>
                <w:color w:val="000000" w:themeColor="text1"/>
                <w:position w:val="6"/>
                <w:sz w:val="24"/>
                <w:szCs w:val="24"/>
              </w:rPr>
              <w:t>4</w:t>
            </w:r>
            <w:r w:rsidRPr="00D441B9">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96257B" w:rsidRPr="00D441B9">
              <w:rPr>
                <w:rFonts w:ascii="Times New Roman" w:hAnsi="Times New Roman"/>
                <w:iCs/>
                <w:color w:val="000000" w:themeColor="text1"/>
                <w:position w:val="6"/>
                <w:sz w:val="24"/>
                <w:szCs w:val="24"/>
              </w:rPr>
              <w:t>6</w:t>
            </w:r>
            <w:r w:rsidR="00106FA6">
              <w:rPr>
                <w:rFonts w:ascii="Times New Roman" w:hAnsi="Times New Roman"/>
                <w:iCs/>
                <w:color w:val="000000" w:themeColor="text1"/>
                <w:position w:val="6"/>
                <w:sz w:val="24"/>
                <w:szCs w:val="24"/>
              </w:rPr>
              <w:t>4</w:t>
            </w:r>
            <w:r w:rsidRPr="00D441B9">
              <w:rPr>
                <w:rFonts w:ascii="Times New Roman" w:hAnsi="Times New Roman"/>
                <w:iCs/>
                <w:color w:val="000000" w:themeColor="text1"/>
                <w:position w:val="6"/>
                <w:sz w:val="24"/>
                <w:szCs w:val="24"/>
              </w:rPr>
              <w:t>.</w:t>
            </w:r>
            <w:r w:rsidR="0096257B" w:rsidRPr="00D441B9">
              <w:rPr>
                <w:rFonts w:ascii="Times New Roman" w:hAnsi="Times New Roman"/>
                <w:color w:val="000000" w:themeColor="text1"/>
                <w:position w:val="6"/>
                <w:sz w:val="24"/>
                <w:szCs w:val="24"/>
              </w:rPr>
              <w:t xml:space="preserve"> Оцінка показників дослідження формування сечі.</w:t>
            </w:r>
          </w:p>
        </w:tc>
        <w:tc>
          <w:tcPr>
            <w:tcW w:w="709" w:type="dxa"/>
          </w:tcPr>
          <w:p w14:paraId="00B12EDC" w14:textId="7849C5AF" w:rsidR="00351CAD"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2</w:t>
            </w:r>
          </w:p>
        </w:tc>
      </w:tr>
      <w:tr w:rsidR="00D441B9" w:rsidRPr="00D441B9" w14:paraId="5EA5ED33" w14:textId="77777777" w:rsidTr="001A24B1">
        <w:trPr>
          <w:jc w:val="center"/>
        </w:trPr>
        <w:tc>
          <w:tcPr>
            <w:tcW w:w="483" w:type="dxa"/>
          </w:tcPr>
          <w:p w14:paraId="557505B7" w14:textId="77777777" w:rsidR="0096257B" w:rsidRPr="00D441B9" w:rsidRDefault="0096257B"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05692303" w14:textId="57109605" w:rsidR="0096257B" w:rsidRPr="00D441B9" w:rsidRDefault="0096257B"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6</w:t>
            </w:r>
            <w:r w:rsidR="00BD4F0A">
              <w:rPr>
                <w:rFonts w:ascii="Times New Roman" w:hAnsi="Times New Roman"/>
                <w:iCs/>
                <w:color w:val="000000" w:themeColor="text1"/>
                <w:position w:val="6"/>
                <w:sz w:val="24"/>
                <w:szCs w:val="24"/>
              </w:rPr>
              <w:t>5</w:t>
            </w:r>
            <w:r w:rsidRPr="00D441B9">
              <w:rPr>
                <w:rFonts w:ascii="Times New Roman" w:hAnsi="Times New Roman"/>
                <w:iCs/>
                <w:color w:val="000000" w:themeColor="text1"/>
                <w:position w:val="6"/>
                <w:sz w:val="24"/>
                <w:szCs w:val="24"/>
              </w:rPr>
              <w:t>. Підготовка до лекційного і практичного заняття за темою 6</w:t>
            </w:r>
            <w:r w:rsidR="00106FA6">
              <w:rPr>
                <w:rFonts w:ascii="Times New Roman" w:hAnsi="Times New Roman"/>
                <w:iCs/>
                <w:color w:val="000000" w:themeColor="text1"/>
                <w:position w:val="6"/>
                <w:sz w:val="24"/>
                <w:szCs w:val="24"/>
              </w:rPr>
              <w:t>5</w:t>
            </w:r>
            <w:r w:rsidRPr="00D441B9">
              <w:rPr>
                <w:rFonts w:ascii="Times New Roman" w:hAnsi="Times New Roman"/>
                <w:iCs/>
                <w:color w:val="000000" w:themeColor="text1"/>
                <w:position w:val="6"/>
                <w:sz w:val="24"/>
                <w:szCs w:val="24"/>
              </w:rPr>
              <w:t>.</w:t>
            </w:r>
            <w:r w:rsidRPr="00D441B9">
              <w:rPr>
                <w:rFonts w:ascii="Times New Roman" w:hAnsi="Times New Roman"/>
                <w:color w:val="000000" w:themeColor="text1"/>
                <w:position w:val="6"/>
                <w:sz w:val="24"/>
                <w:szCs w:val="24"/>
              </w:rPr>
              <w:t xml:space="preserve"> </w:t>
            </w:r>
          </w:p>
        </w:tc>
        <w:tc>
          <w:tcPr>
            <w:tcW w:w="709" w:type="dxa"/>
          </w:tcPr>
          <w:p w14:paraId="2D70E24A" w14:textId="1D3186F3" w:rsidR="0096257B" w:rsidRPr="00D441B9" w:rsidRDefault="00DE3536" w:rsidP="001A24B1">
            <w:pPr>
              <w:widowControl w:val="0"/>
              <w:spacing w:after="0" w:line="240" w:lineRule="auto"/>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1</w:t>
            </w:r>
          </w:p>
        </w:tc>
      </w:tr>
      <w:tr w:rsidR="00D441B9" w:rsidRPr="00D441B9" w14:paraId="2A136498" w14:textId="77777777" w:rsidTr="001A24B1">
        <w:trPr>
          <w:jc w:val="center"/>
        </w:trPr>
        <w:tc>
          <w:tcPr>
            <w:tcW w:w="483" w:type="dxa"/>
          </w:tcPr>
          <w:p w14:paraId="5D3AE429" w14:textId="77777777" w:rsidR="0096257B" w:rsidRPr="00D441B9" w:rsidRDefault="0096257B"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374FD2A9" w14:textId="79063466" w:rsidR="0096257B" w:rsidRPr="00D441B9" w:rsidRDefault="0096257B"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6</w:t>
            </w:r>
            <w:r w:rsidR="00BD4F0A">
              <w:rPr>
                <w:rFonts w:ascii="Times New Roman" w:hAnsi="Times New Roman"/>
                <w:iCs/>
                <w:color w:val="000000" w:themeColor="text1"/>
                <w:position w:val="6"/>
                <w:sz w:val="24"/>
                <w:szCs w:val="24"/>
              </w:rPr>
              <w:t>6</w:t>
            </w:r>
            <w:r w:rsidRPr="00D441B9">
              <w:rPr>
                <w:rFonts w:ascii="Times New Roman" w:hAnsi="Times New Roman"/>
                <w:iCs/>
                <w:color w:val="000000" w:themeColor="text1"/>
                <w:position w:val="6"/>
                <w:sz w:val="24"/>
                <w:szCs w:val="24"/>
              </w:rPr>
              <w:t>. Підготовка до лекційного і практичного заняття за темою 6</w:t>
            </w:r>
            <w:r w:rsidR="00106FA6">
              <w:rPr>
                <w:rFonts w:ascii="Times New Roman" w:hAnsi="Times New Roman"/>
                <w:iCs/>
                <w:color w:val="000000" w:themeColor="text1"/>
                <w:position w:val="6"/>
                <w:sz w:val="24"/>
                <w:szCs w:val="24"/>
              </w:rPr>
              <w:t>6</w:t>
            </w:r>
            <w:r w:rsidRPr="00D441B9">
              <w:rPr>
                <w:rFonts w:ascii="Times New Roman" w:hAnsi="Times New Roman"/>
                <w:iCs/>
                <w:color w:val="000000" w:themeColor="text1"/>
                <w:position w:val="6"/>
                <w:sz w:val="24"/>
                <w:szCs w:val="24"/>
              </w:rPr>
              <w:t>.</w:t>
            </w:r>
          </w:p>
        </w:tc>
        <w:tc>
          <w:tcPr>
            <w:tcW w:w="709" w:type="dxa"/>
          </w:tcPr>
          <w:p w14:paraId="0C51681A" w14:textId="7A8283CF" w:rsidR="0096257B" w:rsidRPr="00D441B9" w:rsidRDefault="008135E2"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1</w:t>
            </w:r>
          </w:p>
        </w:tc>
      </w:tr>
      <w:tr w:rsidR="00BD4F0A" w:rsidRPr="00D441B9" w14:paraId="7460431D" w14:textId="77777777" w:rsidTr="001A24B1">
        <w:trPr>
          <w:jc w:val="center"/>
        </w:trPr>
        <w:tc>
          <w:tcPr>
            <w:tcW w:w="483" w:type="dxa"/>
          </w:tcPr>
          <w:p w14:paraId="20C17ED4" w14:textId="77777777" w:rsidR="00BD4F0A" w:rsidRPr="00D441B9" w:rsidRDefault="00BD4F0A"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3A2B5E7D" w14:textId="0B11CA59" w:rsidR="00BD4F0A" w:rsidRPr="00D441B9" w:rsidRDefault="00BD4F0A"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6</w:t>
            </w:r>
            <w:r>
              <w:rPr>
                <w:rFonts w:ascii="Times New Roman" w:hAnsi="Times New Roman"/>
                <w:iCs/>
                <w:color w:val="000000" w:themeColor="text1"/>
                <w:position w:val="6"/>
                <w:sz w:val="24"/>
                <w:szCs w:val="24"/>
              </w:rPr>
              <w:t>7</w:t>
            </w:r>
            <w:r w:rsidRPr="00D441B9">
              <w:rPr>
                <w:rFonts w:ascii="Times New Roman" w:hAnsi="Times New Roman"/>
                <w:iCs/>
                <w:color w:val="000000" w:themeColor="text1"/>
                <w:position w:val="6"/>
                <w:sz w:val="24"/>
                <w:szCs w:val="24"/>
              </w:rPr>
              <w:t>. Підготовка до лекційного і практичного заняття за темою 6</w:t>
            </w:r>
            <w:r w:rsidR="00106FA6">
              <w:rPr>
                <w:rFonts w:ascii="Times New Roman" w:hAnsi="Times New Roman"/>
                <w:iCs/>
                <w:color w:val="000000" w:themeColor="text1"/>
                <w:position w:val="6"/>
                <w:sz w:val="24"/>
                <w:szCs w:val="24"/>
              </w:rPr>
              <w:t>7</w:t>
            </w:r>
            <w:r w:rsidRPr="00D441B9">
              <w:rPr>
                <w:rFonts w:ascii="Times New Roman" w:hAnsi="Times New Roman"/>
                <w:iCs/>
                <w:color w:val="000000" w:themeColor="text1"/>
                <w:position w:val="6"/>
                <w:sz w:val="24"/>
                <w:szCs w:val="24"/>
              </w:rPr>
              <w:t>.</w:t>
            </w:r>
          </w:p>
        </w:tc>
        <w:tc>
          <w:tcPr>
            <w:tcW w:w="709" w:type="dxa"/>
          </w:tcPr>
          <w:p w14:paraId="2CD4A23A" w14:textId="479294FF" w:rsidR="00BD4F0A" w:rsidRPr="00D441B9" w:rsidRDefault="008135E2"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1</w:t>
            </w:r>
          </w:p>
        </w:tc>
      </w:tr>
      <w:tr w:rsidR="00D441B9" w:rsidRPr="00D441B9" w14:paraId="523E01E1" w14:textId="77777777" w:rsidTr="001A24B1">
        <w:trPr>
          <w:jc w:val="center"/>
        </w:trPr>
        <w:tc>
          <w:tcPr>
            <w:tcW w:w="483" w:type="dxa"/>
          </w:tcPr>
          <w:p w14:paraId="0C48075A" w14:textId="77777777" w:rsidR="0096257B" w:rsidRPr="00D441B9" w:rsidRDefault="0096257B"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424EC523" w14:textId="7CDD9A82" w:rsidR="0096257B" w:rsidRPr="00D441B9" w:rsidRDefault="0096257B"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Тема 6</w:t>
            </w:r>
            <w:r w:rsidR="00BD4F0A">
              <w:rPr>
                <w:rFonts w:ascii="Times New Roman" w:hAnsi="Times New Roman"/>
                <w:iCs/>
                <w:color w:val="000000" w:themeColor="text1"/>
                <w:position w:val="6"/>
                <w:sz w:val="24"/>
                <w:szCs w:val="24"/>
              </w:rPr>
              <w:t>8</w:t>
            </w:r>
            <w:r w:rsidRPr="00D441B9">
              <w:rPr>
                <w:rFonts w:ascii="Times New Roman" w:hAnsi="Times New Roman"/>
                <w:iCs/>
                <w:color w:val="000000" w:themeColor="text1"/>
                <w:position w:val="6"/>
                <w:sz w:val="24"/>
                <w:szCs w:val="24"/>
              </w:rPr>
              <w:t xml:space="preserve">. </w:t>
            </w:r>
            <w:r w:rsidR="006B3E6A" w:rsidRPr="00D441B9">
              <w:rPr>
                <w:rFonts w:ascii="Times New Roman" w:hAnsi="Times New Roman"/>
                <w:iCs/>
                <w:color w:val="000000" w:themeColor="text1"/>
                <w:position w:val="6"/>
                <w:sz w:val="24"/>
                <w:szCs w:val="24"/>
              </w:rPr>
              <w:t xml:space="preserve">Підготовка до складання практичних навичок </w:t>
            </w:r>
            <w:r w:rsidR="001D1A0C" w:rsidRPr="00D441B9">
              <w:rPr>
                <w:rFonts w:ascii="Times New Roman" w:hAnsi="Times New Roman"/>
                <w:iCs/>
                <w:color w:val="000000" w:themeColor="text1"/>
                <w:position w:val="6"/>
                <w:sz w:val="24"/>
                <w:szCs w:val="24"/>
              </w:rPr>
              <w:t>з фізіології метаболізму, терморегуляції і виділення</w:t>
            </w:r>
            <w:r w:rsidRPr="00D441B9">
              <w:rPr>
                <w:rFonts w:ascii="Times New Roman" w:hAnsi="Times New Roman"/>
                <w:iCs/>
                <w:color w:val="000000" w:themeColor="text1"/>
                <w:position w:val="6"/>
                <w:sz w:val="24"/>
                <w:szCs w:val="24"/>
              </w:rPr>
              <w:t>.</w:t>
            </w:r>
          </w:p>
        </w:tc>
        <w:tc>
          <w:tcPr>
            <w:tcW w:w="709" w:type="dxa"/>
          </w:tcPr>
          <w:p w14:paraId="62EDA774" w14:textId="67E18CEB" w:rsidR="0096257B" w:rsidRPr="00D441B9" w:rsidRDefault="008135E2" w:rsidP="001A24B1">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D441B9" w:rsidRPr="00D441B9" w14:paraId="21457AD7" w14:textId="77777777" w:rsidTr="001A24B1">
        <w:trPr>
          <w:jc w:val="center"/>
        </w:trPr>
        <w:tc>
          <w:tcPr>
            <w:tcW w:w="483" w:type="dxa"/>
          </w:tcPr>
          <w:p w14:paraId="02A26A37" w14:textId="77777777" w:rsidR="00351CAD" w:rsidRPr="00D441B9" w:rsidRDefault="00351CAD" w:rsidP="001A24B1">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2BD17C4D" w14:textId="2BE61894" w:rsidR="00351CAD" w:rsidRPr="00D441B9" w:rsidRDefault="00351CAD" w:rsidP="001A24B1">
            <w:pPr>
              <w:widowControl w:val="0"/>
              <w:spacing w:after="0" w:line="240" w:lineRule="auto"/>
              <w:rPr>
                <w:rFonts w:ascii="Times New Roman" w:hAnsi="Times New Roman"/>
                <w:iCs/>
                <w:color w:val="000000" w:themeColor="text1"/>
                <w:position w:val="6"/>
                <w:sz w:val="24"/>
                <w:szCs w:val="24"/>
              </w:rPr>
            </w:pPr>
            <w:r w:rsidRPr="00D441B9">
              <w:rPr>
                <w:rFonts w:ascii="Times New Roman" w:hAnsi="Times New Roman"/>
                <w:iCs/>
                <w:color w:val="000000" w:themeColor="text1"/>
                <w:position w:val="6"/>
                <w:sz w:val="24"/>
                <w:szCs w:val="24"/>
              </w:rPr>
              <w:t xml:space="preserve">Тема </w:t>
            </w:r>
            <w:r w:rsidR="0096257B" w:rsidRPr="00D441B9">
              <w:rPr>
                <w:rFonts w:ascii="Times New Roman" w:hAnsi="Times New Roman"/>
                <w:iCs/>
                <w:color w:val="000000" w:themeColor="text1"/>
                <w:position w:val="6"/>
                <w:sz w:val="24"/>
                <w:szCs w:val="24"/>
              </w:rPr>
              <w:t>6</w:t>
            </w:r>
            <w:r w:rsidR="00BD4F0A">
              <w:rPr>
                <w:rFonts w:ascii="Times New Roman" w:hAnsi="Times New Roman"/>
                <w:iCs/>
                <w:color w:val="000000" w:themeColor="text1"/>
                <w:position w:val="6"/>
                <w:sz w:val="24"/>
                <w:szCs w:val="24"/>
              </w:rPr>
              <w:t>9</w:t>
            </w:r>
            <w:r w:rsidRPr="00D441B9">
              <w:rPr>
                <w:rFonts w:ascii="Times New Roman" w:hAnsi="Times New Roman"/>
                <w:iCs/>
                <w:color w:val="000000" w:themeColor="text1"/>
                <w:position w:val="6"/>
                <w:sz w:val="24"/>
                <w:szCs w:val="24"/>
              </w:rPr>
              <w:t xml:space="preserve">. </w:t>
            </w:r>
            <w:r w:rsidR="006F32B6" w:rsidRPr="006F32B6">
              <w:rPr>
                <w:rFonts w:ascii="Times New Roman" w:hAnsi="Times New Roman"/>
                <w:iCs/>
                <w:color w:val="000000" w:themeColor="text1"/>
                <w:position w:val="6"/>
                <w:sz w:val="24"/>
                <w:szCs w:val="24"/>
              </w:rPr>
              <w:t>Підбиття підсумків щодо опанування тестовими завданнями Крок-1 з дисципліни.</w:t>
            </w:r>
          </w:p>
        </w:tc>
        <w:tc>
          <w:tcPr>
            <w:tcW w:w="709" w:type="dxa"/>
          </w:tcPr>
          <w:p w14:paraId="1E9A51EC" w14:textId="31C029DE" w:rsidR="00351CAD" w:rsidRPr="001A6E1A" w:rsidRDefault="001A6E1A" w:rsidP="001A24B1">
            <w:pPr>
              <w:widowControl w:val="0"/>
              <w:spacing w:after="0" w:line="240" w:lineRule="auto"/>
              <w:jc w:val="center"/>
              <w:rPr>
                <w:rFonts w:ascii="Times New Roman" w:hAnsi="Times New Roman"/>
                <w:color w:val="000000" w:themeColor="text1"/>
                <w:position w:val="6"/>
                <w:sz w:val="24"/>
                <w:szCs w:val="24"/>
                <w:lang w:val="en-US"/>
              </w:rPr>
            </w:pPr>
            <w:r>
              <w:rPr>
                <w:rFonts w:ascii="Times New Roman" w:hAnsi="Times New Roman"/>
                <w:color w:val="000000" w:themeColor="text1"/>
                <w:position w:val="6"/>
                <w:sz w:val="24"/>
                <w:szCs w:val="24"/>
                <w:lang w:val="en-US"/>
              </w:rPr>
              <w:t>4</w:t>
            </w:r>
          </w:p>
        </w:tc>
      </w:tr>
      <w:tr w:rsidR="00351CAD" w:rsidRPr="00D441B9" w14:paraId="18F3AE8E" w14:textId="77777777" w:rsidTr="001A24B1">
        <w:trPr>
          <w:jc w:val="center"/>
        </w:trPr>
        <w:tc>
          <w:tcPr>
            <w:tcW w:w="8500" w:type="dxa"/>
            <w:gridSpan w:val="2"/>
          </w:tcPr>
          <w:p w14:paraId="79D4EE51" w14:textId="406506F2" w:rsidR="00351CAD" w:rsidRPr="00D441B9" w:rsidRDefault="00351CAD" w:rsidP="001A24B1">
            <w:pPr>
              <w:widowControl w:val="0"/>
              <w:spacing w:after="0" w:line="240" w:lineRule="auto"/>
              <w:jc w:val="right"/>
              <w:rPr>
                <w:rFonts w:ascii="Times New Roman" w:hAnsi="Times New Roman"/>
                <w:b/>
                <w:bCs/>
                <w:iCs/>
                <w:color w:val="000000" w:themeColor="text1"/>
                <w:position w:val="6"/>
                <w:sz w:val="24"/>
                <w:szCs w:val="24"/>
              </w:rPr>
            </w:pPr>
            <w:r w:rsidRPr="00D441B9">
              <w:rPr>
                <w:rFonts w:ascii="Times New Roman" w:hAnsi="Times New Roman"/>
                <w:b/>
                <w:bCs/>
                <w:iCs/>
                <w:color w:val="000000" w:themeColor="text1"/>
                <w:position w:val="6"/>
                <w:sz w:val="24"/>
                <w:szCs w:val="24"/>
              </w:rPr>
              <w:t>Разом</w:t>
            </w:r>
          </w:p>
        </w:tc>
        <w:tc>
          <w:tcPr>
            <w:tcW w:w="709" w:type="dxa"/>
          </w:tcPr>
          <w:p w14:paraId="78C782D9" w14:textId="00A26886" w:rsidR="00351CAD" w:rsidRPr="00D441B9" w:rsidRDefault="00AF2ABF" w:rsidP="001A24B1">
            <w:pPr>
              <w:widowControl w:val="0"/>
              <w:spacing w:after="0" w:line="240" w:lineRule="auto"/>
              <w:jc w:val="center"/>
              <w:rPr>
                <w:rFonts w:ascii="Times New Roman" w:hAnsi="Times New Roman"/>
                <w:b/>
                <w:bCs/>
                <w:color w:val="000000" w:themeColor="text1"/>
                <w:position w:val="6"/>
                <w:sz w:val="24"/>
                <w:szCs w:val="24"/>
              </w:rPr>
            </w:pPr>
            <w:r>
              <w:rPr>
                <w:rFonts w:ascii="Times New Roman" w:hAnsi="Times New Roman"/>
                <w:b/>
                <w:bCs/>
                <w:color w:val="000000" w:themeColor="text1"/>
                <w:position w:val="6"/>
                <w:sz w:val="24"/>
                <w:szCs w:val="24"/>
              </w:rPr>
              <w:t>100</w:t>
            </w:r>
          </w:p>
        </w:tc>
      </w:tr>
    </w:tbl>
    <w:p w14:paraId="0DC3F391" w14:textId="77777777" w:rsidR="00E721B3" w:rsidRPr="00D441B9" w:rsidRDefault="00E721B3" w:rsidP="001A24B1">
      <w:pPr>
        <w:widowControl w:val="0"/>
        <w:spacing w:after="0" w:line="240" w:lineRule="auto"/>
        <w:ind w:left="1080"/>
        <w:jc w:val="both"/>
        <w:rPr>
          <w:rFonts w:ascii="Times New Roman" w:hAnsi="Times New Roman"/>
          <w:b/>
          <w:color w:val="000000" w:themeColor="text1"/>
          <w:position w:val="6"/>
          <w:sz w:val="24"/>
          <w:szCs w:val="24"/>
          <w:lang w:eastAsia="uk-UA"/>
        </w:rPr>
      </w:pPr>
    </w:p>
    <w:p w14:paraId="4F852367" w14:textId="77777777" w:rsidR="00AB709C" w:rsidRPr="00D441B9" w:rsidRDefault="00AB709C" w:rsidP="001A24B1">
      <w:pPr>
        <w:widowControl w:val="0"/>
        <w:spacing w:after="0" w:line="240" w:lineRule="auto"/>
        <w:ind w:left="1080"/>
        <w:jc w:val="center"/>
        <w:rPr>
          <w:rFonts w:ascii="Times New Roman" w:hAnsi="Times New Roman"/>
          <w:b/>
          <w:color w:val="000000" w:themeColor="text1"/>
          <w:position w:val="6"/>
          <w:sz w:val="24"/>
          <w:szCs w:val="24"/>
          <w:lang w:eastAsia="uk-UA"/>
        </w:rPr>
      </w:pPr>
      <w:r w:rsidRPr="00D441B9">
        <w:rPr>
          <w:rFonts w:ascii="Times New Roman" w:hAnsi="Times New Roman"/>
          <w:b/>
          <w:color w:val="000000" w:themeColor="text1"/>
          <w:position w:val="6"/>
          <w:sz w:val="24"/>
          <w:szCs w:val="24"/>
          <w:lang w:eastAsia="uk-UA"/>
        </w:rPr>
        <w:t>7. ФОРМИ ТА МЕТОДИ НАВЧАННЯ</w:t>
      </w:r>
    </w:p>
    <w:p w14:paraId="41ABFD8F" w14:textId="77777777" w:rsidR="00AB709C" w:rsidRPr="00D441B9" w:rsidRDefault="00AB709C" w:rsidP="001A24B1">
      <w:pPr>
        <w:widowControl w:val="0"/>
        <w:spacing w:after="0" w:line="240" w:lineRule="auto"/>
        <w:ind w:left="1080"/>
        <w:jc w:val="both"/>
        <w:rPr>
          <w:rFonts w:ascii="Times New Roman" w:hAnsi="Times New Roman"/>
          <w:bCs/>
          <w:color w:val="000000" w:themeColor="text1"/>
          <w:position w:val="6"/>
          <w:sz w:val="24"/>
          <w:szCs w:val="24"/>
          <w:lang w:eastAsia="uk-UA"/>
        </w:rPr>
      </w:pPr>
    </w:p>
    <w:p w14:paraId="7E2B3A4D" w14:textId="77777777" w:rsidR="00AB709C" w:rsidRPr="00D441B9" w:rsidRDefault="00AB709C" w:rsidP="001A24B1">
      <w:pPr>
        <w:widowControl w:val="0"/>
        <w:spacing w:after="0" w:line="240" w:lineRule="auto"/>
        <w:ind w:firstLine="1080"/>
        <w:jc w:val="both"/>
        <w:rPr>
          <w:rFonts w:ascii="Times New Roman" w:hAnsi="Times New Roman"/>
          <w:bCs/>
          <w:i/>
          <w:iCs/>
          <w:color w:val="000000" w:themeColor="text1"/>
          <w:position w:val="6"/>
          <w:sz w:val="24"/>
          <w:szCs w:val="24"/>
          <w:lang w:eastAsia="uk-UA"/>
        </w:rPr>
      </w:pPr>
      <w:r w:rsidRPr="00D441B9">
        <w:rPr>
          <w:rFonts w:ascii="Times New Roman" w:hAnsi="Times New Roman"/>
          <w:bCs/>
          <w:i/>
          <w:iCs/>
          <w:color w:val="000000" w:themeColor="text1"/>
          <w:position w:val="6"/>
          <w:sz w:val="24"/>
          <w:szCs w:val="24"/>
          <w:lang w:eastAsia="uk-UA"/>
        </w:rPr>
        <w:t>Форми навчання:</w:t>
      </w:r>
    </w:p>
    <w:p w14:paraId="3EC2E672" w14:textId="4C3DF174" w:rsidR="00AB709C" w:rsidRPr="00D441B9" w:rsidRDefault="00AB709C" w:rsidP="001A24B1">
      <w:pPr>
        <w:widowControl w:val="0"/>
        <w:spacing w:after="0" w:line="240" w:lineRule="auto"/>
        <w:ind w:firstLine="1080"/>
        <w:jc w:val="both"/>
        <w:rPr>
          <w:rFonts w:ascii="Times New Roman" w:hAnsi="Times New Roman"/>
          <w:bCs/>
          <w:color w:val="000000" w:themeColor="text1"/>
          <w:position w:val="6"/>
          <w:sz w:val="24"/>
          <w:szCs w:val="24"/>
          <w:lang w:eastAsia="uk-UA"/>
        </w:rPr>
      </w:pPr>
      <w:r w:rsidRPr="00D441B9">
        <w:rPr>
          <w:rFonts w:ascii="Times New Roman" w:hAnsi="Times New Roman"/>
          <w:bCs/>
          <w:color w:val="000000" w:themeColor="text1"/>
          <w:position w:val="6"/>
          <w:sz w:val="24"/>
          <w:szCs w:val="24"/>
          <w:lang w:eastAsia="uk-UA"/>
        </w:rPr>
        <w:t xml:space="preserve">Дисципліна викладається у формі </w:t>
      </w:r>
      <w:r w:rsidR="00BD134A" w:rsidRPr="00D441B9">
        <w:rPr>
          <w:rFonts w:ascii="Times New Roman" w:hAnsi="Times New Roman"/>
          <w:bCs/>
          <w:color w:val="000000" w:themeColor="text1"/>
          <w:position w:val="6"/>
          <w:sz w:val="24"/>
          <w:szCs w:val="24"/>
          <w:lang w:eastAsia="uk-UA"/>
        </w:rPr>
        <w:t xml:space="preserve">лекцій, </w:t>
      </w:r>
      <w:r w:rsidRPr="00D441B9">
        <w:rPr>
          <w:rFonts w:ascii="Times New Roman" w:hAnsi="Times New Roman"/>
          <w:bCs/>
          <w:color w:val="000000" w:themeColor="text1"/>
          <w:position w:val="6"/>
          <w:sz w:val="24"/>
          <w:szCs w:val="24"/>
          <w:lang w:eastAsia="uk-UA"/>
        </w:rPr>
        <w:t>практичних занять</w:t>
      </w:r>
      <w:r w:rsidR="00BD134A" w:rsidRPr="00D441B9">
        <w:rPr>
          <w:rFonts w:ascii="Times New Roman" w:hAnsi="Times New Roman"/>
          <w:bCs/>
          <w:color w:val="000000" w:themeColor="text1"/>
          <w:position w:val="6"/>
          <w:sz w:val="24"/>
          <w:szCs w:val="24"/>
          <w:lang w:eastAsia="uk-UA"/>
        </w:rPr>
        <w:t>,</w:t>
      </w:r>
      <w:r w:rsidRPr="00D441B9">
        <w:rPr>
          <w:rFonts w:ascii="Times New Roman" w:hAnsi="Times New Roman"/>
          <w:bCs/>
          <w:color w:val="000000" w:themeColor="text1"/>
          <w:position w:val="6"/>
          <w:sz w:val="24"/>
          <w:szCs w:val="24"/>
          <w:lang w:eastAsia="uk-UA"/>
        </w:rPr>
        <w:t xml:space="preserve"> організації самостійної роботи здобувача.</w:t>
      </w:r>
    </w:p>
    <w:p w14:paraId="3AB9265A" w14:textId="560F8066" w:rsidR="00870A73" w:rsidRPr="00D441B9" w:rsidRDefault="00870A73" w:rsidP="001A24B1">
      <w:pPr>
        <w:widowControl w:val="0"/>
        <w:spacing w:after="0" w:line="240" w:lineRule="auto"/>
        <w:ind w:firstLine="1080"/>
        <w:jc w:val="both"/>
        <w:rPr>
          <w:rFonts w:ascii="Times New Roman" w:hAnsi="Times New Roman"/>
          <w:bCs/>
          <w:i/>
          <w:iCs/>
          <w:color w:val="000000" w:themeColor="text1"/>
          <w:position w:val="6"/>
          <w:sz w:val="24"/>
          <w:szCs w:val="24"/>
          <w:lang w:eastAsia="uk-UA"/>
        </w:rPr>
      </w:pPr>
      <w:r w:rsidRPr="00D441B9">
        <w:rPr>
          <w:rFonts w:ascii="Times New Roman" w:hAnsi="Times New Roman"/>
          <w:bCs/>
          <w:i/>
          <w:iCs/>
          <w:color w:val="000000" w:themeColor="text1"/>
          <w:position w:val="6"/>
          <w:sz w:val="24"/>
          <w:szCs w:val="24"/>
          <w:lang w:eastAsia="uk-UA"/>
        </w:rPr>
        <w:t>Методи навчання</w:t>
      </w:r>
    </w:p>
    <w:p w14:paraId="129CAE9E" w14:textId="1CF45745" w:rsidR="005A1113" w:rsidRPr="00D441B9" w:rsidRDefault="005A1113" w:rsidP="001A24B1">
      <w:pPr>
        <w:widowControl w:val="0"/>
        <w:spacing w:after="0" w:line="240" w:lineRule="auto"/>
        <w:ind w:firstLine="1080"/>
        <w:jc w:val="both"/>
        <w:rPr>
          <w:rFonts w:ascii="Times New Roman" w:hAnsi="Times New Roman"/>
          <w:bCs/>
          <w:color w:val="000000" w:themeColor="text1"/>
          <w:position w:val="6"/>
          <w:sz w:val="24"/>
          <w:szCs w:val="24"/>
        </w:rPr>
      </w:pPr>
      <w:r w:rsidRPr="00D441B9">
        <w:rPr>
          <w:rFonts w:ascii="Times New Roman" w:hAnsi="Times New Roman"/>
          <w:bCs/>
          <w:i/>
          <w:iCs/>
          <w:color w:val="000000" w:themeColor="text1"/>
          <w:position w:val="6"/>
          <w:sz w:val="24"/>
          <w:szCs w:val="24"/>
        </w:rPr>
        <w:t>Лекції:</w:t>
      </w:r>
      <w:r w:rsidR="00AB709C" w:rsidRPr="00D441B9">
        <w:rPr>
          <w:rFonts w:ascii="Times New Roman" w:hAnsi="Times New Roman"/>
          <w:bCs/>
          <w:color w:val="000000" w:themeColor="text1"/>
          <w:position w:val="6"/>
          <w:sz w:val="24"/>
          <w:szCs w:val="24"/>
        </w:rPr>
        <w:t xml:space="preserve"> </w:t>
      </w:r>
      <w:proofErr w:type="spellStart"/>
      <w:r w:rsidR="00E721B3" w:rsidRPr="00D441B9">
        <w:rPr>
          <w:rFonts w:ascii="Times New Roman" w:hAnsi="Times New Roman"/>
          <w:color w:val="000000" w:themeColor="text1"/>
          <w:position w:val="6"/>
          <w:sz w:val="24"/>
          <w:szCs w:val="24"/>
        </w:rPr>
        <w:t>п</w:t>
      </w:r>
      <w:r w:rsidR="00B925F9" w:rsidRPr="00D441B9">
        <w:rPr>
          <w:rFonts w:ascii="Times New Roman" w:hAnsi="Times New Roman"/>
          <w:color w:val="000000" w:themeColor="text1"/>
          <w:position w:val="6"/>
          <w:sz w:val="24"/>
          <w:szCs w:val="24"/>
        </w:rPr>
        <w:t>ояснювально</w:t>
      </w:r>
      <w:proofErr w:type="spellEnd"/>
      <w:r w:rsidR="00B925F9" w:rsidRPr="00D441B9">
        <w:rPr>
          <w:rFonts w:ascii="Times New Roman" w:hAnsi="Times New Roman"/>
          <w:color w:val="000000" w:themeColor="text1"/>
          <w:position w:val="6"/>
          <w:sz w:val="24"/>
          <w:szCs w:val="24"/>
        </w:rPr>
        <w:t>-ілюстративні</w:t>
      </w:r>
      <w:r w:rsidR="00AB709C" w:rsidRPr="00D441B9">
        <w:rPr>
          <w:rFonts w:ascii="Times New Roman" w:hAnsi="Times New Roman"/>
          <w:color w:val="000000" w:themeColor="text1"/>
          <w:position w:val="6"/>
          <w:sz w:val="24"/>
          <w:szCs w:val="24"/>
        </w:rPr>
        <w:t xml:space="preserve"> -</w:t>
      </w:r>
      <w:r w:rsidRPr="00D441B9">
        <w:rPr>
          <w:rFonts w:ascii="Times New Roman" w:hAnsi="Times New Roman"/>
          <w:color w:val="000000" w:themeColor="text1"/>
          <w:position w:val="6"/>
          <w:sz w:val="24"/>
          <w:szCs w:val="24"/>
        </w:rPr>
        <w:t xml:space="preserve"> бесіда, пояснення, дискусія, обговорення</w:t>
      </w:r>
      <w:r w:rsidR="00B925F9" w:rsidRPr="00D441B9">
        <w:rPr>
          <w:rFonts w:ascii="Times New Roman" w:hAnsi="Times New Roman"/>
          <w:color w:val="000000" w:themeColor="text1"/>
          <w:position w:val="6"/>
          <w:sz w:val="24"/>
          <w:szCs w:val="24"/>
        </w:rPr>
        <w:t xml:space="preserve"> </w:t>
      </w:r>
      <w:r w:rsidRPr="00D441B9">
        <w:rPr>
          <w:rFonts w:ascii="Times New Roman" w:hAnsi="Times New Roman"/>
          <w:color w:val="000000" w:themeColor="text1"/>
          <w:position w:val="6"/>
          <w:sz w:val="24"/>
          <w:szCs w:val="24"/>
        </w:rPr>
        <w:t>проблемних ситуацій;</w:t>
      </w:r>
      <w:r w:rsidR="00AB709C" w:rsidRPr="00D441B9">
        <w:rPr>
          <w:rFonts w:ascii="Times New Roman" w:hAnsi="Times New Roman"/>
          <w:bCs/>
          <w:color w:val="000000" w:themeColor="text1"/>
          <w:position w:val="6"/>
          <w:sz w:val="24"/>
          <w:szCs w:val="24"/>
        </w:rPr>
        <w:t xml:space="preserve"> </w:t>
      </w:r>
      <w:r w:rsidRPr="00D441B9">
        <w:rPr>
          <w:rFonts w:ascii="Times New Roman" w:hAnsi="Times New Roman"/>
          <w:color w:val="000000" w:themeColor="text1"/>
          <w:position w:val="6"/>
          <w:sz w:val="24"/>
          <w:szCs w:val="24"/>
        </w:rPr>
        <w:t xml:space="preserve">наочні методи: </w:t>
      </w:r>
      <w:r w:rsidR="00B925F9" w:rsidRPr="00D441B9">
        <w:rPr>
          <w:rFonts w:ascii="Times New Roman" w:hAnsi="Times New Roman"/>
          <w:color w:val="000000" w:themeColor="text1"/>
          <w:position w:val="6"/>
          <w:sz w:val="24"/>
          <w:szCs w:val="24"/>
        </w:rPr>
        <w:t xml:space="preserve">ілюстративні, </w:t>
      </w:r>
      <w:proofErr w:type="spellStart"/>
      <w:r w:rsidR="00B925F9" w:rsidRPr="00D441B9">
        <w:rPr>
          <w:rFonts w:ascii="Times New Roman" w:hAnsi="Times New Roman"/>
          <w:color w:val="000000" w:themeColor="text1"/>
          <w:position w:val="6"/>
          <w:sz w:val="24"/>
          <w:szCs w:val="24"/>
        </w:rPr>
        <w:t>презентативні</w:t>
      </w:r>
      <w:proofErr w:type="spellEnd"/>
      <w:r w:rsidR="00B925F9" w:rsidRPr="00D441B9">
        <w:rPr>
          <w:rFonts w:ascii="Times New Roman" w:hAnsi="Times New Roman"/>
          <w:color w:val="000000" w:themeColor="text1"/>
          <w:position w:val="6"/>
          <w:sz w:val="24"/>
          <w:szCs w:val="24"/>
        </w:rPr>
        <w:t xml:space="preserve"> </w:t>
      </w:r>
      <w:r w:rsidRPr="00D441B9">
        <w:rPr>
          <w:rFonts w:ascii="Times New Roman" w:hAnsi="Times New Roman"/>
          <w:color w:val="000000" w:themeColor="text1"/>
          <w:position w:val="6"/>
          <w:sz w:val="24"/>
          <w:szCs w:val="24"/>
        </w:rPr>
        <w:t>(у тому числі мультимедійні презентації);</w:t>
      </w:r>
      <w:r w:rsidR="00AB709C" w:rsidRPr="00D441B9">
        <w:rPr>
          <w:rFonts w:ascii="Times New Roman" w:hAnsi="Times New Roman"/>
          <w:bCs/>
          <w:color w:val="000000" w:themeColor="text1"/>
          <w:position w:val="6"/>
          <w:sz w:val="24"/>
          <w:szCs w:val="24"/>
        </w:rPr>
        <w:t xml:space="preserve"> </w:t>
      </w:r>
      <w:r w:rsidRPr="00D441B9">
        <w:rPr>
          <w:rFonts w:ascii="Times New Roman" w:hAnsi="Times New Roman"/>
          <w:color w:val="000000" w:themeColor="text1"/>
          <w:position w:val="6"/>
          <w:sz w:val="24"/>
          <w:szCs w:val="24"/>
        </w:rPr>
        <w:t xml:space="preserve">практичні методи: </w:t>
      </w:r>
      <w:r w:rsidR="00B814B0" w:rsidRPr="00D441B9">
        <w:rPr>
          <w:rFonts w:ascii="Times New Roman" w:hAnsi="Times New Roman"/>
          <w:color w:val="000000" w:themeColor="text1"/>
          <w:position w:val="6"/>
          <w:sz w:val="24"/>
          <w:szCs w:val="24"/>
        </w:rPr>
        <w:t xml:space="preserve">демонстрація </w:t>
      </w:r>
      <w:r w:rsidRPr="00D441B9">
        <w:rPr>
          <w:rFonts w:ascii="Times New Roman" w:hAnsi="Times New Roman"/>
          <w:color w:val="000000" w:themeColor="text1"/>
          <w:position w:val="6"/>
          <w:sz w:val="24"/>
          <w:szCs w:val="24"/>
        </w:rPr>
        <w:t>ви</w:t>
      </w:r>
      <w:r w:rsidR="00B814B0" w:rsidRPr="00D441B9">
        <w:rPr>
          <w:rFonts w:ascii="Times New Roman" w:hAnsi="Times New Roman"/>
          <w:color w:val="000000" w:themeColor="text1"/>
          <w:position w:val="6"/>
          <w:sz w:val="24"/>
          <w:szCs w:val="24"/>
        </w:rPr>
        <w:t xml:space="preserve">рішення зразків </w:t>
      </w:r>
      <w:r w:rsidRPr="00D441B9">
        <w:rPr>
          <w:rFonts w:ascii="Times New Roman" w:hAnsi="Times New Roman"/>
          <w:color w:val="000000" w:themeColor="text1"/>
          <w:position w:val="6"/>
          <w:sz w:val="24"/>
          <w:szCs w:val="24"/>
        </w:rPr>
        <w:t xml:space="preserve">тестових </w:t>
      </w:r>
      <w:r w:rsidR="00B814B0" w:rsidRPr="00D441B9">
        <w:rPr>
          <w:rFonts w:ascii="Times New Roman" w:hAnsi="Times New Roman"/>
          <w:color w:val="000000" w:themeColor="text1"/>
          <w:position w:val="6"/>
          <w:sz w:val="24"/>
          <w:szCs w:val="24"/>
        </w:rPr>
        <w:t xml:space="preserve">і ситуаційних </w:t>
      </w:r>
      <w:r w:rsidRPr="00D441B9">
        <w:rPr>
          <w:rFonts w:ascii="Times New Roman" w:hAnsi="Times New Roman"/>
          <w:bCs/>
          <w:color w:val="000000" w:themeColor="text1"/>
          <w:position w:val="6"/>
          <w:sz w:val="24"/>
          <w:szCs w:val="24"/>
        </w:rPr>
        <w:t>завдань</w:t>
      </w:r>
    </w:p>
    <w:p w14:paraId="2BA8D256" w14:textId="5A0DEE22" w:rsidR="00B814B0" w:rsidRPr="00D441B9" w:rsidRDefault="00E721B3" w:rsidP="001A24B1">
      <w:pPr>
        <w:widowControl w:val="0"/>
        <w:tabs>
          <w:tab w:val="right" w:pos="709"/>
          <w:tab w:val="left" w:pos="851"/>
          <w:tab w:val="right" w:pos="10193"/>
        </w:tabs>
        <w:spacing w:after="0" w:line="240" w:lineRule="auto"/>
        <w:ind w:firstLine="1080"/>
        <w:jc w:val="both"/>
        <w:rPr>
          <w:rFonts w:ascii="Times New Roman" w:hAnsi="Times New Roman"/>
          <w:b/>
          <w:bCs/>
          <w:color w:val="000000" w:themeColor="text1"/>
          <w:position w:val="6"/>
          <w:sz w:val="24"/>
          <w:szCs w:val="24"/>
        </w:rPr>
      </w:pPr>
      <w:r w:rsidRPr="00D441B9">
        <w:rPr>
          <w:rFonts w:ascii="Times New Roman" w:hAnsi="Times New Roman"/>
          <w:b/>
          <w:bCs/>
          <w:color w:val="000000" w:themeColor="text1"/>
          <w:position w:val="6"/>
          <w:sz w:val="24"/>
          <w:szCs w:val="24"/>
        </w:rPr>
        <w:tab/>
      </w:r>
      <w:r w:rsidR="00B814B0" w:rsidRPr="00D441B9">
        <w:rPr>
          <w:rFonts w:ascii="Times New Roman" w:hAnsi="Times New Roman"/>
          <w:i/>
          <w:iCs/>
          <w:color w:val="000000" w:themeColor="text1"/>
          <w:position w:val="6"/>
          <w:sz w:val="24"/>
          <w:szCs w:val="24"/>
        </w:rPr>
        <w:t>Практичні заняття:</w:t>
      </w:r>
      <w:r w:rsidR="00AB709C" w:rsidRPr="00D441B9">
        <w:rPr>
          <w:rFonts w:ascii="Times New Roman" w:hAnsi="Times New Roman"/>
          <w:b/>
          <w:bCs/>
          <w:color w:val="000000" w:themeColor="text1"/>
          <w:position w:val="6"/>
          <w:sz w:val="24"/>
          <w:szCs w:val="24"/>
        </w:rPr>
        <w:t xml:space="preserve"> </w:t>
      </w:r>
      <w:r w:rsidR="00D76695" w:rsidRPr="00D441B9">
        <w:rPr>
          <w:rFonts w:ascii="Times New Roman" w:hAnsi="Times New Roman"/>
          <w:color w:val="000000" w:themeColor="text1"/>
          <w:position w:val="6"/>
          <w:sz w:val="24"/>
          <w:szCs w:val="24"/>
        </w:rPr>
        <w:t>практичні методи</w:t>
      </w:r>
      <w:r w:rsidR="00397C50">
        <w:rPr>
          <w:rFonts w:ascii="Times New Roman" w:hAnsi="Times New Roman"/>
          <w:color w:val="000000" w:themeColor="text1"/>
          <w:position w:val="6"/>
          <w:sz w:val="24"/>
          <w:szCs w:val="24"/>
        </w:rPr>
        <w:t xml:space="preserve"> - </w:t>
      </w:r>
      <w:r w:rsidR="00D76695" w:rsidRPr="00D441B9">
        <w:rPr>
          <w:rFonts w:ascii="Times New Roman" w:hAnsi="Times New Roman"/>
          <w:color w:val="000000" w:themeColor="text1"/>
          <w:position w:val="6"/>
          <w:sz w:val="24"/>
          <w:szCs w:val="24"/>
        </w:rPr>
        <w:t xml:space="preserve"> кейс-метод, ділова гра, частково-пошуковий метод (евристичний), виконання тестових завдань, вирішення ситуаційних завдань (в </w:t>
      </w:r>
      <w:proofErr w:type="spellStart"/>
      <w:r w:rsidR="00D76695" w:rsidRPr="00D441B9">
        <w:rPr>
          <w:rFonts w:ascii="Times New Roman" w:hAnsi="Times New Roman"/>
          <w:color w:val="000000" w:themeColor="text1"/>
          <w:position w:val="6"/>
          <w:sz w:val="24"/>
          <w:szCs w:val="24"/>
        </w:rPr>
        <w:t>т.ч</w:t>
      </w:r>
      <w:proofErr w:type="spellEnd"/>
      <w:r w:rsidR="00D76695" w:rsidRPr="00D441B9">
        <w:rPr>
          <w:rFonts w:ascii="Times New Roman" w:hAnsi="Times New Roman"/>
          <w:color w:val="000000" w:themeColor="text1"/>
          <w:position w:val="6"/>
          <w:sz w:val="24"/>
          <w:szCs w:val="24"/>
        </w:rPr>
        <w:t>. розрахункових)</w:t>
      </w:r>
      <w:r w:rsidR="00AB709C" w:rsidRPr="00D441B9">
        <w:rPr>
          <w:rFonts w:ascii="Times New Roman" w:hAnsi="Times New Roman"/>
          <w:color w:val="000000" w:themeColor="text1"/>
          <w:position w:val="6"/>
          <w:sz w:val="24"/>
          <w:szCs w:val="24"/>
        </w:rPr>
        <w:t xml:space="preserve">; </w:t>
      </w:r>
      <w:r w:rsidR="00B814B0" w:rsidRPr="00D441B9">
        <w:rPr>
          <w:rFonts w:ascii="Times New Roman" w:hAnsi="Times New Roman"/>
          <w:color w:val="000000" w:themeColor="text1"/>
          <w:position w:val="6"/>
          <w:sz w:val="24"/>
          <w:szCs w:val="24"/>
        </w:rPr>
        <w:t>словесні методи: бесіда, пояснення, дискусія, обговорення проблемних ситуацій;</w:t>
      </w:r>
      <w:r w:rsidR="00AB709C" w:rsidRPr="00D441B9">
        <w:rPr>
          <w:rFonts w:ascii="Times New Roman" w:hAnsi="Times New Roman"/>
          <w:b/>
          <w:bCs/>
          <w:color w:val="000000" w:themeColor="text1"/>
          <w:position w:val="6"/>
          <w:sz w:val="24"/>
          <w:szCs w:val="24"/>
        </w:rPr>
        <w:t xml:space="preserve"> </w:t>
      </w:r>
      <w:r w:rsidR="00B814B0" w:rsidRPr="00D441B9">
        <w:rPr>
          <w:rFonts w:ascii="Times New Roman" w:hAnsi="Times New Roman"/>
          <w:color w:val="000000" w:themeColor="text1"/>
          <w:position w:val="6"/>
          <w:sz w:val="24"/>
          <w:szCs w:val="24"/>
        </w:rPr>
        <w:t>наочні методи: ілюстрація (у тому числі мультимедійні презентації);</w:t>
      </w:r>
    </w:p>
    <w:p w14:paraId="095C3E13" w14:textId="2FA8C2D0" w:rsidR="00B814B0" w:rsidRPr="00D441B9" w:rsidRDefault="00E721B3" w:rsidP="001A24B1">
      <w:pPr>
        <w:widowControl w:val="0"/>
        <w:tabs>
          <w:tab w:val="right" w:pos="709"/>
          <w:tab w:val="left" w:pos="851"/>
          <w:tab w:val="right" w:pos="10193"/>
        </w:tabs>
        <w:spacing w:after="0" w:line="240" w:lineRule="auto"/>
        <w:ind w:firstLine="1080"/>
        <w:jc w:val="both"/>
        <w:rPr>
          <w:rFonts w:ascii="Times New Roman" w:hAnsi="Times New Roman"/>
          <w:b/>
          <w:bCs/>
          <w:color w:val="000000" w:themeColor="text1"/>
          <w:position w:val="6"/>
          <w:sz w:val="24"/>
          <w:szCs w:val="24"/>
        </w:rPr>
      </w:pPr>
      <w:r w:rsidRPr="00D441B9">
        <w:rPr>
          <w:rFonts w:ascii="Times New Roman" w:hAnsi="Times New Roman"/>
          <w:b/>
          <w:bCs/>
          <w:color w:val="000000" w:themeColor="text1"/>
          <w:position w:val="6"/>
          <w:sz w:val="24"/>
          <w:szCs w:val="24"/>
        </w:rPr>
        <w:tab/>
      </w:r>
      <w:r w:rsidR="00B814B0" w:rsidRPr="00D441B9">
        <w:rPr>
          <w:rFonts w:ascii="Times New Roman" w:hAnsi="Times New Roman"/>
          <w:i/>
          <w:iCs/>
          <w:color w:val="000000" w:themeColor="text1"/>
          <w:position w:val="6"/>
          <w:sz w:val="24"/>
          <w:szCs w:val="24"/>
        </w:rPr>
        <w:t>Самостійна робота:</w:t>
      </w:r>
      <w:r w:rsidR="00B814B0" w:rsidRPr="00D441B9">
        <w:rPr>
          <w:rFonts w:ascii="Times New Roman" w:hAnsi="Times New Roman"/>
          <w:b/>
          <w:bCs/>
          <w:color w:val="000000" w:themeColor="text1"/>
          <w:position w:val="6"/>
          <w:sz w:val="24"/>
          <w:szCs w:val="24"/>
        </w:rPr>
        <w:t xml:space="preserve"> </w:t>
      </w:r>
      <w:r w:rsidR="00B814B0" w:rsidRPr="00D441B9">
        <w:rPr>
          <w:rFonts w:ascii="Times New Roman" w:hAnsi="Times New Roman"/>
          <w:color w:val="000000" w:themeColor="text1"/>
          <w:position w:val="6"/>
          <w:sz w:val="24"/>
          <w:szCs w:val="24"/>
        </w:rPr>
        <w:t xml:space="preserve">самостійна робота з </w:t>
      </w:r>
      <w:r w:rsidR="00D76695" w:rsidRPr="00D441B9">
        <w:rPr>
          <w:rFonts w:ascii="Times New Roman" w:hAnsi="Times New Roman"/>
          <w:color w:val="000000" w:themeColor="text1"/>
          <w:position w:val="6"/>
          <w:sz w:val="24"/>
          <w:szCs w:val="24"/>
        </w:rPr>
        <w:t xml:space="preserve">методичними розробками, схемами, </w:t>
      </w:r>
      <w:r w:rsidR="00D76695" w:rsidRPr="00D441B9">
        <w:rPr>
          <w:rFonts w:ascii="Times New Roman" w:hAnsi="Times New Roman"/>
          <w:color w:val="000000" w:themeColor="text1"/>
          <w:position w:val="6"/>
          <w:sz w:val="24"/>
          <w:szCs w:val="24"/>
        </w:rPr>
        <w:lastRenderedPageBreak/>
        <w:t xml:space="preserve">таблицями, </w:t>
      </w:r>
      <w:r w:rsidR="00B814B0" w:rsidRPr="00D441B9">
        <w:rPr>
          <w:rFonts w:ascii="Times New Roman" w:hAnsi="Times New Roman"/>
          <w:color w:val="000000" w:themeColor="text1"/>
          <w:position w:val="6"/>
          <w:sz w:val="24"/>
          <w:szCs w:val="24"/>
        </w:rPr>
        <w:t>рекомендованою основною та додатковою літературою, інформаційним ресурс</w:t>
      </w:r>
      <w:r w:rsidR="00D76695" w:rsidRPr="00D441B9">
        <w:rPr>
          <w:rFonts w:ascii="Times New Roman" w:hAnsi="Times New Roman"/>
          <w:color w:val="000000" w:themeColor="text1"/>
          <w:position w:val="6"/>
          <w:sz w:val="24"/>
          <w:szCs w:val="24"/>
        </w:rPr>
        <w:t>ом кафедри</w:t>
      </w:r>
      <w:r w:rsidR="00B814B0" w:rsidRPr="00D441B9">
        <w:rPr>
          <w:rFonts w:ascii="Times New Roman" w:hAnsi="Times New Roman"/>
          <w:color w:val="000000" w:themeColor="text1"/>
          <w:position w:val="6"/>
          <w:sz w:val="24"/>
          <w:szCs w:val="24"/>
        </w:rPr>
        <w:t xml:space="preserve">, підготовка до </w:t>
      </w:r>
      <w:r w:rsidR="0012336E" w:rsidRPr="00D441B9">
        <w:rPr>
          <w:rFonts w:ascii="Times New Roman" w:hAnsi="Times New Roman"/>
          <w:color w:val="000000" w:themeColor="text1"/>
          <w:position w:val="6"/>
          <w:sz w:val="24"/>
          <w:szCs w:val="24"/>
        </w:rPr>
        <w:t xml:space="preserve">аудиторних </w:t>
      </w:r>
      <w:r w:rsidR="00B814B0" w:rsidRPr="00D441B9">
        <w:rPr>
          <w:rFonts w:ascii="Times New Roman" w:hAnsi="Times New Roman"/>
          <w:color w:val="000000" w:themeColor="text1"/>
          <w:position w:val="6"/>
          <w:sz w:val="24"/>
          <w:szCs w:val="24"/>
        </w:rPr>
        <w:t>занять;</w:t>
      </w:r>
      <w:r w:rsidR="00AB709C" w:rsidRPr="00D441B9">
        <w:rPr>
          <w:rFonts w:ascii="Times New Roman" w:hAnsi="Times New Roman"/>
          <w:b/>
          <w:bCs/>
          <w:color w:val="000000" w:themeColor="text1"/>
          <w:position w:val="6"/>
          <w:sz w:val="24"/>
          <w:szCs w:val="24"/>
        </w:rPr>
        <w:t xml:space="preserve"> </w:t>
      </w:r>
      <w:r w:rsidR="00B814B0" w:rsidRPr="00D441B9">
        <w:rPr>
          <w:rFonts w:ascii="Times New Roman" w:hAnsi="Times New Roman"/>
          <w:color w:val="000000" w:themeColor="text1"/>
          <w:position w:val="6"/>
          <w:sz w:val="24"/>
          <w:szCs w:val="24"/>
        </w:rPr>
        <w:t xml:space="preserve">самостійне виконання </w:t>
      </w:r>
      <w:r w:rsidR="00FC0CD2" w:rsidRPr="00D441B9">
        <w:rPr>
          <w:rFonts w:ascii="Times New Roman" w:hAnsi="Times New Roman"/>
          <w:color w:val="000000" w:themeColor="text1"/>
          <w:position w:val="6"/>
          <w:sz w:val="24"/>
          <w:szCs w:val="24"/>
        </w:rPr>
        <w:t xml:space="preserve">додаткового (бонусного) </w:t>
      </w:r>
      <w:r w:rsidR="0012336E" w:rsidRPr="00D441B9">
        <w:rPr>
          <w:rFonts w:ascii="Times New Roman" w:hAnsi="Times New Roman"/>
          <w:color w:val="000000" w:themeColor="text1"/>
          <w:position w:val="6"/>
          <w:sz w:val="24"/>
          <w:szCs w:val="24"/>
        </w:rPr>
        <w:t>науково-дослідно</w:t>
      </w:r>
      <w:r w:rsidR="00FC0CD2" w:rsidRPr="00D441B9">
        <w:rPr>
          <w:rFonts w:ascii="Times New Roman" w:hAnsi="Times New Roman"/>
          <w:color w:val="000000" w:themeColor="text1"/>
          <w:position w:val="6"/>
          <w:sz w:val="24"/>
          <w:szCs w:val="24"/>
        </w:rPr>
        <w:t>го</w:t>
      </w:r>
      <w:r w:rsidR="0012336E" w:rsidRPr="00D441B9">
        <w:rPr>
          <w:rFonts w:ascii="Times New Roman" w:hAnsi="Times New Roman"/>
          <w:color w:val="000000" w:themeColor="text1"/>
          <w:position w:val="6"/>
          <w:sz w:val="24"/>
          <w:szCs w:val="24"/>
        </w:rPr>
        <w:t xml:space="preserve"> </w:t>
      </w:r>
      <w:r w:rsidR="00FC0CD2" w:rsidRPr="00D441B9">
        <w:rPr>
          <w:rFonts w:ascii="Times New Roman" w:hAnsi="Times New Roman"/>
          <w:color w:val="000000" w:themeColor="text1"/>
          <w:position w:val="6"/>
          <w:sz w:val="24"/>
          <w:szCs w:val="24"/>
        </w:rPr>
        <w:t xml:space="preserve">завдання </w:t>
      </w:r>
      <w:r w:rsidR="00DC5503" w:rsidRPr="00D441B9">
        <w:rPr>
          <w:rFonts w:ascii="Times New Roman" w:hAnsi="Times New Roman"/>
          <w:color w:val="000000" w:themeColor="text1"/>
          <w:position w:val="6"/>
          <w:sz w:val="24"/>
          <w:szCs w:val="24"/>
        </w:rPr>
        <w:t>здобувача</w:t>
      </w:r>
      <w:r w:rsidR="00B814B0" w:rsidRPr="00D441B9">
        <w:rPr>
          <w:rFonts w:ascii="Times New Roman" w:hAnsi="Times New Roman"/>
          <w:color w:val="000000" w:themeColor="text1"/>
          <w:position w:val="6"/>
          <w:sz w:val="24"/>
          <w:szCs w:val="24"/>
        </w:rPr>
        <w:t xml:space="preserve">, підготовка </w:t>
      </w:r>
      <w:r w:rsidR="00FC0CD2" w:rsidRPr="00D441B9">
        <w:rPr>
          <w:rFonts w:ascii="Times New Roman" w:hAnsi="Times New Roman"/>
          <w:color w:val="000000" w:themeColor="text1"/>
          <w:position w:val="6"/>
          <w:sz w:val="24"/>
          <w:szCs w:val="24"/>
        </w:rPr>
        <w:t xml:space="preserve">наукової доповіді на засіданні наукового гуртка, конференції, підготовка і публікація тез наукової роботи </w:t>
      </w:r>
      <w:r w:rsidR="00DC5503" w:rsidRPr="00D441B9">
        <w:rPr>
          <w:rFonts w:ascii="Times New Roman" w:hAnsi="Times New Roman"/>
          <w:color w:val="000000" w:themeColor="text1"/>
          <w:position w:val="6"/>
          <w:sz w:val="24"/>
          <w:szCs w:val="24"/>
        </w:rPr>
        <w:t>здобувача</w:t>
      </w:r>
      <w:r w:rsidR="00FC0CD2" w:rsidRPr="00D441B9">
        <w:rPr>
          <w:rFonts w:ascii="Times New Roman" w:hAnsi="Times New Roman"/>
          <w:color w:val="000000" w:themeColor="text1"/>
          <w:position w:val="6"/>
          <w:sz w:val="24"/>
          <w:szCs w:val="24"/>
        </w:rPr>
        <w:t>, участь у міжвузівській олімпіаді</w:t>
      </w:r>
      <w:r w:rsidR="00A31BFA" w:rsidRPr="00D441B9">
        <w:rPr>
          <w:rFonts w:ascii="Times New Roman" w:hAnsi="Times New Roman"/>
          <w:color w:val="000000" w:themeColor="text1"/>
          <w:position w:val="6"/>
          <w:sz w:val="24"/>
          <w:szCs w:val="24"/>
        </w:rPr>
        <w:t xml:space="preserve">, конкурсі </w:t>
      </w:r>
      <w:r w:rsidR="0046332B" w:rsidRPr="00D441B9">
        <w:rPr>
          <w:rFonts w:ascii="Times New Roman" w:hAnsi="Times New Roman"/>
          <w:color w:val="000000" w:themeColor="text1"/>
          <w:position w:val="6"/>
          <w:sz w:val="24"/>
          <w:szCs w:val="24"/>
        </w:rPr>
        <w:t>наукових</w:t>
      </w:r>
      <w:r w:rsidR="00A31BFA" w:rsidRPr="00D441B9">
        <w:rPr>
          <w:rFonts w:ascii="Times New Roman" w:hAnsi="Times New Roman"/>
          <w:color w:val="000000" w:themeColor="text1"/>
          <w:position w:val="6"/>
          <w:sz w:val="24"/>
          <w:szCs w:val="24"/>
        </w:rPr>
        <w:t xml:space="preserve"> робіт</w:t>
      </w:r>
      <w:r w:rsidR="00B814B0" w:rsidRPr="00D441B9">
        <w:rPr>
          <w:rFonts w:ascii="Times New Roman" w:hAnsi="Times New Roman"/>
          <w:color w:val="000000" w:themeColor="text1"/>
          <w:position w:val="6"/>
          <w:sz w:val="24"/>
          <w:szCs w:val="24"/>
        </w:rPr>
        <w:t>.</w:t>
      </w:r>
    </w:p>
    <w:p w14:paraId="3A7F396E" w14:textId="77777777" w:rsidR="00DA50B0" w:rsidRPr="00D441B9" w:rsidRDefault="00DA50B0" w:rsidP="001A24B1">
      <w:pPr>
        <w:widowControl w:val="0"/>
        <w:spacing w:after="0" w:line="240" w:lineRule="auto"/>
        <w:jc w:val="both"/>
        <w:rPr>
          <w:rFonts w:ascii="Times New Roman" w:hAnsi="Times New Roman"/>
          <w:color w:val="000000" w:themeColor="text1"/>
          <w:position w:val="6"/>
          <w:sz w:val="24"/>
          <w:szCs w:val="24"/>
        </w:rPr>
      </w:pPr>
    </w:p>
    <w:p w14:paraId="3AF6BF42" w14:textId="1DE8EA20" w:rsidR="00E721B3" w:rsidRPr="00D441B9" w:rsidRDefault="00E721B3" w:rsidP="001A24B1">
      <w:pPr>
        <w:pStyle w:val="12"/>
        <w:shd w:val="clear" w:color="auto" w:fill="auto"/>
        <w:spacing w:after="0" w:line="240" w:lineRule="auto"/>
        <w:ind w:firstLine="0"/>
        <w:jc w:val="center"/>
        <w:rPr>
          <w:rFonts w:ascii="Times New Roman" w:hAnsi="Times New Roman"/>
          <w:b/>
          <w:color w:val="000000" w:themeColor="text1"/>
          <w:sz w:val="24"/>
          <w:szCs w:val="24"/>
        </w:rPr>
      </w:pPr>
      <w:bookmarkStart w:id="1" w:name="_Hlk150100782"/>
      <w:r w:rsidRPr="00D441B9">
        <w:rPr>
          <w:rFonts w:ascii="Times New Roman" w:hAnsi="Times New Roman"/>
          <w:b/>
          <w:color w:val="000000" w:themeColor="text1"/>
          <w:sz w:val="24"/>
          <w:szCs w:val="24"/>
        </w:rPr>
        <w:t xml:space="preserve">8. </w:t>
      </w:r>
      <w:r w:rsidR="00BD134A" w:rsidRPr="00D441B9">
        <w:rPr>
          <w:rFonts w:ascii="Times New Roman" w:hAnsi="Times New Roman"/>
          <w:b/>
          <w:color w:val="000000" w:themeColor="text1"/>
          <w:sz w:val="24"/>
          <w:szCs w:val="24"/>
          <w:lang w:eastAsia="ru-RU" w:bidi="ru-RU"/>
        </w:rPr>
        <w:t xml:space="preserve">ФОРМИ КОНТРОЛЮ ТА МЕТОДИ </w:t>
      </w:r>
      <w:r w:rsidR="00BD134A" w:rsidRPr="00D441B9">
        <w:rPr>
          <w:rFonts w:ascii="Times New Roman" w:hAnsi="Times New Roman"/>
          <w:b/>
          <w:color w:val="000000" w:themeColor="text1"/>
          <w:sz w:val="24"/>
          <w:szCs w:val="24"/>
        </w:rPr>
        <w:t>ОЦІНЮВАННЯ</w:t>
      </w:r>
    </w:p>
    <w:p w14:paraId="27140E29" w14:textId="10CC9C8A" w:rsidR="00E721B3" w:rsidRPr="00D441B9" w:rsidRDefault="00BD134A" w:rsidP="001A24B1">
      <w:pPr>
        <w:widowControl w:val="0"/>
        <w:tabs>
          <w:tab w:val="left" w:pos="426"/>
          <w:tab w:val="left" w:pos="5554"/>
        </w:tabs>
        <w:spacing w:after="0" w:line="240" w:lineRule="auto"/>
        <w:jc w:val="center"/>
        <w:rPr>
          <w:rFonts w:ascii="Times New Roman" w:hAnsi="Times New Roman"/>
          <w:b/>
          <w:color w:val="000000" w:themeColor="text1"/>
          <w:sz w:val="24"/>
          <w:szCs w:val="24"/>
        </w:rPr>
      </w:pPr>
      <w:r w:rsidRPr="00D441B9">
        <w:rPr>
          <w:rFonts w:ascii="Times New Roman" w:hAnsi="Times New Roman"/>
          <w:b/>
          <w:color w:val="000000" w:themeColor="text1"/>
          <w:sz w:val="24"/>
          <w:szCs w:val="24"/>
          <w:lang w:bidi="ru-RU"/>
        </w:rPr>
        <w:t xml:space="preserve">(У Т.Ч. </w:t>
      </w:r>
      <w:r w:rsidRPr="00D441B9">
        <w:rPr>
          <w:rFonts w:ascii="Times New Roman" w:hAnsi="Times New Roman"/>
          <w:b/>
          <w:color w:val="000000" w:themeColor="text1"/>
          <w:sz w:val="24"/>
          <w:szCs w:val="24"/>
        </w:rPr>
        <w:t xml:space="preserve">КРИТЕРІЇ ОЦІНЮВАННЯ РЕЗУЛЬТАТІВ </w:t>
      </w:r>
      <w:r w:rsidRPr="00D441B9">
        <w:rPr>
          <w:rFonts w:ascii="Times New Roman" w:hAnsi="Times New Roman"/>
          <w:b/>
          <w:color w:val="000000" w:themeColor="text1"/>
          <w:sz w:val="24"/>
          <w:szCs w:val="24"/>
          <w:lang w:bidi="ru-RU"/>
        </w:rPr>
        <w:t>НАВЧАННЯ)</w:t>
      </w:r>
    </w:p>
    <w:bookmarkEnd w:id="1"/>
    <w:p w14:paraId="0F012BB7" w14:textId="77777777" w:rsidR="00E721B3" w:rsidRPr="00D441B9" w:rsidRDefault="00E721B3" w:rsidP="001A24B1">
      <w:pPr>
        <w:widowControl w:val="0"/>
        <w:spacing w:after="0" w:line="240" w:lineRule="auto"/>
        <w:jc w:val="both"/>
        <w:rPr>
          <w:rFonts w:ascii="Times New Roman" w:hAnsi="Times New Roman"/>
          <w:color w:val="000000" w:themeColor="text1"/>
          <w:position w:val="6"/>
          <w:sz w:val="24"/>
          <w:szCs w:val="24"/>
        </w:rPr>
      </w:pPr>
    </w:p>
    <w:p w14:paraId="69CC6DED" w14:textId="31462CA7" w:rsidR="00856D39" w:rsidRPr="00D441B9" w:rsidRDefault="00BD134A" w:rsidP="001A24B1">
      <w:pPr>
        <w:widowControl w:val="0"/>
        <w:tabs>
          <w:tab w:val="left" w:pos="709"/>
        </w:tabs>
        <w:spacing w:after="0" w:line="240" w:lineRule="auto"/>
        <w:ind w:firstLine="709"/>
        <w:jc w:val="both"/>
        <w:rPr>
          <w:rFonts w:ascii="Times New Roman" w:hAnsi="Times New Roman"/>
          <w:b/>
          <w:color w:val="000000" w:themeColor="text1"/>
          <w:position w:val="6"/>
          <w:sz w:val="24"/>
          <w:szCs w:val="24"/>
        </w:rPr>
      </w:pPr>
      <w:r w:rsidRPr="00D441B9">
        <w:rPr>
          <w:rFonts w:ascii="Times New Roman" w:hAnsi="Times New Roman"/>
          <w:b/>
          <w:color w:val="000000" w:themeColor="text1"/>
          <w:position w:val="6"/>
          <w:sz w:val="24"/>
          <w:szCs w:val="24"/>
        </w:rPr>
        <w:t>Форми п</w:t>
      </w:r>
      <w:r w:rsidR="00856D39" w:rsidRPr="00D441B9">
        <w:rPr>
          <w:rFonts w:ascii="Times New Roman" w:hAnsi="Times New Roman"/>
          <w:b/>
          <w:color w:val="000000" w:themeColor="text1"/>
          <w:position w:val="6"/>
          <w:sz w:val="24"/>
          <w:szCs w:val="24"/>
        </w:rPr>
        <w:t>оточн</w:t>
      </w:r>
      <w:r w:rsidRPr="00D441B9">
        <w:rPr>
          <w:rFonts w:ascii="Times New Roman" w:hAnsi="Times New Roman"/>
          <w:b/>
          <w:color w:val="000000" w:themeColor="text1"/>
          <w:position w:val="6"/>
          <w:sz w:val="24"/>
          <w:szCs w:val="24"/>
        </w:rPr>
        <w:t>ого</w:t>
      </w:r>
      <w:r w:rsidR="00856D39" w:rsidRPr="00D441B9">
        <w:rPr>
          <w:rFonts w:ascii="Times New Roman" w:hAnsi="Times New Roman"/>
          <w:b/>
          <w:color w:val="000000" w:themeColor="text1"/>
          <w:position w:val="6"/>
          <w:sz w:val="24"/>
          <w:szCs w:val="24"/>
        </w:rPr>
        <w:t xml:space="preserve"> контрол</w:t>
      </w:r>
      <w:r w:rsidRPr="00D441B9">
        <w:rPr>
          <w:rFonts w:ascii="Times New Roman" w:hAnsi="Times New Roman"/>
          <w:b/>
          <w:color w:val="000000" w:themeColor="text1"/>
          <w:position w:val="6"/>
          <w:sz w:val="24"/>
          <w:szCs w:val="24"/>
        </w:rPr>
        <w:t>ю</w:t>
      </w:r>
      <w:r w:rsidR="00856D39" w:rsidRPr="00D441B9">
        <w:rPr>
          <w:rFonts w:ascii="Times New Roman" w:hAnsi="Times New Roman"/>
          <w:b/>
          <w:color w:val="000000" w:themeColor="text1"/>
          <w:position w:val="6"/>
          <w:sz w:val="24"/>
          <w:szCs w:val="24"/>
        </w:rPr>
        <w:t xml:space="preserve">: </w:t>
      </w:r>
      <w:r w:rsidR="00856D39" w:rsidRPr="00D441B9">
        <w:rPr>
          <w:rFonts w:ascii="Times New Roman" w:hAnsi="Times New Roman"/>
          <w:color w:val="000000" w:themeColor="text1"/>
          <w:position w:val="6"/>
          <w:sz w:val="24"/>
          <w:szCs w:val="24"/>
        </w:rPr>
        <w:t>усний контроль</w:t>
      </w:r>
      <w:r w:rsidR="009140FE" w:rsidRPr="00D441B9">
        <w:rPr>
          <w:rFonts w:ascii="Times New Roman" w:hAnsi="Times New Roman"/>
          <w:color w:val="000000" w:themeColor="text1"/>
          <w:position w:val="6"/>
          <w:sz w:val="24"/>
          <w:szCs w:val="24"/>
        </w:rPr>
        <w:t xml:space="preserve"> теоретичних знань</w:t>
      </w:r>
      <w:r w:rsidR="00856D39" w:rsidRPr="00D441B9">
        <w:rPr>
          <w:rFonts w:ascii="Times New Roman" w:hAnsi="Times New Roman"/>
          <w:color w:val="000000" w:themeColor="text1"/>
          <w:position w:val="6"/>
          <w:sz w:val="24"/>
          <w:szCs w:val="24"/>
        </w:rPr>
        <w:t>: індивідуальне опитування за питаннями відповідної теми</w:t>
      </w:r>
      <w:r w:rsidR="000475DC" w:rsidRPr="00D441B9">
        <w:rPr>
          <w:rFonts w:ascii="Times New Roman" w:hAnsi="Times New Roman"/>
          <w:color w:val="000000" w:themeColor="text1"/>
          <w:position w:val="6"/>
          <w:sz w:val="24"/>
          <w:szCs w:val="24"/>
        </w:rPr>
        <w:t xml:space="preserve"> (включаючи питання для самостійної підготовки з теми)</w:t>
      </w:r>
      <w:r w:rsidR="00856D39" w:rsidRPr="00D441B9">
        <w:rPr>
          <w:rFonts w:ascii="Times New Roman" w:hAnsi="Times New Roman"/>
          <w:color w:val="000000" w:themeColor="text1"/>
          <w:position w:val="6"/>
          <w:sz w:val="24"/>
          <w:szCs w:val="24"/>
        </w:rPr>
        <w:t>;контроль</w:t>
      </w:r>
      <w:r w:rsidR="009140FE" w:rsidRPr="00D441B9">
        <w:rPr>
          <w:rFonts w:ascii="Times New Roman" w:hAnsi="Times New Roman"/>
          <w:color w:val="000000" w:themeColor="text1"/>
          <w:position w:val="6"/>
          <w:sz w:val="24"/>
          <w:szCs w:val="24"/>
        </w:rPr>
        <w:t xml:space="preserve"> практичних завдань</w:t>
      </w:r>
      <w:r w:rsidR="00856D39" w:rsidRPr="00D441B9">
        <w:rPr>
          <w:rFonts w:ascii="Times New Roman" w:hAnsi="Times New Roman"/>
          <w:color w:val="000000" w:themeColor="text1"/>
          <w:position w:val="6"/>
          <w:sz w:val="24"/>
          <w:szCs w:val="24"/>
        </w:rPr>
        <w:t xml:space="preserve">: </w:t>
      </w:r>
      <w:r w:rsidR="00856D39" w:rsidRPr="00D441B9">
        <w:rPr>
          <w:rFonts w:ascii="Times New Roman" w:hAnsi="Times New Roman"/>
          <w:bCs/>
          <w:color w:val="000000" w:themeColor="text1"/>
          <w:position w:val="6"/>
          <w:sz w:val="24"/>
          <w:szCs w:val="24"/>
        </w:rPr>
        <w:t xml:space="preserve">оцінювання розв’язання ситуаційних завдань </w:t>
      </w:r>
      <w:r w:rsidR="00856D39" w:rsidRPr="00D441B9">
        <w:rPr>
          <w:rFonts w:ascii="Times New Roman" w:hAnsi="Times New Roman"/>
          <w:color w:val="000000" w:themeColor="text1"/>
          <w:position w:val="6"/>
          <w:sz w:val="24"/>
          <w:szCs w:val="24"/>
        </w:rPr>
        <w:t xml:space="preserve">(в </w:t>
      </w:r>
      <w:proofErr w:type="spellStart"/>
      <w:r w:rsidR="00856D39" w:rsidRPr="00D441B9">
        <w:rPr>
          <w:rFonts w:ascii="Times New Roman" w:hAnsi="Times New Roman"/>
          <w:color w:val="000000" w:themeColor="text1"/>
          <w:position w:val="6"/>
          <w:sz w:val="24"/>
          <w:szCs w:val="24"/>
        </w:rPr>
        <w:t>т.ч</w:t>
      </w:r>
      <w:proofErr w:type="spellEnd"/>
      <w:r w:rsidR="00856D39" w:rsidRPr="00D441B9">
        <w:rPr>
          <w:rFonts w:ascii="Times New Roman" w:hAnsi="Times New Roman"/>
          <w:color w:val="000000" w:themeColor="text1"/>
          <w:position w:val="6"/>
          <w:sz w:val="24"/>
          <w:szCs w:val="24"/>
        </w:rPr>
        <w:t>. розрахункових) з теми заняття</w:t>
      </w:r>
      <w:r w:rsidR="00856D39" w:rsidRPr="00D441B9">
        <w:rPr>
          <w:rFonts w:ascii="Times New Roman" w:hAnsi="Times New Roman"/>
          <w:bCs/>
          <w:color w:val="000000" w:themeColor="text1"/>
          <w:position w:val="6"/>
          <w:sz w:val="24"/>
          <w:szCs w:val="24"/>
        </w:rPr>
        <w:t>;</w:t>
      </w:r>
      <w:r w:rsidRPr="00D441B9">
        <w:rPr>
          <w:rFonts w:ascii="Times New Roman" w:hAnsi="Times New Roman"/>
          <w:b/>
          <w:color w:val="000000" w:themeColor="text1"/>
          <w:position w:val="6"/>
          <w:sz w:val="24"/>
          <w:szCs w:val="24"/>
        </w:rPr>
        <w:t xml:space="preserve"> </w:t>
      </w:r>
      <w:r w:rsidR="000255A6" w:rsidRPr="00D441B9">
        <w:rPr>
          <w:rFonts w:ascii="Times New Roman" w:hAnsi="Times New Roman"/>
          <w:color w:val="000000" w:themeColor="text1"/>
          <w:position w:val="6"/>
          <w:sz w:val="24"/>
          <w:szCs w:val="24"/>
        </w:rPr>
        <w:t xml:space="preserve">письмовий </w:t>
      </w:r>
      <w:r w:rsidR="00856D39" w:rsidRPr="00D441B9">
        <w:rPr>
          <w:rFonts w:ascii="Times New Roman" w:hAnsi="Times New Roman"/>
          <w:color w:val="000000" w:themeColor="text1"/>
          <w:position w:val="6"/>
          <w:sz w:val="24"/>
          <w:szCs w:val="24"/>
        </w:rPr>
        <w:t xml:space="preserve">тестовий контроль: </w:t>
      </w:r>
      <w:r w:rsidR="00856D39" w:rsidRPr="00D441B9">
        <w:rPr>
          <w:rFonts w:ascii="Times New Roman" w:hAnsi="Times New Roman"/>
          <w:bCs/>
          <w:color w:val="000000" w:themeColor="text1"/>
          <w:position w:val="6"/>
          <w:sz w:val="24"/>
          <w:szCs w:val="24"/>
        </w:rPr>
        <w:t>оцінювання виконання те</w:t>
      </w:r>
      <w:r w:rsidR="00E721B3" w:rsidRPr="00D441B9">
        <w:rPr>
          <w:rFonts w:ascii="Times New Roman" w:hAnsi="Times New Roman"/>
          <w:bCs/>
          <w:color w:val="000000" w:themeColor="text1"/>
          <w:position w:val="6"/>
          <w:sz w:val="24"/>
          <w:szCs w:val="24"/>
        </w:rPr>
        <w:t>стових завдань за темою заняття.</w:t>
      </w:r>
    </w:p>
    <w:p w14:paraId="62A20339" w14:textId="6886869B" w:rsidR="00856D39" w:rsidRPr="00D441B9" w:rsidRDefault="00856D39" w:rsidP="001A24B1">
      <w:pPr>
        <w:widowControl w:val="0"/>
        <w:tabs>
          <w:tab w:val="left" w:pos="709"/>
        </w:tabs>
        <w:spacing w:after="0" w:line="240" w:lineRule="auto"/>
        <w:ind w:firstLine="709"/>
        <w:contextualSpacing/>
        <w:jc w:val="both"/>
        <w:rPr>
          <w:rFonts w:ascii="Times New Roman" w:hAnsi="Times New Roman"/>
          <w:color w:val="000000" w:themeColor="text1"/>
          <w:position w:val="6"/>
          <w:sz w:val="24"/>
          <w:szCs w:val="24"/>
        </w:rPr>
      </w:pPr>
      <w:r w:rsidRPr="00D441B9">
        <w:rPr>
          <w:rFonts w:ascii="Times New Roman" w:hAnsi="Times New Roman"/>
          <w:b/>
          <w:color w:val="000000" w:themeColor="text1"/>
          <w:position w:val="6"/>
          <w:sz w:val="24"/>
          <w:szCs w:val="24"/>
        </w:rPr>
        <w:t>Підсумковий контроль</w:t>
      </w:r>
      <w:r w:rsidRPr="00D441B9">
        <w:rPr>
          <w:rFonts w:ascii="Times New Roman" w:hAnsi="Times New Roman"/>
          <w:color w:val="000000" w:themeColor="text1"/>
          <w:position w:val="6"/>
          <w:sz w:val="24"/>
          <w:szCs w:val="24"/>
        </w:rPr>
        <w:t>: іспит.</w:t>
      </w:r>
    </w:p>
    <w:p w14:paraId="7C6291A6" w14:textId="3C0BE030" w:rsidR="00856D39" w:rsidRPr="00D441B9" w:rsidRDefault="00E721B3" w:rsidP="001A24B1">
      <w:pPr>
        <w:widowControl w:val="0"/>
        <w:tabs>
          <w:tab w:val="left" w:pos="426"/>
          <w:tab w:val="left" w:pos="5554"/>
        </w:tabs>
        <w:spacing w:after="0" w:line="240" w:lineRule="auto"/>
        <w:ind w:left="284" w:hanging="284"/>
        <w:contextualSpacing/>
        <w:jc w:val="both"/>
        <w:rPr>
          <w:rFonts w:ascii="Times New Roman" w:hAnsi="Times New Roman"/>
          <w:color w:val="000000" w:themeColor="text1"/>
          <w:position w:val="6"/>
          <w:sz w:val="24"/>
          <w:szCs w:val="24"/>
        </w:rPr>
      </w:pPr>
      <w:r w:rsidRPr="00D441B9">
        <w:rPr>
          <w:rFonts w:ascii="Times New Roman" w:hAnsi="Times New Roman"/>
          <w:b/>
          <w:color w:val="000000" w:themeColor="text1"/>
          <w:position w:val="6"/>
          <w:sz w:val="24"/>
          <w:szCs w:val="24"/>
        </w:rPr>
        <w:tab/>
      </w:r>
      <w:r w:rsidRPr="00D441B9">
        <w:rPr>
          <w:rFonts w:ascii="Times New Roman" w:hAnsi="Times New Roman"/>
          <w:b/>
          <w:color w:val="000000" w:themeColor="text1"/>
          <w:position w:val="6"/>
          <w:sz w:val="24"/>
          <w:szCs w:val="24"/>
        </w:rPr>
        <w:tab/>
      </w:r>
      <w:r w:rsidR="00856D39" w:rsidRPr="00D441B9">
        <w:rPr>
          <w:rFonts w:ascii="Times New Roman" w:hAnsi="Times New Roman"/>
          <w:b/>
          <w:color w:val="000000" w:themeColor="text1"/>
          <w:position w:val="6"/>
          <w:sz w:val="24"/>
          <w:szCs w:val="24"/>
        </w:rPr>
        <w:t xml:space="preserve">Оцінювання поточної навчальної діяльності на </w:t>
      </w:r>
      <w:r w:rsidR="00767842" w:rsidRPr="00D441B9">
        <w:rPr>
          <w:rFonts w:ascii="Times New Roman" w:hAnsi="Times New Roman"/>
          <w:b/>
          <w:color w:val="000000" w:themeColor="text1"/>
          <w:position w:val="6"/>
          <w:sz w:val="24"/>
          <w:szCs w:val="24"/>
        </w:rPr>
        <w:t xml:space="preserve">практичному </w:t>
      </w:r>
      <w:r w:rsidR="00856D39" w:rsidRPr="00D441B9">
        <w:rPr>
          <w:rFonts w:ascii="Times New Roman" w:hAnsi="Times New Roman"/>
          <w:b/>
          <w:color w:val="000000" w:themeColor="text1"/>
          <w:position w:val="6"/>
          <w:sz w:val="24"/>
          <w:szCs w:val="24"/>
        </w:rPr>
        <w:t>занятті</w:t>
      </w:r>
      <w:r w:rsidR="00856D39" w:rsidRPr="00D441B9">
        <w:rPr>
          <w:rFonts w:ascii="Times New Roman" w:hAnsi="Times New Roman"/>
          <w:color w:val="000000" w:themeColor="text1"/>
          <w:position w:val="6"/>
          <w:sz w:val="24"/>
          <w:szCs w:val="24"/>
        </w:rPr>
        <w:t>:</w:t>
      </w:r>
    </w:p>
    <w:p w14:paraId="6C7A7561" w14:textId="46CF45E3" w:rsidR="00856D39" w:rsidRPr="00D441B9" w:rsidRDefault="00856D39" w:rsidP="001A24B1">
      <w:pPr>
        <w:pStyle w:val="a3"/>
        <w:widowControl w:val="0"/>
        <w:numPr>
          <w:ilvl w:val="0"/>
          <w:numId w:val="18"/>
        </w:numPr>
        <w:spacing w:after="0" w:line="240" w:lineRule="auto"/>
        <w:ind w:left="284" w:hanging="284"/>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 xml:space="preserve">Оцінювання </w:t>
      </w:r>
      <w:r w:rsidR="00767842" w:rsidRPr="00D441B9">
        <w:rPr>
          <w:rFonts w:ascii="Times New Roman" w:hAnsi="Times New Roman"/>
          <w:color w:val="000000" w:themeColor="text1"/>
          <w:position w:val="6"/>
          <w:sz w:val="24"/>
          <w:szCs w:val="24"/>
          <w:lang w:val="uk-UA"/>
        </w:rPr>
        <w:t xml:space="preserve">усних </w:t>
      </w:r>
      <w:r w:rsidRPr="00D441B9">
        <w:rPr>
          <w:rFonts w:ascii="Times New Roman" w:hAnsi="Times New Roman"/>
          <w:color w:val="000000" w:themeColor="text1"/>
          <w:position w:val="6"/>
          <w:sz w:val="24"/>
          <w:szCs w:val="24"/>
          <w:lang w:val="uk-UA"/>
        </w:rPr>
        <w:t>теоретичних знань з теми заняття:</w:t>
      </w:r>
    </w:p>
    <w:p w14:paraId="30F5EF9E" w14:textId="397FDD3D" w:rsidR="00856D39" w:rsidRPr="00D441B9" w:rsidRDefault="00856D39" w:rsidP="001A24B1">
      <w:pPr>
        <w:widowControl w:val="0"/>
        <w:numPr>
          <w:ilvl w:val="0"/>
          <w:numId w:val="15"/>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методи: індивідуальне опитування за питаннями відповідної теми</w:t>
      </w:r>
      <w:r w:rsidR="004517D3" w:rsidRPr="00D441B9">
        <w:rPr>
          <w:rFonts w:ascii="Times New Roman" w:hAnsi="Times New Roman"/>
          <w:color w:val="000000" w:themeColor="text1"/>
          <w:position w:val="6"/>
          <w:sz w:val="24"/>
          <w:szCs w:val="24"/>
        </w:rPr>
        <w:t xml:space="preserve"> </w:t>
      </w:r>
      <w:bookmarkStart w:id="2" w:name="_Hlk113464819"/>
      <w:r w:rsidR="004517D3" w:rsidRPr="00D441B9">
        <w:rPr>
          <w:rFonts w:ascii="Times New Roman" w:hAnsi="Times New Roman"/>
          <w:color w:val="000000" w:themeColor="text1"/>
          <w:position w:val="6"/>
          <w:sz w:val="24"/>
          <w:szCs w:val="24"/>
        </w:rPr>
        <w:t>(включаючи питання для самостійної підготовки з теми)</w:t>
      </w:r>
      <w:bookmarkEnd w:id="2"/>
      <w:r w:rsidR="00E721B3" w:rsidRPr="00D441B9">
        <w:rPr>
          <w:rFonts w:ascii="Times New Roman" w:hAnsi="Times New Roman"/>
          <w:color w:val="000000" w:themeColor="text1"/>
          <w:position w:val="6"/>
          <w:sz w:val="24"/>
          <w:szCs w:val="24"/>
        </w:rPr>
        <w:t xml:space="preserve">, </w:t>
      </w:r>
      <w:r w:rsidRPr="00D441B9">
        <w:rPr>
          <w:rFonts w:ascii="Times New Roman" w:hAnsi="Times New Roman"/>
          <w:color w:val="000000" w:themeColor="text1"/>
          <w:position w:val="6"/>
          <w:sz w:val="24"/>
          <w:szCs w:val="24"/>
        </w:rPr>
        <w:t>участь здобувачів в обговоренні проблемних ситуацій</w:t>
      </w:r>
    </w:p>
    <w:p w14:paraId="65F65118" w14:textId="77777777" w:rsidR="00856D39" w:rsidRPr="00D441B9" w:rsidRDefault="00856D39" w:rsidP="001A24B1">
      <w:pPr>
        <w:widowControl w:val="0"/>
        <w:numPr>
          <w:ilvl w:val="0"/>
          <w:numId w:val="15"/>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максимальна оцінка – 5, мінімальна оцінка – 3, незадовільна оцінка </w:t>
      </w:r>
      <w:r w:rsidRPr="00D441B9">
        <w:rPr>
          <w:rFonts w:ascii="Times New Roman" w:hAnsi="Times New Roman"/>
          <w:smallCaps/>
          <w:color w:val="000000" w:themeColor="text1"/>
          <w:position w:val="6"/>
          <w:sz w:val="24"/>
          <w:szCs w:val="24"/>
        </w:rPr>
        <w:t>– 2</w:t>
      </w:r>
      <w:r w:rsidRPr="00D441B9">
        <w:rPr>
          <w:rFonts w:ascii="Times New Roman" w:hAnsi="Times New Roman"/>
          <w:color w:val="000000" w:themeColor="text1"/>
          <w:position w:val="6"/>
          <w:sz w:val="24"/>
          <w:szCs w:val="24"/>
        </w:rPr>
        <w:t>.</w:t>
      </w:r>
    </w:p>
    <w:p w14:paraId="3591F79C" w14:textId="6305952F" w:rsidR="00856D39" w:rsidRPr="00D441B9" w:rsidRDefault="00856D39" w:rsidP="001A24B1">
      <w:pPr>
        <w:pStyle w:val="a3"/>
        <w:widowControl w:val="0"/>
        <w:numPr>
          <w:ilvl w:val="0"/>
          <w:numId w:val="18"/>
        </w:numPr>
        <w:spacing w:after="0" w:line="240" w:lineRule="auto"/>
        <w:ind w:left="284" w:hanging="284"/>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Оцін</w:t>
      </w:r>
      <w:r w:rsidR="009140FE" w:rsidRPr="00D441B9">
        <w:rPr>
          <w:rFonts w:ascii="Times New Roman" w:hAnsi="Times New Roman"/>
          <w:color w:val="000000" w:themeColor="text1"/>
          <w:position w:val="6"/>
          <w:sz w:val="24"/>
          <w:szCs w:val="24"/>
          <w:lang w:val="uk-UA"/>
        </w:rPr>
        <w:t xml:space="preserve">ювання письмових завдань </w:t>
      </w:r>
      <w:r w:rsidRPr="00D441B9">
        <w:rPr>
          <w:rFonts w:ascii="Times New Roman" w:hAnsi="Times New Roman"/>
          <w:color w:val="000000" w:themeColor="text1"/>
          <w:position w:val="6"/>
          <w:sz w:val="24"/>
          <w:szCs w:val="24"/>
          <w:lang w:val="uk-UA"/>
        </w:rPr>
        <w:t xml:space="preserve">за темою заняття: </w:t>
      </w:r>
    </w:p>
    <w:p w14:paraId="3BD4F91C" w14:textId="2EF42588" w:rsidR="00856D39" w:rsidRPr="00D441B9" w:rsidRDefault="00856D39" w:rsidP="001A24B1">
      <w:pPr>
        <w:widowControl w:val="0"/>
        <w:numPr>
          <w:ilvl w:val="0"/>
          <w:numId w:val="16"/>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методи: оцінювання виконання тестових завдань за відповідною темою</w:t>
      </w:r>
    </w:p>
    <w:p w14:paraId="74656E0D" w14:textId="77777777" w:rsidR="00856D39" w:rsidRPr="00D441B9" w:rsidRDefault="00856D39" w:rsidP="001A24B1">
      <w:pPr>
        <w:widowControl w:val="0"/>
        <w:numPr>
          <w:ilvl w:val="0"/>
          <w:numId w:val="16"/>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максимальна оцінка – 5, мінімальна оцінка – 3, незадовільна оцінка </w:t>
      </w:r>
      <w:r w:rsidRPr="00D441B9">
        <w:rPr>
          <w:rFonts w:ascii="Times New Roman" w:hAnsi="Times New Roman"/>
          <w:smallCaps/>
          <w:color w:val="000000" w:themeColor="text1"/>
          <w:position w:val="6"/>
          <w:sz w:val="24"/>
          <w:szCs w:val="24"/>
        </w:rPr>
        <w:t>– 2.</w:t>
      </w:r>
    </w:p>
    <w:p w14:paraId="723BE27A" w14:textId="70DAFA33" w:rsidR="00856D39" w:rsidRPr="00D441B9" w:rsidRDefault="00856D39" w:rsidP="001A24B1">
      <w:pPr>
        <w:pStyle w:val="a3"/>
        <w:widowControl w:val="0"/>
        <w:numPr>
          <w:ilvl w:val="0"/>
          <w:numId w:val="18"/>
        </w:numPr>
        <w:spacing w:after="0" w:line="240" w:lineRule="auto"/>
        <w:ind w:left="284" w:hanging="284"/>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 xml:space="preserve">Оцінка практичних </w:t>
      </w:r>
      <w:r w:rsidR="009140FE" w:rsidRPr="00D441B9">
        <w:rPr>
          <w:rFonts w:ascii="Times New Roman" w:hAnsi="Times New Roman"/>
          <w:color w:val="000000" w:themeColor="text1"/>
          <w:position w:val="6"/>
          <w:sz w:val="24"/>
          <w:szCs w:val="24"/>
          <w:lang w:val="uk-UA"/>
        </w:rPr>
        <w:t xml:space="preserve">завдань </w:t>
      </w:r>
      <w:r w:rsidRPr="00D441B9">
        <w:rPr>
          <w:rFonts w:ascii="Times New Roman" w:hAnsi="Times New Roman"/>
          <w:color w:val="000000" w:themeColor="text1"/>
          <w:position w:val="6"/>
          <w:sz w:val="24"/>
          <w:szCs w:val="24"/>
          <w:lang w:val="uk-UA"/>
        </w:rPr>
        <w:t xml:space="preserve">з теми заняття: </w:t>
      </w:r>
    </w:p>
    <w:p w14:paraId="7E6C68F7" w14:textId="575B2001" w:rsidR="00856D39" w:rsidRPr="00D441B9" w:rsidRDefault="00856D39" w:rsidP="001A24B1">
      <w:pPr>
        <w:widowControl w:val="0"/>
        <w:numPr>
          <w:ilvl w:val="0"/>
          <w:numId w:val="17"/>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методи: оцінювання </w:t>
      </w:r>
      <w:r w:rsidRPr="00D441B9">
        <w:rPr>
          <w:rFonts w:ascii="Times New Roman" w:hAnsi="Times New Roman"/>
          <w:bCs/>
          <w:color w:val="000000" w:themeColor="text1"/>
          <w:position w:val="6"/>
          <w:sz w:val="24"/>
          <w:szCs w:val="24"/>
        </w:rPr>
        <w:t xml:space="preserve">розв’язання ситуаційних завдань </w:t>
      </w:r>
      <w:r w:rsidRPr="00D441B9">
        <w:rPr>
          <w:rFonts w:ascii="Times New Roman" w:hAnsi="Times New Roman"/>
          <w:color w:val="000000" w:themeColor="text1"/>
          <w:position w:val="6"/>
          <w:sz w:val="24"/>
          <w:szCs w:val="24"/>
        </w:rPr>
        <w:t xml:space="preserve">(в </w:t>
      </w:r>
      <w:proofErr w:type="spellStart"/>
      <w:r w:rsidRPr="00D441B9">
        <w:rPr>
          <w:rFonts w:ascii="Times New Roman" w:hAnsi="Times New Roman"/>
          <w:color w:val="000000" w:themeColor="text1"/>
          <w:position w:val="6"/>
          <w:sz w:val="24"/>
          <w:szCs w:val="24"/>
        </w:rPr>
        <w:t>т.ч</w:t>
      </w:r>
      <w:proofErr w:type="spellEnd"/>
      <w:r w:rsidRPr="00D441B9">
        <w:rPr>
          <w:rFonts w:ascii="Times New Roman" w:hAnsi="Times New Roman"/>
          <w:color w:val="000000" w:themeColor="text1"/>
          <w:position w:val="6"/>
          <w:sz w:val="24"/>
          <w:szCs w:val="24"/>
        </w:rPr>
        <w:t>. розрахункових) за відповідною темою</w:t>
      </w:r>
    </w:p>
    <w:p w14:paraId="2003B54F" w14:textId="77777777" w:rsidR="00856D39" w:rsidRPr="00D441B9" w:rsidRDefault="00856D39" w:rsidP="001A24B1">
      <w:pPr>
        <w:widowControl w:val="0"/>
        <w:numPr>
          <w:ilvl w:val="0"/>
          <w:numId w:val="17"/>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максимальна оцінка – 5, мінімальна оцінка – 3, незадовільна оцінка </w:t>
      </w:r>
      <w:r w:rsidRPr="00D441B9">
        <w:rPr>
          <w:rFonts w:ascii="Times New Roman" w:hAnsi="Times New Roman"/>
          <w:smallCaps/>
          <w:color w:val="000000" w:themeColor="text1"/>
          <w:position w:val="6"/>
          <w:sz w:val="24"/>
          <w:szCs w:val="24"/>
        </w:rPr>
        <w:t>– 2</w:t>
      </w:r>
      <w:r w:rsidRPr="00D441B9">
        <w:rPr>
          <w:rFonts w:ascii="Times New Roman" w:hAnsi="Times New Roman"/>
          <w:color w:val="000000" w:themeColor="text1"/>
          <w:position w:val="6"/>
          <w:sz w:val="24"/>
          <w:szCs w:val="24"/>
        </w:rPr>
        <w:t>.</w:t>
      </w:r>
    </w:p>
    <w:p w14:paraId="135ACE65" w14:textId="77777777" w:rsidR="002958AD" w:rsidRPr="00D441B9" w:rsidRDefault="002958AD" w:rsidP="001A24B1">
      <w:pPr>
        <w:pStyle w:val="14"/>
        <w:widowControl w:val="0"/>
        <w:spacing w:after="0" w:line="240" w:lineRule="auto"/>
        <w:ind w:left="0" w:firstLine="709"/>
        <w:jc w:val="both"/>
        <w:rPr>
          <w:rFonts w:ascii="Times New Roman" w:hAnsi="Times New Roman"/>
          <w:color w:val="000000" w:themeColor="text1"/>
          <w:sz w:val="24"/>
          <w:szCs w:val="24"/>
          <w:lang w:val="uk-UA"/>
        </w:rPr>
      </w:pPr>
      <w:r w:rsidRPr="00D441B9">
        <w:rPr>
          <w:rFonts w:ascii="Times New Roman" w:hAnsi="Times New Roman"/>
          <w:color w:val="000000" w:themeColor="text1"/>
          <w:sz w:val="24"/>
          <w:szCs w:val="24"/>
          <w:lang w:val="uk-UA"/>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6DE102DA" w14:textId="77777777" w:rsidR="002958AD" w:rsidRPr="00D441B9" w:rsidRDefault="002958AD" w:rsidP="001A24B1">
      <w:pPr>
        <w:pStyle w:val="14"/>
        <w:widowControl w:val="0"/>
        <w:spacing w:after="0" w:line="240" w:lineRule="auto"/>
        <w:jc w:val="center"/>
        <w:rPr>
          <w:rFonts w:ascii="Times New Roman" w:hAnsi="Times New Roman"/>
          <w:b/>
          <w:color w:val="000000" w:themeColor="text1"/>
          <w:sz w:val="24"/>
          <w:szCs w:val="24"/>
          <w:lang w:val="uk-UA"/>
        </w:rPr>
      </w:pPr>
    </w:p>
    <w:p w14:paraId="7DB2FD96" w14:textId="77777777" w:rsidR="00BD134A" w:rsidRPr="00D441B9" w:rsidRDefault="00BD134A" w:rsidP="001A24B1">
      <w:pPr>
        <w:pStyle w:val="14"/>
        <w:widowControl w:val="0"/>
        <w:spacing w:after="0" w:line="240" w:lineRule="auto"/>
        <w:ind w:left="0"/>
        <w:jc w:val="center"/>
        <w:rPr>
          <w:rFonts w:ascii="Times New Roman" w:hAnsi="Times New Roman"/>
          <w:b/>
          <w:color w:val="000000" w:themeColor="text1"/>
          <w:sz w:val="24"/>
          <w:szCs w:val="24"/>
          <w:lang w:val="uk-UA"/>
        </w:rPr>
      </w:pPr>
      <w:r w:rsidRPr="00D441B9">
        <w:rPr>
          <w:rFonts w:ascii="Times New Roman" w:hAnsi="Times New Roman"/>
          <w:b/>
          <w:color w:val="000000" w:themeColor="text1"/>
          <w:sz w:val="24"/>
          <w:szCs w:val="24"/>
          <w:lang w:val="uk-UA"/>
        </w:rPr>
        <w:t>Критерії оцінювання результатів навчання здобувачів вищої освіти під час поточного контролю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7"/>
        <w:gridCol w:w="7465"/>
      </w:tblGrid>
      <w:tr w:rsidR="00D441B9" w:rsidRPr="00D441B9" w14:paraId="57698704" w14:textId="77777777" w:rsidTr="00BD134A">
        <w:tc>
          <w:tcPr>
            <w:tcW w:w="1597" w:type="dxa"/>
            <w:shd w:val="clear" w:color="auto" w:fill="F2F2F2" w:themeFill="background1" w:themeFillShade="F2"/>
          </w:tcPr>
          <w:p w14:paraId="1A1C758F" w14:textId="77777777" w:rsidR="002958AD" w:rsidRPr="00D441B9" w:rsidRDefault="002958AD" w:rsidP="001A24B1">
            <w:pPr>
              <w:widowControl w:val="0"/>
              <w:spacing w:after="0" w:line="240" w:lineRule="auto"/>
              <w:jc w:val="center"/>
              <w:rPr>
                <w:rFonts w:ascii="Times New Roman" w:hAnsi="Times New Roman"/>
                <w:b/>
                <w:color w:val="000000" w:themeColor="text1"/>
                <w:sz w:val="24"/>
                <w:szCs w:val="24"/>
              </w:rPr>
            </w:pPr>
            <w:r w:rsidRPr="00D441B9">
              <w:rPr>
                <w:rFonts w:ascii="Times New Roman" w:hAnsi="Times New Roman"/>
                <w:b/>
                <w:color w:val="000000" w:themeColor="text1"/>
                <w:sz w:val="24"/>
                <w:szCs w:val="24"/>
              </w:rPr>
              <w:t>Оцінка</w:t>
            </w:r>
          </w:p>
        </w:tc>
        <w:tc>
          <w:tcPr>
            <w:tcW w:w="7465" w:type="dxa"/>
            <w:shd w:val="clear" w:color="auto" w:fill="F2F2F2" w:themeFill="background1" w:themeFillShade="F2"/>
          </w:tcPr>
          <w:p w14:paraId="50D6B1A2" w14:textId="77777777" w:rsidR="002958AD" w:rsidRPr="00D441B9" w:rsidRDefault="002958AD" w:rsidP="001A24B1">
            <w:pPr>
              <w:widowControl w:val="0"/>
              <w:spacing w:after="0" w:line="240" w:lineRule="auto"/>
              <w:jc w:val="center"/>
              <w:rPr>
                <w:rFonts w:ascii="Times New Roman" w:hAnsi="Times New Roman"/>
                <w:b/>
                <w:color w:val="000000" w:themeColor="text1"/>
                <w:sz w:val="24"/>
                <w:szCs w:val="24"/>
              </w:rPr>
            </w:pPr>
            <w:r w:rsidRPr="00D441B9">
              <w:rPr>
                <w:rFonts w:ascii="Times New Roman" w:hAnsi="Times New Roman"/>
                <w:b/>
                <w:color w:val="000000" w:themeColor="text1"/>
                <w:sz w:val="24"/>
                <w:szCs w:val="24"/>
              </w:rPr>
              <w:t>Критерії оцінювання</w:t>
            </w:r>
          </w:p>
        </w:tc>
      </w:tr>
      <w:tr w:rsidR="00D441B9" w:rsidRPr="00D441B9" w14:paraId="4F856DEC" w14:textId="77777777" w:rsidTr="00BD134A">
        <w:tc>
          <w:tcPr>
            <w:tcW w:w="1597" w:type="dxa"/>
          </w:tcPr>
          <w:p w14:paraId="066D8544" w14:textId="77777777" w:rsidR="002958AD" w:rsidRPr="00D441B9" w:rsidRDefault="002958AD" w:rsidP="001A24B1">
            <w:pPr>
              <w:widowControl w:val="0"/>
              <w:spacing w:after="0" w:line="240" w:lineRule="auto"/>
              <w:rPr>
                <w:rFonts w:ascii="Times New Roman" w:hAnsi="Times New Roman"/>
                <w:color w:val="000000" w:themeColor="text1"/>
                <w:sz w:val="24"/>
                <w:szCs w:val="24"/>
              </w:rPr>
            </w:pPr>
            <w:r w:rsidRPr="00D441B9">
              <w:rPr>
                <w:rFonts w:ascii="Times New Roman" w:hAnsi="Times New Roman"/>
                <w:color w:val="000000" w:themeColor="text1"/>
                <w:sz w:val="24"/>
                <w:szCs w:val="24"/>
              </w:rPr>
              <w:t>Відмінно</w:t>
            </w:r>
          </w:p>
          <w:p w14:paraId="329E28E4" w14:textId="77777777" w:rsidR="002958AD" w:rsidRPr="00D441B9" w:rsidRDefault="002958AD" w:rsidP="001A24B1">
            <w:pPr>
              <w:widowControl w:val="0"/>
              <w:spacing w:after="0" w:line="240" w:lineRule="auto"/>
              <w:rPr>
                <w:rFonts w:ascii="Times New Roman" w:hAnsi="Times New Roman"/>
                <w:color w:val="000000" w:themeColor="text1"/>
                <w:sz w:val="24"/>
                <w:szCs w:val="24"/>
              </w:rPr>
            </w:pPr>
            <w:r w:rsidRPr="00D441B9">
              <w:rPr>
                <w:rFonts w:ascii="Times New Roman" w:hAnsi="Times New Roman"/>
                <w:color w:val="000000" w:themeColor="text1"/>
                <w:sz w:val="24"/>
                <w:szCs w:val="24"/>
              </w:rPr>
              <w:t>«5»</w:t>
            </w:r>
          </w:p>
        </w:tc>
        <w:tc>
          <w:tcPr>
            <w:tcW w:w="7465" w:type="dxa"/>
          </w:tcPr>
          <w:p w14:paraId="3E8DC140" w14:textId="77777777" w:rsidR="002958AD" w:rsidRPr="00D441B9" w:rsidRDefault="002958AD" w:rsidP="001A24B1">
            <w:pPr>
              <w:widowControl w:val="0"/>
              <w:spacing w:after="0" w:line="240" w:lineRule="auto"/>
              <w:jc w:val="both"/>
              <w:rPr>
                <w:rFonts w:ascii="Times New Roman" w:hAnsi="Times New Roman"/>
                <w:snapToGrid w:val="0"/>
                <w:color w:val="000000" w:themeColor="text1"/>
                <w:position w:val="6"/>
                <w:sz w:val="24"/>
                <w:szCs w:val="24"/>
              </w:rPr>
            </w:pPr>
            <w:r w:rsidRPr="00D441B9">
              <w:rPr>
                <w:rFonts w:ascii="Times New Roman" w:hAnsi="Times New Roman"/>
                <w:snapToGrid w:val="0"/>
                <w:color w:val="000000" w:themeColor="text1"/>
                <w:position w:val="6"/>
                <w:sz w:val="24"/>
                <w:szCs w:val="24"/>
              </w:rPr>
              <w:t>Здобувач бере активну участь у практичному занятті; демонструє глибокі знання, дає повні та детальні відповіді на запитання; бере активну участь у обговоренні проблемних ситуацій, користується додатковою навчально-методичною та науковою літературою; вміє сформувати своє ставлення до певної проблеми; висловлює власні міркування, наводить доцільні приклади; вміє знаходити найбільш адекватні форми розв’язання суперечностей.</w:t>
            </w:r>
          </w:p>
          <w:p w14:paraId="5F3B9AE6" w14:textId="77777777" w:rsidR="002958AD" w:rsidRPr="00D441B9" w:rsidRDefault="002958AD" w:rsidP="001A24B1">
            <w:pPr>
              <w:widowControl w:val="0"/>
              <w:spacing w:after="0" w:line="240" w:lineRule="auto"/>
              <w:jc w:val="both"/>
              <w:rPr>
                <w:rFonts w:ascii="Times New Roman" w:hAnsi="Times New Roman"/>
                <w:snapToGrid w:val="0"/>
                <w:color w:val="000000" w:themeColor="text1"/>
                <w:position w:val="6"/>
                <w:sz w:val="24"/>
                <w:szCs w:val="24"/>
              </w:rPr>
            </w:pPr>
            <w:r w:rsidRPr="00D441B9">
              <w:rPr>
                <w:rFonts w:ascii="Times New Roman" w:hAnsi="Times New Roman"/>
                <w:bCs/>
                <w:snapToGrid w:val="0"/>
                <w:color w:val="000000" w:themeColor="text1"/>
                <w:position w:val="6"/>
                <w:sz w:val="24"/>
                <w:szCs w:val="24"/>
              </w:rPr>
              <w:t>Тестові завдання виконані в повному обсязі, всі 100% відповідей на запитання є правильними, відповіді на відкриті питання – повні та обґрунтовані.</w:t>
            </w:r>
          </w:p>
          <w:p w14:paraId="78938C97" w14:textId="0CB263EB" w:rsidR="002958AD" w:rsidRPr="00D441B9" w:rsidRDefault="002958AD" w:rsidP="001A24B1">
            <w:pPr>
              <w:widowControl w:val="0"/>
              <w:spacing w:after="0" w:line="240" w:lineRule="auto"/>
              <w:jc w:val="both"/>
              <w:rPr>
                <w:rFonts w:ascii="Times New Roman" w:hAnsi="Times New Roman"/>
                <w:snapToGrid w:val="0"/>
                <w:color w:val="000000" w:themeColor="text1"/>
                <w:sz w:val="24"/>
                <w:szCs w:val="24"/>
              </w:rPr>
            </w:pPr>
            <w:r w:rsidRPr="00D441B9">
              <w:rPr>
                <w:rFonts w:ascii="Times New Roman" w:hAnsi="Times New Roman"/>
                <w:color w:val="000000" w:themeColor="text1"/>
                <w:position w:val="6"/>
                <w:sz w:val="24"/>
                <w:szCs w:val="24"/>
              </w:rPr>
              <w:t xml:space="preserve">Здобувач вільно </w:t>
            </w:r>
            <w:r w:rsidRPr="00D441B9">
              <w:rPr>
                <w:rFonts w:ascii="Times New Roman" w:hAnsi="Times New Roman"/>
                <w:bCs/>
                <w:color w:val="000000" w:themeColor="text1"/>
                <w:position w:val="6"/>
                <w:sz w:val="24"/>
                <w:szCs w:val="24"/>
              </w:rPr>
              <w:t>вирішує ситуаційні завдання</w:t>
            </w:r>
            <w:r w:rsidRPr="00D441B9">
              <w:rPr>
                <w:rFonts w:ascii="Times New Roman" w:hAnsi="Times New Roman"/>
                <w:color w:val="000000" w:themeColor="text1"/>
                <w:position w:val="6"/>
                <w:sz w:val="24"/>
                <w:szCs w:val="24"/>
              </w:rPr>
              <w:t xml:space="preserve"> (в </w:t>
            </w:r>
            <w:proofErr w:type="spellStart"/>
            <w:r w:rsidRPr="00D441B9">
              <w:rPr>
                <w:rFonts w:ascii="Times New Roman" w:hAnsi="Times New Roman"/>
                <w:color w:val="000000" w:themeColor="text1"/>
                <w:position w:val="6"/>
                <w:sz w:val="24"/>
                <w:szCs w:val="24"/>
              </w:rPr>
              <w:t>т.ч</w:t>
            </w:r>
            <w:proofErr w:type="spellEnd"/>
            <w:r w:rsidRPr="00D441B9">
              <w:rPr>
                <w:rFonts w:ascii="Times New Roman" w:hAnsi="Times New Roman"/>
                <w:color w:val="000000" w:themeColor="text1"/>
                <w:position w:val="6"/>
                <w:sz w:val="24"/>
                <w:szCs w:val="24"/>
              </w:rPr>
              <w:t>. розрахункові), впевнено демонструє практичні навички за темою заняття та вірно інтерпретує отримані дані, висловлює власну креативну думку з теми завдання, демонструє творче мислення.</w:t>
            </w:r>
          </w:p>
        </w:tc>
      </w:tr>
      <w:tr w:rsidR="00D441B9" w:rsidRPr="00D441B9" w14:paraId="1B62D09D" w14:textId="77777777" w:rsidTr="00BD134A">
        <w:tc>
          <w:tcPr>
            <w:tcW w:w="1597" w:type="dxa"/>
          </w:tcPr>
          <w:p w14:paraId="4CD6D452" w14:textId="77777777" w:rsidR="002958AD" w:rsidRPr="00D441B9" w:rsidRDefault="002958AD" w:rsidP="001A24B1">
            <w:pPr>
              <w:widowControl w:val="0"/>
              <w:spacing w:after="0" w:line="240" w:lineRule="auto"/>
              <w:rPr>
                <w:rFonts w:ascii="Times New Roman" w:hAnsi="Times New Roman"/>
                <w:color w:val="000000" w:themeColor="text1"/>
                <w:sz w:val="24"/>
                <w:szCs w:val="24"/>
              </w:rPr>
            </w:pPr>
            <w:r w:rsidRPr="00D441B9">
              <w:rPr>
                <w:rFonts w:ascii="Times New Roman" w:hAnsi="Times New Roman"/>
                <w:color w:val="000000" w:themeColor="text1"/>
                <w:sz w:val="24"/>
                <w:szCs w:val="24"/>
              </w:rPr>
              <w:t>Добре</w:t>
            </w:r>
          </w:p>
          <w:p w14:paraId="689C229B" w14:textId="77777777" w:rsidR="002958AD" w:rsidRPr="00D441B9" w:rsidRDefault="002958AD" w:rsidP="001A24B1">
            <w:pPr>
              <w:widowControl w:val="0"/>
              <w:spacing w:after="0" w:line="240" w:lineRule="auto"/>
              <w:rPr>
                <w:rFonts w:ascii="Times New Roman" w:hAnsi="Times New Roman"/>
                <w:color w:val="000000" w:themeColor="text1"/>
                <w:sz w:val="24"/>
                <w:szCs w:val="24"/>
              </w:rPr>
            </w:pPr>
            <w:r w:rsidRPr="00D441B9">
              <w:rPr>
                <w:rFonts w:ascii="Times New Roman" w:hAnsi="Times New Roman"/>
                <w:color w:val="000000" w:themeColor="text1"/>
                <w:sz w:val="24"/>
                <w:szCs w:val="24"/>
              </w:rPr>
              <w:t>«4»</w:t>
            </w:r>
          </w:p>
        </w:tc>
        <w:tc>
          <w:tcPr>
            <w:tcW w:w="7465" w:type="dxa"/>
          </w:tcPr>
          <w:p w14:paraId="1E478CBA" w14:textId="77777777" w:rsidR="002958AD" w:rsidRPr="00D441B9" w:rsidRDefault="002958AD" w:rsidP="001A24B1">
            <w:pPr>
              <w:widowControl w:val="0"/>
              <w:spacing w:after="0" w:line="240" w:lineRule="auto"/>
              <w:jc w:val="both"/>
              <w:rPr>
                <w:rFonts w:ascii="Times New Roman" w:hAnsi="Times New Roman"/>
                <w:snapToGrid w:val="0"/>
                <w:color w:val="000000" w:themeColor="text1"/>
                <w:position w:val="6"/>
                <w:sz w:val="24"/>
                <w:szCs w:val="24"/>
              </w:rPr>
            </w:pPr>
            <w:r w:rsidRPr="00D441B9">
              <w:rPr>
                <w:rFonts w:ascii="Times New Roman" w:hAnsi="Times New Roman"/>
                <w:snapToGrid w:val="0"/>
                <w:color w:val="000000" w:themeColor="text1"/>
                <w:position w:val="6"/>
                <w:sz w:val="24"/>
                <w:szCs w:val="24"/>
              </w:rPr>
              <w:t xml:space="preserve">Здобувач бере участь у практичному занятті; добре володіє матеріалом; демонструє необхідні знання, але дає відповіді на запитання з деякими помилками; бере участь у обговоренні </w:t>
            </w:r>
            <w:r w:rsidRPr="00D441B9">
              <w:rPr>
                <w:rFonts w:ascii="Times New Roman" w:hAnsi="Times New Roman"/>
                <w:snapToGrid w:val="0"/>
                <w:color w:val="000000" w:themeColor="text1"/>
                <w:position w:val="6"/>
                <w:sz w:val="24"/>
                <w:szCs w:val="24"/>
              </w:rPr>
              <w:lastRenderedPageBreak/>
              <w:t xml:space="preserve">проблемних ситуацій, користується основною навчально-методичною та науковою літературою; висловлює власну думку з теми заняття. </w:t>
            </w:r>
          </w:p>
          <w:p w14:paraId="39EE6C93" w14:textId="77777777" w:rsidR="002958AD" w:rsidRPr="00D441B9" w:rsidRDefault="002958AD" w:rsidP="001A24B1">
            <w:pPr>
              <w:widowControl w:val="0"/>
              <w:spacing w:after="0" w:line="240" w:lineRule="auto"/>
              <w:jc w:val="both"/>
              <w:rPr>
                <w:rFonts w:ascii="Times New Roman" w:hAnsi="Times New Roman"/>
                <w:color w:val="000000" w:themeColor="text1"/>
                <w:position w:val="6"/>
                <w:sz w:val="24"/>
                <w:szCs w:val="24"/>
              </w:rPr>
            </w:pPr>
            <w:r w:rsidRPr="00D441B9">
              <w:rPr>
                <w:rFonts w:ascii="Times New Roman" w:hAnsi="Times New Roman"/>
                <w:bCs/>
                <w:snapToGrid w:val="0"/>
                <w:color w:val="000000" w:themeColor="text1"/>
                <w:position w:val="6"/>
                <w:sz w:val="24"/>
                <w:szCs w:val="24"/>
              </w:rPr>
              <w:t>Тестові завдання виконані в повному обсязі, не менш ніж 70% відповідей на запитання є правильними, відповіді на відкриті питання - загалом правильні, проте наявні деякі помилки у визначеннях.</w:t>
            </w:r>
          </w:p>
          <w:p w14:paraId="48E885D3" w14:textId="0AC8154D" w:rsidR="002958AD" w:rsidRPr="00D441B9" w:rsidRDefault="002958AD" w:rsidP="001A24B1">
            <w:pPr>
              <w:widowControl w:val="0"/>
              <w:spacing w:after="0" w:line="240" w:lineRule="auto"/>
              <w:jc w:val="both"/>
              <w:rPr>
                <w:rFonts w:ascii="Times New Roman" w:hAnsi="Times New Roman"/>
                <w:snapToGrid w:val="0"/>
                <w:color w:val="000000" w:themeColor="text1"/>
                <w:sz w:val="24"/>
                <w:szCs w:val="24"/>
              </w:rPr>
            </w:pPr>
            <w:r w:rsidRPr="00D441B9">
              <w:rPr>
                <w:rFonts w:ascii="Times New Roman" w:hAnsi="Times New Roman"/>
                <w:color w:val="000000" w:themeColor="text1"/>
                <w:position w:val="6"/>
                <w:sz w:val="24"/>
                <w:szCs w:val="24"/>
              </w:rPr>
              <w:t xml:space="preserve">Здобувач вірно </w:t>
            </w:r>
            <w:r w:rsidRPr="00D441B9">
              <w:rPr>
                <w:rFonts w:ascii="Times New Roman" w:hAnsi="Times New Roman"/>
                <w:bCs/>
                <w:color w:val="000000" w:themeColor="text1"/>
                <w:position w:val="6"/>
                <w:sz w:val="24"/>
                <w:szCs w:val="24"/>
              </w:rPr>
              <w:t>вирішує ситуаційні завдання</w:t>
            </w:r>
            <w:r w:rsidRPr="00D441B9">
              <w:rPr>
                <w:rFonts w:ascii="Times New Roman" w:hAnsi="Times New Roman"/>
                <w:color w:val="000000" w:themeColor="text1"/>
                <w:position w:val="6"/>
                <w:sz w:val="24"/>
                <w:szCs w:val="24"/>
              </w:rPr>
              <w:t xml:space="preserve"> (в </w:t>
            </w:r>
            <w:proofErr w:type="spellStart"/>
            <w:r w:rsidRPr="00D441B9">
              <w:rPr>
                <w:rFonts w:ascii="Times New Roman" w:hAnsi="Times New Roman"/>
                <w:color w:val="000000" w:themeColor="text1"/>
                <w:position w:val="6"/>
                <w:sz w:val="24"/>
                <w:szCs w:val="24"/>
              </w:rPr>
              <w:t>т.ч</w:t>
            </w:r>
            <w:proofErr w:type="spellEnd"/>
            <w:r w:rsidRPr="00D441B9">
              <w:rPr>
                <w:rFonts w:ascii="Times New Roman" w:hAnsi="Times New Roman"/>
                <w:color w:val="000000" w:themeColor="text1"/>
                <w:position w:val="6"/>
                <w:sz w:val="24"/>
                <w:szCs w:val="24"/>
              </w:rPr>
              <w:t>. розрахункові), але допускає незначні неточності та демонструє більш стандартизовані практичні навички за темою заняття при вірної інтерпретації отриманих даних, висловлює власну думку з теми завдання, демонструє критичне мислення.</w:t>
            </w:r>
          </w:p>
        </w:tc>
      </w:tr>
      <w:tr w:rsidR="00D441B9" w:rsidRPr="00D441B9" w14:paraId="6F7C6CB1" w14:textId="77777777" w:rsidTr="00BD134A">
        <w:tc>
          <w:tcPr>
            <w:tcW w:w="1597" w:type="dxa"/>
          </w:tcPr>
          <w:p w14:paraId="38E9CC29" w14:textId="77777777" w:rsidR="002958AD" w:rsidRPr="00D441B9" w:rsidRDefault="002958AD" w:rsidP="001A24B1">
            <w:pPr>
              <w:widowControl w:val="0"/>
              <w:spacing w:after="0" w:line="240" w:lineRule="auto"/>
              <w:rPr>
                <w:rFonts w:ascii="Times New Roman" w:hAnsi="Times New Roman"/>
                <w:color w:val="000000" w:themeColor="text1"/>
                <w:sz w:val="24"/>
                <w:szCs w:val="24"/>
              </w:rPr>
            </w:pPr>
            <w:r w:rsidRPr="00D441B9">
              <w:rPr>
                <w:rFonts w:ascii="Times New Roman" w:hAnsi="Times New Roman"/>
                <w:color w:val="000000" w:themeColor="text1"/>
                <w:sz w:val="24"/>
                <w:szCs w:val="24"/>
              </w:rPr>
              <w:t>Задовільно</w:t>
            </w:r>
          </w:p>
          <w:p w14:paraId="7C4A126A" w14:textId="77777777" w:rsidR="002958AD" w:rsidRPr="00D441B9" w:rsidRDefault="002958AD" w:rsidP="001A24B1">
            <w:pPr>
              <w:widowControl w:val="0"/>
              <w:spacing w:after="0" w:line="240" w:lineRule="auto"/>
              <w:rPr>
                <w:rFonts w:ascii="Times New Roman" w:hAnsi="Times New Roman"/>
                <w:color w:val="000000" w:themeColor="text1"/>
                <w:sz w:val="24"/>
                <w:szCs w:val="24"/>
              </w:rPr>
            </w:pPr>
            <w:r w:rsidRPr="00D441B9">
              <w:rPr>
                <w:rFonts w:ascii="Times New Roman" w:hAnsi="Times New Roman"/>
                <w:color w:val="000000" w:themeColor="text1"/>
                <w:sz w:val="24"/>
                <w:szCs w:val="24"/>
              </w:rPr>
              <w:t>«3»</w:t>
            </w:r>
          </w:p>
        </w:tc>
        <w:tc>
          <w:tcPr>
            <w:tcW w:w="7465" w:type="dxa"/>
          </w:tcPr>
          <w:p w14:paraId="68A47024" w14:textId="77777777" w:rsidR="002958AD" w:rsidRPr="00D441B9" w:rsidRDefault="002958AD" w:rsidP="001A24B1">
            <w:pPr>
              <w:widowControl w:val="0"/>
              <w:spacing w:after="0" w:line="240" w:lineRule="auto"/>
              <w:jc w:val="both"/>
              <w:rPr>
                <w:rFonts w:ascii="Times New Roman" w:hAnsi="Times New Roman"/>
                <w:snapToGrid w:val="0"/>
                <w:color w:val="000000" w:themeColor="text1"/>
                <w:position w:val="6"/>
                <w:sz w:val="24"/>
                <w:szCs w:val="24"/>
              </w:rPr>
            </w:pPr>
            <w:r w:rsidRPr="00D441B9">
              <w:rPr>
                <w:rFonts w:ascii="Times New Roman" w:hAnsi="Times New Roman"/>
                <w:snapToGrid w:val="0"/>
                <w:color w:val="000000" w:themeColor="text1"/>
                <w:position w:val="6"/>
                <w:sz w:val="24"/>
                <w:szCs w:val="24"/>
              </w:rPr>
              <w:t>Здобувач іноді бере участь в практичному занятті; частково виступає і задає питання; допускає помилки під час відповідей на запитання; показує пасивну роботу на семінарських заняттях; показує фрагментарні знання понятійного апарату і літературних джерел.</w:t>
            </w:r>
          </w:p>
          <w:p w14:paraId="076F0852" w14:textId="77777777" w:rsidR="002958AD" w:rsidRPr="00D441B9" w:rsidRDefault="002958AD" w:rsidP="001A24B1">
            <w:pPr>
              <w:widowControl w:val="0"/>
              <w:spacing w:after="0" w:line="240" w:lineRule="auto"/>
              <w:jc w:val="both"/>
              <w:rPr>
                <w:rFonts w:ascii="Times New Roman" w:hAnsi="Times New Roman"/>
                <w:color w:val="000000" w:themeColor="text1"/>
                <w:position w:val="6"/>
                <w:sz w:val="24"/>
                <w:szCs w:val="24"/>
              </w:rPr>
            </w:pPr>
            <w:r w:rsidRPr="00D441B9">
              <w:rPr>
                <w:rFonts w:ascii="Times New Roman" w:hAnsi="Times New Roman"/>
                <w:snapToGrid w:val="0"/>
                <w:color w:val="000000" w:themeColor="text1"/>
                <w:position w:val="6"/>
                <w:sz w:val="24"/>
                <w:szCs w:val="24"/>
              </w:rPr>
              <w:t>Тестування виконано в повному обсязі, не менш ніж 50% відповідей є правильними, відповіді на відкриті питання - не логічні, з явними суттєвими помилками у визначеннях.</w:t>
            </w:r>
          </w:p>
          <w:p w14:paraId="40B15E53" w14:textId="499EF334" w:rsidR="002958AD" w:rsidRPr="00D441B9" w:rsidRDefault="002958AD" w:rsidP="001A24B1">
            <w:pPr>
              <w:widowControl w:val="0"/>
              <w:spacing w:after="0" w:line="240" w:lineRule="auto"/>
              <w:jc w:val="both"/>
              <w:rPr>
                <w:rFonts w:ascii="Times New Roman" w:hAnsi="Times New Roman"/>
                <w:snapToGrid w:val="0"/>
                <w:color w:val="000000" w:themeColor="text1"/>
                <w:sz w:val="24"/>
                <w:szCs w:val="24"/>
              </w:rPr>
            </w:pPr>
            <w:r w:rsidRPr="00D441B9">
              <w:rPr>
                <w:rFonts w:ascii="Times New Roman" w:hAnsi="Times New Roman"/>
                <w:color w:val="000000" w:themeColor="text1"/>
                <w:position w:val="6"/>
                <w:sz w:val="24"/>
                <w:szCs w:val="24"/>
              </w:rPr>
              <w:t xml:space="preserve">Здобувач не достатньо володіє матеріалом для </w:t>
            </w:r>
            <w:r w:rsidRPr="00D441B9">
              <w:rPr>
                <w:rFonts w:ascii="Times New Roman" w:hAnsi="Times New Roman"/>
                <w:bCs/>
                <w:color w:val="000000" w:themeColor="text1"/>
                <w:position w:val="6"/>
                <w:sz w:val="24"/>
                <w:szCs w:val="24"/>
              </w:rPr>
              <w:t xml:space="preserve">вирішення ситуаційних завдань </w:t>
            </w:r>
            <w:r w:rsidRPr="00D441B9">
              <w:rPr>
                <w:rFonts w:ascii="Times New Roman" w:hAnsi="Times New Roman"/>
                <w:color w:val="000000" w:themeColor="text1"/>
                <w:position w:val="6"/>
                <w:sz w:val="24"/>
                <w:szCs w:val="24"/>
              </w:rPr>
              <w:t xml:space="preserve">(в </w:t>
            </w:r>
            <w:proofErr w:type="spellStart"/>
            <w:r w:rsidRPr="00D441B9">
              <w:rPr>
                <w:rFonts w:ascii="Times New Roman" w:hAnsi="Times New Roman"/>
                <w:color w:val="000000" w:themeColor="text1"/>
                <w:position w:val="6"/>
                <w:sz w:val="24"/>
                <w:szCs w:val="24"/>
              </w:rPr>
              <w:t>т.ч</w:t>
            </w:r>
            <w:proofErr w:type="spellEnd"/>
            <w:r w:rsidRPr="00D441B9">
              <w:rPr>
                <w:rFonts w:ascii="Times New Roman" w:hAnsi="Times New Roman"/>
                <w:color w:val="000000" w:themeColor="text1"/>
                <w:position w:val="6"/>
                <w:sz w:val="24"/>
                <w:szCs w:val="24"/>
              </w:rPr>
              <w:t>. розрахункові), невпевнено демонструє практичні навички за темою заняття та інтерпретує отримані дані з суттєвими помилками, не висловлює свою думку з теми ситуаційного завдання.</w:t>
            </w:r>
          </w:p>
        </w:tc>
      </w:tr>
      <w:tr w:rsidR="00D441B9" w:rsidRPr="00D441B9" w14:paraId="3DA2BE9C" w14:textId="77777777" w:rsidTr="00BD134A">
        <w:tc>
          <w:tcPr>
            <w:tcW w:w="1597" w:type="dxa"/>
          </w:tcPr>
          <w:p w14:paraId="1362BAA4" w14:textId="77777777" w:rsidR="002958AD" w:rsidRPr="00D441B9" w:rsidRDefault="002958AD" w:rsidP="001A24B1">
            <w:pPr>
              <w:widowControl w:val="0"/>
              <w:spacing w:after="0" w:line="240" w:lineRule="auto"/>
              <w:rPr>
                <w:rFonts w:ascii="Times New Roman" w:hAnsi="Times New Roman"/>
                <w:color w:val="000000" w:themeColor="text1"/>
                <w:sz w:val="24"/>
                <w:szCs w:val="24"/>
              </w:rPr>
            </w:pPr>
            <w:r w:rsidRPr="00D441B9">
              <w:rPr>
                <w:rFonts w:ascii="Times New Roman" w:hAnsi="Times New Roman"/>
                <w:color w:val="000000" w:themeColor="text1"/>
                <w:sz w:val="24"/>
                <w:szCs w:val="24"/>
              </w:rPr>
              <w:t>Незадовільно</w:t>
            </w:r>
          </w:p>
          <w:p w14:paraId="4D9ECE44" w14:textId="77777777" w:rsidR="002958AD" w:rsidRPr="00D441B9" w:rsidRDefault="002958AD" w:rsidP="001A24B1">
            <w:pPr>
              <w:widowControl w:val="0"/>
              <w:spacing w:after="0" w:line="240" w:lineRule="auto"/>
              <w:rPr>
                <w:rFonts w:ascii="Times New Roman" w:hAnsi="Times New Roman"/>
                <w:color w:val="000000" w:themeColor="text1"/>
                <w:sz w:val="24"/>
                <w:szCs w:val="24"/>
              </w:rPr>
            </w:pPr>
            <w:r w:rsidRPr="00D441B9">
              <w:rPr>
                <w:rFonts w:ascii="Times New Roman" w:hAnsi="Times New Roman"/>
                <w:color w:val="000000" w:themeColor="text1"/>
                <w:sz w:val="24"/>
                <w:szCs w:val="24"/>
              </w:rPr>
              <w:t>«2»</w:t>
            </w:r>
          </w:p>
        </w:tc>
        <w:tc>
          <w:tcPr>
            <w:tcW w:w="7465" w:type="dxa"/>
          </w:tcPr>
          <w:p w14:paraId="73BEB2ED" w14:textId="77777777" w:rsidR="002958AD" w:rsidRPr="00D441B9" w:rsidRDefault="002958AD" w:rsidP="001A24B1">
            <w:pPr>
              <w:widowControl w:val="0"/>
              <w:spacing w:after="0" w:line="240" w:lineRule="auto"/>
              <w:jc w:val="both"/>
              <w:rPr>
                <w:rFonts w:ascii="Times New Roman" w:hAnsi="Times New Roman"/>
                <w:snapToGrid w:val="0"/>
                <w:color w:val="000000" w:themeColor="text1"/>
                <w:position w:val="6"/>
                <w:sz w:val="24"/>
                <w:szCs w:val="24"/>
              </w:rPr>
            </w:pPr>
            <w:r w:rsidRPr="00D441B9">
              <w:rPr>
                <w:rFonts w:ascii="Times New Roman" w:hAnsi="Times New Roman"/>
                <w:snapToGrid w:val="0"/>
                <w:color w:val="000000" w:themeColor="text1"/>
                <w:position w:val="6"/>
                <w:sz w:val="24"/>
                <w:szCs w:val="24"/>
              </w:rPr>
              <w:t>Здобувач не бере участь у практичному занятті, є лише спостерігачем; ніколи не виступає і не задає питання, незацікавлений у вивченні матеріалу; дає неправильні відповіді на запитання, показує незадовільне знання понятійного апарату і літературних джерел.</w:t>
            </w:r>
          </w:p>
          <w:p w14:paraId="75E31BB7" w14:textId="77777777" w:rsidR="002958AD" w:rsidRPr="00D441B9" w:rsidRDefault="002958AD" w:rsidP="001A24B1">
            <w:pPr>
              <w:widowControl w:val="0"/>
              <w:spacing w:after="0" w:line="240" w:lineRule="auto"/>
              <w:jc w:val="both"/>
              <w:rPr>
                <w:rFonts w:ascii="Times New Roman" w:hAnsi="Times New Roman"/>
                <w:bCs/>
                <w:snapToGrid w:val="0"/>
                <w:color w:val="000000" w:themeColor="text1"/>
                <w:position w:val="6"/>
                <w:sz w:val="24"/>
                <w:szCs w:val="24"/>
              </w:rPr>
            </w:pPr>
            <w:r w:rsidRPr="00D441B9">
              <w:rPr>
                <w:rFonts w:ascii="Times New Roman" w:hAnsi="Times New Roman"/>
                <w:bCs/>
                <w:snapToGrid w:val="0"/>
                <w:color w:val="000000" w:themeColor="text1"/>
                <w:position w:val="6"/>
                <w:sz w:val="24"/>
                <w:szCs w:val="24"/>
              </w:rPr>
              <w:t>Тестування не виконано.</w:t>
            </w:r>
          </w:p>
          <w:p w14:paraId="605BD261" w14:textId="24AB31CB" w:rsidR="002958AD" w:rsidRPr="00D441B9" w:rsidRDefault="002958AD" w:rsidP="001A24B1">
            <w:pPr>
              <w:widowControl w:val="0"/>
              <w:spacing w:after="0" w:line="240" w:lineRule="auto"/>
              <w:jc w:val="both"/>
              <w:rPr>
                <w:rFonts w:ascii="Times New Roman" w:hAnsi="Times New Roman"/>
                <w:snapToGrid w:val="0"/>
                <w:color w:val="000000" w:themeColor="text1"/>
                <w:sz w:val="24"/>
                <w:szCs w:val="24"/>
              </w:rPr>
            </w:pPr>
            <w:r w:rsidRPr="00D441B9">
              <w:rPr>
                <w:rFonts w:ascii="Times New Roman" w:hAnsi="Times New Roman"/>
                <w:bCs/>
                <w:snapToGrid w:val="0"/>
                <w:color w:val="000000" w:themeColor="text1"/>
                <w:position w:val="6"/>
                <w:sz w:val="24"/>
                <w:szCs w:val="24"/>
              </w:rPr>
              <w:t>Ситуаційне завдання не виконано.</w:t>
            </w:r>
          </w:p>
        </w:tc>
      </w:tr>
    </w:tbl>
    <w:p w14:paraId="6BD5639F" w14:textId="77777777" w:rsidR="006F17DB" w:rsidRPr="006F17DB" w:rsidRDefault="006F17DB" w:rsidP="006F17DB">
      <w:pPr>
        <w:widowControl w:val="0"/>
        <w:autoSpaceDE w:val="0"/>
        <w:autoSpaceDN w:val="0"/>
        <w:spacing w:after="0" w:line="240" w:lineRule="auto"/>
        <w:ind w:firstLine="709"/>
        <w:jc w:val="both"/>
        <w:rPr>
          <w:rFonts w:ascii="Times New Roman" w:eastAsia="Times New Roman" w:hAnsi="Times New Roman"/>
          <w:sz w:val="24"/>
          <w:szCs w:val="24"/>
          <w:highlight w:val="cyan"/>
        </w:rPr>
      </w:pPr>
      <w:r w:rsidRPr="006F17DB">
        <w:rPr>
          <w:rFonts w:ascii="Times New Roman" w:eastAsia="Times New Roman" w:hAnsi="Times New Roman"/>
          <w:sz w:val="24"/>
          <w:szCs w:val="24"/>
          <w:highlight w:val="cyan"/>
        </w:rPr>
        <w:t>До підсумкового контролю у формі іспиту допускаються лише ті здобувачі, які виконали вимоги навчальної програми з дисципліни, не мають академічної заборгованості, їх середній бал за поточну навчальну діяльність з дисципліни становить не менше 3,00.</w:t>
      </w:r>
    </w:p>
    <w:p w14:paraId="745BBB60" w14:textId="77777777" w:rsidR="006F17DB" w:rsidRPr="006F17DB" w:rsidRDefault="006F17DB" w:rsidP="006F17DB">
      <w:pPr>
        <w:widowControl w:val="0"/>
        <w:autoSpaceDE w:val="0"/>
        <w:autoSpaceDN w:val="0"/>
        <w:spacing w:after="0" w:line="240" w:lineRule="auto"/>
        <w:ind w:firstLine="709"/>
        <w:jc w:val="both"/>
        <w:rPr>
          <w:rFonts w:ascii="Times New Roman" w:eastAsia="TimesNewRomanPSMT" w:hAnsi="Times New Roman"/>
          <w:color w:val="000000"/>
          <w:sz w:val="24"/>
          <w:szCs w:val="24"/>
          <w:highlight w:val="cyan"/>
        </w:rPr>
      </w:pPr>
      <w:r w:rsidRPr="006F17DB">
        <w:rPr>
          <w:rFonts w:ascii="Times New Roman" w:eastAsia="TimesNewRomanPSMT" w:hAnsi="Times New Roman"/>
          <w:color w:val="000000"/>
          <w:sz w:val="24"/>
          <w:szCs w:val="24"/>
          <w:highlight w:val="cyan"/>
        </w:rPr>
        <w:t>Іспит, як форма підсумкового (семестрового) контролю, відбувається як окремий контрольний захід. Іспити складаються здобувачами: в період екзаменаційних сесій наприкінці семестру (осіннього та весняного) згідно з розкладом – при стрічковій системі навчання; за графіком навчального процесу після вивчення освітнього компонента відповідно до навчальному плану – при цикловому розкладі занять.</w:t>
      </w:r>
    </w:p>
    <w:p w14:paraId="7E305260" w14:textId="77777777" w:rsidR="006F17DB" w:rsidRPr="006F17DB" w:rsidRDefault="006F17DB" w:rsidP="006F17DB">
      <w:pPr>
        <w:widowControl w:val="0"/>
        <w:autoSpaceDE w:val="0"/>
        <w:autoSpaceDN w:val="0"/>
        <w:spacing w:after="0" w:line="240" w:lineRule="auto"/>
        <w:ind w:firstLine="709"/>
        <w:jc w:val="both"/>
        <w:rPr>
          <w:rFonts w:ascii="Times New Roman" w:eastAsia="Times New Roman" w:hAnsi="Times New Roman"/>
          <w:bCs/>
          <w:sz w:val="24"/>
          <w:szCs w:val="24"/>
          <w:highlight w:val="cyan"/>
        </w:rPr>
      </w:pPr>
      <w:r w:rsidRPr="006F17DB">
        <w:rPr>
          <w:rFonts w:ascii="Times New Roman" w:eastAsia="TimesNewRomanPSMT" w:hAnsi="Times New Roman"/>
          <w:color w:val="000000"/>
          <w:sz w:val="24"/>
          <w:szCs w:val="24"/>
          <w:highlight w:val="cyan"/>
        </w:rPr>
        <w:t xml:space="preserve">Методика проведення підсумкового (семестрового) контролю з освітньої компоненти у формі іспиту є уніфікованою та передбачає використання стандартизованих форм. </w:t>
      </w:r>
      <w:r w:rsidRPr="006F17DB">
        <w:rPr>
          <w:rFonts w:ascii="Times New Roman" w:eastAsia="Times New Roman" w:hAnsi="Times New Roman"/>
          <w:bCs/>
          <w:sz w:val="24"/>
          <w:szCs w:val="24"/>
          <w:highlight w:val="cyan"/>
        </w:rPr>
        <w:t xml:space="preserve">Кількість питань, які виносяться на стандартизований іспит відповідає обсягу кредитів, відведених на вивчення навчальної дисципліни. Форма екзаменаційного білету є стандартизованою та складається зі структурних елементів (складників). Екзаменаційний білет може складатися тільки з теоретичних питань або з додаванням ситуаційної задачі. В кожному білеті може бути від 3 до 5 питань. Питання є короткими, простими, зрозумілими, чіткими та прозорими, складене таким чином, що повна відповідь на нього триває не більше 5 хвилин. </w:t>
      </w:r>
      <w:proofErr w:type="spellStart"/>
      <w:r w:rsidRPr="006F17DB">
        <w:rPr>
          <w:rFonts w:ascii="Times New Roman" w:eastAsia="Times New Roman" w:hAnsi="Times New Roman"/>
          <w:bCs/>
          <w:sz w:val="24"/>
          <w:szCs w:val="24"/>
          <w:highlight w:val="cyan"/>
        </w:rPr>
        <w:t>Таймінг</w:t>
      </w:r>
      <w:proofErr w:type="spellEnd"/>
      <w:r w:rsidRPr="006F17DB">
        <w:rPr>
          <w:rFonts w:ascii="Times New Roman" w:eastAsia="Times New Roman" w:hAnsi="Times New Roman"/>
          <w:bCs/>
          <w:sz w:val="24"/>
          <w:szCs w:val="24"/>
          <w:highlight w:val="cyan"/>
        </w:rPr>
        <w:t xml:space="preserve"> усного структурованого іспиту є стандартним – не більше 30 хвилин. До кожного питання складається чек - лист (еталон відповіді), який передбачає ключові моменти, обов’язкові для надання повної відповіді на поставлене запитання. До кожного еталону відповіді вказується літературне джерело зі сторінками. Під час проведення усного структурованого іспиту здобувач бачить питання, викладач – чек-лист з еталонними відповідями та визначає, які складові були названі або не названі здобувачем.  </w:t>
      </w:r>
    </w:p>
    <w:p w14:paraId="1ED51A7F" w14:textId="77777777" w:rsidR="006F17DB" w:rsidRPr="006F17DB" w:rsidRDefault="006F17DB" w:rsidP="006F17DB">
      <w:pPr>
        <w:widowControl w:val="0"/>
        <w:autoSpaceDE w:val="0"/>
        <w:autoSpaceDN w:val="0"/>
        <w:spacing w:after="0" w:line="240" w:lineRule="auto"/>
        <w:ind w:firstLine="709"/>
        <w:jc w:val="both"/>
        <w:rPr>
          <w:rFonts w:ascii="Times New Roman" w:eastAsia="Times New Roman" w:hAnsi="Times New Roman"/>
          <w:bCs/>
          <w:sz w:val="24"/>
          <w:szCs w:val="24"/>
        </w:rPr>
      </w:pPr>
      <w:r w:rsidRPr="006F17DB">
        <w:rPr>
          <w:rFonts w:ascii="Times New Roman" w:eastAsia="Times New Roman" w:hAnsi="Times New Roman"/>
          <w:bCs/>
          <w:sz w:val="24"/>
          <w:szCs w:val="24"/>
          <w:highlight w:val="cyan"/>
        </w:rPr>
        <w:lastRenderedPageBreak/>
        <w:t xml:space="preserve">Загальна оцінка за усний структурований іспит складається як середньо арифметична всіх отриманих оцінок за відповіді на поставлені питання (в </w:t>
      </w:r>
      <w:proofErr w:type="spellStart"/>
      <w:r w:rsidRPr="006F17DB">
        <w:rPr>
          <w:rFonts w:ascii="Times New Roman" w:eastAsia="Times New Roman" w:hAnsi="Times New Roman"/>
          <w:bCs/>
          <w:sz w:val="24"/>
          <w:szCs w:val="24"/>
          <w:highlight w:val="cyan"/>
        </w:rPr>
        <w:t>т.ч</w:t>
      </w:r>
      <w:proofErr w:type="spellEnd"/>
      <w:r w:rsidRPr="006F17DB">
        <w:rPr>
          <w:rFonts w:ascii="Times New Roman" w:eastAsia="Times New Roman" w:hAnsi="Times New Roman"/>
          <w:bCs/>
          <w:sz w:val="24"/>
          <w:szCs w:val="24"/>
          <w:highlight w:val="cyan"/>
        </w:rPr>
        <w:t>. ситуаційні задачі).</w:t>
      </w:r>
    </w:p>
    <w:p w14:paraId="0D030530" w14:textId="57E80188" w:rsidR="00C513FB" w:rsidRPr="00D441B9" w:rsidRDefault="00BD134A" w:rsidP="001A24B1">
      <w:pPr>
        <w:pStyle w:val="21"/>
        <w:widowControl w:val="0"/>
        <w:suppressAutoHyphens w:val="0"/>
        <w:ind w:right="0" w:firstLine="0"/>
        <w:jc w:val="center"/>
        <w:rPr>
          <w:color w:val="000000" w:themeColor="text1"/>
          <w:position w:val="6"/>
          <w:sz w:val="24"/>
          <w:szCs w:val="24"/>
        </w:rPr>
      </w:pPr>
      <w:r w:rsidRPr="00D441B9">
        <w:rPr>
          <w:rFonts w:eastAsia="Calibri"/>
          <w:b/>
          <w:color w:val="000000" w:themeColor="text1"/>
          <w:sz w:val="24"/>
          <w:szCs w:val="24"/>
          <w:lang w:eastAsia="en-US"/>
        </w:rPr>
        <w:t>Критерії оцінювання результатів навчання здобувачів вищої освіти під час підсумкового контролю:</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1276"/>
        <w:gridCol w:w="7649"/>
      </w:tblGrid>
      <w:tr w:rsidR="00D441B9" w:rsidRPr="00D441B9" w14:paraId="63D96625" w14:textId="77777777" w:rsidTr="00F80F9C">
        <w:trPr>
          <w:trHeight w:val="325"/>
        </w:trPr>
        <w:tc>
          <w:tcPr>
            <w:tcW w:w="1276" w:type="dxa"/>
            <w:shd w:val="clear" w:color="auto" w:fill="F2F2F2" w:themeFill="background1" w:themeFillShade="F2"/>
          </w:tcPr>
          <w:p w14:paraId="68CFC127" w14:textId="77777777" w:rsidR="00376B6E" w:rsidRPr="00D441B9" w:rsidRDefault="00376B6E" w:rsidP="001A24B1">
            <w:pPr>
              <w:widowControl w:val="0"/>
              <w:spacing w:after="0" w:line="240" w:lineRule="auto"/>
              <w:jc w:val="center"/>
              <w:rPr>
                <w:rFonts w:ascii="Times New Roman" w:hAnsi="Times New Roman"/>
                <w:b/>
                <w:color w:val="000000" w:themeColor="text1"/>
                <w:position w:val="6"/>
                <w:sz w:val="24"/>
                <w:szCs w:val="24"/>
              </w:rPr>
            </w:pPr>
            <w:r w:rsidRPr="00D441B9">
              <w:rPr>
                <w:rFonts w:ascii="Times New Roman" w:hAnsi="Times New Roman"/>
                <w:b/>
                <w:color w:val="000000" w:themeColor="text1"/>
                <w:position w:val="6"/>
                <w:sz w:val="24"/>
                <w:szCs w:val="24"/>
              </w:rPr>
              <w:t>Оцінка</w:t>
            </w:r>
          </w:p>
        </w:tc>
        <w:tc>
          <w:tcPr>
            <w:tcW w:w="7649" w:type="dxa"/>
            <w:shd w:val="clear" w:color="auto" w:fill="F2F2F2" w:themeFill="background1" w:themeFillShade="F2"/>
          </w:tcPr>
          <w:p w14:paraId="0531D588" w14:textId="77777777" w:rsidR="00376B6E" w:rsidRPr="00D441B9" w:rsidRDefault="00376B6E" w:rsidP="001A24B1">
            <w:pPr>
              <w:widowControl w:val="0"/>
              <w:spacing w:after="0" w:line="240" w:lineRule="auto"/>
              <w:jc w:val="center"/>
              <w:rPr>
                <w:rFonts w:ascii="Times New Roman" w:hAnsi="Times New Roman"/>
                <w:b/>
                <w:color w:val="000000" w:themeColor="text1"/>
                <w:position w:val="6"/>
                <w:sz w:val="24"/>
                <w:szCs w:val="24"/>
              </w:rPr>
            </w:pPr>
            <w:r w:rsidRPr="00D441B9">
              <w:rPr>
                <w:rFonts w:ascii="Times New Roman" w:hAnsi="Times New Roman"/>
                <w:b/>
                <w:color w:val="000000" w:themeColor="text1"/>
                <w:position w:val="6"/>
                <w:sz w:val="24"/>
                <w:szCs w:val="24"/>
              </w:rPr>
              <w:t>Критерії оцінювання</w:t>
            </w:r>
          </w:p>
        </w:tc>
      </w:tr>
      <w:tr w:rsidR="00D441B9" w:rsidRPr="00D441B9" w14:paraId="7B3B8AE0" w14:textId="77777777" w:rsidTr="00F80F9C">
        <w:tc>
          <w:tcPr>
            <w:tcW w:w="1276" w:type="dxa"/>
          </w:tcPr>
          <w:p w14:paraId="26308BEF" w14:textId="77777777" w:rsidR="00376B6E" w:rsidRPr="00D441B9" w:rsidRDefault="00376B6E" w:rsidP="001A24B1">
            <w:pPr>
              <w:widowControl w:val="0"/>
              <w:spacing w:after="0" w:line="240" w:lineRule="auto"/>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Відмінно</w:t>
            </w:r>
          </w:p>
          <w:p w14:paraId="2F751848" w14:textId="77777777" w:rsidR="00376B6E" w:rsidRPr="00D441B9" w:rsidRDefault="00376B6E" w:rsidP="001A24B1">
            <w:pPr>
              <w:widowControl w:val="0"/>
              <w:spacing w:after="0" w:line="240" w:lineRule="auto"/>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«5»</w:t>
            </w:r>
          </w:p>
        </w:tc>
        <w:tc>
          <w:tcPr>
            <w:tcW w:w="7649" w:type="dxa"/>
          </w:tcPr>
          <w:p w14:paraId="1DF92CE2" w14:textId="5127C3D1" w:rsidR="00376B6E" w:rsidRPr="00D441B9" w:rsidRDefault="002958AD" w:rsidP="001A24B1">
            <w:pPr>
              <w:widowControl w:val="0"/>
              <w:spacing w:after="0" w:line="240" w:lineRule="auto"/>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З</w:t>
            </w:r>
            <w:r w:rsidR="00376B6E" w:rsidRPr="00D441B9">
              <w:rPr>
                <w:rFonts w:ascii="Times New Roman" w:hAnsi="Times New Roman"/>
                <w:color w:val="000000" w:themeColor="text1"/>
                <w:position w:val="6"/>
                <w:sz w:val="24"/>
                <w:szCs w:val="24"/>
              </w:rPr>
              <w:t>добувач</w:t>
            </w:r>
            <w:r w:rsidRPr="00D441B9">
              <w:rPr>
                <w:rFonts w:ascii="Times New Roman" w:hAnsi="Times New Roman"/>
                <w:color w:val="000000" w:themeColor="text1"/>
                <w:position w:val="6"/>
                <w:sz w:val="24"/>
                <w:szCs w:val="24"/>
              </w:rPr>
              <w:t xml:space="preserve"> </w:t>
            </w:r>
            <w:r w:rsidR="00376B6E" w:rsidRPr="00D441B9">
              <w:rPr>
                <w:rFonts w:ascii="Times New Roman" w:hAnsi="Times New Roman"/>
                <w:color w:val="000000" w:themeColor="text1"/>
                <w:position w:val="6"/>
                <w:sz w:val="24"/>
                <w:szCs w:val="24"/>
              </w:rPr>
              <w:t xml:space="preserve">освіти правильно, точно і повно виконав усі завдання екзаменаційного білету, чітко і </w:t>
            </w:r>
            <w:proofErr w:type="spellStart"/>
            <w:r w:rsidR="00376B6E" w:rsidRPr="00D441B9">
              <w:rPr>
                <w:rFonts w:ascii="Times New Roman" w:hAnsi="Times New Roman"/>
                <w:color w:val="000000" w:themeColor="text1"/>
                <w:position w:val="6"/>
                <w:sz w:val="24"/>
                <w:szCs w:val="24"/>
              </w:rPr>
              <w:t>логічно</w:t>
            </w:r>
            <w:proofErr w:type="spellEnd"/>
            <w:r w:rsidR="00376B6E" w:rsidRPr="00D441B9">
              <w:rPr>
                <w:rFonts w:ascii="Times New Roman" w:hAnsi="Times New Roman"/>
                <w:color w:val="000000" w:themeColor="text1"/>
                <w:position w:val="6"/>
                <w:sz w:val="24"/>
                <w:szCs w:val="24"/>
              </w:rPr>
              <w:t xml:space="preserve"> відповів на поставлені екзаменаторами запитання. Логічно мислить і будує відповідь. Під час іспиту показав різнобічні і глибокі знання програмного матеріалу, вміє успішно виконувати ситуаційні завдання, які передбачені програмою, засвоїв зміст основної та додаткової літератури, усвідомив взаємозв’язок окремих розділів дисципліни, їхнє значення для майбутньої професії, виявив творчі здібності у розумінні та використанні навчально-програмного матеріалу, проявив здатність до самостійного оновлення і поповнення знань; вільно використовує набуті теоретичні знання при аналізі практичних завдань, міг запропонувати та обґрунтувати альтернативний варіант рішення з окремих питань, рівень компетентності – </w:t>
            </w:r>
            <w:r w:rsidR="00376B6E" w:rsidRPr="00D441B9">
              <w:rPr>
                <w:rFonts w:ascii="Times New Roman" w:hAnsi="Times New Roman"/>
                <w:iCs/>
                <w:color w:val="000000" w:themeColor="text1"/>
                <w:position w:val="6"/>
                <w:sz w:val="24"/>
                <w:szCs w:val="24"/>
              </w:rPr>
              <w:t>високий (творчий)</w:t>
            </w:r>
            <w:r w:rsidR="00376B6E" w:rsidRPr="00D441B9">
              <w:rPr>
                <w:rFonts w:ascii="Times New Roman" w:hAnsi="Times New Roman"/>
                <w:color w:val="000000" w:themeColor="text1"/>
                <w:position w:val="6"/>
                <w:sz w:val="24"/>
                <w:szCs w:val="24"/>
              </w:rPr>
              <w:t>;</w:t>
            </w:r>
          </w:p>
        </w:tc>
      </w:tr>
      <w:tr w:rsidR="00D441B9" w:rsidRPr="00D441B9" w14:paraId="53E9A4D2" w14:textId="77777777" w:rsidTr="00F80F9C">
        <w:tc>
          <w:tcPr>
            <w:tcW w:w="1276" w:type="dxa"/>
          </w:tcPr>
          <w:p w14:paraId="364BBD18" w14:textId="77777777" w:rsidR="00376B6E" w:rsidRPr="00D441B9" w:rsidRDefault="00376B6E" w:rsidP="001A24B1">
            <w:pPr>
              <w:widowControl w:val="0"/>
              <w:spacing w:after="0" w:line="240" w:lineRule="auto"/>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Добре</w:t>
            </w:r>
          </w:p>
          <w:p w14:paraId="12A2162B" w14:textId="77777777" w:rsidR="00376B6E" w:rsidRPr="00D441B9" w:rsidRDefault="00376B6E" w:rsidP="001A24B1">
            <w:pPr>
              <w:widowControl w:val="0"/>
              <w:spacing w:after="0" w:line="240" w:lineRule="auto"/>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«4»</w:t>
            </w:r>
          </w:p>
        </w:tc>
        <w:tc>
          <w:tcPr>
            <w:tcW w:w="7649" w:type="dxa"/>
          </w:tcPr>
          <w:p w14:paraId="5645EEDE" w14:textId="6A05BC0B" w:rsidR="00376B6E" w:rsidRPr="00D441B9" w:rsidRDefault="002958AD" w:rsidP="001A24B1">
            <w:pPr>
              <w:widowControl w:val="0"/>
              <w:spacing w:after="0" w:line="240" w:lineRule="auto"/>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З</w:t>
            </w:r>
            <w:r w:rsidR="00376B6E" w:rsidRPr="00D441B9">
              <w:rPr>
                <w:rFonts w:ascii="Times New Roman" w:hAnsi="Times New Roman"/>
                <w:color w:val="000000" w:themeColor="text1"/>
                <w:position w:val="6"/>
                <w:sz w:val="24"/>
                <w:szCs w:val="24"/>
              </w:rPr>
              <w:t>добувач</w:t>
            </w:r>
            <w:r w:rsidRPr="00D441B9">
              <w:rPr>
                <w:rFonts w:ascii="Times New Roman" w:hAnsi="Times New Roman"/>
                <w:color w:val="000000" w:themeColor="text1"/>
                <w:position w:val="6"/>
                <w:sz w:val="24"/>
                <w:szCs w:val="24"/>
              </w:rPr>
              <w:t xml:space="preserve"> </w:t>
            </w:r>
            <w:r w:rsidR="00376B6E" w:rsidRPr="00D441B9">
              <w:rPr>
                <w:rFonts w:ascii="Times New Roman" w:hAnsi="Times New Roman"/>
                <w:color w:val="000000" w:themeColor="text1"/>
                <w:position w:val="6"/>
                <w:sz w:val="24"/>
                <w:szCs w:val="24"/>
              </w:rPr>
              <w:t xml:space="preserve">освіти достатньо повно виконав усі завдання екзаменаційного білету </w:t>
            </w:r>
            <w:proofErr w:type="spellStart"/>
            <w:r w:rsidR="00376B6E" w:rsidRPr="00D441B9">
              <w:rPr>
                <w:rFonts w:ascii="Times New Roman" w:hAnsi="Times New Roman"/>
                <w:color w:val="000000" w:themeColor="text1"/>
                <w:position w:val="6"/>
                <w:sz w:val="24"/>
                <w:szCs w:val="24"/>
              </w:rPr>
              <w:t>білету</w:t>
            </w:r>
            <w:proofErr w:type="spellEnd"/>
            <w:r w:rsidR="00376B6E" w:rsidRPr="00D441B9">
              <w:rPr>
                <w:rFonts w:ascii="Times New Roman" w:hAnsi="Times New Roman"/>
                <w:color w:val="000000" w:themeColor="text1"/>
                <w:position w:val="6"/>
                <w:sz w:val="24"/>
                <w:szCs w:val="24"/>
              </w:rPr>
              <w:t xml:space="preserve">, чітко і </w:t>
            </w:r>
            <w:proofErr w:type="spellStart"/>
            <w:r w:rsidR="00376B6E" w:rsidRPr="00D441B9">
              <w:rPr>
                <w:rFonts w:ascii="Times New Roman" w:hAnsi="Times New Roman"/>
                <w:color w:val="000000" w:themeColor="text1"/>
                <w:position w:val="6"/>
                <w:sz w:val="24"/>
                <w:szCs w:val="24"/>
              </w:rPr>
              <w:t>логічно</w:t>
            </w:r>
            <w:proofErr w:type="spellEnd"/>
            <w:r w:rsidR="00376B6E" w:rsidRPr="00D441B9">
              <w:rPr>
                <w:rFonts w:ascii="Times New Roman" w:hAnsi="Times New Roman"/>
                <w:color w:val="000000" w:themeColor="text1"/>
                <w:position w:val="6"/>
                <w:sz w:val="24"/>
                <w:szCs w:val="24"/>
              </w:rPr>
              <w:t xml:space="preserve"> відповів на поставлені екзаменаторами запитання.  Достатньо глибоко і всебічно знає зміст теоретичних питань, володіє професійною та науковою термінологією. Логічно мислить і будує відповідь, використовує набуті теоретичні знання при аналізі ситуаційних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екзаменатор. При вирішенні ситуаційного завдання припускався несуттєвих помилок чи </w:t>
            </w:r>
            <w:proofErr w:type="spellStart"/>
            <w:r w:rsidR="00376B6E" w:rsidRPr="00D441B9">
              <w:rPr>
                <w:rFonts w:ascii="Times New Roman" w:hAnsi="Times New Roman"/>
                <w:color w:val="000000" w:themeColor="text1"/>
                <w:position w:val="6"/>
                <w:sz w:val="24"/>
                <w:szCs w:val="24"/>
              </w:rPr>
              <w:t>неточностей</w:t>
            </w:r>
            <w:proofErr w:type="spellEnd"/>
            <w:r w:rsidR="00376B6E" w:rsidRPr="00D441B9">
              <w:rPr>
                <w:rFonts w:ascii="Times New Roman" w:hAnsi="Times New Roman"/>
                <w:color w:val="000000" w:themeColor="text1"/>
                <w:position w:val="6"/>
                <w:sz w:val="24"/>
                <w:szCs w:val="24"/>
              </w:rPr>
              <w:t xml:space="preserve"> в інтерпретації результатів досліджень, без суттєвих помилок відповідав на всі поставлені питання, повно обґрунтовував свою точку зору, проте пропозиція альтернативного варіанту викликала утруднення. При розв’язанні практичного завдання допустив незначні похибки в алгоритмі та техніці виконання навички, виправлені за вказівкою викладача; рівень компетентності – </w:t>
            </w:r>
            <w:r w:rsidR="00376B6E" w:rsidRPr="00D441B9">
              <w:rPr>
                <w:rFonts w:ascii="Times New Roman" w:hAnsi="Times New Roman"/>
                <w:iCs/>
                <w:color w:val="000000" w:themeColor="text1"/>
                <w:position w:val="6"/>
                <w:sz w:val="24"/>
                <w:szCs w:val="24"/>
              </w:rPr>
              <w:t>достатній (</w:t>
            </w:r>
            <w:proofErr w:type="spellStart"/>
            <w:r w:rsidR="00376B6E" w:rsidRPr="00D441B9">
              <w:rPr>
                <w:rFonts w:ascii="Times New Roman" w:hAnsi="Times New Roman"/>
                <w:iCs/>
                <w:color w:val="000000" w:themeColor="text1"/>
                <w:position w:val="6"/>
                <w:sz w:val="24"/>
                <w:szCs w:val="24"/>
              </w:rPr>
              <w:t>конструктивно</w:t>
            </w:r>
            <w:proofErr w:type="spellEnd"/>
            <w:r w:rsidR="00376B6E" w:rsidRPr="00D441B9">
              <w:rPr>
                <w:rFonts w:ascii="Times New Roman" w:hAnsi="Times New Roman"/>
                <w:iCs/>
                <w:color w:val="000000" w:themeColor="text1"/>
                <w:position w:val="6"/>
                <w:sz w:val="24"/>
                <w:szCs w:val="24"/>
              </w:rPr>
              <w:t>-варіативний)</w:t>
            </w:r>
            <w:r w:rsidR="00376B6E" w:rsidRPr="00D441B9">
              <w:rPr>
                <w:rFonts w:ascii="Times New Roman" w:hAnsi="Times New Roman"/>
                <w:color w:val="000000" w:themeColor="text1"/>
                <w:position w:val="6"/>
                <w:sz w:val="24"/>
                <w:szCs w:val="24"/>
              </w:rPr>
              <w:t>;</w:t>
            </w:r>
          </w:p>
        </w:tc>
      </w:tr>
      <w:tr w:rsidR="00D441B9" w:rsidRPr="00D441B9" w14:paraId="36E4BA20" w14:textId="77777777" w:rsidTr="00F80F9C">
        <w:tc>
          <w:tcPr>
            <w:tcW w:w="1276" w:type="dxa"/>
          </w:tcPr>
          <w:p w14:paraId="4564F4E4" w14:textId="77777777" w:rsidR="00376B6E" w:rsidRPr="00D441B9" w:rsidRDefault="00376B6E" w:rsidP="001A24B1">
            <w:pPr>
              <w:widowControl w:val="0"/>
              <w:spacing w:after="0" w:line="240" w:lineRule="auto"/>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Задовільно</w:t>
            </w:r>
          </w:p>
          <w:p w14:paraId="4D13982F" w14:textId="77777777" w:rsidR="00376B6E" w:rsidRPr="00D441B9" w:rsidRDefault="00376B6E" w:rsidP="001A24B1">
            <w:pPr>
              <w:widowControl w:val="0"/>
              <w:spacing w:after="0" w:line="240" w:lineRule="auto"/>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«3»</w:t>
            </w:r>
          </w:p>
        </w:tc>
        <w:tc>
          <w:tcPr>
            <w:tcW w:w="7649" w:type="dxa"/>
          </w:tcPr>
          <w:p w14:paraId="66B13254" w14:textId="6F292171" w:rsidR="00376B6E" w:rsidRPr="00D441B9" w:rsidRDefault="00376B6E" w:rsidP="001A24B1">
            <w:pPr>
              <w:widowControl w:val="0"/>
              <w:spacing w:after="0" w:line="240" w:lineRule="auto"/>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Здобувач освіти у неповному обсязі виконав всі завдання екзаменаційного білету, відповіді на додаткові та навідні запитання мають нечіткий, розпливчастий характер.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ситуаційного завдання з помилками інтерпретував результати досліджень, не знав окремих деталей, допускав неточності у відповідях на питання, недостатньо правильно обґрунтовував свої відповіді та трактував формулювання, відчував труднощі у виконанні завдань та пропозиції альтернативних варіантів. При розв’язанні практичного завдання припустився значних похибок у алгоритмі та техніці виконання навички; рівень компетентності – середній  (репродуктивний);</w:t>
            </w:r>
          </w:p>
        </w:tc>
      </w:tr>
      <w:tr w:rsidR="004C5BF8" w:rsidRPr="00D441B9" w14:paraId="58819CD3" w14:textId="77777777" w:rsidTr="00F80F9C">
        <w:tc>
          <w:tcPr>
            <w:tcW w:w="1276" w:type="dxa"/>
          </w:tcPr>
          <w:p w14:paraId="7FC52FE5" w14:textId="68F7B5A0" w:rsidR="00376B6E" w:rsidRPr="00D441B9" w:rsidRDefault="00376B6E" w:rsidP="001A24B1">
            <w:pPr>
              <w:widowControl w:val="0"/>
              <w:spacing w:after="0" w:line="240" w:lineRule="auto"/>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Не</w:t>
            </w:r>
            <w:r w:rsidR="00F80F9C" w:rsidRPr="00D441B9">
              <w:rPr>
                <w:rFonts w:ascii="Times New Roman" w:hAnsi="Times New Roman"/>
                <w:color w:val="000000" w:themeColor="text1"/>
                <w:position w:val="6"/>
                <w:sz w:val="24"/>
                <w:szCs w:val="24"/>
              </w:rPr>
              <w:t xml:space="preserve"> </w:t>
            </w:r>
            <w:r w:rsidRPr="00D441B9">
              <w:rPr>
                <w:rFonts w:ascii="Times New Roman" w:hAnsi="Times New Roman"/>
                <w:color w:val="000000" w:themeColor="text1"/>
                <w:position w:val="6"/>
                <w:sz w:val="24"/>
                <w:szCs w:val="24"/>
              </w:rPr>
              <w:t>задовільно</w:t>
            </w:r>
          </w:p>
          <w:p w14:paraId="4ACB4EF7" w14:textId="77777777" w:rsidR="00376B6E" w:rsidRPr="00D441B9" w:rsidRDefault="00376B6E" w:rsidP="001A24B1">
            <w:pPr>
              <w:widowControl w:val="0"/>
              <w:spacing w:after="0" w:line="240" w:lineRule="auto"/>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lastRenderedPageBreak/>
              <w:t>«2»</w:t>
            </w:r>
          </w:p>
        </w:tc>
        <w:tc>
          <w:tcPr>
            <w:tcW w:w="7649" w:type="dxa"/>
          </w:tcPr>
          <w:p w14:paraId="6CD8E978" w14:textId="4EAE086C" w:rsidR="00376B6E" w:rsidRPr="00D441B9" w:rsidRDefault="00376B6E" w:rsidP="001A24B1">
            <w:pPr>
              <w:pStyle w:val="21"/>
              <w:widowControl w:val="0"/>
              <w:suppressAutoHyphens w:val="0"/>
              <w:ind w:right="0" w:firstLine="0"/>
              <w:rPr>
                <w:color w:val="000000" w:themeColor="text1"/>
                <w:position w:val="6"/>
                <w:sz w:val="24"/>
                <w:szCs w:val="24"/>
              </w:rPr>
            </w:pPr>
            <w:r w:rsidRPr="00D441B9">
              <w:rPr>
                <w:color w:val="000000" w:themeColor="text1"/>
                <w:position w:val="6"/>
                <w:sz w:val="24"/>
                <w:szCs w:val="24"/>
              </w:rPr>
              <w:lastRenderedPageBreak/>
              <w:t xml:space="preserve">Здобувач освіти не виконав завдання екзаменаційного білету, у більшості випадків не дав відповіді на додаткові та навідні запитання екзаменаторів. </w:t>
            </w:r>
            <w:r w:rsidRPr="00D441B9">
              <w:rPr>
                <w:color w:val="000000" w:themeColor="text1"/>
                <w:position w:val="6"/>
                <w:sz w:val="24"/>
                <w:szCs w:val="24"/>
              </w:rPr>
              <w:lastRenderedPageBreak/>
              <w:t>Не опанував основний обсяг теоретичних знань, виявив низький рівень володіння професійною та науковою термінологією. 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 При вирішенні клінічної задачі не міг інтерпретувати отримані результати досліджень, відповісти на поставлені питання, або допускав у відповідях суттєві помилки; не міг обґрунтувати свої рішення чи робив це не переконливо. Альтернативних варіантів не пропонував. При розв’язанні ситуаційного завдання не продемонстрував або припустився грубих помилок і похибок в алгоритмі та техніці виконання навички; рівень компетентності – низький (</w:t>
            </w:r>
            <w:proofErr w:type="spellStart"/>
            <w:r w:rsidRPr="00D441B9">
              <w:rPr>
                <w:color w:val="000000" w:themeColor="text1"/>
                <w:position w:val="6"/>
                <w:sz w:val="24"/>
                <w:szCs w:val="24"/>
              </w:rPr>
              <w:t>рецептивно</w:t>
            </w:r>
            <w:proofErr w:type="spellEnd"/>
            <w:r w:rsidRPr="00D441B9">
              <w:rPr>
                <w:color w:val="000000" w:themeColor="text1"/>
                <w:position w:val="6"/>
                <w:sz w:val="24"/>
                <w:szCs w:val="24"/>
              </w:rPr>
              <w:t>-продуктивний).</w:t>
            </w:r>
          </w:p>
        </w:tc>
      </w:tr>
    </w:tbl>
    <w:p w14:paraId="5A0915E4" w14:textId="77777777" w:rsidR="00134219" w:rsidRPr="00D441B9" w:rsidRDefault="00134219" w:rsidP="001A24B1">
      <w:pPr>
        <w:widowControl w:val="0"/>
        <w:spacing w:after="0" w:line="240" w:lineRule="auto"/>
        <w:jc w:val="center"/>
        <w:rPr>
          <w:rFonts w:ascii="Times New Roman" w:hAnsi="Times New Roman"/>
          <w:b/>
          <w:color w:val="000000" w:themeColor="text1"/>
          <w:sz w:val="24"/>
          <w:szCs w:val="24"/>
        </w:rPr>
      </w:pPr>
    </w:p>
    <w:p w14:paraId="6B9ACC49" w14:textId="44EB7578" w:rsidR="002958AD" w:rsidRPr="006F17DB" w:rsidRDefault="002958AD" w:rsidP="001A24B1">
      <w:pPr>
        <w:widowControl w:val="0"/>
        <w:spacing w:after="0" w:line="240" w:lineRule="auto"/>
        <w:jc w:val="center"/>
        <w:rPr>
          <w:rFonts w:ascii="Times New Roman" w:hAnsi="Times New Roman"/>
          <w:b/>
          <w:color w:val="000000" w:themeColor="text1"/>
          <w:sz w:val="24"/>
          <w:szCs w:val="24"/>
        </w:rPr>
      </w:pPr>
      <w:r w:rsidRPr="006F17DB">
        <w:rPr>
          <w:rFonts w:ascii="Times New Roman" w:hAnsi="Times New Roman"/>
          <w:b/>
          <w:color w:val="000000" w:themeColor="text1"/>
          <w:sz w:val="24"/>
          <w:szCs w:val="24"/>
        </w:rPr>
        <w:t xml:space="preserve">9. </w:t>
      </w:r>
      <w:r w:rsidR="00BD134A" w:rsidRPr="006F17DB">
        <w:rPr>
          <w:rFonts w:ascii="Times New Roman" w:hAnsi="Times New Roman"/>
          <w:b/>
          <w:color w:val="000000" w:themeColor="text1"/>
          <w:sz w:val="24"/>
          <w:szCs w:val="24"/>
        </w:rPr>
        <w:t>РОЗПОДІЛ БАЛІВ, ЯКІ ОТРИМУЮТЬ ЗДОБУВАЧІ ВИЩОЇ ОСВІТИ</w:t>
      </w:r>
    </w:p>
    <w:p w14:paraId="2C9BEF5A" w14:textId="77777777" w:rsidR="002958AD" w:rsidRPr="006F17DB" w:rsidRDefault="002958AD" w:rsidP="001A24B1">
      <w:pPr>
        <w:widowControl w:val="0"/>
        <w:spacing w:after="0" w:line="240" w:lineRule="auto"/>
        <w:jc w:val="both"/>
        <w:rPr>
          <w:rFonts w:ascii="Times New Roman" w:hAnsi="Times New Roman"/>
          <w:color w:val="000000" w:themeColor="text1"/>
          <w:sz w:val="24"/>
          <w:szCs w:val="24"/>
          <w:highlight w:val="red"/>
        </w:rPr>
      </w:pPr>
    </w:p>
    <w:p w14:paraId="1E86EC40" w14:textId="77777777" w:rsidR="006F17DB" w:rsidRDefault="006F17DB" w:rsidP="008B2ACF">
      <w:pPr>
        <w:tabs>
          <w:tab w:val="left" w:pos="1101"/>
        </w:tabs>
        <w:spacing w:after="0" w:line="240" w:lineRule="auto"/>
        <w:jc w:val="both"/>
        <w:rPr>
          <w:rFonts w:ascii="Times New Roman" w:hAnsi="Times New Roman"/>
          <w:sz w:val="24"/>
          <w:szCs w:val="24"/>
          <w:highlight w:val="cyan"/>
        </w:rPr>
      </w:pPr>
      <w:bookmarkStart w:id="3" w:name="_Hlk208763570"/>
      <w:r w:rsidRPr="006F17DB">
        <w:rPr>
          <w:rFonts w:ascii="Times New Roman" w:hAnsi="Times New Roman"/>
          <w:sz w:val="24"/>
          <w:szCs w:val="24"/>
          <w:highlight w:val="cyan"/>
        </w:rPr>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p w14:paraId="1C84F4A9" w14:textId="77777777" w:rsidR="008B2ACF" w:rsidRPr="006F17DB" w:rsidRDefault="008B2ACF" w:rsidP="008B2ACF">
      <w:pPr>
        <w:tabs>
          <w:tab w:val="left" w:pos="1101"/>
        </w:tabs>
        <w:spacing w:after="0" w:line="240" w:lineRule="auto"/>
        <w:jc w:val="both"/>
        <w:rPr>
          <w:rFonts w:ascii="Times New Roman" w:hAnsi="Times New Roman"/>
          <w:sz w:val="24"/>
          <w:szCs w:val="24"/>
          <w:highlight w:val="cy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8"/>
        <w:gridCol w:w="4524"/>
      </w:tblGrid>
      <w:tr w:rsidR="006F17DB" w:rsidRPr="006F17DB" w14:paraId="62B16E27" w14:textId="77777777" w:rsidTr="006F17DB">
        <w:tc>
          <w:tcPr>
            <w:tcW w:w="4538" w:type="dxa"/>
            <w:tcBorders>
              <w:top w:val="single" w:sz="4" w:space="0" w:color="auto"/>
              <w:left w:val="single" w:sz="4" w:space="0" w:color="auto"/>
              <w:bottom w:val="single" w:sz="4" w:space="0" w:color="auto"/>
              <w:right w:val="single" w:sz="4" w:space="0" w:color="auto"/>
            </w:tcBorders>
            <w:hideMark/>
          </w:tcPr>
          <w:p w14:paraId="6B3A8A4A" w14:textId="77777777" w:rsidR="006F17DB" w:rsidRPr="006F17DB" w:rsidRDefault="006F17DB" w:rsidP="008B2A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highlight w:val="cyan"/>
                <w:lang w:eastAsia="ru-RU"/>
              </w:rPr>
            </w:pPr>
            <w:r w:rsidRPr="006F17DB">
              <w:rPr>
                <w:rFonts w:ascii="Times New Roman" w:hAnsi="Times New Roman"/>
                <w:b/>
                <w:sz w:val="24"/>
                <w:szCs w:val="24"/>
                <w:highlight w:val="cyan"/>
                <w:lang w:eastAsia="ru-RU"/>
              </w:rPr>
              <w:t>Національна оцінка за дисципліну</w:t>
            </w:r>
          </w:p>
        </w:tc>
        <w:tc>
          <w:tcPr>
            <w:tcW w:w="4524" w:type="dxa"/>
            <w:tcBorders>
              <w:top w:val="single" w:sz="4" w:space="0" w:color="auto"/>
              <w:left w:val="single" w:sz="4" w:space="0" w:color="auto"/>
              <w:bottom w:val="single" w:sz="4" w:space="0" w:color="auto"/>
              <w:right w:val="single" w:sz="4" w:space="0" w:color="auto"/>
            </w:tcBorders>
            <w:hideMark/>
          </w:tcPr>
          <w:p w14:paraId="3FD82933" w14:textId="77777777" w:rsidR="006F17DB" w:rsidRPr="006F17DB" w:rsidRDefault="006F17DB" w:rsidP="008B2A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highlight w:val="cyan"/>
                <w:lang w:eastAsia="ru-RU"/>
              </w:rPr>
            </w:pPr>
            <w:r w:rsidRPr="006F17DB">
              <w:rPr>
                <w:rFonts w:ascii="Times New Roman" w:hAnsi="Times New Roman"/>
                <w:b/>
                <w:sz w:val="24"/>
                <w:szCs w:val="24"/>
                <w:highlight w:val="cyan"/>
                <w:lang w:eastAsia="ru-RU"/>
              </w:rPr>
              <w:t>Сума балів за дисципліну</w:t>
            </w:r>
          </w:p>
        </w:tc>
      </w:tr>
      <w:tr w:rsidR="006F17DB" w:rsidRPr="006F17DB" w14:paraId="02ACB9A3" w14:textId="77777777" w:rsidTr="006F17DB">
        <w:tc>
          <w:tcPr>
            <w:tcW w:w="4538" w:type="dxa"/>
            <w:tcBorders>
              <w:top w:val="single" w:sz="4" w:space="0" w:color="auto"/>
              <w:left w:val="single" w:sz="4" w:space="0" w:color="auto"/>
              <w:bottom w:val="single" w:sz="4" w:space="0" w:color="auto"/>
              <w:right w:val="single" w:sz="4" w:space="0" w:color="auto"/>
            </w:tcBorders>
            <w:hideMark/>
          </w:tcPr>
          <w:p w14:paraId="4BDBCC32" w14:textId="77777777" w:rsidR="006F17DB" w:rsidRPr="006F17DB" w:rsidRDefault="006F17DB" w:rsidP="008B2A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highlight w:val="cyan"/>
                <w:lang w:eastAsia="ru-RU"/>
              </w:rPr>
            </w:pPr>
            <w:r w:rsidRPr="006F17DB">
              <w:rPr>
                <w:rFonts w:ascii="Times New Roman" w:hAnsi="Times New Roman"/>
                <w:bCs/>
                <w:sz w:val="24"/>
                <w:szCs w:val="24"/>
                <w:highlight w:val="cyan"/>
                <w:lang w:eastAsia="ru-RU"/>
              </w:rPr>
              <w:t>Відмінно («5»)</w:t>
            </w:r>
          </w:p>
        </w:tc>
        <w:tc>
          <w:tcPr>
            <w:tcW w:w="4524" w:type="dxa"/>
            <w:tcBorders>
              <w:top w:val="single" w:sz="4" w:space="0" w:color="auto"/>
              <w:left w:val="single" w:sz="4" w:space="0" w:color="auto"/>
              <w:bottom w:val="single" w:sz="4" w:space="0" w:color="auto"/>
              <w:right w:val="single" w:sz="4" w:space="0" w:color="auto"/>
            </w:tcBorders>
            <w:hideMark/>
          </w:tcPr>
          <w:p w14:paraId="4A3587EF" w14:textId="77777777" w:rsidR="006F17DB" w:rsidRPr="006F17DB" w:rsidRDefault="006F17DB" w:rsidP="008B2A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highlight w:val="cyan"/>
                <w:lang w:eastAsia="ru-RU"/>
              </w:rPr>
            </w:pPr>
            <w:r w:rsidRPr="006F17DB">
              <w:rPr>
                <w:rFonts w:ascii="Times New Roman" w:hAnsi="Times New Roman"/>
                <w:bCs/>
                <w:sz w:val="24"/>
                <w:szCs w:val="24"/>
                <w:highlight w:val="cyan"/>
                <w:lang w:eastAsia="ru-RU"/>
              </w:rPr>
              <w:t xml:space="preserve">185 – 200 </w:t>
            </w:r>
          </w:p>
        </w:tc>
      </w:tr>
      <w:tr w:rsidR="006F17DB" w:rsidRPr="006F17DB" w14:paraId="336449AC" w14:textId="77777777" w:rsidTr="006F17DB">
        <w:tc>
          <w:tcPr>
            <w:tcW w:w="4538" w:type="dxa"/>
            <w:tcBorders>
              <w:top w:val="single" w:sz="4" w:space="0" w:color="auto"/>
              <w:left w:val="single" w:sz="4" w:space="0" w:color="auto"/>
              <w:bottom w:val="single" w:sz="4" w:space="0" w:color="auto"/>
              <w:right w:val="single" w:sz="4" w:space="0" w:color="auto"/>
            </w:tcBorders>
            <w:hideMark/>
          </w:tcPr>
          <w:p w14:paraId="375A6594" w14:textId="77777777" w:rsidR="006F17DB" w:rsidRPr="006F17DB" w:rsidRDefault="006F17DB" w:rsidP="008B2A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highlight w:val="cyan"/>
                <w:lang w:eastAsia="ru-RU"/>
              </w:rPr>
            </w:pPr>
            <w:r w:rsidRPr="006F17DB">
              <w:rPr>
                <w:rFonts w:ascii="Times New Roman" w:hAnsi="Times New Roman"/>
                <w:bCs/>
                <w:sz w:val="24"/>
                <w:szCs w:val="24"/>
                <w:highlight w:val="cyan"/>
                <w:lang w:eastAsia="ru-RU"/>
              </w:rPr>
              <w:t>Добре («4»)</w:t>
            </w:r>
          </w:p>
        </w:tc>
        <w:tc>
          <w:tcPr>
            <w:tcW w:w="4524" w:type="dxa"/>
            <w:tcBorders>
              <w:top w:val="single" w:sz="4" w:space="0" w:color="auto"/>
              <w:left w:val="single" w:sz="4" w:space="0" w:color="auto"/>
              <w:bottom w:val="single" w:sz="4" w:space="0" w:color="auto"/>
              <w:right w:val="single" w:sz="4" w:space="0" w:color="auto"/>
            </w:tcBorders>
            <w:hideMark/>
          </w:tcPr>
          <w:p w14:paraId="21F79D8F" w14:textId="77777777" w:rsidR="006F17DB" w:rsidRPr="006F17DB" w:rsidRDefault="006F17DB" w:rsidP="008B2A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highlight w:val="cyan"/>
                <w:lang w:eastAsia="ru-RU"/>
              </w:rPr>
            </w:pPr>
            <w:r w:rsidRPr="006F17DB">
              <w:rPr>
                <w:rFonts w:ascii="Times New Roman" w:hAnsi="Times New Roman"/>
                <w:bCs/>
                <w:sz w:val="24"/>
                <w:szCs w:val="24"/>
                <w:highlight w:val="cyan"/>
                <w:lang w:eastAsia="ru-RU"/>
              </w:rPr>
              <w:t xml:space="preserve">151 – 184 </w:t>
            </w:r>
          </w:p>
        </w:tc>
      </w:tr>
      <w:tr w:rsidR="006F17DB" w:rsidRPr="006F17DB" w14:paraId="0B6CDC49" w14:textId="77777777" w:rsidTr="006F17DB">
        <w:tc>
          <w:tcPr>
            <w:tcW w:w="4538" w:type="dxa"/>
            <w:tcBorders>
              <w:top w:val="single" w:sz="4" w:space="0" w:color="auto"/>
              <w:left w:val="single" w:sz="4" w:space="0" w:color="auto"/>
              <w:bottom w:val="single" w:sz="4" w:space="0" w:color="auto"/>
              <w:right w:val="single" w:sz="4" w:space="0" w:color="auto"/>
            </w:tcBorders>
            <w:hideMark/>
          </w:tcPr>
          <w:p w14:paraId="296B1358" w14:textId="77777777" w:rsidR="006F17DB" w:rsidRPr="006F17DB" w:rsidRDefault="006F17DB" w:rsidP="008B2A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highlight w:val="cyan"/>
                <w:lang w:eastAsia="ru-RU"/>
              </w:rPr>
            </w:pPr>
            <w:r w:rsidRPr="006F17DB">
              <w:rPr>
                <w:rFonts w:ascii="Times New Roman" w:hAnsi="Times New Roman"/>
                <w:bCs/>
                <w:sz w:val="24"/>
                <w:szCs w:val="24"/>
                <w:highlight w:val="cyan"/>
                <w:lang w:eastAsia="ru-RU"/>
              </w:rPr>
              <w:t>Задовільно («3»)</w:t>
            </w:r>
          </w:p>
        </w:tc>
        <w:tc>
          <w:tcPr>
            <w:tcW w:w="4524" w:type="dxa"/>
            <w:tcBorders>
              <w:top w:val="single" w:sz="4" w:space="0" w:color="auto"/>
              <w:left w:val="single" w:sz="4" w:space="0" w:color="auto"/>
              <w:bottom w:val="single" w:sz="4" w:space="0" w:color="auto"/>
              <w:right w:val="single" w:sz="4" w:space="0" w:color="auto"/>
            </w:tcBorders>
            <w:hideMark/>
          </w:tcPr>
          <w:p w14:paraId="0BD1D1DE" w14:textId="77777777" w:rsidR="006F17DB" w:rsidRPr="006F17DB" w:rsidRDefault="006F17DB" w:rsidP="008B2A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highlight w:val="cyan"/>
                <w:lang w:eastAsia="ru-RU"/>
              </w:rPr>
            </w:pPr>
            <w:r w:rsidRPr="006F17DB">
              <w:rPr>
                <w:rFonts w:ascii="Times New Roman" w:hAnsi="Times New Roman"/>
                <w:bCs/>
                <w:sz w:val="24"/>
                <w:szCs w:val="24"/>
                <w:highlight w:val="cyan"/>
                <w:lang w:eastAsia="ru-RU"/>
              </w:rPr>
              <w:t>120 – 150</w:t>
            </w:r>
          </w:p>
        </w:tc>
      </w:tr>
      <w:tr w:rsidR="006F17DB" w:rsidRPr="006F17DB" w14:paraId="7681BD4C" w14:textId="77777777" w:rsidTr="006F17DB">
        <w:tc>
          <w:tcPr>
            <w:tcW w:w="4538" w:type="dxa"/>
            <w:tcBorders>
              <w:top w:val="single" w:sz="4" w:space="0" w:color="auto"/>
              <w:left w:val="single" w:sz="4" w:space="0" w:color="auto"/>
              <w:bottom w:val="single" w:sz="4" w:space="0" w:color="auto"/>
              <w:right w:val="single" w:sz="4" w:space="0" w:color="auto"/>
            </w:tcBorders>
            <w:hideMark/>
          </w:tcPr>
          <w:p w14:paraId="6A4B9D8E" w14:textId="77777777" w:rsidR="006F17DB" w:rsidRPr="006F17DB" w:rsidRDefault="006F17DB" w:rsidP="008B2A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highlight w:val="cyan"/>
                <w:lang w:eastAsia="ru-RU"/>
              </w:rPr>
            </w:pPr>
            <w:r w:rsidRPr="006F17DB">
              <w:rPr>
                <w:rFonts w:ascii="Times New Roman" w:hAnsi="Times New Roman"/>
                <w:bCs/>
                <w:sz w:val="24"/>
                <w:szCs w:val="24"/>
                <w:highlight w:val="cyan"/>
                <w:lang w:eastAsia="ru-RU"/>
              </w:rPr>
              <w:t>Незадовільно («2»)</w:t>
            </w:r>
          </w:p>
        </w:tc>
        <w:tc>
          <w:tcPr>
            <w:tcW w:w="4524" w:type="dxa"/>
            <w:tcBorders>
              <w:top w:val="single" w:sz="4" w:space="0" w:color="auto"/>
              <w:left w:val="single" w:sz="4" w:space="0" w:color="auto"/>
              <w:bottom w:val="single" w:sz="4" w:space="0" w:color="auto"/>
              <w:right w:val="single" w:sz="4" w:space="0" w:color="auto"/>
            </w:tcBorders>
            <w:hideMark/>
          </w:tcPr>
          <w:p w14:paraId="71E843E6" w14:textId="77777777" w:rsidR="006F17DB" w:rsidRPr="006F17DB" w:rsidRDefault="006F17DB" w:rsidP="008B2A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highlight w:val="cyan"/>
                <w:lang w:eastAsia="ru-RU"/>
              </w:rPr>
            </w:pPr>
            <w:r w:rsidRPr="006F17DB">
              <w:rPr>
                <w:rFonts w:ascii="Times New Roman" w:hAnsi="Times New Roman"/>
                <w:bCs/>
                <w:sz w:val="24"/>
                <w:szCs w:val="24"/>
                <w:highlight w:val="cyan"/>
                <w:lang w:eastAsia="ru-RU"/>
              </w:rPr>
              <w:t>Нижче 120</w:t>
            </w:r>
          </w:p>
        </w:tc>
      </w:tr>
    </w:tbl>
    <w:p w14:paraId="6A47F86E" w14:textId="77777777" w:rsidR="006F17DB" w:rsidRPr="006F17DB" w:rsidRDefault="006F17DB" w:rsidP="008B2ACF">
      <w:pPr>
        <w:pStyle w:val="a3"/>
        <w:shd w:val="clear" w:color="auto" w:fill="FFFFFF"/>
        <w:spacing w:after="0" w:line="240" w:lineRule="auto"/>
        <w:jc w:val="both"/>
        <w:rPr>
          <w:rFonts w:ascii="Times New Roman" w:eastAsia="Times New Roman" w:hAnsi="Times New Roman"/>
          <w:b/>
          <w:bCs/>
          <w:i/>
          <w:iCs/>
          <w:color w:val="000000"/>
          <w:sz w:val="24"/>
          <w:szCs w:val="24"/>
          <w:highlight w:val="cyan"/>
          <w:lang w:eastAsia="uk-UA" w:bidi="uk-UA"/>
        </w:rPr>
      </w:pPr>
    </w:p>
    <w:p w14:paraId="66127C7C" w14:textId="77777777" w:rsidR="006F17DB" w:rsidRPr="006F17DB" w:rsidRDefault="006F17DB" w:rsidP="008B2ACF">
      <w:pPr>
        <w:shd w:val="clear" w:color="auto" w:fill="FFFFFF"/>
        <w:spacing w:after="0" w:line="240" w:lineRule="auto"/>
        <w:jc w:val="both"/>
        <w:rPr>
          <w:rFonts w:ascii="Times New Roman" w:hAnsi="Times New Roman"/>
          <w:sz w:val="24"/>
          <w:szCs w:val="24"/>
          <w:highlight w:val="cyan"/>
        </w:rPr>
      </w:pPr>
      <w:r w:rsidRPr="006F17DB">
        <w:rPr>
          <w:rFonts w:ascii="Times New Roman" w:hAnsi="Times New Roman"/>
          <w:b/>
          <w:bCs/>
          <w:i/>
          <w:iCs/>
          <w:color w:val="000000"/>
          <w:sz w:val="24"/>
          <w:szCs w:val="24"/>
          <w:highlight w:val="cyan"/>
          <w:lang w:eastAsia="uk-UA" w:bidi="uk-UA"/>
        </w:rPr>
        <w:t>Багатобальна шкала (200-бальна шкала)</w:t>
      </w:r>
      <w:r w:rsidRPr="006F17DB">
        <w:rPr>
          <w:rFonts w:ascii="Times New Roman" w:hAnsi="Times New Roman"/>
          <w:b/>
          <w:bCs/>
          <w:color w:val="000000"/>
          <w:sz w:val="24"/>
          <w:szCs w:val="24"/>
          <w:highlight w:val="cyan"/>
          <w:lang w:eastAsia="uk-UA" w:bidi="uk-UA"/>
        </w:rPr>
        <w:t xml:space="preserve"> </w:t>
      </w:r>
      <w:r w:rsidRPr="006F17DB">
        <w:rPr>
          <w:rFonts w:ascii="Times New Roman" w:hAnsi="Times New Roman"/>
          <w:sz w:val="24"/>
          <w:szCs w:val="24"/>
          <w:highlight w:val="cyan"/>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відповідною формулою: Середній бал успішності (поточної успішності з дисципліни) х 40. </w:t>
      </w:r>
    </w:p>
    <w:p w14:paraId="6E3E89CB" w14:textId="77777777" w:rsidR="006F17DB" w:rsidRDefault="006F17DB" w:rsidP="008B2ACF">
      <w:pPr>
        <w:shd w:val="clear" w:color="auto" w:fill="FFFFFF"/>
        <w:spacing w:after="0" w:line="240" w:lineRule="auto"/>
        <w:jc w:val="both"/>
        <w:rPr>
          <w:rFonts w:ascii="Times New Roman" w:hAnsi="Times New Roman"/>
          <w:sz w:val="24"/>
          <w:szCs w:val="24"/>
          <w:highlight w:val="cyan"/>
        </w:rPr>
      </w:pPr>
      <w:r w:rsidRPr="006F17DB">
        <w:rPr>
          <w:rFonts w:ascii="Times New Roman" w:hAnsi="Times New Roman"/>
          <w:sz w:val="24"/>
          <w:szCs w:val="24"/>
          <w:highlight w:val="cyan"/>
        </w:rPr>
        <w:t xml:space="preserve">За </w:t>
      </w:r>
      <w:r w:rsidRPr="006F17DB">
        <w:rPr>
          <w:rFonts w:ascii="Times New Roman" w:hAnsi="Times New Roman"/>
          <w:b/>
          <w:bCs/>
          <w:i/>
          <w:iCs/>
          <w:color w:val="000000"/>
          <w:sz w:val="24"/>
          <w:szCs w:val="24"/>
          <w:highlight w:val="cyan"/>
          <w:lang w:eastAsia="uk-UA" w:bidi="uk-UA"/>
        </w:rPr>
        <w:t xml:space="preserve">рейтинговою шкалою </w:t>
      </w:r>
      <w:r w:rsidRPr="006F17DB">
        <w:rPr>
          <w:rFonts w:ascii="Times New Roman" w:hAnsi="Times New Roman"/>
          <w:b/>
          <w:bCs/>
          <w:i/>
          <w:iCs/>
          <w:color w:val="000000"/>
          <w:sz w:val="24"/>
          <w:szCs w:val="24"/>
          <w:highlight w:val="cyan"/>
          <w:lang w:eastAsia="uk-UA" w:bidi="en-US"/>
        </w:rPr>
        <w:t>ECTS</w:t>
      </w:r>
      <w:r w:rsidRPr="006F17DB">
        <w:rPr>
          <w:rFonts w:ascii="Times New Roman" w:hAnsi="Times New Roman"/>
          <w:b/>
          <w:bCs/>
          <w:color w:val="000000"/>
          <w:sz w:val="24"/>
          <w:szCs w:val="24"/>
          <w:highlight w:val="cyan"/>
          <w:lang w:eastAsia="uk-UA" w:bidi="en-US"/>
        </w:rPr>
        <w:t xml:space="preserve"> </w:t>
      </w:r>
      <w:r w:rsidRPr="006F17DB">
        <w:rPr>
          <w:rFonts w:ascii="Times New Roman" w:hAnsi="Times New Roman"/>
          <w:sz w:val="24"/>
          <w:szCs w:val="24"/>
          <w:highlight w:val="cyan"/>
        </w:rPr>
        <w:t>оцінюються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14:paraId="0C5D0DBA" w14:textId="77777777" w:rsidR="008B2ACF" w:rsidRPr="006F17DB" w:rsidRDefault="008B2ACF" w:rsidP="008B2ACF">
      <w:pPr>
        <w:shd w:val="clear" w:color="auto" w:fill="FFFFFF"/>
        <w:spacing w:after="0" w:line="240" w:lineRule="auto"/>
        <w:jc w:val="both"/>
        <w:rPr>
          <w:rFonts w:ascii="Times New Roman" w:hAnsi="Times New Roman"/>
          <w:sz w:val="24"/>
          <w:szCs w:val="24"/>
          <w:highlight w:val="cy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1"/>
        <w:gridCol w:w="4531"/>
      </w:tblGrid>
      <w:tr w:rsidR="006F17DB" w:rsidRPr="006F17DB" w14:paraId="6FF8AB36" w14:textId="77777777">
        <w:tc>
          <w:tcPr>
            <w:tcW w:w="2500" w:type="pct"/>
            <w:tcBorders>
              <w:top w:val="single" w:sz="4" w:space="0" w:color="auto"/>
              <w:left w:val="single" w:sz="4" w:space="0" w:color="auto"/>
              <w:bottom w:val="single" w:sz="4" w:space="0" w:color="auto"/>
              <w:right w:val="single" w:sz="4" w:space="0" w:color="auto"/>
            </w:tcBorders>
            <w:hideMark/>
          </w:tcPr>
          <w:p w14:paraId="5CB5F06B" w14:textId="77777777" w:rsidR="006F17DB" w:rsidRPr="006F17DB" w:rsidRDefault="006F17DB" w:rsidP="008B2ACF">
            <w:pPr>
              <w:spacing w:after="0" w:line="240" w:lineRule="auto"/>
              <w:jc w:val="center"/>
              <w:rPr>
                <w:rFonts w:ascii="Times New Roman" w:hAnsi="Times New Roman"/>
                <w:b/>
                <w:sz w:val="24"/>
                <w:szCs w:val="24"/>
                <w:highlight w:val="cyan"/>
              </w:rPr>
            </w:pPr>
            <w:r w:rsidRPr="006F17DB">
              <w:rPr>
                <w:rFonts w:ascii="Times New Roman" w:hAnsi="Times New Roman"/>
                <w:b/>
                <w:sz w:val="24"/>
                <w:szCs w:val="24"/>
                <w:highlight w:val="cyan"/>
              </w:rPr>
              <w:t>Оцінка за шкалою ECTS</w:t>
            </w:r>
          </w:p>
        </w:tc>
        <w:tc>
          <w:tcPr>
            <w:tcW w:w="2500" w:type="pct"/>
            <w:tcBorders>
              <w:top w:val="single" w:sz="4" w:space="0" w:color="auto"/>
              <w:left w:val="single" w:sz="4" w:space="0" w:color="auto"/>
              <w:bottom w:val="single" w:sz="4" w:space="0" w:color="auto"/>
              <w:right w:val="single" w:sz="4" w:space="0" w:color="auto"/>
            </w:tcBorders>
            <w:hideMark/>
          </w:tcPr>
          <w:p w14:paraId="4AD53254" w14:textId="77777777" w:rsidR="006F17DB" w:rsidRPr="006F17DB" w:rsidRDefault="006F17DB" w:rsidP="008B2ACF">
            <w:pPr>
              <w:spacing w:after="0" w:line="240" w:lineRule="auto"/>
              <w:jc w:val="center"/>
              <w:rPr>
                <w:rFonts w:ascii="Times New Roman" w:hAnsi="Times New Roman"/>
                <w:b/>
                <w:sz w:val="24"/>
                <w:szCs w:val="24"/>
                <w:highlight w:val="cyan"/>
              </w:rPr>
            </w:pPr>
            <w:r w:rsidRPr="006F17DB">
              <w:rPr>
                <w:rFonts w:ascii="Times New Roman" w:hAnsi="Times New Roman"/>
                <w:b/>
                <w:sz w:val="24"/>
                <w:szCs w:val="24"/>
                <w:highlight w:val="cyan"/>
              </w:rPr>
              <w:t>Статистичний показник</w:t>
            </w:r>
          </w:p>
        </w:tc>
      </w:tr>
      <w:tr w:rsidR="006F17DB" w:rsidRPr="006F17DB" w14:paraId="21B5B4DF" w14:textId="77777777">
        <w:tc>
          <w:tcPr>
            <w:tcW w:w="2500" w:type="pct"/>
            <w:tcBorders>
              <w:top w:val="single" w:sz="4" w:space="0" w:color="auto"/>
              <w:left w:val="single" w:sz="4" w:space="0" w:color="auto"/>
              <w:bottom w:val="single" w:sz="4" w:space="0" w:color="auto"/>
              <w:right w:val="single" w:sz="4" w:space="0" w:color="auto"/>
            </w:tcBorders>
            <w:hideMark/>
          </w:tcPr>
          <w:p w14:paraId="31CD29A2" w14:textId="77777777" w:rsidR="006F17DB" w:rsidRPr="006F17DB" w:rsidRDefault="006F17DB" w:rsidP="008B2ACF">
            <w:pPr>
              <w:spacing w:after="0" w:line="240" w:lineRule="auto"/>
              <w:jc w:val="center"/>
              <w:rPr>
                <w:rFonts w:ascii="Times New Roman" w:hAnsi="Times New Roman"/>
                <w:sz w:val="24"/>
                <w:szCs w:val="24"/>
                <w:highlight w:val="cyan"/>
              </w:rPr>
            </w:pPr>
            <w:r w:rsidRPr="006F17DB">
              <w:rPr>
                <w:rFonts w:ascii="Times New Roman" w:hAnsi="Times New Roman"/>
                <w:sz w:val="24"/>
                <w:szCs w:val="24"/>
                <w:highlight w:val="cyan"/>
              </w:rPr>
              <w:t>А</w:t>
            </w:r>
          </w:p>
        </w:tc>
        <w:tc>
          <w:tcPr>
            <w:tcW w:w="2500" w:type="pct"/>
            <w:tcBorders>
              <w:top w:val="single" w:sz="4" w:space="0" w:color="auto"/>
              <w:left w:val="single" w:sz="4" w:space="0" w:color="auto"/>
              <w:bottom w:val="single" w:sz="4" w:space="0" w:color="auto"/>
              <w:right w:val="single" w:sz="4" w:space="0" w:color="auto"/>
            </w:tcBorders>
            <w:hideMark/>
          </w:tcPr>
          <w:p w14:paraId="26C2FECD" w14:textId="77777777" w:rsidR="006F17DB" w:rsidRPr="006F17DB" w:rsidRDefault="006F17DB" w:rsidP="008B2ACF">
            <w:pPr>
              <w:spacing w:after="0" w:line="240" w:lineRule="auto"/>
              <w:jc w:val="center"/>
              <w:rPr>
                <w:rFonts w:ascii="Times New Roman" w:hAnsi="Times New Roman"/>
                <w:sz w:val="24"/>
                <w:szCs w:val="24"/>
                <w:highlight w:val="cyan"/>
              </w:rPr>
            </w:pPr>
            <w:r w:rsidRPr="006F17DB">
              <w:rPr>
                <w:rFonts w:ascii="Times New Roman" w:hAnsi="Times New Roman"/>
                <w:sz w:val="24"/>
                <w:szCs w:val="24"/>
                <w:highlight w:val="cyan"/>
              </w:rPr>
              <w:t>Найкращі 10% здобувачів</w:t>
            </w:r>
          </w:p>
        </w:tc>
      </w:tr>
      <w:tr w:rsidR="006F17DB" w:rsidRPr="006F17DB" w14:paraId="01A8C542" w14:textId="77777777">
        <w:tc>
          <w:tcPr>
            <w:tcW w:w="2500" w:type="pct"/>
            <w:tcBorders>
              <w:top w:val="single" w:sz="4" w:space="0" w:color="auto"/>
              <w:left w:val="single" w:sz="4" w:space="0" w:color="auto"/>
              <w:bottom w:val="single" w:sz="4" w:space="0" w:color="auto"/>
              <w:right w:val="single" w:sz="4" w:space="0" w:color="auto"/>
            </w:tcBorders>
            <w:hideMark/>
          </w:tcPr>
          <w:p w14:paraId="52E8A3E8" w14:textId="77777777" w:rsidR="006F17DB" w:rsidRPr="006F17DB" w:rsidRDefault="006F17DB" w:rsidP="008B2ACF">
            <w:pPr>
              <w:spacing w:after="0" w:line="240" w:lineRule="auto"/>
              <w:jc w:val="center"/>
              <w:rPr>
                <w:rFonts w:ascii="Times New Roman" w:hAnsi="Times New Roman"/>
                <w:sz w:val="24"/>
                <w:szCs w:val="24"/>
                <w:highlight w:val="cyan"/>
              </w:rPr>
            </w:pPr>
            <w:r w:rsidRPr="006F17DB">
              <w:rPr>
                <w:rFonts w:ascii="Times New Roman" w:hAnsi="Times New Roman"/>
                <w:sz w:val="24"/>
                <w:szCs w:val="24"/>
                <w:highlight w:val="cyan"/>
              </w:rPr>
              <w:t>В</w:t>
            </w:r>
          </w:p>
        </w:tc>
        <w:tc>
          <w:tcPr>
            <w:tcW w:w="2500" w:type="pct"/>
            <w:tcBorders>
              <w:top w:val="single" w:sz="4" w:space="0" w:color="auto"/>
              <w:left w:val="single" w:sz="4" w:space="0" w:color="auto"/>
              <w:bottom w:val="single" w:sz="4" w:space="0" w:color="auto"/>
              <w:right w:val="single" w:sz="4" w:space="0" w:color="auto"/>
            </w:tcBorders>
            <w:hideMark/>
          </w:tcPr>
          <w:p w14:paraId="41E4CD67" w14:textId="77777777" w:rsidR="006F17DB" w:rsidRPr="006F17DB" w:rsidRDefault="006F17DB" w:rsidP="008B2ACF">
            <w:pPr>
              <w:spacing w:after="0" w:line="240" w:lineRule="auto"/>
              <w:jc w:val="center"/>
              <w:rPr>
                <w:rFonts w:ascii="Times New Roman" w:hAnsi="Times New Roman"/>
                <w:sz w:val="24"/>
                <w:szCs w:val="24"/>
                <w:highlight w:val="cyan"/>
              </w:rPr>
            </w:pPr>
            <w:r w:rsidRPr="006F17DB">
              <w:rPr>
                <w:rFonts w:ascii="Times New Roman" w:hAnsi="Times New Roman"/>
                <w:sz w:val="24"/>
                <w:szCs w:val="24"/>
                <w:highlight w:val="cyan"/>
              </w:rPr>
              <w:t>Наступні 25% здобувачів</w:t>
            </w:r>
          </w:p>
        </w:tc>
      </w:tr>
      <w:tr w:rsidR="006F17DB" w:rsidRPr="006F17DB" w14:paraId="6E8F2A76" w14:textId="77777777">
        <w:tc>
          <w:tcPr>
            <w:tcW w:w="2500" w:type="pct"/>
            <w:tcBorders>
              <w:top w:val="single" w:sz="4" w:space="0" w:color="auto"/>
              <w:left w:val="single" w:sz="4" w:space="0" w:color="auto"/>
              <w:bottom w:val="single" w:sz="4" w:space="0" w:color="auto"/>
              <w:right w:val="single" w:sz="4" w:space="0" w:color="auto"/>
            </w:tcBorders>
            <w:hideMark/>
          </w:tcPr>
          <w:p w14:paraId="42A42A7A" w14:textId="77777777" w:rsidR="006F17DB" w:rsidRPr="006F17DB" w:rsidRDefault="006F17DB" w:rsidP="008B2ACF">
            <w:pPr>
              <w:spacing w:after="0" w:line="240" w:lineRule="auto"/>
              <w:jc w:val="center"/>
              <w:rPr>
                <w:rFonts w:ascii="Times New Roman" w:hAnsi="Times New Roman"/>
                <w:sz w:val="24"/>
                <w:szCs w:val="24"/>
                <w:highlight w:val="cyan"/>
              </w:rPr>
            </w:pPr>
            <w:r w:rsidRPr="006F17DB">
              <w:rPr>
                <w:rFonts w:ascii="Times New Roman" w:hAnsi="Times New Roman"/>
                <w:sz w:val="24"/>
                <w:szCs w:val="24"/>
                <w:highlight w:val="cyan"/>
              </w:rPr>
              <w:t>С</w:t>
            </w:r>
          </w:p>
        </w:tc>
        <w:tc>
          <w:tcPr>
            <w:tcW w:w="2500" w:type="pct"/>
            <w:tcBorders>
              <w:top w:val="single" w:sz="4" w:space="0" w:color="auto"/>
              <w:left w:val="single" w:sz="4" w:space="0" w:color="auto"/>
              <w:bottom w:val="single" w:sz="4" w:space="0" w:color="auto"/>
              <w:right w:val="single" w:sz="4" w:space="0" w:color="auto"/>
            </w:tcBorders>
            <w:hideMark/>
          </w:tcPr>
          <w:p w14:paraId="2EFE5853" w14:textId="77777777" w:rsidR="006F17DB" w:rsidRPr="006F17DB" w:rsidRDefault="006F17DB" w:rsidP="008B2ACF">
            <w:pPr>
              <w:spacing w:after="0" w:line="240" w:lineRule="auto"/>
              <w:jc w:val="center"/>
              <w:rPr>
                <w:rFonts w:ascii="Times New Roman" w:hAnsi="Times New Roman"/>
                <w:sz w:val="24"/>
                <w:szCs w:val="24"/>
                <w:highlight w:val="cyan"/>
              </w:rPr>
            </w:pPr>
            <w:r w:rsidRPr="006F17DB">
              <w:rPr>
                <w:rFonts w:ascii="Times New Roman" w:hAnsi="Times New Roman"/>
                <w:sz w:val="24"/>
                <w:szCs w:val="24"/>
                <w:highlight w:val="cyan"/>
              </w:rPr>
              <w:t>Наступні 30% здобувачів</w:t>
            </w:r>
          </w:p>
        </w:tc>
      </w:tr>
      <w:tr w:rsidR="006F17DB" w:rsidRPr="006F17DB" w14:paraId="2B4795E5" w14:textId="77777777">
        <w:tc>
          <w:tcPr>
            <w:tcW w:w="2500" w:type="pct"/>
            <w:tcBorders>
              <w:top w:val="single" w:sz="4" w:space="0" w:color="auto"/>
              <w:left w:val="single" w:sz="4" w:space="0" w:color="auto"/>
              <w:bottom w:val="single" w:sz="4" w:space="0" w:color="auto"/>
              <w:right w:val="single" w:sz="4" w:space="0" w:color="auto"/>
            </w:tcBorders>
            <w:hideMark/>
          </w:tcPr>
          <w:p w14:paraId="055CE78F" w14:textId="77777777" w:rsidR="006F17DB" w:rsidRPr="006F17DB" w:rsidRDefault="006F17DB" w:rsidP="008B2ACF">
            <w:pPr>
              <w:spacing w:after="0" w:line="240" w:lineRule="auto"/>
              <w:jc w:val="center"/>
              <w:rPr>
                <w:rFonts w:ascii="Times New Roman" w:hAnsi="Times New Roman"/>
                <w:sz w:val="24"/>
                <w:szCs w:val="24"/>
                <w:highlight w:val="cyan"/>
              </w:rPr>
            </w:pPr>
            <w:r w:rsidRPr="006F17DB">
              <w:rPr>
                <w:rFonts w:ascii="Times New Roman" w:hAnsi="Times New Roman"/>
                <w:sz w:val="24"/>
                <w:szCs w:val="24"/>
                <w:highlight w:val="cyan"/>
              </w:rPr>
              <w:t>D</w:t>
            </w:r>
          </w:p>
        </w:tc>
        <w:tc>
          <w:tcPr>
            <w:tcW w:w="2500" w:type="pct"/>
            <w:tcBorders>
              <w:top w:val="single" w:sz="4" w:space="0" w:color="auto"/>
              <w:left w:val="single" w:sz="4" w:space="0" w:color="auto"/>
              <w:bottom w:val="single" w:sz="4" w:space="0" w:color="auto"/>
              <w:right w:val="single" w:sz="4" w:space="0" w:color="auto"/>
            </w:tcBorders>
            <w:hideMark/>
          </w:tcPr>
          <w:p w14:paraId="582C01A2" w14:textId="77777777" w:rsidR="006F17DB" w:rsidRPr="006F17DB" w:rsidRDefault="006F17DB" w:rsidP="008B2ACF">
            <w:pPr>
              <w:spacing w:after="0" w:line="240" w:lineRule="auto"/>
              <w:jc w:val="center"/>
              <w:rPr>
                <w:rFonts w:ascii="Times New Roman" w:hAnsi="Times New Roman"/>
                <w:sz w:val="24"/>
                <w:szCs w:val="24"/>
                <w:highlight w:val="cyan"/>
              </w:rPr>
            </w:pPr>
            <w:r w:rsidRPr="006F17DB">
              <w:rPr>
                <w:rFonts w:ascii="Times New Roman" w:hAnsi="Times New Roman"/>
                <w:sz w:val="24"/>
                <w:szCs w:val="24"/>
                <w:highlight w:val="cyan"/>
              </w:rPr>
              <w:t>Наступні 25% здобувачів</w:t>
            </w:r>
          </w:p>
        </w:tc>
      </w:tr>
      <w:tr w:rsidR="006F17DB" w:rsidRPr="006F17DB" w14:paraId="16F1298E" w14:textId="77777777">
        <w:tc>
          <w:tcPr>
            <w:tcW w:w="2500" w:type="pct"/>
            <w:tcBorders>
              <w:top w:val="single" w:sz="4" w:space="0" w:color="auto"/>
              <w:left w:val="single" w:sz="4" w:space="0" w:color="auto"/>
              <w:bottom w:val="single" w:sz="4" w:space="0" w:color="auto"/>
              <w:right w:val="single" w:sz="4" w:space="0" w:color="auto"/>
            </w:tcBorders>
            <w:hideMark/>
          </w:tcPr>
          <w:p w14:paraId="744E3733" w14:textId="77777777" w:rsidR="006F17DB" w:rsidRPr="006F17DB" w:rsidRDefault="006F17DB" w:rsidP="008B2ACF">
            <w:pPr>
              <w:spacing w:after="0" w:line="240" w:lineRule="auto"/>
              <w:jc w:val="center"/>
              <w:rPr>
                <w:rFonts w:ascii="Times New Roman" w:hAnsi="Times New Roman"/>
                <w:sz w:val="24"/>
                <w:szCs w:val="24"/>
                <w:highlight w:val="cyan"/>
              </w:rPr>
            </w:pPr>
            <w:r w:rsidRPr="006F17DB">
              <w:rPr>
                <w:rFonts w:ascii="Times New Roman" w:hAnsi="Times New Roman"/>
                <w:sz w:val="24"/>
                <w:szCs w:val="24"/>
                <w:highlight w:val="cyan"/>
              </w:rPr>
              <w:t>Е</w:t>
            </w:r>
          </w:p>
        </w:tc>
        <w:tc>
          <w:tcPr>
            <w:tcW w:w="2500" w:type="pct"/>
            <w:tcBorders>
              <w:top w:val="single" w:sz="4" w:space="0" w:color="auto"/>
              <w:left w:val="single" w:sz="4" w:space="0" w:color="auto"/>
              <w:bottom w:val="single" w:sz="4" w:space="0" w:color="auto"/>
              <w:right w:val="single" w:sz="4" w:space="0" w:color="auto"/>
            </w:tcBorders>
            <w:hideMark/>
          </w:tcPr>
          <w:p w14:paraId="77A88487" w14:textId="77777777" w:rsidR="006F17DB" w:rsidRPr="006F17DB" w:rsidRDefault="006F17DB" w:rsidP="008B2ACF">
            <w:pPr>
              <w:spacing w:after="0" w:line="240" w:lineRule="auto"/>
              <w:jc w:val="center"/>
              <w:rPr>
                <w:rFonts w:ascii="Times New Roman" w:hAnsi="Times New Roman"/>
                <w:sz w:val="24"/>
                <w:szCs w:val="24"/>
                <w:highlight w:val="cyan"/>
              </w:rPr>
            </w:pPr>
            <w:r w:rsidRPr="006F17DB">
              <w:rPr>
                <w:rFonts w:ascii="Times New Roman" w:hAnsi="Times New Roman"/>
                <w:sz w:val="24"/>
                <w:szCs w:val="24"/>
                <w:highlight w:val="cyan"/>
              </w:rPr>
              <w:t>Наступні 10% здобувачів</w:t>
            </w:r>
          </w:p>
        </w:tc>
      </w:tr>
    </w:tbl>
    <w:p w14:paraId="3CD3DF76" w14:textId="77777777" w:rsidR="006F17DB" w:rsidRPr="006F17DB" w:rsidRDefault="006F17DB" w:rsidP="008B2ACF">
      <w:pPr>
        <w:pStyle w:val="a3"/>
        <w:spacing w:after="0" w:line="240" w:lineRule="auto"/>
        <w:jc w:val="both"/>
        <w:rPr>
          <w:rFonts w:ascii="Times New Roman" w:eastAsia="Times New Roman" w:hAnsi="Times New Roman"/>
          <w:sz w:val="24"/>
          <w:szCs w:val="24"/>
          <w:highlight w:val="cyan"/>
        </w:rPr>
      </w:pPr>
    </w:p>
    <w:p w14:paraId="27309885" w14:textId="77777777" w:rsidR="006F17DB" w:rsidRDefault="006F17DB" w:rsidP="008B2ACF">
      <w:pPr>
        <w:spacing w:after="0" w:line="240" w:lineRule="auto"/>
        <w:jc w:val="both"/>
        <w:rPr>
          <w:rFonts w:ascii="Times New Roman" w:hAnsi="Times New Roman"/>
          <w:sz w:val="24"/>
          <w:szCs w:val="24"/>
          <w:lang w:val="ru-RU"/>
        </w:rPr>
      </w:pPr>
      <w:r w:rsidRPr="006F17DB">
        <w:rPr>
          <w:rFonts w:ascii="Times New Roman" w:hAnsi="Times New Roman"/>
          <w:sz w:val="24"/>
          <w:szCs w:val="24"/>
          <w:highlight w:val="cyan"/>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w:t>
      </w:r>
      <w:r w:rsidRPr="006F17DB">
        <w:rPr>
          <w:rFonts w:ascii="Times New Roman" w:hAnsi="Times New Roman"/>
          <w:sz w:val="24"/>
          <w:szCs w:val="24"/>
          <w:highlight w:val="cyan"/>
          <w:lang w:val="ru-RU"/>
        </w:rPr>
        <w:t xml:space="preserve">При </w:t>
      </w:r>
      <w:proofErr w:type="spellStart"/>
      <w:r w:rsidRPr="006F17DB">
        <w:rPr>
          <w:rFonts w:ascii="Times New Roman" w:hAnsi="Times New Roman"/>
          <w:sz w:val="24"/>
          <w:szCs w:val="24"/>
          <w:highlight w:val="cyan"/>
          <w:lang w:val="ru-RU"/>
        </w:rPr>
        <w:t>конвертації</w:t>
      </w:r>
      <w:proofErr w:type="spellEnd"/>
      <w:r w:rsidRPr="006F17DB">
        <w:rPr>
          <w:rFonts w:ascii="Times New Roman" w:hAnsi="Times New Roman"/>
          <w:sz w:val="24"/>
          <w:szCs w:val="24"/>
          <w:highlight w:val="cyan"/>
          <w:lang w:val="ru-RU"/>
        </w:rPr>
        <w:t xml:space="preserve"> з </w:t>
      </w:r>
      <w:proofErr w:type="spellStart"/>
      <w:r w:rsidRPr="006F17DB">
        <w:rPr>
          <w:rFonts w:ascii="Times New Roman" w:hAnsi="Times New Roman"/>
          <w:sz w:val="24"/>
          <w:szCs w:val="24"/>
          <w:highlight w:val="cyan"/>
          <w:lang w:val="ru-RU"/>
        </w:rPr>
        <w:t>багатобальної</w:t>
      </w:r>
      <w:proofErr w:type="spellEnd"/>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шкали</w:t>
      </w:r>
      <w:proofErr w:type="spellEnd"/>
      <w:r w:rsidRPr="006F17DB">
        <w:rPr>
          <w:rFonts w:ascii="Times New Roman" w:hAnsi="Times New Roman"/>
          <w:sz w:val="24"/>
          <w:szCs w:val="24"/>
          <w:highlight w:val="cyan"/>
          <w:lang w:val="ru-RU"/>
        </w:rPr>
        <w:t xml:space="preserve">, як правило, </w:t>
      </w:r>
      <w:proofErr w:type="spellStart"/>
      <w:r w:rsidRPr="006F17DB">
        <w:rPr>
          <w:rFonts w:ascii="Times New Roman" w:hAnsi="Times New Roman"/>
          <w:sz w:val="24"/>
          <w:szCs w:val="24"/>
          <w:highlight w:val="cyan"/>
          <w:lang w:val="ru-RU"/>
        </w:rPr>
        <w:t>межі</w:t>
      </w:r>
      <w:proofErr w:type="spellEnd"/>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оцінок</w:t>
      </w:r>
      <w:proofErr w:type="spellEnd"/>
      <w:r w:rsidRPr="006F17DB">
        <w:rPr>
          <w:rFonts w:ascii="Times New Roman" w:hAnsi="Times New Roman"/>
          <w:sz w:val="24"/>
          <w:szCs w:val="24"/>
          <w:highlight w:val="cyan"/>
          <w:lang w:val="ru-RU"/>
        </w:rPr>
        <w:t xml:space="preserve"> </w:t>
      </w:r>
      <w:r w:rsidRPr="006F17DB">
        <w:rPr>
          <w:rFonts w:ascii="Times New Roman" w:hAnsi="Times New Roman"/>
          <w:sz w:val="24"/>
          <w:szCs w:val="24"/>
          <w:highlight w:val="cyan"/>
          <w:lang w:val="ru-RU" w:bidi="en-US"/>
        </w:rPr>
        <w:t>«</w:t>
      </w:r>
      <w:r w:rsidRPr="006F17DB">
        <w:rPr>
          <w:rFonts w:ascii="Times New Roman" w:hAnsi="Times New Roman"/>
          <w:sz w:val="24"/>
          <w:szCs w:val="24"/>
          <w:highlight w:val="cyan"/>
          <w:lang w:val="en-US" w:bidi="en-US"/>
        </w:rPr>
        <w:t>A</w:t>
      </w:r>
      <w:r w:rsidRPr="006F17DB">
        <w:rPr>
          <w:rFonts w:ascii="Times New Roman" w:hAnsi="Times New Roman"/>
          <w:sz w:val="24"/>
          <w:szCs w:val="24"/>
          <w:highlight w:val="cyan"/>
          <w:lang w:val="ru-RU" w:bidi="en-US"/>
        </w:rPr>
        <w:t>», «</w:t>
      </w:r>
      <w:r w:rsidRPr="006F17DB">
        <w:rPr>
          <w:rFonts w:ascii="Times New Roman" w:hAnsi="Times New Roman"/>
          <w:sz w:val="24"/>
          <w:szCs w:val="24"/>
          <w:highlight w:val="cyan"/>
          <w:lang w:val="en-US" w:bidi="en-US"/>
        </w:rPr>
        <w:t>B</w:t>
      </w:r>
      <w:r w:rsidRPr="006F17DB">
        <w:rPr>
          <w:rFonts w:ascii="Times New Roman" w:hAnsi="Times New Roman"/>
          <w:sz w:val="24"/>
          <w:szCs w:val="24"/>
          <w:highlight w:val="cyan"/>
          <w:lang w:val="ru-RU" w:bidi="en-US"/>
        </w:rPr>
        <w:t>», «</w:t>
      </w:r>
      <w:r w:rsidRPr="006F17DB">
        <w:rPr>
          <w:rFonts w:ascii="Times New Roman" w:hAnsi="Times New Roman"/>
          <w:sz w:val="24"/>
          <w:szCs w:val="24"/>
          <w:highlight w:val="cyan"/>
          <w:lang w:val="en-US" w:bidi="en-US"/>
        </w:rPr>
        <w:t>C</w:t>
      </w:r>
      <w:r w:rsidRPr="006F17DB">
        <w:rPr>
          <w:rFonts w:ascii="Times New Roman" w:hAnsi="Times New Roman"/>
          <w:sz w:val="24"/>
          <w:szCs w:val="24"/>
          <w:highlight w:val="cyan"/>
          <w:lang w:val="ru-RU" w:bidi="en-US"/>
        </w:rPr>
        <w:t>», «</w:t>
      </w:r>
      <w:r w:rsidRPr="006F17DB">
        <w:rPr>
          <w:rFonts w:ascii="Times New Roman" w:hAnsi="Times New Roman"/>
          <w:sz w:val="24"/>
          <w:szCs w:val="24"/>
          <w:highlight w:val="cyan"/>
          <w:lang w:val="en-US" w:bidi="en-US"/>
        </w:rPr>
        <w:t>D</w:t>
      </w:r>
      <w:r w:rsidRPr="006F17DB">
        <w:rPr>
          <w:rFonts w:ascii="Times New Roman" w:hAnsi="Times New Roman"/>
          <w:sz w:val="24"/>
          <w:szCs w:val="24"/>
          <w:highlight w:val="cyan"/>
          <w:lang w:val="ru-RU" w:bidi="en-US"/>
        </w:rPr>
        <w:t>», «</w:t>
      </w:r>
      <w:r w:rsidRPr="006F17DB">
        <w:rPr>
          <w:rFonts w:ascii="Times New Roman" w:hAnsi="Times New Roman"/>
          <w:sz w:val="24"/>
          <w:szCs w:val="24"/>
          <w:highlight w:val="cyan"/>
          <w:lang w:val="en-US" w:bidi="en-US"/>
        </w:rPr>
        <w:t>E</w:t>
      </w:r>
      <w:r w:rsidRPr="006F17DB">
        <w:rPr>
          <w:rFonts w:ascii="Times New Roman" w:hAnsi="Times New Roman"/>
          <w:sz w:val="24"/>
          <w:szCs w:val="24"/>
          <w:highlight w:val="cyan"/>
          <w:lang w:val="ru-RU" w:bidi="en-US"/>
        </w:rPr>
        <w:t xml:space="preserve">» </w:t>
      </w:r>
      <w:r w:rsidRPr="006F17DB">
        <w:rPr>
          <w:rFonts w:ascii="Times New Roman" w:hAnsi="Times New Roman"/>
          <w:sz w:val="24"/>
          <w:szCs w:val="24"/>
          <w:highlight w:val="cyan"/>
          <w:lang w:val="ru-RU"/>
        </w:rPr>
        <w:t xml:space="preserve">не </w:t>
      </w:r>
      <w:proofErr w:type="spellStart"/>
      <w:r w:rsidRPr="006F17DB">
        <w:rPr>
          <w:rFonts w:ascii="Times New Roman" w:hAnsi="Times New Roman"/>
          <w:sz w:val="24"/>
          <w:szCs w:val="24"/>
          <w:highlight w:val="cyan"/>
          <w:lang w:val="ru-RU"/>
        </w:rPr>
        <w:t>співпадають</w:t>
      </w:r>
      <w:proofErr w:type="spellEnd"/>
      <w:r w:rsidRPr="006F17DB">
        <w:rPr>
          <w:rFonts w:ascii="Times New Roman" w:hAnsi="Times New Roman"/>
          <w:sz w:val="24"/>
          <w:szCs w:val="24"/>
          <w:highlight w:val="cyan"/>
          <w:lang w:val="ru-RU"/>
        </w:rPr>
        <w:t xml:space="preserve"> з межами </w:t>
      </w:r>
      <w:proofErr w:type="spellStart"/>
      <w:r w:rsidRPr="006F17DB">
        <w:rPr>
          <w:rFonts w:ascii="Times New Roman" w:hAnsi="Times New Roman"/>
          <w:sz w:val="24"/>
          <w:szCs w:val="24"/>
          <w:highlight w:val="cyan"/>
          <w:lang w:val="ru-RU"/>
        </w:rPr>
        <w:t>оцінок</w:t>
      </w:r>
      <w:proofErr w:type="spellEnd"/>
      <w:r w:rsidRPr="006F17DB">
        <w:rPr>
          <w:rFonts w:ascii="Times New Roman" w:hAnsi="Times New Roman"/>
          <w:sz w:val="24"/>
          <w:szCs w:val="24"/>
          <w:highlight w:val="cyan"/>
          <w:lang w:val="ru-RU"/>
        </w:rPr>
        <w:t xml:space="preserve"> «5», «4», «3» за </w:t>
      </w:r>
      <w:proofErr w:type="spellStart"/>
      <w:r w:rsidRPr="006F17DB">
        <w:rPr>
          <w:rFonts w:ascii="Times New Roman" w:hAnsi="Times New Roman"/>
          <w:sz w:val="24"/>
          <w:szCs w:val="24"/>
          <w:highlight w:val="cyan"/>
          <w:lang w:val="ru-RU"/>
        </w:rPr>
        <w:t>традиційною</w:t>
      </w:r>
      <w:proofErr w:type="spellEnd"/>
      <w:r w:rsidRPr="006F17DB">
        <w:rPr>
          <w:rFonts w:ascii="Times New Roman" w:hAnsi="Times New Roman"/>
          <w:sz w:val="24"/>
          <w:szCs w:val="24"/>
          <w:highlight w:val="cyan"/>
          <w:lang w:val="ru-RU"/>
        </w:rPr>
        <w:t xml:space="preserve"> шкалою. </w:t>
      </w:r>
      <w:proofErr w:type="spellStart"/>
      <w:r w:rsidRPr="006F17DB">
        <w:rPr>
          <w:rFonts w:ascii="Times New Roman" w:hAnsi="Times New Roman"/>
          <w:sz w:val="24"/>
          <w:szCs w:val="24"/>
          <w:highlight w:val="cyan"/>
          <w:lang w:val="ru-RU"/>
        </w:rPr>
        <w:t>Оцінка</w:t>
      </w:r>
      <w:proofErr w:type="spellEnd"/>
      <w:r w:rsidRPr="006F17DB">
        <w:rPr>
          <w:rFonts w:ascii="Times New Roman" w:hAnsi="Times New Roman"/>
          <w:sz w:val="24"/>
          <w:szCs w:val="24"/>
          <w:highlight w:val="cyan"/>
          <w:lang w:val="ru-RU"/>
        </w:rPr>
        <w:t xml:space="preserve"> «А» за шкалою ЄКТС не </w:t>
      </w:r>
      <w:proofErr w:type="spellStart"/>
      <w:r w:rsidRPr="006F17DB">
        <w:rPr>
          <w:rFonts w:ascii="Times New Roman" w:hAnsi="Times New Roman"/>
          <w:sz w:val="24"/>
          <w:szCs w:val="24"/>
          <w:highlight w:val="cyan"/>
          <w:lang w:val="ru-RU"/>
        </w:rPr>
        <w:t>може</w:t>
      </w:r>
      <w:proofErr w:type="spellEnd"/>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дорівнювати</w:t>
      </w:r>
      <w:proofErr w:type="spellEnd"/>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оцінці</w:t>
      </w:r>
      <w:proofErr w:type="spellEnd"/>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відмінно</w:t>
      </w:r>
      <w:proofErr w:type="spellEnd"/>
      <w:r w:rsidRPr="006F17DB">
        <w:rPr>
          <w:rFonts w:ascii="Times New Roman" w:hAnsi="Times New Roman"/>
          <w:sz w:val="24"/>
          <w:szCs w:val="24"/>
          <w:highlight w:val="cyan"/>
          <w:lang w:val="ru-RU"/>
        </w:rPr>
        <w:t xml:space="preserve">», а </w:t>
      </w:r>
      <w:proofErr w:type="spellStart"/>
      <w:r w:rsidRPr="006F17DB">
        <w:rPr>
          <w:rFonts w:ascii="Times New Roman" w:hAnsi="Times New Roman"/>
          <w:sz w:val="24"/>
          <w:szCs w:val="24"/>
          <w:highlight w:val="cyan"/>
          <w:lang w:val="ru-RU"/>
        </w:rPr>
        <w:t>оцінка</w:t>
      </w:r>
      <w:proofErr w:type="spellEnd"/>
      <w:r w:rsidRPr="006F17DB">
        <w:rPr>
          <w:rFonts w:ascii="Times New Roman" w:hAnsi="Times New Roman"/>
          <w:sz w:val="24"/>
          <w:szCs w:val="24"/>
          <w:highlight w:val="cyan"/>
          <w:lang w:val="ru-RU"/>
        </w:rPr>
        <w:t xml:space="preserve"> «В» - </w:t>
      </w:r>
      <w:proofErr w:type="spellStart"/>
      <w:r w:rsidRPr="006F17DB">
        <w:rPr>
          <w:rFonts w:ascii="Times New Roman" w:hAnsi="Times New Roman"/>
          <w:sz w:val="24"/>
          <w:szCs w:val="24"/>
          <w:highlight w:val="cyan"/>
          <w:lang w:val="ru-RU"/>
        </w:rPr>
        <w:t>оцінці</w:t>
      </w:r>
      <w:proofErr w:type="spellEnd"/>
      <w:r w:rsidRPr="006F17DB">
        <w:rPr>
          <w:rFonts w:ascii="Times New Roman" w:hAnsi="Times New Roman"/>
          <w:sz w:val="24"/>
          <w:szCs w:val="24"/>
          <w:highlight w:val="cyan"/>
          <w:lang w:val="ru-RU"/>
        </w:rPr>
        <w:t xml:space="preserve"> «добре» </w:t>
      </w:r>
      <w:proofErr w:type="spellStart"/>
      <w:r w:rsidRPr="006F17DB">
        <w:rPr>
          <w:rFonts w:ascii="Times New Roman" w:hAnsi="Times New Roman"/>
          <w:sz w:val="24"/>
          <w:szCs w:val="24"/>
          <w:highlight w:val="cyan"/>
          <w:lang w:val="ru-RU"/>
        </w:rPr>
        <w:t>тощо</w:t>
      </w:r>
      <w:proofErr w:type="spellEnd"/>
      <w:r w:rsidRPr="006F17DB">
        <w:rPr>
          <w:rFonts w:ascii="Times New Roman" w:hAnsi="Times New Roman"/>
          <w:sz w:val="24"/>
          <w:szCs w:val="24"/>
          <w:highlight w:val="cyan"/>
          <w:lang w:val="ru-RU"/>
        </w:rPr>
        <w:t>.</w:t>
      </w:r>
      <w:r w:rsidRPr="006F17DB">
        <w:rPr>
          <w:rFonts w:ascii="Times New Roman" w:hAnsi="Times New Roman"/>
          <w:sz w:val="24"/>
          <w:szCs w:val="24"/>
          <w:highlight w:val="cyan"/>
        </w:rPr>
        <w:t xml:space="preserve"> Здобувачі</w:t>
      </w:r>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які</w:t>
      </w:r>
      <w:proofErr w:type="spellEnd"/>
      <w:r w:rsidRPr="006F17DB">
        <w:rPr>
          <w:rFonts w:ascii="Times New Roman" w:hAnsi="Times New Roman"/>
          <w:sz w:val="24"/>
          <w:szCs w:val="24"/>
          <w:highlight w:val="cyan"/>
          <w:lang w:val="ru-RU"/>
        </w:rPr>
        <w:t xml:space="preserve"> одержали </w:t>
      </w:r>
      <w:proofErr w:type="spellStart"/>
      <w:r w:rsidRPr="006F17DB">
        <w:rPr>
          <w:rFonts w:ascii="Times New Roman" w:hAnsi="Times New Roman"/>
          <w:sz w:val="24"/>
          <w:szCs w:val="24"/>
          <w:highlight w:val="cyan"/>
          <w:lang w:val="ru-RU"/>
        </w:rPr>
        <w:t>оцінки</w:t>
      </w:r>
      <w:proofErr w:type="spellEnd"/>
      <w:r w:rsidRPr="006F17DB">
        <w:rPr>
          <w:rFonts w:ascii="Times New Roman" w:hAnsi="Times New Roman"/>
          <w:sz w:val="24"/>
          <w:szCs w:val="24"/>
          <w:highlight w:val="cyan"/>
          <w:lang w:val="ru-RU"/>
        </w:rPr>
        <w:t xml:space="preserve"> </w:t>
      </w:r>
      <w:r w:rsidRPr="006F17DB">
        <w:rPr>
          <w:rFonts w:ascii="Times New Roman" w:hAnsi="Times New Roman"/>
          <w:sz w:val="24"/>
          <w:szCs w:val="24"/>
          <w:highlight w:val="cyan"/>
          <w:lang w:val="ru-RU" w:bidi="en-US"/>
        </w:rPr>
        <w:t>«</w:t>
      </w:r>
      <w:r w:rsidRPr="006F17DB">
        <w:rPr>
          <w:rFonts w:ascii="Times New Roman" w:hAnsi="Times New Roman"/>
          <w:sz w:val="24"/>
          <w:szCs w:val="24"/>
          <w:highlight w:val="cyan"/>
          <w:lang w:val="en-US" w:bidi="en-US"/>
        </w:rPr>
        <w:t>FX</w:t>
      </w:r>
      <w:r w:rsidRPr="006F17DB">
        <w:rPr>
          <w:rFonts w:ascii="Times New Roman" w:hAnsi="Times New Roman"/>
          <w:sz w:val="24"/>
          <w:szCs w:val="24"/>
          <w:highlight w:val="cyan"/>
          <w:lang w:val="ru-RU" w:bidi="en-US"/>
        </w:rPr>
        <w:t xml:space="preserve">» </w:t>
      </w:r>
      <w:r w:rsidRPr="006F17DB">
        <w:rPr>
          <w:rFonts w:ascii="Times New Roman" w:hAnsi="Times New Roman"/>
          <w:sz w:val="24"/>
          <w:szCs w:val="24"/>
          <w:highlight w:val="cyan"/>
          <w:lang w:val="ru-RU"/>
        </w:rPr>
        <w:t xml:space="preserve">та </w:t>
      </w:r>
      <w:r w:rsidRPr="006F17DB">
        <w:rPr>
          <w:rFonts w:ascii="Times New Roman" w:hAnsi="Times New Roman"/>
          <w:sz w:val="24"/>
          <w:szCs w:val="24"/>
          <w:highlight w:val="cyan"/>
          <w:lang w:val="ru-RU" w:bidi="en-US"/>
        </w:rPr>
        <w:t>«</w:t>
      </w:r>
      <w:r w:rsidRPr="006F17DB">
        <w:rPr>
          <w:rFonts w:ascii="Times New Roman" w:hAnsi="Times New Roman"/>
          <w:sz w:val="24"/>
          <w:szCs w:val="24"/>
          <w:highlight w:val="cyan"/>
          <w:lang w:val="en-US" w:bidi="en-US"/>
        </w:rPr>
        <w:t>F</w:t>
      </w:r>
      <w:r w:rsidRPr="006F17DB">
        <w:rPr>
          <w:rFonts w:ascii="Times New Roman" w:hAnsi="Times New Roman"/>
          <w:sz w:val="24"/>
          <w:szCs w:val="24"/>
          <w:highlight w:val="cyan"/>
          <w:lang w:val="ru-RU" w:bidi="en-US"/>
        </w:rPr>
        <w:t xml:space="preserve">» </w:t>
      </w:r>
      <w:r w:rsidRPr="006F17DB">
        <w:rPr>
          <w:rFonts w:ascii="Times New Roman" w:hAnsi="Times New Roman"/>
          <w:sz w:val="24"/>
          <w:szCs w:val="24"/>
          <w:highlight w:val="cyan"/>
          <w:lang w:val="ru-RU"/>
        </w:rPr>
        <w:t xml:space="preserve">(«2») не </w:t>
      </w:r>
      <w:proofErr w:type="spellStart"/>
      <w:r w:rsidRPr="006F17DB">
        <w:rPr>
          <w:rFonts w:ascii="Times New Roman" w:hAnsi="Times New Roman"/>
          <w:sz w:val="24"/>
          <w:szCs w:val="24"/>
          <w:highlight w:val="cyan"/>
          <w:lang w:val="ru-RU"/>
        </w:rPr>
        <w:t>вносяться</w:t>
      </w:r>
      <w:proofErr w:type="spellEnd"/>
      <w:r w:rsidRPr="006F17DB">
        <w:rPr>
          <w:rFonts w:ascii="Times New Roman" w:hAnsi="Times New Roman"/>
          <w:sz w:val="24"/>
          <w:szCs w:val="24"/>
          <w:highlight w:val="cyan"/>
          <w:lang w:val="ru-RU"/>
        </w:rPr>
        <w:t xml:space="preserve"> до списку </w:t>
      </w:r>
      <w:proofErr w:type="spellStart"/>
      <w:r w:rsidRPr="006F17DB">
        <w:rPr>
          <w:rFonts w:ascii="Times New Roman" w:hAnsi="Times New Roman"/>
          <w:sz w:val="24"/>
          <w:szCs w:val="24"/>
          <w:highlight w:val="cyan"/>
          <w:lang w:val="ru-RU"/>
        </w:rPr>
        <w:t>здобувачів</w:t>
      </w:r>
      <w:proofErr w:type="spellEnd"/>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що</w:t>
      </w:r>
      <w:proofErr w:type="spellEnd"/>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ранжуються</w:t>
      </w:r>
      <w:proofErr w:type="spellEnd"/>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Такі</w:t>
      </w:r>
      <w:proofErr w:type="spellEnd"/>
      <w:r w:rsidRPr="006F17DB">
        <w:rPr>
          <w:rFonts w:ascii="Times New Roman" w:hAnsi="Times New Roman"/>
          <w:sz w:val="24"/>
          <w:szCs w:val="24"/>
          <w:highlight w:val="cyan"/>
          <w:lang w:val="ru-RU"/>
        </w:rPr>
        <w:t xml:space="preserve"> </w:t>
      </w:r>
      <w:r w:rsidRPr="006F17DB">
        <w:rPr>
          <w:rFonts w:ascii="Times New Roman" w:hAnsi="Times New Roman"/>
          <w:sz w:val="24"/>
          <w:szCs w:val="24"/>
          <w:highlight w:val="cyan"/>
        </w:rPr>
        <w:t xml:space="preserve">здобувачі </w:t>
      </w:r>
      <w:proofErr w:type="spellStart"/>
      <w:r w:rsidRPr="006F17DB">
        <w:rPr>
          <w:rFonts w:ascii="Times New Roman" w:hAnsi="Times New Roman"/>
          <w:sz w:val="24"/>
          <w:szCs w:val="24"/>
          <w:highlight w:val="cyan"/>
          <w:lang w:val="ru-RU"/>
        </w:rPr>
        <w:t>після</w:t>
      </w:r>
      <w:proofErr w:type="spellEnd"/>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перескладання</w:t>
      </w:r>
      <w:proofErr w:type="spellEnd"/>
      <w:r w:rsidRPr="006F17DB">
        <w:rPr>
          <w:rFonts w:ascii="Times New Roman" w:hAnsi="Times New Roman"/>
          <w:sz w:val="24"/>
          <w:szCs w:val="24"/>
          <w:highlight w:val="cyan"/>
          <w:lang w:val="ru-RU"/>
        </w:rPr>
        <w:t xml:space="preserve"> автоматично </w:t>
      </w:r>
      <w:proofErr w:type="spellStart"/>
      <w:r w:rsidRPr="006F17DB">
        <w:rPr>
          <w:rFonts w:ascii="Times New Roman" w:hAnsi="Times New Roman"/>
          <w:sz w:val="24"/>
          <w:szCs w:val="24"/>
          <w:highlight w:val="cyan"/>
          <w:lang w:val="ru-RU"/>
        </w:rPr>
        <w:t>отримують</w:t>
      </w:r>
      <w:proofErr w:type="spellEnd"/>
      <w:r w:rsidRPr="006F17DB">
        <w:rPr>
          <w:rFonts w:ascii="Times New Roman" w:hAnsi="Times New Roman"/>
          <w:sz w:val="24"/>
          <w:szCs w:val="24"/>
          <w:highlight w:val="cyan"/>
          <w:lang w:val="ru-RU"/>
        </w:rPr>
        <w:t xml:space="preserve"> бал «Е». </w:t>
      </w:r>
      <w:proofErr w:type="spellStart"/>
      <w:r w:rsidRPr="006F17DB">
        <w:rPr>
          <w:rFonts w:ascii="Times New Roman" w:hAnsi="Times New Roman"/>
          <w:sz w:val="24"/>
          <w:szCs w:val="24"/>
          <w:highlight w:val="cyan"/>
          <w:lang w:val="ru-RU"/>
        </w:rPr>
        <w:t>Оцінка</w:t>
      </w:r>
      <w:proofErr w:type="spellEnd"/>
      <w:r w:rsidRPr="006F17DB">
        <w:rPr>
          <w:rFonts w:ascii="Times New Roman" w:hAnsi="Times New Roman"/>
          <w:sz w:val="24"/>
          <w:szCs w:val="24"/>
          <w:highlight w:val="cyan"/>
          <w:lang w:val="ru-RU"/>
        </w:rPr>
        <w:t xml:space="preserve"> </w:t>
      </w:r>
      <w:r w:rsidRPr="006F17DB">
        <w:rPr>
          <w:rFonts w:ascii="Times New Roman" w:hAnsi="Times New Roman"/>
          <w:sz w:val="24"/>
          <w:szCs w:val="24"/>
          <w:highlight w:val="cyan"/>
          <w:lang w:val="ru-RU" w:bidi="en-US"/>
        </w:rPr>
        <w:t>«</w:t>
      </w:r>
      <w:r w:rsidRPr="006F17DB">
        <w:rPr>
          <w:rFonts w:ascii="Times New Roman" w:hAnsi="Times New Roman"/>
          <w:sz w:val="24"/>
          <w:szCs w:val="24"/>
          <w:highlight w:val="cyan"/>
          <w:lang w:val="en-US" w:bidi="en-US"/>
        </w:rPr>
        <w:t>FX</w:t>
      </w:r>
      <w:r w:rsidRPr="006F17DB">
        <w:rPr>
          <w:rFonts w:ascii="Times New Roman" w:hAnsi="Times New Roman"/>
          <w:sz w:val="24"/>
          <w:szCs w:val="24"/>
          <w:highlight w:val="cyan"/>
          <w:lang w:val="ru-RU" w:bidi="en-US"/>
        </w:rPr>
        <w:t xml:space="preserve">» </w:t>
      </w:r>
      <w:proofErr w:type="spellStart"/>
      <w:r w:rsidRPr="006F17DB">
        <w:rPr>
          <w:rFonts w:ascii="Times New Roman" w:hAnsi="Times New Roman"/>
          <w:sz w:val="24"/>
          <w:szCs w:val="24"/>
          <w:highlight w:val="cyan"/>
          <w:lang w:val="ru-RU"/>
        </w:rPr>
        <w:t>виставляється</w:t>
      </w:r>
      <w:proofErr w:type="spellEnd"/>
      <w:r w:rsidRPr="006F17DB">
        <w:rPr>
          <w:rFonts w:ascii="Times New Roman" w:hAnsi="Times New Roman"/>
          <w:sz w:val="24"/>
          <w:szCs w:val="24"/>
          <w:highlight w:val="cyan"/>
          <w:lang w:val="ru-RU"/>
        </w:rPr>
        <w:t xml:space="preserve"> </w:t>
      </w:r>
      <w:r w:rsidRPr="006F17DB">
        <w:rPr>
          <w:rFonts w:ascii="Times New Roman" w:hAnsi="Times New Roman"/>
          <w:sz w:val="24"/>
          <w:szCs w:val="24"/>
          <w:highlight w:val="cyan"/>
        </w:rPr>
        <w:t>здобувачам</w:t>
      </w:r>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які</w:t>
      </w:r>
      <w:proofErr w:type="spellEnd"/>
      <w:r w:rsidRPr="006F17DB">
        <w:rPr>
          <w:rFonts w:ascii="Times New Roman" w:hAnsi="Times New Roman"/>
          <w:sz w:val="24"/>
          <w:szCs w:val="24"/>
          <w:highlight w:val="cyan"/>
          <w:lang w:val="ru-RU"/>
        </w:rPr>
        <w:t xml:space="preserve"> набрали </w:t>
      </w:r>
      <w:proofErr w:type="spellStart"/>
      <w:r w:rsidRPr="006F17DB">
        <w:rPr>
          <w:rFonts w:ascii="Times New Roman" w:hAnsi="Times New Roman"/>
          <w:sz w:val="24"/>
          <w:szCs w:val="24"/>
          <w:highlight w:val="cyan"/>
          <w:lang w:val="ru-RU"/>
        </w:rPr>
        <w:t>мінімальну</w:t>
      </w:r>
      <w:proofErr w:type="spellEnd"/>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кількість</w:t>
      </w:r>
      <w:proofErr w:type="spellEnd"/>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балів</w:t>
      </w:r>
      <w:proofErr w:type="spellEnd"/>
      <w:r w:rsidRPr="006F17DB">
        <w:rPr>
          <w:rFonts w:ascii="Times New Roman" w:hAnsi="Times New Roman"/>
          <w:sz w:val="24"/>
          <w:szCs w:val="24"/>
          <w:highlight w:val="cyan"/>
          <w:lang w:val="ru-RU"/>
        </w:rPr>
        <w:t xml:space="preserve"> за </w:t>
      </w:r>
      <w:proofErr w:type="spellStart"/>
      <w:r w:rsidRPr="006F17DB">
        <w:rPr>
          <w:rFonts w:ascii="Times New Roman" w:hAnsi="Times New Roman"/>
          <w:sz w:val="24"/>
          <w:szCs w:val="24"/>
          <w:highlight w:val="cyan"/>
          <w:lang w:val="ru-RU"/>
        </w:rPr>
        <w:t>поточну</w:t>
      </w:r>
      <w:proofErr w:type="spellEnd"/>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навчальну</w:t>
      </w:r>
      <w:proofErr w:type="spellEnd"/>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діяльність</w:t>
      </w:r>
      <w:proofErr w:type="spellEnd"/>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але</w:t>
      </w:r>
      <w:proofErr w:type="spellEnd"/>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яким</w:t>
      </w:r>
      <w:proofErr w:type="spellEnd"/>
      <w:r w:rsidRPr="006F17DB">
        <w:rPr>
          <w:rFonts w:ascii="Times New Roman" w:hAnsi="Times New Roman"/>
          <w:sz w:val="24"/>
          <w:szCs w:val="24"/>
          <w:highlight w:val="cyan"/>
          <w:lang w:val="ru-RU"/>
        </w:rPr>
        <w:t xml:space="preserve"> не </w:t>
      </w:r>
      <w:proofErr w:type="spellStart"/>
      <w:r w:rsidRPr="006F17DB">
        <w:rPr>
          <w:rFonts w:ascii="Times New Roman" w:hAnsi="Times New Roman"/>
          <w:sz w:val="24"/>
          <w:szCs w:val="24"/>
          <w:highlight w:val="cyan"/>
          <w:lang w:val="ru-RU"/>
        </w:rPr>
        <w:t>зарахований</w:t>
      </w:r>
      <w:proofErr w:type="spellEnd"/>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підсумковий</w:t>
      </w:r>
      <w:proofErr w:type="spellEnd"/>
      <w:r w:rsidRPr="006F17DB">
        <w:rPr>
          <w:rFonts w:ascii="Times New Roman" w:hAnsi="Times New Roman"/>
          <w:sz w:val="24"/>
          <w:szCs w:val="24"/>
          <w:highlight w:val="cyan"/>
          <w:lang w:val="ru-RU"/>
        </w:rPr>
        <w:t xml:space="preserve"> контроль. </w:t>
      </w:r>
      <w:proofErr w:type="spellStart"/>
      <w:r w:rsidRPr="006F17DB">
        <w:rPr>
          <w:rFonts w:ascii="Times New Roman" w:hAnsi="Times New Roman"/>
          <w:sz w:val="24"/>
          <w:szCs w:val="24"/>
          <w:highlight w:val="cyan"/>
          <w:lang w:val="ru-RU"/>
        </w:rPr>
        <w:t>Оцінка</w:t>
      </w:r>
      <w:proofErr w:type="spellEnd"/>
      <w:r w:rsidRPr="006F17DB">
        <w:rPr>
          <w:rFonts w:ascii="Times New Roman" w:hAnsi="Times New Roman"/>
          <w:sz w:val="24"/>
          <w:szCs w:val="24"/>
          <w:highlight w:val="cyan"/>
          <w:lang w:val="ru-RU"/>
        </w:rPr>
        <w:t xml:space="preserve"> </w:t>
      </w:r>
      <w:r w:rsidRPr="006F17DB">
        <w:rPr>
          <w:rFonts w:ascii="Times New Roman" w:hAnsi="Times New Roman"/>
          <w:sz w:val="24"/>
          <w:szCs w:val="24"/>
          <w:highlight w:val="cyan"/>
          <w:lang w:val="ru-RU" w:bidi="en-US"/>
        </w:rPr>
        <w:t>«</w:t>
      </w:r>
      <w:r w:rsidRPr="006F17DB">
        <w:rPr>
          <w:rFonts w:ascii="Times New Roman" w:hAnsi="Times New Roman"/>
          <w:sz w:val="24"/>
          <w:szCs w:val="24"/>
          <w:highlight w:val="cyan"/>
          <w:lang w:val="en-US" w:bidi="en-US"/>
        </w:rPr>
        <w:t>F</w:t>
      </w:r>
      <w:r w:rsidRPr="006F17DB">
        <w:rPr>
          <w:rFonts w:ascii="Times New Roman" w:hAnsi="Times New Roman"/>
          <w:sz w:val="24"/>
          <w:szCs w:val="24"/>
          <w:highlight w:val="cyan"/>
          <w:lang w:val="ru-RU" w:bidi="en-US"/>
        </w:rPr>
        <w:t xml:space="preserve">» </w:t>
      </w:r>
      <w:proofErr w:type="spellStart"/>
      <w:r w:rsidRPr="006F17DB">
        <w:rPr>
          <w:rFonts w:ascii="Times New Roman" w:hAnsi="Times New Roman"/>
          <w:sz w:val="24"/>
          <w:szCs w:val="24"/>
          <w:highlight w:val="cyan"/>
          <w:lang w:val="ru-RU"/>
        </w:rPr>
        <w:t>виставляється</w:t>
      </w:r>
      <w:proofErr w:type="spellEnd"/>
      <w:r w:rsidRPr="006F17DB">
        <w:rPr>
          <w:rFonts w:ascii="Times New Roman" w:hAnsi="Times New Roman"/>
          <w:sz w:val="24"/>
          <w:szCs w:val="24"/>
          <w:highlight w:val="cyan"/>
          <w:lang w:val="ru-RU"/>
        </w:rPr>
        <w:t xml:space="preserve"> студентам, </w:t>
      </w:r>
      <w:proofErr w:type="spellStart"/>
      <w:r w:rsidRPr="006F17DB">
        <w:rPr>
          <w:rFonts w:ascii="Times New Roman" w:hAnsi="Times New Roman"/>
          <w:sz w:val="24"/>
          <w:szCs w:val="24"/>
          <w:highlight w:val="cyan"/>
          <w:lang w:val="ru-RU"/>
        </w:rPr>
        <w:t>які</w:t>
      </w:r>
      <w:proofErr w:type="spellEnd"/>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відвідали</w:t>
      </w:r>
      <w:proofErr w:type="spellEnd"/>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усі</w:t>
      </w:r>
      <w:proofErr w:type="spellEnd"/>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аудиторні</w:t>
      </w:r>
      <w:proofErr w:type="spellEnd"/>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заняття</w:t>
      </w:r>
      <w:proofErr w:type="spellEnd"/>
      <w:r w:rsidRPr="006F17DB">
        <w:rPr>
          <w:rFonts w:ascii="Times New Roman" w:hAnsi="Times New Roman"/>
          <w:sz w:val="24"/>
          <w:szCs w:val="24"/>
          <w:highlight w:val="cyan"/>
          <w:lang w:val="ru-RU"/>
        </w:rPr>
        <w:t xml:space="preserve"> з </w:t>
      </w:r>
      <w:r w:rsidRPr="006F17DB">
        <w:rPr>
          <w:rFonts w:ascii="Times New Roman" w:hAnsi="Times New Roman"/>
          <w:sz w:val="24"/>
          <w:szCs w:val="24"/>
          <w:highlight w:val="cyan"/>
        </w:rPr>
        <w:t xml:space="preserve">навчальної </w:t>
      </w:r>
      <w:r w:rsidRPr="006F17DB">
        <w:rPr>
          <w:rFonts w:ascii="Times New Roman" w:hAnsi="Times New Roman"/>
          <w:sz w:val="24"/>
          <w:szCs w:val="24"/>
          <w:highlight w:val="cyan"/>
        </w:rPr>
        <w:lastRenderedPageBreak/>
        <w:t>дисципліни</w:t>
      </w:r>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але</w:t>
      </w:r>
      <w:proofErr w:type="spellEnd"/>
      <w:r w:rsidRPr="006F17DB">
        <w:rPr>
          <w:rFonts w:ascii="Times New Roman" w:hAnsi="Times New Roman"/>
          <w:sz w:val="24"/>
          <w:szCs w:val="24"/>
          <w:highlight w:val="cyan"/>
          <w:lang w:val="ru-RU"/>
        </w:rPr>
        <w:t xml:space="preserve"> не набрали </w:t>
      </w:r>
      <w:proofErr w:type="spellStart"/>
      <w:r w:rsidRPr="006F17DB">
        <w:rPr>
          <w:rFonts w:ascii="Times New Roman" w:hAnsi="Times New Roman"/>
          <w:sz w:val="24"/>
          <w:szCs w:val="24"/>
          <w:highlight w:val="cyan"/>
          <w:lang w:val="ru-RU"/>
        </w:rPr>
        <w:t>середнього</w:t>
      </w:r>
      <w:proofErr w:type="spellEnd"/>
      <w:r w:rsidRPr="006F17DB">
        <w:rPr>
          <w:rFonts w:ascii="Times New Roman" w:hAnsi="Times New Roman"/>
          <w:sz w:val="24"/>
          <w:szCs w:val="24"/>
          <w:highlight w:val="cyan"/>
          <w:lang w:val="ru-RU"/>
        </w:rPr>
        <w:t xml:space="preserve"> балу (3,00) за </w:t>
      </w:r>
      <w:proofErr w:type="spellStart"/>
      <w:r w:rsidRPr="006F17DB">
        <w:rPr>
          <w:rFonts w:ascii="Times New Roman" w:hAnsi="Times New Roman"/>
          <w:sz w:val="24"/>
          <w:szCs w:val="24"/>
          <w:highlight w:val="cyan"/>
          <w:lang w:val="ru-RU"/>
        </w:rPr>
        <w:t>поточну</w:t>
      </w:r>
      <w:proofErr w:type="spellEnd"/>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навчальну</w:t>
      </w:r>
      <w:proofErr w:type="spellEnd"/>
      <w:r w:rsidRPr="006F17DB">
        <w:rPr>
          <w:rFonts w:ascii="Times New Roman" w:hAnsi="Times New Roman"/>
          <w:sz w:val="24"/>
          <w:szCs w:val="24"/>
          <w:highlight w:val="cyan"/>
          <w:lang w:val="ru-RU"/>
        </w:rPr>
        <w:t xml:space="preserve"> </w:t>
      </w:r>
      <w:proofErr w:type="spellStart"/>
      <w:r w:rsidRPr="006F17DB">
        <w:rPr>
          <w:rFonts w:ascii="Times New Roman" w:hAnsi="Times New Roman"/>
          <w:sz w:val="24"/>
          <w:szCs w:val="24"/>
          <w:highlight w:val="cyan"/>
          <w:lang w:val="ru-RU"/>
        </w:rPr>
        <w:t>діяльність</w:t>
      </w:r>
      <w:proofErr w:type="spellEnd"/>
      <w:r w:rsidRPr="006F17DB">
        <w:rPr>
          <w:rFonts w:ascii="Times New Roman" w:hAnsi="Times New Roman"/>
          <w:sz w:val="24"/>
          <w:szCs w:val="24"/>
          <w:highlight w:val="cyan"/>
          <w:lang w:val="ru-RU"/>
        </w:rPr>
        <w:t xml:space="preserve"> і не </w:t>
      </w:r>
      <w:proofErr w:type="spellStart"/>
      <w:r w:rsidRPr="006F17DB">
        <w:rPr>
          <w:rFonts w:ascii="Times New Roman" w:hAnsi="Times New Roman"/>
          <w:sz w:val="24"/>
          <w:szCs w:val="24"/>
          <w:highlight w:val="cyan"/>
          <w:lang w:val="ru-RU"/>
        </w:rPr>
        <w:t>допущені</w:t>
      </w:r>
      <w:proofErr w:type="spellEnd"/>
      <w:r w:rsidRPr="006F17DB">
        <w:rPr>
          <w:rFonts w:ascii="Times New Roman" w:hAnsi="Times New Roman"/>
          <w:sz w:val="24"/>
          <w:szCs w:val="24"/>
          <w:highlight w:val="cyan"/>
          <w:lang w:val="ru-RU"/>
        </w:rPr>
        <w:t xml:space="preserve"> до </w:t>
      </w:r>
      <w:proofErr w:type="spellStart"/>
      <w:r w:rsidRPr="006F17DB">
        <w:rPr>
          <w:rFonts w:ascii="Times New Roman" w:hAnsi="Times New Roman"/>
          <w:sz w:val="24"/>
          <w:szCs w:val="24"/>
          <w:highlight w:val="cyan"/>
          <w:lang w:val="ru-RU"/>
        </w:rPr>
        <w:t>підсумкового</w:t>
      </w:r>
      <w:proofErr w:type="spellEnd"/>
      <w:r w:rsidRPr="006F17DB">
        <w:rPr>
          <w:rFonts w:ascii="Times New Roman" w:hAnsi="Times New Roman"/>
          <w:sz w:val="24"/>
          <w:szCs w:val="24"/>
          <w:highlight w:val="cyan"/>
          <w:lang w:val="ru-RU"/>
        </w:rPr>
        <w:t xml:space="preserve"> контролю.</w:t>
      </w:r>
    </w:p>
    <w:bookmarkEnd w:id="3"/>
    <w:p w14:paraId="2F004BA2" w14:textId="77777777" w:rsidR="008B2ACF" w:rsidRPr="006F17DB" w:rsidRDefault="008B2ACF" w:rsidP="008B2ACF">
      <w:pPr>
        <w:spacing w:after="0" w:line="240" w:lineRule="auto"/>
        <w:jc w:val="both"/>
        <w:rPr>
          <w:rFonts w:ascii="Times New Roman" w:hAnsi="Times New Roman"/>
          <w:sz w:val="24"/>
          <w:szCs w:val="24"/>
          <w:lang w:val="ru-RU"/>
        </w:rPr>
      </w:pPr>
    </w:p>
    <w:p w14:paraId="71ED530A" w14:textId="650D4D4D" w:rsidR="009616BB" w:rsidRPr="00D441B9" w:rsidRDefault="00BD134A" w:rsidP="001A24B1">
      <w:pPr>
        <w:pStyle w:val="a3"/>
        <w:widowControl w:val="0"/>
        <w:numPr>
          <w:ilvl w:val="0"/>
          <w:numId w:val="23"/>
        </w:numPr>
        <w:spacing w:after="0" w:line="240" w:lineRule="auto"/>
        <w:jc w:val="center"/>
        <w:rPr>
          <w:rFonts w:ascii="Times New Roman" w:hAnsi="Times New Roman"/>
          <w:b/>
          <w:color w:val="000000" w:themeColor="text1"/>
          <w:position w:val="6"/>
          <w:sz w:val="24"/>
          <w:szCs w:val="24"/>
          <w:lang w:eastAsia="uk-UA"/>
        </w:rPr>
      </w:pPr>
      <w:r w:rsidRPr="00D441B9">
        <w:rPr>
          <w:rFonts w:ascii="Times New Roman" w:hAnsi="Times New Roman"/>
          <w:b/>
          <w:color w:val="000000" w:themeColor="text1"/>
          <w:position w:val="6"/>
          <w:sz w:val="24"/>
          <w:szCs w:val="24"/>
          <w:lang w:eastAsia="uk-UA"/>
        </w:rPr>
        <w:t>МЕТОДИЧНЕ ЗАБЕЗПЕЧЕННЯ</w:t>
      </w:r>
    </w:p>
    <w:p w14:paraId="31E3B1C6" w14:textId="77777777" w:rsidR="002958AD" w:rsidRPr="00D441B9" w:rsidRDefault="002958AD" w:rsidP="001A24B1">
      <w:pPr>
        <w:pStyle w:val="a3"/>
        <w:widowControl w:val="0"/>
        <w:spacing w:after="0" w:line="240" w:lineRule="auto"/>
        <w:ind w:left="284"/>
        <w:jc w:val="both"/>
        <w:rPr>
          <w:rFonts w:ascii="Times New Roman" w:hAnsi="Times New Roman"/>
          <w:color w:val="000000" w:themeColor="text1"/>
          <w:position w:val="6"/>
          <w:sz w:val="24"/>
          <w:szCs w:val="24"/>
          <w:lang w:val="uk-UA"/>
        </w:rPr>
      </w:pPr>
    </w:p>
    <w:p w14:paraId="4FE06378" w14:textId="77777777" w:rsidR="00FA0E22" w:rsidRPr="00D441B9" w:rsidRDefault="00FA0E22" w:rsidP="001A24B1">
      <w:pPr>
        <w:pStyle w:val="a3"/>
        <w:widowControl w:val="0"/>
        <w:numPr>
          <w:ilvl w:val="0"/>
          <w:numId w:val="6"/>
        </w:numPr>
        <w:spacing w:after="0" w:line="240" w:lineRule="auto"/>
        <w:ind w:left="284" w:hanging="284"/>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Робоча програма навчальної дисципліни</w:t>
      </w:r>
    </w:p>
    <w:p w14:paraId="6E54D293" w14:textId="77777777" w:rsidR="00FA0E22" w:rsidRPr="00D441B9" w:rsidRDefault="00FA0E22" w:rsidP="001A24B1">
      <w:pPr>
        <w:pStyle w:val="a3"/>
        <w:widowControl w:val="0"/>
        <w:numPr>
          <w:ilvl w:val="0"/>
          <w:numId w:val="6"/>
        </w:numPr>
        <w:spacing w:after="0" w:line="240" w:lineRule="auto"/>
        <w:ind w:left="284" w:hanging="284"/>
        <w:jc w:val="both"/>
        <w:rPr>
          <w:rFonts w:ascii="Times New Roman" w:hAnsi="Times New Roman"/>
          <w:color w:val="000000" w:themeColor="text1"/>
          <w:position w:val="6"/>
          <w:sz w:val="24"/>
          <w:szCs w:val="24"/>
          <w:lang w:val="uk-UA"/>
        </w:rPr>
      </w:pPr>
      <w:proofErr w:type="spellStart"/>
      <w:r w:rsidRPr="00D441B9">
        <w:rPr>
          <w:rFonts w:ascii="Times New Roman" w:hAnsi="Times New Roman"/>
          <w:color w:val="000000" w:themeColor="text1"/>
          <w:position w:val="6"/>
          <w:sz w:val="24"/>
          <w:szCs w:val="24"/>
          <w:lang w:val="uk-UA"/>
        </w:rPr>
        <w:t>Силабус</w:t>
      </w:r>
      <w:proofErr w:type="spellEnd"/>
      <w:r w:rsidRPr="00D441B9">
        <w:rPr>
          <w:rFonts w:ascii="Times New Roman" w:hAnsi="Times New Roman"/>
          <w:color w:val="000000" w:themeColor="text1"/>
          <w:position w:val="6"/>
          <w:sz w:val="24"/>
          <w:szCs w:val="24"/>
          <w:lang w:val="uk-UA"/>
        </w:rPr>
        <w:t xml:space="preserve"> навчальної дисципліни</w:t>
      </w:r>
    </w:p>
    <w:p w14:paraId="6E45C456" w14:textId="41D46121" w:rsidR="002958AD" w:rsidRPr="00D441B9" w:rsidRDefault="002958AD" w:rsidP="001A24B1">
      <w:pPr>
        <w:pStyle w:val="a3"/>
        <w:widowControl w:val="0"/>
        <w:numPr>
          <w:ilvl w:val="0"/>
          <w:numId w:val="6"/>
        </w:numPr>
        <w:spacing w:after="0" w:line="240" w:lineRule="auto"/>
        <w:ind w:left="284" w:hanging="284"/>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 xml:space="preserve">Методичні розробки до </w:t>
      </w:r>
      <w:r w:rsidR="00FA0E22" w:rsidRPr="00D441B9">
        <w:rPr>
          <w:rFonts w:ascii="Times New Roman" w:hAnsi="Times New Roman"/>
          <w:color w:val="000000" w:themeColor="text1"/>
          <w:position w:val="6"/>
          <w:sz w:val="24"/>
          <w:szCs w:val="24"/>
          <w:lang w:val="uk-UA"/>
        </w:rPr>
        <w:t>лекцій</w:t>
      </w:r>
    </w:p>
    <w:p w14:paraId="36A9BFB5" w14:textId="77777777" w:rsidR="002958AD" w:rsidRPr="00D441B9" w:rsidRDefault="002958AD" w:rsidP="001A24B1">
      <w:pPr>
        <w:pStyle w:val="a3"/>
        <w:widowControl w:val="0"/>
        <w:numPr>
          <w:ilvl w:val="0"/>
          <w:numId w:val="6"/>
        </w:numPr>
        <w:spacing w:after="0" w:line="240" w:lineRule="auto"/>
        <w:ind w:left="284" w:hanging="284"/>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Мультимедійні презентації</w:t>
      </w:r>
    </w:p>
    <w:p w14:paraId="5F8BDA38" w14:textId="77777777" w:rsidR="002958AD" w:rsidRPr="00D441B9" w:rsidRDefault="002958AD" w:rsidP="001A24B1">
      <w:pPr>
        <w:pStyle w:val="a3"/>
        <w:widowControl w:val="0"/>
        <w:numPr>
          <w:ilvl w:val="0"/>
          <w:numId w:val="6"/>
        </w:numPr>
        <w:spacing w:after="0" w:line="240" w:lineRule="auto"/>
        <w:ind w:left="284" w:hanging="284"/>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Ситуаційні завдання</w:t>
      </w:r>
    </w:p>
    <w:p w14:paraId="17D85D65" w14:textId="77777777" w:rsidR="002958AD" w:rsidRPr="00D441B9" w:rsidRDefault="002958AD" w:rsidP="001A24B1">
      <w:pPr>
        <w:pStyle w:val="a3"/>
        <w:widowControl w:val="0"/>
        <w:numPr>
          <w:ilvl w:val="0"/>
          <w:numId w:val="6"/>
        </w:numPr>
        <w:spacing w:after="0" w:line="240" w:lineRule="auto"/>
        <w:ind w:left="284" w:hanging="284"/>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Методичні розробки до практичних занять</w:t>
      </w:r>
    </w:p>
    <w:p w14:paraId="7C822B9A" w14:textId="77777777" w:rsidR="002958AD" w:rsidRPr="00D441B9" w:rsidRDefault="002958AD" w:rsidP="001A24B1">
      <w:pPr>
        <w:pStyle w:val="a3"/>
        <w:widowControl w:val="0"/>
        <w:numPr>
          <w:ilvl w:val="0"/>
          <w:numId w:val="6"/>
        </w:numPr>
        <w:spacing w:after="0" w:line="240" w:lineRule="auto"/>
        <w:ind w:left="284" w:hanging="284"/>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Методичні вказівки до самостійної роботи здобувачів</w:t>
      </w:r>
    </w:p>
    <w:p w14:paraId="22C59287" w14:textId="2E01895D" w:rsidR="004C5BF8" w:rsidRPr="00D441B9" w:rsidRDefault="002958AD" w:rsidP="001A24B1">
      <w:pPr>
        <w:pStyle w:val="a3"/>
        <w:widowControl w:val="0"/>
        <w:numPr>
          <w:ilvl w:val="0"/>
          <w:numId w:val="6"/>
        </w:numPr>
        <w:spacing w:after="0" w:line="240" w:lineRule="auto"/>
        <w:ind w:left="284" w:hanging="284"/>
        <w:jc w:val="both"/>
        <w:rPr>
          <w:rStyle w:val="a8"/>
          <w:rFonts w:ascii="Times New Roman" w:hAnsi="Times New Roman"/>
          <w:color w:val="000000" w:themeColor="text1"/>
          <w:position w:val="6"/>
          <w:sz w:val="24"/>
          <w:szCs w:val="24"/>
          <w:u w:val="none"/>
          <w:lang w:val="uk-UA"/>
        </w:rPr>
      </w:pPr>
      <w:proofErr w:type="spellStart"/>
      <w:r w:rsidRPr="00D441B9">
        <w:rPr>
          <w:rFonts w:ascii="Times New Roman" w:hAnsi="Times New Roman"/>
          <w:color w:val="000000" w:themeColor="text1"/>
          <w:position w:val="6"/>
          <w:sz w:val="24"/>
          <w:szCs w:val="24"/>
        </w:rPr>
        <w:t>Електронний</w:t>
      </w:r>
      <w:proofErr w:type="spellEnd"/>
      <w:r w:rsidRPr="00D441B9">
        <w:rPr>
          <w:rFonts w:ascii="Times New Roman" w:hAnsi="Times New Roman"/>
          <w:color w:val="000000" w:themeColor="text1"/>
          <w:position w:val="6"/>
          <w:sz w:val="24"/>
          <w:szCs w:val="24"/>
        </w:rPr>
        <w:t xml:space="preserve"> банк </w:t>
      </w:r>
      <w:proofErr w:type="spellStart"/>
      <w:r w:rsidRPr="00D441B9">
        <w:rPr>
          <w:rFonts w:ascii="Times New Roman" w:hAnsi="Times New Roman"/>
          <w:color w:val="000000" w:themeColor="text1"/>
          <w:position w:val="6"/>
          <w:sz w:val="24"/>
          <w:szCs w:val="24"/>
        </w:rPr>
        <w:t>тестових</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завдань</w:t>
      </w:r>
      <w:proofErr w:type="spellEnd"/>
      <w:r w:rsidRPr="00D441B9">
        <w:rPr>
          <w:rFonts w:ascii="Times New Roman" w:hAnsi="Times New Roman"/>
          <w:color w:val="000000" w:themeColor="text1"/>
          <w:position w:val="6"/>
          <w:sz w:val="24"/>
          <w:szCs w:val="24"/>
        </w:rPr>
        <w:t xml:space="preserve"> за </w:t>
      </w:r>
      <w:proofErr w:type="spellStart"/>
      <w:r w:rsidRPr="00D441B9">
        <w:rPr>
          <w:rFonts w:ascii="Times New Roman" w:hAnsi="Times New Roman"/>
          <w:color w:val="000000" w:themeColor="text1"/>
          <w:position w:val="6"/>
          <w:sz w:val="24"/>
          <w:szCs w:val="24"/>
        </w:rPr>
        <w:t>підрозділами</w:t>
      </w:r>
      <w:proofErr w:type="spellEnd"/>
      <w:r w:rsidRPr="00D441B9">
        <w:rPr>
          <w:rFonts w:ascii="Times New Roman" w:hAnsi="Times New Roman"/>
          <w:color w:val="000000" w:themeColor="text1"/>
          <w:position w:val="6"/>
          <w:sz w:val="24"/>
          <w:szCs w:val="24"/>
        </w:rPr>
        <w:t xml:space="preserve"> з </w:t>
      </w:r>
      <w:proofErr w:type="spellStart"/>
      <w:r w:rsidRPr="00D441B9">
        <w:rPr>
          <w:rFonts w:ascii="Times New Roman" w:hAnsi="Times New Roman"/>
          <w:color w:val="000000" w:themeColor="text1"/>
          <w:position w:val="6"/>
          <w:sz w:val="24"/>
          <w:szCs w:val="24"/>
        </w:rPr>
        <w:t>дисципліни</w:t>
      </w:r>
      <w:proofErr w:type="spellEnd"/>
      <w:r w:rsidRPr="00D441B9">
        <w:rPr>
          <w:rFonts w:ascii="Times New Roman" w:hAnsi="Times New Roman"/>
          <w:color w:val="000000" w:themeColor="text1"/>
          <w:position w:val="6"/>
          <w:sz w:val="24"/>
          <w:szCs w:val="24"/>
          <w:lang w:eastAsia="uk-UA"/>
        </w:rPr>
        <w:t xml:space="preserve"> на </w:t>
      </w:r>
      <w:proofErr w:type="spellStart"/>
      <w:r w:rsidRPr="00D441B9">
        <w:rPr>
          <w:rFonts w:ascii="Times New Roman" w:hAnsi="Times New Roman"/>
          <w:color w:val="000000" w:themeColor="text1"/>
          <w:position w:val="6"/>
          <w:sz w:val="24"/>
          <w:szCs w:val="24"/>
          <w:lang w:eastAsia="uk-UA"/>
        </w:rPr>
        <w:t>інформаційному</w:t>
      </w:r>
      <w:proofErr w:type="spellEnd"/>
      <w:r w:rsidRPr="00D441B9">
        <w:rPr>
          <w:rFonts w:ascii="Times New Roman" w:hAnsi="Times New Roman"/>
          <w:color w:val="000000" w:themeColor="text1"/>
          <w:position w:val="6"/>
          <w:sz w:val="24"/>
          <w:szCs w:val="24"/>
          <w:lang w:eastAsia="uk-UA"/>
        </w:rPr>
        <w:t xml:space="preserve"> </w:t>
      </w:r>
      <w:proofErr w:type="spellStart"/>
      <w:r w:rsidRPr="00D441B9">
        <w:rPr>
          <w:rFonts w:ascii="Times New Roman" w:hAnsi="Times New Roman"/>
          <w:color w:val="000000" w:themeColor="text1"/>
          <w:position w:val="6"/>
          <w:sz w:val="24"/>
          <w:szCs w:val="24"/>
          <w:lang w:eastAsia="uk-UA"/>
        </w:rPr>
        <w:t>сайті</w:t>
      </w:r>
      <w:proofErr w:type="spellEnd"/>
      <w:r w:rsidRPr="00D441B9">
        <w:rPr>
          <w:rFonts w:ascii="Times New Roman" w:hAnsi="Times New Roman"/>
          <w:color w:val="000000" w:themeColor="text1"/>
          <w:position w:val="6"/>
          <w:sz w:val="24"/>
          <w:szCs w:val="24"/>
          <w:lang w:eastAsia="uk-UA"/>
        </w:rPr>
        <w:t xml:space="preserve"> </w:t>
      </w:r>
      <w:proofErr w:type="spellStart"/>
      <w:r w:rsidRPr="00D441B9">
        <w:rPr>
          <w:rFonts w:ascii="Times New Roman" w:hAnsi="Times New Roman"/>
          <w:color w:val="000000" w:themeColor="text1"/>
          <w:position w:val="6"/>
          <w:sz w:val="24"/>
          <w:szCs w:val="24"/>
          <w:lang w:eastAsia="uk-UA"/>
        </w:rPr>
        <w:t>кафедри</w:t>
      </w:r>
      <w:proofErr w:type="spellEnd"/>
    </w:p>
    <w:p w14:paraId="7DF6BCF9" w14:textId="6C90809D" w:rsidR="00E33ED0" w:rsidRPr="00D441B9" w:rsidRDefault="00CA46F9" w:rsidP="001A24B1">
      <w:pPr>
        <w:pStyle w:val="a3"/>
        <w:widowControl w:val="0"/>
        <w:numPr>
          <w:ilvl w:val="0"/>
          <w:numId w:val="6"/>
        </w:numPr>
        <w:spacing w:after="0" w:line="240" w:lineRule="auto"/>
        <w:ind w:left="284" w:hanging="284"/>
        <w:jc w:val="both"/>
        <w:rPr>
          <w:rFonts w:ascii="Times New Roman" w:hAnsi="Times New Roman"/>
          <w:color w:val="000000" w:themeColor="text1"/>
          <w:position w:val="6"/>
          <w:sz w:val="24"/>
          <w:szCs w:val="24"/>
          <w:lang w:val="uk-UA"/>
        </w:rPr>
      </w:pPr>
      <w:proofErr w:type="spellStart"/>
      <w:r w:rsidRPr="00D441B9">
        <w:rPr>
          <w:rFonts w:ascii="Times New Roman" w:hAnsi="Times New Roman"/>
          <w:color w:val="000000" w:themeColor="text1"/>
          <w:position w:val="6"/>
          <w:sz w:val="24"/>
          <w:szCs w:val="24"/>
        </w:rPr>
        <w:t>Навчально</w:t>
      </w:r>
      <w:proofErr w:type="spellEnd"/>
      <w:r w:rsidRPr="00D441B9">
        <w:rPr>
          <w:rFonts w:ascii="Times New Roman" w:hAnsi="Times New Roman"/>
          <w:color w:val="000000" w:themeColor="text1"/>
          <w:position w:val="6"/>
          <w:sz w:val="24"/>
          <w:szCs w:val="24"/>
        </w:rPr>
        <w:t xml:space="preserve">-методична </w:t>
      </w:r>
      <w:proofErr w:type="spellStart"/>
      <w:r w:rsidRPr="00D441B9">
        <w:rPr>
          <w:rFonts w:ascii="Times New Roman" w:hAnsi="Times New Roman"/>
          <w:color w:val="000000" w:themeColor="text1"/>
          <w:position w:val="6"/>
          <w:sz w:val="24"/>
          <w:szCs w:val="24"/>
        </w:rPr>
        <w:t>література</w:t>
      </w:r>
      <w:proofErr w:type="spellEnd"/>
      <w:r w:rsidR="00FA0E22" w:rsidRPr="00D441B9">
        <w:rPr>
          <w:rFonts w:ascii="Times New Roman" w:hAnsi="Times New Roman"/>
          <w:color w:val="000000" w:themeColor="text1"/>
          <w:position w:val="6"/>
          <w:sz w:val="24"/>
          <w:szCs w:val="24"/>
        </w:rPr>
        <w:t xml:space="preserve"> </w:t>
      </w:r>
    </w:p>
    <w:p w14:paraId="76183199" w14:textId="77777777" w:rsidR="009616BB" w:rsidRPr="00D441B9" w:rsidRDefault="009616BB" w:rsidP="001A24B1">
      <w:pPr>
        <w:pStyle w:val="ab"/>
        <w:widowControl w:val="0"/>
        <w:tabs>
          <w:tab w:val="clear" w:pos="4677"/>
          <w:tab w:val="clear" w:pos="9355"/>
          <w:tab w:val="left" w:pos="284"/>
        </w:tabs>
        <w:spacing w:after="0" w:line="240" w:lineRule="auto"/>
        <w:ind w:left="284"/>
        <w:jc w:val="both"/>
        <w:rPr>
          <w:rFonts w:ascii="Times New Roman" w:hAnsi="Times New Roman"/>
          <w:color w:val="000000" w:themeColor="text1"/>
          <w:position w:val="6"/>
          <w:sz w:val="24"/>
          <w:szCs w:val="24"/>
          <w:lang w:val="uk-UA"/>
        </w:rPr>
      </w:pPr>
    </w:p>
    <w:p w14:paraId="712F2189" w14:textId="12034D8C" w:rsidR="00C8501A" w:rsidRPr="00D441B9" w:rsidRDefault="00BD134A" w:rsidP="001A24B1">
      <w:pPr>
        <w:pStyle w:val="21"/>
        <w:widowControl w:val="0"/>
        <w:numPr>
          <w:ilvl w:val="0"/>
          <w:numId w:val="23"/>
        </w:numPr>
        <w:suppressAutoHyphens w:val="0"/>
        <w:ind w:right="0"/>
        <w:jc w:val="center"/>
        <w:rPr>
          <w:b/>
          <w:color w:val="000000" w:themeColor="text1"/>
          <w:position w:val="6"/>
          <w:sz w:val="24"/>
          <w:szCs w:val="24"/>
          <w:lang w:eastAsia="uk-UA"/>
        </w:rPr>
      </w:pPr>
      <w:bookmarkStart w:id="4" w:name="_Hlk113288824"/>
      <w:r w:rsidRPr="00D441B9">
        <w:rPr>
          <w:b/>
          <w:color w:val="000000" w:themeColor="text1"/>
          <w:position w:val="6"/>
          <w:sz w:val="24"/>
          <w:szCs w:val="24"/>
          <w:lang w:eastAsia="uk-UA"/>
        </w:rPr>
        <w:t>ПИТАННЯ ДЛЯ ПІДГОТОВКИ ДО ПІДСУМКОВОГО КОНТРОЛЮ</w:t>
      </w:r>
    </w:p>
    <w:p w14:paraId="7B434D1C" w14:textId="77777777" w:rsidR="007D52CA" w:rsidRPr="00D441B9" w:rsidRDefault="007D52CA" w:rsidP="001A24B1">
      <w:pPr>
        <w:pStyle w:val="21"/>
        <w:widowControl w:val="0"/>
        <w:suppressAutoHyphens w:val="0"/>
        <w:ind w:left="360" w:right="0" w:firstLine="0"/>
        <w:rPr>
          <w:b/>
          <w:color w:val="000000" w:themeColor="text1"/>
          <w:position w:val="6"/>
          <w:sz w:val="24"/>
          <w:szCs w:val="24"/>
          <w:lang w:eastAsia="uk-UA"/>
        </w:rPr>
      </w:pPr>
    </w:p>
    <w:p w14:paraId="3826692D" w14:textId="25EC91B9" w:rsidR="00783B6B" w:rsidRPr="00D441B9" w:rsidRDefault="00B51D82" w:rsidP="001A24B1">
      <w:pPr>
        <w:pStyle w:val="15"/>
        <w:numPr>
          <w:ilvl w:val="0"/>
          <w:numId w:val="13"/>
        </w:numPr>
        <w:ind w:left="426" w:hanging="426"/>
        <w:jc w:val="both"/>
        <w:rPr>
          <w:color w:val="000000" w:themeColor="text1"/>
          <w:position w:val="6"/>
          <w:sz w:val="24"/>
          <w:szCs w:val="24"/>
          <w:lang w:eastAsia="en-US"/>
        </w:rPr>
      </w:pPr>
      <w:proofErr w:type="spellStart"/>
      <w:r w:rsidRPr="00D441B9">
        <w:rPr>
          <w:color w:val="000000" w:themeColor="text1"/>
          <w:position w:val="6"/>
          <w:sz w:val="24"/>
          <w:szCs w:val="24"/>
          <w:lang w:eastAsia="en-US"/>
        </w:rPr>
        <w:t>Біопотенціали</w:t>
      </w:r>
      <w:proofErr w:type="spellEnd"/>
      <w:r w:rsidRPr="00D441B9">
        <w:rPr>
          <w:color w:val="000000" w:themeColor="text1"/>
          <w:position w:val="6"/>
          <w:sz w:val="24"/>
          <w:szCs w:val="24"/>
          <w:lang w:eastAsia="en-US"/>
        </w:rPr>
        <w:t xml:space="preserve"> </w:t>
      </w:r>
      <w:r w:rsidR="00783B6B" w:rsidRPr="00D441B9">
        <w:rPr>
          <w:color w:val="000000" w:themeColor="text1"/>
          <w:position w:val="6"/>
          <w:sz w:val="24"/>
          <w:szCs w:val="24"/>
          <w:lang w:eastAsia="en-US"/>
        </w:rPr>
        <w:t>- визначення, механізми, значення для збудливих тканин.</w:t>
      </w:r>
    </w:p>
    <w:p w14:paraId="1EFA53F2" w14:textId="55F26CDA"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proofErr w:type="spellStart"/>
      <w:r w:rsidRPr="00D441B9">
        <w:rPr>
          <w:color w:val="000000" w:themeColor="text1"/>
          <w:position w:val="6"/>
          <w:sz w:val="24"/>
          <w:szCs w:val="24"/>
          <w:lang w:eastAsia="en-US"/>
        </w:rPr>
        <w:t>Cформулюйте</w:t>
      </w:r>
      <w:proofErr w:type="spellEnd"/>
      <w:r w:rsidRPr="00D441B9">
        <w:rPr>
          <w:color w:val="000000" w:themeColor="text1"/>
          <w:position w:val="6"/>
          <w:sz w:val="24"/>
          <w:szCs w:val="24"/>
          <w:lang w:eastAsia="en-US"/>
        </w:rPr>
        <w:t xml:space="preserve"> закон</w:t>
      </w:r>
      <w:r w:rsidR="00B51D82" w:rsidRPr="00D441B9">
        <w:rPr>
          <w:color w:val="000000" w:themeColor="text1"/>
          <w:position w:val="6"/>
          <w:sz w:val="24"/>
          <w:szCs w:val="24"/>
          <w:lang w:eastAsia="en-US"/>
        </w:rPr>
        <w:t xml:space="preserve">и стимуляції збудливих тканин. </w:t>
      </w:r>
      <w:r w:rsidR="00174D56" w:rsidRPr="00D441B9">
        <w:rPr>
          <w:color w:val="000000" w:themeColor="text1"/>
          <w:position w:val="6"/>
          <w:sz w:val="24"/>
          <w:szCs w:val="24"/>
          <w:lang w:eastAsia="en-US"/>
        </w:rPr>
        <w:t>Їх б</w:t>
      </w:r>
      <w:r w:rsidRPr="00D441B9">
        <w:rPr>
          <w:color w:val="000000" w:themeColor="text1"/>
          <w:position w:val="6"/>
          <w:sz w:val="24"/>
          <w:szCs w:val="24"/>
          <w:lang w:eastAsia="en-US"/>
        </w:rPr>
        <w:t>іологічне значення.</w:t>
      </w:r>
    </w:p>
    <w:p w14:paraId="0473213E" w14:textId="7105B4E8"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Характеристика </w:t>
      </w:r>
      <w:proofErr w:type="spellStart"/>
      <w:r w:rsidRPr="00D441B9">
        <w:rPr>
          <w:color w:val="000000" w:themeColor="text1"/>
          <w:position w:val="6"/>
          <w:sz w:val="24"/>
          <w:szCs w:val="24"/>
          <w:lang w:eastAsia="en-US"/>
        </w:rPr>
        <w:t>рефрактерности</w:t>
      </w:r>
      <w:proofErr w:type="spellEnd"/>
      <w:r w:rsidRPr="00D441B9">
        <w:rPr>
          <w:color w:val="000000" w:themeColor="text1"/>
          <w:position w:val="6"/>
          <w:sz w:val="24"/>
          <w:szCs w:val="24"/>
          <w:lang w:eastAsia="en-US"/>
        </w:rPr>
        <w:t xml:space="preserve"> під час потенціалу дії. Види, механізми.</w:t>
      </w:r>
    </w:p>
    <w:p w14:paraId="4FCEEF16" w14:textId="02FA2E7B"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Закономірності і механізми проведення збудження нервовими волокнами.</w:t>
      </w:r>
    </w:p>
    <w:p w14:paraId="50B6F53C" w14:textId="544A9B02"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Механізми нервово-</w:t>
      </w:r>
      <w:proofErr w:type="spellStart"/>
      <w:r w:rsidRPr="00D441B9">
        <w:rPr>
          <w:color w:val="000000" w:themeColor="text1"/>
          <w:position w:val="6"/>
          <w:sz w:val="24"/>
          <w:szCs w:val="24"/>
          <w:lang w:eastAsia="en-US"/>
        </w:rPr>
        <w:t>мязової</w:t>
      </w:r>
      <w:proofErr w:type="spellEnd"/>
      <w:r w:rsidRPr="00D441B9">
        <w:rPr>
          <w:color w:val="000000" w:themeColor="text1"/>
          <w:position w:val="6"/>
          <w:sz w:val="24"/>
          <w:szCs w:val="24"/>
          <w:lang w:eastAsia="en-US"/>
        </w:rPr>
        <w:t xml:space="preserve"> передачі збудження. Медіатори, блокатори.</w:t>
      </w:r>
    </w:p>
    <w:p w14:paraId="6DEA525C" w14:textId="088881E3"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Механізми скорочення і розслаблення скелетних </w:t>
      </w:r>
      <w:r w:rsidR="00B51D82" w:rsidRPr="00D441B9">
        <w:rPr>
          <w:color w:val="000000" w:themeColor="text1"/>
          <w:position w:val="6"/>
          <w:sz w:val="24"/>
          <w:szCs w:val="24"/>
          <w:lang w:eastAsia="en-US"/>
        </w:rPr>
        <w:t xml:space="preserve">і гладких </w:t>
      </w:r>
      <w:r w:rsidRPr="00D441B9">
        <w:rPr>
          <w:color w:val="000000" w:themeColor="text1"/>
          <w:position w:val="6"/>
          <w:sz w:val="24"/>
          <w:szCs w:val="24"/>
          <w:lang w:eastAsia="en-US"/>
        </w:rPr>
        <w:t>м</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язів</w:t>
      </w:r>
      <w:r w:rsidR="00B51D82" w:rsidRPr="00D441B9">
        <w:rPr>
          <w:color w:val="000000" w:themeColor="text1"/>
          <w:position w:val="6"/>
          <w:sz w:val="24"/>
          <w:szCs w:val="24"/>
          <w:lang w:eastAsia="en-US"/>
        </w:rPr>
        <w:t>, їх відмінності.</w:t>
      </w:r>
    </w:p>
    <w:p w14:paraId="51667607" w14:textId="320F565F"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proofErr w:type="spellStart"/>
      <w:r w:rsidRPr="00D441B9">
        <w:rPr>
          <w:color w:val="000000" w:themeColor="text1"/>
          <w:position w:val="6"/>
          <w:sz w:val="24"/>
          <w:szCs w:val="24"/>
          <w:lang w:eastAsia="en-US"/>
        </w:rPr>
        <w:t>Морфофункціональні</w:t>
      </w:r>
      <w:proofErr w:type="spellEnd"/>
      <w:r w:rsidRPr="00D441B9">
        <w:rPr>
          <w:color w:val="000000" w:themeColor="text1"/>
          <w:position w:val="6"/>
          <w:sz w:val="24"/>
          <w:szCs w:val="24"/>
          <w:lang w:eastAsia="en-US"/>
        </w:rPr>
        <w:t xml:space="preserve"> відмінності гл</w:t>
      </w:r>
      <w:r w:rsidR="0024428E" w:rsidRPr="00D441B9">
        <w:rPr>
          <w:color w:val="000000" w:themeColor="text1"/>
          <w:position w:val="6"/>
          <w:sz w:val="24"/>
          <w:szCs w:val="24"/>
          <w:lang w:eastAsia="en-US"/>
        </w:rPr>
        <w:t>адких м</w:t>
      </w:r>
      <w:r w:rsidR="002F2782" w:rsidRPr="00D441B9">
        <w:rPr>
          <w:color w:val="000000" w:themeColor="text1"/>
          <w:position w:val="6"/>
          <w:sz w:val="24"/>
          <w:szCs w:val="24"/>
          <w:lang w:eastAsia="en-US"/>
        </w:rPr>
        <w:t>’</w:t>
      </w:r>
      <w:r w:rsidR="0024428E" w:rsidRPr="00D441B9">
        <w:rPr>
          <w:color w:val="000000" w:themeColor="text1"/>
          <w:position w:val="6"/>
          <w:sz w:val="24"/>
          <w:szCs w:val="24"/>
          <w:lang w:eastAsia="en-US"/>
        </w:rPr>
        <w:t>язів від скелетних м</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язів.</w:t>
      </w:r>
    </w:p>
    <w:p w14:paraId="62CAC5E1" w14:textId="0608C6F5"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Дайте характеристику біологічної регуляції, її види. Визначення рефлексу.</w:t>
      </w:r>
    </w:p>
    <w:p w14:paraId="26A35DA2" w14:textId="27168FA3"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Рецептори, їх види, функції, механізми збудження</w:t>
      </w:r>
      <w:r w:rsidR="00B51D82" w:rsidRPr="00D441B9">
        <w:rPr>
          <w:color w:val="000000" w:themeColor="text1"/>
          <w:position w:val="6"/>
          <w:sz w:val="24"/>
          <w:szCs w:val="24"/>
          <w:lang w:eastAsia="en-US"/>
        </w:rPr>
        <w:t>. Р</w:t>
      </w:r>
      <w:r w:rsidRPr="00D441B9">
        <w:rPr>
          <w:color w:val="000000" w:themeColor="text1"/>
          <w:position w:val="6"/>
          <w:sz w:val="24"/>
          <w:szCs w:val="24"/>
          <w:lang w:eastAsia="en-US"/>
        </w:rPr>
        <w:t>ецептори м</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 xml:space="preserve">язів і </w:t>
      </w:r>
      <w:proofErr w:type="spellStart"/>
      <w:r w:rsidRPr="00D441B9">
        <w:rPr>
          <w:color w:val="000000" w:themeColor="text1"/>
          <w:position w:val="6"/>
          <w:sz w:val="24"/>
          <w:szCs w:val="24"/>
          <w:lang w:eastAsia="en-US"/>
        </w:rPr>
        <w:t>сухожиль</w:t>
      </w:r>
      <w:proofErr w:type="spellEnd"/>
      <w:r w:rsidRPr="00D441B9">
        <w:rPr>
          <w:color w:val="000000" w:themeColor="text1"/>
          <w:position w:val="6"/>
          <w:sz w:val="24"/>
          <w:szCs w:val="24"/>
          <w:lang w:eastAsia="en-US"/>
        </w:rPr>
        <w:t>.</w:t>
      </w:r>
    </w:p>
    <w:p w14:paraId="644BE591" w14:textId="3B5B55F4"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Центральні синапси, їх рецептори, медіатори, блокатори. Особливості передачі.</w:t>
      </w:r>
    </w:p>
    <w:p w14:paraId="4EB2E416" w14:textId="39FD3C32"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Гальмування в ЦНС, його види, механізми розвитку і фізіологічна роль.</w:t>
      </w:r>
    </w:p>
    <w:p w14:paraId="3FE4F5DC" w14:textId="27911C4F"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Назвіть властивості нервових центрів. Охарактеризуйте зазначені властивості.</w:t>
      </w:r>
    </w:p>
    <w:p w14:paraId="4DB8D8E8" w14:textId="36173DC1"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Функції та рухові рефлекси спинного мозку. Закон Белла-</w:t>
      </w:r>
      <w:proofErr w:type="spellStart"/>
      <w:r w:rsidRPr="00D441B9">
        <w:rPr>
          <w:color w:val="000000" w:themeColor="text1"/>
          <w:position w:val="6"/>
          <w:sz w:val="24"/>
          <w:szCs w:val="24"/>
          <w:lang w:eastAsia="en-US"/>
        </w:rPr>
        <w:t>Мажанді</w:t>
      </w:r>
      <w:proofErr w:type="spellEnd"/>
      <w:r w:rsidR="00B51D82" w:rsidRPr="00D441B9">
        <w:rPr>
          <w:color w:val="000000" w:themeColor="text1"/>
          <w:position w:val="6"/>
          <w:sz w:val="24"/>
          <w:szCs w:val="24"/>
          <w:lang w:eastAsia="en-US"/>
        </w:rPr>
        <w:t xml:space="preserve">. </w:t>
      </w:r>
    </w:p>
    <w:p w14:paraId="476609E8" w14:textId="34A8E3A4"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Висхідні і низхідні провідні шляхи спинного мозку. Їх значення.</w:t>
      </w:r>
      <w:r w:rsidR="00B51D82" w:rsidRPr="00D441B9">
        <w:rPr>
          <w:color w:val="000000" w:themeColor="text1"/>
          <w:position w:val="6"/>
          <w:sz w:val="24"/>
          <w:szCs w:val="24"/>
          <w:lang w:eastAsia="en-US"/>
        </w:rPr>
        <w:t xml:space="preserve"> </w:t>
      </w:r>
      <w:proofErr w:type="spellStart"/>
      <w:r w:rsidR="00B51D82" w:rsidRPr="00D441B9">
        <w:rPr>
          <w:color w:val="000000" w:themeColor="text1"/>
          <w:position w:val="6"/>
          <w:sz w:val="24"/>
          <w:szCs w:val="24"/>
          <w:lang w:eastAsia="en-US"/>
        </w:rPr>
        <w:t>Спинальний</w:t>
      </w:r>
      <w:proofErr w:type="spellEnd"/>
      <w:r w:rsidR="00B51D82" w:rsidRPr="00D441B9">
        <w:rPr>
          <w:color w:val="000000" w:themeColor="text1"/>
          <w:position w:val="6"/>
          <w:sz w:val="24"/>
          <w:szCs w:val="24"/>
          <w:lang w:eastAsia="en-US"/>
        </w:rPr>
        <w:t xml:space="preserve"> шок.</w:t>
      </w:r>
    </w:p>
    <w:p w14:paraId="3096EA04" w14:textId="4E31CBD7"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Рухові рефлекси заднього мозку, їх фізіологічна роль.</w:t>
      </w:r>
    </w:p>
    <w:p w14:paraId="289C620A" w14:textId="6765D8F6"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Рухові ядра і рефлекси середнього мозку, їх значення.</w:t>
      </w:r>
    </w:p>
    <w:p w14:paraId="1269D128" w14:textId="494137BF"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Характеристика і особливості функціонування мозочка. Симптоми ураження.</w:t>
      </w:r>
    </w:p>
    <w:p w14:paraId="0089B5DD" w14:textId="6604872E"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Аферентні і еферентні зв</w:t>
      </w:r>
      <w:r w:rsidR="00B51D82" w:rsidRPr="00D441B9">
        <w:rPr>
          <w:color w:val="000000" w:themeColor="text1"/>
          <w:position w:val="6"/>
          <w:sz w:val="24"/>
          <w:szCs w:val="24"/>
          <w:lang w:eastAsia="en-US"/>
        </w:rPr>
        <w:t>’</w:t>
      </w:r>
      <w:r w:rsidRPr="00D441B9">
        <w:rPr>
          <w:color w:val="000000" w:themeColor="text1"/>
          <w:position w:val="6"/>
          <w:sz w:val="24"/>
          <w:szCs w:val="24"/>
          <w:lang w:eastAsia="en-US"/>
        </w:rPr>
        <w:t>язки мозочка. Їх функція.</w:t>
      </w:r>
    </w:p>
    <w:p w14:paraId="3E1299F4" w14:textId="56C2E606"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Характеристика екстра- та </w:t>
      </w:r>
      <w:proofErr w:type="spellStart"/>
      <w:r w:rsidRPr="00D441B9">
        <w:rPr>
          <w:color w:val="000000" w:themeColor="text1"/>
          <w:position w:val="6"/>
          <w:sz w:val="24"/>
          <w:szCs w:val="24"/>
          <w:lang w:eastAsia="en-US"/>
        </w:rPr>
        <w:t>п</w:t>
      </w:r>
      <w:r w:rsidR="00B51D82" w:rsidRPr="00D441B9">
        <w:rPr>
          <w:color w:val="000000" w:themeColor="text1"/>
          <w:position w:val="6"/>
          <w:sz w:val="24"/>
          <w:szCs w:val="24"/>
          <w:lang w:eastAsia="en-US"/>
        </w:rPr>
        <w:t>і</w:t>
      </w:r>
      <w:r w:rsidRPr="00D441B9">
        <w:rPr>
          <w:color w:val="000000" w:themeColor="text1"/>
          <w:position w:val="6"/>
          <w:sz w:val="24"/>
          <w:szCs w:val="24"/>
          <w:lang w:eastAsia="en-US"/>
        </w:rPr>
        <w:t>рамидної</w:t>
      </w:r>
      <w:proofErr w:type="spellEnd"/>
      <w:r w:rsidRPr="00D441B9">
        <w:rPr>
          <w:color w:val="000000" w:themeColor="text1"/>
          <w:position w:val="6"/>
          <w:sz w:val="24"/>
          <w:szCs w:val="24"/>
          <w:lang w:eastAsia="en-US"/>
        </w:rPr>
        <w:t xml:space="preserve"> систем. У чому відмінність їх функцій?</w:t>
      </w:r>
    </w:p>
    <w:p w14:paraId="6AA90818" w14:textId="0DFF46C1"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Роль рухової зони кори головного мозку і її функції. Характеристика ЕЕГ.</w:t>
      </w:r>
    </w:p>
    <w:p w14:paraId="71A87FF2" w14:textId="154A1409"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Характеристика центрів автономної нервової системи (АНС). Рефлекси АНС.</w:t>
      </w:r>
    </w:p>
    <w:p w14:paraId="68415116" w14:textId="55EF6067"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Симпатичні рефлекси, їх рефлекторні дуги, медіатори, рецептори.</w:t>
      </w:r>
    </w:p>
    <w:p w14:paraId="2CD0A1AB" w14:textId="5B524607"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Парасимпатичні рефлекси, їх рефлекторні дуги, медіатори, рецептори.</w:t>
      </w:r>
    </w:p>
    <w:p w14:paraId="5AD6ED71" w14:textId="7E5568FC"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Внутрішні органи регульовані пара- і симпатичною нервовою системами.</w:t>
      </w:r>
    </w:p>
    <w:p w14:paraId="378B89E9" w14:textId="2DA981B6"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Поясніть роль гіпоталамуса в регуляції діяльності внутрішніх органів</w:t>
      </w:r>
      <w:r w:rsidR="00B51D82" w:rsidRPr="00D441B9">
        <w:rPr>
          <w:color w:val="000000" w:themeColor="text1"/>
          <w:position w:val="6"/>
          <w:sz w:val="24"/>
          <w:szCs w:val="24"/>
          <w:lang w:eastAsia="en-US"/>
        </w:rPr>
        <w:t xml:space="preserve"> і </w:t>
      </w:r>
      <w:r w:rsidRPr="00D441B9">
        <w:rPr>
          <w:color w:val="000000" w:themeColor="text1"/>
          <w:position w:val="6"/>
          <w:sz w:val="24"/>
          <w:szCs w:val="24"/>
          <w:lang w:eastAsia="en-US"/>
        </w:rPr>
        <w:t>гомеостазу.</w:t>
      </w:r>
    </w:p>
    <w:p w14:paraId="7F3674A7" w14:textId="5AE1E7D3"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Загальні принципи структурної і функціональної організації аналізаторів.</w:t>
      </w:r>
    </w:p>
    <w:p w14:paraId="3DA68600" w14:textId="27877926"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Структурно-функціональна організація сомато-сенсорного аналізатора.</w:t>
      </w:r>
    </w:p>
    <w:p w14:paraId="26FC9FDF" w14:textId="77777777" w:rsidR="00DE6B73"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Загальна характеристика зорового аналізатора. Механізм акомодації.</w:t>
      </w:r>
    </w:p>
    <w:p w14:paraId="2ACC287E" w14:textId="635BD025"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Механізми кольорового зору. Центральна частина зорового аналізатора.</w:t>
      </w:r>
    </w:p>
    <w:p w14:paraId="753A3B4B" w14:textId="27CE6912"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Слухова система, її будова і функції. Центральні слухові шляхи.</w:t>
      </w:r>
    </w:p>
    <w:p w14:paraId="56019E10" w14:textId="148F9535"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Структурно-функціональна організація смакового і нюхового аналізатора.</w:t>
      </w:r>
    </w:p>
    <w:p w14:paraId="1719A25C" w14:textId="625F3A42"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Проекційні і асоціативні області кори </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 xml:space="preserve"> зв</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язки, функції, відмінності.</w:t>
      </w:r>
    </w:p>
    <w:p w14:paraId="4D764F08" w14:textId="5F23D612"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Характеристика вищої нервової діяльності.</w:t>
      </w:r>
    </w:p>
    <w:p w14:paraId="4EC2B4CE" w14:textId="29E1F329"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lastRenderedPageBreak/>
        <w:t>Механізми формування умовних рефлексів, відмінності від безумовних.</w:t>
      </w:r>
    </w:p>
    <w:p w14:paraId="1E9F26F1" w14:textId="47B15D90"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Гальмування умовних рефлексів, види, механізми, фізіологічне значення.</w:t>
      </w:r>
    </w:p>
    <w:p w14:paraId="5AA5B8CD" w14:textId="151441FB"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Перша і друга сигнальні системи. Центри мови, симптоми порушення мови.</w:t>
      </w:r>
    </w:p>
    <w:p w14:paraId="22AF74BB" w14:textId="52BDD6EE"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Пам</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 xml:space="preserve">ять, класифікація, </w:t>
      </w:r>
      <w:proofErr w:type="spellStart"/>
      <w:r w:rsidRPr="00D441B9">
        <w:rPr>
          <w:color w:val="000000" w:themeColor="text1"/>
          <w:position w:val="6"/>
          <w:sz w:val="24"/>
          <w:szCs w:val="24"/>
          <w:lang w:eastAsia="en-US"/>
        </w:rPr>
        <w:t>нейрональні</w:t>
      </w:r>
      <w:proofErr w:type="spellEnd"/>
      <w:r w:rsidRPr="00D441B9">
        <w:rPr>
          <w:color w:val="000000" w:themeColor="text1"/>
          <w:position w:val="6"/>
          <w:sz w:val="24"/>
          <w:szCs w:val="24"/>
          <w:lang w:eastAsia="en-US"/>
        </w:rPr>
        <w:t xml:space="preserve"> і молекулярні механізми пам</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яті.</w:t>
      </w:r>
    </w:p>
    <w:p w14:paraId="401DDEC2" w14:textId="2A7C547F"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Сон, його види, фази, механізми.</w:t>
      </w:r>
    </w:p>
    <w:p w14:paraId="39085B59" w14:textId="1FEBED65"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Характеристика гуморальної регуляції, її чинників, відміни від нервової.</w:t>
      </w:r>
    </w:p>
    <w:p w14:paraId="10A53A4E" w14:textId="1F6B7D07"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Властивості гормонів, їх основні впливи. Механізми дії гормонів на клітини.</w:t>
      </w:r>
    </w:p>
    <w:p w14:paraId="2DBA7510" w14:textId="539462B9"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Типи гормон. </w:t>
      </w:r>
      <w:proofErr w:type="spellStart"/>
      <w:r w:rsidRPr="00D441B9">
        <w:rPr>
          <w:color w:val="000000" w:themeColor="text1"/>
          <w:position w:val="6"/>
          <w:sz w:val="24"/>
          <w:szCs w:val="24"/>
          <w:lang w:eastAsia="en-US"/>
        </w:rPr>
        <w:t>циторецепторів</w:t>
      </w:r>
      <w:proofErr w:type="spellEnd"/>
      <w:r w:rsidRPr="00D441B9">
        <w:rPr>
          <w:color w:val="000000" w:themeColor="text1"/>
          <w:position w:val="6"/>
          <w:sz w:val="24"/>
          <w:szCs w:val="24"/>
          <w:lang w:eastAsia="en-US"/>
        </w:rPr>
        <w:t xml:space="preserve">, </w:t>
      </w:r>
      <w:proofErr w:type="spellStart"/>
      <w:r w:rsidRPr="00D441B9">
        <w:rPr>
          <w:color w:val="000000" w:themeColor="text1"/>
          <w:position w:val="6"/>
          <w:sz w:val="24"/>
          <w:szCs w:val="24"/>
          <w:lang w:eastAsia="en-US"/>
        </w:rPr>
        <w:t>внутр</w:t>
      </w:r>
      <w:proofErr w:type="spellEnd"/>
      <w:r w:rsidRPr="00D441B9">
        <w:rPr>
          <w:color w:val="000000" w:themeColor="text1"/>
          <w:position w:val="6"/>
          <w:sz w:val="24"/>
          <w:szCs w:val="24"/>
          <w:lang w:eastAsia="en-US"/>
        </w:rPr>
        <w:t xml:space="preserve">/клітинні сигнальні шляхи, </w:t>
      </w:r>
      <w:proofErr w:type="spellStart"/>
      <w:r w:rsidRPr="00D441B9">
        <w:rPr>
          <w:color w:val="000000" w:themeColor="text1"/>
          <w:position w:val="6"/>
          <w:sz w:val="24"/>
          <w:szCs w:val="24"/>
          <w:lang w:eastAsia="en-US"/>
        </w:rPr>
        <w:t>втор.посередники</w:t>
      </w:r>
      <w:proofErr w:type="spellEnd"/>
      <w:r w:rsidRPr="00D441B9">
        <w:rPr>
          <w:color w:val="000000" w:themeColor="text1"/>
          <w:position w:val="6"/>
          <w:sz w:val="24"/>
          <w:szCs w:val="24"/>
          <w:lang w:eastAsia="en-US"/>
        </w:rPr>
        <w:t>.</w:t>
      </w:r>
    </w:p>
    <w:p w14:paraId="6529BF87" w14:textId="50E0208F"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Функції </w:t>
      </w:r>
      <w:proofErr w:type="spellStart"/>
      <w:r w:rsidRPr="00D441B9">
        <w:rPr>
          <w:color w:val="000000" w:themeColor="text1"/>
          <w:position w:val="6"/>
          <w:sz w:val="24"/>
          <w:szCs w:val="24"/>
          <w:lang w:eastAsia="en-US"/>
        </w:rPr>
        <w:t>гіпоталамно-гіпофізарної</w:t>
      </w:r>
      <w:proofErr w:type="spellEnd"/>
      <w:r w:rsidRPr="00D441B9">
        <w:rPr>
          <w:color w:val="000000" w:themeColor="text1"/>
          <w:position w:val="6"/>
          <w:sz w:val="24"/>
          <w:szCs w:val="24"/>
          <w:lang w:eastAsia="en-US"/>
        </w:rPr>
        <w:t xml:space="preserve"> системи.</w:t>
      </w:r>
    </w:p>
    <w:p w14:paraId="0DA57A48" w14:textId="4F1A2FB5"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Роль </w:t>
      </w:r>
      <w:proofErr w:type="spellStart"/>
      <w:r w:rsidRPr="00D441B9">
        <w:rPr>
          <w:color w:val="000000" w:themeColor="text1"/>
          <w:position w:val="6"/>
          <w:sz w:val="24"/>
          <w:szCs w:val="24"/>
          <w:lang w:eastAsia="en-US"/>
        </w:rPr>
        <w:t>соматотропіну</w:t>
      </w:r>
      <w:proofErr w:type="spellEnd"/>
      <w:r w:rsidRPr="00D441B9">
        <w:rPr>
          <w:color w:val="000000" w:themeColor="text1"/>
          <w:position w:val="6"/>
          <w:sz w:val="24"/>
          <w:szCs w:val="24"/>
          <w:lang w:eastAsia="en-US"/>
        </w:rPr>
        <w:t>, T 3 , T 4 , інсуліну в регуляції процесів росту і розвитку.</w:t>
      </w:r>
    </w:p>
    <w:p w14:paraId="2050E6A3" w14:textId="6A98B275"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Роль гормонів щитоподібної залози в регуляції функцій організму.</w:t>
      </w:r>
    </w:p>
    <w:p w14:paraId="5AACC3D2" w14:textId="01EFD8B2"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Гуморальна регуляція рівня іонів кальцію і фосфору в крові.</w:t>
      </w:r>
    </w:p>
    <w:p w14:paraId="30E12981" w14:textId="52645725"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Роль гормонів підшлункової залози в регуляції функцій організму.</w:t>
      </w:r>
    </w:p>
    <w:p w14:paraId="49020803" w14:textId="38D969A7"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Роль гормонів коркової речовини наднирників в регуляції функцій організму.</w:t>
      </w:r>
    </w:p>
    <w:p w14:paraId="44D7B305" w14:textId="77777777" w:rsidR="009469AD"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Адаптація організму до стресових впливів. Роль гормонів в адаптації.</w:t>
      </w:r>
    </w:p>
    <w:p w14:paraId="35656242" w14:textId="21FBA827"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Структура і роль </w:t>
      </w:r>
      <w:proofErr w:type="spellStart"/>
      <w:r w:rsidRPr="00D441B9">
        <w:rPr>
          <w:color w:val="000000" w:themeColor="text1"/>
          <w:position w:val="6"/>
          <w:sz w:val="24"/>
          <w:szCs w:val="24"/>
          <w:lang w:eastAsia="en-US"/>
        </w:rPr>
        <w:t>симпато-адреналової</w:t>
      </w:r>
      <w:proofErr w:type="spellEnd"/>
      <w:r w:rsidRPr="00D441B9">
        <w:rPr>
          <w:color w:val="000000" w:themeColor="text1"/>
          <w:position w:val="6"/>
          <w:sz w:val="24"/>
          <w:szCs w:val="24"/>
          <w:lang w:eastAsia="en-US"/>
        </w:rPr>
        <w:t xml:space="preserve"> системи в регуляції функцій організму.</w:t>
      </w:r>
    </w:p>
    <w:p w14:paraId="0D775E90" w14:textId="256FD823"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Загальна характеристика системи крові. Особлива роль системи крові в гомеостазі.</w:t>
      </w:r>
    </w:p>
    <w:p w14:paraId="418D9F47" w14:textId="4E6E91C5" w:rsidR="00DE6B73" w:rsidRPr="00D441B9" w:rsidRDefault="00783B6B" w:rsidP="001A24B1">
      <w:pPr>
        <w:pStyle w:val="15"/>
        <w:numPr>
          <w:ilvl w:val="0"/>
          <w:numId w:val="13"/>
        </w:numPr>
        <w:ind w:left="426" w:hanging="426"/>
        <w:jc w:val="both"/>
        <w:rPr>
          <w:color w:val="000000" w:themeColor="text1"/>
          <w:position w:val="6"/>
          <w:sz w:val="24"/>
          <w:szCs w:val="24"/>
          <w:lang w:eastAsia="en-US"/>
        </w:rPr>
      </w:pPr>
      <w:proofErr w:type="spellStart"/>
      <w:r w:rsidRPr="00D441B9">
        <w:rPr>
          <w:color w:val="000000" w:themeColor="text1"/>
          <w:position w:val="6"/>
          <w:sz w:val="24"/>
          <w:szCs w:val="24"/>
          <w:lang w:eastAsia="en-US"/>
        </w:rPr>
        <w:t>Осмо</w:t>
      </w:r>
      <w:proofErr w:type="spellEnd"/>
      <w:r w:rsidRPr="00D441B9">
        <w:rPr>
          <w:color w:val="000000" w:themeColor="text1"/>
          <w:position w:val="6"/>
          <w:sz w:val="24"/>
          <w:szCs w:val="24"/>
          <w:lang w:eastAsia="en-US"/>
        </w:rPr>
        <w:t xml:space="preserve">- і </w:t>
      </w:r>
      <w:proofErr w:type="spellStart"/>
      <w:r w:rsidRPr="00D441B9">
        <w:rPr>
          <w:color w:val="000000" w:themeColor="text1"/>
          <w:position w:val="6"/>
          <w:sz w:val="24"/>
          <w:szCs w:val="24"/>
          <w:lang w:eastAsia="en-US"/>
        </w:rPr>
        <w:t>онкотичний</w:t>
      </w:r>
      <w:proofErr w:type="spellEnd"/>
      <w:r w:rsidRPr="00D441B9">
        <w:rPr>
          <w:color w:val="000000" w:themeColor="text1"/>
          <w:position w:val="6"/>
          <w:sz w:val="24"/>
          <w:szCs w:val="24"/>
          <w:lang w:eastAsia="en-US"/>
        </w:rPr>
        <w:t xml:space="preserve"> тиск плазми крові, їх показники. Поняття про </w:t>
      </w:r>
      <w:proofErr w:type="spellStart"/>
      <w:r w:rsidRPr="00D441B9">
        <w:rPr>
          <w:color w:val="000000" w:themeColor="text1"/>
          <w:position w:val="6"/>
          <w:sz w:val="24"/>
          <w:szCs w:val="24"/>
          <w:lang w:eastAsia="en-US"/>
        </w:rPr>
        <w:t>ізоосмію</w:t>
      </w:r>
      <w:proofErr w:type="spellEnd"/>
      <w:r w:rsidRPr="00D441B9">
        <w:rPr>
          <w:color w:val="000000" w:themeColor="text1"/>
          <w:position w:val="6"/>
          <w:sz w:val="24"/>
          <w:szCs w:val="24"/>
          <w:lang w:eastAsia="en-US"/>
        </w:rPr>
        <w:t>.</w:t>
      </w:r>
    </w:p>
    <w:p w14:paraId="630E0721" w14:textId="02DB15DA"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Білки плазми крові, їх характеристика і функції.</w:t>
      </w:r>
    </w:p>
    <w:p w14:paraId="2C346CEF" w14:textId="5998C075"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Кислотно-основний стан (КОС) крові, значення і механізми. Регуляція КОС.</w:t>
      </w:r>
    </w:p>
    <w:p w14:paraId="7243CE89" w14:textId="00CECFEA"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proofErr w:type="spellStart"/>
      <w:r w:rsidRPr="00D441B9">
        <w:rPr>
          <w:color w:val="000000" w:themeColor="text1"/>
          <w:position w:val="6"/>
          <w:sz w:val="24"/>
          <w:szCs w:val="24"/>
          <w:lang w:eastAsia="en-US"/>
        </w:rPr>
        <w:t>Морфофункціональна</w:t>
      </w:r>
      <w:proofErr w:type="spellEnd"/>
      <w:r w:rsidRPr="00D441B9">
        <w:rPr>
          <w:color w:val="000000" w:themeColor="text1"/>
          <w:position w:val="6"/>
          <w:sz w:val="24"/>
          <w:szCs w:val="24"/>
          <w:lang w:eastAsia="en-US"/>
        </w:rPr>
        <w:t xml:space="preserve"> характеристика еритроцитів. </w:t>
      </w:r>
      <w:proofErr w:type="spellStart"/>
      <w:r w:rsidRPr="00D441B9">
        <w:rPr>
          <w:color w:val="000000" w:themeColor="text1"/>
          <w:position w:val="6"/>
          <w:sz w:val="24"/>
          <w:szCs w:val="24"/>
          <w:lang w:eastAsia="en-US"/>
        </w:rPr>
        <w:t>Еритропоез</w:t>
      </w:r>
      <w:proofErr w:type="spellEnd"/>
      <w:r w:rsidRPr="00D441B9">
        <w:rPr>
          <w:color w:val="000000" w:themeColor="text1"/>
          <w:position w:val="6"/>
          <w:sz w:val="24"/>
          <w:szCs w:val="24"/>
          <w:lang w:eastAsia="en-US"/>
        </w:rPr>
        <w:t xml:space="preserve"> і його регуляція.</w:t>
      </w:r>
    </w:p>
    <w:p w14:paraId="2E574313" w14:textId="2C7D3548"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Гемоглобін: будова, функції, види. Характеристика </w:t>
      </w:r>
      <w:proofErr w:type="spellStart"/>
      <w:r w:rsidRPr="00D441B9">
        <w:rPr>
          <w:color w:val="000000" w:themeColor="text1"/>
          <w:position w:val="6"/>
          <w:sz w:val="24"/>
          <w:szCs w:val="24"/>
          <w:lang w:eastAsia="en-US"/>
        </w:rPr>
        <w:t>сполук</w:t>
      </w:r>
      <w:proofErr w:type="spellEnd"/>
      <w:r w:rsidRPr="00D441B9">
        <w:rPr>
          <w:color w:val="000000" w:themeColor="text1"/>
          <w:position w:val="6"/>
          <w:sz w:val="24"/>
          <w:szCs w:val="24"/>
          <w:lang w:eastAsia="en-US"/>
        </w:rPr>
        <w:t xml:space="preserve"> гемоглобіну.</w:t>
      </w:r>
    </w:p>
    <w:p w14:paraId="64B4F98E" w14:textId="379D937A"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Лейкоцити, види, функції. Назвіть лейкоцитарну формулу здорового дорослого.</w:t>
      </w:r>
    </w:p>
    <w:p w14:paraId="0DFD17AA" w14:textId="77777777" w:rsidR="00DE6B73" w:rsidRPr="00D441B9" w:rsidRDefault="00783B6B" w:rsidP="001A24B1">
      <w:pPr>
        <w:pStyle w:val="15"/>
        <w:numPr>
          <w:ilvl w:val="0"/>
          <w:numId w:val="13"/>
        </w:numPr>
        <w:ind w:left="426" w:hanging="426"/>
        <w:jc w:val="both"/>
        <w:rPr>
          <w:color w:val="000000" w:themeColor="text1"/>
          <w:position w:val="6"/>
          <w:sz w:val="24"/>
          <w:szCs w:val="24"/>
          <w:lang w:eastAsia="en-US"/>
        </w:rPr>
      </w:pPr>
      <w:proofErr w:type="spellStart"/>
      <w:r w:rsidRPr="00D441B9">
        <w:rPr>
          <w:color w:val="000000" w:themeColor="text1"/>
          <w:position w:val="6"/>
          <w:sz w:val="24"/>
          <w:szCs w:val="24"/>
          <w:lang w:eastAsia="en-US"/>
        </w:rPr>
        <w:t>Морфофункціональна</w:t>
      </w:r>
      <w:proofErr w:type="spellEnd"/>
      <w:r w:rsidRPr="00D441B9">
        <w:rPr>
          <w:color w:val="000000" w:themeColor="text1"/>
          <w:position w:val="6"/>
          <w:sz w:val="24"/>
          <w:szCs w:val="24"/>
          <w:lang w:eastAsia="en-US"/>
        </w:rPr>
        <w:t xml:space="preserve"> характеристика тромбоцитів. Роль у гемостазі.</w:t>
      </w:r>
    </w:p>
    <w:p w14:paraId="7F8320AB" w14:textId="43556132"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Судинно-</w:t>
      </w:r>
      <w:proofErr w:type="spellStart"/>
      <w:r w:rsidRPr="00D441B9">
        <w:rPr>
          <w:color w:val="000000" w:themeColor="text1"/>
          <w:position w:val="6"/>
          <w:sz w:val="24"/>
          <w:szCs w:val="24"/>
          <w:lang w:eastAsia="en-US"/>
        </w:rPr>
        <w:t>тромбоцитарний</w:t>
      </w:r>
      <w:proofErr w:type="spellEnd"/>
      <w:r w:rsidRPr="00D441B9">
        <w:rPr>
          <w:color w:val="000000" w:themeColor="text1"/>
          <w:position w:val="6"/>
          <w:sz w:val="24"/>
          <w:szCs w:val="24"/>
          <w:lang w:eastAsia="en-US"/>
        </w:rPr>
        <w:t xml:space="preserve"> гемостаз, його характеристика, механізми, значення.</w:t>
      </w:r>
    </w:p>
    <w:p w14:paraId="64893083" w14:textId="5ACFA2D1"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proofErr w:type="spellStart"/>
      <w:r w:rsidRPr="00D441B9">
        <w:rPr>
          <w:color w:val="000000" w:themeColor="text1"/>
          <w:position w:val="6"/>
          <w:sz w:val="24"/>
          <w:szCs w:val="24"/>
          <w:lang w:eastAsia="en-US"/>
        </w:rPr>
        <w:t>Коагуляційний</w:t>
      </w:r>
      <w:proofErr w:type="spellEnd"/>
      <w:r w:rsidRPr="00D441B9">
        <w:rPr>
          <w:color w:val="000000" w:themeColor="text1"/>
          <w:position w:val="6"/>
          <w:sz w:val="24"/>
          <w:szCs w:val="24"/>
          <w:lang w:eastAsia="en-US"/>
        </w:rPr>
        <w:t xml:space="preserve"> гемостаз, його фази, механізми, фізіологічне значення.</w:t>
      </w:r>
    </w:p>
    <w:p w14:paraId="7E16FD1C" w14:textId="255790CD"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Фібриноліз, етапи, регуляція.</w:t>
      </w:r>
    </w:p>
    <w:p w14:paraId="52F90E1C" w14:textId="5BBC0966"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Фізіологічна характеристика системи груп крові AB0 і </w:t>
      </w:r>
      <w:proofErr w:type="spellStart"/>
      <w:r w:rsidRPr="00D441B9">
        <w:rPr>
          <w:color w:val="000000" w:themeColor="text1"/>
          <w:position w:val="6"/>
          <w:sz w:val="24"/>
          <w:szCs w:val="24"/>
          <w:lang w:eastAsia="en-US"/>
        </w:rPr>
        <w:t>Rh</w:t>
      </w:r>
      <w:proofErr w:type="spellEnd"/>
      <w:r w:rsidRPr="00D441B9">
        <w:rPr>
          <w:color w:val="000000" w:themeColor="text1"/>
          <w:position w:val="6"/>
          <w:sz w:val="24"/>
          <w:szCs w:val="24"/>
          <w:lang w:eastAsia="en-US"/>
        </w:rPr>
        <w:t>-системи крові.</w:t>
      </w:r>
    </w:p>
    <w:p w14:paraId="379F3A97" w14:textId="5FE07F6C"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Характеристика потенціалу дії типових </w:t>
      </w:r>
      <w:proofErr w:type="spellStart"/>
      <w:r w:rsidRPr="00D441B9">
        <w:rPr>
          <w:color w:val="000000" w:themeColor="text1"/>
          <w:position w:val="6"/>
          <w:sz w:val="24"/>
          <w:szCs w:val="24"/>
          <w:lang w:eastAsia="en-US"/>
        </w:rPr>
        <w:t>кардіоміоцитів</w:t>
      </w:r>
      <w:proofErr w:type="spellEnd"/>
      <w:r w:rsidRPr="00D441B9">
        <w:rPr>
          <w:color w:val="000000" w:themeColor="text1"/>
          <w:position w:val="6"/>
          <w:sz w:val="24"/>
          <w:szCs w:val="24"/>
          <w:lang w:eastAsia="en-US"/>
        </w:rPr>
        <w:t xml:space="preserve"> шлуночків.</w:t>
      </w:r>
    </w:p>
    <w:p w14:paraId="72977457" w14:textId="0F17DE30"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Сучасні уявлення про природу і градієнт </w:t>
      </w:r>
      <w:proofErr w:type="spellStart"/>
      <w:r w:rsidRPr="00D441B9">
        <w:rPr>
          <w:color w:val="000000" w:themeColor="text1"/>
          <w:position w:val="6"/>
          <w:sz w:val="24"/>
          <w:szCs w:val="24"/>
          <w:lang w:eastAsia="en-US"/>
        </w:rPr>
        <w:t>автомат</w:t>
      </w:r>
      <w:r w:rsidR="002F2782" w:rsidRPr="00D441B9">
        <w:rPr>
          <w:color w:val="000000" w:themeColor="text1"/>
          <w:position w:val="6"/>
          <w:sz w:val="24"/>
          <w:szCs w:val="24"/>
          <w:lang w:eastAsia="en-US"/>
        </w:rPr>
        <w:t>ії</w:t>
      </w:r>
      <w:proofErr w:type="spellEnd"/>
      <w:r w:rsidRPr="00D441B9">
        <w:rPr>
          <w:color w:val="000000" w:themeColor="text1"/>
          <w:position w:val="6"/>
          <w:sz w:val="24"/>
          <w:szCs w:val="24"/>
          <w:lang w:eastAsia="en-US"/>
        </w:rPr>
        <w:t xml:space="preserve"> серця.</w:t>
      </w:r>
    </w:p>
    <w:p w14:paraId="3757245E" w14:textId="06FDE952"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Потенціал дії атипових </w:t>
      </w:r>
      <w:proofErr w:type="spellStart"/>
      <w:r w:rsidRPr="00D441B9">
        <w:rPr>
          <w:color w:val="000000" w:themeColor="text1"/>
          <w:position w:val="6"/>
          <w:sz w:val="24"/>
          <w:szCs w:val="24"/>
          <w:lang w:eastAsia="en-US"/>
        </w:rPr>
        <w:t>кардіоміоцитів</w:t>
      </w:r>
      <w:proofErr w:type="spellEnd"/>
      <w:r w:rsidRPr="00D441B9">
        <w:rPr>
          <w:color w:val="000000" w:themeColor="text1"/>
          <w:position w:val="6"/>
          <w:sz w:val="24"/>
          <w:szCs w:val="24"/>
          <w:lang w:eastAsia="en-US"/>
        </w:rPr>
        <w:t xml:space="preserve"> </w:t>
      </w:r>
      <w:proofErr w:type="spellStart"/>
      <w:r w:rsidRPr="00D441B9">
        <w:rPr>
          <w:color w:val="000000" w:themeColor="text1"/>
          <w:position w:val="6"/>
          <w:sz w:val="24"/>
          <w:szCs w:val="24"/>
          <w:lang w:eastAsia="en-US"/>
        </w:rPr>
        <w:t>сино-атріального</w:t>
      </w:r>
      <w:proofErr w:type="spellEnd"/>
      <w:r w:rsidRPr="00D441B9">
        <w:rPr>
          <w:color w:val="000000" w:themeColor="text1"/>
          <w:position w:val="6"/>
          <w:sz w:val="24"/>
          <w:szCs w:val="24"/>
          <w:lang w:eastAsia="en-US"/>
        </w:rPr>
        <w:t xml:space="preserve"> вузла.</w:t>
      </w:r>
    </w:p>
    <w:p w14:paraId="251B003E" w14:textId="68C2C859"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Механізм скорочення і розслаблення міокарда.</w:t>
      </w:r>
    </w:p>
    <w:p w14:paraId="17E5190D" w14:textId="3E136F48"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Серцевий цикл, його фази, їх фізіологічна роль. Серцевий викид.</w:t>
      </w:r>
    </w:p>
    <w:p w14:paraId="4AFEC8FC" w14:textId="3ECBBDA4"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Функція клапанів серця. Тони серця, механізми їх походження, ФКГ.</w:t>
      </w:r>
    </w:p>
    <w:p w14:paraId="2B714D68" w14:textId="2B550BC9"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Опишіть ЕКГ людини. Яким чином записують ЕКГ? Закон </w:t>
      </w:r>
      <w:proofErr w:type="spellStart"/>
      <w:r w:rsidRPr="00D441B9">
        <w:rPr>
          <w:color w:val="000000" w:themeColor="text1"/>
          <w:position w:val="6"/>
          <w:sz w:val="24"/>
          <w:szCs w:val="24"/>
          <w:lang w:eastAsia="en-US"/>
        </w:rPr>
        <w:t>Ейнтховена</w:t>
      </w:r>
      <w:proofErr w:type="spellEnd"/>
      <w:r w:rsidRPr="00D441B9">
        <w:rPr>
          <w:color w:val="000000" w:themeColor="text1"/>
          <w:position w:val="6"/>
          <w:sz w:val="24"/>
          <w:szCs w:val="24"/>
          <w:lang w:eastAsia="en-US"/>
        </w:rPr>
        <w:t>.</w:t>
      </w:r>
    </w:p>
    <w:p w14:paraId="34B34ACD" w14:textId="247F910E"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Опишіть </w:t>
      </w:r>
      <w:proofErr w:type="spellStart"/>
      <w:r w:rsidRPr="00D441B9">
        <w:rPr>
          <w:color w:val="000000" w:themeColor="text1"/>
          <w:position w:val="6"/>
          <w:sz w:val="24"/>
          <w:szCs w:val="24"/>
          <w:lang w:eastAsia="en-US"/>
        </w:rPr>
        <w:t>міогенні</w:t>
      </w:r>
      <w:proofErr w:type="spellEnd"/>
      <w:r w:rsidRPr="00D441B9">
        <w:rPr>
          <w:color w:val="000000" w:themeColor="text1"/>
          <w:position w:val="6"/>
          <w:sz w:val="24"/>
          <w:szCs w:val="24"/>
          <w:lang w:eastAsia="en-US"/>
        </w:rPr>
        <w:t xml:space="preserve"> механізми регуляції діяльності серця.</w:t>
      </w:r>
    </w:p>
    <w:p w14:paraId="5D4960E7" w14:textId="676C8D86"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Характер і механізми впливу симпатичних нервів на діяльність серця.</w:t>
      </w:r>
    </w:p>
    <w:p w14:paraId="6317743A" w14:textId="1D127057"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Парасимпатична регуляція серцевої діяльності, механізми, ефекти.</w:t>
      </w:r>
    </w:p>
    <w:p w14:paraId="15D2CE02" w14:textId="0AE9169F"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Гуморальна регуляція діяльності серця. Вплив на неї іонного складу крові.</w:t>
      </w:r>
    </w:p>
    <w:p w14:paraId="5335DCA5" w14:textId="21B2C52B"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Роль різних судин в гемодинаміці. Закон </w:t>
      </w:r>
      <w:proofErr w:type="spellStart"/>
      <w:r w:rsidRPr="00D441B9">
        <w:rPr>
          <w:color w:val="000000" w:themeColor="text1"/>
          <w:position w:val="6"/>
          <w:sz w:val="24"/>
          <w:szCs w:val="24"/>
          <w:lang w:eastAsia="en-US"/>
        </w:rPr>
        <w:t>Пуазейля</w:t>
      </w:r>
      <w:proofErr w:type="spellEnd"/>
      <w:r w:rsidRPr="00D441B9">
        <w:rPr>
          <w:color w:val="000000" w:themeColor="text1"/>
          <w:position w:val="6"/>
          <w:sz w:val="24"/>
          <w:szCs w:val="24"/>
          <w:lang w:eastAsia="en-US"/>
        </w:rPr>
        <w:t>. Закон Бернуллі.</w:t>
      </w:r>
    </w:p>
    <w:p w14:paraId="545E8F71" w14:textId="7F271702"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Швидкість кровотоку в різних частинах судинного русла. </w:t>
      </w:r>
      <w:proofErr w:type="spellStart"/>
      <w:r w:rsidRPr="00D441B9">
        <w:rPr>
          <w:color w:val="000000" w:themeColor="text1"/>
          <w:position w:val="6"/>
          <w:sz w:val="24"/>
          <w:szCs w:val="24"/>
          <w:lang w:eastAsia="en-US"/>
        </w:rPr>
        <w:t>Впливаючі</w:t>
      </w:r>
      <w:proofErr w:type="spellEnd"/>
      <w:r w:rsidRPr="00D441B9">
        <w:rPr>
          <w:color w:val="000000" w:themeColor="text1"/>
          <w:position w:val="6"/>
          <w:sz w:val="24"/>
          <w:szCs w:val="24"/>
          <w:lang w:eastAsia="en-US"/>
        </w:rPr>
        <w:t xml:space="preserve"> фактори.</w:t>
      </w:r>
    </w:p>
    <w:p w14:paraId="4AB1B24C" w14:textId="6BF62CA8"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Характеристика кров</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 xml:space="preserve">яного тиску, методи реєстрації. </w:t>
      </w:r>
      <w:proofErr w:type="spellStart"/>
      <w:r w:rsidRPr="00D441B9">
        <w:rPr>
          <w:color w:val="000000" w:themeColor="text1"/>
          <w:position w:val="6"/>
          <w:sz w:val="24"/>
          <w:szCs w:val="24"/>
          <w:lang w:eastAsia="en-US"/>
        </w:rPr>
        <w:t>Впливаючі</w:t>
      </w:r>
      <w:proofErr w:type="spellEnd"/>
      <w:r w:rsidRPr="00D441B9">
        <w:rPr>
          <w:color w:val="000000" w:themeColor="text1"/>
          <w:position w:val="6"/>
          <w:sz w:val="24"/>
          <w:szCs w:val="24"/>
          <w:lang w:eastAsia="en-US"/>
        </w:rPr>
        <w:t xml:space="preserve"> на нього фактори.</w:t>
      </w:r>
    </w:p>
    <w:p w14:paraId="1E11FC0E" w14:textId="3FD4E7F9"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Фактори, що забезпечують рух крові по венах. Венозне повернення крові.</w:t>
      </w:r>
    </w:p>
    <w:p w14:paraId="32FF74E3" w14:textId="1060EC03"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Опір судин і судинних областей. Вплив в</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язкості на гемодинаміку.</w:t>
      </w:r>
    </w:p>
    <w:p w14:paraId="0D33ED1A" w14:textId="1F53AF6A"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proofErr w:type="spellStart"/>
      <w:r w:rsidRPr="00D441B9">
        <w:rPr>
          <w:color w:val="000000" w:themeColor="text1"/>
          <w:position w:val="6"/>
          <w:sz w:val="24"/>
          <w:szCs w:val="24"/>
          <w:lang w:eastAsia="en-US"/>
        </w:rPr>
        <w:t>Гемодинамич</w:t>
      </w:r>
      <w:r w:rsidR="000371E1" w:rsidRPr="00D441B9">
        <w:rPr>
          <w:color w:val="000000" w:themeColor="text1"/>
          <w:position w:val="6"/>
          <w:sz w:val="24"/>
          <w:szCs w:val="24"/>
          <w:lang w:eastAsia="en-US"/>
        </w:rPr>
        <w:t>ний</w:t>
      </w:r>
      <w:proofErr w:type="spellEnd"/>
      <w:r w:rsidR="000371E1" w:rsidRPr="00D441B9">
        <w:rPr>
          <w:color w:val="000000" w:themeColor="text1"/>
          <w:position w:val="6"/>
          <w:sz w:val="24"/>
          <w:szCs w:val="24"/>
          <w:lang w:eastAsia="en-US"/>
        </w:rPr>
        <w:t xml:space="preserve"> </w:t>
      </w:r>
      <w:r w:rsidRPr="00D441B9">
        <w:rPr>
          <w:color w:val="000000" w:themeColor="text1"/>
          <w:position w:val="6"/>
          <w:sz w:val="24"/>
          <w:szCs w:val="24"/>
          <w:lang w:eastAsia="en-US"/>
        </w:rPr>
        <w:t xml:space="preserve">центр. </w:t>
      </w:r>
      <w:proofErr w:type="spellStart"/>
      <w:r w:rsidRPr="00D441B9">
        <w:rPr>
          <w:color w:val="000000" w:themeColor="text1"/>
          <w:position w:val="6"/>
          <w:sz w:val="24"/>
          <w:szCs w:val="24"/>
          <w:lang w:eastAsia="en-US"/>
        </w:rPr>
        <w:t>Барорецепторний</w:t>
      </w:r>
      <w:proofErr w:type="spellEnd"/>
      <w:r w:rsidRPr="00D441B9">
        <w:rPr>
          <w:color w:val="000000" w:themeColor="text1"/>
          <w:position w:val="6"/>
          <w:sz w:val="24"/>
          <w:szCs w:val="24"/>
          <w:lang w:eastAsia="en-US"/>
        </w:rPr>
        <w:t xml:space="preserve"> механізм регуляції кровообігу.</w:t>
      </w:r>
    </w:p>
    <w:p w14:paraId="1C1BC09C" w14:textId="7E501B6C"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Капілярний кровотік. Рівновага </w:t>
      </w:r>
      <w:proofErr w:type="spellStart"/>
      <w:r w:rsidRPr="00D441B9">
        <w:rPr>
          <w:color w:val="000000" w:themeColor="text1"/>
          <w:position w:val="6"/>
          <w:sz w:val="24"/>
          <w:szCs w:val="24"/>
          <w:lang w:eastAsia="en-US"/>
        </w:rPr>
        <w:t>Старлінг</w:t>
      </w:r>
      <w:r w:rsidR="00173805" w:rsidRPr="00D441B9">
        <w:rPr>
          <w:color w:val="000000" w:themeColor="text1"/>
          <w:position w:val="6"/>
          <w:sz w:val="24"/>
          <w:szCs w:val="24"/>
          <w:lang w:eastAsia="en-US"/>
        </w:rPr>
        <w:t>у</w:t>
      </w:r>
      <w:proofErr w:type="spellEnd"/>
      <w:r w:rsidRPr="00D441B9">
        <w:rPr>
          <w:color w:val="000000" w:themeColor="text1"/>
          <w:position w:val="6"/>
          <w:sz w:val="24"/>
          <w:szCs w:val="24"/>
          <w:lang w:eastAsia="en-US"/>
        </w:rPr>
        <w:t>. Фактори судинної проникності.</w:t>
      </w:r>
    </w:p>
    <w:p w14:paraId="6FB8E30E" w14:textId="6815951F"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Механізм обміну рідини між тканинами і кров</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ю в капілярному руслі.</w:t>
      </w:r>
    </w:p>
    <w:p w14:paraId="22EB8DBE" w14:textId="43FBE1AD"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Базальний тонус судин. </w:t>
      </w:r>
      <w:proofErr w:type="spellStart"/>
      <w:r w:rsidRPr="00D441B9">
        <w:rPr>
          <w:color w:val="000000" w:themeColor="text1"/>
          <w:position w:val="6"/>
          <w:sz w:val="24"/>
          <w:szCs w:val="24"/>
          <w:lang w:eastAsia="en-US"/>
        </w:rPr>
        <w:t>Міогенна</w:t>
      </w:r>
      <w:proofErr w:type="spellEnd"/>
      <w:r w:rsidRPr="00D441B9">
        <w:rPr>
          <w:color w:val="000000" w:themeColor="text1"/>
          <w:position w:val="6"/>
          <w:sz w:val="24"/>
          <w:szCs w:val="24"/>
          <w:lang w:eastAsia="en-US"/>
        </w:rPr>
        <w:t xml:space="preserve"> і гуморальна регуляції судинного тонусу.</w:t>
      </w:r>
    </w:p>
    <w:p w14:paraId="1E2E4891" w14:textId="663DD84E"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Тонус артеріол і </w:t>
      </w:r>
      <w:proofErr w:type="spellStart"/>
      <w:r w:rsidRPr="00D441B9">
        <w:rPr>
          <w:color w:val="000000" w:themeColor="text1"/>
          <w:position w:val="6"/>
          <w:sz w:val="24"/>
          <w:szCs w:val="24"/>
          <w:lang w:eastAsia="en-US"/>
        </w:rPr>
        <w:t>венул</w:t>
      </w:r>
      <w:proofErr w:type="spellEnd"/>
      <w:r w:rsidRPr="00D441B9">
        <w:rPr>
          <w:color w:val="000000" w:themeColor="text1"/>
          <w:position w:val="6"/>
          <w:sz w:val="24"/>
          <w:szCs w:val="24"/>
          <w:lang w:eastAsia="en-US"/>
        </w:rPr>
        <w:t>. Вплив нервів на тонус судин, механізми.</w:t>
      </w:r>
    </w:p>
    <w:p w14:paraId="70A2A00A" w14:textId="7481DDDA"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Особливості кровообігу в судинах серця і головного мозку, його регуляція.</w:t>
      </w:r>
    </w:p>
    <w:p w14:paraId="29E296C5" w14:textId="342DBA2A"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Системний кровообіг і кровотік в м</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язах при фізичних навантаженнях.</w:t>
      </w:r>
    </w:p>
    <w:p w14:paraId="74BED636" w14:textId="30C442A8"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lastRenderedPageBreak/>
        <w:t>Механізми формування лімфи і руху лімфи лімфатичними судинами.</w:t>
      </w:r>
    </w:p>
    <w:p w14:paraId="4756762D" w14:textId="43E7E9C0"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Поняття про систему дихання, її функції. П</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ять етапів дихального процесу.</w:t>
      </w:r>
      <w:r w:rsidR="009469AD" w:rsidRPr="00D441B9">
        <w:rPr>
          <w:color w:val="000000" w:themeColor="text1"/>
          <w:position w:val="6"/>
          <w:sz w:val="24"/>
          <w:szCs w:val="24"/>
          <w:lang w:eastAsia="en-US"/>
        </w:rPr>
        <w:t xml:space="preserve"> </w:t>
      </w:r>
      <w:r w:rsidRPr="00D441B9">
        <w:rPr>
          <w:color w:val="000000" w:themeColor="text1"/>
          <w:position w:val="6"/>
          <w:sz w:val="24"/>
          <w:szCs w:val="24"/>
          <w:lang w:eastAsia="en-US"/>
        </w:rPr>
        <w:t>Фізіологічна роль дихальних шляхів, регуляція їх просвіту.</w:t>
      </w:r>
    </w:p>
    <w:p w14:paraId="5B007AE8" w14:textId="764ACD20"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Показники зовнішнього дихання та їх середні значення, методи їх визначення.</w:t>
      </w:r>
    </w:p>
    <w:p w14:paraId="3C77F8F6" w14:textId="42D6BDCF"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Назвіть негазообмінні функції легень. Роль грудної клітини в диханні.</w:t>
      </w:r>
    </w:p>
    <w:p w14:paraId="6196D7AC" w14:textId="00CFAC29"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Дифузія газів і перфузія крові в легенях, механізми і регулювання цих процесів.</w:t>
      </w:r>
    </w:p>
    <w:p w14:paraId="72DCC74F" w14:textId="5BBC47A3"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Механізми транспорту О2 кров</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ю. Киснева ємність крові.</w:t>
      </w:r>
    </w:p>
    <w:p w14:paraId="1AD71C22" w14:textId="266855BD"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Зв</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язування і віддача кисню кров</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ю. Крива дисоціації оксигемоглобіну.</w:t>
      </w:r>
    </w:p>
    <w:p w14:paraId="495F16B3" w14:textId="286EEC4C"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Транспорт СО2 кров</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 xml:space="preserve">ю. Відмінності від транспорту О2. Ефекти Бора і </w:t>
      </w:r>
      <w:proofErr w:type="spellStart"/>
      <w:r w:rsidRPr="00D441B9">
        <w:rPr>
          <w:color w:val="000000" w:themeColor="text1"/>
          <w:position w:val="6"/>
          <w:sz w:val="24"/>
          <w:szCs w:val="24"/>
          <w:lang w:eastAsia="en-US"/>
        </w:rPr>
        <w:t>Холдейна</w:t>
      </w:r>
      <w:proofErr w:type="spellEnd"/>
      <w:r w:rsidRPr="00D441B9">
        <w:rPr>
          <w:color w:val="000000" w:themeColor="text1"/>
          <w:position w:val="6"/>
          <w:sz w:val="24"/>
          <w:szCs w:val="24"/>
          <w:lang w:eastAsia="en-US"/>
        </w:rPr>
        <w:t>.</w:t>
      </w:r>
    </w:p>
    <w:p w14:paraId="5FF69C67" w14:textId="2EC1B348"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Дихальний центр, його будова і роль в регуляції ритмічності дихання.</w:t>
      </w:r>
    </w:p>
    <w:p w14:paraId="7932C647" w14:textId="77716491"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Рефлекторна регуляція дихання. Рецепторний апарат легких.</w:t>
      </w:r>
      <w:r w:rsidR="00174D56" w:rsidRPr="00D441B9">
        <w:rPr>
          <w:color w:val="000000" w:themeColor="text1"/>
          <w:position w:val="6"/>
          <w:sz w:val="24"/>
          <w:szCs w:val="24"/>
          <w:lang w:eastAsia="en-US"/>
        </w:rPr>
        <w:t xml:space="preserve"> </w:t>
      </w:r>
      <w:r w:rsidRPr="00D441B9">
        <w:rPr>
          <w:color w:val="000000" w:themeColor="text1"/>
          <w:position w:val="6"/>
          <w:sz w:val="24"/>
          <w:szCs w:val="24"/>
          <w:lang w:eastAsia="en-US"/>
        </w:rPr>
        <w:t>Центральні та периферичні хеморецептори в регуляції дихання.</w:t>
      </w:r>
    </w:p>
    <w:p w14:paraId="2BED8ACE" w14:textId="768EB609"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Гуморальні фактори, що впливають на дихання, механізм дії.</w:t>
      </w:r>
    </w:p>
    <w:p w14:paraId="52F2C1CC" w14:textId="757A8A2A"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Механізми регуляції зовнішнього дихання при фізичному навантаженні.</w:t>
      </w:r>
    </w:p>
    <w:p w14:paraId="46019B75" w14:textId="49C01C7D"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Характеристика процесу травлення. Види і типи травлення.</w:t>
      </w:r>
    </w:p>
    <w:p w14:paraId="46B5A401" w14:textId="09BE146C"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Травлення в ротовій порожнині. Слина, слиновиділення, жування, ковтання.</w:t>
      </w:r>
    </w:p>
    <w:p w14:paraId="4161A5A9" w14:textId="23400A1E"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Характеристика шлункового соку. Механізми секреції </w:t>
      </w:r>
      <w:proofErr w:type="spellStart"/>
      <w:r w:rsidRPr="00D441B9">
        <w:rPr>
          <w:color w:val="000000" w:themeColor="text1"/>
          <w:position w:val="6"/>
          <w:sz w:val="24"/>
          <w:szCs w:val="24"/>
          <w:lang w:eastAsia="en-US"/>
        </w:rPr>
        <w:t>НСl</w:t>
      </w:r>
      <w:proofErr w:type="spellEnd"/>
      <w:r w:rsidRPr="00D441B9">
        <w:rPr>
          <w:color w:val="000000" w:themeColor="text1"/>
          <w:position w:val="6"/>
          <w:sz w:val="24"/>
          <w:szCs w:val="24"/>
          <w:lang w:eastAsia="en-US"/>
        </w:rPr>
        <w:t xml:space="preserve"> і її функції.</w:t>
      </w:r>
    </w:p>
    <w:p w14:paraId="5A1D226E" w14:textId="40FA7D38"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Моторика шлунк</w:t>
      </w:r>
      <w:r w:rsidR="002F2782" w:rsidRPr="00D441B9">
        <w:rPr>
          <w:color w:val="000000" w:themeColor="text1"/>
          <w:position w:val="6"/>
          <w:sz w:val="24"/>
          <w:szCs w:val="24"/>
          <w:lang w:eastAsia="en-US"/>
        </w:rPr>
        <w:t>у</w:t>
      </w:r>
      <w:r w:rsidRPr="00D441B9">
        <w:rPr>
          <w:color w:val="000000" w:themeColor="text1"/>
          <w:position w:val="6"/>
          <w:sz w:val="24"/>
          <w:szCs w:val="24"/>
          <w:lang w:eastAsia="en-US"/>
        </w:rPr>
        <w:t xml:space="preserve"> і її регуляція.</w:t>
      </w:r>
    </w:p>
    <w:p w14:paraId="2ABEAE3A" w14:textId="328F2D9E"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Фази і механізми шлункової секреції. Стимуляція і гальмування секреції.</w:t>
      </w:r>
    </w:p>
    <w:p w14:paraId="702EBFDC" w14:textId="711A0EA8"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Склад, функції підшлункового соку. Механізми і регуляція його виділення.</w:t>
      </w:r>
    </w:p>
    <w:p w14:paraId="4C833E20" w14:textId="67911FCB"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Склад і функції жовчі. Механізми і регуляція її виділення.</w:t>
      </w:r>
    </w:p>
    <w:p w14:paraId="61F33E58" w14:textId="1975CABE"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Склад і функції кишкового соку. Механізми і регуляція його виділення.</w:t>
      </w:r>
    </w:p>
    <w:p w14:paraId="4BABA550" w14:textId="4808AC8A"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Характеристика моторної ф-</w:t>
      </w:r>
      <w:proofErr w:type="spellStart"/>
      <w:r w:rsidRPr="00D441B9">
        <w:rPr>
          <w:color w:val="000000" w:themeColor="text1"/>
          <w:position w:val="6"/>
          <w:sz w:val="24"/>
          <w:szCs w:val="24"/>
          <w:lang w:eastAsia="en-US"/>
        </w:rPr>
        <w:t>ції</w:t>
      </w:r>
      <w:proofErr w:type="spellEnd"/>
      <w:r w:rsidRPr="00D441B9">
        <w:rPr>
          <w:color w:val="000000" w:themeColor="text1"/>
          <w:position w:val="6"/>
          <w:sz w:val="24"/>
          <w:szCs w:val="24"/>
          <w:lang w:eastAsia="en-US"/>
        </w:rPr>
        <w:t xml:space="preserve"> кишечника. Методи вивчення моторики ШКТ.</w:t>
      </w:r>
    </w:p>
    <w:p w14:paraId="12F1C4C2" w14:textId="683AE85B"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Механізми всмоктування поживних речовин в різних відділах ШКТ.</w:t>
      </w:r>
    </w:p>
    <w:p w14:paraId="60160005" w14:textId="603BD1CC"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Фізіологічні механізми голоду і насичення.</w:t>
      </w:r>
    </w:p>
    <w:p w14:paraId="470BACD6" w14:textId="6D68E81D"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Характеристика та методи вивчення </w:t>
      </w:r>
      <w:proofErr w:type="spellStart"/>
      <w:r w:rsidRPr="00D441B9">
        <w:rPr>
          <w:color w:val="000000" w:themeColor="text1"/>
          <w:position w:val="6"/>
          <w:sz w:val="24"/>
          <w:szCs w:val="24"/>
          <w:lang w:eastAsia="en-US"/>
        </w:rPr>
        <w:t>енергообміну</w:t>
      </w:r>
      <w:proofErr w:type="spellEnd"/>
      <w:r w:rsidRPr="00D441B9">
        <w:rPr>
          <w:color w:val="000000" w:themeColor="text1"/>
          <w:position w:val="6"/>
          <w:sz w:val="24"/>
          <w:szCs w:val="24"/>
          <w:lang w:eastAsia="en-US"/>
        </w:rPr>
        <w:t>. Дихальний коефіцієнт.</w:t>
      </w:r>
    </w:p>
    <w:p w14:paraId="25F27299" w14:textId="200AEBD9"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Характеристика основного обміну і методи його визначення.</w:t>
      </w:r>
    </w:p>
    <w:p w14:paraId="61231DCA" w14:textId="0D89115C"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Фізіологічні принципи складання харчового раціону.</w:t>
      </w:r>
    </w:p>
    <w:p w14:paraId="26637D96" w14:textId="3AA423E9"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Структура і </w:t>
      </w:r>
      <w:proofErr w:type="spellStart"/>
      <w:r w:rsidRPr="00D441B9">
        <w:rPr>
          <w:color w:val="000000" w:themeColor="text1"/>
          <w:position w:val="6"/>
          <w:sz w:val="24"/>
          <w:szCs w:val="24"/>
          <w:lang w:eastAsia="en-US"/>
        </w:rPr>
        <w:t>фунції</w:t>
      </w:r>
      <w:proofErr w:type="spellEnd"/>
      <w:r w:rsidRPr="00D441B9">
        <w:rPr>
          <w:color w:val="000000" w:themeColor="text1"/>
          <w:position w:val="6"/>
          <w:sz w:val="24"/>
          <w:szCs w:val="24"/>
          <w:lang w:eastAsia="en-US"/>
        </w:rPr>
        <w:t xml:space="preserve"> системи терморегуляції</w:t>
      </w:r>
      <w:r w:rsidR="009469AD" w:rsidRPr="00D441B9">
        <w:rPr>
          <w:color w:val="000000" w:themeColor="text1"/>
          <w:position w:val="6"/>
          <w:sz w:val="24"/>
          <w:szCs w:val="24"/>
          <w:lang w:eastAsia="en-US"/>
        </w:rPr>
        <w:t>: м</w:t>
      </w:r>
      <w:r w:rsidRPr="00D441B9">
        <w:rPr>
          <w:color w:val="000000" w:themeColor="text1"/>
          <w:position w:val="6"/>
          <w:sz w:val="24"/>
          <w:szCs w:val="24"/>
          <w:lang w:eastAsia="en-US"/>
        </w:rPr>
        <w:t>еханізми тепловіддачі</w:t>
      </w:r>
      <w:r w:rsidR="009469AD" w:rsidRPr="00D441B9">
        <w:rPr>
          <w:color w:val="000000" w:themeColor="text1"/>
          <w:position w:val="6"/>
          <w:sz w:val="24"/>
          <w:szCs w:val="24"/>
          <w:lang w:eastAsia="en-US"/>
        </w:rPr>
        <w:t xml:space="preserve"> і теплопродукції. Холодова і т</w:t>
      </w:r>
      <w:r w:rsidRPr="00D441B9">
        <w:rPr>
          <w:color w:val="000000" w:themeColor="text1"/>
          <w:position w:val="6"/>
          <w:sz w:val="24"/>
          <w:szCs w:val="24"/>
          <w:lang w:eastAsia="en-US"/>
        </w:rPr>
        <w:t>еплова адаптація.</w:t>
      </w:r>
      <w:r w:rsidR="009469AD" w:rsidRPr="00D441B9">
        <w:rPr>
          <w:color w:val="000000" w:themeColor="text1"/>
          <w:position w:val="6"/>
          <w:sz w:val="24"/>
          <w:szCs w:val="24"/>
          <w:lang w:eastAsia="en-US"/>
        </w:rPr>
        <w:t xml:space="preserve"> </w:t>
      </w:r>
      <w:r w:rsidRPr="00D441B9">
        <w:rPr>
          <w:color w:val="000000" w:themeColor="text1"/>
          <w:position w:val="6"/>
          <w:sz w:val="24"/>
          <w:szCs w:val="24"/>
          <w:lang w:eastAsia="en-US"/>
        </w:rPr>
        <w:t>Роль загартовування.</w:t>
      </w:r>
    </w:p>
    <w:p w14:paraId="51D5B131" w14:textId="6D50ED14"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Характеристика системи виділення. Функції та особливості кровопостачання нирок</w:t>
      </w:r>
    </w:p>
    <w:p w14:paraId="0DFB8C81" w14:textId="64A2AFCC"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proofErr w:type="spellStart"/>
      <w:r w:rsidRPr="00D441B9">
        <w:rPr>
          <w:color w:val="000000" w:themeColor="text1"/>
          <w:position w:val="6"/>
          <w:sz w:val="24"/>
          <w:szCs w:val="24"/>
          <w:lang w:eastAsia="en-US"/>
        </w:rPr>
        <w:t>Клубочкова</w:t>
      </w:r>
      <w:proofErr w:type="spellEnd"/>
      <w:r w:rsidRPr="00D441B9">
        <w:rPr>
          <w:color w:val="000000" w:themeColor="text1"/>
          <w:position w:val="6"/>
          <w:sz w:val="24"/>
          <w:szCs w:val="24"/>
          <w:lang w:eastAsia="en-US"/>
        </w:rPr>
        <w:t xml:space="preserve"> фільтрація. Її механізми і регуляція. Склад первинної сечі.</w:t>
      </w:r>
    </w:p>
    <w:p w14:paraId="0649F354" w14:textId="15237C16"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Опишіть </w:t>
      </w:r>
      <w:proofErr w:type="spellStart"/>
      <w:r w:rsidRPr="00D441B9">
        <w:rPr>
          <w:color w:val="000000" w:themeColor="text1"/>
          <w:position w:val="6"/>
          <w:sz w:val="24"/>
          <w:szCs w:val="24"/>
          <w:lang w:eastAsia="en-US"/>
        </w:rPr>
        <w:t>канальцеву</w:t>
      </w:r>
      <w:proofErr w:type="spellEnd"/>
      <w:r w:rsidRPr="00D441B9">
        <w:rPr>
          <w:color w:val="000000" w:themeColor="text1"/>
          <w:position w:val="6"/>
          <w:sz w:val="24"/>
          <w:szCs w:val="24"/>
          <w:lang w:eastAsia="en-US"/>
        </w:rPr>
        <w:t xml:space="preserve"> реабсорбцію в нирках, механізми, регуляцію.</w:t>
      </w:r>
    </w:p>
    <w:p w14:paraId="5E089569" w14:textId="72A87686"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proofErr w:type="spellStart"/>
      <w:r w:rsidRPr="00D441B9">
        <w:rPr>
          <w:color w:val="000000" w:themeColor="text1"/>
          <w:position w:val="6"/>
          <w:sz w:val="24"/>
          <w:szCs w:val="24"/>
          <w:lang w:eastAsia="en-US"/>
        </w:rPr>
        <w:t>Поворотно-протиточна</w:t>
      </w:r>
      <w:proofErr w:type="spellEnd"/>
      <w:r w:rsidRPr="00D441B9">
        <w:rPr>
          <w:color w:val="000000" w:themeColor="text1"/>
          <w:position w:val="6"/>
          <w:sz w:val="24"/>
          <w:szCs w:val="24"/>
          <w:lang w:eastAsia="en-US"/>
        </w:rPr>
        <w:t xml:space="preserve"> система нирок, розведення і концентрація сечі.</w:t>
      </w:r>
    </w:p>
    <w:p w14:paraId="0A58CA52" w14:textId="3C7D06C9"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Особливості функціонування петлі </w:t>
      </w:r>
      <w:proofErr w:type="spellStart"/>
      <w:r w:rsidRPr="00D441B9">
        <w:rPr>
          <w:color w:val="000000" w:themeColor="text1"/>
          <w:position w:val="6"/>
          <w:sz w:val="24"/>
          <w:szCs w:val="24"/>
          <w:lang w:eastAsia="en-US"/>
        </w:rPr>
        <w:t>Генле</w:t>
      </w:r>
      <w:proofErr w:type="spellEnd"/>
      <w:r w:rsidRPr="00D441B9">
        <w:rPr>
          <w:color w:val="000000" w:themeColor="text1"/>
          <w:position w:val="6"/>
          <w:sz w:val="24"/>
          <w:szCs w:val="24"/>
          <w:lang w:eastAsia="en-US"/>
        </w:rPr>
        <w:t xml:space="preserve"> і дистальних канальців.</w:t>
      </w:r>
    </w:p>
    <w:p w14:paraId="0B5651DB" w14:textId="74684287"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Процес сечовиділення, його регуляція.</w:t>
      </w:r>
    </w:p>
    <w:p w14:paraId="4D7A82D6" w14:textId="11994DC3"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Регуляція осмотичного тиску та об</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єму рідини в організмі. Механізми жаги.</w:t>
      </w:r>
    </w:p>
    <w:p w14:paraId="6FFA23A1" w14:textId="5B1A148D"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Характеристика ендокринної функції нирок.</w:t>
      </w:r>
      <w:r w:rsidR="009469AD" w:rsidRPr="00D441B9">
        <w:rPr>
          <w:color w:val="000000" w:themeColor="text1"/>
          <w:position w:val="6"/>
          <w:sz w:val="24"/>
          <w:szCs w:val="24"/>
          <w:lang w:eastAsia="en-US"/>
        </w:rPr>
        <w:t xml:space="preserve"> Ангіотензин-</w:t>
      </w:r>
      <w:proofErr w:type="spellStart"/>
      <w:r w:rsidR="009469AD" w:rsidRPr="00D441B9">
        <w:rPr>
          <w:color w:val="000000" w:themeColor="text1"/>
          <w:position w:val="6"/>
          <w:sz w:val="24"/>
          <w:szCs w:val="24"/>
          <w:lang w:eastAsia="en-US"/>
        </w:rPr>
        <w:t>альдостеронова</w:t>
      </w:r>
      <w:proofErr w:type="spellEnd"/>
      <w:r w:rsidR="009469AD" w:rsidRPr="00D441B9">
        <w:rPr>
          <w:color w:val="000000" w:themeColor="text1"/>
          <w:position w:val="6"/>
          <w:sz w:val="24"/>
          <w:szCs w:val="24"/>
          <w:lang w:eastAsia="en-US"/>
        </w:rPr>
        <w:t xml:space="preserve"> система.</w:t>
      </w:r>
    </w:p>
    <w:p w14:paraId="6A35DA29" w14:textId="6F3B199B" w:rsidR="00A3729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Роль нирок у довготривалій регуляції артеріального тиску крові і </w:t>
      </w:r>
      <w:proofErr w:type="spellStart"/>
      <w:r w:rsidRPr="00D441B9">
        <w:rPr>
          <w:color w:val="000000" w:themeColor="text1"/>
          <w:position w:val="6"/>
          <w:sz w:val="24"/>
          <w:szCs w:val="24"/>
          <w:lang w:eastAsia="en-US"/>
        </w:rPr>
        <w:t>рН</w:t>
      </w:r>
      <w:proofErr w:type="spellEnd"/>
      <w:r w:rsidR="004E18BF" w:rsidRPr="00D441B9">
        <w:rPr>
          <w:color w:val="000000" w:themeColor="text1"/>
          <w:position w:val="6"/>
          <w:sz w:val="24"/>
          <w:szCs w:val="24"/>
        </w:rPr>
        <w:t>.</w:t>
      </w:r>
    </w:p>
    <w:p w14:paraId="2EFF4EB5" w14:textId="77777777" w:rsidR="004E18BF" w:rsidRPr="00D441B9" w:rsidRDefault="004E18BF" w:rsidP="001A24B1">
      <w:pPr>
        <w:pStyle w:val="15"/>
        <w:ind w:firstLine="0"/>
        <w:rPr>
          <w:color w:val="000000" w:themeColor="text1"/>
          <w:position w:val="6"/>
          <w:sz w:val="24"/>
          <w:szCs w:val="24"/>
          <w:lang w:eastAsia="en-US"/>
        </w:rPr>
      </w:pPr>
    </w:p>
    <w:p w14:paraId="137B3A3E" w14:textId="35DC8524" w:rsidR="00783B6B" w:rsidRPr="00D441B9" w:rsidRDefault="00783B6B" w:rsidP="001A24B1">
      <w:pPr>
        <w:pStyle w:val="15"/>
        <w:ind w:firstLine="426"/>
        <w:jc w:val="both"/>
        <w:rPr>
          <w:b/>
          <w:color w:val="000000" w:themeColor="text1"/>
          <w:position w:val="6"/>
          <w:sz w:val="24"/>
          <w:szCs w:val="24"/>
          <w:lang w:val="ru-RU"/>
        </w:rPr>
      </w:pPr>
      <w:r w:rsidRPr="00D441B9">
        <w:rPr>
          <w:b/>
          <w:color w:val="000000" w:themeColor="text1"/>
          <w:position w:val="6"/>
          <w:sz w:val="24"/>
          <w:szCs w:val="24"/>
        </w:rPr>
        <w:t xml:space="preserve">Перелік практичних навичок, засвоєння яких контролюється під час </w:t>
      </w:r>
      <w:r w:rsidR="007D52CA" w:rsidRPr="00D441B9">
        <w:rPr>
          <w:b/>
          <w:color w:val="000000" w:themeColor="text1"/>
          <w:position w:val="6"/>
          <w:sz w:val="24"/>
          <w:szCs w:val="24"/>
        </w:rPr>
        <w:t>підсумкового контролю</w:t>
      </w:r>
    </w:p>
    <w:p w14:paraId="48F2F1EE" w14:textId="4CA57F7A" w:rsidR="00EA39A4" w:rsidRPr="00D441B9" w:rsidRDefault="00EA39A4" w:rsidP="001A24B1">
      <w:pPr>
        <w:pStyle w:val="15"/>
        <w:ind w:left="284" w:hanging="284"/>
        <w:jc w:val="both"/>
        <w:rPr>
          <w:bCs/>
          <w:color w:val="000000" w:themeColor="text1"/>
          <w:position w:val="6"/>
          <w:sz w:val="24"/>
          <w:szCs w:val="24"/>
          <w:lang w:val="ru-RU"/>
        </w:rPr>
      </w:pPr>
      <w:bookmarkStart w:id="5" w:name="_Hlk176137262"/>
      <w:r w:rsidRPr="00D441B9">
        <w:rPr>
          <w:bCs/>
          <w:color w:val="000000" w:themeColor="text1"/>
          <w:position w:val="6"/>
          <w:sz w:val="24"/>
          <w:szCs w:val="24"/>
          <w:lang w:val="ru-RU"/>
        </w:rPr>
        <w:t xml:space="preserve">1.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МПС, </w:t>
      </w:r>
      <w:proofErr w:type="spellStart"/>
      <w:r w:rsidRPr="00D441B9">
        <w:rPr>
          <w:bCs/>
          <w:color w:val="000000" w:themeColor="text1"/>
          <w:position w:val="6"/>
          <w:sz w:val="24"/>
          <w:szCs w:val="24"/>
          <w:lang w:val="ru-RU"/>
        </w:rPr>
        <w:t>його</w:t>
      </w:r>
      <w:proofErr w:type="spellEnd"/>
      <w:r w:rsidRPr="00D441B9">
        <w:rPr>
          <w:bCs/>
          <w:color w:val="000000" w:themeColor="text1"/>
          <w:position w:val="6"/>
          <w:sz w:val="24"/>
          <w:szCs w:val="24"/>
          <w:lang w:val="ru-RU"/>
        </w:rPr>
        <w:t xml:space="preserve"> характеристики та </w:t>
      </w:r>
      <w:proofErr w:type="spellStart"/>
      <w:r w:rsidRPr="00D441B9">
        <w:rPr>
          <w:bCs/>
          <w:color w:val="000000" w:themeColor="text1"/>
          <w:position w:val="6"/>
          <w:sz w:val="24"/>
          <w:szCs w:val="24"/>
          <w:lang w:val="ru-RU"/>
        </w:rPr>
        <w:t>механізм</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походження</w:t>
      </w:r>
      <w:proofErr w:type="spellEnd"/>
      <w:r w:rsidRPr="00D441B9">
        <w:rPr>
          <w:bCs/>
          <w:color w:val="000000" w:themeColor="text1"/>
          <w:position w:val="6"/>
          <w:sz w:val="24"/>
          <w:szCs w:val="24"/>
          <w:lang w:val="ru-RU"/>
        </w:rPr>
        <w:t>.</w:t>
      </w:r>
    </w:p>
    <w:p w14:paraId="2B3815F2"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2.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фази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потенціалу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дії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механізми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походження</w:t>
      </w:r>
      <w:proofErr w:type="spellEnd"/>
      <w:r w:rsidRPr="00D441B9">
        <w:rPr>
          <w:bCs/>
          <w:color w:val="000000" w:themeColor="text1"/>
          <w:position w:val="6"/>
          <w:sz w:val="24"/>
          <w:szCs w:val="24"/>
          <w:lang w:val="ru-RU"/>
        </w:rPr>
        <w:t>.</w:t>
      </w:r>
    </w:p>
    <w:p w14:paraId="21AEC0A1"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3.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зміни</w:t>
      </w:r>
      <w:proofErr w:type="spellEnd"/>
      <w:r w:rsidRPr="00D441B9">
        <w:rPr>
          <w:bCs/>
          <w:color w:val="000000" w:themeColor="text1"/>
          <w:position w:val="6"/>
          <w:sz w:val="24"/>
          <w:szCs w:val="24"/>
          <w:lang w:val="ru-RU"/>
        </w:rPr>
        <w:t xml:space="preserve"> фаз </w:t>
      </w:r>
      <w:proofErr w:type="spellStart"/>
      <w:r w:rsidRPr="00D441B9">
        <w:rPr>
          <w:bCs/>
          <w:color w:val="000000" w:themeColor="text1"/>
          <w:position w:val="6"/>
          <w:sz w:val="24"/>
          <w:szCs w:val="24"/>
          <w:lang w:val="ru-RU"/>
        </w:rPr>
        <w:t>збудливості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клітин</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під</w:t>
      </w:r>
      <w:proofErr w:type="spellEnd"/>
      <w:r w:rsidRPr="00D441B9">
        <w:rPr>
          <w:bCs/>
          <w:color w:val="000000" w:themeColor="text1"/>
          <w:position w:val="6"/>
          <w:sz w:val="24"/>
          <w:szCs w:val="24"/>
          <w:lang w:val="ru-RU"/>
        </w:rPr>
        <w:t xml:space="preserve"> час </w:t>
      </w:r>
      <w:proofErr w:type="spellStart"/>
      <w:r w:rsidRPr="00D441B9">
        <w:rPr>
          <w:bCs/>
          <w:color w:val="000000" w:themeColor="text1"/>
          <w:position w:val="6"/>
          <w:sz w:val="24"/>
          <w:szCs w:val="24"/>
          <w:lang w:val="ru-RU"/>
        </w:rPr>
        <w:t>розвитку</w:t>
      </w:r>
      <w:proofErr w:type="spellEnd"/>
      <w:r w:rsidRPr="00D441B9">
        <w:rPr>
          <w:bCs/>
          <w:color w:val="000000" w:themeColor="text1"/>
          <w:position w:val="6"/>
          <w:sz w:val="24"/>
          <w:szCs w:val="24"/>
          <w:lang w:val="ru-RU"/>
        </w:rPr>
        <w:t xml:space="preserve"> ПД.</w:t>
      </w:r>
    </w:p>
    <w:p w14:paraId="4820A08D"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4.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структурні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компоненти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міоневрального</w:t>
      </w:r>
      <w:proofErr w:type="spellEnd"/>
      <w:r w:rsidRPr="00D441B9">
        <w:rPr>
          <w:bCs/>
          <w:color w:val="000000" w:themeColor="text1"/>
          <w:position w:val="6"/>
          <w:sz w:val="24"/>
          <w:szCs w:val="24"/>
          <w:lang w:val="ru-RU"/>
        </w:rPr>
        <w:t xml:space="preserve"> синапсу.</w:t>
      </w:r>
    </w:p>
    <w:p w14:paraId="26BC26AD"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5.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етапи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сполучення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збудливості</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скорочення</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м’язовому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волокні</w:t>
      </w:r>
      <w:proofErr w:type="spellEnd"/>
      <w:r w:rsidRPr="00D441B9">
        <w:rPr>
          <w:bCs/>
          <w:color w:val="000000" w:themeColor="text1"/>
          <w:position w:val="6"/>
          <w:sz w:val="24"/>
          <w:szCs w:val="24"/>
          <w:lang w:val="ru-RU"/>
        </w:rPr>
        <w:t>.</w:t>
      </w:r>
    </w:p>
    <w:p w14:paraId="1B249271"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6.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фази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поодинокого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скорочення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м’язу</w:t>
      </w:r>
      <w:proofErr w:type="spellEnd"/>
      <w:r w:rsidRPr="00D441B9">
        <w:rPr>
          <w:bCs/>
          <w:color w:val="000000" w:themeColor="text1"/>
          <w:position w:val="6"/>
          <w:sz w:val="24"/>
          <w:szCs w:val="24"/>
          <w:lang w:val="ru-RU"/>
        </w:rPr>
        <w:t xml:space="preserve"> та </w:t>
      </w:r>
      <w:proofErr w:type="spellStart"/>
      <w:r w:rsidRPr="00D441B9">
        <w:rPr>
          <w:bCs/>
          <w:color w:val="000000" w:themeColor="text1"/>
          <w:position w:val="6"/>
          <w:sz w:val="24"/>
          <w:szCs w:val="24"/>
          <w:lang w:val="ru-RU"/>
        </w:rPr>
        <w:t>назвати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proofErr w:type="gramStart"/>
      <w:r w:rsidRPr="00D441B9">
        <w:rPr>
          <w:bCs/>
          <w:color w:val="000000" w:themeColor="text1"/>
          <w:position w:val="6"/>
          <w:sz w:val="24"/>
          <w:szCs w:val="24"/>
          <w:lang w:val="ru-RU"/>
        </w:rPr>
        <w:t>механізми</w:t>
      </w:r>
      <w:proofErr w:type="spellEnd"/>
      <w:r w:rsidRPr="00D441B9">
        <w:rPr>
          <w:bCs/>
          <w:color w:val="000000" w:themeColor="text1"/>
          <w:position w:val="6"/>
          <w:sz w:val="24"/>
          <w:szCs w:val="24"/>
          <w:lang w:val="ru-RU"/>
        </w:rPr>
        <w:t>..</w:t>
      </w:r>
      <w:proofErr w:type="gramEnd"/>
    </w:p>
    <w:p w14:paraId="6512B97D"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7.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гладкий та </w:t>
      </w:r>
      <w:proofErr w:type="spellStart"/>
      <w:r w:rsidRPr="00D441B9">
        <w:rPr>
          <w:bCs/>
          <w:color w:val="000000" w:themeColor="text1"/>
          <w:position w:val="6"/>
          <w:sz w:val="24"/>
          <w:szCs w:val="24"/>
          <w:lang w:val="ru-RU"/>
        </w:rPr>
        <w:t>зубчастий</w:t>
      </w:r>
      <w:proofErr w:type="spellEnd"/>
      <w:r w:rsidRPr="00D441B9">
        <w:rPr>
          <w:bCs/>
          <w:color w:val="000000" w:themeColor="text1"/>
          <w:position w:val="6"/>
          <w:sz w:val="24"/>
          <w:szCs w:val="24"/>
          <w:lang w:val="ru-RU"/>
        </w:rPr>
        <w:t xml:space="preserve"> тетанус,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механізми</w:t>
      </w:r>
      <w:proofErr w:type="spellEnd"/>
      <w:r w:rsidRPr="00D441B9">
        <w:rPr>
          <w:bCs/>
          <w:color w:val="000000" w:themeColor="text1"/>
          <w:position w:val="6"/>
          <w:sz w:val="24"/>
          <w:szCs w:val="24"/>
          <w:lang w:val="ru-RU"/>
        </w:rPr>
        <w:t>.</w:t>
      </w:r>
    </w:p>
    <w:p w14:paraId="1A62D258"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8.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«сили-часу» </w:t>
      </w:r>
      <w:proofErr w:type="spellStart"/>
      <w:r w:rsidRPr="00D441B9">
        <w:rPr>
          <w:bCs/>
          <w:color w:val="000000" w:themeColor="text1"/>
          <w:position w:val="6"/>
          <w:sz w:val="24"/>
          <w:szCs w:val="24"/>
          <w:lang w:val="ru-RU"/>
        </w:rPr>
        <w:t>Гоорвега</w:t>
      </w:r>
      <w:proofErr w:type="spellEnd"/>
      <w:r w:rsidRPr="00D441B9">
        <w:rPr>
          <w:bCs/>
          <w:color w:val="000000" w:themeColor="text1"/>
          <w:position w:val="6"/>
          <w:sz w:val="24"/>
          <w:szCs w:val="24"/>
          <w:lang w:val="ru-RU"/>
        </w:rPr>
        <w:t>-</w:t>
      </w:r>
      <w:proofErr w:type="spellStart"/>
      <w:r w:rsidRPr="00D441B9">
        <w:rPr>
          <w:bCs/>
          <w:color w:val="000000" w:themeColor="text1"/>
          <w:position w:val="6"/>
          <w:sz w:val="24"/>
          <w:szCs w:val="24"/>
          <w:lang w:val="ru-RU"/>
        </w:rPr>
        <w:t>Лапика</w:t>
      </w:r>
      <w:proofErr w:type="spellEnd"/>
      <w:r w:rsidRPr="00D441B9">
        <w:rPr>
          <w:bCs/>
          <w:color w:val="000000" w:themeColor="text1"/>
          <w:position w:val="6"/>
          <w:sz w:val="24"/>
          <w:szCs w:val="24"/>
          <w:lang w:val="ru-RU"/>
        </w:rPr>
        <w:t xml:space="preserve">-Вейса </w:t>
      </w:r>
      <w:proofErr w:type="spellStart"/>
      <w:r w:rsidRPr="00D441B9">
        <w:rPr>
          <w:bCs/>
          <w:color w:val="000000" w:themeColor="text1"/>
          <w:position w:val="6"/>
          <w:sz w:val="24"/>
          <w:szCs w:val="24"/>
          <w:lang w:val="ru-RU"/>
        </w:rPr>
        <w:t>назвати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параметри</w:t>
      </w:r>
      <w:proofErr w:type="spellEnd"/>
      <w:r w:rsidRPr="00D441B9">
        <w:rPr>
          <w:bCs/>
          <w:color w:val="000000" w:themeColor="text1"/>
          <w:position w:val="6"/>
          <w:sz w:val="24"/>
          <w:szCs w:val="24"/>
          <w:lang w:val="ru-RU"/>
        </w:rPr>
        <w:t xml:space="preserve"> та </w:t>
      </w:r>
      <w:proofErr w:type="spellStart"/>
      <w:r w:rsidRPr="00D441B9">
        <w:rPr>
          <w:bCs/>
          <w:color w:val="000000" w:themeColor="text1"/>
          <w:position w:val="6"/>
          <w:sz w:val="24"/>
          <w:szCs w:val="24"/>
          <w:lang w:val="ru-RU"/>
        </w:rPr>
        <w:t>дати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визначення</w:t>
      </w:r>
      <w:proofErr w:type="spellEnd"/>
      <w:r w:rsidRPr="00D441B9">
        <w:rPr>
          <w:bCs/>
          <w:color w:val="000000" w:themeColor="text1"/>
          <w:position w:val="6"/>
          <w:sz w:val="24"/>
          <w:szCs w:val="24"/>
          <w:lang w:val="ru-RU"/>
        </w:rPr>
        <w:t>.</w:t>
      </w:r>
    </w:p>
    <w:p w14:paraId="5C2C3CF4"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lastRenderedPageBreak/>
        <w:t xml:space="preserve">9.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властивості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нервових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центрів</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механізми</w:t>
      </w:r>
      <w:proofErr w:type="spellEnd"/>
      <w:r w:rsidRPr="00D441B9">
        <w:rPr>
          <w:bCs/>
          <w:color w:val="000000" w:themeColor="text1"/>
          <w:position w:val="6"/>
          <w:sz w:val="24"/>
          <w:szCs w:val="24"/>
          <w:lang w:val="ru-RU"/>
        </w:rPr>
        <w:t>.</w:t>
      </w:r>
    </w:p>
    <w:p w14:paraId="282B4551"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10.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види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гальмування</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механізми</w:t>
      </w:r>
      <w:proofErr w:type="spellEnd"/>
      <w:r w:rsidRPr="00D441B9">
        <w:rPr>
          <w:bCs/>
          <w:color w:val="000000" w:themeColor="text1"/>
          <w:position w:val="6"/>
          <w:sz w:val="24"/>
          <w:szCs w:val="24"/>
          <w:lang w:val="ru-RU"/>
        </w:rPr>
        <w:t>.</w:t>
      </w:r>
    </w:p>
    <w:p w14:paraId="1F0F04C0"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11.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ланки </w:t>
      </w:r>
      <w:proofErr w:type="spellStart"/>
      <w:r w:rsidRPr="00D441B9">
        <w:rPr>
          <w:bCs/>
          <w:color w:val="000000" w:themeColor="text1"/>
          <w:position w:val="6"/>
          <w:sz w:val="24"/>
          <w:szCs w:val="24"/>
          <w:lang w:val="ru-RU"/>
        </w:rPr>
        <w:t>соматичного</w:t>
      </w:r>
      <w:proofErr w:type="spellEnd"/>
      <w:r w:rsidRPr="00D441B9">
        <w:rPr>
          <w:bCs/>
          <w:color w:val="000000" w:themeColor="text1"/>
          <w:position w:val="6"/>
          <w:sz w:val="24"/>
          <w:szCs w:val="24"/>
          <w:lang w:val="ru-RU"/>
        </w:rPr>
        <w:t xml:space="preserve"> рефлекса і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механізм</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його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роботи</w:t>
      </w:r>
      <w:proofErr w:type="spellEnd"/>
      <w:r w:rsidRPr="00D441B9">
        <w:rPr>
          <w:bCs/>
          <w:color w:val="000000" w:themeColor="text1"/>
          <w:position w:val="6"/>
          <w:sz w:val="24"/>
          <w:szCs w:val="24"/>
          <w:lang w:val="ru-RU"/>
        </w:rPr>
        <w:t>.</w:t>
      </w:r>
    </w:p>
    <w:p w14:paraId="1E3608CD"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12.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елементи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фонових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ритмів</w:t>
      </w:r>
      <w:proofErr w:type="spellEnd"/>
      <w:r w:rsidRPr="00D441B9">
        <w:rPr>
          <w:bCs/>
          <w:color w:val="000000" w:themeColor="text1"/>
          <w:position w:val="6"/>
          <w:sz w:val="24"/>
          <w:szCs w:val="24"/>
          <w:lang w:val="ru-RU"/>
        </w:rPr>
        <w:t xml:space="preserve"> ЕЕГ та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параметри</w:t>
      </w:r>
      <w:proofErr w:type="spellEnd"/>
      <w:r w:rsidRPr="00D441B9">
        <w:rPr>
          <w:bCs/>
          <w:color w:val="000000" w:themeColor="text1"/>
          <w:position w:val="6"/>
          <w:sz w:val="24"/>
          <w:szCs w:val="24"/>
          <w:lang w:val="ru-RU"/>
        </w:rPr>
        <w:t>.</w:t>
      </w:r>
    </w:p>
    <w:p w14:paraId="19FC6C27"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13.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ланки </w:t>
      </w:r>
      <w:proofErr w:type="spellStart"/>
      <w:r w:rsidRPr="00D441B9">
        <w:rPr>
          <w:bCs/>
          <w:color w:val="000000" w:themeColor="text1"/>
          <w:position w:val="6"/>
          <w:sz w:val="24"/>
          <w:szCs w:val="24"/>
          <w:lang w:val="ru-RU"/>
        </w:rPr>
        <w:t>вегетативних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рефлекторних</w:t>
      </w:r>
      <w:proofErr w:type="spellEnd"/>
      <w:r w:rsidRPr="00D441B9">
        <w:rPr>
          <w:bCs/>
          <w:color w:val="000000" w:themeColor="text1"/>
          <w:position w:val="6"/>
          <w:sz w:val="24"/>
          <w:szCs w:val="24"/>
          <w:lang w:val="ru-RU"/>
        </w:rPr>
        <w:t xml:space="preserve"> дуг, </w:t>
      </w:r>
      <w:proofErr w:type="spellStart"/>
      <w:r w:rsidRPr="00D441B9">
        <w:rPr>
          <w:bCs/>
          <w:color w:val="000000" w:themeColor="text1"/>
          <w:position w:val="6"/>
          <w:sz w:val="24"/>
          <w:szCs w:val="24"/>
          <w:lang w:val="ru-RU"/>
        </w:rPr>
        <w:t>назвати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особливості</w:t>
      </w:r>
      <w:proofErr w:type="spellEnd"/>
      <w:r w:rsidRPr="00D441B9">
        <w:rPr>
          <w:bCs/>
          <w:color w:val="000000" w:themeColor="text1"/>
          <w:position w:val="6"/>
          <w:sz w:val="24"/>
          <w:szCs w:val="24"/>
          <w:lang w:val="ru-RU"/>
        </w:rPr>
        <w:t>.</w:t>
      </w:r>
    </w:p>
    <w:p w14:paraId="03CDD92E"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14.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відмінні</w:t>
      </w:r>
      <w:proofErr w:type="spellEnd"/>
      <w:r w:rsidRPr="00D441B9">
        <w:rPr>
          <w:bCs/>
          <w:color w:val="000000" w:themeColor="text1"/>
          <w:position w:val="6"/>
          <w:sz w:val="24"/>
          <w:szCs w:val="24"/>
          <w:lang w:val="ru-RU"/>
        </w:rPr>
        <w:t xml:space="preserve"> ланки </w:t>
      </w:r>
      <w:proofErr w:type="spellStart"/>
      <w:r w:rsidRPr="00D441B9">
        <w:rPr>
          <w:bCs/>
          <w:color w:val="000000" w:themeColor="text1"/>
          <w:position w:val="6"/>
          <w:sz w:val="24"/>
          <w:szCs w:val="24"/>
          <w:lang w:val="ru-RU"/>
        </w:rPr>
        <w:t>соматичних</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вегетативних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рефлекторних</w:t>
      </w:r>
      <w:proofErr w:type="spellEnd"/>
      <w:r w:rsidRPr="00D441B9">
        <w:rPr>
          <w:bCs/>
          <w:color w:val="000000" w:themeColor="text1"/>
          <w:position w:val="6"/>
          <w:sz w:val="24"/>
          <w:szCs w:val="24"/>
          <w:lang w:val="ru-RU"/>
        </w:rPr>
        <w:t xml:space="preserve"> дуг.</w:t>
      </w:r>
    </w:p>
    <w:p w14:paraId="0B11785B"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15.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дослідження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шкірних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порогів</w:t>
      </w:r>
      <w:proofErr w:type="spellEnd"/>
      <w:r w:rsidRPr="00D441B9">
        <w:rPr>
          <w:bCs/>
          <w:color w:val="000000" w:themeColor="text1"/>
          <w:position w:val="6"/>
          <w:sz w:val="24"/>
          <w:szCs w:val="24"/>
          <w:lang w:val="ru-RU"/>
        </w:rPr>
        <w:t xml:space="preserve"> з </w:t>
      </w:r>
      <w:proofErr w:type="spellStart"/>
      <w:r w:rsidRPr="00D441B9">
        <w:rPr>
          <w:bCs/>
          <w:color w:val="000000" w:themeColor="text1"/>
          <w:position w:val="6"/>
          <w:sz w:val="24"/>
          <w:szCs w:val="24"/>
          <w:lang w:val="ru-RU"/>
        </w:rPr>
        <w:t>використанням</w:t>
      </w:r>
      <w:proofErr w:type="spellEnd"/>
      <w:r w:rsidRPr="00D441B9">
        <w:rPr>
          <w:bCs/>
          <w:color w:val="000000" w:themeColor="text1"/>
          <w:position w:val="6"/>
          <w:sz w:val="24"/>
          <w:szCs w:val="24"/>
          <w:lang w:val="ru-RU"/>
        </w:rPr>
        <w:t xml:space="preserve"> циркуля Вебера.</w:t>
      </w:r>
    </w:p>
    <w:p w14:paraId="3842E8D7"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16.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дослідження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полів</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зору</w:t>
      </w:r>
      <w:proofErr w:type="spellEnd"/>
      <w:r w:rsidRPr="00D441B9">
        <w:rPr>
          <w:bCs/>
          <w:color w:val="000000" w:themeColor="text1"/>
          <w:position w:val="6"/>
          <w:sz w:val="24"/>
          <w:szCs w:val="24"/>
          <w:lang w:val="ru-RU"/>
        </w:rPr>
        <w:t xml:space="preserve"> за </w:t>
      </w:r>
      <w:proofErr w:type="spellStart"/>
      <w:r w:rsidRPr="00D441B9">
        <w:rPr>
          <w:bCs/>
          <w:color w:val="000000" w:themeColor="text1"/>
          <w:position w:val="6"/>
          <w:sz w:val="24"/>
          <w:szCs w:val="24"/>
          <w:lang w:val="ru-RU"/>
        </w:rPr>
        <w:t>допомогою</w:t>
      </w:r>
      <w:proofErr w:type="spellEnd"/>
      <w:r w:rsidRPr="00D441B9">
        <w:rPr>
          <w:bCs/>
          <w:color w:val="000000" w:themeColor="text1"/>
          <w:position w:val="6"/>
          <w:sz w:val="24"/>
          <w:szCs w:val="24"/>
          <w:lang w:val="ru-RU"/>
        </w:rPr>
        <w:t xml:space="preserve"> периметру Форстера.</w:t>
      </w:r>
    </w:p>
    <w:p w14:paraId="79EB5944"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17.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дослідження</w:t>
      </w:r>
      <w:proofErr w:type="spellEnd"/>
      <w:r w:rsidRPr="00D441B9">
        <w:rPr>
          <w:bCs/>
          <w:color w:val="000000" w:themeColor="text1"/>
          <w:position w:val="6"/>
          <w:sz w:val="24"/>
          <w:szCs w:val="24"/>
          <w:lang w:val="ru-RU"/>
        </w:rPr>
        <w:t xml:space="preserve"> центрального </w:t>
      </w:r>
      <w:proofErr w:type="spellStart"/>
      <w:r w:rsidRPr="00D441B9">
        <w:rPr>
          <w:bCs/>
          <w:color w:val="000000" w:themeColor="text1"/>
          <w:position w:val="6"/>
          <w:sz w:val="24"/>
          <w:szCs w:val="24"/>
          <w:lang w:val="ru-RU"/>
        </w:rPr>
        <w:t>зору</w:t>
      </w:r>
      <w:proofErr w:type="spellEnd"/>
      <w:r w:rsidRPr="00D441B9">
        <w:rPr>
          <w:bCs/>
          <w:color w:val="000000" w:themeColor="text1"/>
          <w:position w:val="6"/>
          <w:sz w:val="24"/>
          <w:szCs w:val="24"/>
          <w:lang w:val="ru-RU"/>
        </w:rPr>
        <w:t xml:space="preserve"> за </w:t>
      </w:r>
      <w:proofErr w:type="spellStart"/>
      <w:r w:rsidRPr="00D441B9">
        <w:rPr>
          <w:bCs/>
          <w:color w:val="000000" w:themeColor="text1"/>
          <w:position w:val="6"/>
          <w:sz w:val="24"/>
          <w:szCs w:val="24"/>
          <w:lang w:val="ru-RU"/>
        </w:rPr>
        <w:t>допомогою</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таблиць</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Сівцева</w:t>
      </w:r>
      <w:proofErr w:type="spellEnd"/>
      <w:r w:rsidRPr="00D441B9">
        <w:rPr>
          <w:bCs/>
          <w:color w:val="000000" w:themeColor="text1"/>
          <w:position w:val="6"/>
          <w:sz w:val="24"/>
          <w:szCs w:val="24"/>
          <w:lang w:val="ru-RU"/>
        </w:rPr>
        <w:t>.</w:t>
      </w:r>
    </w:p>
    <w:p w14:paraId="54CC8BC0"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18.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дослідження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кольорового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зору</w:t>
      </w:r>
      <w:proofErr w:type="spellEnd"/>
      <w:r w:rsidRPr="00D441B9">
        <w:rPr>
          <w:bCs/>
          <w:color w:val="000000" w:themeColor="text1"/>
          <w:position w:val="6"/>
          <w:sz w:val="24"/>
          <w:szCs w:val="24"/>
          <w:lang w:val="ru-RU"/>
        </w:rPr>
        <w:t xml:space="preserve"> за </w:t>
      </w:r>
      <w:proofErr w:type="spellStart"/>
      <w:r w:rsidRPr="00D441B9">
        <w:rPr>
          <w:bCs/>
          <w:color w:val="000000" w:themeColor="text1"/>
          <w:position w:val="6"/>
          <w:sz w:val="24"/>
          <w:szCs w:val="24"/>
          <w:lang w:val="ru-RU"/>
        </w:rPr>
        <w:t>таблицями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Рабкіна</w:t>
      </w:r>
      <w:proofErr w:type="spellEnd"/>
      <w:r w:rsidRPr="00D441B9">
        <w:rPr>
          <w:bCs/>
          <w:color w:val="000000" w:themeColor="text1"/>
          <w:position w:val="6"/>
          <w:sz w:val="24"/>
          <w:szCs w:val="24"/>
          <w:lang w:val="ru-RU"/>
        </w:rPr>
        <w:t>.</w:t>
      </w:r>
    </w:p>
    <w:p w14:paraId="461A1CF1"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19.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кісткового</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повітряного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звукопроведення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Досліди</w:t>
      </w:r>
      <w:proofErr w:type="spellEnd"/>
      <w:r w:rsidRPr="00D441B9">
        <w:rPr>
          <w:bCs/>
          <w:color w:val="000000" w:themeColor="text1"/>
          <w:position w:val="6"/>
          <w:sz w:val="24"/>
          <w:szCs w:val="24"/>
          <w:lang w:val="ru-RU"/>
        </w:rPr>
        <w:t xml:space="preserve"> Вебера і </w:t>
      </w:r>
      <w:proofErr w:type="spellStart"/>
      <w:r w:rsidRPr="00D441B9">
        <w:rPr>
          <w:bCs/>
          <w:color w:val="000000" w:themeColor="text1"/>
          <w:position w:val="6"/>
          <w:sz w:val="24"/>
          <w:szCs w:val="24"/>
          <w:lang w:val="ru-RU"/>
        </w:rPr>
        <w:t>Ринне</w:t>
      </w:r>
      <w:proofErr w:type="spellEnd"/>
      <w:r w:rsidRPr="00D441B9">
        <w:rPr>
          <w:bCs/>
          <w:color w:val="000000" w:themeColor="text1"/>
          <w:position w:val="6"/>
          <w:sz w:val="24"/>
          <w:szCs w:val="24"/>
          <w:lang w:val="ru-RU"/>
        </w:rPr>
        <w:t>.</w:t>
      </w:r>
    </w:p>
    <w:p w14:paraId="72D51B5F"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20.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вкажіть</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види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оптичної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недосконалості</w:t>
      </w:r>
      <w:proofErr w:type="spellEnd"/>
      <w:r w:rsidRPr="00D441B9">
        <w:rPr>
          <w:bCs/>
          <w:color w:val="000000" w:themeColor="text1"/>
          <w:position w:val="6"/>
          <w:sz w:val="24"/>
          <w:szCs w:val="24"/>
          <w:lang w:val="ru-RU"/>
        </w:rPr>
        <w:t xml:space="preserve"> ока та </w:t>
      </w:r>
      <w:proofErr w:type="spellStart"/>
      <w:r w:rsidRPr="00D441B9">
        <w:rPr>
          <w:bCs/>
          <w:color w:val="000000" w:themeColor="text1"/>
          <w:position w:val="6"/>
          <w:sz w:val="24"/>
          <w:szCs w:val="24"/>
          <w:lang w:val="ru-RU"/>
        </w:rPr>
        <w:t>корекцію</w:t>
      </w:r>
      <w:proofErr w:type="spellEnd"/>
      <w:r w:rsidRPr="00D441B9">
        <w:rPr>
          <w:bCs/>
          <w:color w:val="000000" w:themeColor="text1"/>
          <w:position w:val="6"/>
          <w:sz w:val="24"/>
          <w:szCs w:val="24"/>
          <w:lang w:val="ru-RU"/>
        </w:rPr>
        <w:t xml:space="preserve"> за </w:t>
      </w:r>
      <w:proofErr w:type="spellStart"/>
      <w:r w:rsidRPr="00D441B9">
        <w:rPr>
          <w:bCs/>
          <w:color w:val="000000" w:themeColor="text1"/>
          <w:position w:val="6"/>
          <w:sz w:val="24"/>
          <w:szCs w:val="24"/>
          <w:lang w:val="ru-RU"/>
        </w:rPr>
        <w:t>допомогою</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лінз</w:t>
      </w:r>
      <w:proofErr w:type="spellEnd"/>
      <w:r w:rsidRPr="00D441B9">
        <w:rPr>
          <w:bCs/>
          <w:color w:val="000000" w:themeColor="text1"/>
          <w:position w:val="6"/>
          <w:sz w:val="24"/>
          <w:szCs w:val="24"/>
          <w:lang w:val="ru-RU"/>
        </w:rPr>
        <w:t>.</w:t>
      </w:r>
    </w:p>
    <w:p w14:paraId="7487F2D6"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21.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правила </w:t>
      </w:r>
      <w:proofErr w:type="spellStart"/>
      <w:r w:rsidRPr="00D441B9">
        <w:rPr>
          <w:bCs/>
          <w:color w:val="000000" w:themeColor="text1"/>
          <w:position w:val="6"/>
          <w:sz w:val="24"/>
          <w:szCs w:val="24"/>
          <w:lang w:val="ru-RU"/>
        </w:rPr>
        <w:t>формування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умовних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рефлексів</w:t>
      </w:r>
      <w:proofErr w:type="spellEnd"/>
      <w:r w:rsidRPr="00D441B9">
        <w:rPr>
          <w:bCs/>
          <w:color w:val="000000" w:themeColor="text1"/>
          <w:position w:val="6"/>
          <w:sz w:val="24"/>
          <w:szCs w:val="24"/>
          <w:lang w:val="ru-RU"/>
        </w:rPr>
        <w:t>.</w:t>
      </w:r>
    </w:p>
    <w:p w14:paraId="1E7BE82A"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22. </w:t>
      </w:r>
      <w:proofErr w:type="spellStart"/>
      <w:r w:rsidRPr="00D441B9">
        <w:rPr>
          <w:bCs/>
          <w:color w:val="000000" w:themeColor="text1"/>
          <w:position w:val="6"/>
          <w:sz w:val="24"/>
          <w:szCs w:val="24"/>
          <w:lang w:val="ru-RU"/>
        </w:rPr>
        <w:t>Назвіть</w:t>
      </w:r>
      <w:proofErr w:type="spellEnd"/>
      <w:r w:rsidRPr="00D441B9">
        <w:rPr>
          <w:bCs/>
          <w:color w:val="000000" w:themeColor="text1"/>
          <w:position w:val="6"/>
          <w:sz w:val="24"/>
          <w:szCs w:val="24"/>
          <w:lang w:val="ru-RU"/>
        </w:rPr>
        <w:t xml:space="preserve"> ланки </w:t>
      </w:r>
      <w:proofErr w:type="spellStart"/>
      <w:r w:rsidRPr="00D441B9">
        <w:rPr>
          <w:bCs/>
          <w:color w:val="000000" w:themeColor="text1"/>
          <w:position w:val="6"/>
          <w:sz w:val="24"/>
          <w:szCs w:val="24"/>
          <w:lang w:val="ru-RU"/>
        </w:rPr>
        <w:t>функціональної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системи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Анохіна</w:t>
      </w:r>
      <w:proofErr w:type="spellEnd"/>
      <w:r w:rsidRPr="00D441B9">
        <w:rPr>
          <w:bCs/>
          <w:color w:val="000000" w:themeColor="text1"/>
          <w:position w:val="6"/>
          <w:sz w:val="24"/>
          <w:szCs w:val="24"/>
          <w:lang w:val="ru-RU"/>
        </w:rPr>
        <w:t xml:space="preserve"> П.К. та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механізм</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взаємодії</w:t>
      </w:r>
      <w:proofErr w:type="spellEnd"/>
      <w:r w:rsidRPr="00D441B9">
        <w:rPr>
          <w:bCs/>
          <w:color w:val="000000" w:themeColor="text1"/>
          <w:position w:val="6"/>
          <w:sz w:val="24"/>
          <w:szCs w:val="24"/>
          <w:lang w:val="ru-RU"/>
        </w:rPr>
        <w:t>.</w:t>
      </w:r>
    </w:p>
    <w:p w14:paraId="128666CE"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23.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дослідження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зорової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пам’яті</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людини</w:t>
      </w:r>
      <w:proofErr w:type="spellEnd"/>
      <w:r w:rsidRPr="00D441B9">
        <w:rPr>
          <w:bCs/>
          <w:color w:val="000000" w:themeColor="text1"/>
          <w:position w:val="6"/>
          <w:sz w:val="24"/>
          <w:szCs w:val="24"/>
          <w:lang w:val="ru-RU"/>
        </w:rPr>
        <w:t>.</w:t>
      </w:r>
    </w:p>
    <w:p w14:paraId="4922B49E"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24.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дослідження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слухової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пам’яті</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людини</w:t>
      </w:r>
      <w:proofErr w:type="spellEnd"/>
      <w:r w:rsidRPr="00D441B9">
        <w:rPr>
          <w:bCs/>
          <w:color w:val="000000" w:themeColor="text1"/>
          <w:position w:val="6"/>
          <w:sz w:val="24"/>
          <w:szCs w:val="24"/>
          <w:lang w:val="ru-RU"/>
        </w:rPr>
        <w:t>.</w:t>
      </w:r>
    </w:p>
    <w:p w14:paraId="5377EBB0"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25.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дослідження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асоциативної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пам’яті</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людини</w:t>
      </w:r>
      <w:proofErr w:type="spellEnd"/>
      <w:r w:rsidRPr="00D441B9">
        <w:rPr>
          <w:bCs/>
          <w:color w:val="000000" w:themeColor="text1"/>
          <w:position w:val="6"/>
          <w:sz w:val="24"/>
          <w:szCs w:val="24"/>
          <w:lang w:val="ru-RU"/>
        </w:rPr>
        <w:t>.</w:t>
      </w:r>
    </w:p>
    <w:p w14:paraId="3A99940F"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26.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правила забору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людини</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приготування</w:t>
      </w:r>
      <w:proofErr w:type="spellEnd"/>
      <w:r w:rsidRPr="00D441B9">
        <w:rPr>
          <w:bCs/>
          <w:color w:val="000000" w:themeColor="text1"/>
          <w:position w:val="6"/>
          <w:sz w:val="24"/>
          <w:szCs w:val="24"/>
          <w:lang w:val="ru-RU"/>
        </w:rPr>
        <w:t xml:space="preserve"> мазка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w:t>
      </w:r>
    </w:p>
    <w:p w14:paraId="30D1C41D"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27. </w:t>
      </w:r>
      <w:proofErr w:type="spellStart"/>
      <w:r w:rsidRPr="00D441B9">
        <w:rPr>
          <w:bCs/>
          <w:color w:val="000000" w:themeColor="text1"/>
          <w:position w:val="6"/>
          <w:sz w:val="24"/>
          <w:szCs w:val="24"/>
          <w:lang w:val="ru-RU"/>
        </w:rPr>
        <w:t>Визначення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об’ємного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співвідношення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плазми</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формених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елементів</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його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оцінка</w:t>
      </w:r>
      <w:proofErr w:type="spellEnd"/>
      <w:r w:rsidRPr="00D441B9">
        <w:rPr>
          <w:bCs/>
          <w:color w:val="000000" w:themeColor="text1"/>
          <w:position w:val="6"/>
          <w:sz w:val="24"/>
          <w:szCs w:val="24"/>
          <w:lang w:val="ru-RU"/>
        </w:rPr>
        <w:t>.</w:t>
      </w:r>
    </w:p>
    <w:p w14:paraId="7A5D5D01"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28. </w:t>
      </w:r>
      <w:proofErr w:type="spellStart"/>
      <w:r w:rsidRPr="00D441B9">
        <w:rPr>
          <w:bCs/>
          <w:color w:val="000000" w:themeColor="text1"/>
          <w:position w:val="6"/>
          <w:sz w:val="24"/>
          <w:szCs w:val="24"/>
          <w:lang w:val="ru-RU"/>
        </w:rPr>
        <w:t>Визначення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кількості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еритроцитів</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 xml:space="preserve"> за </w:t>
      </w:r>
      <w:proofErr w:type="spellStart"/>
      <w:r w:rsidRPr="00D441B9">
        <w:rPr>
          <w:bCs/>
          <w:color w:val="000000" w:themeColor="text1"/>
          <w:position w:val="6"/>
          <w:sz w:val="24"/>
          <w:szCs w:val="24"/>
          <w:lang w:val="ru-RU"/>
        </w:rPr>
        <w:t>допомогою</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рахункової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камери</w:t>
      </w:r>
      <w:proofErr w:type="spellEnd"/>
      <w:r w:rsidRPr="00D441B9">
        <w:rPr>
          <w:bCs/>
          <w:color w:val="000000" w:themeColor="text1"/>
          <w:position w:val="6"/>
          <w:sz w:val="24"/>
          <w:szCs w:val="24"/>
          <w:lang w:val="ru-RU"/>
        </w:rPr>
        <w:t>.</w:t>
      </w:r>
    </w:p>
    <w:p w14:paraId="6AC5F2B6"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29. </w:t>
      </w:r>
      <w:proofErr w:type="spellStart"/>
      <w:r w:rsidRPr="00D441B9">
        <w:rPr>
          <w:bCs/>
          <w:color w:val="000000" w:themeColor="text1"/>
          <w:position w:val="6"/>
          <w:sz w:val="24"/>
          <w:szCs w:val="24"/>
          <w:lang w:val="ru-RU"/>
        </w:rPr>
        <w:t>Визначення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кількості</w:t>
      </w:r>
      <w:proofErr w:type="spellEnd"/>
      <w:r w:rsidRPr="00D441B9">
        <w:rPr>
          <w:bCs/>
          <w:color w:val="000000" w:themeColor="text1"/>
          <w:position w:val="6"/>
          <w:sz w:val="24"/>
          <w:szCs w:val="24"/>
          <w:lang w:val="ru-RU"/>
        </w:rPr>
        <w:t xml:space="preserve"> гемоглобину у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 xml:space="preserve"> за методом </w:t>
      </w:r>
      <w:proofErr w:type="spellStart"/>
      <w:r w:rsidRPr="00D441B9">
        <w:rPr>
          <w:bCs/>
          <w:color w:val="000000" w:themeColor="text1"/>
          <w:position w:val="6"/>
          <w:sz w:val="24"/>
          <w:szCs w:val="24"/>
          <w:lang w:val="ru-RU"/>
        </w:rPr>
        <w:t>Салі</w:t>
      </w:r>
      <w:proofErr w:type="spellEnd"/>
      <w:r w:rsidRPr="00D441B9">
        <w:rPr>
          <w:bCs/>
          <w:color w:val="000000" w:themeColor="text1"/>
          <w:position w:val="6"/>
          <w:sz w:val="24"/>
          <w:szCs w:val="24"/>
          <w:lang w:val="ru-RU"/>
        </w:rPr>
        <w:t>.</w:t>
      </w:r>
    </w:p>
    <w:p w14:paraId="46FD19FE"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30.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розрахунку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кольорового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показника</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його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оцінку</w:t>
      </w:r>
      <w:proofErr w:type="spellEnd"/>
      <w:r w:rsidRPr="00D441B9">
        <w:rPr>
          <w:bCs/>
          <w:color w:val="000000" w:themeColor="text1"/>
          <w:position w:val="6"/>
          <w:sz w:val="24"/>
          <w:szCs w:val="24"/>
          <w:lang w:val="ru-RU"/>
        </w:rPr>
        <w:t>.</w:t>
      </w:r>
    </w:p>
    <w:p w14:paraId="76DAF212"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31. </w:t>
      </w:r>
      <w:proofErr w:type="spellStart"/>
      <w:r w:rsidRPr="00D441B9">
        <w:rPr>
          <w:bCs/>
          <w:color w:val="000000" w:themeColor="text1"/>
          <w:position w:val="6"/>
          <w:sz w:val="24"/>
          <w:szCs w:val="24"/>
          <w:lang w:val="ru-RU"/>
        </w:rPr>
        <w:t>Аналіз</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оцінка</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показників</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гемограм</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людини</w:t>
      </w:r>
      <w:proofErr w:type="spellEnd"/>
      <w:r w:rsidRPr="00D441B9">
        <w:rPr>
          <w:bCs/>
          <w:color w:val="000000" w:themeColor="text1"/>
          <w:position w:val="6"/>
          <w:sz w:val="24"/>
          <w:szCs w:val="24"/>
          <w:lang w:val="ru-RU"/>
        </w:rPr>
        <w:t>.</w:t>
      </w:r>
    </w:p>
    <w:p w14:paraId="4885A3B6"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32.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кількостної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оцінки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лейкоцитів</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літрі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камері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Горяєва</w:t>
      </w:r>
      <w:proofErr w:type="spellEnd"/>
      <w:r w:rsidRPr="00D441B9">
        <w:rPr>
          <w:bCs/>
          <w:color w:val="000000" w:themeColor="text1"/>
          <w:position w:val="6"/>
          <w:sz w:val="24"/>
          <w:szCs w:val="24"/>
          <w:lang w:val="ru-RU"/>
        </w:rPr>
        <w:t>.</w:t>
      </w:r>
    </w:p>
    <w:p w14:paraId="49E64AAB"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33.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визначення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лейкоцитарної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формули</w:t>
      </w:r>
      <w:proofErr w:type="spellEnd"/>
      <w:r w:rsidRPr="00D441B9">
        <w:rPr>
          <w:bCs/>
          <w:color w:val="000000" w:themeColor="text1"/>
          <w:position w:val="6"/>
          <w:sz w:val="24"/>
          <w:szCs w:val="24"/>
          <w:lang w:val="ru-RU"/>
        </w:rPr>
        <w:t xml:space="preserve"> у мазку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її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оцінкау</w:t>
      </w:r>
      <w:proofErr w:type="spellEnd"/>
      <w:r w:rsidRPr="00D441B9">
        <w:rPr>
          <w:bCs/>
          <w:color w:val="000000" w:themeColor="text1"/>
          <w:position w:val="6"/>
          <w:sz w:val="24"/>
          <w:szCs w:val="24"/>
          <w:lang w:val="ru-RU"/>
        </w:rPr>
        <w:t>.</w:t>
      </w:r>
    </w:p>
    <w:p w14:paraId="22CB5BE3"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34.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коагулографії</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тромбоеластографії</w:t>
      </w:r>
      <w:proofErr w:type="spellEnd"/>
      <w:r w:rsidRPr="00D441B9">
        <w:rPr>
          <w:bCs/>
          <w:color w:val="000000" w:themeColor="text1"/>
          <w:position w:val="6"/>
          <w:sz w:val="24"/>
          <w:szCs w:val="24"/>
          <w:lang w:val="ru-RU"/>
        </w:rPr>
        <w:t xml:space="preserve"> та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аналіз</w:t>
      </w:r>
      <w:proofErr w:type="spellEnd"/>
      <w:r w:rsidRPr="00D441B9">
        <w:rPr>
          <w:bCs/>
          <w:color w:val="000000" w:themeColor="text1"/>
          <w:position w:val="6"/>
          <w:sz w:val="24"/>
          <w:szCs w:val="24"/>
          <w:lang w:val="ru-RU"/>
        </w:rPr>
        <w:t>.</w:t>
      </w:r>
    </w:p>
    <w:p w14:paraId="6E90DE2A"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35.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визначення</w:t>
      </w:r>
      <w:proofErr w:type="spellEnd"/>
      <w:r w:rsidRPr="00D441B9">
        <w:rPr>
          <w:bCs/>
          <w:color w:val="000000" w:themeColor="text1"/>
          <w:position w:val="6"/>
          <w:sz w:val="24"/>
          <w:szCs w:val="24"/>
          <w:lang w:val="ru-RU"/>
        </w:rPr>
        <w:t xml:space="preserve"> часу </w:t>
      </w:r>
      <w:proofErr w:type="spellStart"/>
      <w:r w:rsidRPr="00D441B9">
        <w:rPr>
          <w:bCs/>
          <w:color w:val="000000" w:themeColor="text1"/>
          <w:position w:val="6"/>
          <w:sz w:val="24"/>
          <w:szCs w:val="24"/>
          <w:lang w:val="ru-RU"/>
        </w:rPr>
        <w:t>згортання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його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оцінка</w:t>
      </w:r>
      <w:proofErr w:type="spellEnd"/>
      <w:r w:rsidRPr="00D441B9">
        <w:rPr>
          <w:bCs/>
          <w:color w:val="000000" w:themeColor="text1"/>
          <w:position w:val="6"/>
          <w:sz w:val="24"/>
          <w:szCs w:val="24"/>
          <w:lang w:val="ru-RU"/>
        </w:rPr>
        <w:t>.</w:t>
      </w:r>
    </w:p>
    <w:p w14:paraId="46A7F522"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36.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визначення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тривалості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кровотечі</w:t>
      </w:r>
      <w:proofErr w:type="spellEnd"/>
      <w:r w:rsidRPr="00D441B9">
        <w:rPr>
          <w:bCs/>
          <w:color w:val="000000" w:themeColor="text1"/>
          <w:position w:val="6"/>
          <w:sz w:val="24"/>
          <w:szCs w:val="24"/>
          <w:lang w:val="ru-RU"/>
        </w:rPr>
        <w:t xml:space="preserve"> за Дюком.</w:t>
      </w:r>
    </w:p>
    <w:p w14:paraId="3473E734"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37.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визначення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груп</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 xml:space="preserve"> АВО з </w:t>
      </w:r>
      <w:proofErr w:type="spellStart"/>
      <w:r w:rsidRPr="00D441B9">
        <w:rPr>
          <w:bCs/>
          <w:color w:val="000000" w:themeColor="text1"/>
          <w:position w:val="6"/>
          <w:sz w:val="24"/>
          <w:szCs w:val="24"/>
          <w:lang w:val="ru-RU"/>
        </w:rPr>
        <w:t>допомогою</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стандартних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сироваток</w:t>
      </w:r>
      <w:proofErr w:type="spellEnd"/>
      <w:r w:rsidRPr="00D441B9">
        <w:rPr>
          <w:bCs/>
          <w:color w:val="000000" w:themeColor="text1"/>
          <w:position w:val="6"/>
          <w:sz w:val="24"/>
          <w:szCs w:val="24"/>
          <w:lang w:val="ru-RU"/>
        </w:rPr>
        <w:t>.</w:t>
      </w:r>
    </w:p>
    <w:p w14:paraId="5D79852A"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38.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визначення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груп</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 xml:space="preserve"> АВО за </w:t>
      </w:r>
      <w:proofErr w:type="spellStart"/>
      <w:r w:rsidRPr="00D441B9">
        <w:rPr>
          <w:bCs/>
          <w:color w:val="000000" w:themeColor="text1"/>
          <w:position w:val="6"/>
          <w:sz w:val="24"/>
          <w:szCs w:val="24"/>
          <w:lang w:val="ru-RU"/>
        </w:rPr>
        <w:t>допомогою</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цоліклонів</w:t>
      </w:r>
      <w:proofErr w:type="spellEnd"/>
      <w:r w:rsidRPr="00D441B9">
        <w:rPr>
          <w:bCs/>
          <w:color w:val="000000" w:themeColor="text1"/>
          <w:position w:val="6"/>
          <w:sz w:val="24"/>
          <w:szCs w:val="24"/>
          <w:lang w:val="ru-RU"/>
        </w:rPr>
        <w:t>.</w:t>
      </w:r>
    </w:p>
    <w:p w14:paraId="19F67CD8"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39.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визначення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груп</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Rh</w:t>
      </w:r>
      <w:proofErr w:type="spellEnd"/>
      <w:r w:rsidRPr="00D441B9">
        <w:rPr>
          <w:bCs/>
          <w:color w:val="000000" w:themeColor="text1"/>
          <w:position w:val="6"/>
          <w:sz w:val="24"/>
          <w:szCs w:val="24"/>
          <w:lang w:val="ru-RU"/>
        </w:rPr>
        <w:t>(D) з анти-D-</w:t>
      </w:r>
      <w:proofErr w:type="spellStart"/>
      <w:r w:rsidRPr="00D441B9">
        <w:rPr>
          <w:bCs/>
          <w:color w:val="000000" w:themeColor="text1"/>
          <w:position w:val="6"/>
          <w:sz w:val="24"/>
          <w:szCs w:val="24"/>
          <w:lang w:val="ru-RU"/>
        </w:rPr>
        <w:t>моноклональними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антитілами</w:t>
      </w:r>
      <w:proofErr w:type="spellEnd"/>
      <w:r w:rsidRPr="00D441B9">
        <w:rPr>
          <w:bCs/>
          <w:color w:val="000000" w:themeColor="text1"/>
          <w:position w:val="6"/>
          <w:sz w:val="24"/>
          <w:szCs w:val="24"/>
          <w:lang w:val="ru-RU"/>
        </w:rPr>
        <w:t>.</w:t>
      </w:r>
    </w:p>
    <w:p w14:paraId="2020231E"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40. </w:t>
      </w:r>
      <w:proofErr w:type="spellStart"/>
      <w:r w:rsidRPr="00D441B9">
        <w:rPr>
          <w:bCs/>
          <w:color w:val="000000" w:themeColor="text1"/>
          <w:position w:val="6"/>
          <w:sz w:val="24"/>
          <w:szCs w:val="24"/>
          <w:lang w:val="ru-RU"/>
        </w:rPr>
        <w:t>Перелічить</w:t>
      </w:r>
      <w:proofErr w:type="spellEnd"/>
      <w:r w:rsidRPr="00D441B9">
        <w:rPr>
          <w:bCs/>
          <w:color w:val="000000" w:themeColor="text1"/>
          <w:position w:val="6"/>
          <w:sz w:val="24"/>
          <w:szCs w:val="24"/>
          <w:lang w:val="ru-RU"/>
        </w:rPr>
        <w:t xml:space="preserve"> заходи, </w:t>
      </w:r>
      <w:proofErr w:type="spellStart"/>
      <w:r w:rsidRPr="00D441B9">
        <w:rPr>
          <w:bCs/>
          <w:color w:val="000000" w:themeColor="text1"/>
          <w:position w:val="6"/>
          <w:sz w:val="24"/>
          <w:szCs w:val="24"/>
          <w:lang w:val="ru-RU"/>
        </w:rPr>
        <w:t>що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проводяться</w:t>
      </w:r>
      <w:proofErr w:type="spellEnd"/>
      <w:r w:rsidRPr="00D441B9">
        <w:rPr>
          <w:bCs/>
          <w:color w:val="000000" w:themeColor="text1"/>
          <w:position w:val="6"/>
          <w:sz w:val="24"/>
          <w:szCs w:val="24"/>
          <w:lang w:val="ru-RU"/>
        </w:rPr>
        <w:t xml:space="preserve"> перед </w:t>
      </w:r>
      <w:proofErr w:type="spellStart"/>
      <w:r w:rsidRPr="00D441B9">
        <w:rPr>
          <w:bCs/>
          <w:color w:val="000000" w:themeColor="text1"/>
          <w:position w:val="6"/>
          <w:sz w:val="24"/>
          <w:szCs w:val="24"/>
          <w:lang w:val="ru-RU"/>
        </w:rPr>
        <w:t>переливанням</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 xml:space="preserve"> та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значення</w:t>
      </w:r>
      <w:proofErr w:type="spellEnd"/>
      <w:r w:rsidRPr="00D441B9">
        <w:rPr>
          <w:bCs/>
          <w:color w:val="000000" w:themeColor="text1"/>
          <w:position w:val="6"/>
          <w:sz w:val="24"/>
          <w:szCs w:val="24"/>
          <w:lang w:val="ru-RU"/>
        </w:rPr>
        <w:t>.</w:t>
      </w:r>
    </w:p>
    <w:p w14:paraId="0BEFF5AA"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41.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фази</w:t>
      </w:r>
      <w:proofErr w:type="spellEnd"/>
      <w:r w:rsidRPr="00D441B9">
        <w:rPr>
          <w:bCs/>
          <w:color w:val="000000" w:themeColor="text1"/>
          <w:position w:val="6"/>
          <w:sz w:val="24"/>
          <w:szCs w:val="24"/>
          <w:lang w:val="ru-RU"/>
        </w:rPr>
        <w:t xml:space="preserve"> ПД SA-</w:t>
      </w:r>
      <w:proofErr w:type="spellStart"/>
      <w:r w:rsidRPr="00D441B9">
        <w:rPr>
          <w:bCs/>
          <w:color w:val="000000" w:themeColor="text1"/>
          <w:position w:val="6"/>
          <w:sz w:val="24"/>
          <w:szCs w:val="24"/>
          <w:lang w:val="ru-RU"/>
        </w:rPr>
        <w:t>вузла</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типових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кардіоміоцитів</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назвати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відмінності</w:t>
      </w:r>
      <w:proofErr w:type="spellEnd"/>
      <w:r w:rsidRPr="00D441B9">
        <w:rPr>
          <w:bCs/>
          <w:color w:val="000000" w:themeColor="text1"/>
          <w:position w:val="6"/>
          <w:sz w:val="24"/>
          <w:szCs w:val="24"/>
          <w:lang w:val="ru-RU"/>
        </w:rPr>
        <w:t>.</w:t>
      </w:r>
    </w:p>
    <w:p w14:paraId="0FB04457"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42.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основні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елементи</w:t>
      </w:r>
      <w:proofErr w:type="spellEnd"/>
      <w:r w:rsidRPr="00D441B9">
        <w:rPr>
          <w:bCs/>
          <w:color w:val="000000" w:themeColor="text1"/>
          <w:position w:val="6"/>
          <w:sz w:val="24"/>
          <w:szCs w:val="24"/>
          <w:lang w:val="ru-RU"/>
        </w:rPr>
        <w:t xml:space="preserve"> ЕКГ, </w:t>
      </w:r>
      <w:proofErr w:type="spellStart"/>
      <w:r w:rsidRPr="00D441B9">
        <w:rPr>
          <w:bCs/>
          <w:color w:val="000000" w:themeColor="text1"/>
          <w:position w:val="6"/>
          <w:sz w:val="24"/>
          <w:szCs w:val="24"/>
          <w:lang w:val="ru-RU"/>
        </w:rPr>
        <w:t>назвати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параметри</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значення</w:t>
      </w:r>
      <w:proofErr w:type="spellEnd"/>
      <w:r w:rsidRPr="00D441B9">
        <w:rPr>
          <w:bCs/>
          <w:color w:val="000000" w:themeColor="text1"/>
          <w:position w:val="6"/>
          <w:sz w:val="24"/>
          <w:szCs w:val="24"/>
          <w:lang w:val="ru-RU"/>
        </w:rPr>
        <w:t>.</w:t>
      </w:r>
    </w:p>
    <w:p w14:paraId="783A7F51"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43.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основні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елементи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полікардіограми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назвати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компоненти</w:t>
      </w:r>
      <w:proofErr w:type="spellEnd"/>
      <w:r w:rsidRPr="00D441B9">
        <w:rPr>
          <w:bCs/>
          <w:color w:val="000000" w:themeColor="text1"/>
          <w:position w:val="6"/>
          <w:sz w:val="24"/>
          <w:szCs w:val="24"/>
          <w:lang w:val="ru-RU"/>
        </w:rPr>
        <w:t>.</w:t>
      </w:r>
    </w:p>
    <w:p w14:paraId="01216E98"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44.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періоди</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фази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серцевого</w:t>
      </w:r>
      <w:proofErr w:type="spellEnd"/>
      <w:r w:rsidRPr="00D441B9">
        <w:rPr>
          <w:bCs/>
          <w:color w:val="000000" w:themeColor="text1"/>
          <w:position w:val="6"/>
          <w:sz w:val="24"/>
          <w:szCs w:val="24"/>
          <w:lang w:val="ru-RU"/>
        </w:rPr>
        <w:t xml:space="preserve"> циклу, </w:t>
      </w:r>
      <w:proofErr w:type="spellStart"/>
      <w:r w:rsidRPr="00D441B9">
        <w:rPr>
          <w:bCs/>
          <w:color w:val="000000" w:themeColor="text1"/>
          <w:position w:val="6"/>
          <w:sz w:val="24"/>
          <w:szCs w:val="24"/>
          <w:lang w:val="ru-RU"/>
        </w:rPr>
        <w:t>назвати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параметри</w:t>
      </w:r>
      <w:proofErr w:type="spellEnd"/>
      <w:r w:rsidRPr="00D441B9">
        <w:rPr>
          <w:bCs/>
          <w:color w:val="000000" w:themeColor="text1"/>
          <w:position w:val="6"/>
          <w:sz w:val="24"/>
          <w:szCs w:val="24"/>
          <w:lang w:val="ru-RU"/>
        </w:rPr>
        <w:t>.</w:t>
      </w:r>
    </w:p>
    <w:p w14:paraId="7A9C5F9C"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45.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визначення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артеріального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тиску</w:t>
      </w:r>
      <w:proofErr w:type="spellEnd"/>
      <w:r w:rsidRPr="00D441B9">
        <w:rPr>
          <w:bCs/>
          <w:color w:val="000000" w:themeColor="text1"/>
          <w:position w:val="6"/>
          <w:sz w:val="24"/>
          <w:szCs w:val="24"/>
          <w:lang w:val="ru-RU"/>
        </w:rPr>
        <w:t xml:space="preserve"> методом Короткова і Рива </w:t>
      </w:r>
      <w:proofErr w:type="spellStart"/>
      <w:r w:rsidRPr="00D441B9">
        <w:rPr>
          <w:bCs/>
          <w:color w:val="000000" w:themeColor="text1"/>
          <w:position w:val="6"/>
          <w:sz w:val="24"/>
          <w:szCs w:val="24"/>
          <w:lang w:val="ru-RU"/>
        </w:rPr>
        <w:t>Рочи</w:t>
      </w:r>
      <w:proofErr w:type="spellEnd"/>
      <w:r w:rsidRPr="00D441B9">
        <w:rPr>
          <w:bCs/>
          <w:color w:val="000000" w:themeColor="text1"/>
          <w:position w:val="6"/>
          <w:sz w:val="24"/>
          <w:szCs w:val="24"/>
          <w:lang w:val="ru-RU"/>
        </w:rPr>
        <w:t>.</w:t>
      </w:r>
    </w:p>
    <w:p w14:paraId="5C0CCBD2"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46.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особливості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регіонального</w:t>
      </w:r>
      <w:proofErr w:type="spellEnd"/>
      <w:r w:rsidRPr="00D441B9">
        <w:rPr>
          <w:bCs/>
          <w:color w:val="000000" w:themeColor="text1"/>
          <w:position w:val="6"/>
          <w:sz w:val="24"/>
          <w:szCs w:val="24"/>
          <w:lang w:val="ru-RU"/>
        </w:rPr>
        <w:t xml:space="preserve"> кровотоку і </w:t>
      </w:r>
      <w:proofErr w:type="spellStart"/>
      <w:r w:rsidRPr="00D441B9">
        <w:rPr>
          <w:bCs/>
          <w:color w:val="000000" w:themeColor="text1"/>
          <w:position w:val="6"/>
          <w:sz w:val="24"/>
          <w:szCs w:val="24"/>
          <w:lang w:val="ru-RU"/>
        </w:rPr>
        <w:t>його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регуляцію</w:t>
      </w:r>
      <w:proofErr w:type="spellEnd"/>
      <w:r w:rsidRPr="00D441B9">
        <w:rPr>
          <w:bCs/>
          <w:color w:val="000000" w:themeColor="text1"/>
          <w:position w:val="6"/>
          <w:sz w:val="24"/>
          <w:szCs w:val="24"/>
          <w:lang w:val="ru-RU"/>
        </w:rPr>
        <w:t>.</w:t>
      </w:r>
    </w:p>
    <w:p w14:paraId="71F42F19"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47. </w:t>
      </w:r>
      <w:proofErr w:type="spellStart"/>
      <w:r w:rsidRPr="00D441B9">
        <w:rPr>
          <w:bCs/>
          <w:color w:val="000000" w:themeColor="text1"/>
          <w:position w:val="6"/>
          <w:sz w:val="24"/>
          <w:szCs w:val="24"/>
          <w:lang w:val="ru-RU"/>
        </w:rPr>
        <w:t>Назвати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статичні</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динамічні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показники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спірографії</w:t>
      </w:r>
      <w:proofErr w:type="spellEnd"/>
      <w:r w:rsidRPr="00D441B9">
        <w:rPr>
          <w:bCs/>
          <w:color w:val="000000" w:themeColor="text1"/>
          <w:position w:val="6"/>
          <w:sz w:val="24"/>
          <w:szCs w:val="24"/>
          <w:lang w:val="ru-RU"/>
        </w:rPr>
        <w:t xml:space="preserve"> в </w:t>
      </w:r>
      <w:proofErr w:type="spellStart"/>
      <w:r w:rsidRPr="00D441B9">
        <w:rPr>
          <w:bCs/>
          <w:color w:val="000000" w:themeColor="text1"/>
          <w:position w:val="6"/>
          <w:sz w:val="24"/>
          <w:szCs w:val="24"/>
          <w:lang w:val="ru-RU"/>
        </w:rPr>
        <w:t>нормі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параметри</w:t>
      </w:r>
      <w:proofErr w:type="spellEnd"/>
      <w:r w:rsidRPr="00D441B9">
        <w:rPr>
          <w:bCs/>
          <w:color w:val="000000" w:themeColor="text1"/>
          <w:position w:val="6"/>
          <w:sz w:val="24"/>
          <w:szCs w:val="24"/>
          <w:lang w:val="ru-RU"/>
        </w:rPr>
        <w:t xml:space="preserve"> та </w:t>
      </w:r>
      <w:proofErr w:type="spellStart"/>
      <w:r w:rsidRPr="00D441B9">
        <w:rPr>
          <w:bCs/>
          <w:color w:val="000000" w:themeColor="text1"/>
          <w:position w:val="6"/>
          <w:sz w:val="24"/>
          <w:szCs w:val="24"/>
          <w:lang w:val="ru-RU"/>
        </w:rPr>
        <w:t>значення</w:t>
      </w:r>
      <w:proofErr w:type="spellEnd"/>
      <w:r w:rsidRPr="00D441B9">
        <w:rPr>
          <w:bCs/>
          <w:color w:val="000000" w:themeColor="text1"/>
          <w:position w:val="6"/>
          <w:sz w:val="24"/>
          <w:szCs w:val="24"/>
          <w:lang w:val="ru-RU"/>
        </w:rPr>
        <w:t>.</w:t>
      </w:r>
    </w:p>
    <w:p w14:paraId="3FBFBCEE"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48.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дослідження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шлункового</w:t>
      </w:r>
      <w:proofErr w:type="spellEnd"/>
      <w:r w:rsidRPr="00D441B9">
        <w:rPr>
          <w:bCs/>
          <w:color w:val="000000" w:themeColor="text1"/>
          <w:position w:val="6"/>
          <w:sz w:val="24"/>
          <w:szCs w:val="24"/>
          <w:lang w:val="ru-RU"/>
        </w:rPr>
        <w:t xml:space="preserve"> соку та </w:t>
      </w:r>
      <w:proofErr w:type="spellStart"/>
      <w:r w:rsidRPr="00D441B9">
        <w:rPr>
          <w:bCs/>
          <w:color w:val="000000" w:themeColor="text1"/>
          <w:position w:val="6"/>
          <w:sz w:val="24"/>
          <w:szCs w:val="24"/>
          <w:lang w:val="ru-RU"/>
        </w:rPr>
        <w:t>оцінити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отримані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результати</w:t>
      </w:r>
      <w:proofErr w:type="spellEnd"/>
      <w:r w:rsidRPr="00D441B9">
        <w:rPr>
          <w:bCs/>
          <w:color w:val="000000" w:themeColor="text1"/>
          <w:position w:val="6"/>
          <w:sz w:val="24"/>
          <w:szCs w:val="24"/>
          <w:lang w:val="ru-RU"/>
        </w:rPr>
        <w:t>.</w:t>
      </w:r>
    </w:p>
    <w:p w14:paraId="39BFD133"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49.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оцінки</w:t>
      </w:r>
      <w:proofErr w:type="spellEnd"/>
      <w:r w:rsidRPr="00D441B9">
        <w:rPr>
          <w:bCs/>
          <w:color w:val="000000" w:themeColor="text1"/>
          <w:position w:val="6"/>
          <w:sz w:val="24"/>
          <w:szCs w:val="24"/>
          <w:lang w:val="ru-RU"/>
        </w:rPr>
        <w:t xml:space="preserve"> основного </w:t>
      </w:r>
      <w:proofErr w:type="spellStart"/>
      <w:r w:rsidRPr="00D441B9">
        <w:rPr>
          <w:bCs/>
          <w:color w:val="000000" w:themeColor="text1"/>
          <w:position w:val="6"/>
          <w:sz w:val="24"/>
          <w:szCs w:val="24"/>
          <w:lang w:val="ru-RU"/>
        </w:rPr>
        <w:t>обміну</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людини</w:t>
      </w:r>
      <w:proofErr w:type="spellEnd"/>
      <w:r w:rsidRPr="00D441B9">
        <w:rPr>
          <w:bCs/>
          <w:color w:val="000000" w:themeColor="text1"/>
          <w:position w:val="6"/>
          <w:sz w:val="24"/>
          <w:szCs w:val="24"/>
          <w:lang w:val="ru-RU"/>
        </w:rPr>
        <w:t xml:space="preserve"> за формулами і </w:t>
      </w:r>
      <w:proofErr w:type="spellStart"/>
      <w:r w:rsidRPr="00D441B9">
        <w:rPr>
          <w:bCs/>
          <w:color w:val="000000" w:themeColor="text1"/>
          <w:position w:val="6"/>
          <w:sz w:val="24"/>
          <w:szCs w:val="24"/>
          <w:lang w:val="ru-RU"/>
        </w:rPr>
        <w:t>таблицями</w:t>
      </w:r>
      <w:proofErr w:type="spellEnd"/>
      <w:r w:rsidRPr="00D441B9">
        <w:rPr>
          <w:bCs/>
          <w:color w:val="000000" w:themeColor="text1"/>
          <w:position w:val="6"/>
          <w:sz w:val="24"/>
          <w:szCs w:val="24"/>
          <w:lang w:val="ru-RU"/>
        </w:rPr>
        <w:t>.</w:t>
      </w:r>
    </w:p>
    <w:p w14:paraId="0EC96A19"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50.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розрахунку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фільтраційного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тиску</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нирці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людини</w:t>
      </w:r>
      <w:proofErr w:type="spellEnd"/>
      <w:r w:rsidRPr="00D441B9">
        <w:rPr>
          <w:bCs/>
          <w:color w:val="000000" w:themeColor="text1"/>
          <w:position w:val="6"/>
          <w:sz w:val="24"/>
          <w:szCs w:val="24"/>
          <w:lang w:val="ru-RU"/>
        </w:rPr>
        <w:t xml:space="preserve"> в </w:t>
      </w:r>
      <w:proofErr w:type="spellStart"/>
      <w:r w:rsidRPr="00D441B9">
        <w:rPr>
          <w:bCs/>
          <w:color w:val="000000" w:themeColor="text1"/>
          <w:position w:val="6"/>
          <w:sz w:val="24"/>
          <w:szCs w:val="24"/>
          <w:lang w:val="ru-RU"/>
        </w:rPr>
        <w:t>нормі</w:t>
      </w:r>
      <w:proofErr w:type="spellEnd"/>
    </w:p>
    <w:p w14:paraId="5FF7E904"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51.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розрахунку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кліренсу</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нирках</w:t>
      </w:r>
      <w:proofErr w:type="spellEnd"/>
    </w:p>
    <w:p w14:paraId="44B3378A"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52.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розрахунку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канальцевої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реабсорбції</w:t>
      </w:r>
      <w:proofErr w:type="spellEnd"/>
      <w:r w:rsidRPr="00D441B9">
        <w:rPr>
          <w:bCs/>
          <w:color w:val="000000" w:themeColor="text1"/>
          <w:position w:val="6"/>
          <w:sz w:val="24"/>
          <w:szCs w:val="24"/>
          <w:lang w:val="ru-RU"/>
        </w:rPr>
        <w:t xml:space="preserve"> води у </w:t>
      </w:r>
      <w:proofErr w:type="spellStart"/>
      <w:r w:rsidRPr="00D441B9">
        <w:rPr>
          <w:bCs/>
          <w:color w:val="000000" w:themeColor="text1"/>
          <w:position w:val="6"/>
          <w:sz w:val="24"/>
          <w:szCs w:val="24"/>
          <w:lang w:val="ru-RU"/>
        </w:rPr>
        <w:t>нефроні</w:t>
      </w:r>
      <w:proofErr w:type="spellEnd"/>
    </w:p>
    <w:p w14:paraId="2A6670FE"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53.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розрахунку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максимальної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реабсорбції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глюкози</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нефроні</w:t>
      </w:r>
      <w:proofErr w:type="spellEnd"/>
    </w:p>
    <w:p w14:paraId="37097B2B"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54.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розрахунку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величини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канальцевої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секреції</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нефроні</w:t>
      </w:r>
      <w:proofErr w:type="spellEnd"/>
    </w:p>
    <w:p w14:paraId="01C6F19F"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55.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розрахунку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середньої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швидкості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ниркового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кровообігу</w:t>
      </w:r>
      <w:proofErr w:type="spellEnd"/>
    </w:p>
    <w:p w14:paraId="483021CD"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lastRenderedPageBreak/>
        <w:t xml:space="preserve">56.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показники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якого</w:t>
      </w:r>
      <w:proofErr w:type="spellEnd"/>
      <w:r w:rsidRPr="00D441B9">
        <w:rPr>
          <w:bCs/>
          <w:color w:val="000000" w:themeColor="text1"/>
          <w:position w:val="6"/>
          <w:sz w:val="24"/>
          <w:szCs w:val="24"/>
          <w:lang w:val="ru-RU"/>
        </w:rPr>
        <w:t xml:space="preserve"> з </w:t>
      </w:r>
      <w:proofErr w:type="spellStart"/>
      <w:r w:rsidRPr="00D441B9">
        <w:rPr>
          <w:bCs/>
          <w:color w:val="000000" w:themeColor="text1"/>
          <w:position w:val="6"/>
          <w:sz w:val="24"/>
          <w:szCs w:val="24"/>
          <w:lang w:val="ru-RU"/>
        </w:rPr>
        <w:t>вказаних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загальних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аналізів</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сечі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відповідають</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нормі</w:t>
      </w:r>
      <w:proofErr w:type="spellEnd"/>
      <w:r w:rsidRPr="00D441B9">
        <w:rPr>
          <w:bCs/>
          <w:color w:val="000000" w:themeColor="text1"/>
          <w:position w:val="6"/>
          <w:sz w:val="24"/>
          <w:szCs w:val="24"/>
          <w:lang w:val="ru-RU"/>
        </w:rPr>
        <w:t>.</w:t>
      </w:r>
    </w:p>
    <w:p w14:paraId="798D826C"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57.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дослідження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концентраційної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функції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нирок</w:t>
      </w:r>
      <w:proofErr w:type="spellEnd"/>
      <w:r w:rsidRPr="00D441B9">
        <w:rPr>
          <w:bCs/>
          <w:color w:val="000000" w:themeColor="text1"/>
          <w:position w:val="6"/>
          <w:sz w:val="24"/>
          <w:szCs w:val="24"/>
          <w:lang w:val="ru-RU"/>
        </w:rPr>
        <w:t xml:space="preserve"> за </w:t>
      </w:r>
      <w:proofErr w:type="spellStart"/>
      <w:r w:rsidRPr="00D441B9">
        <w:rPr>
          <w:bCs/>
          <w:color w:val="000000" w:themeColor="text1"/>
          <w:position w:val="6"/>
          <w:sz w:val="24"/>
          <w:szCs w:val="24"/>
          <w:lang w:val="ru-RU"/>
        </w:rPr>
        <w:t>Зимницьким</w:t>
      </w:r>
      <w:proofErr w:type="spellEnd"/>
    </w:p>
    <w:p w14:paraId="44D16EFB"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58.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оцінки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показників</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аналізу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сечі</w:t>
      </w:r>
      <w:proofErr w:type="spellEnd"/>
      <w:r w:rsidRPr="00D441B9">
        <w:rPr>
          <w:bCs/>
          <w:color w:val="000000" w:themeColor="text1"/>
          <w:position w:val="6"/>
          <w:sz w:val="24"/>
          <w:szCs w:val="24"/>
          <w:lang w:val="ru-RU"/>
        </w:rPr>
        <w:t xml:space="preserve"> мочи за </w:t>
      </w:r>
      <w:proofErr w:type="spellStart"/>
      <w:r w:rsidRPr="00D441B9">
        <w:rPr>
          <w:bCs/>
          <w:color w:val="000000" w:themeColor="text1"/>
          <w:position w:val="6"/>
          <w:sz w:val="24"/>
          <w:szCs w:val="24"/>
          <w:lang w:val="ru-RU"/>
        </w:rPr>
        <w:t>Каковським-Аддісом</w:t>
      </w:r>
      <w:proofErr w:type="spellEnd"/>
      <w:r w:rsidRPr="00D441B9">
        <w:rPr>
          <w:bCs/>
          <w:color w:val="000000" w:themeColor="text1"/>
          <w:position w:val="6"/>
          <w:sz w:val="24"/>
          <w:szCs w:val="24"/>
          <w:lang w:val="ru-RU"/>
        </w:rPr>
        <w:t>.</w:t>
      </w:r>
    </w:p>
    <w:p w14:paraId="319B75DE"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59.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оцінки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показників</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аналізу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сечі</w:t>
      </w:r>
      <w:proofErr w:type="spellEnd"/>
      <w:r w:rsidRPr="00D441B9">
        <w:rPr>
          <w:bCs/>
          <w:color w:val="000000" w:themeColor="text1"/>
          <w:position w:val="6"/>
          <w:sz w:val="24"/>
          <w:szCs w:val="24"/>
          <w:lang w:val="ru-RU"/>
        </w:rPr>
        <w:t xml:space="preserve"> мочи за </w:t>
      </w:r>
      <w:proofErr w:type="spellStart"/>
      <w:r w:rsidRPr="00D441B9">
        <w:rPr>
          <w:bCs/>
          <w:color w:val="000000" w:themeColor="text1"/>
          <w:position w:val="6"/>
          <w:sz w:val="24"/>
          <w:szCs w:val="24"/>
          <w:lang w:val="ru-RU"/>
        </w:rPr>
        <w:t>Амбюрже</w:t>
      </w:r>
      <w:proofErr w:type="spellEnd"/>
    </w:p>
    <w:p w14:paraId="76C0E1D0" w14:textId="34058198"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60.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оцінки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показників</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аналізу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сечі</w:t>
      </w:r>
      <w:proofErr w:type="spellEnd"/>
      <w:r w:rsidRPr="00D441B9">
        <w:rPr>
          <w:bCs/>
          <w:color w:val="000000" w:themeColor="text1"/>
          <w:position w:val="6"/>
          <w:sz w:val="24"/>
          <w:szCs w:val="24"/>
          <w:lang w:val="ru-RU"/>
        </w:rPr>
        <w:t xml:space="preserve"> мочи за Нечипоренко</w:t>
      </w:r>
    </w:p>
    <w:bookmarkEnd w:id="5"/>
    <w:p w14:paraId="7444200E" w14:textId="77777777" w:rsidR="00EA39A4" w:rsidRPr="00D441B9" w:rsidRDefault="00EA39A4" w:rsidP="001A24B1">
      <w:pPr>
        <w:pStyle w:val="15"/>
        <w:ind w:firstLine="426"/>
        <w:jc w:val="both"/>
        <w:rPr>
          <w:b/>
          <w:color w:val="000000" w:themeColor="text1"/>
          <w:position w:val="6"/>
          <w:sz w:val="24"/>
          <w:szCs w:val="24"/>
          <w:lang w:val="ru-RU"/>
        </w:rPr>
      </w:pPr>
    </w:p>
    <w:bookmarkEnd w:id="4"/>
    <w:p w14:paraId="0B54E879" w14:textId="00EA59C4" w:rsidR="009F1F53" w:rsidRPr="00D441B9" w:rsidRDefault="00BD134A" w:rsidP="001A24B1">
      <w:pPr>
        <w:widowControl w:val="0"/>
        <w:numPr>
          <w:ilvl w:val="0"/>
          <w:numId w:val="23"/>
        </w:numPr>
        <w:spacing w:after="0" w:line="240" w:lineRule="auto"/>
        <w:ind w:left="426" w:hanging="426"/>
        <w:jc w:val="center"/>
        <w:rPr>
          <w:rFonts w:ascii="Times New Roman" w:hAnsi="Times New Roman"/>
          <w:b/>
          <w:color w:val="000000" w:themeColor="text1"/>
          <w:position w:val="6"/>
          <w:sz w:val="24"/>
          <w:szCs w:val="24"/>
          <w:lang w:eastAsia="uk-UA"/>
        </w:rPr>
      </w:pPr>
      <w:r w:rsidRPr="00D441B9">
        <w:rPr>
          <w:rFonts w:ascii="Times New Roman" w:hAnsi="Times New Roman"/>
          <w:b/>
          <w:color w:val="000000" w:themeColor="text1"/>
          <w:position w:val="6"/>
          <w:sz w:val="24"/>
          <w:szCs w:val="24"/>
          <w:lang w:eastAsia="uk-UA"/>
        </w:rPr>
        <w:t>РЕКОМЕНДОВАНА ЛІТЕРАТУРА</w:t>
      </w:r>
    </w:p>
    <w:p w14:paraId="72F19604" w14:textId="77777777" w:rsidR="001A24B1" w:rsidRPr="00D441B9" w:rsidRDefault="001A24B1" w:rsidP="001A24B1">
      <w:pPr>
        <w:spacing w:after="0" w:line="240" w:lineRule="auto"/>
        <w:ind w:left="285"/>
        <w:rPr>
          <w:rFonts w:ascii="Times New Roman" w:hAnsi="Times New Roman"/>
          <w:b/>
          <w:color w:val="000000" w:themeColor="text1"/>
          <w:sz w:val="24"/>
          <w:szCs w:val="24"/>
        </w:rPr>
      </w:pPr>
      <w:r w:rsidRPr="00D441B9">
        <w:rPr>
          <w:rFonts w:ascii="Times New Roman" w:hAnsi="Times New Roman"/>
          <w:b/>
          <w:color w:val="000000" w:themeColor="text1"/>
          <w:spacing w:val="-2"/>
          <w:sz w:val="24"/>
          <w:szCs w:val="24"/>
        </w:rPr>
        <w:t>Основна</w:t>
      </w:r>
    </w:p>
    <w:p w14:paraId="6A54592A" w14:textId="77777777" w:rsidR="00C859A0" w:rsidRPr="00790A92" w:rsidRDefault="00C859A0" w:rsidP="00C859A0">
      <w:pPr>
        <w:pStyle w:val="a3"/>
        <w:widowControl w:val="0"/>
        <w:numPr>
          <w:ilvl w:val="0"/>
          <w:numId w:val="28"/>
        </w:numPr>
        <w:tabs>
          <w:tab w:val="left" w:pos="9498"/>
        </w:tabs>
        <w:spacing w:after="0" w:line="240" w:lineRule="auto"/>
        <w:ind w:left="284" w:hanging="284"/>
        <w:jc w:val="both"/>
        <w:rPr>
          <w:rFonts w:ascii="Times New Roman" w:hAnsi="Times New Roman"/>
          <w:position w:val="6"/>
          <w:sz w:val="24"/>
          <w:szCs w:val="24"/>
        </w:rPr>
      </w:pPr>
      <w:bookmarkStart w:id="6" w:name="_Hlk150101549"/>
      <w:proofErr w:type="spellStart"/>
      <w:r w:rsidRPr="00790A92">
        <w:rPr>
          <w:rFonts w:ascii="Times New Roman" w:hAnsi="Times New Roman"/>
          <w:position w:val="6"/>
          <w:sz w:val="24"/>
          <w:szCs w:val="24"/>
        </w:rPr>
        <w:t>Гжегоцький</w:t>
      </w:r>
      <w:proofErr w:type="spellEnd"/>
      <w:r w:rsidRPr="00790A92">
        <w:rPr>
          <w:rFonts w:ascii="Times New Roman" w:hAnsi="Times New Roman"/>
          <w:position w:val="6"/>
          <w:sz w:val="24"/>
          <w:szCs w:val="24"/>
        </w:rPr>
        <w:t xml:space="preserve"> М. Р. </w:t>
      </w:r>
      <w:proofErr w:type="spellStart"/>
      <w:r w:rsidRPr="00790A92">
        <w:rPr>
          <w:rFonts w:ascii="Times New Roman" w:hAnsi="Times New Roman"/>
          <w:position w:val="6"/>
          <w:sz w:val="24"/>
          <w:szCs w:val="24"/>
        </w:rPr>
        <w:t>Фізіологія</w:t>
      </w:r>
      <w:proofErr w:type="spellEnd"/>
      <w:r w:rsidRPr="00790A92">
        <w:rPr>
          <w:rFonts w:ascii="Times New Roman" w:hAnsi="Times New Roman"/>
          <w:position w:val="6"/>
          <w:sz w:val="24"/>
          <w:szCs w:val="24"/>
        </w:rPr>
        <w:t xml:space="preserve"> : </w:t>
      </w:r>
      <w:proofErr w:type="spellStart"/>
      <w:r w:rsidRPr="00790A92">
        <w:rPr>
          <w:rFonts w:ascii="Times New Roman" w:hAnsi="Times New Roman"/>
          <w:position w:val="6"/>
          <w:sz w:val="24"/>
          <w:szCs w:val="24"/>
        </w:rPr>
        <w:t>навчально-методичний</w:t>
      </w:r>
      <w:proofErr w:type="spellEnd"/>
      <w:r w:rsidRPr="00790A92">
        <w:rPr>
          <w:rFonts w:ascii="Times New Roman" w:hAnsi="Times New Roman"/>
          <w:position w:val="6"/>
          <w:sz w:val="24"/>
          <w:szCs w:val="24"/>
        </w:rPr>
        <w:t xml:space="preserve"> </w:t>
      </w:r>
      <w:proofErr w:type="spellStart"/>
      <w:r w:rsidRPr="00790A92">
        <w:rPr>
          <w:rFonts w:ascii="Times New Roman" w:hAnsi="Times New Roman"/>
          <w:position w:val="6"/>
          <w:sz w:val="24"/>
          <w:szCs w:val="24"/>
        </w:rPr>
        <w:t>посібник</w:t>
      </w:r>
      <w:proofErr w:type="spellEnd"/>
      <w:r w:rsidRPr="00790A92">
        <w:rPr>
          <w:rFonts w:ascii="Times New Roman" w:hAnsi="Times New Roman"/>
          <w:position w:val="6"/>
          <w:sz w:val="24"/>
          <w:szCs w:val="24"/>
        </w:rPr>
        <w:t xml:space="preserve"> до </w:t>
      </w:r>
      <w:proofErr w:type="spellStart"/>
      <w:r w:rsidRPr="00790A92">
        <w:rPr>
          <w:rFonts w:ascii="Times New Roman" w:hAnsi="Times New Roman"/>
          <w:position w:val="6"/>
          <w:sz w:val="24"/>
          <w:szCs w:val="24"/>
        </w:rPr>
        <w:t>практичних</w:t>
      </w:r>
      <w:proofErr w:type="spellEnd"/>
      <w:r w:rsidRPr="00790A92">
        <w:rPr>
          <w:rFonts w:ascii="Times New Roman" w:hAnsi="Times New Roman"/>
          <w:position w:val="6"/>
          <w:sz w:val="24"/>
          <w:szCs w:val="24"/>
        </w:rPr>
        <w:t xml:space="preserve"> занять та </w:t>
      </w:r>
      <w:proofErr w:type="spellStart"/>
      <w:r w:rsidRPr="00790A92">
        <w:rPr>
          <w:rFonts w:ascii="Times New Roman" w:hAnsi="Times New Roman"/>
          <w:position w:val="6"/>
          <w:sz w:val="24"/>
          <w:szCs w:val="24"/>
        </w:rPr>
        <w:t>самостійної</w:t>
      </w:r>
      <w:proofErr w:type="spellEnd"/>
      <w:r w:rsidRPr="00790A92">
        <w:rPr>
          <w:rFonts w:ascii="Times New Roman" w:hAnsi="Times New Roman"/>
          <w:position w:val="6"/>
          <w:sz w:val="24"/>
          <w:szCs w:val="24"/>
        </w:rPr>
        <w:t xml:space="preserve"> </w:t>
      </w:r>
      <w:proofErr w:type="spellStart"/>
      <w:r w:rsidRPr="00790A92">
        <w:rPr>
          <w:rFonts w:ascii="Times New Roman" w:hAnsi="Times New Roman"/>
          <w:position w:val="6"/>
          <w:sz w:val="24"/>
          <w:szCs w:val="24"/>
        </w:rPr>
        <w:t>роботи</w:t>
      </w:r>
      <w:proofErr w:type="spellEnd"/>
      <w:r w:rsidRPr="00790A92">
        <w:rPr>
          <w:rFonts w:ascii="Times New Roman" w:hAnsi="Times New Roman"/>
          <w:position w:val="6"/>
          <w:sz w:val="24"/>
          <w:szCs w:val="24"/>
        </w:rPr>
        <w:t xml:space="preserve"> / М. Р. </w:t>
      </w:r>
      <w:proofErr w:type="spellStart"/>
      <w:r w:rsidRPr="00790A92">
        <w:rPr>
          <w:rFonts w:ascii="Times New Roman" w:hAnsi="Times New Roman"/>
          <w:position w:val="6"/>
          <w:sz w:val="24"/>
          <w:szCs w:val="24"/>
        </w:rPr>
        <w:t>Гжегоцький</w:t>
      </w:r>
      <w:proofErr w:type="spellEnd"/>
      <w:r w:rsidRPr="00790A92">
        <w:rPr>
          <w:rFonts w:ascii="Times New Roman" w:hAnsi="Times New Roman"/>
          <w:position w:val="6"/>
          <w:sz w:val="24"/>
          <w:szCs w:val="24"/>
        </w:rPr>
        <w:t xml:space="preserve"> [та </w:t>
      </w:r>
      <w:proofErr w:type="spellStart"/>
      <w:r w:rsidRPr="00790A92">
        <w:rPr>
          <w:rFonts w:ascii="Times New Roman" w:hAnsi="Times New Roman"/>
          <w:position w:val="6"/>
          <w:sz w:val="24"/>
          <w:szCs w:val="24"/>
        </w:rPr>
        <w:t>ін</w:t>
      </w:r>
      <w:proofErr w:type="spellEnd"/>
      <w:r w:rsidRPr="00790A92">
        <w:rPr>
          <w:rFonts w:ascii="Times New Roman" w:hAnsi="Times New Roman"/>
          <w:position w:val="6"/>
          <w:sz w:val="24"/>
          <w:szCs w:val="24"/>
        </w:rPr>
        <w:t xml:space="preserve">].– </w:t>
      </w:r>
      <w:proofErr w:type="spellStart"/>
      <w:r w:rsidRPr="00790A92">
        <w:rPr>
          <w:rFonts w:ascii="Times New Roman" w:hAnsi="Times New Roman"/>
          <w:position w:val="6"/>
          <w:sz w:val="24"/>
          <w:szCs w:val="24"/>
        </w:rPr>
        <w:t>Вінниця</w:t>
      </w:r>
      <w:proofErr w:type="spellEnd"/>
      <w:r w:rsidRPr="00790A92">
        <w:rPr>
          <w:rFonts w:ascii="Times New Roman" w:hAnsi="Times New Roman"/>
          <w:position w:val="6"/>
          <w:sz w:val="24"/>
          <w:szCs w:val="24"/>
        </w:rPr>
        <w:t>: Нова книга.– 2019.- 464 с.</w:t>
      </w:r>
    </w:p>
    <w:p w14:paraId="40ED9FDC" w14:textId="77777777" w:rsidR="00C859A0" w:rsidRPr="00790A92" w:rsidRDefault="00C859A0" w:rsidP="00C859A0">
      <w:pPr>
        <w:pStyle w:val="a3"/>
        <w:widowControl w:val="0"/>
        <w:numPr>
          <w:ilvl w:val="0"/>
          <w:numId w:val="28"/>
        </w:numPr>
        <w:tabs>
          <w:tab w:val="left" w:pos="9498"/>
        </w:tabs>
        <w:spacing w:after="0" w:line="240" w:lineRule="auto"/>
        <w:ind w:left="284" w:hanging="284"/>
        <w:jc w:val="both"/>
        <w:rPr>
          <w:rFonts w:ascii="Times New Roman" w:hAnsi="Times New Roman"/>
          <w:position w:val="6"/>
          <w:sz w:val="24"/>
          <w:szCs w:val="24"/>
        </w:rPr>
      </w:pPr>
      <w:proofErr w:type="spellStart"/>
      <w:r w:rsidRPr="00790A92">
        <w:rPr>
          <w:rFonts w:ascii="Times New Roman" w:hAnsi="Times New Roman"/>
          <w:position w:val="6"/>
          <w:sz w:val="24"/>
          <w:szCs w:val="24"/>
        </w:rPr>
        <w:t>Фізіологія</w:t>
      </w:r>
      <w:proofErr w:type="spellEnd"/>
      <w:r w:rsidRPr="00790A92">
        <w:rPr>
          <w:rFonts w:ascii="Times New Roman" w:hAnsi="Times New Roman"/>
          <w:position w:val="6"/>
          <w:sz w:val="24"/>
          <w:szCs w:val="24"/>
        </w:rPr>
        <w:t xml:space="preserve">. Короткий курс. 2-ге вид. / Мороз В.М., </w:t>
      </w:r>
      <w:proofErr w:type="spellStart"/>
      <w:r w:rsidRPr="00790A92">
        <w:rPr>
          <w:rFonts w:ascii="Times New Roman" w:hAnsi="Times New Roman"/>
          <w:position w:val="6"/>
          <w:sz w:val="24"/>
          <w:szCs w:val="24"/>
        </w:rPr>
        <w:t>Йолтухівський</w:t>
      </w:r>
      <w:proofErr w:type="spellEnd"/>
      <w:r w:rsidRPr="00790A92">
        <w:rPr>
          <w:rFonts w:ascii="Times New Roman" w:hAnsi="Times New Roman"/>
          <w:position w:val="6"/>
          <w:sz w:val="24"/>
          <w:szCs w:val="24"/>
        </w:rPr>
        <w:t xml:space="preserve"> М.В., Шандра О.А. [та </w:t>
      </w:r>
      <w:proofErr w:type="spellStart"/>
      <w:r w:rsidRPr="00790A92">
        <w:rPr>
          <w:rFonts w:ascii="Times New Roman" w:hAnsi="Times New Roman"/>
          <w:position w:val="6"/>
          <w:sz w:val="24"/>
          <w:szCs w:val="24"/>
        </w:rPr>
        <w:t>ін</w:t>
      </w:r>
      <w:proofErr w:type="spellEnd"/>
      <w:r w:rsidRPr="00790A92">
        <w:rPr>
          <w:rFonts w:ascii="Times New Roman" w:hAnsi="Times New Roman"/>
          <w:position w:val="6"/>
          <w:sz w:val="24"/>
          <w:szCs w:val="24"/>
        </w:rPr>
        <w:t xml:space="preserve">.]- за ред. Мороз В.М., </w:t>
      </w:r>
      <w:proofErr w:type="spellStart"/>
      <w:r w:rsidRPr="00790A92">
        <w:rPr>
          <w:rFonts w:ascii="Times New Roman" w:hAnsi="Times New Roman"/>
          <w:position w:val="6"/>
          <w:sz w:val="24"/>
          <w:szCs w:val="24"/>
        </w:rPr>
        <w:t>Йолтухівський</w:t>
      </w:r>
      <w:proofErr w:type="spellEnd"/>
      <w:r w:rsidRPr="00790A92">
        <w:rPr>
          <w:rFonts w:ascii="Times New Roman" w:hAnsi="Times New Roman"/>
          <w:position w:val="6"/>
          <w:sz w:val="24"/>
          <w:szCs w:val="24"/>
        </w:rPr>
        <w:t xml:space="preserve"> М.В .– </w:t>
      </w:r>
      <w:proofErr w:type="spellStart"/>
      <w:r w:rsidRPr="00790A92">
        <w:rPr>
          <w:rFonts w:ascii="Times New Roman" w:hAnsi="Times New Roman"/>
          <w:position w:val="6"/>
          <w:sz w:val="24"/>
          <w:szCs w:val="24"/>
        </w:rPr>
        <w:t>Вінниця</w:t>
      </w:r>
      <w:proofErr w:type="spellEnd"/>
      <w:r w:rsidRPr="00790A92">
        <w:rPr>
          <w:rFonts w:ascii="Times New Roman" w:hAnsi="Times New Roman"/>
          <w:position w:val="6"/>
          <w:sz w:val="24"/>
          <w:szCs w:val="24"/>
        </w:rPr>
        <w:t>: Нова книга.–2020.- 408 с.</w:t>
      </w:r>
    </w:p>
    <w:p w14:paraId="771AA192" w14:textId="77777777" w:rsidR="00C859A0" w:rsidRPr="00790A92" w:rsidRDefault="00C859A0" w:rsidP="00C859A0">
      <w:pPr>
        <w:pStyle w:val="a3"/>
        <w:widowControl w:val="0"/>
        <w:numPr>
          <w:ilvl w:val="0"/>
          <w:numId w:val="28"/>
        </w:numPr>
        <w:tabs>
          <w:tab w:val="left" w:pos="9498"/>
        </w:tabs>
        <w:spacing w:after="0" w:line="240" w:lineRule="auto"/>
        <w:ind w:left="284" w:hanging="284"/>
        <w:jc w:val="both"/>
        <w:rPr>
          <w:rStyle w:val="normaltextrun"/>
          <w:rFonts w:ascii="Times New Roman" w:hAnsi="Times New Roman"/>
          <w:sz w:val="24"/>
          <w:szCs w:val="24"/>
          <w:shd w:val="clear" w:color="auto" w:fill="FFFFFF"/>
        </w:rPr>
      </w:pPr>
      <w:proofErr w:type="spellStart"/>
      <w:r w:rsidRPr="00790A92">
        <w:rPr>
          <w:rFonts w:ascii="Times New Roman" w:hAnsi="Times New Roman"/>
          <w:position w:val="6"/>
          <w:sz w:val="24"/>
          <w:szCs w:val="24"/>
        </w:rPr>
        <w:t>Філімонов</w:t>
      </w:r>
      <w:proofErr w:type="spellEnd"/>
      <w:r w:rsidRPr="00790A92">
        <w:rPr>
          <w:rFonts w:ascii="Times New Roman" w:hAnsi="Times New Roman"/>
          <w:position w:val="6"/>
          <w:sz w:val="24"/>
          <w:szCs w:val="24"/>
        </w:rPr>
        <w:t xml:space="preserve"> В. І. </w:t>
      </w:r>
      <w:proofErr w:type="spellStart"/>
      <w:r w:rsidRPr="00790A92">
        <w:rPr>
          <w:rFonts w:ascii="Times New Roman" w:hAnsi="Times New Roman"/>
          <w:position w:val="6"/>
          <w:sz w:val="24"/>
          <w:szCs w:val="24"/>
        </w:rPr>
        <w:t>Фізіологія</w:t>
      </w:r>
      <w:proofErr w:type="spellEnd"/>
      <w:r w:rsidRPr="00790A92">
        <w:rPr>
          <w:rFonts w:ascii="Times New Roman" w:hAnsi="Times New Roman"/>
          <w:position w:val="6"/>
          <w:sz w:val="24"/>
          <w:szCs w:val="24"/>
        </w:rPr>
        <w:t xml:space="preserve"> </w:t>
      </w:r>
      <w:proofErr w:type="spellStart"/>
      <w:r w:rsidRPr="00790A92">
        <w:rPr>
          <w:rFonts w:ascii="Times New Roman" w:hAnsi="Times New Roman"/>
          <w:position w:val="6"/>
          <w:sz w:val="24"/>
          <w:szCs w:val="24"/>
        </w:rPr>
        <w:t>людини</w:t>
      </w:r>
      <w:proofErr w:type="spellEnd"/>
      <w:r w:rsidRPr="00790A92">
        <w:rPr>
          <w:rFonts w:ascii="Times New Roman" w:hAnsi="Times New Roman"/>
          <w:position w:val="6"/>
          <w:sz w:val="24"/>
          <w:szCs w:val="24"/>
        </w:rPr>
        <w:t xml:space="preserve">: </w:t>
      </w:r>
      <w:proofErr w:type="spellStart"/>
      <w:r w:rsidRPr="00790A92">
        <w:rPr>
          <w:rFonts w:ascii="Times New Roman" w:hAnsi="Times New Roman"/>
          <w:position w:val="6"/>
          <w:sz w:val="24"/>
          <w:szCs w:val="24"/>
        </w:rPr>
        <w:t>підручник</w:t>
      </w:r>
      <w:proofErr w:type="spellEnd"/>
      <w:r w:rsidRPr="00790A92">
        <w:rPr>
          <w:rFonts w:ascii="Times New Roman" w:hAnsi="Times New Roman"/>
          <w:position w:val="6"/>
          <w:sz w:val="24"/>
          <w:szCs w:val="24"/>
        </w:rPr>
        <w:t xml:space="preserve"> / В. Ф .</w:t>
      </w:r>
      <w:proofErr w:type="spellStart"/>
      <w:r w:rsidRPr="00790A92">
        <w:rPr>
          <w:rFonts w:ascii="Times New Roman" w:hAnsi="Times New Roman"/>
          <w:position w:val="6"/>
          <w:sz w:val="24"/>
          <w:szCs w:val="24"/>
        </w:rPr>
        <w:t>Філімонов</w:t>
      </w:r>
      <w:proofErr w:type="spellEnd"/>
      <w:r w:rsidRPr="00790A92">
        <w:rPr>
          <w:rFonts w:ascii="Times New Roman" w:hAnsi="Times New Roman"/>
          <w:position w:val="6"/>
          <w:sz w:val="24"/>
          <w:szCs w:val="24"/>
        </w:rPr>
        <w:t>. – 4е вид., К.: Медицина, 2021. - 488 с.</w:t>
      </w:r>
    </w:p>
    <w:p w14:paraId="53B55865" w14:textId="77777777" w:rsidR="00C859A0" w:rsidRPr="00790A92" w:rsidRDefault="00C859A0" w:rsidP="00C859A0">
      <w:pPr>
        <w:pStyle w:val="a3"/>
        <w:widowControl w:val="0"/>
        <w:numPr>
          <w:ilvl w:val="0"/>
          <w:numId w:val="28"/>
        </w:numPr>
        <w:tabs>
          <w:tab w:val="left" w:pos="9498"/>
        </w:tabs>
        <w:spacing w:after="0" w:line="240" w:lineRule="auto"/>
        <w:ind w:left="284" w:hanging="284"/>
        <w:jc w:val="both"/>
        <w:rPr>
          <w:rFonts w:ascii="Times New Roman" w:hAnsi="Times New Roman"/>
          <w:sz w:val="24"/>
          <w:szCs w:val="24"/>
          <w:shd w:val="clear" w:color="auto" w:fill="FFFFFF"/>
        </w:rPr>
      </w:pPr>
      <w:proofErr w:type="spellStart"/>
      <w:r w:rsidRPr="00790A92">
        <w:rPr>
          <w:rStyle w:val="normaltextrun"/>
          <w:rFonts w:ascii="Times New Roman" w:hAnsi="Times New Roman"/>
          <w:sz w:val="24"/>
          <w:szCs w:val="24"/>
          <w:shd w:val="clear" w:color="auto" w:fill="FFFFFF"/>
        </w:rPr>
        <w:t>Фізіологія</w:t>
      </w:r>
      <w:proofErr w:type="spellEnd"/>
      <w:r w:rsidRPr="00790A92">
        <w:rPr>
          <w:rStyle w:val="normaltextrun"/>
          <w:rFonts w:ascii="Times New Roman" w:hAnsi="Times New Roman"/>
          <w:sz w:val="24"/>
          <w:szCs w:val="24"/>
          <w:shd w:val="clear" w:color="auto" w:fill="FFFFFF"/>
        </w:rPr>
        <w:t xml:space="preserve"> систем </w:t>
      </w:r>
      <w:proofErr w:type="spellStart"/>
      <w:r w:rsidRPr="00790A92">
        <w:rPr>
          <w:rStyle w:val="normaltextrun"/>
          <w:rFonts w:ascii="Times New Roman" w:hAnsi="Times New Roman"/>
          <w:sz w:val="24"/>
          <w:szCs w:val="24"/>
          <w:shd w:val="clear" w:color="auto" w:fill="FFFFFF"/>
        </w:rPr>
        <w:t>крові</w:t>
      </w:r>
      <w:proofErr w:type="spellEnd"/>
      <w:r w:rsidRPr="00790A92">
        <w:rPr>
          <w:rStyle w:val="normaltextrun"/>
          <w:rFonts w:ascii="Times New Roman" w:hAnsi="Times New Roman"/>
          <w:sz w:val="24"/>
          <w:szCs w:val="24"/>
          <w:shd w:val="clear" w:color="auto" w:fill="FFFFFF"/>
        </w:rPr>
        <w:t xml:space="preserve">, </w:t>
      </w:r>
      <w:proofErr w:type="spellStart"/>
      <w:r w:rsidRPr="00790A92">
        <w:rPr>
          <w:rStyle w:val="normaltextrun"/>
          <w:rFonts w:ascii="Times New Roman" w:hAnsi="Times New Roman"/>
          <w:sz w:val="24"/>
          <w:szCs w:val="24"/>
          <w:shd w:val="clear" w:color="auto" w:fill="FFFFFF"/>
        </w:rPr>
        <w:t>кровообігу</w:t>
      </w:r>
      <w:proofErr w:type="spellEnd"/>
      <w:r w:rsidRPr="00790A92">
        <w:rPr>
          <w:rStyle w:val="normaltextrun"/>
          <w:rFonts w:ascii="Times New Roman" w:hAnsi="Times New Roman"/>
          <w:sz w:val="24"/>
          <w:szCs w:val="24"/>
          <w:shd w:val="clear" w:color="auto" w:fill="FFFFFF"/>
        </w:rPr>
        <w:t xml:space="preserve">, </w:t>
      </w:r>
      <w:proofErr w:type="spellStart"/>
      <w:r w:rsidRPr="00790A92">
        <w:rPr>
          <w:rStyle w:val="normaltextrun"/>
          <w:rFonts w:ascii="Times New Roman" w:hAnsi="Times New Roman"/>
          <w:sz w:val="24"/>
          <w:szCs w:val="24"/>
          <w:shd w:val="clear" w:color="auto" w:fill="FFFFFF"/>
        </w:rPr>
        <w:t>дихання</w:t>
      </w:r>
      <w:proofErr w:type="spellEnd"/>
      <w:r w:rsidRPr="00790A92">
        <w:rPr>
          <w:rStyle w:val="normaltextrun"/>
          <w:rFonts w:ascii="Times New Roman" w:hAnsi="Times New Roman"/>
          <w:sz w:val="24"/>
          <w:szCs w:val="24"/>
          <w:shd w:val="clear" w:color="auto" w:fill="FFFFFF"/>
        </w:rPr>
        <w:t xml:space="preserve">, </w:t>
      </w:r>
      <w:proofErr w:type="spellStart"/>
      <w:r w:rsidRPr="00790A92">
        <w:rPr>
          <w:rStyle w:val="normaltextrun"/>
          <w:rFonts w:ascii="Times New Roman" w:hAnsi="Times New Roman"/>
          <w:sz w:val="24"/>
          <w:szCs w:val="24"/>
          <w:shd w:val="clear" w:color="auto" w:fill="FFFFFF"/>
        </w:rPr>
        <w:t>травлення</w:t>
      </w:r>
      <w:proofErr w:type="spellEnd"/>
      <w:r w:rsidRPr="00790A92">
        <w:rPr>
          <w:rStyle w:val="normaltextrun"/>
          <w:rFonts w:ascii="Times New Roman" w:hAnsi="Times New Roman"/>
          <w:sz w:val="24"/>
          <w:szCs w:val="24"/>
          <w:shd w:val="clear" w:color="auto" w:fill="FFFFFF"/>
        </w:rPr>
        <w:t xml:space="preserve">, </w:t>
      </w:r>
      <w:proofErr w:type="spellStart"/>
      <w:r w:rsidRPr="00790A92">
        <w:rPr>
          <w:rStyle w:val="normaltextrun"/>
          <w:rFonts w:ascii="Times New Roman" w:hAnsi="Times New Roman"/>
          <w:sz w:val="24"/>
          <w:szCs w:val="24"/>
          <w:shd w:val="clear" w:color="auto" w:fill="FFFFFF"/>
        </w:rPr>
        <w:t>обміну</w:t>
      </w:r>
      <w:proofErr w:type="spellEnd"/>
      <w:r w:rsidRPr="00790A92">
        <w:rPr>
          <w:rStyle w:val="normaltextrun"/>
          <w:rFonts w:ascii="Times New Roman" w:hAnsi="Times New Roman"/>
          <w:sz w:val="24"/>
          <w:szCs w:val="24"/>
          <w:shd w:val="clear" w:color="auto" w:fill="FFFFFF"/>
        </w:rPr>
        <w:t xml:space="preserve"> і </w:t>
      </w:r>
      <w:proofErr w:type="spellStart"/>
      <w:r w:rsidRPr="00790A92">
        <w:rPr>
          <w:rStyle w:val="normaltextrun"/>
          <w:rFonts w:ascii="Times New Roman" w:hAnsi="Times New Roman"/>
          <w:sz w:val="24"/>
          <w:szCs w:val="24"/>
          <w:shd w:val="clear" w:color="auto" w:fill="FFFFFF"/>
        </w:rPr>
        <w:t>виділення</w:t>
      </w:r>
      <w:proofErr w:type="spellEnd"/>
      <w:r w:rsidRPr="00790A92">
        <w:rPr>
          <w:rStyle w:val="normaltextrun"/>
          <w:rFonts w:ascii="Times New Roman" w:hAnsi="Times New Roman"/>
          <w:sz w:val="24"/>
          <w:szCs w:val="24"/>
          <w:shd w:val="clear" w:color="auto" w:fill="FFFFFF"/>
        </w:rPr>
        <w:t xml:space="preserve">. </w:t>
      </w:r>
      <w:proofErr w:type="spellStart"/>
      <w:r w:rsidRPr="00790A92">
        <w:rPr>
          <w:rStyle w:val="normaltextrun"/>
          <w:rFonts w:ascii="Times New Roman" w:hAnsi="Times New Roman"/>
          <w:sz w:val="24"/>
          <w:szCs w:val="24"/>
          <w:shd w:val="clear" w:color="auto" w:fill="FFFFFF"/>
        </w:rPr>
        <w:t>Робочий</w:t>
      </w:r>
      <w:proofErr w:type="spellEnd"/>
      <w:r w:rsidRPr="00790A92">
        <w:rPr>
          <w:rStyle w:val="normaltextrun"/>
          <w:rFonts w:ascii="Times New Roman" w:hAnsi="Times New Roman"/>
          <w:sz w:val="24"/>
          <w:szCs w:val="24"/>
          <w:shd w:val="clear" w:color="auto" w:fill="FFFFFF"/>
        </w:rPr>
        <w:t xml:space="preserve"> </w:t>
      </w:r>
      <w:proofErr w:type="spellStart"/>
      <w:r w:rsidRPr="00790A92">
        <w:rPr>
          <w:rStyle w:val="normaltextrun"/>
          <w:rFonts w:ascii="Times New Roman" w:hAnsi="Times New Roman"/>
          <w:sz w:val="24"/>
          <w:szCs w:val="24"/>
          <w:shd w:val="clear" w:color="auto" w:fill="FFFFFF"/>
        </w:rPr>
        <w:t>зошит</w:t>
      </w:r>
      <w:proofErr w:type="spellEnd"/>
      <w:r w:rsidRPr="00790A92">
        <w:rPr>
          <w:rStyle w:val="normaltextrun"/>
          <w:rFonts w:ascii="Times New Roman" w:hAnsi="Times New Roman"/>
          <w:sz w:val="24"/>
          <w:szCs w:val="24"/>
          <w:shd w:val="clear" w:color="auto" w:fill="FFFFFF"/>
        </w:rPr>
        <w:t xml:space="preserve"> : </w:t>
      </w:r>
      <w:proofErr w:type="spellStart"/>
      <w:r w:rsidRPr="00790A92">
        <w:rPr>
          <w:rStyle w:val="normaltextrun"/>
          <w:rFonts w:ascii="Times New Roman" w:hAnsi="Times New Roman"/>
          <w:sz w:val="24"/>
          <w:szCs w:val="24"/>
          <w:shd w:val="clear" w:color="auto" w:fill="FFFFFF"/>
        </w:rPr>
        <w:t>навч</w:t>
      </w:r>
      <w:proofErr w:type="spellEnd"/>
      <w:r w:rsidRPr="00790A92">
        <w:rPr>
          <w:rStyle w:val="normaltextrun"/>
          <w:rFonts w:ascii="Times New Roman" w:hAnsi="Times New Roman"/>
          <w:sz w:val="24"/>
          <w:szCs w:val="24"/>
          <w:shd w:val="clear" w:color="auto" w:fill="FFFFFF"/>
        </w:rPr>
        <w:t xml:space="preserve">. </w:t>
      </w:r>
      <w:proofErr w:type="spellStart"/>
      <w:r w:rsidRPr="00790A92">
        <w:rPr>
          <w:rStyle w:val="normaltextrun"/>
          <w:rFonts w:ascii="Times New Roman" w:hAnsi="Times New Roman"/>
          <w:sz w:val="24"/>
          <w:szCs w:val="24"/>
          <w:shd w:val="clear" w:color="auto" w:fill="FFFFFF"/>
        </w:rPr>
        <w:t>посіб</w:t>
      </w:r>
      <w:proofErr w:type="spellEnd"/>
      <w:r w:rsidRPr="00790A92">
        <w:rPr>
          <w:rStyle w:val="normaltextrun"/>
          <w:rFonts w:ascii="Times New Roman" w:hAnsi="Times New Roman"/>
          <w:sz w:val="24"/>
          <w:szCs w:val="24"/>
          <w:shd w:val="clear" w:color="auto" w:fill="FFFFFF"/>
        </w:rPr>
        <w:t xml:space="preserve">. / О. А. Шандра , Л. С. </w:t>
      </w:r>
      <w:proofErr w:type="spellStart"/>
      <w:r w:rsidRPr="00790A92">
        <w:rPr>
          <w:rStyle w:val="normaltextrun"/>
          <w:rFonts w:ascii="Times New Roman" w:hAnsi="Times New Roman"/>
          <w:sz w:val="24"/>
          <w:szCs w:val="24"/>
          <w:shd w:val="clear" w:color="auto" w:fill="FFFFFF"/>
        </w:rPr>
        <w:t>Годлевський</w:t>
      </w:r>
      <w:proofErr w:type="spellEnd"/>
      <w:r w:rsidRPr="00790A92">
        <w:rPr>
          <w:rStyle w:val="normaltextrun"/>
          <w:rFonts w:ascii="Times New Roman" w:hAnsi="Times New Roman"/>
          <w:sz w:val="24"/>
          <w:szCs w:val="24"/>
          <w:shd w:val="clear" w:color="auto" w:fill="FFFFFF"/>
        </w:rPr>
        <w:t xml:space="preserve">, О. А. Кащенко О. С. Л. Ляшенко, О. В. Денисенко, О. В. Онуфриенко, Г. О. Волохова, М. Ю. Русакова – Одеса : </w:t>
      </w:r>
      <w:proofErr w:type="spellStart"/>
      <w:r w:rsidRPr="00790A92">
        <w:rPr>
          <w:rStyle w:val="normaltextrun"/>
          <w:rFonts w:ascii="Times New Roman" w:hAnsi="Times New Roman"/>
          <w:sz w:val="24"/>
          <w:szCs w:val="24"/>
          <w:shd w:val="clear" w:color="auto" w:fill="FFFFFF"/>
        </w:rPr>
        <w:t>Олді</w:t>
      </w:r>
      <w:proofErr w:type="spellEnd"/>
      <w:r w:rsidRPr="00790A92">
        <w:rPr>
          <w:rStyle w:val="normaltextrun"/>
          <w:rFonts w:ascii="Times New Roman" w:hAnsi="Times New Roman"/>
          <w:sz w:val="24"/>
          <w:szCs w:val="24"/>
          <w:shd w:val="clear" w:color="auto" w:fill="FFFFFF"/>
        </w:rPr>
        <w:t xml:space="preserve">+, 2024. – 180 с. ISВN 978-966-992-516-9 </w:t>
      </w:r>
      <w:hyperlink r:id="rId14" w:tgtFrame="_blank" w:history="1">
        <w:r w:rsidRPr="00790A92">
          <w:rPr>
            <w:rStyle w:val="normaltextrun"/>
            <w:rFonts w:ascii="Times New Roman" w:hAnsi="Times New Roman"/>
            <w:color w:val="0000FF"/>
            <w:sz w:val="24"/>
            <w:szCs w:val="24"/>
            <w:u w:val="single"/>
            <w:shd w:val="clear" w:color="auto" w:fill="FFFFFF"/>
          </w:rPr>
          <w:t>Див.</w:t>
        </w:r>
      </w:hyperlink>
    </w:p>
    <w:p w14:paraId="6F0D0C5B" w14:textId="77777777" w:rsidR="00C859A0" w:rsidRPr="00790A92" w:rsidRDefault="00C859A0" w:rsidP="00C859A0">
      <w:pPr>
        <w:pStyle w:val="a3"/>
        <w:widowControl w:val="0"/>
        <w:numPr>
          <w:ilvl w:val="0"/>
          <w:numId w:val="28"/>
        </w:numPr>
        <w:tabs>
          <w:tab w:val="left" w:pos="9498"/>
        </w:tabs>
        <w:spacing w:after="0" w:line="240" w:lineRule="auto"/>
        <w:ind w:left="284" w:hanging="284"/>
        <w:jc w:val="both"/>
        <w:rPr>
          <w:rFonts w:ascii="Times New Roman" w:hAnsi="Times New Roman"/>
          <w:sz w:val="24"/>
          <w:szCs w:val="24"/>
          <w:shd w:val="clear" w:color="auto" w:fill="FFFFFF"/>
        </w:rPr>
      </w:pPr>
      <w:proofErr w:type="spellStart"/>
      <w:r w:rsidRPr="00790A92">
        <w:rPr>
          <w:rFonts w:ascii="Times New Roman" w:hAnsi="Times New Roman"/>
          <w:position w:val="6"/>
          <w:sz w:val="24"/>
          <w:szCs w:val="24"/>
        </w:rPr>
        <w:t>Фізіологія</w:t>
      </w:r>
      <w:proofErr w:type="spellEnd"/>
      <w:r w:rsidRPr="00790A92">
        <w:rPr>
          <w:rFonts w:ascii="Times New Roman" w:hAnsi="Times New Roman"/>
          <w:position w:val="6"/>
          <w:sz w:val="24"/>
          <w:szCs w:val="24"/>
        </w:rPr>
        <w:t xml:space="preserve"> : </w:t>
      </w:r>
      <w:proofErr w:type="spellStart"/>
      <w:r w:rsidRPr="00790A92">
        <w:rPr>
          <w:rFonts w:ascii="Times New Roman" w:hAnsi="Times New Roman"/>
          <w:position w:val="6"/>
          <w:sz w:val="24"/>
          <w:szCs w:val="24"/>
        </w:rPr>
        <w:t>підручник</w:t>
      </w:r>
      <w:proofErr w:type="spellEnd"/>
      <w:r w:rsidRPr="00790A92">
        <w:rPr>
          <w:rFonts w:ascii="Times New Roman" w:hAnsi="Times New Roman"/>
          <w:position w:val="6"/>
          <w:sz w:val="24"/>
          <w:szCs w:val="24"/>
        </w:rPr>
        <w:t xml:space="preserve"> для студ. </w:t>
      </w:r>
      <w:proofErr w:type="spellStart"/>
      <w:r w:rsidRPr="00790A92">
        <w:rPr>
          <w:rFonts w:ascii="Times New Roman" w:hAnsi="Times New Roman"/>
          <w:position w:val="6"/>
          <w:sz w:val="24"/>
          <w:szCs w:val="24"/>
        </w:rPr>
        <w:t>вищ</w:t>
      </w:r>
      <w:proofErr w:type="spellEnd"/>
      <w:r w:rsidRPr="00790A92">
        <w:rPr>
          <w:rFonts w:ascii="Times New Roman" w:hAnsi="Times New Roman"/>
          <w:position w:val="6"/>
          <w:sz w:val="24"/>
          <w:szCs w:val="24"/>
        </w:rPr>
        <w:t xml:space="preserve">. мед. </w:t>
      </w:r>
      <w:proofErr w:type="spellStart"/>
      <w:r w:rsidRPr="00790A92">
        <w:rPr>
          <w:rFonts w:ascii="Times New Roman" w:hAnsi="Times New Roman"/>
          <w:position w:val="6"/>
          <w:sz w:val="24"/>
          <w:szCs w:val="24"/>
        </w:rPr>
        <w:t>навч</w:t>
      </w:r>
      <w:proofErr w:type="spellEnd"/>
      <w:r w:rsidRPr="00790A92">
        <w:rPr>
          <w:rFonts w:ascii="Times New Roman" w:hAnsi="Times New Roman"/>
          <w:position w:val="6"/>
          <w:sz w:val="24"/>
          <w:szCs w:val="24"/>
        </w:rPr>
        <w:t xml:space="preserve">. </w:t>
      </w:r>
      <w:proofErr w:type="spellStart"/>
      <w:r w:rsidRPr="00790A92">
        <w:rPr>
          <w:rFonts w:ascii="Times New Roman" w:hAnsi="Times New Roman"/>
          <w:position w:val="6"/>
          <w:sz w:val="24"/>
          <w:szCs w:val="24"/>
        </w:rPr>
        <w:t>закл</w:t>
      </w:r>
      <w:proofErr w:type="spellEnd"/>
      <w:r w:rsidRPr="00790A92">
        <w:rPr>
          <w:rFonts w:ascii="Times New Roman" w:hAnsi="Times New Roman"/>
          <w:position w:val="6"/>
          <w:sz w:val="24"/>
          <w:szCs w:val="24"/>
        </w:rPr>
        <w:t xml:space="preserve">. / В. Г. Шевчук [та </w:t>
      </w:r>
      <w:proofErr w:type="spellStart"/>
      <w:r w:rsidRPr="00790A92">
        <w:rPr>
          <w:rFonts w:ascii="Times New Roman" w:hAnsi="Times New Roman"/>
          <w:position w:val="6"/>
          <w:sz w:val="24"/>
          <w:szCs w:val="24"/>
        </w:rPr>
        <w:t>ін</w:t>
      </w:r>
      <w:proofErr w:type="spellEnd"/>
      <w:r w:rsidRPr="00790A92">
        <w:rPr>
          <w:rFonts w:ascii="Times New Roman" w:hAnsi="Times New Roman"/>
          <w:position w:val="6"/>
          <w:sz w:val="24"/>
          <w:szCs w:val="24"/>
        </w:rPr>
        <w:t xml:space="preserve">.], за ред. В. Г. Шевчука. - Вид. 5, </w:t>
      </w:r>
      <w:proofErr w:type="spellStart"/>
      <w:r w:rsidRPr="00790A92">
        <w:rPr>
          <w:rFonts w:ascii="Times New Roman" w:hAnsi="Times New Roman"/>
          <w:position w:val="6"/>
          <w:sz w:val="24"/>
          <w:szCs w:val="24"/>
        </w:rPr>
        <w:t>випр</w:t>
      </w:r>
      <w:proofErr w:type="spellEnd"/>
      <w:r w:rsidRPr="00790A92">
        <w:rPr>
          <w:rFonts w:ascii="Times New Roman" w:hAnsi="Times New Roman"/>
          <w:position w:val="6"/>
          <w:sz w:val="24"/>
          <w:szCs w:val="24"/>
        </w:rPr>
        <w:t xml:space="preserve">. і </w:t>
      </w:r>
      <w:proofErr w:type="spellStart"/>
      <w:r w:rsidRPr="00790A92">
        <w:rPr>
          <w:rFonts w:ascii="Times New Roman" w:hAnsi="Times New Roman"/>
          <w:position w:val="6"/>
          <w:sz w:val="24"/>
          <w:szCs w:val="24"/>
        </w:rPr>
        <w:t>доповн</w:t>
      </w:r>
      <w:proofErr w:type="spellEnd"/>
      <w:r w:rsidRPr="00790A92">
        <w:rPr>
          <w:rFonts w:ascii="Times New Roman" w:hAnsi="Times New Roman"/>
          <w:position w:val="6"/>
          <w:sz w:val="24"/>
          <w:szCs w:val="24"/>
        </w:rPr>
        <w:t xml:space="preserve">. – </w:t>
      </w:r>
      <w:proofErr w:type="spellStart"/>
      <w:r w:rsidRPr="00790A92">
        <w:rPr>
          <w:rFonts w:ascii="Times New Roman" w:hAnsi="Times New Roman"/>
          <w:position w:val="6"/>
          <w:sz w:val="24"/>
          <w:szCs w:val="24"/>
        </w:rPr>
        <w:t>Вінниця</w:t>
      </w:r>
      <w:proofErr w:type="spellEnd"/>
      <w:r w:rsidRPr="00790A92">
        <w:rPr>
          <w:rFonts w:ascii="Times New Roman" w:hAnsi="Times New Roman"/>
          <w:position w:val="6"/>
          <w:sz w:val="24"/>
          <w:szCs w:val="24"/>
        </w:rPr>
        <w:t xml:space="preserve"> : Нова книга. - 2021. - 448 </w:t>
      </w:r>
      <w:proofErr w:type="gramStart"/>
      <w:r w:rsidRPr="00790A92">
        <w:rPr>
          <w:rFonts w:ascii="Times New Roman" w:hAnsi="Times New Roman"/>
          <w:position w:val="6"/>
          <w:sz w:val="24"/>
          <w:szCs w:val="24"/>
        </w:rPr>
        <w:t>с.</w:t>
      </w:r>
      <w:bookmarkEnd w:id="6"/>
      <w:r w:rsidRPr="00790A92">
        <w:rPr>
          <w:rFonts w:ascii="Times New Roman" w:hAnsi="Times New Roman"/>
          <w:sz w:val="24"/>
          <w:szCs w:val="24"/>
        </w:rPr>
        <w:t>.</w:t>
      </w:r>
      <w:proofErr w:type="gramEnd"/>
    </w:p>
    <w:p w14:paraId="629FEDF3" w14:textId="77777777" w:rsidR="00C859A0" w:rsidRPr="00790A92" w:rsidRDefault="00C859A0" w:rsidP="00C859A0">
      <w:pPr>
        <w:tabs>
          <w:tab w:val="left" w:pos="9498"/>
        </w:tabs>
        <w:spacing w:after="0" w:line="240" w:lineRule="auto"/>
        <w:ind w:left="284"/>
        <w:jc w:val="both"/>
        <w:rPr>
          <w:rFonts w:ascii="Times New Roman" w:hAnsi="Times New Roman"/>
          <w:b/>
          <w:iCs/>
          <w:sz w:val="24"/>
          <w:szCs w:val="24"/>
        </w:rPr>
      </w:pPr>
      <w:r w:rsidRPr="00790A92">
        <w:rPr>
          <w:rFonts w:ascii="Times New Roman" w:hAnsi="Times New Roman"/>
          <w:b/>
          <w:iCs/>
          <w:sz w:val="24"/>
          <w:szCs w:val="24"/>
        </w:rPr>
        <w:t>Додаткова:</w:t>
      </w:r>
    </w:p>
    <w:p w14:paraId="2C787CE3" w14:textId="77777777" w:rsidR="00C859A0" w:rsidRPr="00790A92" w:rsidRDefault="00C859A0" w:rsidP="00C859A0">
      <w:pPr>
        <w:pStyle w:val="a3"/>
        <w:widowControl w:val="0"/>
        <w:numPr>
          <w:ilvl w:val="0"/>
          <w:numId w:val="29"/>
        </w:numPr>
        <w:tabs>
          <w:tab w:val="left" w:pos="9498"/>
        </w:tabs>
        <w:spacing w:after="0" w:line="240" w:lineRule="auto"/>
        <w:ind w:left="284" w:hanging="284"/>
        <w:jc w:val="both"/>
        <w:rPr>
          <w:rFonts w:ascii="Times New Roman" w:hAnsi="Times New Roman"/>
          <w:position w:val="6"/>
          <w:sz w:val="24"/>
          <w:szCs w:val="24"/>
          <w:lang w:val="en-US"/>
        </w:rPr>
      </w:pPr>
      <w:r w:rsidRPr="00790A92">
        <w:rPr>
          <w:rFonts w:ascii="Times New Roman" w:hAnsi="Times New Roman"/>
          <w:position w:val="6"/>
          <w:sz w:val="24"/>
          <w:szCs w:val="24"/>
          <w:lang w:val="en-US"/>
        </w:rPr>
        <w:t xml:space="preserve">Physiology [textbook] /V. M. Moroz, O.A. Shandra. – 5th ed. - </w:t>
      </w:r>
      <w:proofErr w:type="spellStart"/>
      <w:r w:rsidRPr="00790A92">
        <w:rPr>
          <w:rFonts w:ascii="Times New Roman" w:hAnsi="Times New Roman"/>
          <w:position w:val="6"/>
          <w:sz w:val="24"/>
          <w:szCs w:val="24"/>
          <w:lang w:val="en-US"/>
        </w:rPr>
        <w:t>Vinnytsya</w:t>
      </w:r>
      <w:proofErr w:type="spellEnd"/>
      <w:r w:rsidRPr="00790A92">
        <w:rPr>
          <w:rFonts w:ascii="Times New Roman" w:hAnsi="Times New Roman"/>
          <w:position w:val="6"/>
          <w:sz w:val="24"/>
          <w:szCs w:val="24"/>
          <w:lang w:val="en-US"/>
        </w:rPr>
        <w:t xml:space="preserve">: Nova </w:t>
      </w:r>
      <w:proofErr w:type="spellStart"/>
      <w:r w:rsidRPr="00790A92">
        <w:rPr>
          <w:rFonts w:ascii="Times New Roman" w:hAnsi="Times New Roman"/>
          <w:position w:val="6"/>
          <w:sz w:val="24"/>
          <w:szCs w:val="24"/>
          <w:lang w:val="en-US"/>
        </w:rPr>
        <w:t>Kniga</w:t>
      </w:r>
      <w:proofErr w:type="spellEnd"/>
      <w:r w:rsidRPr="00790A92">
        <w:rPr>
          <w:rFonts w:ascii="Times New Roman" w:hAnsi="Times New Roman"/>
          <w:position w:val="6"/>
          <w:sz w:val="24"/>
          <w:szCs w:val="24"/>
          <w:lang w:val="en-US"/>
        </w:rPr>
        <w:t>. - 2020. - 728p.</w:t>
      </w:r>
      <w:bookmarkStart w:id="7" w:name="_Hlk150101568"/>
    </w:p>
    <w:p w14:paraId="255BE2BD" w14:textId="77777777" w:rsidR="00C859A0" w:rsidRPr="00790A92" w:rsidRDefault="00C859A0" w:rsidP="00C859A0">
      <w:pPr>
        <w:pStyle w:val="a3"/>
        <w:widowControl w:val="0"/>
        <w:numPr>
          <w:ilvl w:val="0"/>
          <w:numId w:val="29"/>
        </w:numPr>
        <w:tabs>
          <w:tab w:val="left" w:pos="9498"/>
        </w:tabs>
        <w:spacing w:after="0" w:line="240" w:lineRule="auto"/>
        <w:ind w:left="284" w:hanging="284"/>
        <w:jc w:val="both"/>
        <w:rPr>
          <w:rFonts w:ascii="Times New Roman" w:hAnsi="Times New Roman"/>
          <w:position w:val="6"/>
          <w:sz w:val="24"/>
          <w:szCs w:val="24"/>
          <w:lang w:val="en-US"/>
        </w:rPr>
      </w:pPr>
      <w:r w:rsidRPr="00790A92">
        <w:rPr>
          <w:rFonts w:ascii="Times New Roman" w:hAnsi="Times New Roman"/>
          <w:position w:val="6"/>
          <w:sz w:val="24"/>
          <w:szCs w:val="24"/>
          <w:lang w:val="en-US"/>
        </w:rPr>
        <w:t xml:space="preserve">Costanzo L. S. Physiology / L. S. </w:t>
      </w:r>
      <w:proofErr w:type="gramStart"/>
      <w:r w:rsidRPr="00790A92">
        <w:rPr>
          <w:rFonts w:ascii="Times New Roman" w:hAnsi="Times New Roman"/>
          <w:position w:val="6"/>
          <w:sz w:val="24"/>
          <w:szCs w:val="24"/>
          <w:lang w:val="en-US"/>
        </w:rPr>
        <w:t>Costanzo.-</w:t>
      </w:r>
      <w:proofErr w:type="gramEnd"/>
      <w:r w:rsidRPr="00790A92">
        <w:rPr>
          <w:rFonts w:ascii="Times New Roman" w:hAnsi="Times New Roman"/>
          <w:position w:val="6"/>
          <w:sz w:val="24"/>
          <w:szCs w:val="24"/>
          <w:lang w:val="en-US"/>
        </w:rPr>
        <w:t xml:space="preserve"> Elsevier Health </w:t>
      </w:r>
      <w:proofErr w:type="gramStart"/>
      <w:r w:rsidRPr="00790A92">
        <w:rPr>
          <w:rFonts w:ascii="Times New Roman" w:hAnsi="Times New Roman"/>
          <w:position w:val="6"/>
          <w:sz w:val="24"/>
          <w:szCs w:val="24"/>
          <w:lang w:val="en-US"/>
        </w:rPr>
        <w:t>Sciences.-</w:t>
      </w:r>
      <w:proofErr w:type="gramEnd"/>
      <w:r w:rsidRPr="00790A92">
        <w:rPr>
          <w:rFonts w:ascii="Times New Roman" w:hAnsi="Times New Roman"/>
          <w:position w:val="6"/>
          <w:sz w:val="24"/>
          <w:szCs w:val="24"/>
          <w:lang w:val="en-US"/>
        </w:rPr>
        <w:t xml:space="preserve">7th ed.,2021.-528 p. </w:t>
      </w:r>
    </w:p>
    <w:p w14:paraId="51163112" w14:textId="77777777" w:rsidR="00C859A0" w:rsidRPr="00790A92" w:rsidRDefault="00C859A0" w:rsidP="00C859A0">
      <w:pPr>
        <w:pStyle w:val="a3"/>
        <w:widowControl w:val="0"/>
        <w:numPr>
          <w:ilvl w:val="0"/>
          <w:numId w:val="29"/>
        </w:numPr>
        <w:tabs>
          <w:tab w:val="left" w:pos="9498"/>
        </w:tabs>
        <w:spacing w:after="0" w:line="240" w:lineRule="auto"/>
        <w:ind w:left="284" w:hanging="284"/>
        <w:jc w:val="both"/>
        <w:rPr>
          <w:rFonts w:ascii="Times New Roman" w:hAnsi="Times New Roman"/>
          <w:position w:val="6"/>
          <w:sz w:val="24"/>
          <w:szCs w:val="24"/>
          <w:lang w:val="en-US"/>
        </w:rPr>
      </w:pPr>
      <w:r w:rsidRPr="00790A92">
        <w:rPr>
          <w:rFonts w:ascii="Times New Roman" w:hAnsi="Times New Roman"/>
          <w:position w:val="6"/>
          <w:sz w:val="24"/>
          <w:szCs w:val="24"/>
          <w:lang w:val="en-US"/>
        </w:rPr>
        <w:t>Ganong's Review of Medical Physiology / K. E. Barrett, S. M. Barman, H. L. Brooks., J. Yuan, - McGraw Hill Medical. – 26th edition, 2019. –752 p.</w:t>
      </w:r>
    </w:p>
    <w:p w14:paraId="5B655328" w14:textId="77777777" w:rsidR="00C859A0" w:rsidRPr="00790A92" w:rsidRDefault="00C859A0" w:rsidP="00C859A0">
      <w:pPr>
        <w:pStyle w:val="a3"/>
        <w:widowControl w:val="0"/>
        <w:numPr>
          <w:ilvl w:val="0"/>
          <w:numId w:val="29"/>
        </w:numPr>
        <w:tabs>
          <w:tab w:val="left" w:pos="9498"/>
        </w:tabs>
        <w:spacing w:after="0" w:line="240" w:lineRule="auto"/>
        <w:ind w:left="284" w:hanging="284"/>
        <w:jc w:val="both"/>
        <w:rPr>
          <w:rFonts w:ascii="Times New Roman" w:hAnsi="Times New Roman"/>
          <w:position w:val="6"/>
          <w:sz w:val="24"/>
          <w:szCs w:val="24"/>
          <w:lang w:val="en-US"/>
        </w:rPr>
      </w:pPr>
      <w:r w:rsidRPr="00790A92">
        <w:rPr>
          <w:rFonts w:ascii="Times New Roman" w:hAnsi="Times New Roman"/>
          <w:position w:val="6"/>
          <w:sz w:val="24"/>
          <w:szCs w:val="24"/>
          <w:lang w:val="en-US"/>
        </w:rPr>
        <w:t xml:space="preserve">Guyton </w:t>
      </w:r>
      <w:r w:rsidRPr="00790A92">
        <w:rPr>
          <w:rFonts w:ascii="Times New Roman" w:hAnsi="Times New Roman"/>
          <w:position w:val="6"/>
          <w:sz w:val="24"/>
          <w:szCs w:val="24"/>
        </w:rPr>
        <w:t>А</w:t>
      </w:r>
      <w:r w:rsidRPr="00790A92">
        <w:rPr>
          <w:rFonts w:ascii="Times New Roman" w:hAnsi="Times New Roman"/>
          <w:position w:val="6"/>
          <w:sz w:val="24"/>
          <w:szCs w:val="24"/>
          <w:lang w:val="en-US"/>
        </w:rPr>
        <w:t xml:space="preserve">. Textbook of Medical Physiology / A. </w:t>
      </w:r>
      <w:proofErr w:type="gramStart"/>
      <w:r w:rsidRPr="00790A92">
        <w:rPr>
          <w:rFonts w:ascii="Times New Roman" w:hAnsi="Times New Roman"/>
          <w:position w:val="6"/>
          <w:sz w:val="24"/>
          <w:szCs w:val="24"/>
          <w:lang w:val="en-US"/>
        </w:rPr>
        <w:t>Guyton,  J.</w:t>
      </w:r>
      <w:proofErr w:type="gramEnd"/>
      <w:r w:rsidRPr="00790A92">
        <w:rPr>
          <w:rFonts w:ascii="Times New Roman" w:hAnsi="Times New Roman"/>
          <w:position w:val="6"/>
          <w:sz w:val="24"/>
          <w:szCs w:val="24"/>
          <w:lang w:val="en-US"/>
        </w:rPr>
        <w:t xml:space="preserve"> E. Hall. -  Elsevier. -  14th Edition, 2021. – 1820 p.</w:t>
      </w:r>
    </w:p>
    <w:p w14:paraId="59341AA5" w14:textId="77777777" w:rsidR="00C859A0" w:rsidRPr="00790A92" w:rsidRDefault="00C859A0" w:rsidP="00C859A0">
      <w:pPr>
        <w:pStyle w:val="a3"/>
        <w:widowControl w:val="0"/>
        <w:numPr>
          <w:ilvl w:val="0"/>
          <w:numId w:val="29"/>
        </w:numPr>
        <w:tabs>
          <w:tab w:val="left" w:pos="9498"/>
        </w:tabs>
        <w:spacing w:after="0" w:line="240" w:lineRule="auto"/>
        <w:ind w:left="284" w:hanging="284"/>
        <w:jc w:val="both"/>
        <w:rPr>
          <w:rFonts w:ascii="Times New Roman" w:hAnsi="Times New Roman"/>
          <w:position w:val="6"/>
          <w:sz w:val="24"/>
          <w:szCs w:val="24"/>
          <w:lang w:val="en-US"/>
        </w:rPr>
      </w:pPr>
      <w:r w:rsidRPr="00790A92">
        <w:rPr>
          <w:rFonts w:ascii="Times New Roman" w:hAnsi="Times New Roman"/>
          <w:position w:val="6"/>
          <w:sz w:val="24"/>
          <w:szCs w:val="24"/>
          <w:lang w:val="en-US"/>
        </w:rPr>
        <w:t xml:space="preserve">Koeppen B. M. Berne and Levy Physiology </w:t>
      </w:r>
      <w:proofErr w:type="gramStart"/>
      <w:r w:rsidRPr="00790A92">
        <w:rPr>
          <w:rFonts w:ascii="Times New Roman" w:hAnsi="Times New Roman"/>
          <w:position w:val="6"/>
          <w:sz w:val="24"/>
          <w:szCs w:val="24"/>
          <w:lang w:val="en-US"/>
        </w:rPr>
        <w:t>/  B.</w:t>
      </w:r>
      <w:proofErr w:type="gramEnd"/>
      <w:r w:rsidRPr="00790A92">
        <w:rPr>
          <w:rFonts w:ascii="Times New Roman" w:hAnsi="Times New Roman"/>
          <w:position w:val="6"/>
          <w:sz w:val="24"/>
          <w:szCs w:val="24"/>
          <w:lang w:val="en-US"/>
        </w:rPr>
        <w:t xml:space="preserve"> M. </w:t>
      </w:r>
      <w:proofErr w:type="gramStart"/>
      <w:r w:rsidRPr="00790A92">
        <w:rPr>
          <w:rFonts w:ascii="Times New Roman" w:hAnsi="Times New Roman"/>
          <w:position w:val="6"/>
          <w:sz w:val="24"/>
          <w:szCs w:val="24"/>
          <w:lang w:val="en-US"/>
        </w:rPr>
        <w:t>Koeppen,  B.</w:t>
      </w:r>
      <w:proofErr w:type="gramEnd"/>
      <w:r w:rsidRPr="00790A92">
        <w:rPr>
          <w:rFonts w:ascii="Times New Roman" w:hAnsi="Times New Roman"/>
          <w:position w:val="6"/>
          <w:sz w:val="24"/>
          <w:szCs w:val="24"/>
          <w:lang w:val="en-US"/>
        </w:rPr>
        <w:t xml:space="preserve"> A. Stanton. -  Elsevier Health Sciences. - 8th edition, 2023. – 864 p.</w:t>
      </w:r>
    </w:p>
    <w:p w14:paraId="3EEF021C" w14:textId="77777777" w:rsidR="00C859A0" w:rsidRPr="00790A92" w:rsidRDefault="00C859A0" w:rsidP="00C859A0">
      <w:pPr>
        <w:pStyle w:val="a3"/>
        <w:widowControl w:val="0"/>
        <w:numPr>
          <w:ilvl w:val="0"/>
          <w:numId w:val="29"/>
        </w:numPr>
        <w:tabs>
          <w:tab w:val="left" w:pos="9498"/>
        </w:tabs>
        <w:spacing w:after="0" w:line="240" w:lineRule="auto"/>
        <w:ind w:left="284" w:hanging="284"/>
        <w:jc w:val="both"/>
        <w:rPr>
          <w:rFonts w:ascii="Times New Roman" w:hAnsi="Times New Roman"/>
          <w:position w:val="6"/>
          <w:sz w:val="24"/>
          <w:szCs w:val="24"/>
          <w:lang w:val="en-US"/>
        </w:rPr>
      </w:pPr>
      <w:proofErr w:type="spellStart"/>
      <w:r w:rsidRPr="00790A92">
        <w:rPr>
          <w:rFonts w:ascii="Times New Roman" w:hAnsi="Times New Roman"/>
          <w:position w:val="6"/>
          <w:sz w:val="24"/>
          <w:szCs w:val="24"/>
          <w:lang w:val="en-US"/>
        </w:rPr>
        <w:t>Sembulingam</w:t>
      </w:r>
      <w:proofErr w:type="spellEnd"/>
      <w:r w:rsidRPr="00790A92">
        <w:rPr>
          <w:rFonts w:ascii="Times New Roman" w:hAnsi="Times New Roman"/>
          <w:position w:val="6"/>
          <w:sz w:val="24"/>
          <w:szCs w:val="24"/>
          <w:lang w:val="en-US"/>
        </w:rPr>
        <w:t xml:space="preserve"> K. Essentials of Medical Physiology / K. </w:t>
      </w:r>
      <w:proofErr w:type="spellStart"/>
      <w:r w:rsidRPr="00790A92">
        <w:rPr>
          <w:rFonts w:ascii="Times New Roman" w:hAnsi="Times New Roman"/>
          <w:position w:val="6"/>
          <w:sz w:val="24"/>
          <w:szCs w:val="24"/>
          <w:lang w:val="en-US"/>
        </w:rPr>
        <w:t>Sembulingam</w:t>
      </w:r>
      <w:proofErr w:type="spellEnd"/>
      <w:r w:rsidRPr="00790A92">
        <w:rPr>
          <w:rFonts w:ascii="Times New Roman" w:hAnsi="Times New Roman"/>
          <w:position w:val="6"/>
          <w:sz w:val="24"/>
          <w:szCs w:val="24"/>
          <w:lang w:val="en-US"/>
        </w:rPr>
        <w:t xml:space="preserve">, P. </w:t>
      </w:r>
      <w:proofErr w:type="spellStart"/>
      <w:r w:rsidRPr="00790A92">
        <w:rPr>
          <w:rFonts w:ascii="Times New Roman" w:hAnsi="Times New Roman"/>
          <w:position w:val="6"/>
          <w:sz w:val="24"/>
          <w:szCs w:val="24"/>
          <w:lang w:val="en-US"/>
        </w:rPr>
        <w:t>Sembulingam</w:t>
      </w:r>
      <w:proofErr w:type="spellEnd"/>
      <w:r w:rsidRPr="00790A92">
        <w:rPr>
          <w:rFonts w:ascii="Times New Roman" w:hAnsi="Times New Roman"/>
          <w:position w:val="6"/>
          <w:sz w:val="24"/>
          <w:szCs w:val="24"/>
          <w:lang w:val="en-US"/>
        </w:rPr>
        <w:t>. – Jaypee Brothers Medical Publishers. – 9th ed., 2022. –1022 p</w:t>
      </w:r>
      <w:bookmarkEnd w:id="7"/>
      <w:r w:rsidRPr="00790A92">
        <w:rPr>
          <w:rFonts w:ascii="Times New Roman" w:hAnsi="Times New Roman"/>
          <w:position w:val="6"/>
          <w:sz w:val="24"/>
          <w:szCs w:val="24"/>
          <w:lang w:val="en-US"/>
        </w:rPr>
        <w:t>.</w:t>
      </w:r>
    </w:p>
    <w:p w14:paraId="7230C1AA" w14:textId="77777777" w:rsidR="00C859A0" w:rsidRPr="00790A92" w:rsidRDefault="00C859A0" w:rsidP="00C859A0">
      <w:pPr>
        <w:pStyle w:val="af1"/>
        <w:tabs>
          <w:tab w:val="left" w:pos="9498"/>
        </w:tabs>
        <w:spacing w:line="240" w:lineRule="auto"/>
        <w:rPr>
          <w:rFonts w:ascii="Times New Roman" w:hAnsi="Times New Roman"/>
          <w:sz w:val="24"/>
          <w:szCs w:val="24"/>
          <w:lang w:val="en-US"/>
        </w:rPr>
      </w:pPr>
    </w:p>
    <w:p w14:paraId="53827A43" w14:textId="77777777" w:rsidR="00C859A0" w:rsidRPr="00790A92" w:rsidRDefault="00C859A0" w:rsidP="00C859A0">
      <w:pPr>
        <w:pStyle w:val="a3"/>
        <w:widowControl w:val="0"/>
        <w:numPr>
          <w:ilvl w:val="0"/>
          <w:numId w:val="23"/>
        </w:numPr>
        <w:tabs>
          <w:tab w:val="left" w:pos="3343"/>
          <w:tab w:val="left" w:pos="9498"/>
        </w:tabs>
        <w:autoSpaceDE w:val="0"/>
        <w:autoSpaceDN w:val="0"/>
        <w:spacing w:after="0" w:line="240" w:lineRule="auto"/>
        <w:ind w:left="3343"/>
        <w:contextualSpacing w:val="0"/>
        <w:jc w:val="both"/>
        <w:rPr>
          <w:rFonts w:ascii="Times New Roman" w:hAnsi="Times New Roman"/>
          <w:b/>
          <w:sz w:val="24"/>
          <w:szCs w:val="24"/>
        </w:rPr>
      </w:pPr>
      <w:r w:rsidRPr="00790A92">
        <w:rPr>
          <w:rFonts w:ascii="Times New Roman" w:hAnsi="Times New Roman"/>
          <w:b/>
          <w:sz w:val="24"/>
          <w:szCs w:val="24"/>
        </w:rPr>
        <w:t>ЕЛЕКТРОННІ</w:t>
      </w:r>
      <w:r w:rsidRPr="00790A92">
        <w:rPr>
          <w:rFonts w:ascii="Times New Roman" w:hAnsi="Times New Roman"/>
          <w:b/>
          <w:spacing w:val="-8"/>
          <w:sz w:val="24"/>
          <w:szCs w:val="24"/>
        </w:rPr>
        <w:t xml:space="preserve"> </w:t>
      </w:r>
      <w:r w:rsidRPr="00790A92">
        <w:rPr>
          <w:rFonts w:ascii="Times New Roman" w:hAnsi="Times New Roman"/>
          <w:b/>
          <w:sz w:val="24"/>
          <w:szCs w:val="24"/>
        </w:rPr>
        <w:t>ІНФОРМАЦІЙНІ</w:t>
      </w:r>
      <w:r w:rsidRPr="00790A92">
        <w:rPr>
          <w:rFonts w:ascii="Times New Roman" w:hAnsi="Times New Roman"/>
          <w:b/>
          <w:spacing w:val="-6"/>
          <w:sz w:val="24"/>
          <w:szCs w:val="24"/>
        </w:rPr>
        <w:t xml:space="preserve"> </w:t>
      </w:r>
      <w:r w:rsidRPr="00790A92">
        <w:rPr>
          <w:rFonts w:ascii="Times New Roman" w:hAnsi="Times New Roman"/>
          <w:b/>
          <w:spacing w:val="-2"/>
          <w:sz w:val="24"/>
          <w:szCs w:val="24"/>
        </w:rPr>
        <w:t>РЕСУРСИ</w:t>
      </w:r>
    </w:p>
    <w:p w14:paraId="4F993E92" w14:textId="77777777" w:rsidR="00C859A0" w:rsidRPr="00790A92" w:rsidRDefault="00C859A0" w:rsidP="00C859A0">
      <w:pPr>
        <w:pStyle w:val="af1"/>
        <w:tabs>
          <w:tab w:val="left" w:pos="9498"/>
        </w:tabs>
        <w:spacing w:line="240" w:lineRule="auto"/>
        <w:rPr>
          <w:rFonts w:ascii="Times New Roman" w:hAnsi="Times New Roman"/>
          <w:b/>
          <w:sz w:val="24"/>
          <w:szCs w:val="24"/>
        </w:rPr>
      </w:pPr>
    </w:p>
    <w:p w14:paraId="450245E6" w14:textId="77777777" w:rsidR="00C859A0" w:rsidRPr="008B2ACF" w:rsidRDefault="00C859A0" w:rsidP="00C859A0">
      <w:pPr>
        <w:widowControl w:val="0"/>
        <w:numPr>
          <w:ilvl w:val="0"/>
          <w:numId w:val="26"/>
        </w:numPr>
        <w:tabs>
          <w:tab w:val="left" w:pos="9498"/>
        </w:tabs>
        <w:spacing w:after="0" w:line="240" w:lineRule="auto"/>
        <w:ind w:left="284" w:hanging="284"/>
        <w:jc w:val="both"/>
        <w:rPr>
          <w:rFonts w:ascii="Times New Roman" w:hAnsi="Times New Roman"/>
          <w:position w:val="6"/>
          <w:sz w:val="24"/>
          <w:szCs w:val="24"/>
        </w:rPr>
      </w:pPr>
      <w:r w:rsidRPr="008B2ACF">
        <w:rPr>
          <w:rFonts w:ascii="Times New Roman" w:hAnsi="Times New Roman"/>
          <w:position w:val="6"/>
          <w:sz w:val="24"/>
          <w:szCs w:val="24"/>
        </w:rPr>
        <w:t xml:space="preserve">Офіційний сайт кафедри фізіології та біофізики </w:t>
      </w:r>
      <w:proofErr w:type="spellStart"/>
      <w:r w:rsidRPr="008B2ACF">
        <w:rPr>
          <w:rFonts w:ascii="Times New Roman" w:hAnsi="Times New Roman"/>
          <w:position w:val="6"/>
          <w:sz w:val="24"/>
          <w:szCs w:val="24"/>
        </w:rPr>
        <w:t>ОНМедУ</w:t>
      </w:r>
      <w:proofErr w:type="spellEnd"/>
      <w:r w:rsidRPr="008B2ACF">
        <w:rPr>
          <w:rFonts w:ascii="Times New Roman" w:hAnsi="Times New Roman"/>
          <w:position w:val="6"/>
          <w:sz w:val="24"/>
          <w:szCs w:val="24"/>
        </w:rPr>
        <w:t xml:space="preserve"> </w:t>
      </w:r>
      <w:bookmarkStart w:id="8" w:name="_Hlk150101699"/>
      <w:r w:rsidRPr="008B2ACF">
        <w:rPr>
          <w:rFonts w:ascii="Times New Roman" w:hAnsi="Times New Roman"/>
          <w:sz w:val="24"/>
          <w:szCs w:val="24"/>
        </w:rPr>
        <w:fldChar w:fldCharType="begin"/>
      </w:r>
      <w:r w:rsidRPr="008B2ACF">
        <w:rPr>
          <w:rFonts w:ascii="Times New Roman" w:hAnsi="Times New Roman"/>
          <w:sz w:val="24"/>
          <w:szCs w:val="24"/>
        </w:rPr>
        <w:instrText>HYPERLINK "https://onmedu.edu.ua/kafedra/biofiziki-informatiki-medichnoi-aparaturi/"</w:instrText>
      </w:r>
      <w:r w:rsidRPr="008B2ACF">
        <w:rPr>
          <w:rFonts w:ascii="Times New Roman" w:hAnsi="Times New Roman"/>
          <w:sz w:val="24"/>
          <w:szCs w:val="24"/>
        </w:rPr>
      </w:r>
      <w:r w:rsidRPr="008B2ACF">
        <w:rPr>
          <w:rFonts w:ascii="Times New Roman" w:hAnsi="Times New Roman"/>
          <w:sz w:val="24"/>
          <w:szCs w:val="24"/>
        </w:rPr>
        <w:fldChar w:fldCharType="separate"/>
      </w:r>
      <w:r w:rsidRPr="008B2ACF">
        <w:rPr>
          <w:rStyle w:val="a8"/>
          <w:rFonts w:ascii="Times New Roman" w:hAnsi="Times New Roman"/>
          <w:sz w:val="24"/>
          <w:szCs w:val="24"/>
        </w:rPr>
        <w:t>https://onmedu.edu.ua/kafedra/biofiziki-informatiki-medichnoi-aparaturi/</w:t>
      </w:r>
      <w:r w:rsidRPr="008B2ACF">
        <w:rPr>
          <w:rFonts w:ascii="Times New Roman" w:hAnsi="Times New Roman"/>
          <w:sz w:val="24"/>
          <w:szCs w:val="24"/>
        </w:rPr>
        <w:fldChar w:fldCharType="end"/>
      </w:r>
    </w:p>
    <w:bookmarkEnd w:id="8"/>
    <w:p w14:paraId="034060C0" w14:textId="77777777" w:rsidR="00C859A0" w:rsidRPr="008B2ACF" w:rsidRDefault="00C859A0" w:rsidP="00C859A0">
      <w:pPr>
        <w:pStyle w:val="a3"/>
        <w:numPr>
          <w:ilvl w:val="0"/>
          <w:numId w:val="26"/>
        </w:numPr>
        <w:tabs>
          <w:tab w:val="left" w:pos="9498"/>
        </w:tabs>
        <w:spacing w:after="0" w:line="240" w:lineRule="auto"/>
        <w:ind w:left="284" w:hanging="284"/>
        <w:jc w:val="both"/>
        <w:rPr>
          <w:rFonts w:ascii="Times New Roman" w:hAnsi="Times New Roman"/>
          <w:sz w:val="24"/>
          <w:szCs w:val="24"/>
        </w:rPr>
      </w:pPr>
      <w:r w:rsidRPr="008B2ACF">
        <w:rPr>
          <w:rFonts w:ascii="Times New Roman" w:hAnsi="Times New Roman"/>
          <w:sz w:val="24"/>
          <w:szCs w:val="24"/>
        </w:rPr>
        <w:t xml:space="preserve">Центр </w:t>
      </w:r>
      <w:proofErr w:type="spellStart"/>
      <w:r w:rsidRPr="008B2ACF">
        <w:rPr>
          <w:rFonts w:ascii="Times New Roman" w:hAnsi="Times New Roman"/>
          <w:sz w:val="24"/>
          <w:szCs w:val="24"/>
        </w:rPr>
        <w:t>тестування</w:t>
      </w:r>
      <w:proofErr w:type="spellEnd"/>
      <w:r w:rsidRPr="008B2ACF">
        <w:rPr>
          <w:rFonts w:ascii="Times New Roman" w:hAnsi="Times New Roman"/>
          <w:sz w:val="24"/>
          <w:szCs w:val="24"/>
        </w:rPr>
        <w:t xml:space="preserve"> – база </w:t>
      </w:r>
      <w:proofErr w:type="spellStart"/>
      <w:r w:rsidRPr="008B2ACF">
        <w:rPr>
          <w:rFonts w:ascii="Times New Roman" w:hAnsi="Times New Roman"/>
          <w:sz w:val="24"/>
          <w:szCs w:val="24"/>
        </w:rPr>
        <w:t>ліцензійних</w:t>
      </w:r>
      <w:proofErr w:type="spellEnd"/>
      <w:r w:rsidRPr="008B2ACF">
        <w:rPr>
          <w:rFonts w:ascii="Times New Roman" w:hAnsi="Times New Roman"/>
          <w:sz w:val="24"/>
          <w:szCs w:val="24"/>
        </w:rPr>
        <w:t xml:space="preserve"> </w:t>
      </w:r>
      <w:proofErr w:type="spellStart"/>
      <w:r w:rsidRPr="008B2ACF">
        <w:rPr>
          <w:rFonts w:ascii="Times New Roman" w:hAnsi="Times New Roman"/>
          <w:sz w:val="24"/>
          <w:szCs w:val="24"/>
        </w:rPr>
        <w:t>тестових</w:t>
      </w:r>
      <w:proofErr w:type="spellEnd"/>
      <w:r w:rsidRPr="008B2ACF">
        <w:rPr>
          <w:rFonts w:ascii="Times New Roman" w:hAnsi="Times New Roman"/>
          <w:sz w:val="24"/>
          <w:szCs w:val="24"/>
        </w:rPr>
        <w:t xml:space="preserve"> </w:t>
      </w:r>
      <w:proofErr w:type="spellStart"/>
      <w:r w:rsidRPr="008B2ACF">
        <w:rPr>
          <w:rFonts w:ascii="Times New Roman" w:hAnsi="Times New Roman"/>
          <w:sz w:val="24"/>
          <w:szCs w:val="24"/>
        </w:rPr>
        <w:t>завдань</w:t>
      </w:r>
      <w:proofErr w:type="spellEnd"/>
      <w:r w:rsidRPr="008B2ACF">
        <w:rPr>
          <w:rFonts w:ascii="Times New Roman" w:hAnsi="Times New Roman"/>
          <w:sz w:val="24"/>
          <w:szCs w:val="24"/>
        </w:rPr>
        <w:t xml:space="preserve"> «Крок»-1 </w:t>
      </w:r>
      <w:hyperlink r:id="rId15" w:history="1">
        <w:r w:rsidRPr="008B2ACF">
          <w:rPr>
            <w:rStyle w:val="a8"/>
            <w:rFonts w:ascii="Times New Roman" w:hAnsi="Times New Roman"/>
            <w:sz w:val="24"/>
            <w:szCs w:val="24"/>
          </w:rPr>
          <w:t>https://www.testcentr.org.ua/uk/component/sppagebuilder/?view=page&amp;id=317</w:t>
        </w:r>
      </w:hyperlink>
    </w:p>
    <w:p w14:paraId="57CC5135" w14:textId="77777777" w:rsidR="00C859A0" w:rsidRPr="008B2ACF" w:rsidRDefault="00C859A0" w:rsidP="00C859A0">
      <w:pPr>
        <w:pStyle w:val="a3"/>
        <w:numPr>
          <w:ilvl w:val="0"/>
          <w:numId w:val="26"/>
        </w:numPr>
        <w:tabs>
          <w:tab w:val="left" w:pos="9498"/>
        </w:tabs>
        <w:spacing w:after="0" w:line="240" w:lineRule="auto"/>
        <w:ind w:left="284" w:hanging="284"/>
        <w:jc w:val="both"/>
        <w:rPr>
          <w:rFonts w:ascii="Times New Roman" w:hAnsi="Times New Roman"/>
          <w:sz w:val="24"/>
          <w:szCs w:val="24"/>
        </w:rPr>
      </w:pPr>
      <w:proofErr w:type="spellStart"/>
      <w:r w:rsidRPr="008B2ACF">
        <w:rPr>
          <w:rFonts w:ascii="Times New Roman" w:hAnsi="Times New Roman"/>
          <w:sz w:val="24"/>
          <w:szCs w:val="24"/>
        </w:rPr>
        <w:t>Підготовка</w:t>
      </w:r>
      <w:proofErr w:type="spellEnd"/>
      <w:r w:rsidRPr="008B2ACF">
        <w:rPr>
          <w:rFonts w:ascii="Times New Roman" w:hAnsi="Times New Roman"/>
          <w:sz w:val="24"/>
          <w:szCs w:val="24"/>
        </w:rPr>
        <w:t xml:space="preserve"> до Крок-1: </w:t>
      </w:r>
      <w:hyperlink r:id="rId16" w:history="1">
        <w:r w:rsidRPr="008B2ACF">
          <w:rPr>
            <w:rStyle w:val="a8"/>
            <w:rFonts w:ascii="Times New Roman" w:hAnsi="Times New Roman"/>
            <w:sz w:val="24"/>
            <w:szCs w:val="24"/>
          </w:rPr>
          <w:t>https://testkrok.org.ua/</w:t>
        </w:r>
      </w:hyperlink>
    </w:p>
    <w:p w14:paraId="6380FAC0" w14:textId="77777777" w:rsidR="008B2ACF" w:rsidRPr="008B2ACF" w:rsidRDefault="00C859A0" w:rsidP="008B2ACF">
      <w:pPr>
        <w:pStyle w:val="a3"/>
        <w:numPr>
          <w:ilvl w:val="0"/>
          <w:numId w:val="26"/>
        </w:numPr>
        <w:tabs>
          <w:tab w:val="left" w:pos="9498"/>
        </w:tabs>
        <w:spacing w:after="0" w:line="240" w:lineRule="auto"/>
        <w:ind w:left="284" w:hanging="284"/>
        <w:jc w:val="both"/>
        <w:rPr>
          <w:rFonts w:ascii="Times New Roman" w:hAnsi="Times New Roman"/>
          <w:sz w:val="24"/>
          <w:szCs w:val="24"/>
        </w:rPr>
      </w:pPr>
      <w:proofErr w:type="spellStart"/>
      <w:r w:rsidRPr="008B2ACF">
        <w:rPr>
          <w:rFonts w:ascii="Times New Roman" w:hAnsi="Times New Roman"/>
          <w:sz w:val="24"/>
          <w:szCs w:val="24"/>
        </w:rPr>
        <w:t>Підготовка</w:t>
      </w:r>
      <w:proofErr w:type="spellEnd"/>
      <w:r w:rsidRPr="008B2ACF">
        <w:rPr>
          <w:rFonts w:ascii="Times New Roman" w:hAnsi="Times New Roman"/>
          <w:sz w:val="24"/>
          <w:szCs w:val="24"/>
        </w:rPr>
        <w:t xml:space="preserve"> до Крок-1: </w:t>
      </w:r>
      <w:hyperlink r:id="rId17" w:history="1">
        <w:r w:rsidRPr="008B2ACF">
          <w:rPr>
            <w:rStyle w:val="a8"/>
            <w:rFonts w:ascii="Times New Roman" w:hAnsi="Times New Roman"/>
            <w:sz w:val="24"/>
            <w:szCs w:val="24"/>
          </w:rPr>
          <w:t>https://krok-lead.com/booklet/krok1/cd970d18-4695-433d-bb10-019f2df50d9c</w:t>
        </w:r>
      </w:hyperlink>
    </w:p>
    <w:p w14:paraId="641A0282" w14:textId="010CCF7F" w:rsidR="007C212F" w:rsidRPr="008B2ACF" w:rsidRDefault="00C859A0" w:rsidP="008B2ACF">
      <w:pPr>
        <w:pStyle w:val="a3"/>
        <w:numPr>
          <w:ilvl w:val="0"/>
          <w:numId w:val="26"/>
        </w:numPr>
        <w:tabs>
          <w:tab w:val="left" w:pos="9498"/>
        </w:tabs>
        <w:spacing w:after="0" w:line="240" w:lineRule="auto"/>
        <w:ind w:left="284" w:hanging="284"/>
        <w:jc w:val="both"/>
        <w:rPr>
          <w:rFonts w:ascii="Times New Roman" w:hAnsi="Times New Roman"/>
          <w:sz w:val="24"/>
          <w:szCs w:val="24"/>
          <w:lang w:val="en-US"/>
        </w:rPr>
      </w:pPr>
      <w:r w:rsidRPr="008B2ACF">
        <w:rPr>
          <w:rFonts w:ascii="Times New Roman" w:hAnsi="Times New Roman"/>
          <w:sz w:val="24"/>
          <w:szCs w:val="24"/>
        </w:rPr>
        <w:t xml:space="preserve">Он-лайн практикум з </w:t>
      </w:r>
      <w:proofErr w:type="spellStart"/>
      <w:r w:rsidRPr="008B2ACF">
        <w:rPr>
          <w:rFonts w:ascii="Times New Roman" w:hAnsi="Times New Roman"/>
          <w:sz w:val="24"/>
          <w:szCs w:val="24"/>
        </w:rPr>
        <w:t>фізіології</w:t>
      </w:r>
      <w:proofErr w:type="spellEnd"/>
      <w:r w:rsidRPr="008B2ACF">
        <w:rPr>
          <w:rFonts w:ascii="Times New Roman" w:hAnsi="Times New Roman"/>
          <w:sz w:val="24"/>
          <w:szCs w:val="24"/>
        </w:rPr>
        <w:t xml:space="preserve">: </w:t>
      </w:r>
      <w:proofErr w:type="spellStart"/>
      <w:r w:rsidRPr="008B2ACF">
        <w:rPr>
          <w:rFonts w:ascii="Times New Roman" w:hAnsi="Times New Roman"/>
          <w:sz w:val="24"/>
          <w:szCs w:val="24"/>
        </w:rPr>
        <w:t>Симуляційна</w:t>
      </w:r>
      <w:proofErr w:type="spellEnd"/>
      <w:r w:rsidRPr="008B2ACF">
        <w:rPr>
          <w:rFonts w:ascii="Times New Roman" w:hAnsi="Times New Roman"/>
          <w:sz w:val="24"/>
          <w:szCs w:val="24"/>
        </w:rPr>
        <w:t xml:space="preserve"> </w:t>
      </w:r>
      <w:proofErr w:type="spellStart"/>
      <w:r w:rsidRPr="008B2ACF">
        <w:rPr>
          <w:rFonts w:ascii="Times New Roman" w:hAnsi="Times New Roman"/>
          <w:sz w:val="24"/>
          <w:szCs w:val="24"/>
        </w:rPr>
        <w:t>програма</w:t>
      </w:r>
      <w:proofErr w:type="spellEnd"/>
      <w:r w:rsidRPr="008B2ACF">
        <w:rPr>
          <w:rFonts w:ascii="Times New Roman" w:hAnsi="Times New Roman"/>
          <w:sz w:val="24"/>
          <w:szCs w:val="24"/>
        </w:rPr>
        <w:t xml:space="preserve"> «</w:t>
      </w:r>
      <w:proofErr w:type="spellStart"/>
      <w:r w:rsidRPr="008B2ACF">
        <w:rPr>
          <w:rFonts w:ascii="Times New Roman" w:hAnsi="Times New Roman"/>
          <w:sz w:val="24"/>
          <w:szCs w:val="24"/>
        </w:rPr>
        <w:t>Віртуальна</w:t>
      </w:r>
      <w:proofErr w:type="spellEnd"/>
      <w:r w:rsidRPr="008B2ACF">
        <w:rPr>
          <w:rFonts w:ascii="Times New Roman" w:hAnsi="Times New Roman"/>
          <w:sz w:val="24"/>
          <w:szCs w:val="24"/>
        </w:rPr>
        <w:t xml:space="preserve"> </w:t>
      </w:r>
      <w:proofErr w:type="spellStart"/>
      <w:r w:rsidRPr="008B2ACF">
        <w:rPr>
          <w:rFonts w:ascii="Times New Roman" w:hAnsi="Times New Roman"/>
          <w:sz w:val="24"/>
          <w:szCs w:val="24"/>
        </w:rPr>
        <w:t>Фізіологія</w:t>
      </w:r>
      <w:proofErr w:type="spellEnd"/>
      <w:r w:rsidRPr="008B2ACF">
        <w:rPr>
          <w:rFonts w:ascii="Times New Roman" w:hAnsi="Times New Roman"/>
          <w:sz w:val="24"/>
          <w:szCs w:val="24"/>
        </w:rPr>
        <w:t xml:space="preserve">» luprafisim.exe, створена </w:t>
      </w:r>
      <w:proofErr w:type="spellStart"/>
      <w:r w:rsidRPr="008B2ACF">
        <w:rPr>
          <w:rFonts w:ascii="Times New Roman" w:hAnsi="Times New Roman"/>
          <w:sz w:val="24"/>
          <w:szCs w:val="24"/>
        </w:rPr>
        <w:t>організацією</w:t>
      </w:r>
      <w:proofErr w:type="spellEnd"/>
      <w:r w:rsidRPr="008B2ACF">
        <w:rPr>
          <w:rFonts w:ascii="Times New Roman" w:hAnsi="Times New Roman"/>
          <w:sz w:val="24"/>
          <w:szCs w:val="24"/>
        </w:rPr>
        <w:t xml:space="preserve"> </w:t>
      </w:r>
      <w:proofErr w:type="spellStart"/>
      <w:r w:rsidRPr="008B2ACF">
        <w:rPr>
          <w:rFonts w:ascii="Times New Roman" w:hAnsi="Times New Roman"/>
          <w:sz w:val="24"/>
          <w:szCs w:val="24"/>
          <w:lang w:val="en-US"/>
        </w:rPr>
        <w:t>Internich</w:t>
      </w:r>
      <w:proofErr w:type="spellEnd"/>
      <w:r w:rsidRPr="008B2ACF">
        <w:rPr>
          <w:rFonts w:ascii="Times New Roman" w:hAnsi="Times New Roman"/>
          <w:sz w:val="24"/>
          <w:szCs w:val="24"/>
          <w:lang w:val="en-US"/>
        </w:rPr>
        <w:t xml:space="preserve"> </w:t>
      </w:r>
      <w:hyperlink r:id="rId18" w:history="1">
        <w:r w:rsidRPr="008B2ACF">
          <w:rPr>
            <w:rStyle w:val="a8"/>
            <w:rFonts w:ascii="Times New Roman" w:hAnsi="Times New Roman"/>
            <w:sz w:val="24"/>
            <w:szCs w:val="24"/>
            <w:lang w:val="en-US"/>
          </w:rPr>
          <w:t>https://gumanna-osvita.org/uk/humanna-osvita/skachati-bezkoshtovno/261-programa-virtualna-fiziologia</w:t>
        </w:r>
      </w:hyperlink>
    </w:p>
    <w:sectPr w:rsidR="007C212F" w:rsidRPr="008B2ACF" w:rsidSect="0059019A">
      <w:pgSz w:w="11906" w:h="16838"/>
      <w:pgMar w:top="1134" w:right="1133"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F67346" w14:textId="77777777" w:rsidR="00865117" w:rsidRDefault="00865117">
      <w:pPr>
        <w:spacing w:after="0" w:line="240" w:lineRule="auto"/>
      </w:pPr>
      <w:r>
        <w:separator/>
      </w:r>
    </w:p>
  </w:endnote>
  <w:endnote w:type="continuationSeparator" w:id="0">
    <w:p w14:paraId="294883C3" w14:textId="77777777" w:rsidR="00865117" w:rsidRDefault="00865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imesNewRomanPSMT">
    <w:altName w:val="Yu Gothic UI"/>
    <w:panose1 w:val="00000000000000000000"/>
    <w:charset w:val="80"/>
    <w:family w:val="auto"/>
    <w:notTrueType/>
    <w:pitch w:val="default"/>
    <w:sig w:usb0="00000003" w:usb1="08070000" w:usb2="00000010" w:usb3="00000000" w:csb0="00020001" w:csb1="00000000"/>
  </w:font>
  <w:font w:name="Microsoft YaHei">
    <w:panose1 w:val="020B0503020204020204"/>
    <w:charset w:val="86"/>
    <w:family w:val="swiss"/>
    <w:pitch w:val="variable"/>
    <w:sig w:usb0="80000287" w:usb1="2ACF3C50" w:usb2="00000016" w:usb3="00000000" w:csb0="0004001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628DF5" w14:textId="77777777" w:rsidR="00865117" w:rsidRDefault="00865117">
      <w:pPr>
        <w:spacing w:after="0" w:line="240" w:lineRule="auto"/>
      </w:pPr>
      <w:r>
        <w:separator/>
      </w:r>
    </w:p>
  </w:footnote>
  <w:footnote w:type="continuationSeparator" w:id="0">
    <w:p w14:paraId="5B9E056F" w14:textId="77777777" w:rsidR="00865117" w:rsidRDefault="0086511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singleLevel"/>
    <w:tmpl w:val="00000005"/>
    <w:name w:val="WW8Num5"/>
    <w:lvl w:ilvl="0">
      <w:start w:val="1"/>
      <w:numFmt w:val="decimal"/>
      <w:lvlText w:val="%1."/>
      <w:lvlJc w:val="left"/>
      <w:pPr>
        <w:tabs>
          <w:tab w:val="num" w:pos="0"/>
        </w:tabs>
        <w:ind w:left="720" w:hanging="360"/>
      </w:pPr>
      <w:rPr>
        <w:spacing w:val="4"/>
        <w:lang w:val="uk-UA"/>
      </w:rPr>
    </w:lvl>
  </w:abstractNum>
  <w:abstractNum w:abstractNumId="1" w15:restartNumberingAfterBreak="0">
    <w:nsid w:val="0000000A"/>
    <w:multiLevelType w:val="singleLevel"/>
    <w:tmpl w:val="0000000A"/>
    <w:name w:val="WW8Num10"/>
    <w:lvl w:ilvl="0">
      <w:start w:val="3"/>
      <w:numFmt w:val="bullet"/>
      <w:lvlText w:val="-"/>
      <w:lvlJc w:val="left"/>
      <w:pPr>
        <w:tabs>
          <w:tab w:val="num" w:pos="0"/>
        </w:tabs>
        <w:ind w:left="350" w:hanging="360"/>
      </w:pPr>
      <w:rPr>
        <w:rFonts w:ascii="Times New Roman" w:hAnsi="Times New Roman" w:cs="Times New Roman"/>
        <w:i/>
      </w:rPr>
    </w:lvl>
  </w:abstractNum>
  <w:abstractNum w:abstractNumId="2" w15:restartNumberingAfterBreak="0">
    <w:nsid w:val="0000000B"/>
    <w:multiLevelType w:val="singleLevel"/>
    <w:tmpl w:val="C5F25780"/>
    <w:name w:val="WW8Num13"/>
    <w:lvl w:ilvl="0">
      <w:start w:val="1"/>
      <w:numFmt w:val="decimal"/>
      <w:lvlText w:val="%1."/>
      <w:lvlJc w:val="left"/>
      <w:pPr>
        <w:tabs>
          <w:tab w:val="num" w:pos="0"/>
        </w:tabs>
        <w:ind w:left="720" w:hanging="360"/>
      </w:pPr>
      <w:rPr>
        <w:b w:val="0"/>
        <w:i w:val="0"/>
      </w:rPr>
    </w:lvl>
  </w:abstractNum>
  <w:abstractNum w:abstractNumId="3" w15:restartNumberingAfterBreak="0">
    <w:nsid w:val="0000000D"/>
    <w:multiLevelType w:val="singleLevel"/>
    <w:tmpl w:val="45624248"/>
    <w:name w:val="WW8Num15"/>
    <w:lvl w:ilvl="0">
      <w:start w:val="1"/>
      <w:numFmt w:val="decimal"/>
      <w:lvlText w:val="%1."/>
      <w:lvlJc w:val="left"/>
      <w:pPr>
        <w:tabs>
          <w:tab w:val="num" w:pos="0"/>
        </w:tabs>
        <w:ind w:left="720" w:hanging="360"/>
      </w:pPr>
      <w:rPr>
        <w:rFonts w:ascii="Times New Roman" w:hAnsi="Times New Roman" w:cs="Times New Roman"/>
        <w:b w:val="0"/>
        <w:bCs/>
        <w:sz w:val="20"/>
        <w:szCs w:val="20"/>
        <w:lang w:val="uk-UA"/>
      </w:rPr>
    </w:lvl>
  </w:abstractNum>
  <w:abstractNum w:abstractNumId="4" w15:restartNumberingAfterBreak="0">
    <w:nsid w:val="00000011"/>
    <w:multiLevelType w:val="multilevel"/>
    <w:tmpl w:val="3ABA3EF6"/>
    <w:name w:val="WW8Num19"/>
    <w:lvl w:ilvl="0">
      <w:start w:val="1"/>
      <w:numFmt w:val="decimal"/>
      <w:lvlText w:val="%1."/>
      <w:lvlJc w:val="left"/>
      <w:pPr>
        <w:tabs>
          <w:tab w:val="num" w:pos="0"/>
        </w:tabs>
        <w:ind w:left="360" w:hanging="360"/>
      </w:pPr>
    </w:lvl>
    <w:lvl w:ilvl="1" w:tentative="1">
      <w:start w:val="1"/>
      <w:numFmt w:val="lowerLetter"/>
      <w:lvlText w:val="%2."/>
      <w:lvlJc w:val="left"/>
      <w:pPr>
        <w:ind w:left="2084" w:hanging="360"/>
      </w:pPr>
    </w:lvl>
    <w:lvl w:ilvl="2" w:tentative="1">
      <w:start w:val="1"/>
      <w:numFmt w:val="lowerRoman"/>
      <w:lvlText w:val="%3."/>
      <w:lvlJc w:val="right"/>
      <w:pPr>
        <w:ind w:left="2804" w:hanging="180"/>
      </w:pPr>
    </w:lvl>
    <w:lvl w:ilvl="3" w:tentative="1">
      <w:start w:val="1"/>
      <w:numFmt w:val="decimal"/>
      <w:lvlText w:val="%4."/>
      <w:lvlJc w:val="left"/>
      <w:pPr>
        <w:ind w:left="3524" w:hanging="360"/>
      </w:pPr>
    </w:lvl>
    <w:lvl w:ilvl="4" w:tentative="1">
      <w:start w:val="1"/>
      <w:numFmt w:val="lowerLetter"/>
      <w:lvlText w:val="%5."/>
      <w:lvlJc w:val="left"/>
      <w:pPr>
        <w:ind w:left="4244" w:hanging="360"/>
      </w:pPr>
    </w:lvl>
    <w:lvl w:ilvl="5" w:tentative="1">
      <w:start w:val="1"/>
      <w:numFmt w:val="lowerRoman"/>
      <w:lvlText w:val="%6."/>
      <w:lvlJc w:val="right"/>
      <w:pPr>
        <w:ind w:left="4964" w:hanging="180"/>
      </w:pPr>
    </w:lvl>
    <w:lvl w:ilvl="6" w:tentative="1">
      <w:start w:val="1"/>
      <w:numFmt w:val="decimal"/>
      <w:lvlText w:val="%7."/>
      <w:lvlJc w:val="left"/>
      <w:pPr>
        <w:ind w:left="5684" w:hanging="360"/>
      </w:pPr>
    </w:lvl>
    <w:lvl w:ilvl="7" w:tentative="1">
      <w:start w:val="1"/>
      <w:numFmt w:val="lowerLetter"/>
      <w:lvlText w:val="%8."/>
      <w:lvlJc w:val="left"/>
      <w:pPr>
        <w:ind w:left="6404" w:hanging="360"/>
      </w:pPr>
    </w:lvl>
    <w:lvl w:ilvl="8" w:tentative="1">
      <w:start w:val="1"/>
      <w:numFmt w:val="lowerRoman"/>
      <w:lvlText w:val="%9."/>
      <w:lvlJc w:val="right"/>
      <w:pPr>
        <w:ind w:left="7124" w:hanging="180"/>
      </w:pPr>
    </w:lvl>
  </w:abstractNum>
  <w:abstractNum w:abstractNumId="5" w15:restartNumberingAfterBreak="0">
    <w:nsid w:val="122664F5"/>
    <w:multiLevelType w:val="hybridMultilevel"/>
    <w:tmpl w:val="CAD03DDE"/>
    <w:lvl w:ilvl="0" w:tplc="386E4F92">
      <w:numFmt w:val="bullet"/>
      <w:lvlText w:val="-"/>
      <w:lvlJc w:val="left"/>
      <w:pPr>
        <w:ind w:left="360" w:hanging="360"/>
      </w:pPr>
      <w:rPr>
        <w:rFont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C9E2181"/>
    <w:multiLevelType w:val="hybridMultilevel"/>
    <w:tmpl w:val="F2926E8E"/>
    <w:lvl w:ilvl="0" w:tplc="0422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09D4E89"/>
    <w:multiLevelType w:val="hybridMultilevel"/>
    <w:tmpl w:val="B5EEE1C6"/>
    <w:lvl w:ilvl="0" w:tplc="0419000F">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1434F91"/>
    <w:multiLevelType w:val="hybridMultilevel"/>
    <w:tmpl w:val="456807B6"/>
    <w:lvl w:ilvl="0" w:tplc="00000005">
      <w:start w:val="1"/>
      <w:numFmt w:val="decimal"/>
      <w:lvlText w:val="%1."/>
      <w:lvlJc w:val="left"/>
      <w:pPr>
        <w:ind w:left="360" w:hanging="360"/>
      </w:pPr>
      <w:rPr>
        <w:spacing w:val="4"/>
        <w:lang w:val="uk-UA"/>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0" w15:restartNumberingAfterBreak="0">
    <w:nsid w:val="25722F0F"/>
    <w:multiLevelType w:val="hybridMultilevel"/>
    <w:tmpl w:val="18D63436"/>
    <w:lvl w:ilvl="0" w:tplc="00000005">
      <w:start w:val="1"/>
      <w:numFmt w:val="decimal"/>
      <w:lvlText w:val="%1."/>
      <w:lvlJc w:val="left"/>
      <w:pPr>
        <w:ind w:left="360" w:hanging="360"/>
      </w:pPr>
      <w:rPr>
        <w:spacing w:val="4"/>
        <w:lang w:val="uk-UA"/>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2DBC3A82"/>
    <w:multiLevelType w:val="hybridMultilevel"/>
    <w:tmpl w:val="A2A288E0"/>
    <w:lvl w:ilvl="0" w:tplc="2174A1DA">
      <w:numFmt w:val="bullet"/>
      <w:lvlText w:val="-"/>
      <w:lvlJc w:val="left"/>
      <w:pPr>
        <w:tabs>
          <w:tab w:val="num" w:pos="375"/>
        </w:tabs>
        <w:ind w:left="375" w:hanging="375"/>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F191EE8"/>
    <w:multiLevelType w:val="hybridMultilevel"/>
    <w:tmpl w:val="BB2ABE2E"/>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33A44ED1"/>
    <w:multiLevelType w:val="hybridMultilevel"/>
    <w:tmpl w:val="6AFA802E"/>
    <w:lvl w:ilvl="0" w:tplc="221A810E">
      <w:start w:val="7"/>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15" w15:restartNumberingAfterBreak="0">
    <w:nsid w:val="377C61E7"/>
    <w:multiLevelType w:val="hybridMultilevel"/>
    <w:tmpl w:val="4E048104"/>
    <w:lvl w:ilvl="0" w:tplc="00000010">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CA558F5"/>
    <w:multiLevelType w:val="hybridMultilevel"/>
    <w:tmpl w:val="823477DA"/>
    <w:lvl w:ilvl="0" w:tplc="8F2C1FE2">
      <w:start w:val="1"/>
      <w:numFmt w:val="decimal"/>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15:restartNumberingAfterBreak="0">
    <w:nsid w:val="3CA82CE7"/>
    <w:multiLevelType w:val="hybridMultilevel"/>
    <w:tmpl w:val="82DEE260"/>
    <w:lvl w:ilvl="0" w:tplc="0419000F">
      <w:start w:val="1"/>
      <w:numFmt w:val="decimal"/>
      <w:lvlText w:val="%1."/>
      <w:lvlJc w:val="left"/>
      <w:pPr>
        <w:ind w:left="1428" w:hanging="360"/>
      </w:pPr>
      <w:rPr>
        <w:rFonts w:hint="default"/>
      </w:rPr>
    </w:lvl>
    <w:lvl w:ilvl="1" w:tplc="3D462494">
      <w:start w:val="1"/>
      <w:numFmt w:val="upperLetter"/>
      <w:lvlText w:val="%2."/>
      <w:lvlJc w:val="left"/>
      <w:pPr>
        <w:ind w:left="2148" w:hanging="360"/>
      </w:pPr>
      <w:rPr>
        <w:rFonts w:hint="default"/>
      </w:rPr>
    </w:lvl>
    <w:lvl w:ilvl="2" w:tplc="0419001B" w:tentative="1">
      <w:start w:val="1"/>
      <w:numFmt w:val="lowerRoman"/>
      <w:lvlText w:val="%3."/>
      <w:lvlJc w:val="right"/>
      <w:pPr>
        <w:ind w:left="2868" w:hanging="180"/>
      </w:pPr>
    </w:lvl>
    <w:lvl w:ilvl="3" w:tplc="0419000F">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8" w15:restartNumberingAfterBreak="0">
    <w:nsid w:val="3FE0303C"/>
    <w:multiLevelType w:val="multilevel"/>
    <w:tmpl w:val="E2D82108"/>
    <w:lvl w:ilvl="0">
      <w:start w:val="5"/>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15:restartNumberingAfterBreak="0">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4B97243B"/>
    <w:multiLevelType w:val="hybridMultilevel"/>
    <w:tmpl w:val="2A42AAAA"/>
    <w:lvl w:ilvl="0" w:tplc="039E2E5A">
      <w:start w:val="2"/>
      <w:numFmt w:val="bullet"/>
      <w:lvlText w:val="-"/>
      <w:lvlJc w:val="left"/>
      <w:pPr>
        <w:ind w:left="1004" w:hanging="360"/>
      </w:pPr>
      <w:rPr>
        <w:rFonts w:ascii="Times New Roman" w:eastAsia="Calibri" w:hAnsi="Times New Roman" w:cs="Times New Roman" w:hint="default"/>
        <w:sz w:val="28"/>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22" w15:restartNumberingAfterBreak="0">
    <w:nsid w:val="4D032F8B"/>
    <w:multiLevelType w:val="hybridMultilevel"/>
    <w:tmpl w:val="50AAE1D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15:restartNumberingAfterBreak="0">
    <w:nsid w:val="5B470B4D"/>
    <w:multiLevelType w:val="hybridMultilevel"/>
    <w:tmpl w:val="8D2C482E"/>
    <w:lvl w:ilvl="0" w:tplc="0422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4" w15:restartNumberingAfterBreak="0">
    <w:nsid w:val="5E076EE5"/>
    <w:multiLevelType w:val="hybridMultilevel"/>
    <w:tmpl w:val="10E0A3B2"/>
    <w:lvl w:ilvl="0" w:tplc="E49E02EC">
      <w:start w:val="1"/>
      <w:numFmt w:val="decimal"/>
      <w:lvlText w:val="%1."/>
      <w:lvlJc w:val="left"/>
      <w:pPr>
        <w:ind w:left="360"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25" w15:restartNumberingAfterBreak="0">
    <w:nsid w:val="5F5755A7"/>
    <w:multiLevelType w:val="hybridMultilevel"/>
    <w:tmpl w:val="83A034E0"/>
    <w:lvl w:ilvl="0" w:tplc="E49E02EC">
      <w:start w:val="1"/>
      <w:numFmt w:val="decimal"/>
      <w:lvlText w:val="%1."/>
      <w:lvlJc w:val="left"/>
      <w:pPr>
        <w:ind w:left="712" w:hanging="428"/>
      </w:pPr>
      <w:rPr>
        <w:rFonts w:ascii="Times New Roman" w:eastAsia="Times New Roman" w:hAnsi="Times New Roman" w:cs="Times New Roman" w:hint="default"/>
        <w:b w:val="0"/>
        <w:bCs w:val="0"/>
        <w:i w:val="0"/>
        <w:iCs w:val="0"/>
        <w:spacing w:val="0"/>
        <w:w w:val="100"/>
        <w:sz w:val="24"/>
        <w:szCs w:val="24"/>
        <w:lang w:val="uk-UA" w:eastAsia="en-US" w:bidi="ar-SA"/>
      </w:rPr>
    </w:lvl>
    <w:lvl w:ilvl="1" w:tplc="7CBEE540">
      <w:numFmt w:val="bullet"/>
      <w:lvlText w:val="•"/>
      <w:lvlJc w:val="left"/>
      <w:pPr>
        <w:ind w:left="1626" w:hanging="428"/>
      </w:pPr>
      <w:rPr>
        <w:rFonts w:hint="default"/>
        <w:lang w:val="uk-UA" w:eastAsia="en-US" w:bidi="ar-SA"/>
      </w:rPr>
    </w:lvl>
    <w:lvl w:ilvl="2" w:tplc="4E14E54C">
      <w:numFmt w:val="bullet"/>
      <w:lvlText w:val="•"/>
      <w:lvlJc w:val="left"/>
      <w:pPr>
        <w:ind w:left="2532" w:hanging="428"/>
      </w:pPr>
      <w:rPr>
        <w:rFonts w:hint="default"/>
        <w:lang w:val="uk-UA" w:eastAsia="en-US" w:bidi="ar-SA"/>
      </w:rPr>
    </w:lvl>
    <w:lvl w:ilvl="3" w:tplc="4BCAF618">
      <w:numFmt w:val="bullet"/>
      <w:lvlText w:val="•"/>
      <w:lvlJc w:val="left"/>
      <w:pPr>
        <w:ind w:left="3438" w:hanging="428"/>
      </w:pPr>
      <w:rPr>
        <w:rFonts w:hint="default"/>
        <w:lang w:val="uk-UA" w:eastAsia="en-US" w:bidi="ar-SA"/>
      </w:rPr>
    </w:lvl>
    <w:lvl w:ilvl="4" w:tplc="79C0407A">
      <w:numFmt w:val="bullet"/>
      <w:lvlText w:val="•"/>
      <w:lvlJc w:val="left"/>
      <w:pPr>
        <w:ind w:left="4344" w:hanging="428"/>
      </w:pPr>
      <w:rPr>
        <w:rFonts w:hint="default"/>
        <w:lang w:val="uk-UA" w:eastAsia="en-US" w:bidi="ar-SA"/>
      </w:rPr>
    </w:lvl>
    <w:lvl w:ilvl="5" w:tplc="109C86F8">
      <w:numFmt w:val="bullet"/>
      <w:lvlText w:val="•"/>
      <w:lvlJc w:val="left"/>
      <w:pPr>
        <w:ind w:left="5250" w:hanging="428"/>
      </w:pPr>
      <w:rPr>
        <w:rFonts w:hint="default"/>
        <w:lang w:val="uk-UA" w:eastAsia="en-US" w:bidi="ar-SA"/>
      </w:rPr>
    </w:lvl>
    <w:lvl w:ilvl="6" w:tplc="5E3212C4">
      <w:numFmt w:val="bullet"/>
      <w:lvlText w:val="•"/>
      <w:lvlJc w:val="left"/>
      <w:pPr>
        <w:ind w:left="6156" w:hanging="428"/>
      </w:pPr>
      <w:rPr>
        <w:rFonts w:hint="default"/>
        <w:lang w:val="uk-UA" w:eastAsia="en-US" w:bidi="ar-SA"/>
      </w:rPr>
    </w:lvl>
    <w:lvl w:ilvl="7" w:tplc="4790D37A">
      <w:numFmt w:val="bullet"/>
      <w:lvlText w:val="•"/>
      <w:lvlJc w:val="left"/>
      <w:pPr>
        <w:ind w:left="7062" w:hanging="428"/>
      </w:pPr>
      <w:rPr>
        <w:rFonts w:hint="default"/>
        <w:lang w:val="uk-UA" w:eastAsia="en-US" w:bidi="ar-SA"/>
      </w:rPr>
    </w:lvl>
    <w:lvl w:ilvl="8" w:tplc="88361C08">
      <w:numFmt w:val="bullet"/>
      <w:lvlText w:val="•"/>
      <w:lvlJc w:val="left"/>
      <w:pPr>
        <w:ind w:left="7969" w:hanging="428"/>
      </w:pPr>
      <w:rPr>
        <w:rFonts w:hint="default"/>
        <w:lang w:val="uk-UA" w:eastAsia="en-US" w:bidi="ar-SA"/>
      </w:rPr>
    </w:lvl>
  </w:abstractNum>
  <w:abstractNum w:abstractNumId="26" w15:restartNumberingAfterBreak="0">
    <w:nsid w:val="65F65500"/>
    <w:multiLevelType w:val="hybridMultilevel"/>
    <w:tmpl w:val="636EED9E"/>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7" w15:restartNumberingAfterBreak="0">
    <w:nsid w:val="6E271259"/>
    <w:multiLevelType w:val="multilevel"/>
    <w:tmpl w:val="40463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5570D8"/>
    <w:multiLevelType w:val="hybridMultilevel"/>
    <w:tmpl w:val="B8424FD2"/>
    <w:lvl w:ilvl="0" w:tplc="8DA20052">
      <w:start w:val="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9" w15:restartNumberingAfterBreak="0">
    <w:nsid w:val="70400811"/>
    <w:multiLevelType w:val="hybridMultilevel"/>
    <w:tmpl w:val="597425D8"/>
    <w:lvl w:ilvl="0" w:tplc="8C40DD9E">
      <w:start w:val="1"/>
      <w:numFmt w:val="decimal"/>
      <w:lvlText w:val="%1."/>
      <w:lvlJc w:val="left"/>
      <w:pPr>
        <w:ind w:left="720" w:hanging="360"/>
      </w:pPr>
      <w:rPr>
        <w:b w:val="0"/>
        <w:u w:val="none"/>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0" w15:restartNumberingAfterBreak="0">
    <w:nsid w:val="71B746FA"/>
    <w:multiLevelType w:val="hybridMultilevel"/>
    <w:tmpl w:val="37B20BDE"/>
    <w:lvl w:ilvl="0" w:tplc="8DA20052">
      <w:start w:val="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1"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2" w15:restartNumberingAfterBreak="0">
    <w:nsid w:val="7FEE0FA1"/>
    <w:multiLevelType w:val="multilevel"/>
    <w:tmpl w:val="4198B746"/>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55879024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83223984">
    <w:abstractNumId w:val="15"/>
  </w:num>
  <w:num w:numId="3" w16cid:durableId="1684355789">
    <w:abstractNumId w:val="10"/>
  </w:num>
  <w:num w:numId="4" w16cid:durableId="1656446599">
    <w:abstractNumId w:val="7"/>
  </w:num>
  <w:num w:numId="5" w16cid:durableId="676157711">
    <w:abstractNumId w:val="32"/>
  </w:num>
  <w:num w:numId="6" w16cid:durableId="1946691787">
    <w:abstractNumId w:val="19"/>
  </w:num>
  <w:num w:numId="7" w16cid:durableId="982931593">
    <w:abstractNumId w:val="22"/>
  </w:num>
  <w:num w:numId="8" w16cid:durableId="156842411">
    <w:abstractNumId w:val="26"/>
  </w:num>
  <w:num w:numId="9" w16cid:durableId="1578050452">
    <w:abstractNumId w:val="9"/>
  </w:num>
  <w:num w:numId="10" w16cid:durableId="134570811">
    <w:abstractNumId w:val="2"/>
  </w:num>
  <w:num w:numId="11" w16cid:durableId="349307497">
    <w:abstractNumId w:val="18"/>
  </w:num>
  <w:num w:numId="12" w16cid:durableId="463041604">
    <w:abstractNumId w:val="14"/>
  </w:num>
  <w:num w:numId="13" w16cid:durableId="582295600">
    <w:abstractNumId w:val="29"/>
  </w:num>
  <w:num w:numId="14" w16cid:durableId="39912363">
    <w:abstractNumId w:val="5"/>
  </w:num>
  <w:num w:numId="15" w16cid:durableId="459764742">
    <w:abstractNumId w:val="11"/>
  </w:num>
  <w:num w:numId="16" w16cid:durableId="206836463">
    <w:abstractNumId w:val="20"/>
  </w:num>
  <w:num w:numId="17" w16cid:durableId="540094951">
    <w:abstractNumId w:val="31"/>
  </w:num>
  <w:num w:numId="18" w16cid:durableId="561067801">
    <w:abstractNumId w:val="6"/>
  </w:num>
  <w:num w:numId="19" w16cid:durableId="2056150465">
    <w:abstractNumId w:val="12"/>
  </w:num>
  <w:num w:numId="20" w16cid:durableId="570385141">
    <w:abstractNumId w:val="21"/>
  </w:num>
  <w:num w:numId="21" w16cid:durableId="2053771878">
    <w:abstractNumId w:val="30"/>
  </w:num>
  <w:num w:numId="22" w16cid:durableId="1523012174">
    <w:abstractNumId w:val="28"/>
  </w:num>
  <w:num w:numId="23" w16cid:durableId="1735397048">
    <w:abstractNumId w:val="8"/>
  </w:num>
  <w:num w:numId="24" w16cid:durableId="849030833">
    <w:abstractNumId w:val="16"/>
  </w:num>
  <w:num w:numId="25" w16cid:durableId="921184235">
    <w:abstractNumId w:val="13"/>
  </w:num>
  <w:num w:numId="26" w16cid:durableId="1689066730">
    <w:abstractNumId w:val="25"/>
  </w:num>
  <w:num w:numId="27" w16cid:durableId="481967366">
    <w:abstractNumId w:val="24"/>
  </w:num>
  <w:num w:numId="28" w16cid:durableId="824782908">
    <w:abstractNumId w:val="0"/>
  </w:num>
  <w:num w:numId="29" w16cid:durableId="960501244">
    <w:abstractNumId w:val="17"/>
  </w:num>
  <w:num w:numId="30" w16cid:durableId="1641571493">
    <w:abstractNumId w:val="27"/>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150"/>
    <w:rsid w:val="00000AF6"/>
    <w:rsid w:val="000015F9"/>
    <w:rsid w:val="00007033"/>
    <w:rsid w:val="00007599"/>
    <w:rsid w:val="000075A2"/>
    <w:rsid w:val="000111DE"/>
    <w:rsid w:val="00012DD8"/>
    <w:rsid w:val="0002263A"/>
    <w:rsid w:val="000233D0"/>
    <w:rsid w:val="00025442"/>
    <w:rsid w:val="000255A6"/>
    <w:rsid w:val="00027939"/>
    <w:rsid w:val="00027C1E"/>
    <w:rsid w:val="00036E18"/>
    <w:rsid w:val="000371E1"/>
    <w:rsid w:val="000475DC"/>
    <w:rsid w:val="00050640"/>
    <w:rsid w:val="000533F9"/>
    <w:rsid w:val="00053CA5"/>
    <w:rsid w:val="000542B0"/>
    <w:rsid w:val="0005454B"/>
    <w:rsid w:val="00054DFF"/>
    <w:rsid w:val="000576A2"/>
    <w:rsid w:val="00060248"/>
    <w:rsid w:val="00060825"/>
    <w:rsid w:val="000611AE"/>
    <w:rsid w:val="00061B28"/>
    <w:rsid w:val="000635BE"/>
    <w:rsid w:val="00064042"/>
    <w:rsid w:val="00064359"/>
    <w:rsid w:val="000650E1"/>
    <w:rsid w:val="000677AD"/>
    <w:rsid w:val="00067C78"/>
    <w:rsid w:val="0007052A"/>
    <w:rsid w:val="00071EAD"/>
    <w:rsid w:val="0007274C"/>
    <w:rsid w:val="00073828"/>
    <w:rsid w:val="00073E8F"/>
    <w:rsid w:val="000745EC"/>
    <w:rsid w:val="000758AD"/>
    <w:rsid w:val="00075B3D"/>
    <w:rsid w:val="00076FD5"/>
    <w:rsid w:val="000824E2"/>
    <w:rsid w:val="00086ACE"/>
    <w:rsid w:val="00087DEB"/>
    <w:rsid w:val="00090917"/>
    <w:rsid w:val="00093031"/>
    <w:rsid w:val="00094283"/>
    <w:rsid w:val="00094A5A"/>
    <w:rsid w:val="00096762"/>
    <w:rsid w:val="000977EB"/>
    <w:rsid w:val="00097C1E"/>
    <w:rsid w:val="000A48BF"/>
    <w:rsid w:val="000A77A1"/>
    <w:rsid w:val="000C0B87"/>
    <w:rsid w:val="000C0BE0"/>
    <w:rsid w:val="000C47A5"/>
    <w:rsid w:val="000C6BDB"/>
    <w:rsid w:val="000C70F8"/>
    <w:rsid w:val="000D25C8"/>
    <w:rsid w:val="000D3668"/>
    <w:rsid w:val="000D6353"/>
    <w:rsid w:val="000D6D3E"/>
    <w:rsid w:val="000D7A03"/>
    <w:rsid w:val="000E364B"/>
    <w:rsid w:val="000E42A1"/>
    <w:rsid w:val="000E485A"/>
    <w:rsid w:val="000E59AA"/>
    <w:rsid w:val="000E7434"/>
    <w:rsid w:val="000F5BCD"/>
    <w:rsid w:val="000F633B"/>
    <w:rsid w:val="0010267A"/>
    <w:rsid w:val="00102B57"/>
    <w:rsid w:val="0010532D"/>
    <w:rsid w:val="0010639E"/>
    <w:rsid w:val="001064D3"/>
    <w:rsid w:val="00106FA6"/>
    <w:rsid w:val="001105B6"/>
    <w:rsid w:val="00110F17"/>
    <w:rsid w:val="001125EC"/>
    <w:rsid w:val="00112612"/>
    <w:rsid w:val="00112F2F"/>
    <w:rsid w:val="00122279"/>
    <w:rsid w:val="00122CC2"/>
    <w:rsid w:val="0012336E"/>
    <w:rsid w:val="00123C7C"/>
    <w:rsid w:val="001254C2"/>
    <w:rsid w:val="00125B7F"/>
    <w:rsid w:val="001263C3"/>
    <w:rsid w:val="001264C1"/>
    <w:rsid w:val="00127381"/>
    <w:rsid w:val="0012788F"/>
    <w:rsid w:val="0013025B"/>
    <w:rsid w:val="00133A84"/>
    <w:rsid w:val="00134219"/>
    <w:rsid w:val="001350CE"/>
    <w:rsid w:val="00135929"/>
    <w:rsid w:val="00137757"/>
    <w:rsid w:val="001420A4"/>
    <w:rsid w:val="00142784"/>
    <w:rsid w:val="00150010"/>
    <w:rsid w:val="00152503"/>
    <w:rsid w:val="00153735"/>
    <w:rsid w:val="001576C3"/>
    <w:rsid w:val="0016086A"/>
    <w:rsid w:val="0016315E"/>
    <w:rsid w:val="00164D1C"/>
    <w:rsid w:val="00170161"/>
    <w:rsid w:val="001704D2"/>
    <w:rsid w:val="00171649"/>
    <w:rsid w:val="00173805"/>
    <w:rsid w:val="00174D56"/>
    <w:rsid w:val="00174E3E"/>
    <w:rsid w:val="00182AF9"/>
    <w:rsid w:val="001830A2"/>
    <w:rsid w:val="00184339"/>
    <w:rsid w:val="0018459B"/>
    <w:rsid w:val="00184EE7"/>
    <w:rsid w:val="001915F3"/>
    <w:rsid w:val="00193705"/>
    <w:rsid w:val="00197830"/>
    <w:rsid w:val="001A0E49"/>
    <w:rsid w:val="001A24B1"/>
    <w:rsid w:val="001A2B8F"/>
    <w:rsid w:val="001A3A76"/>
    <w:rsid w:val="001A40A7"/>
    <w:rsid w:val="001A424C"/>
    <w:rsid w:val="001A5F45"/>
    <w:rsid w:val="001A6024"/>
    <w:rsid w:val="001A6E1A"/>
    <w:rsid w:val="001A7374"/>
    <w:rsid w:val="001A7D6E"/>
    <w:rsid w:val="001B3AC6"/>
    <w:rsid w:val="001B4188"/>
    <w:rsid w:val="001C5EFD"/>
    <w:rsid w:val="001D1A0C"/>
    <w:rsid w:val="001D3581"/>
    <w:rsid w:val="001E30D7"/>
    <w:rsid w:val="001E48B5"/>
    <w:rsid w:val="001E5EE4"/>
    <w:rsid w:val="001E74AD"/>
    <w:rsid w:val="001E7931"/>
    <w:rsid w:val="001F085B"/>
    <w:rsid w:val="001F119F"/>
    <w:rsid w:val="001F2A33"/>
    <w:rsid w:val="001F2B8D"/>
    <w:rsid w:val="001F4BD8"/>
    <w:rsid w:val="001F6745"/>
    <w:rsid w:val="00200860"/>
    <w:rsid w:val="00203291"/>
    <w:rsid w:val="00206F94"/>
    <w:rsid w:val="00212B87"/>
    <w:rsid w:val="00215072"/>
    <w:rsid w:val="0021724D"/>
    <w:rsid w:val="00223B1B"/>
    <w:rsid w:val="00231E85"/>
    <w:rsid w:val="00234410"/>
    <w:rsid w:val="00235585"/>
    <w:rsid w:val="0024428E"/>
    <w:rsid w:val="00245CF0"/>
    <w:rsid w:val="00252A20"/>
    <w:rsid w:val="00254842"/>
    <w:rsid w:val="002558CA"/>
    <w:rsid w:val="002632A6"/>
    <w:rsid w:val="00267B47"/>
    <w:rsid w:val="00267D1B"/>
    <w:rsid w:val="00270671"/>
    <w:rsid w:val="002760C0"/>
    <w:rsid w:val="002815C4"/>
    <w:rsid w:val="00283FF4"/>
    <w:rsid w:val="002840CE"/>
    <w:rsid w:val="002875EE"/>
    <w:rsid w:val="00287FF2"/>
    <w:rsid w:val="00290FD1"/>
    <w:rsid w:val="00291963"/>
    <w:rsid w:val="00291E8E"/>
    <w:rsid w:val="00293BB1"/>
    <w:rsid w:val="0029437E"/>
    <w:rsid w:val="0029441E"/>
    <w:rsid w:val="00295614"/>
    <w:rsid w:val="002958AD"/>
    <w:rsid w:val="002966D6"/>
    <w:rsid w:val="00296B23"/>
    <w:rsid w:val="00296EB2"/>
    <w:rsid w:val="00297389"/>
    <w:rsid w:val="00297470"/>
    <w:rsid w:val="002A0FF9"/>
    <w:rsid w:val="002A1B67"/>
    <w:rsid w:val="002A4A15"/>
    <w:rsid w:val="002A5D7D"/>
    <w:rsid w:val="002A6468"/>
    <w:rsid w:val="002B1C5E"/>
    <w:rsid w:val="002B7786"/>
    <w:rsid w:val="002C17D1"/>
    <w:rsid w:val="002C4DA7"/>
    <w:rsid w:val="002C6871"/>
    <w:rsid w:val="002D2A07"/>
    <w:rsid w:val="002D5793"/>
    <w:rsid w:val="002D7AA0"/>
    <w:rsid w:val="002E0E51"/>
    <w:rsid w:val="002E22FA"/>
    <w:rsid w:val="002E621B"/>
    <w:rsid w:val="002E786E"/>
    <w:rsid w:val="002E7913"/>
    <w:rsid w:val="002F042D"/>
    <w:rsid w:val="002F26D0"/>
    <w:rsid w:val="002F2782"/>
    <w:rsid w:val="002F2C93"/>
    <w:rsid w:val="002F32C5"/>
    <w:rsid w:val="002F589F"/>
    <w:rsid w:val="00300622"/>
    <w:rsid w:val="0030093E"/>
    <w:rsid w:val="00301C29"/>
    <w:rsid w:val="00303245"/>
    <w:rsid w:val="00303C07"/>
    <w:rsid w:val="00306806"/>
    <w:rsid w:val="003127F5"/>
    <w:rsid w:val="00312DA7"/>
    <w:rsid w:val="00312EE4"/>
    <w:rsid w:val="00317839"/>
    <w:rsid w:val="00335617"/>
    <w:rsid w:val="00335E09"/>
    <w:rsid w:val="00337C40"/>
    <w:rsid w:val="0034220C"/>
    <w:rsid w:val="00343A2B"/>
    <w:rsid w:val="0034418A"/>
    <w:rsid w:val="00344808"/>
    <w:rsid w:val="00344E89"/>
    <w:rsid w:val="0034609E"/>
    <w:rsid w:val="00346328"/>
    <w:rsid w:val="0035081F"/>
    <w:rsid w:val="00351CAD"/>
    <w:rsid w:val="00354114"/>
    <w:rsid w:val="0036294A"/>
    <w:rsid w:val="003652D7"/>
    <w:rsid w:val="00366E02"/>
    <w:rsid w:val="00371FFB"/>
    <w:rsid w:val="003722D1"/>
    <w:rsid w:val="00374924"/>
    <w:rsid w:val="00375634"/>
    <w:rsid w:val="00375A7E"/>
    <w:rsid w:val="00376232"/>
    <w:rsid w:val="00376B6E"/>
    <w:rsid w:val="00380ECF"/>
    <w:rsid w:val="00381C50"/>
    <w:rsid w:val="003878CE"/>
    <w:rsid w:val="00390666"/>
    <w:rsid w:val="00391305"/>
    <w:rsid w:val="00394089"/>
    <w:rsid w:val="00394D7C"/>
    <w:rsid w:val="00394E3D"/>
    <w:rsid w:val="00395946"/>
    <w:rsid w:val="00395CDC"/>
    <w:rsid w:val="003979FF"/>
    <w:rsid w:val="00397C50"/>
    <w:rsid w:val="003A05DD"/>
    <w:rsid w:val="003A31D1"/>
    <w:rsid w:val="003A31DB"/>
    <w:rsid w:val="003A384F"/>
    <w:rsid w:val="003A5802"/>
    <w:rsid w:val="003B12CE"/>
    <w:rsid w:val="003B177A"/>
    <w:rsid w:val="003B2743"/>
    <w:rsid w:val="003B4668"/>
    <w:rsid w:val="003B5063"/>
    <w:rsid w:val="003B63EF"/>
    <w:rsid w:val="003B796C"/>
    <w:rsid w:val="003C4156"/>
    <w:rsid w:val="003C44D6"/>
    <w:rsid w:val="003C5A76"/>
    <w:rsid w:val="003D0186"/>
    <w:rsid w:val="003D1568"/>
    <w:rsid w:val="003D3AAD"/>
    <w:rsid w:val="003D4A90"/>
    <w:rsid w:val="003D58DD"/>
    <w:rsid w:val="003D7448"/>
    <w:rsid w:val="003D760A"/>
    <w:rsid w:val="003D7D54"/>
    <w:rsid w:val="003E12CA"/>
    <w:rsid w:val="003E5556"/>
    <w:rsid w:val="003E735B"/>
    <w:rsid w:val="003F0A25"/>
    <w:rsid w:val="003F229A"/>
    <w:rsid w:val="003F4170"/>
    <w:rsid w:val="003F50AC"/>
    <w:rsid w:val="00400E44"/>
    <w:rsid w:val="00401E61"/>
    <w:rsid w:val="004035F4"/>
    <w:rsid w:val="0040436F"/>
    <w:rsid w:val="00405447"/>
    <w:rsid w:val="00410764"/>
    <w:rsid w:val="00411F19"/>
    <w:rsid w:val="0041586E"/>
    <w:rsid w:val="00416C16"/>
    <w:rsid w:val="00417145"/>
    <w:rsid w:val="00420B70"/>
    <w:rsid w:val="00421153"/>
    <w:rsid w:val="00421E67"/>
    <w:rsid w:val="004238B0"/>
    <w:rsid w:val="00424AA1"/>
    <w:rsid w:val="00425531"/>
    <w:rsid w:val="004264F6"/>
    <w:rsid w:val="00430137"/>
    <w:rsid w:val="004311F3"/>
    <w:rsid w:val="0043129F"/>
    <w:rsid w:val="004325C8"/>
    <w:rsid w:val="0043396F"/>
    <w:rsid w:val="00433BC6"/>
    <w:rsid w:val="00437121"/>
    <w:rsid w:val="00440C18"/>
    <w:rsid w:val="00441508"/>
    <w:rsid w:val="00441BE5"/>
    <w:rsid w:val="0044233D"/>
    <w:rsid w:val="004517D3"/>
    <w:rsid w:val="0045205A"/>
    <w:rsid w:val="004522C0"/>
    <w:rsid w:val="00453DC9"/>
    <w:rsid w:val="00453E25"/>
    <w:rsid w:val="00453FD9"/>
    <w:rsid w:val="004540EF"/>
    <w:rsid w:val="00455812"/>
    <w:rsid w:val="00456864"/>
    <w:rsid w:val="0046145E"/>
    <w:rsid w:val="0046332B"/>
    <w:rsid w:val="00464578"/>
    <w:rsid w:val="00464805"/>
    <w:rsid w:val="00470FF1"/>
    <w:rsid w:val="0047160C"/>
    <w:rsid w:val="00471D6D"/>
    <w:rsid w:val="004733FB"/>
    <w:rsid w:val="004752C9"/>
    <w:rsid w:val="0047592C"/>
    <w:rsid w:val="00476F33"/>
    <w:rsid w:val="004773BC"/>
    <w:rsid w:val="0047799D"/>
    <w:rsid w:val="00480000"/>
    <w:rsid w:val="00483382"/>
    <w:rsid w:val="004857F1"/>
    <w:rsid w:val="00485FB2"/>
    <w:rsid w:val="004868AC"/>
    <w:rsid w:val="004927E2"/>
    <w:rsid w:val="00492D1B"/>
    <w:rsid w:val="00492ED3"/>
    <w:rsid w:val="00493197"/>
    <w:rsid w:val="00495384"/>
    <w:rsid w:val="004964A3"/>
    <w:rsid w:val="00497E4C"/>
    <w:rsid w:val="004A10E9"/>
    <w:rsid w:val="004A4486"/>
    <w:rsid w:val="004A54B9"/>
    <w:rsid w:val="004A692B"/>
    <w:rsid w:val="004A75CB"/>
    <w:rsid w:val="004B0446"/>
    <w:rsid w:val="004B2942"/>
    <w:rsid w:val="004B3423"/>
    <w:rsid w:val="004B358D"/>
    <w:rsid w:val="004B5CC4"/>
    <w:rsid w:val="004B6A44"/>
    <w:rsid w:val="004B6D16"/>
    <w:rsid w:val="004C0BDA"/>
    <w:rsid w:val="004C27EA"/>
    <w:rsid w:val="004C2C13"/>
    <w:rsid w:val="004C3FCE"/>
    <w:rsid w:val="004C5BF8"/>
    <w:rsid w:val="004D1459"/>
    <w:rsid w:val="004D3073"/>
    <w:rsid w:val="004D30AA"/>
    <w:rsid w:val="004D34E9"/>
    <w:rsid w:val="004D4023"/>
    <w:rsid w:val="004D4558"/>
    <w:rsid w:val="004E0338"/>
    <w:rsid w:val="004E0874"/>
    <w:rsid w:val="004E18BF"/>
    <w:rsid w:val="004E4E74"/>
    <w:rsid w:val="004E4FEC"/>
    <w:rsid w:val="004E51B6"/>
    <w:rsid w:val="004E6753"/>
    <w:rsid w:val="004E7DF3"/>
    <w:rsid w:val="004F1F21"/>
    <w:rsid w:val="004F35A0"/>
    <w:rsid w:val="004F4789"/>
    <w:rsid w:val="004F5F88"/>
    <w:rsid w:val="004F6A0F"/>
    <w:rsid w:val="00500209"/>
    <w:rsid w:val="00500775"/>
    <w:rsid w:val="005031AF"/>
    <w:rsid w:val="00503259"/>
    <w:rsid w:val="005034FF"/>
    <w:rsid w:val="0050649D"/>
    <w:rsid w:val="00507208"/>
    <w:rsid w:val="005077A9"/>
    <w:rsid w:val="00515289"/>
    <w:rsid w:val="00516835"/>
    <w:rsid w:val="00527BDF"/>
    <w:rsid w:val="00530C60"/>
    <w:rsid w:val="00532EFE"/>
    <w:rsid w:val="00535613"/>
    <w:rsid w:val="00535E81"/>
    <w:rsid w:val="00536930"/>
    <w:rsid w:val="00540358"/>
    <w:rsid w:val="00541084"/>
    <w:rsid w:val="00542107"/>
    <w:rsid w:val="00543D45"/>
    <w:rsid w:val="00543DCB"/>
    <w:rsid w:val="00543E45"/>
    <w:rsid w:val="005440B5"/>
    <w:rsid w:val="00550213"/>
    <w:rsid w:val="005507FB"/>
    <w:rsid w:val="0055249B"/>
    <w:rsid w:val="00552F33"/>
    <w:rsid w:val="00554C08"/>
    <w:rsid w:val="005569FE"/>
    <w:rsid w:val="00557181"/>
    <w:rsid w:val="00560555"/>
    <w:rsid w:val="00562A28"/>
    <w:rsid w:val="00563825"/>
    <w:rsid w:val="00563BDD"/>
    <w:rsid w:val="00566AD1"/>
    <w:rsid w:val="005670CD"/>
    <w:rsid w:val="005712FE"/>
    <w:rsid w:val="005720B1"/>
    <w:rsid w:val="005748A8"/>
    <w:rsid w:val="00577A37"/>
    <w:rsid w:val="005825B5"/>
    <w:rsid w:val="00583EC5"/>
    <w:rsid w:val="00587655"/>
    <w:rsid w:val="00587A40"/>
    <w:rsid w:val="0059019A"/>
    <w:rsid w:val="0059034B"/>
    <w:rsid w:val="0059048A"/>
    <w:rsid w:val="00591BE5"/>
    <w:rsid w:val="005966C2"/>
    <w:rsid w:val="005A1113"/>
    <w:rsid w:val="005A4B4F"/>
    <w:rsid w:val="005A4E36"/>
    <w:rsid w:val="005A572E"/>
    <w:rsid w:val="005A7C31"/>
    <w:rsid w:val="005B24EA"/>
    <w:rsid w:val="005B409C"/>
    <w:rsid w:val="005B5ECF"/>
    <w:rsid w:val="005C3920"/>
    <w:rsid w:val="005C39B9"/>
    <w:rsid w:val="005C3BED"/>
    <w:rsid w:val="005C477D"/>
    <w:rsid w:val="005C48AB"/>
    <w:rsid w:val="005C6D08"/>
    <w:rsid w:val="005D3339"/>
    <w:rsid w:val="005D41B5"/>
    <w:rsid w:val="005D5A3F"/>
    <w:rsid w:val="005E0BA5"/>
    <w:rsid w:val="005E1BF1"/>
    <w:rsid w:val="005E44B2"/>
    <w:rsid w:val="005E7568"/>
    <w:rsid w:val="005E7C54"/>
    <w:rsid w:val="005F1AF0"/>
    <w:rsid w:val="00603424"/>
    <w:rsid w:val="0060565B"/>
    <w:rsid w:val="00606758"/>
    <w:rsid w:val="00606D60"/>
    <w:rsid w:val="0060733A"/>
    <w:rsid w:val="00607375"/>
    <w:rsid w:val="00611B43"/>
    <w:rsid w:val="006126A3"/>
    <w:rsid w:val="0061463D"/>
    <w:rsid w:val="0061760F"/>
    <w:rsid w:val="00620DFB"/>
    <w:rsid w:val="006212C0"/>
    <w:rsid w:val="00622E8B"/>
    <w:rsid w:val="0062363A"/>
    <w:rsid w:val="006237FD"/>
    <w:rsid w:val="00625901"/>
    <w:rsid w:val="00632152"/>
    <w:rsid w:val="006400EF"/>
    <w:rsid w:val="0064225B"/>
    <w:rsid w:val="00642D15"/>
    <w:rsid w:val="00642ECC"/>
    <w:rsid w:val="00647103"/>
    <w:rsid w:val="006501ED"/>
    <w:rsid w:val="00657DB3"/>
    <w:rsid w:val="00662283"/>
    <w:rsid w:val="0066319B"/>
    <w:rsid w:val="006633BD"/>
    <w:rsid w:val="0066458C"/>
    <w:rsid w:val="00667917"/>
    <w:rsid w:val="00667A7B"/>
    <w:rsid w:val="006711FD"/>
    <w:rsid w:val="006760F5"/>
    <w:rsid w:val="00676414"/>
    <w:rsid w:val="00676A1F"/>
    <w:rsid w:val="006802EC"/>
    <w:rsid w:val="00683CE6"/>
    <w:rsid w:val="0068696F"/>
    <w:rsid w:val="00692879"/>
    <w:rsid w:val="006949BF"/>
    <w:rsid w:val="00695435"/>
    <w:rsid w:val="0069644D"/>
    <w:rsid w:val="00697345"/>
    <w:rsid w:val="00697E7C"/>
    <w:rsid w:val="006A16BD"/>
    <w:rsid w:val="006A4581"/>
    <w:rsid w:val="006A5ACE"/>
    <w:rsid w:val="006B0095"/>
    <w:rsid w:val="006B0DE0"/>
    <w:rsid w:val="006B3323"/>
    <w:rsid w:val="006B3E6A"/>
    <w:rsid w:val="006B57A0"/>
    <w:rsid w:val="006B69B2"/>
    <w:rsid w:val="006B72B1"/>
    <w:rsid w:val="006C1A34"/>
    <w:rsid w:val="006C48D9"/>
    <w:rsid w:val="006C4D64"/>
    <w:rsid w:val="006C4FA9"/>
    <w:rsid w:val="006C6C7F"/>
    <w:rsid w:val="006C7CBF"/>
    <w:rsid w:val="006D09F8"/>
    <w:rsid w:val="006D0A0F"/>
    <w:rsid w:val="006D0FF5"/>
    <w:rsid w:val="006D47B3"/>
    <w:rsid w:val="006D781D"/>
    <w:rsid w:val="006E13E1"/>
    <w:rsid w:val="006E6019"/>
    <w:rsid w:val="006F0795"/>
    <w:rsid w:val="006F11EB"/>
    <w:rsid w:val="006F17DB"/>
    <w:rsid w:val="006F2E60"/>
    <w:rsid w:val="006F32B6"/>
    <w:rsid w:val="006F4451"/>
    <w:rsid w:val="006F5F1F"/>
    <w:rsid w:val="006F7ABE"/>
    <w:rsid w:val="007003A0"/>
    <w:rsid w:val="0070276E"/>
    <w:rsid w:val="007029AF"/>
    <w:rsid w:val="00702AAC"/>
    <w:rsid w:val="00703EE4"/>
    <w:rsid w:val="00704C74"/>
    <w:rsid w:val="00706F16"/>
    <w:rsid w:val="00713AAB"/>
    <w:rsid w:val="007152BF"/>
    <w:rsid w:val="00716CE0"/>
    <w:rsid w:val="00721A86"/>
    <w:rsid w:val="00722D91"/>
    <w:rsid w:val="007236D5"/>
    <w:rsid w:val="00723BCE"/>
    <w:rsid w:val="0072507D"/>
    <w:rsid w:val="007308C5"/>
    <w:rsid w:val="00731F3E"/>
    <w:rsid w:val="00735F2A"/>
    <w:rsid w:val="00736A13"/>
    <w:rsid w:val="00737702"/>
    <w:rsid w:val="00741E0F"/>
    <w:rsid w:val="00743453"/>
    <w:rsid w:val="00746EBC"/>
    <w:rsid w:val="007479DD"/>
    <w:rsid w:val="007520A1"/>
    <w:rsid w:val="0075233A"/>
    <w:rsid w:val="0075795E"/>
    <w:rsid w:val="00757C3C"/>
    <w:rsid w:val="00757D72"/>
    <w:rsid w:val="00760AFA"/>
    <w:rsid w:val="007622D4"/>
    <w:rsid w:val="007633D6"/>
    <w:rsid w:val="00764B0D"/>
    <w:rsid w:val="007652EC"/>
    <w:rsid w:val="0076601A"/>
    <w:rsid w:val="00766D9A"/>
    <w:rsid w:val="00767842"/>
    <w:rsid w:val="00767902"/>
    <w:rsid w:val="00770A7F"/>
    <w:rsid w:val="00771329"/>
    <w:rsid w:val="00772A37"/>
    <w:rsid w:val="00774297"/>
    <w:rsid w:val="00776594"/>
    <w:rsid w:val="007776D5"/>
    <w:rsid w:val="00777FF4"/>
    <w:rsid w:val="00780194"/>
    <w:rsid w:val="00783B6B"/>
    <w:rsid w:val="0078757B"/>
    <w:rsid w:val="007914C0"/>
    <w:rsid w:val="00792211"/>
    <w:rsid w:val="00795951"/>
    <w:rsid w:val="007A0F97"/>
    <w:rsid w:val="007A2041"/>
    <w:rsid w:val="007A3E79"/>
    <w:rsid w:val="007A6B54"/>
    <w:rsid w:val="007A737F"/>
    <w:rsid w:val="007B02D0"/>
    <w:rsid w:val="007B1E91"/>
    <w:rsid w:val="007B2AFB"/>
    <w:rsid w:val="007B56E8"/>
    <w:rsid w:val="007B5A7A"/>
    <w:rsid w:val="007C1308"/>
    <w:rsid w:val="007C212F"/>
    <w:rsid w:val="007C5DFC"/>
    <w:rsid w:val="007D52CA"/>
    <w:rsid w:val="007D537F"/>
    <w:rsid w:val="007D6FEC"/>
    <w:rsid w:val="007D7C09"/>
    <w:rsid w:val="007E24A9"/>
    <w:rsid w:val="007E3989"/>
    <w:rsid w:val="007E7741"/>
    <w:rsid w:val="007F07E5"/>
    <w:rsid w:val="007F0EEB"/>
    <w:rsid w:val="007F3AE6"/>
    <w:rsid w:val="007F532C"/>
    <w:rsid w:val="007F5626"/>
    <w:rsid w:val="007F6187"/>
    <w:rsid w:val="007F6A0E"/>
    <w:rsid w:val="00800860"/>
    <w:rsid w:val="0080445D"/>
    <w:rsid w:val="00804B20"/>
    <w:rsid w:val="00807A0E"/>
    <w:rsid w:val="00810638"/>
    <w:rsid w:val="008135E2"/>
    <w:rsid w:val="00814325"/>
    <w:rsid w:val="00815368"/>
    <w:rsid w:val="008178C2"/>
    <w:rsid w:val="00820706"/>
    <w:rsid w:val="00821FA8"/>
    <w:rsid w:val="00822935"/>
    <w:rsid w:val="00823290"/>
    <w:rsid w:val="00824299"/>
    <w:rsid w:val="00830212"/>
    <w:rsid w:val="00831152"/>
    <w:rsid w:val="00831FDD"/>
    <w:rsid w:val="008326F9"/>
    <w:rsid w:val="00834320"/>
    <w:rsid w:val="0083545D"/>
    <w:rsid w:val="008417CC"/>
    <w:rsid w:val="008446B3"/>
    <w:rsid w:val="008458AC"/>
    <w:rsid w:val="00846747"/>
    <w:rsid w:val="008468A0"/>
    <w:rsid w:val="008475E5"/>
    <w:rsid w:val="008477BE"/>
    <w:rsid w:val="00850EE8"/>
    <w:rsid w:val="00856D39"/>
    <w:rsid w:val="00857D17"/>
    <w:rsid w:val="008611E3"/>
    <w:rsid w:val="00861EAE"/>
    <w:rsid w:val="00864A51"/>
    <w:rsid w:val="00865117"/>
    <w:rsid w:val="008662AF"/>
    <w:rsid w:val="0087041C"/>
    <w:rsid w:val="00870A73"/>
    <w:rsid w:val="00871202"/>
    <w:rsid w:val="00871411"/>
    <w:rsid w:val="0087160F"/>
    <w:rsid w:val="008716D2"/>
    <w:rsid w:val="0087622F"/>
    <w:rsid w:val="00883E1B"/>
    <w:rsid w:val="00885047"/>
    <w:rsid w:val="00885518"/>
    <w:rsid w:val="008868F1"/>
    <w:rsid w:val="0088762B"/>
    <w:rsid w:val="00892FD5"/>
    <w:rsid w:val="00893DDB"/>
    <w:rsid w:val="00894686"/>
    <w:rsid w:val="0089498E"/>
    <w:rsid w:val="008A0294"/>
    <w:rsid w:val="008A3E13"/>
    <w:rsid w:val="008A3FDA"/>
    <w:rsid w:val="008A4EBC"/>
    <w:rsid w:val="008A621F"/>
    <w:rsid w:val="008A76FF"/>
    <w:rsid w:val="008B15A2"/>
    <w:rsid w:val="008B2ACF"/>
    <w:rsid w:val="008B3C8A"/>
    <w:rsid w:val="008B51A4"/>
    <w:rsid w:val="008B51F8"/>
    <w:rsid w:val="008B7085"/>
    <w:rsid w:val="008B740E"/>
    <w:rsid w:val="008C02A3"/>
    <w:rsid w:val="008C1E97"/>
    <w:rsid w:val="008C4CE3"/>
    <w:rsid w:val="008C780C"/>
    <w:rsid w:val="008D0D3C"/>
    <w:rsid w:val="008D5265"/>
    <w:rsid w:val="008D6287"/>
    <w:rsid w:val="008E098A"/>
    <w:rsid w:val="008E1E29"/>
    <w:rsid w:val="008E2F9E"/>
    <w:rsid w:val="008F2214"/>
    <w:rsid w:val="008F2FED"/>
    <w:rsid w:val="008F5AEB"/>
    <w:rsid w:val="008F6E86"/>
    <w:rsid w:val="009010AA"/>
    <w:rsid w:val="009037FB"/>
    <w:rsid w:val="00904EC8"/>
    <w:rsid w:val="0090731B"/>
    <w:rsid w:val="009140FE"/>
    <w:rsid w:val="009155D7"/>
    <w:rsid w:val="00916B11"/>
    <w:rsid w:val="009172A6"/>
    <w:rsid w:val="0091762C"/>
    <w:rsid w:val="00922CB1"/>
    <w:rsid w:val="00927CEF"/>
    <w:rsid w:val="00927DAF"/>
    <w:rsid w:val="00930AE7"/>
    <w:rsid w:val="00932729"/>
    <w:rsid w:val="00935735"/>
    <w:rsid w:val="00936620"/>
    <w:rsid w:val="00936A27"/>
    <w:rsid w:val="00936B1E"/>
    <w:rsid w:val="00937A6E"/>
    <w:rsid w:val="009412FA"/>
    <w:rsid w:val="00942E05"/>
    <w:rsid w:val="00943A29"/>
    <w:rsid w:val="00944492"/>
    <w:rsid w:val="00945646"/>
    <w:rsid w:val="00945723"/>
    <w:rsid w:val="009466A8"/>
    <w:rsid w:val="009469AD"/>
    <w:rsid w:val="00952370"/>
    <w:rsid w:val="00952711"/>
    <w:rsid w:val="00952A4C"/>
    <w:rsid w:val="00952BEB"/>
    <w:rsid w:val="00953AFD"/>
    <w:rsid w:val="00953B2E"/>
    <w:rsid w:val="00954660"/>
    <w:rsid w:val="00954A37"/>
    <w:rsid w:val="00954D0F"/>
    <w:rsid w:val="00955F6F"/>
    <w:rsid w:val="00956D70"/>
    <w:rsid w:val="009616BB"/>
    <w:rsid w:val="00961C08"/>
    <w:rsid w:val="0096223E"/>
    <w:rsid w:val="0096257B"/>
    <w:rsid w:val="0096478A"/>
    <w:rsid w:val="009647C8"/>
    <w:rsid w:val="0096574F"/>
    <w:rsid w:val="009732F9"/>
    <w:rsid w:val="00977BD8"/>
    <w:rsid w:val="00977D18"/>
    <w:rsid w:val="00980044"/>
    <w:rsid w:val="009829D6"/>
    <w:rsid w:val="00982AB0"/>
    <w:rsid w:val="009846AA"/>
    <w:rsid w:val="00984CAF"/>
    <w:rsid w:val="00986B88"/>
    <w:rsid w:val="0098748C"/>
    <w:rsid w:val="009879A2"/>
    <w:rsid w:val="00990A95"/>
    <w:rsid w:val="00991A6F"/>
    <w:rsid w:val="00992121"/>
    <w:rsid w:val="00995DC8"/>
    <w:rsid w:val="00996299"/>
    <w:rsid w:val="009967CD"/>
    <w:rsid w:val="009972CC"/>
    <w:rsid w:val="009A15FA"/>
    <w:rsid w:val="009A2944"/>
    <w:rsid w:val="009A4455"/>
    <w:rsid w:val="009A47AE"/>
    <w:rsid w:val="009A7129"/>
    <w:rsid w:val="009B3A48"/>
    <w:rsid w:val="009B4EE1"/>
    <w:rsid w:val="009B60AA"/>
    <w:rsid w:val="009C241F"/>
    <w:rsid w:val="009D33EC"/>
    <w:rsid w:val="009D3798"/>
    <w:rsid w:val="009D4007"/>
    <w:rsid w:val="009D6B93"/>
    <w:rsid w:val="009E140E"/>
    <w:rsid w:val="009E1595"/>
    <w:rsid w:val="009E4E67"/>
    <w:rsid w:val="009E529D"/>
    <w:rsid w:val="009E5611"/>
    <w:rsid w:val="009E5938"/>
    <w:rsid w:val="009F0EE7"/>
    <w:rsid w:val="009F10D6"/>
    <w:rsid w:val="009F1F53"/>
    <w:rsid w:val="009F2B7B"/>
    <w:rsid w:val="009F4F2C"/>
    <w:rsid w:val="009F527A"/>
    <w:rsid w:val="009F5412"/>
    <w:rsid w:val="009F62EB"/>
    <w:rsid w:val="009F6A5F"/>
    <w:rsid w:val="009F6C6B"/>
    <w:rsid w:val="009F6E03"/>
    <w:rsid w:val="00A02209"/>
    <w:rsid w:val="00A0245A"/>
    <w:rsid w:val="00A033A0"/>
    <w:rsid w:val="00A05F77"/>
    <w:rsid w:val="00A06208"/>
    <w:rsid w:val="00A063AA"/>
    <w:rsid w:val="00A073DE"/>
    <w:rsid w:val="00A100DC"/>
    <w:rsid w:val="00A1087B"/>
    <w:rsid w:val="00A1338A"/>
    <w:rsid w:val="00A13A80"/>
    <w:rsid w:val="00A1518E"/>
    <w:rsid w:val="00A1520D"/>
    <w:rsid w:val="00A31BFA"/>
    <w:rsid w:val="00A3456C"/>
    <w:rsid w:val="00A3729B"/>
    <w:rsid w:val="00A46C4D"/>
    <w:rsid w:val="00A47603"/>
    <w:rsid w:val="00A51F01"/>
    <w:rsid w:val="00A54DBC"/>
    <w:rsid w:val="00A57040"/>
    <w:rsid w:val="00A60304"/>
    <w:rsid w:val="00A61917"/>
    <w:rsid w:val="00A62133"/>
    <w:rsid w:val="00A6446F"/>
    <w:rsid w:val="00A67D09"/>
    <w:rsid w:val="00A70C3F"/>
    <w:rsid w:val="00A72F8A"/>
    <w:rsid w:val="00A73496"/>
    <w:rsid w:val="00A756B3"/>
    <w:rsid w:val="00A76DB0"/>
    <w:rsid w:val="00A777C7"/>
    <w:rsid w:val="00A836E9"/>
    <w:rsid w:val="00A837A6"/>
    <w:rsid w:val="00A83D43"/>
    <w:rsid w:val="00A86429"/>
    <w:rsid w:val="00A8782B"/>
    <w:rsid w:val="00A91F8D"/>
    <w:rsid w:val="00A93965"/>
    <w:rsid w:val="00A94236"/>
    <w:rsid w:val="00A94361"/>
    <w:rsid w:val="00A95295"/>
    <w:rsid w:val="00A9624D"/>
    <w:rsid w:val="00AA0758"/>
    <w:rsid w:val="00AA0A31"/>
    <w:rsid w:val="00AA6507"/>
    <w:rsid w:val="00AB2C22"/>
    <w:rsid w:val="00AB316C"/>
    <w:rsid w:val="00AB3E96"/>
    <w:rsid w:val="00AB4F44"/>
    <w:rsid w:val="00AB546D"/>
    <w:rsid w:val="00AB54BB"/>
    <w:rsid w:val="00AB709C"/>
    <w:rsid w:val="00AB77B9"/>
    <w:rsid w:val="00AB7D23"/>
    <w:rsid w:val="00AC7AF1"/>
    <w:rsid w:val="00AD1105"/>
    <w:rsid w:val="00AD54B6"/>
    <w:rsid w:val="00AD59C3"/>
    <w:rsid w:val="00AD6987"/>
    <w:rsid w:val="00AD6CB6"/>
    <w:rsid w:val="00AE1D3A"/>
    <w:rsid w:val="00AF0E90"/>
    <w:rsid w:val="00AF0EE5"/>
    <w:rsid w:val="00AF2421"/>
    <w:rsid w:val="00AF2ABF"/>
    <w:rsid w:val="00AF2E29"/>
    <w:rsid w:val="00AF49C5"/>
    <w:rsid w:val="00AF54C0"/>
    <w:rsid w:val="00AF7CA5"/>
    <w:rsid w:val="00B004EC"/>
    <w:rsid w:val="00B00D44"/>
    <w:rsid w:val="00B0483D"/>
    <w:rsid w:val="00B05823"/>
    <w:rsid w:val="00B06717"/>
    <w:rsid w:val="00B06A83"/>
    <w:rsid w:val="00B06BC6"/>
    <w:rsid w:val="00B13F1F"/>
    <w:rsid w:val="00B142B1"/>
    <w:rsid w:val="00B176A4"/>
    <w:rsid w:val="00B30684"/>
    <w:rsid w:val="00B3153E"/>
    <w:rsid w:val="00B32093"/>
    <w:rsid w:val="00B40B63"/>
    <w:rsid w:val="00B4248E"/>
    <w:rsid w:val="00B51C29"/>
    <w:rsid w:val="00B51CE8"/>
    <w:rsid w:val="00B51D82"/>
    <w:rsid w:val="00B547A5"/>
    <w:rsid w:val="00B54EE2"/>
    <w:rsid w:val="00B56CD7"/>
    <w:rsid w:val="00B60F7D"/>
    <w:rsid w:val="00B6284E"/>
    <w:rsid w:val="00B63BC7"/>
    <w:rsid w:val="00B67752"/>
    <w:rsid w:val="00B70D4C"/>
    <w:rsid w:val="00B742AB"/>
    <w:rsid w:val="00B814B0"/>
    <w:rsid w:val="00B84D8F"/>
    <w:rsid w:val="00B85052"/>
    <w:rsid w:val="00B91FA8"/>
    <w:rsid w:val="00B925F9"/>
    <w:rsid w:val="00B947C2"/>
    <w:rsid w:val="00B957E9"/>
    <w:rsid w:val="00BA05D0"/>
    <w:rsid w:val="00BA1E13"/>
    <w:rsid w:val="00BA5625"/>
    <w:rsid w:val="00BB2D93"/>
    <w:rsid w:val="00BB5150"/>
    <w:rsid w:val="00BB5644"/>
    <w:rsid w:val="00BB6667"/>
    <w:rsid w:val="00BB7755"/>
    <w:rsid w:val="00BC23FC"/>
    <w:rsid w:val="00BC68B8"/>
    <w:rsid w:val="00BC6DBB"/>
    <w:rsid w:val="00BC7AF7"/>
    <w:rsid w:val="00BD132C"/>
    <w:rsid w:val="00BD134A"/>
    <w:rsid w:val="00BD31B0"/>
    <w:rsid w:val="00BD4F0A"/>
    <w:rsid w:val="00BD6AF3"/>
    <w:rsid w:val="00BE53CA"/>
    <w:rsid w:val="00BE5C23"/>
    <w:rsid w:val="00BF04CD"/>
    <w:rsid w:val="00BF15F1"/>
    <w:rsid w:val="00BF240F"/>
    <w:rsid w:val="00BF3914"/>
    <w:rsid w:val="00BF7E26"/>
    <w:rsid w:val="00C06129"/>
    <w:rsid w:val="00C0670A"/>
    <w:rsid w:val="00C073D7"/>
    <w:rsid w:val="00C11415"/>
    <w:rsid w:val="00C1312B"/>
    <w:rsid w:val="00C13DCF"/>
    <w:rsid w:val="00C14FAB"/>
    <w:rsid w:val="00C15613"/>
    <w:rsid w:val="00C173DA"/>
    <w:rsid w:val="00C2104A"/>
    <w:rsid w:val="00C2254F"/>
    <w:rsid w:val="00C23D44"/>
    <w:rsid w:val="00C24348"/>
    <w:rsid w:val="00C27211"/>
    <w:rsid w:val="00C333CD"/>
    <w:rsid w:val="00C36C0A"/>
    <w:rsid w:val="00C40E1F"/>
    <w:rsid w:val="00C41531"/>
    <w:rsid w:val="00C41C26"/>
    <w:rsid w:val="00C471C5"/>
    <w:rsid w:val="00C507FF"/>
    <w:rsid w:val="00C513FB"/>
    <w:rsid w:val="00C52760"/>
    <w:rsid w:val="00C53018"/>
    <w:rsid w:val="00C53F40"/>
    <w:rsid w:val="00C568D5"/>
    <w:rsid w:val="00C57E5D"/>
    <w:rsid w:val="00C603A4"/>
    <w:rsid w:val="00C635F1"/>
    <w:rsid w:val="00C638C4"/>
    <w:rsid w:val="00C66CB7"/>
    <w:rsid w:val="00C677A1"/>
    <w:rsid w:val="00C7036E"/>
    <w:rsid w:val="00C71505"/>
    <w:rsid w:val="00C715A8"/>
    <w:rsid w:val="00C7178C"/>
    <w:rsid w:val="00C73BCD"/>
    <w:rsid w:val="00C74D9A"/>
    <w:rsid w:val="00C7543C"/>
    <w:rsid w:val="00C76865"/>
    <w:rsid w:val="00C76FAD"/>
    <w:rsid w:val="00C77774"/>
    <w:rsid w:val="00C77A6E"/>
    <w:rsid w:val="00C83BDD"/>
    <w:rsid w:val="00C8501A"/>
    <w:rsid w:val="00C859A0"/>
    <w:rsid w:val="00C912BC"/>
    <w:rsid w:val="00C91E8F"/>
    <w:rsid w:val="00C91ED3"/>
    <w:rsid w:val="00C96E9D"/>
    <w:rsid w:val="00C97B10"/>
    <w:rsid w:val="00CA10E9"/>
    <w:rsid w:val="00CA2025"/>
    <w:rsid w:val="00CA39BD"/>
    <w:rsid w:val="00CA4101"/>
    <w:rsid w:val="00CA46F9"/>
    <w:rsid w:val="00CA5D68"/>
    <w:rsid w:val="00CB2220"/>
    <w:rsid w:val="00CB2C0A"/>
    <w:rsid w:val="00CB4874"/>
    <w:rsid w:val="00CB605A"/>
    <w:rsid w:val="00CB6A7F"/>
    <w:rsid w:val="00CC1837"/>
    <w:rsid w:val="00CC31EC"/>
    <w:rsid w:val="00CC3DFD"/>
    <w:rsid w:val="00CD3700"/>
    <w:rsid w:val="00CE0ABB"/>
    <w:rsid w:val="00CE1020"/>
    <w:rsid w:val="00CE7CAD"/>
    <w:rsid w:val="00D02799"/>
    <w:rsid w:val="00D03A1C"/>
    <w:rsid w:val="00D0406C"/>
    <w:rsid w:val="00D04462"/>
    <w:rsid w:val="00D13F83"/>
    <w:rsid w:val="00D14A8C"/>
    <w:rsid w:val="00D14F13"/>
    <w:rsid w:val="00D152D7"/>
    <w:rsid w:val="00D155FD"/>
    <w:rsid w:val="00D17DA7"/>
    <w:rsid w:val="00D212BF"/>
    <w:rsid w:val="00D23BF4"/>
    <w:rsid w:val="00D2443A"/>
    <w:rsid w:val="00D3080E"/>
    <w:rsid w:val="00D30EFE"/>
    <w:rsid w:val="00D31F74"/>
    <w:rsid w:val="00D3685C"/>
    <w:rsid w:val="00D374E9"/>
    <w:rsid w:val="00D4242B"/>
    <w:rsid w:val="00D43B0E"/>
    <w:rsid w:val="00D441B9"/>
    <w:rsid w:val="00D4489A"/>
    <w:rsid w:val="00D46B82"/>
    <w:rsid w:val="00D51583"/>
    <w:rsid w:val="00D53651"/>
    <w:rsid w:val="00D53B59"/>
    <w:rsid w:val="00D54003"/>
    <w:rsid w:val="00D5444E"/>
    <w:rsid w:val="00D56FD6"/>
    <w:rsid w:val="00D573E6"/>
    <w:rsid w:val="00D57BC1"/>
    <w:rsid w:val="00D61116"/>
    <w:rsid w:val="00D612B9"/>
    <w:rsid w:val="00D65D1D"/>
    <w:rsid w:val="00D66B03"/>
    <w:rsid w:val="00D70AAB"/>
    <w:rsid w:val="00D72A41"/>
    <w:rsid w:val="00D7401F"/>
    <w:rsid w:val="00D76212"/>
    <w:rsid w:val="00D76695"/>
    <w:rsid w:val="00D85441"/>
    <w:rsid w:val="00D85D30"/>
    <w:rsid w:val="00D87429"/>
    <w:rsid w:val="00D8784C"/>
    <w:rsid w:val="00D935B9"/>
    <w:rsid w:val="00D936AF"/>
    <w:rsid w:val="00D939B0"/>
    <w:rsid w:val="00D948CA"/>
    <w:rsid w:val="00D953CE"/>
    <w:rsid w:val="00D9607D"/>
    <w:rsid w:val="00D9660C"/>
    <w:rsid w:val="00D96B15"/>
    <w:rsid w:val="00D97641"/>
    <w:rsid w:val="00DA1132"/>
    <w:rsid w:val="00DA1871"/>
    <w:rsid w:val="00DA2BC5"/>
    <w:rsid w:val="00DA50B0"/>
    <w:rsid w:val="00DA7940"/>
    <w:rsid w:val="00DB00F7"/>
    <w:rsid w:val="00DB0F60"/>
    <w:rsid w:val="00DB1660"/>
    <w:rsid w:val="00DB241A"/>
    <w:rsid w:val="00DB2D3C"/>
    <w:rsid w:val="00DB348F"/>
    <w:rsid w:val="00DB58C1"/>
    <w:rsid w:val="00DB69F3"/>
    <w:rsid w:val="00DC39DE"/>
    <w:rsid w:val="00DC3E1A"/>
    <w:rsid w:val="00DC5503"/>
    <w:rsid w:val="00DC555D"/>
    <w:rsid w:val="00DD08B0"/>
    <w:rsid w:val="00DD266A"/>
    <w:rsid w:val="00DD349B"/>
    <w:rsid w:val="00DD51AA"/>
    <w:rsid w:val="00DD5C40"/>
    <w:rsid w:val="00DD7761"/>
    <w:rsid w:val="00DE15EE"/>
    <w:rsid w:val="00DE1AFF"/>
    <w:rsid w:val="00DE2C2C"/>
    <w:rsid w:val="00DE3536"/>
    <w:rsid w:val="00DE3F91"/>
    <w:rsid w:val="00DE5D4F"/>
    <w:rsid w:val="00DE6B73"/>
    <w:rsid w:val="00DF259C"/>
    <w:rsid w:val="00DF2D58"/>
    <w:rsid w:val="00DF2F6A"/>
    <w:rsid w:val="00DF4D3A"/>
    <w:rsid w:val="00DF754F"/>
    <w:rsid w:val="00E03296"/>
    <w:rsid w:val="00E032E5"/>
    <w:rsid w:val="00E044C6"/>
    <w:rsid w:val="00E057A1"/>
    <w:rsid w:val="00E06131"/>
    <w:rsid w:val="00E0790F"/>
    <w:rsid w:val="00E10B08"/>
    <w:rsid w:val="00E1746C"/>
    <w:rsid w:val="00E17854"/>
    <w:rsid w:val="00E21CB0"/>
    <w:rsid w:val="00E21F05"/>
    <w:rsid w:val="00E220C0"/>
    <w:rsid w:val="00E24E98"/>
    <w:rsid w:val="00E274E8"/>
    <w:rsid w:val="00E33ED0"/>
    <w:rsid w:val="00E36B09"/>
    <w:rsid w:val="00E4056B"/>
    <w:rsid w:val="00E421E9"/>
    <w:rsid w:val="00E45AD7"/>
    <w:rsid w:val="00E46C4C"/>
    <w:rsid w:val="00E5015A"/>
    <w:rsid w:val="00E53542"/>
    <w:rsid w:val="00E56A17"/>
    <w:rsid w:val="00E57B29"/>
    <w:rsid w:val="00E57C90"/>
    <w:rsid w:val="00E60705"/>
    <w:rsid w:val="00E629B4"/>
    <w:rsid w:val="00E637D7"/>
    <w:rsid w:val="00E67B60"/>
    <w:rsid w:val="00E721B3"/>
    <w:rsid w:val="00E756C6"/>
    <w:rsid w:val="00E75C49"/>
    <w:rsid w:val="00E764E9"/>
    <w:rsid w:val="00E80B2E"/>
    <w:rsid w:val="00E829C8"/>
    <w:rsid w:val="00E83C89"/>
    <w:rsid w:val="00E90752"/>
    <w:rsid w:val="00E91F77"/>
    <w:rsid w:val="00E934C9"/>
    <w:rsid w:val="00E93B2F"/>
    <w:rsid w:val="00E95700"/>
    <w:rsid w:val="00E9692F"/>
    <w:rsid w:val="00E979A4"/>
    <w:rsid w:val="00E97DEE"/>
    <w:rsid w:val="00EA08BB"/>
    <w:rsid w:val="00EA39A4"/>
    <w:rsid w:val="00EA3C00"/>
    <w:rsid w:val="00EA50A9"/>
    <w:rsid w:val="00EA532C"/>
    <w:rsid w:val="00EA5ECD"/>
    <w:rsid w:val="00EB1063"/>
    <w:rsid w:val="00EB1CAF"/>
    <w:rsid w:val="00EB3FA9"/>
    <w:rsid w:val="00EB4BF0"/>
    <w:rsid w:val="00EB4C3E"/>
    <w:rsid w:val="00EB6C5D"/>
    <w:rsid w:val="00EB735B"/>
    <w:rsid w:val="00EC11B5"/>
    <w:rsid w:val="00EC1337"/>
    <w:rsid w:val="00ED0AE7"/>
    <w:rsid w:val="00ED151E"/>
    <w:rsid w:val="00EE1F05"/>
    <w:rsid w:val="00EE6384"/>
    <w:rsid w:val="00EE6DA5"/>
    <w:rsid w:val="00EF0193"/>
    <w:rsid w:val="00EF0C10"/>
    <w:rsid w:val="00EF12A5"/>
    <w:rsid w:val="00EF2CB6"/>
    <w:rsid w:val="00EF347F"/>
    <w:rsid w:val="00EF53A6"/>
    <w:rsid w:val="00EF6510"/>
    <w:rsid w:val="00F031E2"/>
    <w:rsid w:val="00F033AC"/>
    <w:rsid w:val="00F04761"/>
    <w:rsid w:val="00F04A0A"/>
    <w:rsid w:val="00F06AF0"/>
    <w:rsid w:val="00F11559"/>
    <w:rsid w:val="00F124B3"/>
    <w:rsid w:val="00F14427"/>
    <w:rsid w:val="00F15177"/>
    <w:rsid w:val="00F16629"/>
    <w:rsid w:val="00F210F7"/>
    <w:rsid w:val="00F22452"/>
    <w:rsid w:val="00F254EC"/>
    <w:rsid w:val="00F26F3F"/>
    <w:rsid w:val="00F311B4"/>
    <w:rsid w:val="00F315BA"/>
    <w:rsid w:val="00F348FC"/>
    <w:rsid w:val="00F35B95"/>
    <w:rsid w:val="00F3683A"/>
    <w:rsid w:val="00F37D3D"/>
    <w:rsid w:val="00F41141"/>
    <w:rsid w:val="00F41606"/>
    <w:rsid w:val="00F42D42"/>
    <w:rsid w:val="00F42E0F"/>
    <w:rsid w:val="00F4357B"/>
    <w:rsid w:val="00F4365D"/>
    <w:rsid w:val="00F44BDE"/>
    <w:rsid w:val="00F4558D"/>
    <w:rsid w:val="00F45FE5"/>
    <w:rsid w:val="00F4682D"/>
    <w:rsid w:val="00F475A0"/>
    <w:rsid w:val="00F477A6"/>
    <w:rsid w:val="00F50188"/>
    <w:rsid w:val="00F53184"/>
    <w:rsid w:val="00F56231"/>
    <w:rsid w:val="00F56DA8"/>
    <w:rsid w:val="00F65C64"/>
    <w:rsid w:val="00F733C3"/>
    <w:rsid w:val="00F77554"/>
    <w:rsid w:val="00F80B4A"/>
    <w:rsid w:val="00F80F9C"/>
    <w:rsid w:val="00F8171D"/>
    <w:rsid w:val="00F84CB0"/>
    <w:rsid w:val="00F855AB"/>
    <w:rsid w:val="00F861B1"/>
    <w:rsid w:val="00F905CC"/>
    <w:rsid w:val="00F92CC5"/>
    <w:rsid w:val="00F92CF2"/>
    <w:rsid w:val="00FA0E22"/>
    <w:rsid w:val="00FA1347"/>
    <w:rsid w:val="00FA322A"/>
    <w:rsid w:val="00FA34DE"/>
    <w:rsid w:val="00FA38FC"/>
    <w:rsid w:val="00FA56CC"/>
    <w:rsid w:val="00FB1F1F"/>
    <w:rsid w:val="00FB1FA6"/>
    <w:rsid w:val="00FB43E5"/>
    <w:rsid w:val="00FB6C37"/>
    <w:rsid w:val="00FC0CD2"/>
    <w:rsid w:val="00FC3D83"/>
    <w:rsid w:val="00FC571D"/>
    <w:rsid w:val="00FD00EA"/>
    <w:rsid w:val="00FD04D2"/>
    <w:rsid w:val="00FD06BF"/>
    <w:rsid w:val="00FD092B"/>
    <w:rsid w:val="00FD0B13"/>
    <w:rsid w:val="00FD49D3"/>
    <w:rsid w:val="00FD566C"/>
    <w:rsid w:val="00FD69B3"/>
    <w:rsid w:val="00FD6DB4"/>
    <w:rsid w:val="00FD752D"/>
    <w:rsid w:val="00FD7774"/>
    <w:rsid w:val="00FD79F9"/>
    <w:rsid w:val="00FE0B45"/>
    <w:rsid w:val="00FE1701"/>
    <w:rsid w:val="00FE463F"/>
    <w:rsid w:val="00FE6367"/>
    <w:rsid w:val="00FE75A0"/>
    <w:rsid w:val="00FF0414"/>
    <w:rsid w:val="00FF1BF5"/>
    <w:rsid w:val="00FF6C61"/>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2969B5"/>
  <w15:docId w15:val="{6319A955-0701-4E77-973E-3485D0CD0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u-RU"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41B5"/>
    <w:pPr>
      <w:spacing w:after="200" w:line="276" w:lineRule="auto"/>
    </w:pPr>
    <w:rPr>
      <w:sz w:val="22"/>
      <w:szCs w:val="22"/>
      <w:lang w:val="uk-UA" w:eastAsia="en-US"/>
    </w:rPr>
  </w:style>
  <w:style w:type="paragraph" w:styleId="1">
    <w:name w:val="heading 1"/>
    <w:basedOn w:val="a"/>
    <w:next w:val="a"/>
    <w:link w:val="10"/>
    <w:qFormat/>
    <w:rsid w:val="00BB5150"/>
    <w:pPr>
      <w:keepNext/>
      <w:spacing w:after="0" w:line="240" w:lineRule="auto"/>
      <w:outlineLvl w:val="0"/>
    </w:pPr>
    <w:rPr>
      <w:rFonts w:ascii="Times New Roman" w:eastAsia="Times New Roman" w:hAnsi="Times New Roman"/>
      <w:b/>
      <w:sz w:val="32"/>
      <w:szCs w:val="20"/>
      <w:lang w:val="en-US" w:eastAsia="ru-RU"/>
    </w:rPr>
  </w:style>
  <w:style w:type="paragraph" w:styleId="3">
    <w:name w:val="heading 3"/>
    <w:basedOn w:val="a"/>
    <w:next w:val="a"/>
    <w:link w:val="30"/>
    <w:uiPriority w:val="9"/>
    <w:qFormat/>
    <w:rsid w:val="001420A4"/>
    <w:pPr>
      <w:keepNext/>
      <w:spacing w:before="240" w:after="60"/>
      <w:outlineLvl w:val="2"/>
    </w:pPr>
    <w:rPr>
      <w:rFonts w:ascii="Calibri Light" w:eastAsia="Times New Roman" w:hAnsi="Calibri Light"/>
      <w:b/>
      <w:bCs/>
      <w:sz w:val="26"/>
      <w:szCs w:val="26"/>
    </w:rPr>
  </w:style>
  <w:style w:type="paragraph" w:styleId="5">
    <w:name w:val="heading 5"/>
    <w:basedOn w:val="a"/>
    <w:next w:val="a"/>
    <w:link w:val="50"/>
    <w:uiPriority w:val="9"/>
    <w:semiHidden/>
    <w:unhideWhenUsed/>
    <w:qFormat/>
    <w:rsid w:val="004E18BF"/>
    <w:pPr>
      <w:spacing w:before="240" w:after="60"/>
      <w:outlineLvl w:val="4"/>
    </w:pPr>
    <w:rPr>
      <w:rFonts w:eastAsia="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BB5150"/>
    <w:rPr>
      <w:rFonts w:ascii="Times New Roman" w:eastAsia="Times New Roman" w:hAnsi="Times New Roman" w:cs="Times New Roman"/>
      <w:b/>
      <w:sz w:val="32"/>
      <w:szCs w:val="20"/>
      <w:lang w:val="en-US" w:eastAsia="ru-RU"/>
    </w:rPr>
  </w:style>
  <w:style w:type="numbering" w:customStyle="1" w:styleId="11">
    <w:name w:val="Нет списка1"/>
    <w:next w:val="a2"/>
    <w:uiPriority w:val="99"/>
    <w:semiHidden/>
    <w:unhideWhenUsed/>
    <w:rsid w:val="00BB5150"/>
  </w:style>
  <w:style w:type="paragraph" w:styleId="a3">
    <w:name w:val="List Paragraph"/>
    <w:basedOn w:val="a"/>
    <w:uiPriority w:val="34"/>
    <w:qFormat/>
    <w:rsid w:val="00BB5150"/>
    <w:pPr>
      <w:ind w:left="720"/>
      <w:contextualSpacing/>
    </w:pPr>
    <w:rPr>
      <w:lang w:val="ru-RU"/>
    </w:rPr>
  </w:style>
  <w:style w:type="paragraph" w:customStyle="1" w:styleId="rvps2">
    <w:name w:val="rvps2"/>
    <w:basedOn w:val="a"/>
    <w:uiPriority w:val="99"/>
    <w:rsid w:val="00BB5150"/>
    <w:pPr>
      <w:spacing w:before="100" w:beforeAutospacing="1" w:after="100" w:afterAutospacing="1" w:line="240" w:lineRule="auto"/>
    </w:pPr>
    <w:rPr>
      <w:rFonts w:ascii="Times New Roman" w:eastAsia="Times New Roman" w:hAnsi="Times New Roman"/>
      <w:sz w:val="24"/>
      <w:szCs w:val="24"/>
      <w:lang w:val="ru-RU" w:eastAsia="ru-RU"/>
    </w:rPr>
  </w:style>
  <w:style w:type="table" w:styleId="a4">
    <w:name w:val="Table Grid"/>
    <w:basedOn w:val="a1"/>
    <w:uiPriority w:val="59"/>
    <w:rsid w:val="00BB5150"/>
    <w:rPr>
      <w:lang w:eastAsia="uk-U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5">
    <w:name w:val="Мой стиль"/>
    <w:basedOn w:val="a"/>
    <w:rsid w:val="00BB5150"/>
    <w:pPr>
      <w:spacing w:after="0" w:line="240" w:lineRule="auto"/>
      <w:ind w:firstLine="425"/>
      <w:jc w:val="both"/>
    </w:pPr>
    <w:rPr>
      <w:rFonts w:ascii="Times New Roman" w:eastAsia="Times New Roman" w:hAnsi="Times New Roman"/>
      <w:sz w:val="28"/>
      <w:szCs w:val="20"/>
      <w:lang w:eastAsia="ru-RU"/>
    </w:rPr>
  </w:style>
  <w:style w:type="paragraph" w:customStyle="1" w:styleId="Style6">
    <w:name w:val="Style6"/>
    <w:basedOn w:val="a"/>
    <w:uiPriority w:val="99"/>
    <w:rsid w:val="00BB5150"/>
    <w:pPr>
      <w:widowControl w:val="0"/>
      <w:autoSpaceDE w:val="0"/>
      <w:autoSpaceDN w:val="0"/>
      <w:adjustRightInd w:val="0"/>
      <w:spacing w:after="0" w:line="230" w:lineRule="exact"/>
      <w:ind w:hanging="182"/>
    </w:pPr>
    <w:rPr>
      <w:rFonts w:ascii="Times New Roman" w:eastAsia="Times New Roman" w:hAnsi="Times New Roman"/>
      <w:sz w:val="24"/>
      <w:szCs w:val="24"/>
      <w:lang w:val="ru-RU" w:eastAsia="ru-RU"/>
    </w:rPr>
  </w:style>
  <w:style w:type="character" w:customStyle="1" w:styleId="FontStyle19">
    <w:name w:val="Font Style19"/>
    <w:uiPriority w:val="99"/>
    <w:rsid w:val="00BB5150"/>
    <w:rPr>
      <w:rFonts w:ascii="Times New Roman" w:hAnsi="Times New Roman" w:cs="Times New Roman"/>
      <w:sz w:val="18"/>
      <w:szCs w:val="18"/>
    </w:rPr>
  </w:style>
  <w:style w:type="character" w:customStyle="1" w:styleId="FontStyle25">
    <w:name w:val="Font Style25"/>
    <w:rsid w:val="00BB5150"/>
    <w:rPr>
      <w:rFonts w:ascii="Times New Roman" w:hAnsi="Times New Roman" w:cs="Times New Roman"/>
      <w:sz w:val="26"/>
      <w:szCs w:val="26"/>
    </w:rPr>
  </w:style>
  <w:style w:type="paragraph" w:customStyle="1" w:styleId="Style8">
    <w:name w:val="Style8"/>
    <w:basedOn w:val="a"/>
    <w:rsid w:val="00BB5150"/>
    <w:pPr>
      <w:widowControl w:val="0"/>
      <w:suppressAutoHyphens/>
      <w:autoSpaceDE w:val="0"/>
      <w:spacing w:after="0" w:line="324" w:lineRule="exact"/>
      <w:ind w:firstLine="706"/>
      <w:jc w:val="both"/>
    </w:pPr>
    <w:rPr>
      <w:rFonts w:ascii="Times New Roman" w:eastAsia="Times New Roman" w:hAnsi="Times New Roman"/>
      <w:sz w:val="24"/>
      <w:szCs w:val="24"/>
      <w:lang w:val="ru-RU" w:eastAsia="ar-SA"/>
    </w:rPr>
  </w:style>
  <w:style w:type="paragraph" w:customStyle="1" w:styleId="Style12">
    <w:name w:val="Style12"/>
    <w:basedOn w:val="a"/>
    <w:rsid w:val="00BB5150"/>
    <w:pPr>
      <w:widowControl w:val="0"/>
      <w:suppressAutoHyphens/>
      <w:autoSpaceDE w:val="0"/>
      <w:spacing w:after="0" w:line="326" w:lineRule="exact"/>
      <w:ind w:firstLine="725"/>
    </w:pPr>
    <w:rPr>
      <w:rFonts w:ascii="Times New Roman" w:eastAsia="Times New Roman" w:hAnsi="Times New Roman"/>
      <w:sz w:val="24"/>
      <w:szCs w:val="24"/>
      <w:lang w:val="ru-RU" w:eastAsia="ar-SA"/>
    </w:rPr>
  </w:style>
  <w:style w:type="paragraph" w:customStyle="1" w:styleId="Style16">
    <w:name w:val="Style16"/>
    <w:basedOn w:val="a"/>
    <w:rsid w:val="00BB5150"/>
    <w:pPr>
      <w:widowControl w:val="0"/>
      <w:suppressAutoHyphens/>
      <w:autoSpaceDE w:val="0"/>
      <w:spacing w:after="0" w:line="322" w:lineRule="exact"/>
      <w:ind w:firstLine="374"/>
      <w:jc w:val="both"/>
    </w:pPr>
    <w:rPr>
      <w:rFonts w:ascii="Times New Roman" w:eastAsia="Times New Roman" w:hAnsi="Times New Roman"/>
      <w:sz w:val="24"/>
      <w:szCs w:val="24"/>
      <w:lang w:val="ru-RU" w:eastAsia="ar-SA"/>
    </w:rPr>
  </w:style>
  <w:style w:type="paragraph" w:customStyle="1" w:styleId="Style11">
    <w:name w:val="Style11"/>
    <w:basedOn w:val="a"/>
    <w:rsid w:val="00BB5150"/>
    <w:pPr>
      <w:widowControl w:val="0"/>
      <w:suppressAutoHyphens/>
      <w:autoSpaceDE w:val="0"/>
      <w:spacing w:after="0" w:line="322" w:lineRule="exact"/>
      <w:jc w:val="both"/>
    </w:pPr>
    <w:rPr>
      <w:rFonts w:ascii="Times New Roman" w:eastAsia="Times New Roman" w:hAnsi="Times New Roman"/>
      <w:sz w:val="24"/>
      <w:szCs w:val="24"/>
      <w:lang w:val="ru-RU" w:eastAsia="ar-SA"/>
    </w:rPr>
  </w:style>
  <w:style w:type="paragraph" w:styleId="a6">
    <w:name w:val="Normal (Web)"/>
    <w:basedOn w:val="a"/>
    <w:uiPriority w:val="99"/>
    <w:unhideWhenUsed/>
    <w:rsid w:val="00BB5150"/>
    <w:pPr>
      <w:spacing w:before="100" w:beforeAutospacing="1" w:after="100" w:afterAutospacing="1" w:line="240" w:lineRule="auto"/>
    </w:pPr>
    <w:rPr>
      <w:rFonts w:ascii="Times New Roman" w:eastAsia="Times New Roman" w:hAnsi="Times New Roman"/>
      <w:sz w:val="24"/>
      <w:szCs w:val="24"/>
      <w:lang w:val="ru-RU" w:eastAsia="ru-RU"/>
    </w:rPr>
  </w:style>
  <w:style w:type="character" w:styleId="a7">
    <w:name w:val="Emphasis"/>
    <w:uiPriority w:val="20"/>
    <w:qFormat/>
    <w:rsid w:val="00BB5150"/>
    <w:rPr>
      <w:i/>
      <w:iCs/>
    </w:rPr>
  </w:style>
  <w:style w:type="character" w:customStyle="1" w:styleId="rvts13">
    <w:name w:val="rvts13"/>
    <w:basedOn w:val="a0"/>
    <w:rsid w:val="00BB5150"/>
  </w:style>
  <w:style w:type="character" w:customStyle="1" w:styleId="rvts12">
    <w:name w:val="rvts12"/>
    <w:basedOn w:val="a0"/>
    <w:rsid w:val="00BB5150"/>
  </w:style>
  <w:style w:type="character" w:customStyle="1" w:styleId="rvts9">
    <w:name w:val="rvts9"/>
    <w:basedOn w:val="a0"/>
    <w:rsid w:val="00BB5150"/>
  </w:style>
  <w:style w:type="character" w:styleId="a8">
    <w:name w:val="Hyperlink"/>
    <w:uiPriority w:val="99"/>
    <w:unhideWhenUsed/>
    <w:rsid w:val="00BB5150"/>
    <w:rPr>
      <w:color w:val="0563C1"/>
      <w:u w:val="single"/>
    </w:rPr>
  </w:style>
  <w:style w:type="paragraph" w:styleId="a9">
    <w:name w:val="Balloon Text"/>
    <w:basedOn w:val="a"/>
    <w:link w:val="aa"/>
    <w:uiPriority w:val="99"/>
    <w:semiHidden/>
    <w:unhideWhenUsed/>
    <w:rsid w:val="00BB5150"/>
    <w:pPr>
      <w:spacing w:after="0" w:line="240" w:lineRule="auto"/>
    </w:pPr>
    <w:rPr>
      <w:rFonts w:ascii="Tahoma" w:hAnsi="Tahoma"/>
      <w:sz w:val="16"/>
      <w:szCs w:val="16"/>
      <w:lang w:val="ru-RU" w:eastAsia="x-none"/>
    </w:rPr>
  </w:style>
  <w:style w:type="character" w:customStyle="1" w:styleId="aa">
    <w:name w:val="Текст выноски Знак"/>
    <w:link w:val="a9"/>
    <w:uiPriority w:val="99"/>
    <w:semiHidden/>
    <w:rsid w:val="00BB5150"/>
    <w:rPr>
      <w:rFonts w:ascii="Tahoma" w:eastAsia="Calibri" w:hAnsi="Tahoma" w:cs="Tahoma"/>
      <w:sz w:val="16"/>
      <w:szCs w:val="16"/>
      <w:lang w:val="ru-RU"/>
    </w:rPr>
  </w:style>
  <w:style w:type="paragraph" w:styleId="ab">
    <w:name w:val="header"/>
    <w:aliases w:val="Знак Знак Знак,Знак Знак"/>
    <w:basedOn w:val="a"/>
    <w:link w:val="ac"/>
    <w:uiPriority w:val="99"/>
    <w:unhideWhenUsed/>
    <w:rsid w:val="00BB5150"/>
    <w:pPr>
      <w:tabs>
        <w:tab w:val="center" w:pos="4677"/>
        <w:tab w:val="right" w:pos="9355"/>
      </w:tabs>
    </w:pPr>
    <w:rPr>
      <w:sz w:val="20"/>
      <w:szCs w:val="20"/>
      <w:lang w:val="ru-RU" w:eastAsia="x-none"/>
    </w:rPr>
  </w:style>
  <w:style w:type="character" w:customStyle="1" w:styleId="ac">
    <w:name w:val="Верхний колонтитул Знак"/>
    <w:aliases w:val="Знак Знак Знак Знак,Знак Знак Знак1"/>
    <w:link w:val="ab"/>
    <w:uiPriority w:val="99"/>
    <w:rsid w:val="00BB5150"/>
    <w:rPr>
      <w:rFonts w:ascii="Calibri" w:eastAsia="Calibri" w:hAnsi="Calibri" w:cs="Times New Roman"/>
      <w:lang w:val="ru-RU"/>
    </w:rPr>
  </w:style>
  <w:style w:type="paragraph" w:styleId="ad">
    <w:name w:val="footer"/>
    <w:basedOn w:val="a"/>
    <w:link w:val="ae"/>
    <w:uiPriority w:val="99"/>
    <w:unhideWhenUsed/>
    <w:rsid w:val="00BB5150"/>
    <w:pPr>
      <w:tabs>
        <w:tab w:val="center" w:pos="4677"/>
        <w:tab w:val="right" w:pos="9355"/>
      </w:tabs>
    </w:pPr>
    <w:rPr>
      <w:sz w:val="20"/>
      <w:szCs w:val="20"/>
      <w:lang w:val="ru-RU" w:eastAsia="x-none"/>
    </w:rPr>
  </w:style>
  <w:style w:type="character" w:customStyle="1" w:styleId="ae">
    <w:name w:val="Нижний колонтитул Знак"/>
    <w:link w:val="ad"/>
    <w:uiPriority w:val="99"/>
    <w:rsid w:val="00BB5150"/>
    <w:rPr>
      <w:rFonts w:ascii="Calibri" w:eastAsia="Calibri" w:hAnsi="Calibri" w:cs="Times New Roman"/>
      <w:lang w:val="ru-RU"/>
    </w:rPr>
  </w:style>
  <w:style w:type="character" w:customStyle="1" w:styleId="af">
    <w:name w:val="Основной текст_"/>
    <w:link w:val="12"/>
    <w:rsid w:val="00BB5150"/>
    <w:rPr>
      <w:rFonts w:cs="Calibri"/>
      <w:spacing w:val="6"/>
      <w:sz w:val="19"/>
      <w:szCs w:val="19"/>
      <w:shd w:val="clear" w:color="auto" w:fill="FFFFFF"/>
    </w:rPr>
  </w:style>
  <w:style w:type="paragraph" w:customStyle="1" w:styleId="12">
    <w:name w:val="Основной текст1"/>
    <w:basedOn w:val="a"/>
    <w:link w:val="af"/>
    <w:rsid w:val="00BB5150"/>
    <w:pPr>
      <w:widowControl w:val="0"/>
      <w:shd w:val="clear" w:color="auto" w:fill="FFFFFF"/>
      <w:spacing w:after="180" w:line="0" w:lineRule="atLeast"/>
      <w:ind w:hanging="1000"/>
    </w:pPr>
    <w:rPr>
      <w:spacing w:val="6"/>
      <w:sz w:val="19"/>
      <w:szCs w:val="19"/>
      <w:lang w:val="x-none" w:eastAsia="x-none"/>
    </w:rPr>
  </w:style>
  <w:style w:type="character" w:customStyle="1" w:styleId="apple-converted-space">
    <w:name w:val="apple-converted-space"/>
    <w:rsid w:val="000977EB"/>
  </w:style>
  <w:style w:type="character" w:customStyle="1" w:styleId="spelle">
    <w:name w:val="spelle"/>
    <w:rsid w:val="000977EB"/>
  </w:style>
  <w:style w:type="paragraph" w:customStyle="1" w:styleId="Default">
    <w:name w:val="Default"/>
    <w:rsid w:val="00493197"/>
    <w:pPr>
      <w:autoSpaceDE w:val="0"/>
      <w:autoSpaceDN w:val="0"/>
      <w:adjustRightInd w:val="0"/>
    </w:pPr>
    <w:rPr>
      <w:rFonts w:ascii="Arial" w:hAnsi="Arial" w:cs="Arial"/>
      <w:color w:val="000000"/>
      <w:sz w:val="24"/>
      <w:szCs w:val="24"/>
      <w:lang w:val="en-GB" w:eastAsia="en-GB"/>
    </w:rPr>
  </w:style>
  <w:style w:type="character" w:customStyle="1" w:styleId="af0">
    <w:name w:val="Основной текст Знак"/>
    <w:link w:val="af1"/>
    <w:locked/>
    <w:rsid w:val="00DF754F"/>
    <w:rPr>
      <w:rFonts w:ascii="Lucida Sans Unicode" w:hAnsi="Lucida Sans Unicode" w:cs="Lucida Sans Unicode"/>
      <w:spacing w:val="-10"/>
      <w:sz w:val="12"/>
      <w:szCs w:val="12"/>
      <w:shd w:val="clear" w:color="auto" w:fill="FFFFFF"/>
    </w:rPr>
  </w:style>
  <w:style w:type="paragraph" w:styleId="af1">
    <w:name w:val="Body Text"/>
    <w:basedOn w:val="a"/>
    <w:link w:val="af0"/>
    <w:rsid w:val="00DF754F"/>
    <w:pPr>
      <w:widowControl w:val="0"/>
      <w:shd w:val="clear" w:color="auto" w:fill="FFFFFF"/>
      <w:spacing w:after="0" w:line="158" w:lineRule="exact"/>
      <w:jc w:val="both"/>
    </w:pPr>
    <w:rPr>
      <w:rFonts w:ascii="Lucida Sans Unicode" w:hAnsi="Lucida Sans Unicode"/>
      <w:spacing w:val="-10"/>
      <w:sz w:val="12"/>
      <w:szCs w:val="12"/>
      <w:lang w:val="x-none" w:eastAsia="x-none"/>
    </w:rPr>
  </w:style>
  <w:style w:type="character" w:customStyle="1" w:styleId="13">
    <w:name w:val="Основной текст Знак1"/>
    <w:uiPriority w:val="99"/>
    <w:semiHidden/>
    <w:rsid w:val="00DF754F"/>
    <w:rPr>
      <w:sz w:val="22"/>
      <w:szCs w:val="22"/>
      <w:lang w:val="uk-UA" w:eastAsia="en-US"/>
    </w:rPr>
  </w:style>
  <w:style w:type="paragraph" w:customStyle="1" w:styleId="14">
    <w:name w:val="Абзац списка1"/>
    <w:basedOn w:val="a"/>
    <w:qFormat/>
    <w:rsid w:val="009F10D6"/>
    <w:pPr>
      <w:ind w:left="720"/>
      <w:contextualSpacing/>
    </w:pPr>
    <w:rPr>
      <w:lang w:val="ru-RU"/>
    </w:rPr>
  </w:style>
  <w:style w:type="character" w:styleId="af2">
    <w:name w:val="FollowedHyperlink"/>
    <w:uiPriority w:val="99"/>
    <w:semiHidden/>
    <w:unhideWhenUsed/>
    <w:rsid w:val="00EF53A6"/>
    <w:rPr>
      <w:color w:val="800080"/>
      <w:u w:val="single"/>
    </w:rPr>
  </w:style>
  <w:style w:type="character" w:customStyle="1" w:styleId="30">
    <w:name w:val="Заголовок 3 Знак"/>
    <w:link w:val="3"/>
    <w:uiPriority w:val="9"/>
    <w:semiHidden/>
    <w:rsid w:val="001420A4"/>
    <w:rPr>
      <w:rFonts w:ascii="Calibri Light" w:eastAsia="Times New Roman" w:hAnsi="Calibri Light" w:cs="Times New Roman"/>
      <w:b/>
      <w:bCs/>
      <w:sz w:val="26"/>
      <w:szCs w:val="26"/>
      <w:lang w:val="uk-UA" w:eastAsia="en-US"/>
    </w:rPr>
  </w:style>
  <w:style w:type="character" w:customStyle="1" w:styleId="normaltextrun">
    <w:name w:val="normaltextrun"/>
    <w:basedOn w:val="a0"/>
    <w:rsid w:val="007B56E8"/>
  </w:style>
  <w:style w:type="character" w:customStyle="1" w:styleId="spellingerror">
    <w:name w:val="spellingerror"/>
    <w:basedOn w:val="a0"/>
    <w:rsid w:val="007B56E8"/>
  </w:style>
  <w:style w:type="paragraph" w:customStyle="1" w:styleId="21">
    <w:name w:val="Основной текст с отступом 21"/>
    <w:basedOn w:val="a"/>
    <w:rsid w:val="00AD54B6"/>
    <w:pPr>
      <w:suppressAutoHyphens/>
      <w:spacing w:after="0" w:line="240" w:lineRule="auto"/>
      <w:ind w:right="-1090" w:firstLine="720"/>
      <w:jc w:val="both"/>
    </w:pPr>
    <w:rPr>
      <w:rFonts w:ascii="Times New Roman" w:eastAsia="Times New Roman" w:hAnsi="Times New Roman"/>
      <w:sz w:val="28"/>
      <w:szCs w:val="20"/>
      <w:lang w:eastAsia="zh-CN"/>
    </w:rPr>
  </w:style>
  <w:style w:type="paragraph" w:styleId="HTML">
    <w:name w:val="HTML Preformatted"/>
    <w:basedOn w:val="a"/>
    <w:link w:val="HTML0"/>
    <w:uiPriority w:val="99"/>
    <w:unhideWhenUsed/>
    <w:rsid w:val="00A372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ый HTML Знак"/>
    <w:link w:val="HTML"/>
    <w:uiPriority w:val="99"/>
    <w:rsid w:val="00A3729B"/>
    <w:rPr>
      <w:rFonts w:ascii="Courier New" w:eastAsia="Times New Roman" w:hAnsi="Courier New" w:cs="Courier New"/>
      <w:lang w:val="ru-RU" w:eastAsia="ru-RU"/>
    </w:rPr>
  </w:style>
  <w:style w:type="character" w:customStyle="1" w:styleId="50">
    <w:name w:val="Заголовок 5 Знак"/>
    <w:link w:val="5"/>
    <w:uiPriority w:val="9"/>
    <w:semiHidden/>
    <w:rsid w:val="004E18BF"/>
    <w:rPr>
      <w:rFonts w:ascii="Calibri" w:eastAsia="Times New Roman" w:hAnsi="Calibri" w:cs="Times New Roman"/>
      <w:b/>
      <w:bCs/>
      <w:i/>
      <w:iCs/>
      <w:sz w:val="26"/>
      <w:szCs w:val="26"/>
      <w:lang w:eastAsia="en-US"/>
    </w:rPr>
  </w:style>
  <w:style w:type="paragraph" w:customStyle="1" w:styleId="15">
    <w:name w:val="Обычный1"/>
    <w:rsid w:val="004E18BF"/>
    <w:pPr>
      <w:widowControl w:val="0"/>
      <w:ind w:firstLine="280"/>
    </w:pPr>
    <w:rPr>
      <w:rFonts w:ascii="Times New Roman" w:hAnsi="Times New Roman"/>
      <w:lang w:val="uk-UA" w:eastAsia="ru-RU"/>
    </w:rPr>
  </w:style>
  <w:style w:type="paragraph" w:customStyle="1" w:styleId="31">
    <w:name w:val="Основной текст 31"/>
    <w:basedOn w:val="a"/>
    <w:rsid w:val="004E18BF"/>
    <w:pPr>
      <w:widowControl w:val="0"/>
      <w:suppressAutoHyphens/>
      <w:autoSpaceDE w:val="0"/>
      <w:spacing w:after="0" w:line="240" w:lineRule="auto"/>
    </w:pPr>
    <w:rPr>
      <w:rFonts w:ascii="Times New Roman" w:eastAsia="Times New Roman" w:hAnsi="Times New Roman"/>
      <w:sz w:val="28"/>
      <w:szCs w:val="24"/>
      <w:lang w:eastAsia="zh-CN"/>
    </w:rPr>
  </w:style>
  <w:style w:type="paragraph" w:customStyle="1" w:styleId="22">
    <w:name w:val="Основной текст с отступом 22"/>
    <w:basedOn w:val="a"/>
    <w:rsid w:val="004E18BF"/>
    <w:pPr>
      <w:widowControl w:val="0"/>
      <w:tabs>
        <w:tab w:val="left" w:pos="567"/>
      </w:tabs>
      <w:suppressAutoHyphens/>
      <w:autoSpaceDE w:val="0"/>
      <w:spacing w:after="0" w:line="240" w:lineRule="auto"/>
      <w:ind w:left="567"/>
      <w:jc w:val="both"/>
    </w:pPr>
    <w:rPr>
      <w:rFonts w:ascii="Times New Roman" w:eastAsia="Times New Roman" w:hAnsi="Times New Roman"/>
      <w:sz w:val="24"/>
      <w:szCs w:val="24"/>
      <w:lang w:eastAsia="zh-CN"/>
    </w:rPr>
  </w:style>
  <w:style w:type="character" w:customStyle="1" w:styleId="16">
    <w:name w:val="Неразрешенное упоминание1"/>
    <w:basedOn w:val="a0"/>
    <w:uiPriority w:val="99"/>
    <w:semiHidden/>
    <w:unhideWhenUsed/>
    <w:rsid w:val="00FA0E22"/>
    <w:rPr>
      <w:color w:val="605E5C"/>
      <w:shd w:val="clear" w:color="auto" w:fill="E1DFDD"/>
    </w:rPr>
  </w:style>
  <w:style w:type="paragraph" w:customStyle="1" w:styleId="51">
    <w:name w:val="Стиль5"/>
    <w:basedOn w:val="2"/>
    <w:rsid w:val="00856D39"/>
    <w:pPr>
      <w:spacing w:after="0" w:line="360" w:lineRule="auto"/>
      <w:ind w:left="0" w:firstLine="709"/>
      <w:jc w:val="both"/>
    </w:pPr>
    <w:rPr>
      <w:rFonts w:ascii="Times New Roman" w:eastAsia="Times New Roman" w:hAnsi="Times New Roman"/>
      <w:sz w:val="24"/>
      <w:szCs w:val="20"/>
      <w:lang w:val="en-US" w:eastAsia="ru-RU"/>
    </w:rPr>
  </w:style>
  <w:style w:type="paragraph" w:styleId="2">
    <w:name w:val="Body Text Indent 2"/>
    <w:basedOn w:val="a"/>
    <w:link w:val="20"/>
    <w:uiPriority w:val="99"/>
    <w:semiHidden/>
    <w:unhideWhenUsed/>
    <w:rsid w:val="00856D39"/>
    <w:pPr>
      <w:spacing w:after="120" w:line="480" w:lineRule="auto"/>
      <w:ind w:left="283"/>
    </w:pPr>
  </w:style>
  <w:style w:type="character" w:customStyle="1" w:styleId="20">
    <w:name w:val="Основной текст с отступом 2 Знак"/>
    <w:basedOn w:val="a0"/>
    <w:link w:val="2"/>
    <w:uiPriority w:val="99"/>
    <w:semiHidden/>
    <w:rsid w:val="00856D39"/>
    <w:rPr>
      <w:sz w:val="22"/>
      <w:szCs w:val="22"/>
      <w:lang w:val="uk-UA" w:eastAsia="en-US"/>
    </w:rPr>
  </w:style>
  <w:style w:type="character" w:styleId="HTML1">
    <w:name w:val="HTML Cite"/>
    <w:rsid w:val="004B3423"/>
    <w:rPr>
      <w:rFonts w:cs="Times New Roman"/>
      <w:color w:val="0E774A"/>
    </w:rPr>
  </w:style>
  <w:style w:type="paragraph" w:styleId="32">
    <w:name w:val="Body Text Indent 3"/>
    <w:basedOn w:val="a"/>
    <w:link w:val="33"/>
    <w:rsid w:val="004B3423"/>
    <w:pPr>
      <w:spacing w:after="120" w:line="240" w:lineRule="auto"/>
      <w:ind w:left="283"/>
    </w:pPr>
    <w:rPr>
      <w:rFonts w:ascii="Times New Roman" w:eastAsia="Times New Roman" w:hAnsi="Times New Roman"/>
      <w:sz w:val="16"/>
      <w:szCs w:val="16"/>
      <w:lang w:eastAsia="ru-RU"/>
    </w:rPr>
  </w:style>
  <w:style w:type="character" w:customStyle="1" w:styleId="33">
    <w:name w:val="Основной текст с отступом 3 Знак"/>
    <w:basedOn w:val="a0"/>
    <w:link w:val="32"/>
    <w:rsid w:val="004B3423"/>
    <w:rPr>
      <w:rFonts w:ascii="Times New Roman" w:eastAsia="Times New Roman" w:hAnsi="Times New Roman"/>
      <w:sz w:val="16"/>
      <w:szCs w:val="16"/>
      <w:lang w:val="uk-UA" w:eastAsia="ru-RU"/>
    </w:rPr>
  </w:style>
  <w:style w:type="character" w:styleId="af3">
    <w:name w:val="Unresolved Mention"/>
    <w:basedOn w:val="a0"/>
    <w:uiPriority w:val="99"/>
    <w:semiHidden/>
    <w:unhideWhenUsed/>
    <w:rsid w:val="009967CD"/>
    <w:rPr>
      <w:color w:val="605E5C"/>
      <w:shd w:val="clear" w:color="auto" w:fill="E1DFDD"/>
    </w:rPr>
  </w:style>
  <w:style w:type="character" w:customStyle="1" w:styleId="34">
    <w:name w:val="Основной текст (3)_"/>
    <w:basedOn w:val="a0"/>
    <w:link w:val="35"/>
    <w:locked/>
    <w:rsid w:val="00DE5D4F"/>
    <w:rPr>
      <w:rFonts w:ascii="Times New Roman" w:eastAsia="Times New Roman" w:hAnsi="Times New Roman"/>
      <w:shd w:val="clear" w:color="auto" w:fill="FFFFFF"/>
    </w:rPr>
  </w:style>
  <w:style w:type="paragraph" w:customStyle="1" w:styleId="35">
    <w:name w:val="Основной текст (3)"/>
    <w:basedOn w:val="a"/>
    <w:link w:val="34"/>
    <w:rsid w:val="00DE5D4F"/>
    <w:pPr>
      <w:widowControl w:val="0"/>
      <w:shd w:val="clear" w:color="auto" w:fill="FFFFFF"/>
      <w:spacing w:after="0" w:line="462" w:lineRule="exact"/>
      <w:jc w:val="center"/>
    </w:pPr>
    <w:rPr>
      <w:rFonts w:ascii="Times New Roman" w:eastAsia="Times New Roman" w:hAnsi="Times New Roman"/>
      <w:sz w:val="20"/>
      <w:szCs w:val="20"/>
      <w:lang w:val="ru-RU" w:eastAsia="zh-CN"/>
    </w:rPr>
  </w:style>
  <w:style w:type="character" w:customStyle="1" w:styleId="fontstyle01">
    <w:name w:val="fontstyle01"/>
    <w:rsid w:val="00BD134A"/>
    <w:rPr>
      <w:rFonts w:ascii="TimesNewRomanPSMT" w:eastAsia="TimesNewRomanPSMT" w:hAnsi="TimesNewRomanPSMT" w:hint="eastAsia"/>
      <w:b w:val="0"/>
      <w:bCs w:val="0"/>
      <w:i w:val="0"/>
      <w:iCs w:val="0"/>
      <w:color w:val="000000"/>
      <w:sz w:val="28"/>
      <w:szCs w:val="28"/>
    </w:rPr>
  </w:style>
  <w:style w:type="character" w:customStyle="1" w:styleId="fontstyle21">
    <w:name w:val="fontstyle21"/>
    <w:rsid w:val="00BD134A"/>
    <w:rPr>
      <w:rFonts w:ascii="TimesNewRomanPSMT" w:eastAsia="TimesNewRomanPSMT" w:hAnsi="TimesNewRomanPSMT" w:hint="eastAsia"/>
      <w:b w:val="0"/>
      <w:bCs w:val="0"/>
      <w:i w:val="0"/>
      <w:iCs w:val="0"/>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606981">
      <w:bodyDiv w:val="1"/>
      <w:marLeft w:val="0"/>
      <w:marRight w:val="0"/>
      <w:marTop w:val="0"/>
      <w:marBottom w:val="0"/>
      <w:divBdr>
        <w:top w:val="none" w:sz="0" w:space="0" w:color="auto"/>
        <w:left w:val="none" w:sz="0" w:space="0" w:color="auto"/>
        <w:bottom w:val="none" w:sz="0" w:space="0" w:color="auto"/>
        <w:right w:val="none" w:sz="0" w:space="0" w:color="auto"/>
      </w:divBdr>
    </w:div>
    <w:div w:id="240529340">
      <w:bodyDiv w:val="1"/>
      <w:marLeft w:val="0"/>
      <w:marRight w:val="0"/>
      <w:marTop w:val="0"/>
      <w:marBottom w:val="0"/>
      <w:divBdr>
        <w:top w:val="none" w:sz="0" w:space="0" w:color="auto"/>
        <w:left w:val="none" w:sz="0" w:space="0" w:color="auto"/>
        <w:bottom w:val="none" w:sz="0" w:space="0" w:color="auto"/>
        <w:right w:val="none" w:sz="0" w:space="0" w:color="auto"/>
      </w:divBdr>
    </w:div>
    <w:div w:id="363680385">
      <w:bodyDiv w:val="1"/>
      <w:marLeft w:val="0"/>
      <w:marRight w:val="0"/>
      <w:marTop w:val="0"/>
      <w:marBottom w:val="0"/>
      <w:divBdr>
        <w:top w:val="none" w:sz="0" w:space="0" w:color="auto"/>
        <w:left w:val="none" w:sz="0" w:space="0" w:color="auto"/>
        <w:bottom w:val="none" w:sz="0" w:space="0" w:color="auto"/>
        <w:right w:val="none" w:sz="0" w:space="0" w:color="auto"/>
      </w:divBdr>
    </w:div>
    <w:div w:id="398985225">
      <w:bodyDiv w:val="1"/>
      <w:marLeft w:val="0"/>
      <w:marRight w:val="0"/>
      <w:marTop w:val="0"/>
      <w:marBottom w:val="0"/>
      <w:divBdr>
        <w:top w:val="none" w:sz="0" w:space="0" w:color="auto"/>
        <w:left w:val="none" w:sz="0" w:space="0" w:color="auto"/>
        <w:bottom w:val="none" w:sz="0" w:space="0" w:color="auto"/>
        <w:right w:val="none" w:sz="0" w:space="0" w:color="auto"/>
      </w:divBdr>
    </w:div>
    <w:div w:id="426780012">
      <w:bodyDiv w:val="1"/>
      <w:marLeft w:val="0"/>
      <w:marRight w:val="0"/>
      <w:marTop w:val="0"/>
      <w:marBottom w:val="0"/>
      <w:divBdr>
        <w:top w:val="none" w:sz="0" w:space="0" w:color="auto"/>
        <w:left w:val="none" w:sz="0" w:space="0" w:color="auto"/>
        <w:bottom w:val="none" w:sz="0" w:space="0" w:color="auto"/>
        <w:right w:val="none" w:sz="0" w:space="0" w:color="auto"/>
      </w:divBdr>
    </w:div>
    <w:div w:id="488905422">
      <w:bodyDiv w:val="1"/>
      <w:marLeft w:val="0"/>
      <w:marRight w:val="0"/>
      <w:marTop w:val="0"/>
      <w:marBottom w:val="0"/>
      <w:divBdr>
        <w:top w:val="none" w:sz="0" w:space="0" w:color="auto"/>
        <w:left w:val="none" w:sz="0" w:space="0" w:color="auto"/>
        <w:bottom w:val="none" w:sz="0" w:space="0" w:color="auto"/>
        <w:right w:val="none" w:sz="0" w:space="0" w:color="auto"/>
      </w:divBdr>
    </w:div>
    <w:div w:id="526718062">
      <w:bodyDiv w:val="1"/>
      <w:marLeft w:val="0"/>
      <w:marRight w:val="0"/>
      <w:marTop w:val="0"/>
      <w:marBottom w:val="0"/>
      <w:divBdr>
        <w:top w:val="none" w:sz="0" w:space="0" w:color="auto"/>
        <w:left w:val="none" w:sz="0" w:space="0" w:color="auto"/>
        <w:bottom w:val="none" w:sz="0" w:space="0" w:color="auto"/>
        <w:right w:val="none" w:sz="0" w:space="0" w:color="auto"/>
      </w:divBdr>
    </w:div>
    <w:div w:id="577636017">
      <w:bodyDiv w:val="1"/>
      <w:marLeft w:val="0"/>
      <w:marRight w:val="0"/>
      <w:marTop w:val="0"/>
      <w:marBottom w:val="0"/>
      <w:divBdr>
        <w:top w:val="none" w:sz="0" w:space="0" w:color="auto"/>
        <w:left w:val="none" w:sz="0" w:space="0" w:color="auto"/>
        <w:bottom w:val="none" w:sz="0" w:space="0" w:color="auto"/>
        <w:right w:val="none" w:sz="0" w:space="0" w:color="auto"/>
      </w:divBdr>
    </w:div>
    <w:div w:id="668598332">
      <w:bodyDiv w:val="1"/>
      <w:marLeft w:val="0"/>
      <w:marRight w:val="0"/>
      <w:marTop w:val="0"/>
      <w:marBottom w:val="0"/>
      <w:divBdr>
        <w:top w:val="none" w:sz="0" w:space="0" w:color="auto"/>
        <w:left w:val="none" w:sz="0" w:space="0" w:color="auto"/>
        <w:bottom w:val="none" w:sz="0" w:space="0" w:color="auto"/>
        <w:right w:val="none" w:sz="0" w:space="0" w:color="auto"/>
      </w:divBdr>
    </w:div>
    <w:div w:id="721758340">
      <w:bodyDiv w:val="1"/>
      <w:marLeft w:val="0"/>
      <w:marRight w:val="0"/>
      <w:marTop w:val="0"/>
      <w:marBottom w:val="0"/>
      <w:divBdr>
        <w:top w:val="none" w:sz="0" w:space="0" w:color="auto"/>
        <w:left w:val="none" w:sz="0" w:space="0" w:color="auto"/>
        <w:bottom w:val="none" w:sz="0" w:space="0" w:color="auto"/>
        <w:right w:val="none" w:sz="0" w:space="0" w:color="auto"/>
      </w:divBdr>
    </w:div>
    <w:div w:id="774666054">
      <w:bodyDiv w:val="1"/>
      <w:marLeft w:val="0"/>
      <w:marRight w:val="0"/>
      <w:marTop w:val="0"/>
      <w:marBottom w:val="0"/>
      <w:divBdr>
        <w:top w:val="none" w:sz="0" w:space="0" w:color="auto"/>
        <w:left w:val="none" w:sz="0" w:space="0" w:color="auto"/>
        <w:bottom w:val="none" w:sz="0" w:space="0" w:color="auto"/>
        <w:right w:val="none" w:sz="0" w:space="0" w:color="auto"/>
      </w:divBdr>
    </w:div>
    <w:div w:id="788931953">
      <w:bodyDiv w:val="1"/>
      <w:marLeft w:val="0"/>
      <w:marRight w:val="0"/>
      <w:marTop w:val="0"/>
      <w:marBottom w:val="0"/>
      <w:divBdr>
        <w:top w:val="none" w:sz="0" w:space="0" w:color="auto"/>
        <w:left w:val="none" w:sz="0" w:space="0" w:color="auto"/>
        <w:bottom w:val="none" w:sz="0" w:space="0" w:color="auto"/>
        <w:right w:val="none" w:sz="0" w:space="0" w:color="auto"/>
      </w:divBdr>
    </w:div>
    <w:div w:id="789006701">
      <w:bodyDiv w:val="1"/>
      <w:marLeft w:val="0"/>
      <w:marRight w:val="0"/>
      <w:marTop w:val="0"/>
      <w:marBottom w:val="0"/>
      <w:divBdr>
        <w:top w:val="none" w:sz="0" w:space="0" w:color="auto"/>
        <w:left w:val="none" w:sz="0" w:space="0" w:color="auto"/>
        <w:bottom w:val="none" w:sz="0" w:space="0" w:color="auto"/>
        <w:right w:val="none" w:sz="0" w:space="0" w:color="auto"/>
      </w:divBdr>
    </w:div>
    <w:div w:id="860126060">
      <w:bodyDiv w:val="1"/>
      <w:marLeft w:val="0"/>
      <w:marRight w:val="0"/>
      <w:marTop w:val="0"/>
      <w:marBottom w:val="0"/>
      <w:divBdr>
        <w:top w:val="none" w:sz="0" w:space="0" w:color="auto"/>
        <w:left w:val="none" w:sz="0" w:space="0" w:color="auto"/>
        <w:bottom w:val="none" w:sz="0" w:space="0" w:color="auto"/>
        <w:right w:val="none" w:sz="0" w:space="0" w:color="auto"/>
      </w:divBdr>
    </w:div>
    <w:div w:id="886916129">
      <w:bodyDiv w:val="1"/>
      <w:marLeft w:val="0"/>
      <w:marRight w:val="0"/>
      <w:marTop w:val="0"/>
      <w:marBottom w:val="0"/>
      <w:divBdr>
        <w:top w:val="none" w:sz="0" w:space="0" w:color="auto"/>
        <w:left w:val="none" w:sz="0" w:space="0" w:color="auto"/>
        <w:bottom w:val="none" w:sz="0" w:space="0" w:color="auto"/>
        <w:right w:val="none" w:sz="0" w:space="0" w:color="auto"/>
      </w:divBdr>
    </w:div>
    <w:div w:id="1301688665">
      <w:bodyDiv w:val="1"/>
      <w:marLeft w:val="0"/>
      <w:marRight w:val="0"/>
      <w:marTop w:val="0"/>
      <w:marBottom w:val="0"/>
      <w:divBdr>
        <w:top w:val="none" w:sz="0" w:space="0" w:color="auto"/>
        <w:left w:val="none" w:sz="0" w:space="0" w:color="auto"/>
        <w:bottom w:val="none" w:sz="0" w:space="0" w:color="auto"/>
        <w:right w:val="none" w:sz="0" w:space="0" w:color="auto"/>
      </w:divBdr>
    </w:div>
    <w:div w:id="1376084026">
      <w:bodyDiv w:val="1"/>
      <w:marLeft w:val="0"/>
      <w:marRight w:val="0"/>
      <w:marTop w:val="0"/>
      <w:marBottom w:val="0"/>
      <w:divBdr>
        <w:top w:val="none" w:sz="0" w:space="0" w:color="auto"/>
        <w:left w:val="none" w:sz="0" w:space="0" w:color="auto"/>
        <w:bottom w:val="none" w:sz="0" w:space="0" w:color="auto"/>
        <w:right w:val="none" w:sz="0" w:space="0" w:color="auto"/>
      </w:divBdr>
    </w:div>
    <w:div w:id="1402752140">
      <w:bodyDiv w:val="1"/>
      <w:marLeft w:val="0"/>
      <w:marRight w:val="0"/>
      <w:marTop w:val="0"/>
      <w:marBottom w:val="0"/>
      <w:divBdr>
        <w:top w:val="none" w:sz="0" w:space="0" w:color="auto"/>
        <w:left w:val="none" w:sz="0" w:space="0" w:color="auto"/>
        <w:bottom w:val="none" w:sz="0" w:space="0" w:color="auto"/>
        <w:right w:val="none" w:sz="0" w:space="0" w:color="auto"/>
      </w:divBdr>
    </w:div>
    <w:div w:id="1561861084">
      <w:bodyDiv w:val="1"/>
      <w:marLeft w:val="0"/>
      <w:marRight w:val="0"/>
      <w:marTop w:val="0"/>
      <w:marBottom w:val="0"/>
      <w:divBdr>
        <w:top w:val="none" w:sz="0" w:space="0" w:color="auto"/>
        <w:left w:val="none" w:sz="0" w:space="0" w:color="auto"/>
        <w:bottom w:val="none" w:sz="0" w:space="0" w:color="auto"/>
        <w:right w:val="none" w:sz="0" w:space="0" w:color="auto"/>
      </w:divBdr>
    </w:div>
    <w:div w:id="1678733144">
      <w:bodyDiv w:val="1"/>
      <w:marLeft w:val="0"/>
      <w:marRight w:val="0"/>
      <w:marTop w:val="0"/>
      <w:marBottom w:val="0"/>
      <w:divBdr>
        <w:top w:val="none" w:sz="0" w:space="0" w:color="auto"/>
        <w:left w:val="none" w:sz="0" w:space="0" w:color="auto"/>
        <w:bottom w:val="none" w:sz="0" w:space="0" w:color="auto"/>
        <w:right w:val="none" w:sz="0" w:space="0" w:color="auto"/>
      </w:divBdr>
    </w:div>
    <w:div w:id="1918318573">
      <w:bodyDiv w:val="1"/>
      <w:marLeft w:val="0"/>
      <w:marRight w:val="0"/>
      <w:marTop w:val="0"/>
      <w:marBottom w:val="0"/>
      <w:divBdr>
        <w:top w:val="none" w:sz="0" w:space="0" w:color="auto"/>
        <w:left w:val="none" w:sz="0" w:space="0" w:color="auto"/>
        <w:bottom w:val="none" w:sz="0" w:space="0" w:color="auto"/>
        <w:right w:val="none" w:sz="0" w:space="0" w:color="auto"/>
      </w:divBdr>
    </w:div>
    <w:div w:id="1957324616">
      <w:bodyDiv w:val="1"/>
      <w:marLeft w:val="0"/>
      <w:marRight w:val="0"/>
      <w:marTop w:val="0"/>
      <w:marBottom w:val="0"/>
      <w:divBdr>
        <w:top w:val="none" w:sz="0" w:space="0" w:color="auto"/>
        <w:left w:val="none" w:sz="0" w:space="0" w:color="auto"/>
        <w:bottom w:val="none" w:sz="0" w:space="0" w:color="auto"/>
        <w:right w:val="none" w:sz="0" w:space="0" w:color="auto"/>
      </w:divBdr>
    </w:div>
    <w:div w:id="2051953291">
      <w:bodyDiv w:val="1"/>
      <w:marLeft w:val="0"/>
      <w:marRight w:val="0"/>
      <w:marTop w:val="0"/>
      <w:marBottom w:val="0"/>
      <w:divBdr>
        <w:top w:val="none" w:sz="0" w:space="0" w:color="auto"/>
        <w:left w:val="none" w:sz="0" w:space="0" w:color="auto"/>
        <w:bottom w:val="none" w:sz="0" w:space="0" w:color="auto"/>
        <w:right w:val="none" w:sz="0" w:space="0" w:color="auto"/>
      </w:divBdr>
    </w:div>
    <w:div w:id="2128353203">
      <w:bodyDiv w:val="1"/>
      <w:marLeft w:val="0"/>
      <w:marRight w:val="0"/>
      <w:marTop w:val="0"/>
      <w:marBottom w:val="0"/>
      <w:divBdr>
        <w:top w:val="none" w:sz="0" w:space="0" w:color="auto"/>
        <w:left w:val="none" w:sz="0" w:space="0" w:color="auto"/>
        <w:bottom w:val="none" w:sz="0" w:space="0" w:color="auto"/>
        <w:right w:val="none" w:sz="0" w:space="0" w:color="auto"/>
      </w:divBdr>
    </w:div>
    <w:div w:id="21414097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hdphoto" Target="media/hdphoto3.wdp"/><Relationship Id="rId18" Type="http://schemas.openxmlformats.org/officeDocument/2006/relationships/hyperlink" Target="https://gumanna-osvita.org/uk/humanna-osvita/skachati-bezkoshtovno/261-programa-virtualna-fiziologi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krok-lead.com/booklet/krok1/cd970d18-4695-433d-bb10-019f2df50d9c" TargetMode="External"/><Relationship Id="rId2" Type="http://schemas.openxmlformats.org/officeDocument/2006/relationships/numbering" Target="numbering.xml"/><Relationship Id="rId16" Type="http://schemas.openxmlformats.org/officeDocument/2006/relationships/hyperlink" Target="https://testkrok.org.u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2.wdp"/><Relationship Id="rId5" Type="http://schemas.openxmlformats.org/officeDocument/2006/relationships/webSettings" Target="webSettings.xml"/><Relationship Id="rId15" Type="http://schemas.openxmlformats.org/officeDocument/2006/relationships/hyperlink" Target="https://www.testcentr.org.ua/uk/component/sppagebuilder/?view=page&amp;id=317"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yperlink" Target="https://odmueduua-my.sharepoint.com/:b:/g/personal/olha_kashchenko_onmedu_edu_ua/ETEccIjcY9xAqQlb4fJk50EB1fRMbmwHSvG7Zern_OgdFw?e=3Ta6U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D81895-047D-4859-990D-E6F11F6EA8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34</Pages>
  <Words>15103</Words>
  <Characters>86092</Characters>
  <Application>Microsoft Office Word</Application>
  <DocSecurity>0</DocSecurity>
  <Lines>717</Lines>
  <Paragraphs>201</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100994</CharactersWithSpaces>
  <SharedDoc>false</SharedDoc>
  <HLinks>
    <vt:vector size="36" baseType="variant">
      <vt:variant>
        <vt:i4>2031709</vt:i4>
      </vt:variant>
      <vt:variant>
        <vt:i4>15</vt:i4>
      </vt:variant>
      <vt:variant>
        <vt:i4>0</vt:i4>
      </vt:variant>
      <vt:variant>
        <vt:i4>5</vt:i4>
      </vt:variant>
      <vt:variant>
        <vt:lpwstr>http://www.pereplet.ru/cgi/soros/</vt:lpwstr>
      </vt:variant>
      <vt:variant>
        <vt:lpwstr/>
      </vt:variant>
      <vt:variant>
        <vt:i4>4063264</vt:i4>
      </vt:variant>
      <vt:variant>
        <vt:i4>12</vt:i4>
      </vt:variant>
      <vt:variant>
        <vt:i4>0</vt:i4>
      </vt:variant>
      <vt:variant>
        <vt:i4>5</vt:i4>
      </vt:variant>
      <vt:variant>
        <vt:lpwstr>http://www.nbuv.gov.ua/</vt:lpwstr>
      </vt:variant>
      <vt:variant>
        <vt:lpwstr/>
      </vt:variant>
      <vt:variant>
        <vt:i4>7733358</vt:i4>
      </vt:variant>
      <vt:variant>
        <vt:i4>9</vt:i4>
      </vt:variant>
      <vt:variant>
        <vt:i4>0</vt:i4>
      </vt:variant>
      <vt:variant>
        <vt:i4>5</vt:i4>
      </vt:variant>
      <vt:variant>
        <vt:lpwstr>http://library.gov.ua/</vt:lpwstr>
      </vt:variant>
      <vt:variant>
        <vt:lpwstr/>
      </vt:variant>
      <vt:variant>
        <vt:i4>65562</vt:i4>
      </vt:variant>
      <vt:variant>
        <vt:i4>6</vt:i4>
      </vt:variant>
      <vt:variant>
        <vt:i4>0</vt:i4>
      </vt:variant>
      <vt:variant>
        <vt:i4>5</vt:i4>
      </vt:variant>
      <vt:variant>
        <vt:lpwstr>http://testcentr.org.ua/</vt:lpwstr>
      </vt:variant>
      <vt:variant>
        <vt:lpwstr/>
      </vt:variant>
      <vt:variant>
        <vt:i4>1900564</vt:i4>
      </vt:variant>
      <vt:variant>
        <vt:i4>3</vt:i4>
      </vt:variant>
      <vt:variant>
        <vt:i4>0</vt:i4>
      </vt:variant>
      <vt:variant>
        <vt:i4>5</vt:i4>
      </vt:variant>
      <vt:variant>
        <vt:lpwstr>http://info.odmu.edu.ua/chair/physiology</vt:lpwstr>
      </vt:variant>
      <vt:variant>
        <vt:lpwstr/>
      </vt:variant>
      <vt:variant>
        <vt:i4>7143537</vt:i4>
      </vt:variant>
      <vt:variant>
        <vt:i4>0</vt:i4>
      </vt:variant>
      <vt:variant>
        <vt:i4>0</vt:i4>
      </vt:variant>
      <vt:variant>
        <vt:i4>5</vt:i4>
      </vt:variant>
      <vt:variant>
        <vt:lpwstr>https://app.odmu.edu.ua/chair/program/</vt:lpwstr>
      </vt:variant>
      <vt:variant>
        <vt:lpwstr>/13/files/219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dc:creator>
  <cp:keywords/>
  <dc:description/>
  <cp:lastModifiedBy>Ольга Анатоліївна Кащенко</cp:lastModifiedBy>
  <cp:revision>14</cp:revision>
  <cp:lastPrinted>2024-01-21T20:59:00Z</cp:lastPrinted>
  <dcterms:created xsi:type="dcterms:W3CDTF">2025-09-13T17:41:00Z</dcterms:created>
  <dcterms:modified xsi:type="dcterms:W3CDTF">2025-11-22T16:33:00Z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5c67b54f-ac6f-406d-85e8-e6d1a1a68fc9</vt:lpwstr>
  </property>
</Properties>
</file>