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AEE" w:rsidRPr="00857497" w:rsidRDefault="00267AEE" w:rsidP="00267AEE">
      <w:pPr>
        <w:rPr>
          <w:lang w:val="uk-UA"/>
        </w:rPr>
      </w:pPr>
      <w:r w:rsidRPr="00857497">
        <w:rPr>
          <w:lang w:val="uk-UA"/>
        </w:rPr>
        <w:t>"ЗАТВЕРДЖУЮ"</w:t>
      </w:r>
    </w:p>
    <w:p w:rsidR="00267AEE" w:rsidRDefault="00267AEE" w:rsidP="00267AEE">
      <w:pPr>
        <w:rPr>
          <w:lang w:val="uk-UA"/>
        </w:rPr>
      </w:pPr>
      <w:r>
        <w:rPr>
          <w:noProof/>
          <w:lang w:val="uk-UA" w:eastAsia="uk-UA"/>
        </w:rPr>
        <w:drawing>
          <wp:anchor distT="0" distB="0" distL="114300" distR="114300" simplePos="0" relativeHeight="251660288" behindDoc="0" locked="0" layoutInCell="1" allowOverlap="1" wp14:anchorId="1035C59F" wp14:editId="79EB1949">
            <wp:simplePos x="0" y="0"/>
            <wp:positionH relativeFrom="column">
              <wp:posOffset>1501140</wp:posOffset>
            </wp:positionH>
            <wp:positionV relativeFrom="paragraph">
              <wp:posOffset>30480</wp:posOffset>
            </wp:positionV>
            <wp:extent cx="1229995" cy="469900"/>
            <wp:effectExtent l="0" t="0" r="8255" b="6350"/>
            <wp:wrapNone/>
            <wp:docPr id="1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57497">
        <w:rPr>
          <w:lang w:val="uk-UA"/>
        </w:rPr>
        <w:t xml:space="preserve">Зав. кафедрою </w:t>
      </w:r>
      <w:r>
        <w:rPr>
          <w:lang w:val="uk-UA"/>
        </w:rPr>
        <w:t>терапевтичної та</w:t>
      </w:r>
    </w:p>
    <w:p w:rsidR="00267AEE" w:rsidRDefault="00267AEE" w:rsidP="00267AEE">
      <w:pPr>
        <w:rPr>
          <w:lang w:val="uk-UA"/>
        </w:rPr>
      </w:pPr>
      <w:r>
        <w:rPr>
          <w:lang w:val="uk-UA"/>
        </w:rPr>
        <w:t xml:space="preserve">дитячої </w:t>
      </w:r>
      <w:r w:rsidRPr="00857497">
        <w:rPr>
          <w:lang w:val="uk-UA"/>
        </w:rPr>
        <w:t xml:space="preserve">стоматології , проф. ______ </w:t>
      </w:r>
      <w:proofErr w:type="spellStart"/>
      <w:r w:rsidRPr="00857497">
        <w:rPr>
          <w:lang w:val="uk-UA"/>
        </w:rPr>
        <w:t>Дєньга</w:t>
      </w:r>
      <w:proofErr w:type="spellEnd"/>
      <w:r w:rsidRPr="00857497">
        <w:rPr>
          <w:lang w:val="uk-UA"/>
        </w:rPr>
        <w:t xml:space="preserve"> О.В.</w:t>
      </w:r>
    </w:p>
    <w:p w:rsidR="00267AEE" w:rsidRPr="00857497" w:rsidRDefault="00267AEE" w:rsidP="00267AEE">
      <w:pPr>
        <w:rPr>
          <w:lang w:val="uk-UA"/>
        </w:rPr>
      </w:pPr>
      <w:r w:rsidRPr="00857497">
        <w:rPr>
          <w:lang w:val="uk-UA"/>
        </w:rPr>
        <w:t>«</w:t>
      </w:r>
      <w:r>
        <w:rPr>
          <w:lang w:val="uk-UA"/>
        </w:rPr>
        <w:t xml:space="preserve"> 22</w:t>
      </w:r>
      <w:r>
        <w:rPr>
          <w:lang w:val="uk-UA"/>
        </w:rPr>
        <w:t xml:space="preserve"> </w:t>
      </w:r>
      <w:r>
        <w:rPr>
          <w:lang w:val="uk-UA"/>
        </w:rPr>
        <w:t>»  січня</w:t>
      </w:r>
      <w:r w:rsidRPr="00857497">
        <w:rPr>
          <w:lang w:val="uk-UA"/>
        </w:rPr>
        <w:t xml:space="preserve">  20</w:t>
      </w:r>
      <w:r>
        <w:rPr>
          <w:lang w:val="uk-UA"/>
        </w:rPr>
        <w:t xml:space="preserve">26 </w:t>
      </w:r>
      <w:r w:rsidRPr="00857497">
        <w:rPr>
          <w:lang w:val="uk-UA"/>
        </w:rPr>
        <w:t>р.</w:t>
      </w:r>
    </w:p>
    <w:p w:rsidR="00267AEE" w:rsidRPr="00857497" w:rsidRDefault="00267AEE" w:rsidP="00267AEE">
      <w:pPr>
        <w:rPr>
          <w:lang w:val="uk-UA"/>
        </w:rPr>
      </w:pPr>
    </w:p>
    <w:p w:rsidR="00267AEE" w:rsidRPr="00857497" w:rsidRDefault="00267AEE" w:rsidP="00267AEE">
      <w:pPr>
        <w:rPr>
          <w:lang w:val="uk-UA"/>
        </w:rPr>
      </w:pPr>
      <w:r w:rsidRPr="00857497">
        <w:rPr>
          <w:lang w:val="uk-UA"/>
        </w:rPr>
        <w:t>.</w:t>
      </w:r>
    </w:p>
    <w:p w:rsidR="00267AEE" w:rsidRPr="00857497" w:rsidRDefault="00267AEE" w:rsidP="00267AEE">
      <w:pPr>
        <w:rPr>
          <w:lang w:val="uk-UA"/>
        </w:rPr>
      </w:pPr>
    </w:p>
    <w:p w:rsidR="00267AEE" w:rsidRPr="00857497" w:rsidRDefault="00267AEE" w:rsidP="00267AEE">
      <w:pPr>
        <w:jc w:val="center"/>
        <w:rPr>
          <w:b/>
          <w:lang w:val="uk-UA"/>
        </w:rPr>
      </w:pPr>
      <w:r w:rsidRPr="00857497">
        <w:rPr>
          <w:b/>
          <w:lang w:val="uk-UA"/>
        </w:rPr>
        <w:t>ТЕМАТИЧНИЙ ПЛАН (К</w:t>
      </w:r>
      <w:r w:rsidRPr="00857497">
        <w:rPr>
          <w:b/>
        </w:rPr>
        <w:t>Т</w:t>
      </w:r>
      <w:r w:rsidRPr="00857497">
        <w:rPr>
          <w:b/>
          <w:lang w:val="uk-UA"/>
        </w:rPr>
        <w:t>СОНП)</w:t>
      </w:r>
      <w:r w:rsidRPr="00857497">
        <w:rPr>
          <w:b/>
          <w:lang w:val="uk-UA"/>
        </w:rPr>
        <w:br/>
        <w:t>практичних занять із пропедевтики</w:t>
      </w:r>
      <w:r w:rsidRPr="00857497">
        <w:rPr>
          <w:b/>
          <w:lang w:val="uk-UA"/>
        </w:rPr>
        <w:br/>
        <w:t>дитячої терапевтичної стома</w:t>
      </w:r>
      <w:r>
        <w:rPr>
          <w:b/>
          <w:lang w:val="uk-UA"/>
        </w:rPr>
        <w:t>тології (Розділ 1)</w:t>
      </w:r>
      <w:r>
        <w:rPr>
          <w:b/>
          <w:lang w:val="uk-UA"/>
        </w:rPr>
        <w:br/>
        <w:t>для здобувачів</w:t>
      </w:r>
      <w:r>
        <w:rPr>
          <w:b/>
          <w:lang w:val="uk-UA"/>
        </w:rPr>
        <w:t xml:space="preserve">  СТН</w:t>
      </w:r>
      <w:r w:rsidRPr="00857497">
        <w:rPr>
          <w:b/>
          <w:lang w:val="uk-UA"/>
        </w:rPr>
        <w:t xml:space="preserve"> на 20</w:t>
      </w:r>
      <w:r>
        <w:rPr>
          <w:b/>
        </w:rPr>
        <w:t>25</w:t>
      </w:r>
      <w:r w:rsidRPr="00857497">
        <w:rPr>
          <w:b/>
          <w:lang w:val="uk-UA"/>
        </w:rPr>
        <w:t>-20</w:t>
      </w:r>
      <w:r>
        <w:rPr>
          <w:b/>
        </w:rPr>
        <w:t>26</w:t>
      </w:r>
      <w:r w:rsidRPr="00857497">
        <w:rPr>
          <w:b/>
        </w:rPr>
        <w:t xml:space="preserve"> </w:t>
      </w:r>
      <w:proofErr w:type="spellStart"/>
      <w:r w:rsidRPr="00857497">
        <w:rPr>
          <w:b/>
          <w:lang w:val="uk-UA"/>
        </w:rPr>
        <w:t>навч</w:t>
      </w:r>
      <w:proofErr w:type="spellEnd"/>
      <w:r w:rsidRPr="00857497">
        <w:rPr>
          <w:b/>
          <w:lang w:val="uk-UA"/>
        </w:rPr>
        <w:t>. рік</w:t>
      </w:r>
    </w:p>
    <w:p w:rsidR="00267AEE" w:rsidRPr="00857497" w:rsidRDefault="00267AEE" w:rsidP="00267AEE">
      <w:pPr>
        <w:rPr>
          <w:lang w:val="uk-UA"/>
        </w:rPr>
      </w:pPr>
    </w:p>
    <w:tbl>
      <w:tblPr>
        <w:tblW w:w="1066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7938"/>
        <w:gridCol w:w="708"/>
        <w:gridCol w:w="1276"/>
      </w:tblGrid>
      <w:tr w:rsidR="00267AEE" w:rsidRPr="00857497" w:rsidTr="00267AEE">
        <w:trPr>
          <w:trHeight w:val="230"/>
        </w:trPr>
        <w:tc>
          <w:tcPr>
            <w:tcW w:w="738" w:type="dxa"/>
            <w:vMerge w:val="restart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№</w:t>
            </w:r>
            <w:r w:rsidRPr="00857497">
              <w:rPr>
                <w:b/>
                <w:lang w:val="uk-UA"/>
              </w:rPr>
              <w:br/>
              <w:t>п/п</w:t>
            </w:r>
          </w:p>
        </w:tc>
        <w:tc>
          <w:tcPr>
            <w:tcW w:w="7938" w:type="dxa"/>
            <w:vMerge w:val="restart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Назва теми</w:t>
            </w:r>
          </w:p>
        </w:tc>
        <w:tc>
          <w:tcPr>
            <w:tcW w:w="708" w:type="dxa"/>
            <w:vMerge w:val="restart"/>
            <w:vAlign w:val="center"/>
          </w:tcPr>
          <w:p w:rsidR="00267AEE" w:rsidRPr="00857497" w:rsidRDefault="00267AEE" w:rsidP="005858A5">
            <w:pPr>
              <w:ind w:left="-65" w:right="-108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К-ть</w:t>
            </w:r>
            <w:r>
              <w:rPr>
                <w:b/>
                <w:lang w:val="uk-UA"/>
              </w:rPr>
              <w:br/>
              <w:t>год.</w:t>
            </w:r>
          </w:p>
        </w:tc>
        <w:tc>
          <w:tcPr>
            <w:tcW w:w="1276" w:type="dxa"/>
          </w:tcPr>
          <w:p w:rsidR="00267AEE" w:rsidRPr="00857497" w:rsidRDefault="00267AEE" w:rsidP="005858A5">
            <w:pPr>
              <w:spacing w:after="160" w:line="259" w:lineRule="auto"/>
              <w:rPr>
                <w:b/>
                <w:lang w:val="uk-UA"/>
              </w:rPr>
            </w:pPr>
          </w:p>
        </w:tc>
      </w:tr>
      <w:tr w:rsidR="00267AEE" w:rsidRPr="00857497" w:rsidTr="00267AEE">
        <w:trPr>
          <w:trHeight w:val="400"/>
        </w:trPr>
        <w:tc>
          <w:tcPr>
            <w:tcW w:w="738" w:type="dxa"/>
            <w:vMerge/>
            <w:vAlign w:val="center"/>
          </w:tcPr>
          <w:p w:rsidR="00267AEE" w:rsidRPr="00857497" w:rsidRDefault="00267AEE" w:rsidP="005858A5">
            <w:pPr>
              <w:jc w:val="center"/>
              <w:rPr>
                <w:lang w:val="uk-UA"/>
              </w:rPr>
            </w:pPr>
          </w:p>
        </w:tc>
        <w:tc>
          <w:tcPr>
            <w:tcW w:w="7938" w:type="dxa"/>
            <w:vMerge/>
            <w:vAlign w:val="center"/>
          </w:tcPr>
          <w:p w:rsidR="00267AEE" w:rsidRPr="00857497" w:rsidRDefault="00267AEE" w:rsidP="005858A5">
            <w:pPr>
              <w:jc w:val="center"/>
              <w:rPr>
                <w:lang w:val="uk-UA"/>
              </w:rPr>
            </w:pPr>
          </w:p>
        </w:tc>
        <w:tc>
          <w:tcPr>
            <w:tcW w:w="708" w:type="dxa"/>
            <w:vMerge/>
            <w:vAlign w:val="center"/>
          </w:tcPr>
          <w:p w:rsidR="00267AEE" w:rsidRPr="00857497" w:rsidRDefault="00267AEE" w:rsidP="005858A5">
            <w:pPr>
              <w:jc w:val="center"/>
              <w:rPr>
                <w:lang w:val="uk-UA"/>
              </w:rPr>
            </w:pPr>
          </w:p>
        </w:tc>
        <w:tc>
          <w:tcPr>
            <w:tcW w:w="1276" w:type="dxa"/>
          </w:tcPr>
          <w:p w:rsidR="00267AEE" w:rsidRPr="00857497" w:rsidRDefault="00267AEE" w:rsidP="005858A5">
            <w:pPr>
              <w:jc w:val="center"/>
              <w:rPr>
                <w:lang w:val="uk-UA"/>
              </w:rPr>
            </w:pPr>
            <w:r w:rsidRPr="00857497">
              <w:rPr>
                <w:lang w:val="uk-UA"/>
              </w:rPr>
              <w:t xml:space="preserve">1 </w:t>
            </w:r>
            <w:proofErr w:type="spellStart"/>
            <w:r w:rsidRPr="00857497">
              <w:rPr>
                <w:lang w:val="uk-UA"/>
              </w:rPr>
              <w:t>гр</w:t>
            </w:r>
            <w:proofErr w:type="spellEnd"/>
            <w:r w:rsidRPr="00857497">
              <w:rPr>
                <w:lang w:val="uk-UA"/>
              </w:rPr>
              <w:t xml:space="preserve"> </w:t>
            </w:r>
          </w:p>
        </w:tc>
      </w:tr>
      <w:tr w:rsidR="00267AEE" w:rsidRPr="00857497" w:rsidTr="00267AEE">
        <w:trPr>
          <w:trHeight w:val="1160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1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rPr>
                <w:lang w:val="uk-UA"/>
              </w:rPr>
            </w:pPr>
            <w:r w:rsidRPr="00857497">
              <w:rPr>
                <w:lang w:val="uk-UA"/>
              </w:rPr>
              <w:t>Організація</w:t>
            </w:r>
            <w:r>
              <w:rPr>
                <w:lang w:val="uk-UA"/>
              </w:rPr>
              <w:t xml:space="preserve"> </w:t>
            </w:r>
            <w:r w:rsidRPr="00857497">
              <w:rPr>
                <w:lang w:val="uk-UA"/>
              </w:rPr>
              <w:t>роботи та устаткування стоматологічного кабінету. Універсальна стоматологічна установка. Стоматологічні наконечники. Основний стоматологічний інструментарій для терапевтичного прийому: види, при</w:t>
            </w:r>
            <w:r>
              <w:rPr>
                <w:lang w:val="uk-UA"/>
              </w:rPr>
              <w:t xml:space="preserve">значення. 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0F6C0E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17.02</w:t>
            </w:r>
          </w:p>
          <w:p w:rsidR="000F6C0E" w:rsidRPr="00E02DCE" w:rsidRDefault="000F6C0E" w:rsidP="000F6C0E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267AEE" w:rsidRPr="00857497" w:rsidTr="00267AEE">
        <w:trPr>
          <w:trHeight w:val="439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2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rPr>
                <w:lang w:val="uk-UA"/>
              </w:rPr>
            </w:pPr>
            <w:r w:rsidRPr="00857497">
              <w:rPr>
                <w:lang w:val="uk-UA"/>
              </w:rPr>
              <w:t>Дезінфекція та стерилізація стоматологічного устаткування та інструментарію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  <w:rPr>
                <w:lang w:val="uk-UA"/>
              </w:rPr>
            </w:pPr>
            <w:r w:rsidRPr="00857497">
              <w:rPr>
                <w:lang w:val="uk-UA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19.02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</w:tr>
      <w:tr w:rsidR="00267AEE" w:rsidRPr="00857497" w:rsidTr="00267AEE">
        <w:trPr>
          <w:trHeight w:val="416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3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rPr>
                <w:lang w:val="uk-UA"/>
              </w:rPr>
            </w:pPr>
            <w:r w:rsidRPr="00857497">
              <w:rPr>
                <w:bCs/>
                <w:color w:val="000000"/>
                <w:lang w:val="uk-UA" w:eastAsia="uk-UA"/>
              </w:rPr>
              <w:t>Розвиток тимчасових та постійних зубів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24.02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4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rPr>
                <w:lang w:val="uk-UA"/>
              </w:rPr>
            </w:pPr>
            <w:r w:rsidRPr="00857497">
              <w:rPr>
                <w:lang w:val="uk-UA"/>
              </w:rPr>
              <w:t>Топографічна анатомія тимчасових та постійних зубів на різних етапах розвитку. Моделювання зубів із пластичних та твердих матеріалів.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26.02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5</w:t>
            </w:r>
          </w:p>
        </w:tc>
        <w:tc>
          <w:tcPr>
            <w:tcW w:w="7938" w:type="dxa"/>
          </w:tcPr>
          <w:p w:rsidR="00267AEE" w:rsidRPr="00857497" w:rsidRDefault="00267AEE" w:rsidP="005858A5">
            <w:pPr>
              <w:autoSpaceDE w:val="0"/>
              <w:autoSpaceDN w:val="0"/>
              <w:adjustRightInd w:val="0"/>
              <w:jc w:val="both"/>
              <w:rPr>
                <w:lang w:val="uk-UA"/>
              </w:rPr>
            </w:pPr>
            <w:proofErr w:type="spellStart"/>
            <w:r w:rsidRPr="00857497">
              <w:t>Принципи</w:t>
            </w:r>
            <w:proofErr w:type="spellEnd"/>
            <w:r w:rsidRPr="00857497">
              <w:t xml:space="preserve"> та </w:t>
            </w:r>
            <w:proofErr w:type="spellStart"/>
            <w:r w:rsidRPr="00857497">
              <w:t>етапи</w:t>
            </w:r>
            <w:proofErr w:type="spellEnd"/>
            <w:r w:rsidRPr="00857497">
              <w:t xml:space="preserve"> </w:t>
            </w:r>
            <w:proofErr w:type="spellStart"/>
            <w:r w:rsidRPr="00857497">
              <w:t>препарування</w:t>
            </w:r>
            <w:proofErr w:type="spellEnd"/>
            <w:r w:rsidRPr="00857497">
              <w:t xml:space="preserve"> </w:t>
            </w:r>
            <w:proofErr w:type="spellStart"/>
            <w:r w:rsidRPr="00857497">
              <w:t>каріозних</w:t>
            </w:r>
            <w:proofErr w:type="spellEnd"/>
            <w:r w:rsidRPr="00857497">
              <w:t xml:space="preserve"> </w:t>
            </w:r>
            <w:proofErr w:type="spellStart"/>
            <w:r w:rsidRPr="00857497">
              <w:t>порожнин</w:t>
            </w:r>
            <w:proofErr w:type="spellEnd"/>
            <w:r w:rsidRPr="00857497">
              <w:t xml:space="preserve">. </w:t>
            </w:r>
            <w:proofErr w:type="spellStart"/>
            <w:r w:rsidRPr="00857497">
              <w:t>Класифікація</w:t>
            </w:r>
            <w:proofErr w:type="spellEnd"/>
            <w:r w:rsidRPr="00857497">
              <w:t xml:space="preserve"> </w:t>
            </w:r>
            <w:proofErr w:type="spellStart"/>
            <w:r w:rsidRPr="00857497">
              <w:t>каріозних</w:t>
            </w:r>
            <w:proofErr w:type="spellEnd"/>
            <w:r w:rsidRPr="00857497">
              <w:t xml:space="preserve"> </w:t>
            </w:r>
            <w:proofErr w:type="spellStart"/>
            <w:r w:rsidRPr="00857497">
              <w:t>порожнини</w:t>
            </w:r>
            <w:proofErr w:type="spellEnd"/>
            <w:r w:rsidRPr="00857497">
              <w:t xml:space="preserve"> за </w:t>
            </w:r>
            <w:proofErr w:type="spellStart"/>
            <w:r w:rsidRPr="00857497">
              <w:t>Блеком</w:t>
            </w:r>
            <w:proofErr w:type="spellEnd"/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3.03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6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rPr>
                <w:lang w:val="uk-UA"/>
              </w:rPr>
            </w:pPr>
            <w:r w:rsidRPr="00857497">
              <w:rPr>
                <w:lang w:val="uk-UA"/>
              </w:rPr>
              <w:t xml:space="preserve">Препарування каріозних порожнин </w:t>
            </w:r>
            <w:r w:rsidRPr="00857497">
              <w:rPr>
                <w:lang w:val="en-US"/>
              </w:rPr>
              <w:t>I</w:t>
            </w:r>
            <w:r w:rsidRPr="00857497">
              <w:t xml:space="preserve">, </w:t>
            </w:r>
            <w:r w:rsidRPr="00857497">
              <w:rPr>
                <w:lang w:val="en-US"/>
              </w:rPr>
              <w:t>V</w:t>
            </w:r>
            <w:r w:rsidRPr="00857497">
              <w:rPr>
                <w:lang w:val="uk-UA"/>
              </w:rPr>
              <w:t xml:space="preserve"> класів у тимчасових та постійних зубах із несформованим коренем. Вибір інструментів.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5.03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7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rPr>
                <w:lang w:val="uk-UA"/>
              </w:rPr>
            </w:pPr>
            <w:r w:rsidRPr="00857497">
              <w:rPr>
                <w:lang w:val="uk-UA"/>
              </w:rPr>
              <w:t xml:space="preserve">Препарування каріозних порожнин ІІ класу у тимчасових та постійних зубах із несформованим </w:t>
            </w:r>
            <w:proofErr w:type="spellStart"/>
            <w:r w:rsidRPr="00857497">
              <w:rPr>
                <w:lang w:val="uk-UA"/>
              </w:rPr>
              <w:t>коренем.Вибір</w:t>
            </w:r>
            <w:proofErr w:type="spellEnd"/>
            <w:r w:rsidRPr="00857497">
              <w:rPr>
                <w:lang w:val="uk-UA"/>
              </w:rPr>
              <w:t xml:space="preserve"> інструментів. 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10.03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8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rPr>
                <w:lang w:val="uk-UA"/>
              </w:rPr>
            </w:pPr>
            <w:r w:rsidRPr="00857497">
              <w:rPr>
                <w:lang w:val="uk-UA"/>
              </w:rPr>
              <w:t xml:space="preserve">Препарування каріозних порожнин ІІІ, </w:t>
            </w:r>
            <w:r w:rsidRPr="00857497">
              <w:rPr>
                <w:lang w:val="en-US"/>
              </w:rPr>
              <w:t>IV</w:t>
            </w:r>
            <w:r w:rsidRPr="00857497">
              <w:rPr>
                <w:lang w:val="uk-UA"/>
              </w:rPr>
              <w:t xml:space="preserve">класів у тимчасових та постійних зубах із несформованим </w:t>
            </w:r>
            <w:proofErr w:type="spellStart"/>
            <w:r w:rsidRPr="00857497">
              <w:rPr>
                <w:lang w:val="uk-UA"/>
              </w:rPr>
              <w:t>коренем.Вибір</w:t>
            </w:r>
            <w:proofErr w:type="spellEnd"/>
            <w:r w:rsidRPr="00857497">
              <w:rPr>
                <w:lang w:val="uk-UA"/>
              </w:rPr>
              <w:t xml:space="preserve"> інструментів. 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12.03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9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rPr>
                <w:lang w:val="uk-UA"/>
              </w:rPr>
            </w:pPr>
            <w:proofErr w:type="spellStart"/>
            <w:r w:rsidRPr="00857497">
              <w:rPr>
                <w:lang w:val="uk-UA"/>
              </w:rPr>
              <w:t>Пломбувальні</w:t>
            </w:r>
            <w:proofErr w:type="spellEnd"/>
            <w:r w:rsidRPr="00857497">
              <w:rPr>
                <w:lang w:val="uk-UA"/>
              </w:rPr>
              <w:t xml:space="preserve"> матеріали. Класифікація. Тимчасові </w:t>
            </w:r>
            <w:proofErr w:type="spellStart"/>
            <w:r w:rsidRPr="00857497">
              <w:rPr>
                <w:lang w:val="uk-UA"/>
              </w:rPr>
              <w:t>пломбувальні</w:t>
            </w:r>
            <w:proofErr w:type="spellEnd"/>
            <w:r w:rsidRPr="00857497">
              <w:rPr>
                <w:lang w:val="uk-UA"/>
              </w:rPr>
              <w:t xml:space="preserve"> матеріали. </w:t>
            </w:r>
            <w:proofErr w:type="spellStart"/>
            <w:r w:rsidRPr="00857497">
              <w:t>Ізолюючі</w:t>
            </w:r>
            <w:proofErr w:type="spellEnd"/>
            <w:r w:rsidRPr="00857497">
              <w:t xml:space="preserve"> та </w:t>
            </w:r>
            <w:proofErr w:type="spellStart"/>
            <w:r w:rsidRPr="00857497">
              <w:t>лікувальні</w:t>
            </w:r>
            <w:proofErr w:type="spellEnd"/>
            <w:r w:rsidRPr="00857497">
              <w:t xml:space="preserve"> прокладки</w:t>
            </w:r>
            <w:r w:rsidRPr="00857497">
              <w:rPr>
                <w:lang w:val="uk-UA"/>
              </w:rPr>
              <w:t xml:space="preserve"> </w:t>
            </w:r>
            <w:r w:rsidRPr="00857497">
              <w:t xml:space="preserve">Склад, </w:t>
            </w:r>
            <w:proofErr w:type="spellStart"/>
            <w:r w:rsidRPr="00857497">
              <w:t>властивості</w:t>
            </w:r>
            <w:proofErr w:type="spellEnd"/>
            <w:r w:rsidRPr="00857497">
              <w:t xml:space="preserve">, методика </w:t>
            </w:r>
            <w:proofErr w:type="spellStart"/>
            <w:r w:rsidRPr="00857497">
              <w:t>використання</w:t>
            </w:r>
            <w:proofErr w:type="spellEnd"/>
            <w:r w:rsidRPr="00857497">
              <w:t>.</w:t>
            </w:r>
            <w:r w:rsidRPr="00857497">
              <w:rPr>
                <w:lang w:val="uk-UA"/>
              </w:rPr>
              <w:t xml:space="preserve"> </w:t>
            </w:r>
            <w:r w:rsidRPr="00857497">
              <w:t xml:space="preserve">методика </w:t>
            </w:r>
            <w:proofErr w:type="spellStart"/>
            <w:r w:rsidRPr="00857497">
              <w:t>використання</w:t>
            </w:r>
            <w:proofErr w:type="spellEnd"/>
            <w:r w:rsidRPr="00857497">
              <w:t>.</w:t>
            </w:r>
            <w:r w:rsidRPr="00857497">
              <w:rPr>
                <w:bCs/>
                <w:color w:val="000000"/>
                <w:lang w:eastAsia="uk-UA"/>
              </w:rPr>
              <w:t>.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  <w:rPr>
                <w:lang w:val="uk-UA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17.03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10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rPr>
                <w:lang w:val="uk-UA"/>
              </w:rPr>
            </w:pPr>
            <w:r w:rsidRPr="00857497">
              <w:rPr>
                <w:lang w:val="uk-UA"/>
              </w:rPr>
              <w:t xml:space="preserve"> Композиційні </w:t>
            </w:r>
            <w:proofErr w:type="spellStart"/>
            <w:r w:rsidRPr="00857497">
              <w:rPr>
                <w:lang w:val="uk-UA"/>
              </w:rPr>
              <w:t>пломбувальні</w:t>
            </w:r>
            <w:proofErr w:type="spellEnd"/>
            <w:r w:rsidRPr="00857497">
              <w:rPr>
                <w:lang w:val="uk-UA"/>
              </w:rPr>
              <w:t xml:space="preserve"> матеріали  </w:t>
            </w:r>
            <w:proofErr w:type="spellStart"/>
            <w:r w:rsidRPr="00857497">
              <w:t>Види</w:t>
            </w:r>
            <w:proofErr w:type="spellEnd"/>
            <w:r w:rsidRPr="00857497">
              <w:t xml:space="preserve">, </w:t>
            </w:r>
            <w:proofErr w:type="spellStart"/>
            <w:r w:rsidRPr="00857497">
              <w:t>властивості</w:t>
            </w:r>
            <w:proofErr w:type="spellEnd"/>
            <w:r w:rsidRPr="00857497">
              <w:t xml:space="preserve">. </w:t>
            </w:r>
            <w:proofErr w:type="spellStart"/>
            <w:r w:rsidRPr="00857497">
              <w:t>Показання</w:t>
            </w:r>
            <w:proofErr w:type="spellEnd"/>
            <w:r w:rsidRPr="00857497">
              <w:t xml:space="preserve"> до </w:t>
            </w:r>
            <w:proofErr w:type="spellStart"/>
            <w:r w:rsidRPr="00857497">
              <w:t>використання</w:t>
            </w:r>
            <w:proofErr w:type="spellEnd"/>
            <w:r w:rsidRPr="00857497">
              <w:t>.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  <w:rPr>
                <w:lang w:val="uk-UA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19.03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11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rPr>
                <w:lang w:val="uk-UA"/>
              </w:rPr>
            </w:pPr>
            <w:r w:rsidRPr="00857497">
              <w:rPr>
                <w:lang w:val="uk-UA"/>
              </w:rPr>
              <w:t xml:space="preserve">СІЦ та </w:t>
            </w:r>
            <w:proofErr w:type="spellStart"/>
            <w:r w:rsidRPr="00857497">
              <w:rPr>
                <w:lang w:val="uk-UA"/>
              </w:rPr>
              <w:t>компомери</w:t>
            </w:r>
            <w:proofErr w:type="spellEnd"/>
            <w:r w:rsidRPr="00857497">
              <w:rPr>
                <w:lang w:val="uk-UA"/>
              </w:rPr>
              <w:t>.</w:t>
            </w:r>
            <w:r w:rsidRPr="00857497">
              <w:t xml:space="preserve"> </w:t>
            </w:r>
            <w:proofErr w:type="spellStart"/>
            <w:r w:rsidRPr="00857497">
              <w:t>Види</w:t>
            </w:r>
            <w:proofErr w:type="spellEnd"/>
            <w:r w:rsidRPr="00857497">
              <w:t xml:space="preserve">, </w:t>
            </w:r>
            <w:proofErr w:type="spellStart"/>
            <w:r w:rsidRPr="00857497">
              <w:t>властивості</w:t>
            </w:r>
            <w:proofErr w:type="spellEnd"/>
            <w:r w:rsidRPr="00857497">
              <w:t xml:space="preserve">. </w:t>
            </w:r>
            <w:proofErr w:type="spellStart"/>
            <w:r w:rsidRPr="00857497">
              <w:t>Показання</w:t>
            </w:r>
            <w:proofErr w:type="spellEnd"/>
            <w:r w:rsidRPr="00857497">
              <w:t xml:space="preserve"> до </w:t>
            </w:r>
            <w:proofErr w:type="spellStart"/>
            <w:r w:rsidRPr="00857497">
              <w:t>використання</w:t>
            </w:r>
            <w:proofErr w:type="spellEnd"/>
            <w:r w:rsidRPr="00857497">
              <w:t>.</w:t>
            </w:r>
            <w:r w:rsidRPr="00857497">
              <w:rPr>
                <w:lang w:val="uk-UA"/>
              </w:rPr>
              <w:t>.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24.03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12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rPr>
                <w:lang w:val="uk-UA"/>
              </w:rPr>
            </w:pPr>
            <w:r w:rsidRPr="00857497">
              <w:rPr>
                <w:lang w:val="uk-UA"/>
              </w:rPr>
              <w:t>Ізоляція пломб від дії слини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26.03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</w:tr>
      <w:tr w:rsidR="00267AEE" w:rsidRPr="00857497" w:rsidTr="00267AEE">
        <w:trPr>
          <w:trHeight w:val="606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en-US"/>
              </w:rPr>
            </w:pPr>
            <w:r w:rsidRPr="00857497">
              <w:rPr>
                <w:b/>
                <w:lang w:val="en-US"/>
              </w:rPr>
              <w:t>13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rPr>
                <w:color w:val="000000"/>
                <w:lang w:val="uk-UA"/>
              </w:rPr>
            </w:pPr>
            <w:r w:rsidRPr="00857497">
              <w:rPr>
                <w:lang w:val="uk-UA"/>
              </w:rPr>
              <w:t>Техніка пломбування каріозних порожнин І та V в тимчасових і постійних зубах.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31.03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en-US"/>
              </w:rPr>
            </w:pPr>
            <w:r w:rsidRPr="00857497">
              <w:rPr>
                <w:b/>
                <w:lang w:val="en-US"/>
              </w:rPr>
              <w:t>14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rPr>
                <w:color w:val="000000"/>
                <w:lang w:val="uk-UA"/>
              </w:rPr>
            </w:pPr>
            <w:r w:rsidRPr="00857497">
              <w:rPr>
                <w:bCs/>
                <w:color w:val="000000"/>
                <w:lang w:val="uk-UA" w:eastAsia="uk-UA"/>
              </w:rPr>
              <w:t xml:space="preserve">Техніка пломбування каріозних порожнин </w:t>
            </w:r>
            <w:r w:rsidRPr="00857497">
              <w:rPr>
                <w:bCs/>
                <w:color w:val="000000"/>
                <w:lang w:eastAsia="uk-UA"/>
              </w:rPr>
              <w:t>II</w:t>
            </w:r>
            <w:r w:rsidRPr="00857497">
              <w:rPr>
                <w:bCs/>
                <w:color w:val="000000"/>
                <w:lang w:val="uk-UA" w:eastAsia="uk-UA"/>
              </w:rPr>
              <w:t xml:space="preserve"> класу у тимчасових та постійних зубах у дітей із застосуванням різних </w:t>
            </w:r>
            <w:proofErr w:type="spellStart"/>
            <w:r w:rsidRPr="00857497">
              <w:rPr>
                <w:bCs/>
                <w:color w:val="000000"/>
                <w:lang w:val="uk-UA" w:eastAsia="uk-UA"/>
              </w:rPr>
              <w:t>пломбувальних</w:t>
            </w:r>
            <w:proofErr w:type="spellEnd"/>
            <w:r w:rsidRPr="00857497">
              <w:rPr>
                <w:bCs/>
                <w:color w:val="000000"/>
                <w:lang w:val="uk-UA" w:eastAsia="uk-UA"/>
              </w:rPr>
              <w:t xml:space="preserve"> матеріалів. </w:t>
            </w:r>
            <w:r w:rsidRPr="00857497">
              <w:rPr>
                <w:lang w:val="uk-UA"/>
              </w:rPr>
              <w:t>Відновлення контактного пункту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2.04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15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rPr>
                <w:color w:val="000000"/>
                <w:lang w:val="uk-UA"/>
              </w:rPr>
            </w:pPr>
            <w:r w:rsidRPr="00857497">
              <w:rPr>
                <w:bCs/>
                <w:color w:val="000000"/>
                <w:lang w:val="uk-UA" w:eastAsia="uk-UA"/>
              </w:rPr>
              <w:t xml:space="preserve">Техніка пломбування каріозних порожнин </w:t>
            </w:r>
            <w:r w:rsidRPr="00857497">
              <w:rPr>
                <w:bCs/>
                <w:color w:val="000000"/>
                <w:lang w:eastAsia="uk-UA"/>
              </w:rPr>
              <w:t>III</w:t>
            </w:r>
            <w:r w:rsidRPr="00857497">
              <w:rPr>
                <w:bCs/>
                <w:color w:val="000000"/>
                <w:lang w:val="uk-UA" w:eastAsia="uk-UA"/>
              </w:rPr>
              <w:t xml:space="preserve">  і </w:t>
            </w:r>
            <w:r w:rsidRPr="00857497">
              <w:rPr>
                <w:bCs/>
                <w:color w:val="000000"/>
                <w:lang w:eastAsia="uk-UA"/>
              </w:rPr>
              <w:t>IV</w:t>
            </w:r>
            <w:r w:rsidRPr="00857497">
              <w:rPr>
                <w:bCs/>
                <w:color w:val="000000"/>
                <w:lang w:val="uk-UA" w:eastAsia="uk-UA"/>
              </w:rPr>
              <w:t xml:space="preserve"> класів у тимчасових та постійних зубах у дітей із застосуванням різних </w:t>
            </w:r>
            <w:proofErr w:type="spellStart"/>
            <w:r w:rsidRPr="00857497">
              <w:rPr>
                <w:bCs/>
                <w:color w:val="000000"/>
                <w:lang w:val="uk-UA" w:eastAsia="uk-UA"/>
              </w:rPr>
              <w:t>пломбувальних</w:t>
            </w:r>
            <w:proofErr w:type="spellEnd"/>
            <w:r w:rsidRPr="00857497">
              <w:rPr>
                <w:bCs/>
                <w:color w:val="000000"/>
                <w:lang w:val="uk-UA" w:eastAsia="uk-UA"/>
              </w:rPr>
              <w:t xml:space="preserve"> матеріалів.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  <w:rPr>
                <w:lang w:val="uk-UA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7.04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16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color w:val="000000"/>
                <w:lang w:val="uk-UA" w:eastAsia="uk-UA"/>
              </w:rPr>
            </w:pPr>
            <w:r w:rsidRPr="00857497">
              <w:rPr>
                <w:lang w:val="uk-UA"/>
              </w:rPr>
              <w:t xml:space="preserve">Шліфовка і поліровка пломб. 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9.04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en-US"/>
              </w:rPr>
              <w:t>1</w:t>
            </w:r>
            <w:r w:rsidRPr="00857497">
              <w:rPr>
                <w:b/>
                <w:lang w:val="uk-UA"/>
              </w:rPr>
              <w:t>7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rPr>
                <w:color w:val="000000"/>
                <w:lang w:val="uk-UA"/>
              </w:rPr>
            </w:pPr>
            <w:r w:rsidRPr="00857497">
              <w:rPr>
                <w:lang w:val="uk-UA"/>
              </w:rPr>
              <w:t>Топографічна анатомія порожнини зуба у тимчасових та постійних зубах. Види кореневих каналів.</w:t>
            </w:r>
            <w:r w:rsidRPr="00857497">
              <w:rPr>
                <w:color w:val="000000"/>
                <w:lang w:val="uk-UA"/>
              </w:rPr>
              <w:t>.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  <w:rPr>
                <w:lang w:val="en-US"/>
              </w:rPr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14.04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18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ind w:left="289" w:hanging="289"/>
              <w:rPr>
                <w:color w:val="000000"/>
                <w:lang w:val="uk-UA"/>
              </w:rPr>
            </w:pPr>
            <w:proofErr w:type="spellStart"/>
            <w:r w:rsidRPr="00857497">
              <w:rPr>
                <w:bCs/>
                <w:color w:val="000000"/>
                <w:lang w:eastAsia="uk-UA"/>
              </w:rPr>
              <w:t>Техніка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препарування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порожнини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зуба</w:t>
            </w:r>
            <w:r w:rsidRPr="00857497">
              <w:rPr>
                <w:bCs/>
                <w:color w:val="000000"/>
                <w:lang w:val="uk-UA" w:eastAsia="uk-UA"/>
              </w:rPr>
              <w:t xml:space="preserve"> </w:t>
            </w:r>
            <w:r w:rsidRPr="00857497">
              <w:rPr>
                <w:bCs/>
                <w:color w:val="000000"/>
                <w:lang w:eastAsia="uk-UA"/>
              </w:rPr>
              <w:t xml:space="preserve">у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тимчасових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і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постійних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зубах.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0F6C0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16.04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</w:tr>
      <w:tr w:rsidR="00267AEE" w:rsidRPr="00857497" w:rsidTr="00267AEE">
        <w:trPr>
          <w:trHeight w:val="353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lastRenderedPageBreak/>
              <w:t>19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ind w:left="289" w:hanging="289"/>
              <w:rPr>
                <w:color w:val="000000"/>
                <w:lang w:val="uk-UA"/>
              </w:rPr>
            </w:pPr>
            <w:r w:rsidRPr="00857497">
              <w:rPr>
                <w:lang w:val="uk-UA"/>
              </w:rPr>
              <w:t xml:space="preserve">Сучасний </w:t>
            </w:r>
            <w:proofErr w:type="spellStart"/>
            <w:r w:rsidRPr="00857497">
              <w:rPr>
                <w:lang w:val="uk-UA"/>
              </w:rPr>
              <w:t>ендодонтичний</w:t>
            </w:r>
            <w:proofErr w:type="spellEnd"/>
            <w:r w:rsidRPr="00857497">
              <w:rPr>
                <w:lang w:val="uk-UA"/>
              </w:rPr>
              <w:t xml:space="preserve"> інструментарій: види, призначення, вибір.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267AE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21.04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20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ind w:left="289" w:hanging="289"/>
              <w:rPr>
                <w:color w:val="000000"/>
                <w:lang w:val="uk-UA"/>
              </w:rPr>
            </w:pPr>
            <w:proofErr w:type="spellStart"/>
            <w:r w:rsidRPr="00857497">
              <w:rPr>
                <w:bCs/>
                <w:color w:val="000000"/>
                <w:lang w:eastAsia="uk-UA"/>
              </w:rPr>
              <w:t>Техніка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інструментальної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та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медикаментозної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обробки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кореневих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каналів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у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тимчасових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і </w:t>
            </w:r>
            <w:proofErr w:type="spellStart"/>
            <w:r w:rsidRPr="00857497">
              <w:rPr>
                <w:bCs/>
                <w:color w:val="000000"/>
                <w:lang w:eastAsia="uk-UA"/>
              </w:rPr>
              <w:t>постійних</w:t>
            </w:r>
            <w:proofErr w:type="spellEnd"/>
            <w:r w:rsidRPr="00857497">
              <w:rPr>
                <w:bCs/>
                <w:color w:val="000000"/>
                <w:lang w:eastAsia="uk-UA"/>
              </w:rPr>
              <w:t xml:space="preserve"> зубах.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267AE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23.04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21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ind w:left="289" w:hanging="289"/>
              <w:rPr>
                <w:color w:val="000000"/>
                <w:lang w:val="uk-UA"/>
              </w:rPr>
            </w:pPr>
            <w:r w:rsidRPr="00857497">
              <w:rPr>
                <w:lang w:val="uk-UA"/>
              </w:rPr>
              <w:t xml:space="preserve">Розширення кореневих каналів: інструментальні та хімічні засоби. </w:t>
            </w:r>
            <w:proofErr w:type="spellStart"/>
            <w:r w:rsidRPr="00857497">
              <w:rPr>
                <w:lang w:val="uk-UA"/>
              </w:rPr>
              <w:t>Імпрегнаційні</w:t>
            </w:r>
            <w:proofErr w:type="spellEnd"/>
            <w:r w:rsidRPr="00857497">
              <w:rPr>
                <w:lang w:val="uk-UA"/>
              </w:rPr>
              <w:t xml:space="preserve"> методи обробки.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267AE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28.04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22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ind w:left="289" w:hanging="289"/>
              <w:rPr>
                <w:color w:val="000000"/>
                <w:lang w:val="uk-UA"/>
              </w:rPr>
            </w:pPr>
            <w:proofErr w:type="spellStart"/>
            <w:r w:rsidRPr="00857497">
              <w:rPr>
                <w:lang w:val="uk-UA"/>
              </w:rPr>
              <w:t>Пломбувальні</w:t>
            </w:r>
            <w:proofErr w:type="spellEnd"/>
            <w:r w:rsidRPr="00857497">
              <w:rPr>
                <w:lang w:val="uk-UA"/>
              </w:rPr>
              <w:t xml:space="preserve"> матеріали для тимчасової  обтурації кореневих каналів.</w:t>
            </w:r>
            <w:r w:rsidRPr="00857497">
              <w:t xml:space="preserve"> Склад, </w:t>
            </w:r>
            <w:proofErr w:type="spellStart"/>
            <w:r w:rsidRPr="00857497">
              <w:t>властивості</w:t>
            </w:r>
            <w:proofErr w:type="spellEnd"/>
            <w:r w:rsidRPr="00857497">
              <w:t>,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267AE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30.04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23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ind w:left="289" w:hanging="289"/>
              <w:rPr>
                <w:color w:val="000000"/>
                <w:lang w:val="uk-UA"/>
              </w:rPr>
            </w:pPr>
            <w:proofErr w:type="spellStart"/>
            <w:r w:rsidRPr="00857497">
              <w:rPr>
                <w:lang w:val="uk-UA"/>
              </w:rPr>
              <w:t>Пломбувальні</w:t>
            </w:r>
            <w:proofErr w:type="spellEnd"/>
            <w:r w:rsidRPr="00857497">
              <w:rPr>
                <w:lang w:val="uk-UA"/>
              </w:rPr>
              <w:t xml:space="preserve"> матеріали  постійної обтурації кореневих каналів.</w:t>
            </w:r>
            <w:r w:rsidRPr="00857497">
              <w:t xml:space="preserve"> Склад, </w:t>
            </w:r>
            <w:proofErr w:type="spellStart"/>
            <w:r w:rsidRPr="00857497">
              <w:t>властивості</w:t>
            </w:r>
            <w:proofErr w:type="spellEnd"/>
            <w:r w:rsidRPr="00857497">
              <w:t>,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267AE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5.05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24</w:t>
            </w:r>
          </w:p>
        </w:tc>
        <w:tc>
          <w:tcPr>
            <w:tcW w:w="7938" w:type="dxa"/>
          </w:tcPr>
          <w:p w:rsidR="00267AEE" w:rsidRPr="00857497" w:rsidRDefault="00267AEE" w:rsidP="005858A5">
            <w:pPr>
              <w:autoSpaceDE w:val="0"/>
              <w:autoSpaceDN w:val="0"/>
              <w:adjustRightInd w:val="0"/>
              <w:jc w:val="both"/>
              <w:rPr>
                <w:color w:val="000000"/>
                <w:lang w:val="uk-UA"/>
              </w:rPr>
            </w:pPr>
            <w:r w:rsidRPr="00857497">
              <w:rPr>
                <w:bCs/>
                <w:color w:val="000000"/>
                <w:lang w:val="uk-UA" w:eastAsia="uk-UA"/>
              </w:rPr>
              <w:t>Техніка пломбування кореневих каналів у тимчасових зубах .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267AE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12.5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uk-UA"/>
              </w:rPr>
              <w:t>25</w:t>
            </w:r>
          </w:p>
        </w:tc>
        <w:tc>
          <w:tcPr>
            <w:tcW w:w="7938" w:type="dxa"/>
          </w:tcPr>
          <w:p w:rsidR="00267AEE" w:rsidRPr="00857497" w:rsidRDefault="00267AEE" w:rsidP="005858A5">
            <w:pPr>
              <w:autoSpaceDE w:val="0"/>
              <w:autoSpaceDN w:val="0"/>
              <w:adjustRightInd w:val="0"/>
              <w:jc w:val="both"/>
              <w:rPr>
                <w:bCs/>
                <w:color w:val="000000"/>
                <w:lang w:val="uk-UA" w:eastAsia="uk-UA"/>
              </w:rPr>
            </w:pPr>
            <w:r w:rsidRPr="00857497">
              <w:rPr>
                <w:bCs/>
                <w:color w:val="000000"/>
                <w:lang w:val="uk-UA" w:eastAsia="uk-UA"/>
              </w:rPr>
              <w:t>Техніка пломбування кореневих каналів у  постійних зубах .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</w:pPr>
            <w:r w:rsidRPr="00857497">
              <w:rPr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267AE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19.05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  <w:lang w:val="uk-UA"/>
              </w:rPr>
            </w:pPr>
            <w:r w:rsidRPr="00857497">
              <w:rPr>
                <w:b/>
                <w:lang w:val="en-US"/>
              </w:rPr>
              <w:t>26</w:t>
            </w: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rPr>
                <w:color w:val="000000"/>
                <w:lang w:val="uk-UA"/>
              </w:rPr>
            </w:pPr>
            <w:proofErr w:type="spellStart"/>
            <w:r w:rsidRPr="00857497">
              <w:rPr>
                <w:color w:val="000000"/>
                <w:lang w:val="uk-UA"/>
              </w:rPr>
              <w:t>Диф</w:t>
            </w:r>
            <w:proofErr w:type="spellEnd"/>
            <w:r w:rsidRPr="00857497">
              <w:rPr>
                <w:color w:val="000000"/>
                <w:lang w:val="uk-UA"/>
              </w:rPr>
              <w:t>. залік.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</w:pPr>
            <w:r w:rsidRPr="00857497">
              <w:t>2</w:t>
            </w:r>
          </w:p>
        </w:tc>
        <w:tc>
          <w:tcPr>
            <w:tcW w:w="1276" w:type="dxa"/>
            <w:vAlign w:val="center"/>
          </w:tcPr>
          <w:p w:rsidR="00267AE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26.05</w:t>
            </w:r>
          </w:p>
          <w:p w:rsidR="000F6C0E" w:rsidRPr="00E02DCE" w:rsidRDefault="000F6C0E" w:rsidP="005858A5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2 пара</w:t>
            </w:r>
            <w:bookmarkStart w:id="0" w:name="_GoBack"/>
            <w:bookmarkEnd w:id="0"/>
          </w:p>
        </w:tc>
      </w:tr>
      <w:tr w:rsidR="00267AEE" w:rsidRPr="00857497" w:rsidTr="00267AEE">
        <w:trPr>
          <w:trHeight w:val="351"/>
        </w:trPr>
        <w:tc>
          <w:tcPr>
            <w:tcW w:w="738" w:type="dxa"/>
            <w:vAlign w:val="center"/>
          </w:tcPr>
          <w:p w:rsidR="00267AEE" w:rsidRPr="00857497" w:rsidRDefault="00267AEE" w:rsidP="005858A5">
            <w:pPr>
              <w:jc w:val="center"/>
              <w:rPr>
                <w:b/>
              </w:rPr>
            </w:pPr>
          </w:p>
        </w:tc>
        <w:tc>
          <w:tcPr>
            <w:tcW w:w="7938" w:type="dxa"/>
            <w:vAlign w:val="center"/>
          </w:tcPr>
          <w:p w:rsidR="00267AEE" w:rsidRPr="00857497" w:rsidRDefault="00267AEE" w:rsidP="005858A5">
            <w:pPr>
              <w:rPr>
                <w:color w:val="000000"/>
                <w:lang w:val="uk-UA"/>
              </w:rPr>
            </w:pPr>
            <w:r w:rsidRPr="00857497">
              <w:rPr>
                <w:color w:val="000000"/>
                <w:lang w:val="uk-UA"/>
              </w:rPr>
              <w:t xml:space="preserve">                     ВСЬОГО ГОДИН</w:t>
            </w:r>
          </w:p>
        </w:tc>
        <w:tc>
          <w:tcPr>
            <w:tcW w:w="708" w:type="dxa"/>
            <w:vAlign w:val="center"/>
          </w:tcPr>
          <w:p w:rsidR="00267AEE" w:rsidRPr="00857497" w:rsidRDefault="00267AEE" w:rsidP="005858A5">
            <w:pPr>
              <w:jc w:val="center"/>
              <w:rPr>
                <w:lang w:val="uk-UA"/>
              </w:rPr>
            </w:pPr>
            <w:r w:rsidRPr="00857497">
              <w:rPr>
                <w:lang w:val="uk-UA"/>
              </w:rPr>
              <w:t>52</w:t>
            </w:r>
          </w:p>
        </w:tc>
        <w:tc>
          <w:tcPr>
            <w:tcW w:w="1276" w:type="dxa"/>
            <w:vAlign w:val="center"/>
          </w:tcPr>
          <w:p w:rsidR="00267AEE" w:rsidRPr="00E02DCE" w:rsidRDefault="00267AEE" w:rsidP="005858A5">
            <w:pPr>
              <w:jc w:val="center"/>
              <w:rPr>
                <w:sz w:val="20"/>
                <w:szCs w:val="20"/>
              </w:rPr>
            </w:pPr>
          </w:p>
        </w:tc>
      </w:tr>
    </w:tbl>
    <w:p w:rsidR="00267AEE" w:rsidRPr="00857497" w:rsidRDefault="00267AEE" w:rsidP="00267AEE">
      <w:pPr>
        <w:rPr>
          <w:lang w:val="uk-UA"/>
        </w:rPr>
      </w:pPr>
    </w:p>
    <w:tbl>
      <w:tblPr>
        <w:tblStyle w:val="a3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15"/>
      </w:tblGrid>
      <w:tr w:rsidR="00267AEE" w:rsidRPr="002A1600" w:rsidTr="005858A5">
        <w:trPr>
          <w:trHeight w:val="80"/>
        </w:trPr>
        <w:tc>
          <w:tcPr>
            <w:tcW w:w="5386" w:type="dxa"/>
          </w:tcPr>
          <w:p w:rsidR="00267AEE" w:rsidRPr="002A1600" w:rsidRDefault="00267AEE" w:rsidP="005858A5">
            <w:pPr>
              <w:jc w:val="both"/>
              <w:rPr>
                <w:b/>
                <w:sz w:val="20"/>
                <w:szCs w:val="20"/>
                <w:lang w:val="uk-UA"/>
              </w:rPr>
            </w:pPr>
          </w:p>
        </w:tc>
      </w:tr>
      <w:tr w:rsidR="00267AEE" w:rsidRPr="002A1600" w:rsidTr="005858A5">
        <w:trPr>
          <w:trHeight w:val="80"/>
        </w:trPr>
        <w:tc>
          <w:tcPr>
            <w:tcW w:w="5386" w:type="dxa"/>
          </w:tcPr>
          <w:p w:rsidR="00267AEE" w:rsidRPr="00267AEE" w:rsidRDefault="00267AEE" w:rsidP="005858A5">
            <w:pPr>
              <w:jc w:val="both"/>
              <w:rPr>
                <w:b/>
                <w:sz w:val="28"/>
                <w:szCs w:val="28"/>
                <w:lang w:val="uk-UA"/>
              </w:rPr>
            </w:pPr>
            <w:r w:rsidRPr="00267AEE">
              <w:rPr>
                <w:b/>
                <w:sz w:val="28"/>
                <w:szCs w:val="28"/>
                <w:lang w:val="uk-UA"/>
              </w:rPr>
              <w:t>Кінець занять 31.05.2026 року</w:t>
            </w:r>
          </w:p>
        </w:tc>
      </w:tr>
    </w:tbl>
    <w:p w:rsidR="00267AEE" w:rsidRPr="00857497" w:rsidRDefault="00267AEE" w:rsidP="00267AEE">
      <w:r>
        <w:rPr>
          <w:noProof/>
          <w:lang w:val="uk-UA" w:eastAsia="uk-UA"/>
        </w:rPr>
        <w:drawing>
          <wp:anchor distT="0" distB="0" distL="114300" distR="114300" simplePos="0" relativeHeight="251659264" behindDoc="0" locked="0" layoutInCell="1" allowOverlap="1" wp14:anchorId="0B6907F8" wp14:editId="576362E0">
            <wp:simplePos x="0" y="0"/>
            <wp:positionH relativeFrom="column">
              <wp:posOffset>3693160</wp:posOffset>
            </wp:positionH>
            <wp:positionV relativeFrom="paragraph">
              <wp:posOffset>48260</wp:posOffset>
            </wp:positionV>
            <wp:extent cx="1021715" cy="869315"/>
            <wp:effectExtent l="0" t="0" r="6985" b="6985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71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57497">
        <w:rPr>
          <w:lang w:val="uk-UA"/>
        </w:rPr>
        <w:t>.</w:t>
      </w:r>
      <w:r>
        <w:rPr>
          <w:lang w:val="uk-UA"/>
        </w:rPr>
        <w:t xml:space="preserve">  </w:t>
      </w:r>
    </w:p>
    <w:p w:rsidR="00267AEE" w:rsidRPr="00857497" w:rsidRDefault="00267AEE" w:rsidP="00267AEE">
      <w:pPr>
        <w:rPr>
          <w:lang w:val="uk-UA"/>
        </w:rPr>
      </w:pPr>
      <w:r>
        <w:rPr>
          <w:lang w:val="uk-UA"/>
        </w:rPr>
        <w:t xml:space="preserve">                 </w:t>
      </w:r>
    </w:p>
    <w:p w:rsidR="00267AEE" w:rsidRPr="00857497" w:rsidRDefault="00267AEE" w:rsidP="00267AEE">
      <w:pPr>
        <w:rPr>
          <w:lang w:val="uk-UA"/>
        </w:rPr>
      </w:pPr>
      <w:r w:rsidRPr="00857497">
        <w:rPr>
          <w:lang w:val="uk-UA"/>
        </w:rPr>
        <w:t>Завуч кафедри стоматолог</w:t>
      </w:r>
      <w:r>
        <w:rPr>
          <w:lang w:val="uk-UA"/>
        </w:rPr>
        <w:t>ії дитячого віку,</w:t>
      </w:r>
      <w:r>
        <w:rPr>
          <w:lang w:val="uk-UA"/>
        </w:rPr>
        <w:t xml:space="preserve">                                                                  </w:t>
      </w:r>
      <w:r>
        <w:rPr>
          <w:lang w:val="uk-UA"/>
        </w:rPr>
        <w:t>Ірина  ТАРАСЕНКО</w:t>
      </w:r>
    </w:p>
    <w:p w:rsidR="00267AEE" w:rsidRPr="00857497" w:rsidRDefault="00267AEE" w:rsidP="00267AEE">
      <w:pPr>
        <w:rPr>
          <w:lang w:val="uk-UA"/>
        </w:rPr>
      </w:pPr>
    </w:p>
    <w:p w:rsidR="00267AEE" w:rsidRPr="000C6199" w:rsidRDefault="00267AEE" w:rsidP="00267AEE">
      <w:pPr>
        <w:rPr>
          <w:lang w:val="uk-UA"/>
        </w:rPr>
      </w:pPr>
    </w:p>
    <w:p w:rsidR="00267AEE" w:rsidRPr="00C060FC" w:rsidRDefault="00267AEE" w:rsidP="00267AEE">
      <w:pPr>
        <w:rPr>
          <w:lang w:val="uk-UA"/>
        </w:rPr>
      </w:pPr>
    </w:p>
    <w:p w:rsidR="0032128C" w:rsidRPr="00267AEE" w:rsidRDefault="0032128C">
      <w:pPr>
        <w:rPr>
          <w:lang w:val="uk-UA"/>
        </w:rPr>
      </w:pPr>
    </w:p>
    <w:sectPr w:rsidR="0032128C" w:rsidRPr="00267AEE" w:rsidSect="00267AEE">
      <w:pgSz w:w="11906" w:h="16838"/>
      <w:pgMar w:top="1134" w:right="284" w:bottom="284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AEE"/>
    <w:rsid w:val="000F6C0E"/>
    <w:rsid w:val="00267AEE"/>
    <w:rsid w:val="0032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B2B08"/>
  <w15:chartTrackingRefBased/>
  <w15:docId w15:val="{FF4C5B9A-6585-42C1-9DEC-2EDB6EC4C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7A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7A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2187</Words>
  <Characters>1247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2</cp:revision>
  <dcterms:created xsi:type="dcterms:W3CDTF">2026-01-10T18:18:00Z</dcterms:created>
  <dcterms:modified xsi:type="dcterms:W3CDTF">2026-01-10T18:44:00Z</dcterms:modified>
</cp:coreProperties>
</file>