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7863" w:rsidRDefault="007E7863" w:rsidP="007E7863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</w:rPr>
      </w:pPr>
      <w:r>
        <w:rPr>
          <w:rFonts w:ascii="Times New Roman" w:hAnsi="Times New Roman"/>
          <w:b/>
          <w:bCs/>
          <w:color w:val="000000" w:themeColor="text1"/>
          <w:sz w:val="32"/>
          <w:szCs w:val="32"/>
        </w:rPr>
        <w:t>МІНІСТЕРСТВО ОХОРОНИ ЗДОРОВ’Я УКРАЇНИ</w:t>
      </w:r>
    </w:p>
    <w:p w:rsidR="007E7863" w:rsidRDefault="007E7863" w:rsidP="007E7863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</w:rPr>
      </w:pPr>
      <w:r>
        <w:rPr>
          <w:rFonts w:ascii="Times New Roman" w:hAnsi="Times New Roman"/>
          <w:b/>
          <w:bCs/>
          <w:color w:val="000000" w:themeColor="text1"/>
          <w:sz w:val="32"/>
          <w:szCs w:val="32"/>
        </w:rPr>
        <w:t>ОДЕСЬКИЙ НАЦІОНАЛЬНИЙ МЕДИЧНИЙ УНІВЕРСИТЕТ</w:t>
      </w:r>
    </w:p>
    <w:p w:rsidR="007E7863" w:rsidRDefault="007E7863" w:rsidP="007E7863">
      <w:pPr>
        <w:spacing w:after="0" w:line="36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Кафедра</w:t>
      </w:r>
      <w:r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</w:t>
      </w:r>
      <w:r w:rsidR="00267C06">
        <w:rPr>
          <w:rFonts w:ascii="Times New Roman" w:hAnsi="Times New Roman"/>
          <w:color w:val="000000" w:themeColor="text1"/>
          <w:sz w:val="24"/>
          <w:szCs w:val="24"/>
        </w:rPr>
        <w:t>онкології</w:t>
      </w:r>
      <w:r w:rsidR="004C6AF0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, </w:t>
      </w:r>
      <w:r w:rsidR="00267C06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реконструктивної </w:t>
      </w:r>
      <w:r>
        <w:rPr>
          <w:rFonts w:ascii="Times New Roman" w:hAnsi="Times New Roman"/>
          <w:color w:val="000000" w:themeColor="text1"/>
          <w:sz w:val="24"/>
          <w:szCs w:val="24"/>
          <w:lang w:val="uk-UA"/>
        </w:rPr>
        <w:t>хірургії,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4C6AF0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радіології та радіаційної медицини. </w:t>
      </w:r>
    </w:p>
    <w:tbl>
      <w:tblPr>
        <w:tblStyle w:val="TableNormal"/>
        <w:tblpPr w:leftFromText="180" w:rightFromText="180" w:vertAnchor="text" w:horzAnchor="page" w:tblpX="3379" w:tblpY="240"/>
        <w:tblW w:w="0" w:type="dxa"/>
        <w:tblInd w:w="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2362"/>
        <w:gridCol w:w="5466"/>
      </w:tblGrid>
      <w:tr w:rsidR="007E7863" w:rsidTr="007E7863">
        <w:trPr>
          <w:trHeight w:val="2815"/>
        </w:trPr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E7863" w:rsidRDefault="007E7863">
            <w:pPr>
              <w:spacing w:after="0" w:line="360" w:lineRule="auto"/>
              <w:rPr>
                <w:color w:val="000000" w:themeColor="text1"/>
                <w:sz w:val="22"/>
                <w:szCs w:val="22"/>
              </w:rPr>
            </w:pPr>
          </w:p>
          <w:p w:rsidR="007E7863" w:rsidRDefault="007E7863">
            <w:pPr>
              <w:spacing w:after="0" w:line="360" w:lineRule="auto"/>
              <w:rPr>
                <w:color w:val="000000" w:themeColor="text1"/>
              </w:rPr>
            </w:pPr>
          </w:p>
        </w:tc>
        <w:tc>
          <w:tcPr>
            <w:tcW w:w="5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E7863" w:rsidRDefault="007E7863">
            <w:pPr>
              <w:pStyle w:val="a6"/>
              <w:widowControl w:val="0"/>
              <w:spacing w:after="0" w:line="360" w:lineRule="auto"/>
              <w:ind w:firstLine="0"/>
              <w:rPr>
                <w:b/>
                <w:bCs/>
                <w:color w:val="000000" w:themeColor="text1"/>
              </w:rPr>
            </w:pPr>
          </w:p>
          <w:p w:rsidR="007E7863" w:rsidRDefault="007E7863">
            <w:pPr>
              <w:pStyle w:val="a6"/>
              <w:widowControl w:val="0"/>
              <w:spacing w:after="0" w:line="360" w:lineRule="auto"/>
              <w:ind w:firstLine="0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ЗАТВЕРДЖУЮ</w:t>
            </w:r>
          </w:p>
          <w:p w:rsidR="007E7863" w:rsidRDefault="007E7863">
            <w:pPr>
              <w:pStyle w:val="80"/>
              <w:widowControl w:val="0"/>
              <w:spacing w:before="0" w:line="36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Проректор з науково-педагогічної роботи</w:t>
            </w:r>
          </w:p>
          <w:p w:rsidR="007E7863" w:rsidRDefault="007E7863">
            <w:pPr>
              <w:pStyle w:val="80"/>
              <w:widowControl w:val="0"/>
              <w:spacing w:before="0" w:line="360" w:lineRule="auto"/>
              <w:ind w:hanging="1440"/>
              <w:outlineLvl w:val="7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7E7863" w:rsidRDefault="007E7863">
            <w:pPr>
              <w:pStyle w:val="80"/>
              <w:widowControl w:val="0"/>
              <w:spacing w:before="0" w:line="360" w:lineRule="auto"/>
              <w:ind w:hanging="1440"/>
              <w:jc w:val="right"/>
              <w:outlineLvl w:val="7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>___________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_________Едуард </w:t>
            </w:r>
            <w:r>
              <w:rPr>
                <w:rFonts w:ascii="Times New Roman" w:hAnsi="Times New Roman"/>
                <w:caps/>
                <w:color w:val="000000" w:themeColor="text1"/>
                <w:sz w:val="24"/>
                <w:szCs w:val="24"/>
              </w:rPr>
              <w:t>Бурячківський</w:t>
            </w:r>
          </w:p>
          <w:p w:rsidR="007E7863" w:rsidRDefault="007E7863">
            <w:pPr>
              <w:pStyle w:val="a4"/>
              <w:widowControl w:val="0"/>
              <w:spacing w:after="0" w:line="360" w:lineRule="auto"/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  <w:lang w:val="ru-RU"/>
              </w:rPr>
              <w:t>«</w:t>
            </w:r>
            <w:r>
              <w:rPr>
                <w:color w:val="000000" w:themeColor="text1"/>
              </w:rPr>
              <w:t>_____</w:t>
            </w:r>
            <w:proofErr w:type="gramStart"/>
            <w:r>
              <w:rPr>
                <w:color w:val="000000" w:themeColor="text1"/>
              </w:rPr>
              <w:t>_»  _</w:t>
            </w:r>
            <w:proofErr w:type="gramEnd"/>
            <w:r>
              <w:rPr>
                <w:color w:val="000000" w:themeColor="text1"/>
              </w:rPr>
              <w:t>________________  202</w:t>
            </w:r>
            <w:r w:rsidR="00267C06">
              <w:rPr>
                <w:color w:val="000000" w:themeColor="text1"/>
                <w:lang w:val="uk-UA"/>
              </w:rPr>
              <w:t>5</w:t>
            </w:r>
            <w:r>
              <w:rPr>
                <w:color w:val="000000" w:themeColor="text1"/>
                <w:lang w:val="uk-UA"/>
              </w:rPr>
              <w:t xml:space="preserve"> </w:t>
            </w:r>
            <w:r>
              <w:rPr>
                <w:color w:val="000000" w:themeColor="text1"/>
                <w:lang w:val="ru-RU"/>
              </w:rPr>
              <w:t>року</w:t>
            </w:r>
          </w:p>
        </w:tc>
      </w:tr>
    </w:tbl>
    <w:p w:rsidR="007E7863" w:rsidRDefault="007E7863" w:rsidP="007E7863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 w:themeColor="text1"/>
          <w:sz w:val="32"/>
          <w:szCs w:val="32"/>
        </w:rPr>
      </w:pPr>
    </w:p>
    <w:p w:rsidR="007E7863" w:rsidRDefault="007E7863" w:rsidP="007E7863">
      <w:pPr>
        <w:spacing w:after="0" w:line="360" w:lineRule="auto"/>
        <w:jc w:val="center"/>
        <w:outlineLvl w:val="0"/>
        <w:rPr>
          <w:rFonts w:ascii="Times New Roman" w:hAnsi="Times New Roman"/>
          <w:b/>
          <w:bCs/>
          <w:caps/>
          <w:color w:val="000000" w:themeColor="text1"/>
          <w:sz w:val="32"/>
          <w:szCs w:val="32"/>
          <w:lang w:val="uk-UA"/>
        </w:rPr>
      </w:pPr>
    </w:p>
    <w:p w:rsidR="007E7863" w:rsidRDefault="007E7863" w:rsidP="007E7863">
      <w:pPr>
        <w:spacing w:after="0" w:line="360" w:lineRule="auto"/>
        <w:jc w:val="center"/>
        <w:outlineLvl w:val="0"/>
        <w:rPr>
          <w:rFonts w:ascii="Times New Roman" w:hAnsi="Times New Roman"/>
          <w:b/>
          <w:bCs/>
          <w:caps/>
          <w:color w:val="000000" w:themeColor="text1"/>
          <w:sz w:val="32"/>
          <w:szCs w:val="32"/>
          <w:lang w:val="uk-UA"/>
        </w:rPr>
      </w:pPr>
    </w:p>
    <w:p w:rsidR="007E7863" w:rsidRDefault="007E7863" w:rsidP="007E7863">
      <w:pPr>
        <w:spacing w:after="0" w:line="360" w:lineRule="auto"/>
        <w:jc w:val="center"/>
        <w:outlineLvl w:val="0"/>
        <w:rPr>
          <w:rFonts w:ascii="Times New Roman" w:hAnsi="Times New Roman"/>
          <w:b/>
          <w:bCs/>
          <w:caps/>
          <w:color w:val="000000" w:themeColor="text1"/>
          <w:sz w:val="32"/>
          <w:szCs w:val="32"/>
          <w:lang w:val="uk-UA"/>
        </w:rPr>
      </w:pPr>
    </w:p>
    <w:p w:rsidR="007E7863" w:rsidRDefault="007E7863" w:rsidP="007E7863">
      <w:pPr>
        <w:spacing w:after="0" w:line="360" w:lineRule="auto"/>
        <w:jc w:val="center"/>
        <w:outlineLvl w:val="0"/>
        <w:rPr>
          <w:rFonts w:ascii="Times New Roman" w:hAnsi="Times New Roman"/>
          <w:b/>
          <w:bCs/>
          <w:caps/>
          <w:color w:val="000000" w:themeColor="text1"/>
          <w:sz w:val="32"/>
          <w:szCs w:val="32"/>
          <w:lang w:val="uk-UA"/>
        </w:rPr>
      </w:pPr>
    </w:p>
    <w:p w:rsidR="007E7863" w:rsidRDefault="007E7863" w:rsidP="007E7863">
      <w:pPr>
        <w:spacing w:after="0" w:line="360" w:lineRule="auto"/>
        <w:jc w:val="center"/>
        <w:outlineLvl w:val="0"/>
        <w:rPr>
          <w:rFonts w:ascii="Times New Roman" w:hAnsi="Times New Roman"/>
          <w:b/>
          <w:bCs/>
          <w:caps/>
          <w:color w:val="000000" w:themeColor="text1"/>
          <w:sz w:val="32"/>
          <w:szCs w:val="32"/>
          <w:lang w:val="uk-UA"/>
        </w:rPr>
      </w:pPr>
    </w:p>
    <w:p w:rsidR="007E7863" w:rsidRDefault="007E7863" w:rsidP="007E7863">
      <w:pPr>
        <w:spacing w:after="0" w:line="360" w:lineRule="auto"/>
        <w:jc w:val="center"/>
        <w:outlineLvl w:val="0"/>
        <w:rPr>
          <w:rFonts w:ascii="Times New Roman" w:hAnsi="Times New Roman"/>
          <w:b/>
          <w:bCs/>
          <w:caps/>
          <w:color w:val="000000" w:themeColor="text1"/>
          <w:sz w:val="32"/>
          <w:szCs w:val="32"/>
          <w:lang w:val="uk-UA"/>
        </w:rPr>
      </w:pPr>
    </w:p>
    <w:p w:rsidR="007E7863" w:rsidRDefault="007E7863" w:rsidP="007E7863">
      <w:pPr>
        <w:spacing w:after="0" w:line="360" w:lineRule="auto"/>
        <w:jc w:val="center"/>
        <w:outlineLvl w:val="0"/>
        <w:rPr>
          <w:rFonts w:ascii="Times New Roman" w:hAnsi="Times New Roman"/>
          <w:b/>
          <w:bCs/>
          <w:caps/>
          <w:color w:val="000000" w:themeColor="text1"/>
          <w:sz w:val="32"/>
          <w:szCs w:val="32"/>
          <w:lang w:val="uk-UA"/>
        </w:rPr>
      </w:pPr>
    </w:p>
    <w:p w:rsidR="007E7863" w:rsidRDefault="007E7863" w:rsidP="007E7863">
      <w:pPr>
        <w:spacing w:after="0" w:line="360" w:lineRule="auto"/>
        <w:jc w:val="center"/>
        <w:outlineLvl w:val="0"/>
        <w:rPr>
          <w:rFonts w:ascii="Times New Roman" w:hAnsi="Times New Roman"/>
          <w:b/>
          <w:bCs/>
          <w:caps/>
          <w:color w:val="000000" w:themeColor="text1"/>
          <w:sz w:val="32"/>
          <w:szCs w:val="32"/>
          <w:lang w:val="uk-UA"/>
        </w:rPr>
      </w:pPr>
      <w:r>
        <w:rPr>
          <w:rFonts w:ascii="Times New Roman" w:hAnsi="Times New Roman"/>
          <w:b/>
          <w:bCs/>
          <w:caps/>
          <w:color w:val="000000" w:themeColor="text1"/>
          <w:sz w:val="32"/>
          <w:szCs w:val="32"/>
        </w:rPr>
        <w:t>МЕТОДИЧНА РОЗРОБКА</w:t>
      </w:r>
      <w:r>
        <w:rPr>
          <w:rFonts w:ascii="Times New Roman" w:eastAsia="Times New Roman" w:hAnsi="Times New Roman" w:cs="Times New Roman"/>
          <w:b/>
          <w:bCs/>
          <w:caps/>
          <w:color w:val="000000" w:themeColor="text1"/>
          <w:sz w:val="32"/>
          <w:szCs w:val="32"/>
          <w:lang w:val="uk-UA"/>
        </w:rPr>
        <w:t xml:space="preserve"> </w:t>
      </w:r>
      <w:r>
        <w:rPr>
          <w:rFonts w:ascii="Times New Roman" w:hAnsi="Times New Roman"/>
          <w:b/>
          <w:bCs/>
          <w:caps/>
          <w:color w:val="000000" w:themeColor="text1"/>
          <w:sz w:val="32"/>
          <w:szCs w:val="32"/>
        </w:rPr>
        <w:t>до ПРАКТИЧНОГО ЗАНЯТТЯ</w:t>
      </w:r>
    </w:p>
    <w:p w:rsidR="007E7863" w:rsidRDefault="007E7863" w:rsidP="007E7863">
      <w:pPr>
        <w:spacing w:after="0" w:line="36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aps/>
          <w:color w:val="000000" w:themeColor="text1"/>
          <w:sz w:val="24"/>
          <w:szCs w:val="24"/>
        </w:rPr>
      </w:pPr>
      <w:r>
        <w:rPr>
          <w:rFonts w:ascii="Times New Roman" w:hAnsi="Times New Roman"/>
          <w:b/>
          <w:bCs/>
          <w:caps/>
          <w:color w:val="000000" w:themeColor="text1"/>
          <w:sz w:val="24"/>
          <w:szCs w:val="24"/>
          <w:lang w:val="uk-UA"/>
        </w:rPr>
        <w:t>здобувачів вищої освіти</w:t>
      </w:r>
    </w:p>
    <w:p w:rsidR="007E7863" w:rsidRDefault="007E7863" w:rsidP="007E7863">
      <w:pPr>
        <w:spacing w:after="0" w:line="36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aps/>
          <w:color w:val="000000" w:themeColor="text1"/>
          <w:sz w:val="32"/>
          <w:szCs w:val="32"/>
          <w:lang w:val="uk-UA"/>
        </w:rPr>
      </w:pPr>
      <w:r>
        <w:rPr>
          <w:rFonts w:ascii="Times New Roman" w:hAnsi="Times New Roman"/>
          <w:b/>
          <w:bCs/>
          <w:caps/>
          <w:color w:val="000000" w:themeColor="text1"/>
          <w:sz w:val="32"/>
          <w:szCs w:val="32"/>
        </w:rPr>
        <w:t>з навчальної дисципліни</w:t>
      </w:r>
      <w:r>
        <w:rPr>
          <w:rFonts w:ascii="Times New Roman" w:hAnsi="Times New Roman"/>
          <w:color w:val="000000" w:themeColor="text1"/>
          <w:sz w:val="32"/>
          <w:szCs w:val="32"/>
        </w:rPr>
        <w:t xml:space="preserve"> </w:t>
      </w:r>
      <w:r>
        <w:rPr>
          <w:rFonts w:ascii="Times New Roman" w:hAnsi="Times New Roman"/>
          <w:color w:val="000000" w:themeColor="text1"/>
          <w:sz w:val="32"/>
          <w:szCs w:val="32"/>
          <w:lang w:val="uk-UA"/>
        </w:rPr>
        <w:t>«Реконструктивна хірургія»</w:t>
      </w:r>
    </w:p>
    <w:p w:rsidR="007E7863" w:rsidRDefault="007E7863" w:rsidP="007E7863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 w:themeColor="text1"/>
          <w:sz w:val="32"/>
          <w:szCs w:val="32"/>
          <w:lang w:val="uk-UA"/>
        </w:rPr>
      </w:pPr>
      <w:r>
        <w:rPr>
          <w:rFonts w:ascii="Times New Roman" w:hAnsi="Times New Roman"/>
          <w:color w:val="000000" w:themeColor="text1"/>
          <w:sz w:val="32"/>
          <w:szCs w:val="32"/>
        </w:rPr>
        <w:t>Факультет</w:t>
      </w:r>
      <w:r>
        <w:rPr>
          <w:rFonts w:ascii="Times New Roman" w:hAnsi="Times New Roman"/>
          <w:color w:val="000000" w:themeColor="text1"/>
          <w:sz w:val="32"/>
          <w:szCs w:val="32"/>
          <w:lang w:val="uk-UA"/>
        </w:rPr>
        <w:t xml:space="preserve"> медичний</w:t>
      </w:r>
      <w:r>
        <w:rPr>
          <w:rFonts w:ascii="Times New Roman" w:hAnsi="Times New Roman"/>
          <w:color w:val="000000" w:themeColor="text1"/>
          <w:sz w:val="32"/>
          <w:szCs w:val="32"/>
        </w:rPr>
        <w:t xml:space="preserve">, </w:t>
      </w:r>
      <w:r>
        <w:rPr>
          <w:rFonts w:ascii="Times New Roman" w:hAnsi="Times New Roman"/>
          <w:color w:val="000000" w:themeColor="text1"/>
          <w:sz w:val="32"/>
          <w:szCs w:val="32"/>
          <w:lang w:val="en-US"/>
        </w:rPr>
        <w:t>V</w:t>
      </w:r>
      <w:r>
        <w:rPr>
          <w:rFonts w:ascii="Times New Roman" w:hAnsi="Times New Roman"/>
          <w:color w:val="000000" w:themeColor="text1"/>
          <w:sz w:val="32"/>
          <w:szCs w:val="32"/>
        </w:rPr>
        <w:t xml:space="preserve"> курс</w:t>
      </w:r>
    </w:p>
    <w:p w:rsidR="007E7863" w:rsidRDefault="007E7863" w:rsidP="007E7863">
      <w:pPr>
        <w:spacing w:after="0" w:line="360" w:lineRule="auto"/>
        <w:jc w:val="both"/>
        <w:rPr>
          <w:rFonts w:ascii="Times New Roman" w:hAnsi="Times New Roman"/>
          <w:b/>
          <w:bCs/>
          <w:color w:val="000000" w:themeColor="text1"/>
          <w:sz w:val="32"/>
          <w:szCs w:val="32"/>
          <w:lang w:val="uk-UA"/>
        </w:rPr>
      </w:pPr>
    </w:p>
    <w:p w:rsidR="007E7863" w:rsidRDefault="007E7863" w:rsidP="007E7863">
      <w:pPr>
        <w:spacing w:after="0" w:line="360" w:lineRule="auto"/>
        <w:jc w:val="both"/>
        <w:rPr>
          <w:rFonts w:ascii="Times New Roman" w:hAnsi="Times New Roman"/>
          <w:b/>
          <w:bCs/>
          <w:color w:val="000000" w:themeColor="text1"/>
          <w:sz w:val="32"/>
          <w:szCs w:val="32"/>
          <w:lang w:val="uk-UA"/>
        </w:rPr>
      </w:pPr>
    </w:p>
    <w:p w:rsidR="007E7863" w:rsidRDefault="007E7863" w:rsidP="007E7863">
      <w:pPr>
        <w:spacing w:after="0" w:line="360" w:lineRule="auto"/>
        <w:jc w:val="right"/>
        <w:rPr>
          <w:rFonts w:ascii="Times New Roman" w:hAnsi="Times New Roman"/>
          <w:b/>
          <w:bCs/>
          <w:color w:val="000000" w:themeColor="text1"/>
          <w:sz w:val="24"/>
          <w:szCs w:val="24"/>
          <w:lang w:val="uk-UA"/>
        </w:rPr>
      </w:pPr>
    </w:p>
    <w:p w:rsidR="004C6AF0" w:rsidRPr="004C6AF0" w:rsidRDefault="007E7863" w:rsidP="004C6AF0">
      <w:pPr>
        <w:spacing w:after="0" w:line="360" w:lineRule="auto"/>
        <w:jc w:val="right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uk-UA"/>
        </w:rPr>
      </w:pPr>
      <w:r w:rsidRPr="004C6AF0">
        <w:rPr>
          <w:rFonts w:ascii="Times New Roman" w:hAnsi="Times New Roman"/>
          <w:b/>
          <w:bCs/>
          <w:color w:val="000000" w:themeColor="text1"/>
          <w:sz w:val="24"/>
          <w:szCs w:val="24"/>
          <w:lang w:val="uk-UA"/>
        </w:rPr>
        <w:t>Затверджено:</w:t>
      </w:r>
    </w:p>
    <w:p w:rsidR="007E7863" w:rsidRPr="004C6AF0" w:rsidRDefault="007E7863" w:rsidP="004C6AF0">
      <w:pPr>
        <w:spacing w:after="0" w:line="360" w:lineRule="auto"/>
        <w:jc w:val="right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uk-UA"/>
        </w:rPr>
      </w:pPr>
      <w:r w:rsidRPr="004C6AF0">
        <w:rPr>
          <w:rFonts w:ascii="Times New Roman" w:hAnsi="Times New Roman"/>
          <w:color w:val="000000" w:themeColor="text1"/>
          <w:sz w:val="24"/>
          <w:szCs w:val="24"/>
          <w:lang w:val="uk-UA"/>
        </w:rPr>
        <w:t>Засіданням кафедри</w:t>
      </w:r>
      <w:r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 </w:t>
      </w:r>
      <w:r w:rsidR="004C6AF0" w:rsidRPr="004C6AF0">
        <w:rPr>
          <w:rFonts w:ascii="Times New Roman" w:hAnsi="Times New Roman"/>
          <w:color w:val="000000" w:themeColor="text1"/>
          <w:sz w:val="24"/>
          <w:szCs w:val="24"/>
          <w:lang w:val="uk-UA"/>
        </w:rPr>
        <w:t>онкології</w:t>
      </w:r>
      <w:r w:rsidR="004C6AF0">
        <w:rPr>
          <w:rFonts w:ascii="Times New Roman" w:hAnsi="Times New Roman"/>
          <w:color w:val="000000" w:themeColor="text1"/>
          <w:sz w:val="24"/>
          <w:szCs w:val="24"/>
          <w:lang w:val="uk-UA"/>
        </w:rPr>
        <w:t>, реконструктивної хірургії,</w:t>
      </w:r>
      <w:r w:rsidR="004C6AF0" w:rsidRPr="004C6AF0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</w:t>
      </w:r>
      <w:r w:rsidR="004C6AF0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радіології та радіаційної медицини. </w:t>
      </w:r>
    </w:p>
    <w:p w:rsidR="007E7863" w:rsidRDefault="007E7863" w:rsidP="007E7863">
      <w:pPr>
        <w:spacing w:after="0" w:line="360" w:lineRule="auto"/>
        <w:jc w:val="right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Одеського національного медичного університету</w:t>
      </w:r>
    </w:p>
    <w:p w:rsidR="007E7863" w:rsidRDefault="007E7863" w:rsidP="007E7863">
      <w:pPr>
        <w:tabs>
          <w:tab w:val="left" w:leader="underscore" w:pos="3229"/>
          <w:tab w:val="left" w:leader="underscore" w:pos="5574"/>
        </w:tabs>
        <w:spacing w:after="0" w:line="360" w:lineRule="auto"/>
        <w:jc w:val="right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Протокол № ___ від “___” ____________ 20__ р.</w:t>
      </w:r>
    </w:p>
    <w:p w:rsidR="007E7863" w:rsidRDefault="007E7863" w:rsidP="007E7863">
      <w:pPr>
        <w:tabs>
          <w:tab w:val="left" w:leader="underscore" w:pos="5851"/>
          <w:tab w:val="left" w:leader="underscore" w:pos="8843"/>
        </w:tabs>
        <w:spacing w:after="0" w:line="360" w:lineRule="auto"/>
        <w:jc w:val="right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 xml:space="preserve">Завідувач </w:t>
      </w:r>
      <w:proofErr w:type="gramStart"/>
      <w:r>
        <w:rPr>
          <w:rFonts w:ascii="Times New Roman" w:hAnsi="Times New Roman"/>
          <w:color w:val="000000" w:themeColor="text1"/>
          <w:sz w:val="24"/>
          <w:szCs w:val="24"/>
        </w:rPr>
        <w:t>кафедри  _</w:t>
      </w:r>
      <w:proofErr w:type="gramEnd"/>
      <w:r>
        <w:rPr>
          <w:rFonts w:ascii="Times New Roman" w:hAnsi="Times New Roman"/>
          <w:color w:val="000000" w:themeColor="text1"/>
          <w:sz w:val="24"/>
          <w:szCs w:val="24"/>
        </w:rPr>
        <w:t>____________</w:t>
      </w:r>
      <w:r w:rsidR="004C6AF0">
        <w:rPr>
          <w:rFonts w:ascii="Times New Roman" w:hAnsi="Times New Roman"/>
          <w:color w:val="000000" w:themeColor="text1"/>
          <w:sz w:val="24"/>
          <w:szCs w:val="24"/>
          <w:lang w:val="uk-UA"/>
        </w:rPr>
        <w:t>Олег Герасименко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</w:p>
    <w:p w:rsidR="007E7863" w:rsidRDefault="007E7863" w:rsidP="007E7863">
      <w:pPr>
        <w:spacing w:after="0" w:line="36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7E7863" w:rsidRDefault="007E7863" w:rsidP="007E7863">
      <w:pPr>
        <w:spacing w:after="0" w:line="360" w:lineRule="auto"/>
        <w:rPr>
          <w:rFonts w:ascii="Times New Roman" w:eastAsia="Times New Roman" w:hAnsi="Times New Roman" w:cs="Times New Roman"/>
          <w:color w:val="000000" w:themeColor="text1"/>
          <w:sz w:val="32"/>
          <w:szCs w:val="32"/>
          <w:lang w:val="uk-UA"/>
        </w:rPr>
      </w:pPr>
    </w:p>
    <w:p w:rsidR="007E7863" w:rsidRDefault="007E7863" w:rsidP="007E7863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 w:themeColor="text1"/>
          <w:sz w:val="32"/>
          <w:szCs w:val="32"/>
        </w:rPr>
      </w:pPr>
    </w:p>
    <w:p w:rsidR="007E7863" w:rsidRDefault="007E7863" w:rsidP="007E7863">
      <w:pPr>
        <w:spacing w:after="0" w:line="360" w:lineRule="auto"/>
        <w:jc w:val="center"/>
        <w:rPr>
          <w:rFonts w:ascii="Times New Roman" w:hAnsi="Times New Roman"/>
          <w:color w:val="000000" w:themeColor="text1"/>
          <w:sz w:val="32"/>
          <w:szCs w:val="32"/>
          <w:lang w:val="uk-UA"/>
        </w:rPr>
      </w:pPr>
    </w:p>
    <w:p w:rsidR="007E7863" w:rsidRDefault="007E7863" w:rsidP="007E7863">
      <w:pPr>
        <w:spacing w:after="0" w:line="360" w:lineRule="auto"/>
        <w:jc w:val="center"/>
        <w:rPr>
          <w:rFonts w:ascii="Times New Roman" w:hAnsi="Times New Roman"/>
          <w:color w:val="000000" w:themeColor="text1"/>
          <w:sz w:val="32"/>
          <w:szCs w:val="32"/>
          <w:lang w:val="uk-UA"/>
        </w:rPr>
      </w:pPr>
      <w:r>
        <w:rPr>
          <w:rFonts w:ascii="Times New Roman" w:hAnsi="Times New Roman"/>
          <w:color w:val="000000" w:themeColor="text1"/>
          <w:sz w:val="32"/>
          <w:szCs w:val="32"/>
        </w:rPr>
        <w:t>Одеса – 202</w:t>
      </w:r>
      <w:r w:rsidRPr="007E7863">
        <w:rPr>
          <w:rFonts w:ascii="Times New Roman" w:hAnsi="Times New Roman"/>
          <w:color w:val="000000" w:themeColor="text1"/>
          <w:sz w:val="32"/>
          <w:szCs w:val="32"/>
        </w:rPr>
        <w:t>5</w:t>
      </w:r>
    </w:p>
    <w:p w:rsidR="007E7863" w:rsidRPr="004C6AF0" w:rsidRDefault="007E7863" w:rsidP="007E7863">
      <w:pPr>
        <w:spacing w:after="0" w:line="36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  <w:lang w:bidi="ru-RU"/>
        </w:rPr>
      </w:pPr>
      <w:r w:rsidRPr="004C6AF0">
        <w:rPr>
          <w:rFonts w:ascii="Times New Roman" w:hAnsi="Times New Roman" w:cs="Times New Roman"/>
          <w:b/>
          <w:color w:val="000000" w:themeColor="text1"/>
          <w:sz w:val="28"/>
          <w:szCs w:val="28"/>
          <w:lang w:bidi="ru-RU"/>
        </w:rPr>
        <w:lastRenderedPageBreak/>
        <w:t xml:space="preserve">Розробники: </w:t>
      </w:r>
    </w:p>
    <w:p w:rsidR="007E7863" w:rsidRPr="004C6AF0" w:rsidRDefault="00267C06" w:rsidP="007E7863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  <w:r w:rsidRPr="004C6AF0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Герасименко Олег Сергійович</w:t>
      </w:r>
      <w:r w:rsidR="007E7863" w:rsidRPr="004C6AF0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., д.мед.н.</w:t>
      </w:r>
    </w:p>
    <w:p w:rsidR="007E7863" w:rsidRPr="004C6AF0" w:rsidRDefault="007E7863" w:rsidP="007E7863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  <w:r w:rsidRPr="004C6AF0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Кузнецова Ольга Володимирівна доц., к.мед.н. </w:t>
      </w:r>
    </w:p>
    <w:p w:rsidR="00267C06" w:rsidRPr="004C6AF0" w:rsidRDefault="007E7863" w:rsidP="007E7863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  <w:r w:rsidRPr="004C6AF0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Максимовський В’ячеслав Євгенович доц., д.мед.н. </w:t>
      </w:r>
    </w:p>
    <w:p w:rsidR="007E7863" w:rsidRPr="004C6AF0" w:rsidRDefault="00267C06" w:rsidP="007E7863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  <w:r w:rsidRPr="004C6AF0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Очігава Давіті асистент кафедри </w:t>
      </w:r>
      <w:r w:rsidR="007E7863" w:rsidRPr="004C6AF0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</w:t>
      </w:r>
    </w:p>
    <w:p w:rsidR="007E7863" w:rsidRPr="004C6AF0" w:rsidRDefault="007E7863" w:rsidP="007E786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u w:val="single"/>
        </w:rPr>
      </w:pPr>
    </w:p>
    <w:p w:rsidR="007E7863" w:rsidRDefault="007E7863" w:rsidP="007E786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:rsidR="007E7863" w:rsidRDefault="007E7863" w:rsidP="007E786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:rsidR="007E7863" w:rsidRDefault="007E7863" w:rsidP="007E786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:rsidR="007E7863" w:rsidRDefault="007E7863" w:rsidP="007E786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:rsidR="007E7863" w:rsidRDefault="007E7863" w:rsidP="007E786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:rsidR="007E7863" w:rsidRDefault="007E7863" w:rsidP="007E786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:rsidR="007E7863" w:rsidRDefault="007E7863" w:rsidP="007E786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:rsidR="007E7863" w:rsidRDefault="007E7863" w:rsidP="007E786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:rsidR="007E7863" w:rsidRDefault="007E7863" w:rsidP="007E786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:rsidR="007E7863" w:rsidRDefault="007E7863" w:rsidP="007E786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:rsidR="007E7863" w:rsidRDefault="007E7863" w:rsidP="007E786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:rsidR="007E7863" w:rsidRDefault="007E7863" w:rsidP="007E786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:rsidR="007E7863" w:rsidRDefault="007E7863" w:rsidP="007E786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:rsidR="007E7863" w:rsidRDefault="007E7863" w:rsidP="007E786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:rsidR="007E7863" w:rsidRDefault="007E7863" w:rsidP="007E786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:rsidR="007E7863" w:rsidRDefault="007E7863" w:rsidP="007E786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:rsidR="007E7863" w:rsidRDefault="007E7863" w:rsidP="007E786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:rsidR="007E7863" w:rsidRDefault="007E7863" w:rsidP="007E786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:rsidR="007E7863" w:rsidRDefault="007E7863" w:rsidP="007E786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:rsidR="007E7863" w:rsidRDefault="007E7863" w:rsidP="007E786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:rsidR="007E7863" w:rsidRDefault="007E7863" w:rsidP="007E786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:rsidR="007E7863" w:rsidRDefault="007E7863" w:rsidP="007E786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:rsidR="007E7863" w:rsidRDefault="007E7863" w:rsidP="007E786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:rsidR="007E7863" w:rsidRDefault="007E7863" w:rsidP="007E786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:rsidR="007E7863" w:rsidRDefault="007E7863" w:rsidP="007E786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:rsidR="007E7863" w:rsidRDefault="007E7863" w:rsidP="007E786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:rsidR="007E7863" w:rsidRDefault="007E7863" w:rsidP="007E786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:rsidR="007E7863" w:rsidRDefault="007E7863" w:rsidP="007E786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:rsidR="007E7863" w:rsidRDefault="007E7863" w:rsidP="007E786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:rsidR="007E7863" w:rsidRDefault="007E7863" w:rsidP="007E786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:rsidR="007E7863" w:rsidRDefault="007E7863" w:rsidP="007E786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:rsidR="007E7863" w:rsidRDefault="007E7863" w:rsidP="007E786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:rsidR="007E7863" w:rsidRDefault="007E7863" w:rsidP="007E786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:rsidR="007E7863" w:rsidRDefault="007E7863" w:rsidP="007E786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:rsidR="007E7863" w:rsidRDefault="007E7863" w:rsidP="007E786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:rsidR="007E7863" w:rsidRDefault="007E7863" w:rsidP="007E786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:rsidR="007E7863" w:rsidRDefault="007E7863" w:rsidP="007E786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:rsidR="007E7863" w:rsidRDefault="007E7863" w:rsidP="007E786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:rsidR="007E7863" w:rsidRDefault="007E7863" w:rsidP="007E786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:rsidR="007E7863" w:rsidRDefault="007E7863" w:rsidP="007E7863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:rsidR="007E7863" w:rsidRDefault="007E7863" w:rsidP="007E7863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bCs/>
          <w:caps/>
          <w:color w:val="000000" w:themeColor="text1"/>
          <w:sz w:val="24"/>
          <w:szCs w:val="24"/>
          <w:lang w:val="uk-UA"/>
        </w:rPr>
      </w:pPr>
    </w:p>
    <w:p w:rsidR="004C6AF0" w:rsidRDefault="004C6AF0" w:rsidP="007E7863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bCs/>
          <w:caps/>
          <w:color w:val="000000" w:themeColor="text1"/>
          <w:sz w:val="24"/>
          <w:szCs w:val="24"/>
          <w:lang w:val="uk-UA"/>
        </w:rPr>
      </w:pPr>
    </w:p>
    <w:p w:rsidR="004C6AF0" w:rsidRDefault="004C6AF0" w:rsidP="007E7863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bCs/>
          <w:caps/>
          <w:color w:val="000000" w:themeColor="text1"/>
          <w:sz w:val="24"/>
          <w:szCs w:val="24"/>
          <w:lang w:val="uk-UA"/>
        </w:rPr>
      </w:pPr>
    </w:p>
    <w:p w:rsidR="004C6AF0" w:rsidRDefault="004C6AF0" w:rsidP="007E7863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bCs/>
          <w:caps/>
          <w:color w:val="000000" w:themeColor="text1"/>
          <w:sz w:val="24"/>
          <w:szCs w:val="24"/>
          <w:lang w:val="uk-UA"/>
        </w:rPr>
      </w:pPr>
    </w:p>
    <w:p w:rsidR="004C6AF0" w:rsidRDefault="004C6AF0" w:rsidP="007E7863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bCs/>
          <w:caps/>
          <w:color w:val="000000" w:themeColor="text1"/>
          <w:sz w:val="24"/>
          <w:szCs w:val="24"/>
          <w:lang w:val="uk-UA"/>
        </w:rPr>
      </w:pPr>
    </w:p>
    <w:p w:rsidR="007E7863" w:rsidRDefault="007E7863" w:rsidP="007E7863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bCs/>
          <w:cap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aps/>
          <w:color w:val="000000" w:themeColor="text1"/>
          <w:sz w:val="24"/>
          <w:szCs w:val="24"/>
        </w:rPr>
        <w:lastRenderedPageBreak/>
        <w:t>практичні заняття</w:t>
      </w:r>
    </w:p>
    <w:p w:rsidR="007E7863" w:rsidRPr="007E7863" w:rsidRDefault="007E7863" w:rsidP="007E7863">
      <w:pPr>
        <w:widowControl w:val="0"/>
        <w:spacing w:after="0" w:line="240" w:lineRule="auto"/>
        <w:jc w:val="center"/>
        <w:rPr>
          <w:rFonts w:ascii="Times New Roman" w:hAnsi="Times New Roman" w:cs="Times New Roman"/>
          <w:bCs/>
          <w:i/>
          <w:color w:val="000000" w:themeColor="text1"/>
          <w:sz w:val="24"/>
          <w:szCs w:val="24"/>
          <w:lang w:val="uk-UA"/>
        </w:rPr>
      </w:pPr>
      <w:r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  <w:t xml:space="preserve">Практичне заняття № </w:t>
      </w:r>
      <w:r>
        <w:rPr>
          <w:rFonts w:ascii="Times New Roman" w:hAnsi="Times New Roman" w:cs="Times New Roman"/>
          <w:bCs/>
          <w:i/>
          <w:color w:val="000000" w:themeColor="text1"/>
          <w:sz w:val="24"/>
          <w:szCs w:val="24"/>
          <w:lang w:val="uk-UA"/>
        </w:rPr>
        <w:t>7</w:t>
      </w:r>
    </w:p>
    <w:p w:rsidR="007E7863" w:rsidRDefault="007E7863" w:rsidP="007E7863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:rsidR="007E7863" w:rsidRDefault="007E7863" w:rsidP="007E7863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:rsidR="007E7863" w:rsidRPr="007E7863" w:rsidRDefault="007E7863" w:rsidP="007E786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uk-UA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uk-UA"/>
        </w:rPr>
        <w:t xml:space="preserve">Тема 7. </w:t>
      </w:r>
      <w:r>
        <w:rPr>
          <w:rFonts w:ascii="Times New Roman" w:hAnsi="Times New Roman"/>
          <w:b/>
        </w:rPr>
        <w:t>Застосування шкірної пластики в реконструктивній хірургії</w:t>
      </w:r>
      <w:r>
        <w:rPr>
          <w:rFonts w:ascii="Times New Roman" w:hAnsi="Times New Roman"/>
          <w:b/>
          <w:lang w:val="uk-UA"/>
        </w:rPr>
        <w:t xml:space="preserve">. </w:t>
      </w:r>
    </w:p>
    <w:p w:rsidR="007E7863" w:rsidRDefault="007E7863" w:rsidP="007E7863">
      <w:pPr>
        <w:pStyle w:val="1"/>
        <w:spacing w:before="0" w:after="0" w:line="240" w:lineRule="auto"/>
        <w:jc w:val="both"/>
        <w:rPr>
          <w:rFonts w:cs="Times New Roman"/>
          <w:b/>
          <w:bCs/>
          <w:color w:val="000000" w:themeColor="text1"/>
          <w:lang w:val="uk-UA"/>
        </w:rPr>
      </w:pPr>
      <w:r>
        <w:rPr>
          <w:rFonts w:cs="Times New Roman"/>
          <w:b/>
          <w:bCs/>
          <w:color w:val="000000" w:themeColor="text1"/>
          <w:lang w:val="uk-UA"/>
        </w:rPr>
        <w:t xml:space="preserve">Мета: </w:t>
      </w:r>
      <w:r w:rsidRPr="007E7863">
        <w:rPr>
          <w:rFonts w:cs="Times New Roman"/>
          <w:bCs/>
          <w:color w:val="000000" w:themeColor="text1"/>
          <w:lang w:val="uk-UA"/>
        </w:rPr>
        <w:t>Ознайомити з основними методами шкірної пластики, показаннями до її застосування в реконструктивній хірургії, видами шкірних трансплантатів та клаптів, особливостями вибору методу в залежності від клінічної ситуації, а також навчити оцінювати результати операції та можливі ускладнення</w:t>
      </w:r>
    </w:p>
    <w:p w:rsidR="007E7863" w:rsidRPr="007E7863" w:rsidRDefault="007E7863" w:rsidP="007E7863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uk-UA"/>
        </w:rPr>
        <w:t>Очікувані результати</w:t>
      </w:r>
    </w:p>
    <w:p w:rsidR="007E7863" w:rsidRDefault="007E7863" w:rsidP="007E7863">
      <w:pPr>
        <w:pStyle w:val="a3"/>
        <w:spacing w:before="0" w:beforeAutospacing="0" w:after="0" w:afterAutospacing="0"/>
        <w:rPr>
          <w:rStyle w:val="a8"/>
        </w:rPr>
      </w:pPr>
      <w:r>
        <w:rPr>
          <w:rStyle w:val="a8"/>
        </w:rPr>
        <w:t>Знати:</w:t>
      </w:r>
    </w:p>
    <w:p w:rsidR="007E7863" w:rsidRPr="007E7863" w:rsidRDefault="007E7863" w:rsidP="007E7863">
      <w:pPr>
        <w:pStyle w:val="a3"/>
        <w:spacing w:before="0" w:beforeAutospacing="0" w:after="0" w:afterAutospacing="0"/>
        <w:rPr>
          <w:b/>
        </w:rPr>
      </w:pPr>
      <w:r w:rsidRPr="007E7863">
        <w:rPr>
          <w:b/>
        </w:rPr>
        <w:t>1)</w:t>
      </w:r>
      <w:r w:rsidRPr="007E7863">
        <w:rPr>
          <w:b/>
        </w:rPr>
        <w:t>Показання до</w:t>
      </w:r>
      <w:r w:rsidRPr="007E7863">
        <w:rPr>
          <w:b/>
        </w:rPr>
        <w:t xml:space="preserve"> застосування шкірної пластики:</w:t>
      </w:r>
    </w:p>
    <w:p w:rsidR="007E7863" w:rsidRDefault="007E7863" w:rsidP="007E7863">
      <w:pPr>
        <w:pStyle w:val="a3"/>
        <w:spacing w:before="0" w:beforeAutospacing="0" w:after="0" w:afterAutospacing="0"/>
      </w:pPr>
      <w:r>
        <w:t>Травматичні ушкодження;</w:t>
      </w:r>
    </w:p>
    <w:p w:rsidR="007E7863" w:rsidRDefault="007E7863" w:rsidP="007E7863">
      <w:pPr>
        <w:pStyle w:val="a3"/>
        <w:spacing w:before="0" w:beforeAutospacing="0" w:after="0" w:afterAutospacing="0"/>
      </w:pPr>
      <w:r>
        <w:t>Опіки;</w:t>
      </w:r>
    </w:p>
    <w:p w:rsidR="007E7863" w:rsidRDefault="007E7863" w:rsidP="007E7863">
      <w:pPr>
        <w:pStyle w:val="a3"/>
        <w:spacing w:before="0" w:beforeAutospacing="0" w:after="0" w:afterAutospacing="0"/>
      </w:pPr>
      <w:r>
        <w:t>Онкологічні резекції;</w:t>
      </w:r>
    </w:p>
    <w:p w:rsidR="007E7863" w:rsidRDefault="007E7863" w:rsidP="007E7863">
      <w:pPr>
        <w:pStyle w:val="a3"/>
        <w:spacing w:before="0" w:beforeAutospacing="0" w:after="0" w:afterAutospacing="0"/>
      </w:pPr>
      <w:r>
        <w:t>Вроджені вади;</w:t>
      </w:r>
    </w:p>
    <w:p w:rsidR="007E7863" w:rsidRDefault="007E7863" w:rsidP="007E7863">
      <w:pPr>
        <w:pStyle w:val="a3"/>
        <w:spacing w:before="0" w:beforeAutospacing="0" w:after="0" w:afterAutospacing="0"/>
      </w:pPr>
      <w:r>
        <w:t>Наслідки</w:t>
      </w:r>
      <w:r>
        <w:t xml:space="preserve"> інфекцій чи хронічних виразок.</w:t>
      </w:r>
    </w:p>
    <w:p w:rsidR="007E7863" w:rsidRPr="007E7863" w:rsidRDefault="007E7863" w:rsidP="007E7863">
      <w:pPr>
        <w:pStyle w:val="a3"/>
        <w:spacing w:before="0" w:beforeAutospacing="0" w:after="0" w:afterAutospacing="0"/>
        <w:rPr>
          <w:b/>
        </w:rPr>
      </w:pPr>
      <w:r w:rsidRPr="007E7863">
        <w:rPr>
          <w:b/>
        </w:rPr>
        <w:t>2)</w:t>
      </w:r>
      <w:r w:rsidRPr="007E7863">
        <w:rPr>
          <w:b/>
        </w:rPr>
        <w:t>О</w:t>
      </w:r>
      <w:r w:rsidRPr="007E7863">
        <w:rPr>
          <w:b/>
        </w:rPr>
        <w:t>сновні методи шкірної пластики:</w:t>
      </w:r>
    </w:p>
    <w:p w:rsidR="007E7863" w:rsidRDefault="007E7863" w:rsidP="007E7863">
      <w:pPr>
        <w:pStyle w:val="a3"/>
        <w:spacing w:before="0" w:beforeAutospacing="0" w:after="0" w:afterAutospacing="0"/>
      </w:pPr>
      <w:r>
        <w:t>Вільна шкірна трансплантаці</w:t>
      </w:r>
      <w:r>
        <w:t>я (повно- та розщепленошарова);</w:t>
      </w:r>
    </w:p>
    <w:p w:rsidR="007E7863" w:rsidRDefault="007E7863" w:rsidP="007E7863">
      <w:pPr>
        <w:pStyle w:val="a3"/>
        <w:spacing w:before="0" w:beforeAutospacing="0" w:after="0" w:afterAutospacing="0"/>
      </w:pPr>
      <w:r>
        <w:t>Лоскутна (клаптева) пластика — місцевими, рег</w:t>
      </w:r>
      <w:r>
        <w:t>іональними, вільними лоскутами;</w:t>
      </w:r>
    </w:p>
    <w:p w:rsidR="007E7863" w:rsidRDefault="007E7863" w:rsidP="007E7863">
      <w:pPr>
        <w:pStyle w:val="a3"/>
        <w:spacing w:before="0" w:beforeAutospacing="0" w:after="0" w:afterAutospacing="0"/>
      </w:pPr>
      <w:r>
        <w:t>Комбіновані методики.</w:t>
      </w:r>
    </w:p>
    <w:p w:rsidR="007E7863" w:rsidRDefault="007E7863" w:rsidP="007E7863">
      <w:pPr>
        <w:pStyle w:val="a3"/>
        <w:spacing w:before="0" w:beforeAutospacing="0" w:after="0" w:afterAutospacing="0"/>
      </w:pPr>
      <w:r>
        <w:t>Типи шкірних транспл</w:t>
      </w:r>
      <w:r>
        <w:t>антатів:</w:t>
      </w:r>
    </w:p>
    <w:p w:rsidR="007E7863" w:rsidRDefault="007E7863" w:rsidP="007E7863">
      <w:pPr>
        <w:pStyle w:val="a3"/>
        <w:spacing w:before="0" w:beforeAutospacing="0" w:after="0" w:afterAutospacing="0"/>
      </w:pPr>
      <w:r>
        <w:t>Повно</w:t>
      </w:r>
      <w:r>
        <w:t>шарові (full-thickness grafts);</w:t>
      </w:r>
    </w:p>
    <w:p w:rsidR="007E7863" w:rsidRDefault="007E7863" w:rsidP="007E7863">
      <w:pPr>
        <w:pStyle w:val="a3"/>
        <w:spacing w:before="0" w:beforeAutospacing="0" w:after="0" w:afterAutospacing="0"/>
      </w:pPr>
      <w:r>
        <w:t>Розщепленош</w:t>
      </w:r>
      <w:r>
        <w:t>арові (split-thickness grafts).</w:t>
      </w:r>
    </w:p>
    <w:p w:rsidR="007E7863" w:rsidRPr="007E7863" w:rsidRDefault="007E7863" w:rsidP="007E7863">
      <w:pPr>
        <w:pStyle w:val="a3"/>
        <w:spacing w:before="0" w:beforeAutospacing="0" w:after="0" w:afterAutospacing="0"/>
        <w:rPr>
          <w:b/>
        </w:rPr>
      </w:pPr>
      <w:r w:rsidRPr="007E7863">
        <w:rPr>
          <w:b/>
        </w:rPr>
        <w:t>3)Типи шкірних клаптів:</w:t>
      </w:r>
    </w:p>
    <w:p w:rsidR="007E7863" w:rsidRDefault="007E7863" w:rsidP="007E7863">
      <w:pPr>
        <w:pStyle w:val="a3"/>
        <w:spacing w:before="0" w:beforeAutospacing="0" w:after="0" w:afterAutospacing="0"/>
      </w:pPr>
      <w:r>
        <w:t>За жи</w:t>
      </w:r>
      <w:r>
        <w:t>вленням (аксіальні, випадкові);</w:t>
      </w:r>
    </w:p>
    <w:p w:rsidR="007E7863" w:rsidRDefault="007E7863" w:rsidP="007E7863">
      <w:pPr>
        <w:pStyle w:val="a3"/>
        <w:spacing w:before="0" w:beforeAutospacing="0" w:after="0" w:afterAutospacing="0"/>
      </w:pPr>
      <w:r>
        <w:t>За способом переміщення (</w:t>
      </w:r>
      <w:r>
        <w:t>ротаційні, переміщені, вільні).</w:t>
      </w:r>
    </w:p>
    <w:p w:rsidR="007E7863" w:rsidRPr="007E7863" w:rsidRDefault="007E7863" w:rsidP="007E7863">
      <w:pPr>
        <w:pStyle w:val="a3"/>
        <w:spacing w:before="0" w:beforeAutospacing="0" w:after="0" w:afterAutospacing="0"/>
        <w:rPr>
          <w:b/>
        </w:rPr>
      </w:pPr>
      <w:r w:rsidRPr="007E7863">
        <w:rPr>
          <w:b/>
        </w:rPr>
        <w:t>5)</w:t>
      </w:r>
      <w:r w:rsidRPr="007E7863">
        <w:rPr>
          <w:b/>
        </w:rPr>
        <w:t>Е</w:t>
      </w:r>
      <w:r w:rsidRPr="007E7863">
        <w:rPr>
          <w:b/>
        </w:rPr>
        <w:t>тапи приживлення трансплантата:</w:t>
      </w:r>
    </w:p>
    <w:p w:rsidR="007E7863" w:rsidRDefault="007E7863" w:rsidP="007E7863">
      <w:pPr>
        <w:pStyle w:val="a3"/>
        <w:spacing w:before="0" w:beforeAutospacing="0" w:after="0" w:afterAutospacing="0"/>
      </w:pPr>
      <w:r>
        <w:t>Імбібіція;</w:t>
      </w:r>
    </w:p>
    <w:p w:rsidR="007E7863" w:rsidRDefault="007E7863" w:rsidP="007E7863">
      <w:pPr>
        <w:pStyle w:val="a3"/>
        <w:spacing w:before="0" w:beforeAutospacing="0" w:after="0" w:afterAutospacing="0"/>
      </w:pPr>
      <w:r>
        <w:t>Реваскуляризація;</w:t>
      </w:r>
    </w:p>
    <w:p w:rsidR="007E7863" w:rsidRDefault="007E7863" w:rsidP="007E7863">
      <w:pPr>
        <w:pStyle w:val="a3"/>
        <w:spacing w:before="0" w:beforeAutospacing="0" w:after="0" w:afterAutospacing="0"/>
      </w:pPr>
      <w:r>
        <w:t>Ремоделювання.</w:t>
      </w:r>
    </w:p>
    <w:p w:rsidR="007E7863" w:rsidRPr="007E7863" w:rsidRDefault="007E7863" w:rsidP="007E7863">
      <w:pPr>
        <w:pStyle w:val="a3"/>
        <w:spacing w:before="0" w:beforeAutospacing="0" w:after="0" w:afterAutospacing="0"/>
        <w:rPr>
          <w:b/>
        </w:rPr>
      </w:pPr>
      <w:r w:rsidRPr="007E7863">
        <w:rPr>
          <w:b/>
        </w:rPr>
        <w:t>6)</w:t>
      </w:r>
      <w:r w:rsidRPr="007E7863">
        <w:rPr>
          <w:b/>
        </w:rPr>
        <w:t>Фактор</w:t>
      </w:r>
      <w:r w:rsidRPr="007E7863">
        <w:rPr>
          <w:b/>
        </w:rPr>
        <w:t>и, що впливають на приживлення:</w:t>
      </w:r>
    </w:p>
    <w:p w:rsidR="007E7863" w:rsidRDefault="007E7863" w:rsidP="007E7863">
      <w:pPr>
        <w:pStyle w:val="a3"/>
        <w:spacing w:before="0" w:beforeAutospacing="0" w:after="0" w:afterAutospacing="0"/>
      </w:pPr>
      <w:r>
        <w:t>Адекватна васкуляризація ложа;</w:t>
      </w:r>
    </w:p>
    <w:p w:rsidR="007E7863" w:rsidRDefault="007E7863" w:rsidP="007E7863">
      <w:pPr>
        <w:pStyle w:val="a3"/>
        <w:spacing w:before="0" w:beforeAutospacing="0" w:after="0" w:afterAutospacing="0"/>
      </w:pPr>
      <w:r>
        <w:t>Відсутність інфекції;</w:t>
      </w:r>
    </w:p>
    <w:p w:rsidR="007E7863" w:rsidRDefault="007E7863" w:rsidP="007E7863">
      <w:pPr>
        <w:pStyle w:val="a3"/>
        <w:spacing w:before="0" w:beforeAutospacing="0" w:after="0" w:afterAutospacing="0"/>
      </w:pPr>
      <w:r>
        <w:t>Наявність сероми/гематоми;</w:t>
      </w:r>
    </w:p>
    <w:p w:rsidR="007E7863" w:rsidRDefault="007E7863" w:rsidP="007E7863">
      <w:pPr>
        <w:pStyle w:val="a3"/>
        <w:spacing w:before="0" w:beforeAutospacing="0" w:after="0" w:afterAutospacing="0"/>
      </w:pPr>
      <w:r>
        <w:t>Фіксація трансплантата.</w:t>
      </w:r>
    </w:p>
    <w:p w:rsidR="007E7863" w:rsidRPr="007E7863" w:rsidRDefault="007E7863" w:rsidP="007E7863">
      <w:pPr>
        <w:pStyle w:val="a3"/>
        <w:spacing w:before="0" w:beforeAutospacing="0" w:after="0" w:afterAutospacing="0"/>
        <w:rPr>
          <w:b/>
        </w:rPr>
      </w:pPr>
      <w:r w:rsidRPr="007E7863">
        <w:rPr>
          <w:b/>
        </w:rPr>
        <w:t>7)</w:t>
      </w:r>
      <w:r w:rsidRPr="007E7863">
        <w:rPr>
          <w:b/>
        </w:rPr>
        <w:t>Ускл</w:t>
      </w:r>
      <w:r w:rsidRPr="007E7863">
        <w:rPr>
          <w:b/>
        </w:rPr>
        <w:t>аднення після шкірної пластики:</w:t>
      </w:r>
    </w:p>
    <w:p w:rsidR="007E7863" w:rsidRDefault="007E7863" w:rsidP="007E7863">
      <w:pPr>
        <w:pStyle w:val="a3"/>
        <w:spacing w:before="0" w:beforeAutospacing="0" w:after="0" w:afterAutospacing="0"/>
      </w:pPr>
      <w:r>
        <w:t>Некроз трансплантата;</w:t>
      </w:r>
    </w:p>
    <w:p w:rsidR="007E7863" w:rsidRDefault="007E7863" w:rsidP="007E7863">
      <w:pPr>
        <w:pStyle w:val="a3"/>
        <w:spacing w:before="0" w:beforeAutospacing="0" w:after="0" w:afterAutospacing="0"/>
      </w:pPr>
      <w:r>
        <w:t>Інфікування;</w:t>
      </w:r>
    </w:p>
    <w:p w:rsidR="007E7863" w:rsidRDefault="007E7863" w:rsidP="007E7863">
      <w:pPr>
        <w:pStyle w:val="a3"/>
        <w:spacing w:before="0" w:beforeAutospacing="0" w:after="0" w:afterAutospacing="0"/>
      </w:pPr>
      <w:r>
        <w:t>Фо</w:t>
      </w:r>
      <w:r>
        <w:t>рмування рубців або контрактур;</w:t>
      </w:r>
    </w:p>
    <w:p w:rsidR="007E7863" w:rsidRDefault="007E7863" w:rsidP="007E7863">
      <w:pPr>
        <w:pStyle w:val="a3"/>
        <w:spacing w:before="0" w:beforeAutospacing="0" w:after="0" w:afterAutospacing="0"/>
      </w:pPr>
      <w:r>
        <w:t>Гіпо- чи гіперпігментація.</w:t>
      </w:r>
    </w:p>
    <w:p w:rsidR="007E7863" w:rsidRDefault="007E7863" w:rsidP="007E7863">
      <w:pPr>
        <w:pStyle w:val="a3"/>
        <w:spacing w:before="0" w:beforeAutospacing="0"/>
      </w:pPr>
      <w:r>
        <w:rPr>
          <w:rStyle w:val="a8"/>
        </w:rPr>
        <w:t>Вміти:</w:t>
      </w:r>
    </w:p>
    <w:p w:rsidR="007E7863" w:rsidRPr="007E7863" w:rsidRDefault="007E7863" w:rsidP="007E786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/>
        </w:rPr>
        <w:t>1)</w:t>
      </w:r>
      <w:r w:rsidRPr="007E786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/>
        </w:rPr>
        <w:t>Оцінити показання до проведення шкірної п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/>
        </w:rPr>
        <w:t>ластики у конкретного пацієнта.</w:t>
      </w:r>
    </w:p>
    <w:p w:rsidR="007E7863" w:rsidRPr="007E7863" w:rsidRDefault="007E7863" w:rsidP="007E786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/>
        </w:rPr>
        <w:t>2)</w:t>
      </w:r>
      <w:r w:rsidRPr="007E786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/>
        </w:rPr>
        <w:t>Вибрати оптимальний метод шкірної пластики залежно від локалізації, розміру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/>
        </w:rPr>
        <w:t xml:space="preserve"> та особливостей дефекту.</w:t>
      </w:r>
    </w:p>
    <w:p w:rsidR="007E7863" w:rsidRPr="007E7863" w:rsidRDefault="007E7863" w:rsidP="007E786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/>
        </w:rPr>
        <w:t>3)</w:t>
      </w:r>
      <w:r w:rsidRPr="007E786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/>
        </w:rPr>
        <w:t>Провести пла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/>
        </w:rPr>
        <w:t>нування оперативного втручання.</w:t>
      </w:r>
    </w:p>
    <w:p w:rsidR="007E7863" w:rsidRPr="007E7863" w:rsidRDefault="007E7863" w:rsidP="007E786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/>
        </w:rPr>
        <w:t>4)</w:t>
      </w:r>
      <w:r w:rsidRPr="007E786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/>
        </w:rPr>
        <w:t xml:space="preserve">Асистувати або виконувати етапи підготовки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/>
        </w:rPr>
        <w:t>трансплантата та його фіксації.</w:t>
      </w:r>
    </w:p>
    <w:p w:rsidR="007E7863" w:rsidRPr="007E7863" w:rsidRDefault="007E7863" w:rsidP="007E786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/>
        </w:rPr>
        <w:t>5)</w:t>
      </w:r>
      <w:r w:rsidRPr="007E786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/>
        </w:rPr>
        <w:t>Проводити післяопераційне ведення пацієнта, спостерігаючи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/>
        </w:rPr>
        <w:t xml:space="preserve"> за приживленням трансплантата.</w:t>
      </w:r>
    </w:p>
    <w:p w:rsidR="007E7863" w:rsidRPr="007E7863" w:rsidRDefault="007E7863" w:rsidP="007E786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/>
        </w:rPr>
        <w:t>6)</w:t>
      </w:r>
      <w:r w:rsidRPr="007E786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/>
        </w:rPr>
        <w:t>Розпізнавати ранні ознаки ускладнен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/>
        </w:rPr>
        <w:t>ь і знати принципи їх корекції.</w:t>
      </w:r>
    </w:p>
    <w:p w:rsidR="007E7863" w:rsidRDefault="007E7863" w:rsidP="007E786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/>
        </w:rPr>
        <w:t>7)</w:t>
      </w:r>
      <w:r w:rsidRPr="007E786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/>
        </w:rPr>
        <w:t>Надати рекомендації з реабілітації та профілактики ускладнень після шкірної пластики</w:t>
      </w:r>
    </w:p>
    <w:p w:rsidR="007E7863" w:rsidRDefault="007E7863" w:rsidP="007E786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lastRenderedPageBreak/>
        <w:t>Основні поняття:</w:t>
      </w:r>
    </w:p>
    <w:p w:rsidR="007E7863" w:rsidRPr="007E7863" w:rsidRDefault="007E7863" w:rsidP="007E786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7E7863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Шкірна пластика</w:t>
      </w:r>
      <w:r w:rsidRPr="007E786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– хірургічний метод закриття дефектів шкіри шляхом переміщення чи пересадки шкірних трансплантатів або клаптів з інших ділянок тіла.</w:t>
      </w:r>
    </w:p>
    <w:p w:rsidR="007E7863" w:rsidRPr="007E7863" w:rsidRDefault="007E7863" w:rsidP="007E786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7E7863" w:rsidRPr="007E7863" w:rsidRDefault="007E7863" w:rsidP="007E786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7E7863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Реконструктивна хірургія</w:t>
      </w:r>
      <w:r w:rsidRPr="007E786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– галузь хірургії, що займається відновленням форми та функції тканин і органів після травм, операцій, вроджених вад або захворювань.</w:t>
      </w:r>
    </w:p>
    <w:p w:rsidR="007E7863" w:rsidRPr="007E7863" w:rsidRDefault="007E7863" w:rsidP="007E786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7E7863" w:rsidRPr="007E7863" w:rsidRDefault="007E7863" w:rsidP="007E786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7E7863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Трансплантат (графт)</w:t>
      </w:r>
      <w:r w:rsidRPr="007E786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– фрагмент тканини (у цьому випадку шкіри), що повністю відокремлюється від донорської ділянки та переноситься на реципієнтну ділянку, де приживається за рахунок проростання судин.</w:t>
      </w:r>
    </w:p>
    <w:p w:rsidR="007E7863" w:rsidRPr="007E7863" w:rsidRDefault="007E7863" w:rsidP="007E786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7E7863" w:rsidRPr="007E7863" w:rsidRDefault="007E7863" w:rsidP="007E786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7E7863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Клапоть (лоскут)</w:t>
      </w:r>
      <w:r w:rsidRPr="007E786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– фрагмент тканини (шкіри з підшкірною клітковиною, м’язами, фасцією тощо), який переміщується на іншу ділянку тіла з частковим або повним збереженням кровопостачання.</w:t>
      </w:r>
    </w:p>
    <w:p w:rsidR="007E7863" w:rsidRPr="007E7863" w:rsidRDefault="007E7863" w:rsidP="007E786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7E7863" w:rsidRPr="007E7863" w:rsidRDefault="007E7863" w:rsidP="007E786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7E7863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Повношаровий шкірний трансплантат (Full-thickness graft)</w:t>
      </w:r>
      <w:r w:rsidRPr="007E786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– трансплантат, що містить усі шари шкіри (епідерміс + весь дермальний шар); має кращі естетичні результати, але гірше приживається.</w:t>
      </w:r>
    </w:p>
    <w:p w:rsidR="007E7863" w:rsidRPr="007E7863" w:rsidRDefault="007E7863" w:rsidP="007E786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7E7863" w:rsidRPr="007E7863" w:rsidRDefault="007E7863" w:rsidP="007E786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7E7863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Розщепленошаровий шкірний трансплантат (Split-thickness graft)</w:t>
      </w:r>
      <w:r w:rsidRPr="007E786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– трансплантат, що включає епідерміс і частину дерми; краще приживається, але може дати гірший косметичний ефект.</w:t>
      </w:r>
    </w:p>
    <w:p w:rsidR="007E7863" w:rsidRPr="007E7863" w:rsidRDefault="007E7863" w:rsidP="007E786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7E7863" w:rsidRPr="007E7863" w:rsidRDefault="007E7863" w:rsidP="007E786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7E7863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Імбібіція</w:t>
      </w:r>
      <w:r w:rsidRPr="007E786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– перша фаза приживлення трансплантата, під час якої він живиться шляхом дифузії з ранового ложа.</w:t>
      </w:r>
    </w:p>
    <w:p w:rsidR="007E7863" w:rsidRPr="007E7863" w:rsidRDefault="007E7863" w:rsidP="007E786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7E7863" w:rsidRPr="007E7863" w:rsidRDefault="007E7863" w:rsidP="007E786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7E7863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Реваскуляризація</w:t>
      </w:r>
      <w:r w:rsidRPr="007E786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– процес утворення нових судин, які проростають </w:t>
      </w:r>
      <w:proofErr w:type="gramStart"/>
      <w:r w:rsidRPr="007E786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у трансплантат</w:t>
      </w:r>
      <w:proofErr w:type="gramEnd"/>
      <w:r w:rsidRPr="007E786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, забезпечуючи його живлення.</w:t>
      </w:r>
    </w:p>
    <w:p w:rsidR="007E7863" w:rsidRPr="007E7863" w:rsidRDefault="007E7863" w:rsidP="007E786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7E7863" w:rsidRPr="007E7863" w:rsidRDefault="007E7863" w:rsidP="007E786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7E7863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Донорська ділянка</w:t>
      </w:r>
      <w:r w:rsidRPr="007E786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– місце, з якого береться шкірний трансплантат або клапоть.</w:t>
      </w:r>
    </w:p>
    <w:p w:rsidR="007E7863" w:rsidRPr="007E7863" w:rsidRDefault="007E7863" w:rsidP="007E786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7E7863" w:rsidRPr="007E7863" w:rsidRDefault="007E7863" w:rsidP="007E786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7E7863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Реципієнтна ділянка</w:t>
      </w:r>
      <w:r w:rsidRPr="007E786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– місце, куди трансплантується шкіра для закриття дефекту.</w:t>
      </w:r>
    </w:p>
    <w:p w:rsidR="007E7863" w:rsidRPr="007E7863" w:rsidRDefault="007E7863" w:rsidP="007E786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7E7863" w:rsidRPr="007E7863" w:rsidRDefault="007E7863" w:rsidP="007E786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7E7863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Контрактура</w:t>
      </w:r>
      <w:r w:rsidRPr="007E786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– ускладнення після загоєння рани або трансплантації, яке проявляється стягуванням тканин і обмеженням рухливості.</w:t>
      </w:r>
    </w:p>
    <w:p w:rsidR="007E7863" w:rsidRPr="007E7863" w:rsidRDefault="007E7863" w:rsidP="007E786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7E7863" w:rsidRPr="007E7863" w:rsidRDefault="007E7863" w:rsidP="007E786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7E7863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Некроз трансплантата/клаптя</w:t>
      </w:r>
      <w:r w:rsidRPr="007E786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– омертвіння трансплантованої тканини внаслідок порушення кровопостачання або інфекції.</w:t>
      </w:r>
    </w:p>
    <w:p w:rsidR="007E7863" w:rsidRPr="007E7863" w:rsidRDefault="007E7863" w:rsidP="007E786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7E7863" w:rsidRPr="007E7863" w:rsidRDefault="007E7863" w:rsidP="007E786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7E7863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Аутотрансплантація</w:t>
      </w:r>
      <w:r w:rsidRPr="007E786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– пересадка тканини від самого пацієнта (найбільш поширена в шкірній пластиці).</w:t>
      </w:r>
    </w:p>
    <w:p w:rsidR="007E7863" w:rsidRPr="007E7863" w:rsidRDefault="007E7863" w:rsidP="007E786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7E7863" w:rsidRPr="007E7863" w:rsidRDefault="007E7863" w:rsidP="007E786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7E7863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Фіксація трансплантата</w:t>
      </w:r>
      <w:r w:rsidRPr="007E786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– методи стабілізації шкірного трансплантата на місці (шви, пов'язки, гелі, негативний тиск тощо).</w:t>
      </w:r>
    </w:p>
    <w:p w:rsidR="007E7863" w:rsidRPr="007E7863" w:rsidRDefault="007E7863" w:rsidP="007E786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7E7863" w:rsidRDefault="007E7863" w:rsidP="007E786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7E7863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Вільний клапоть</w:t>
      </w:r>
      <w:r w:rsidRPr="007E786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– клапоть, повністю відокремлений від тіла і пересаджений з мікросудинним анастомозом до нової ділянки.</w:t>
      </w:r>
    </w:p>
    <w:p w:rsidR="007E7863" w:rsidRDefault="007E7863" w:rsidP="007E786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7E7863" w:rsidRDefault="007E7863" w:rsidP="007E786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</w:rPr>
        <w:t>Обладнання: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стенди, презентації, наукова література.</w:t>
      </w:r>
    </w:p>
    <w:p w:rsidR="007E7863" w:rsidRDefault="007E7863" w:rsidP="007E786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u w:val="single"/>
        </w:rPr>
      </w:pPr>
    </w:p>
    <w:p w:rsidR="007E7863" w:rsidRDefault="007E7863" w:rsidP="007E786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</w:rPr>
        <w:t>Навчальний час: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4 години.</w:t>
      </w:r>
    </w:p>
    <w:p w:rsidR="007E7863" w:rsidRDefault="007E7863" w:rsidP="007E786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7E7863" w:rsidRPr="007E7863" w:rsidRDefault="007E7863" w:rsidP="007E786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uk-UA"/>
        </w:rPr>
      </w:pPr>
      <w:r>
        <w:rPr>
          <w:rFonts w:ascii="Times New Roman" w:hAnsi="Times New Roman"/>
          <w:b/>
          <w:bCs/>
          <w:color w:val="000000" w:themeColor="text1"/>
          <w:sz w:val="24"/>
          <w:szCs w:val="24"/>
        </w:rPr>
        <w:lastRenderedPageBreak/>
        <w:t>План</w:t>
      </w:r>
      <w:r>
        <w:rPr>
          <w:rFonts w:ascii="Times New Roman" w:hAnsi="Times New Roman"/>
          <w:b/>
          <w:bCs/>
          <w:color w:val="000000" w:themeColor="text1"/>
          <w:sz w:val="24"/>
          <w:szCs w:val="24"/>
          <w:lang w:val="uk-UA"/>
        </w:rPr>
        <w:t>:</w:t>
      </w:r>
    </w:p>
    <w:p w:rsidR="007E7863" w:rsidRDefault="007E7863" w:rsidP="007E786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І. Організаційний момент: привітання, перевірка присутніх, повідомлення теми, мети заняття, мотивація студентів щодо вивчення теми.</w:t>
      </w:r>
    </w:p>
    <w:p w:rsidR="007E7863" w:rsidRDefault="007E7863" w:rsidP="007E786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ІІ. Контроль опорних знань: письмова робота, письмове тестування, фронтальне опитування, рішення практичних задач.</w:t>
      </w:r>
    </w:p>
    <w:p w:rsidR="007E7863" w:rsidRDefault="007E7863" w:rsidP="007E786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 xml:space="preserve">2.1. Вимоги до теоретичної готовності студентів до виконання практичних занять: вивчення завдань та структури </w:t>
      </w:r>
      <w:r w:rsidR="00267C06">
        <w:rPr>
          <w:rFonts w:ascii="Times New Roman" w:hAnsi="Times New Roman"/>
          <w:color w:val="000000" w:themeColor="text1"/>
          <w:sz w:val="24"/>
          <w:szCs w:val="24"/>
          <w:lang w:val="uk-UA"/>
        </w:rPr>
        <w:t>реконструктивної допомоги.</w:t>
      </w:r>
      <w:r w:rsidR="00267C06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267C06">
        <w:rPr>
          <w:rFonts w:ascii="Times New Roman" w:hAnsi="Times New Roman"/>
          <w:color w:val="000000" w:themeColor="text1"/>
          <w:sz w:val="24"/>
          <w:szCs w:val="24"/>
          <w:lang w:val="uk-UA"/>
        </w:rPr>
        <w:t>Р</w:t>
      </w:r>
      <w:r>
        <w:rPr>
          <w:rFonts w:ascii="Times New Roman" w:hAnsi="Times New Roman"/>
          <w:color w:val="000000" w:themeColor="text1"/>
          <w:sz w:val="24"/>
          <w:szCs w:val="24"/>
        </w:rPr>
        <w:t>обота студентів з амбулаторними картами та історіями хвороб, знайомство і вивчення студентами організаційно-методично</w:t>
      </w:r>
      <w:r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ї </w:t>
      </w:r>
      <w:r>
        <w:rPr>
          <w:rFonts w:ascii="Times New Roman" w:hAnsi="Times New Roman"/>
          <w:color w:val="000000" w:themeColor="text1"/>
          <w:sz w:val="24"/>
          <w:szCs w:val="24"/>
        </w:rPr>
        <w:t>роботи.</w:t>
      </w:r>
    </w:p>
    <w:p w:rsidR="0099691E" w:rsidRDefault="00267C06" w:rsidP="007E7863">
      <w:pPr>
        <w:jc w:val="both"/>
        <w:rPr>
          <w:rFonts w:ascii="Times New Roman" w:hAnsi="Times New Roman" w:cs="Times New Roman"/>
          <w:b/>
          <w:lang w:val="uk-UA"/>
        </w:rPr>
      </w:pPr>
      <w:r w:rsidRPr="00267C06">
        <w:rPr>
          <w:rFonts w:ascii="Times New Roman" w:hAnsi="Times New Roman" w:cs="Times New Roman"/>
          <w:b/>
          <w:lang w:val="uk-UA"/>
        </w:rPr>
        <w:t xml:space="preserve">Зміст теми: </w:t>
      </w:r>
    </w:p>
    <w:p w:rsidR="00267C06" w:rsidRPr="00267C06" w:rsidRDefault="00267C06" w:rsidP="00267C06">
      <w:pPr>
        <w:spacing w:after="0"/>
        <w:ind w:left="-1418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267C06">
        <w:rPr>
          <w:rFonts w:ascii="Times New Roman" w:hAnsi="Times New Roman" w:cs="Times New Roman"/>
          <w:b/>
          <w:sz w:val="28"/>
          <w:szCs w:val="28"/>
          <w:lang w:val="uk-UA"/>
        </w:rPr>
        <w:t>Вступ</w:t>
      </w:r>
    </w:p>
    <w:p w:rsidR="00267C06" w:rsidRPr="00267C06" w:rsidRDefault="00267C06" w:rsidP="00267C06">
      <w:pPr>
        <w:spacing w:after="0"/>
        <w:ind w:left="-1418"/>
        <w:rPr>
          <w:rFonts w:ascii="Times New Roman" w:hAnsi="Times New Roman" w:cs="Times New Roman"/>
          <w:sz w:val="28"/>
          <w:szCs w:val="28"/>
          <w:lang w:val="uk-UA"/>
        </w:rPr>
      </w:pPr>
      <w:r w:rsidRPr="00267C06">
        <w:rPr>
          <w:rFonts w:ascii="Times New Roman" w:hAnsi="Times New Roman" w:cs="Times New Roman"/>
          <w:b/>
          <w:sz w:val="28"/>
          <w:szCs w:val="28"/>
          <w:lang w:val="uk-UA"/>
        </w:rPr>
        <w:t>Шкірна пластика</w:t>
      </w:r>
      <w:r w:rsidRPr="00267C06">
        <w:rPr>
          <w:rFonts w:ascii="Times New Roman" w:hAnsi="Times New Roman" w:cs="Times New Roman"/>
          <w:sz w:val="28"/>
          <w:szCs w:val="28"/>
          <w:lang w:val="uk-UA"/>
        </w:rPr>
        <w:t xml:space="preserve"> — це хірургічний метод, що передбачає переміщення ділянки шкіри (з підшкірною клітковиною чи без) з однієї частини тіла для покриття дефектів м’яких тканин в іншій. Це один із ключових способів лікування ран, опіків, трофічних виразок, онкологічних та травматичних дефектів, який дозволяє досягти як функціонального, так і естетичного відновлення.</w:t>
      </w:r>
    </w:p>
    <w:p w:rsidR="00267C06" w:rsidRPr="00267C06" w:rsidRDefault="00267C06" w:rsidP="00267C06">
      <w:pPr>
        <w:spacing w:after="0"/>
        <w:ind w:left="-1418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267C06">
        <w:rPr>
          <w:rFonts w:ascii="Times New Roman" w:hAnsi="Times New Roman" w:cs="Times New Roman"/>
          <w:b/>
          <w:sz w:val="28"/>
          <w:szCs w:val="28"/>
          <w:lang w:val="uk-UA"/>
        </w:rPr>
        <w:t>Історія шкірної пластики</w:t>
      </w:r>
      <w:r>
        <w:rPr>
          <w:rFonts w:ascii="Times New Roman" w:hAnsi="Times New Roman" w:cs="Times New Roman"/>
          <w:b/>
          <w:sz w:val="28"/>
          <w:szCs w:val="28"/>
          <w:lang w:val="uk-UA"/>
        </w:rPr>
        <w:t>:</w:t>
      </w:r>
    </w:p>
    <w:p w:rsidR="00267C06" w:rsidRPr="00267C06" w:rsidRDefault="00267C06" w:rsidP="00267C06">
      <w:pPr>
        <w:spacing w:after="0"/>
        <w:ind w:left="-1418"/>
        <w:rPr>
          <w:rFonts w:ascii="Times New Roman" w:hAnsi="Times New Roman" w:cs="Times New Roman"/>
          <w:sz w:val="28"/>
          <w:szCs w:val="28"/>
          <w:lang w:val="uk-UA"/>
        </w:rPr>
      </w:pPr>
      <w:r w:rsidRPr="00267C06">
        <w:rPr>
          <w:rFonts w:ascii="Times New Roman" w:hAnsi="Times New Roman" w:cs="Times New Roman"/>
          <w:sz w:val="28"/>
          <w:szCs w:val="28"/>
          <w:lang w:val="uk-UA"/>
        </w:rPr>
        <w:t>Історія шкірної пластики сягає кількох тисячоліть:</w:t>
      </w:r>
    </w:p>
    <w:p w:rsidR="00267C06" w:rsidRPr="00267C06" w:rsidRDefault="00267C06" w:rsidP="00267C06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267C06">
        <w:rPr>
          <w:rFonts w:ascii="Times New Roman" w:hAnsi="Times New Roman" w:cs="Times New Roman"/>
          <w:sz w:val="28"/>
          <w:szCs w:val="28"/>
        </w:rPr>
        <w:t>Стародавня Індія (близько 600 р. до н.е.) — в трактатах Сушрути описані перші операції з пересадки шкіри, зокрема при реконструкції носа (ринопластика) у випадках ампутацій.</w:t>
      </w:r>
    </w:p>
    <w:p w:rsidR="00267C06" w:rsidRPr="00267C06" w:rsidRDefault="00267C06" w:rsidP="00267C06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267C06">
        <w:rPr>
          <w:rFonts w:ascii="Times New Roman" w:hAnsi="Times New Roman" w:cs="Times New Roman"/>
          <w:sz w:val="28"/>
          <w:szCs w:val="28"/>
        </w:rPr>
        <w:t>Стародавній Рим і Греція — описано деякі хірургічні втручання, проте вони мали меншу технічну складність.</w:t>
      </w:r>
    </w:p>
    <w:p w:rsidR="00267C06" w:rsidRPr="00267C06" w:rsidRDefault="00267C06" w:rsidP="00267C06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267C06">
        <w:rPr>
          <w:rFonts w:ascii="Times New Roman" w:hAnsi="Times New Roman" w:cs="Times New Roman"/>
          <w:sz w:val="28"/>
          <w:szCs w:val="28"/>
        </w:rPr>
        <w:t>Середньовіччя — розвиток шкірної пластики призупинився через заборону розтину тіл.</w:t>
      </w:r>
    </w:p>
    <w:p w:rsidR="00267C06" w:rsidRPr="00267C06" w:rsidRDefault="00267C06" w:rsidP="00267C06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267C06">
        <w:rPr>
          <w:rFonts w:ascii="Times New Roman" w:hAnsi="Times New Roman" w:cs="Times New Roman"/>
          <w:sz w:val="28"/>
          <w:szCs w:val="28"/>
        </w:rPr>
        <w:t>XV-XVI століття — італійська школа хірургів (наприклад, брати Бранка та Гаспаре Тальякоцці) вдосконалили техніку ринопластики з використанням шкіри з руки.</w:t>
      </w:r>
    </w:p>
    <w:p w:rsidR="00267C06" w:rsidRPr="00267C06" w:rsidRDefault="00267C06" w:rsidP="00267C06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267C06">
        <w:rPr>
          <w:rFonts w:ascii="Times New Roman" w:hAnsi="Times New Roman" w:cs="Times New Roman"/>
          <w:sz w:val="28"/>
          <w:szCs w:val="28"/>
        </w:rPr>
        <w:t>XIX століття — розвиток антисептики та анестезії сприяв прогресу хірургії, з’явились перші успішні випадки трансплантації шкіри.</w:t>
      </w:r>
    </w:p>
    <w:p w:rsidR="00267C06" w:rsidRPr="00267C06" w:rsidRDefault="00267C06" w:rsidP="00267C06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267C06">
        <w:rPr>
          <w:rFonts w:ascii="Times New Roman" w:hAnsi="Times New Roman" w:cs="Times New Roman"/>
          <w:sz w:val="28"/>
          <w:szCs w:val="28"/>
        </w:rPr>
        <w:t>XX-XXI століття — розвиток мікрохірургії, лазерної хірургії, біоінженерії, впровадження шкірних замінників та 3D-друку тканин значно розширили можливості шкірної пластики.</w:t>
      </w:r>
    </w:p>
    <w:p w:rsidR="00267C06" w:rsidRPr="00267C06" w:rsidRDefault="00267C06" w:rsidP="00267C06">
      <w:pPr>
        <w:spacing w:after="0"/>
        <w:ind w:left="-1418"/>
        <w:rPr>
          <w:rFonts w:ascii="Times New Roman" w:hAnsi="Times New Roman" w:cs="Times New Roman"/>
          <w:b/>
          <w:sz w:val="28"/>
          <w:szCs w:val="28"/>
        </w:rPr>
      </w:pPr>
      <w:r w:rsidRPr="00267C06">
        <w:rPr>
          <w:rFonts w:ascii="Times New Roman" w:hAnsi="Times New Roman" w:cs="Times New Roman"/>
          <w:b/>
          <w:sz w:val="28"/>
          <w:szCs w:val="28"/>
        </w:rPr>
        <w:t>Класифікація та види шкірної пластики</w:t>
      </w:r>
    </w:p>
    <w:p w:rsidR="00267C06" w:rsidRPr="00267C06" w:rsidRDefault="00267C06" w:rsidP="00267C06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267C06">
        <w:rPr>
          <w:rFonts w:ascii="Times New Roman" w:hAnsi="Times New Roman" w:cs="Times New Roman"/>
          <w:sz w:val="28"/>
          <w:szCs w:val="28"/>
        </w:rPr>
        <w:t>Шкірна пластика поділяється залежно від джерела трансплантата, типу переміщення тканин та мети операції:</w:t>
      </w:r>
    </w:p>
    <w:p w:rsidR="00267C06" w:rsidRPr="00267C06" w:rsidRDefault="00267C06" w:rsidP="00267C06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</w:p>
    <w:p w:rsidR="00267C06" w:rsidRPr="00267C06" w:rsidRDefault="00267C06" w:rsidP="00267C06">
      <w:pPr>
        <w:spacing w:after="0"/>
        <w:ind w:left="-1418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267C06">
        <w:rPr>
          <w:rFonts w:ascii="Times New Roman" w:hAnsi="Times New Roman" w:cs="Times New Roman"/>
          <w:b/>
          <w:sz w:val="28"/>
          <w:szCs w:val="28"/>
        </w:rPr>
        <w:t>1. За типом трансплантата</w:t>
      </w:r>
      <w:r w:rsidRPr="00267C06">
        <w:rPr>
          <w:rFonts w:ascii="Times New Roman" w:hAnsi="Times New Roman" w:cs="Times New Roman"/>
          <w:b/>
          <w:sz w:val="28"/>
          <w:szCs w:val="28"/>
          <w:lang w:val="uk-UA"/>
        </w:rPr>
        <w:t>:</w:t>
      </w:r>
    </w:p>
    <w:p w:rsidR="00267C06" w:rsidRPr="00267C06" w:rsidRDefault="00267C06" w:rsidP="00267C06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267C06">
        <w:rPr>
          <w:rFonts w:ascii="Times New Roman" w:hAnsi="Times New Roman" w:cs="Times New Roman"/>
          <w:sz w:val="28"/>
          <w:szCs w:val="28"/>
        </w:rPr>
        <w:t>А. Аутотрансплантація — використання власної шкіри пацієнта (найчастіше)</w:t>
      </w:r>
    </w:p>
    <w:p w:rsidR="00267C06" w:rsidRPr="00267C06" w:rsidRDefault="00267C06" w:rsidP="00267C06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267C06">
        <w:rPr>
          <w:rFonts w:ascii="Times New Roman" w:hAnsi="Times New Roman" w:cs="Times New Roman"/>
          <w:sz w:val="28"/>
          <w:szCs w:val="28"/>
        </w:rPr>
        <w:t>B. Алотрансплантація — шкіра іншої людини (тимчасове покриття)</w:t>
      </w:r>
    </w:p>
    <w:p w:rsidR="00267C06" w:rsidRPr="00267C06" w:rsidRDefault="00267C06" w:rsidP="00267C06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267C06">
        <w:rPr>
          <w:rFonts w:ascii="Times New Roman" w:hAnsi="Times New Roman" w:cs="Times New Roman"/>
          <w:sz w:val="28"/>
          <w:szCs w:val="28"/>
        </w:rPr>
        <w:t>C. Ксенотрансплантація — шкіра тварин, зазвичай свиней (тимчасове покриття)</w:t>
      </w:r>
    </w:p>
    <w:p w:rsidR="00267C06" w:rsidRPr="00267C06" w:rsidRDefault="00267C06" w:rsidP="00267C06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267C06">
        <w:rPr>
          <w:rFonts w:ascii="Times New Roman" w:hAnsi="Times New Roman" w:cs="Times New Roman"/>
          <w:sz w:val="28"/>
          <w:szCs w:val="28"/>
        </w:rPr>
        <w:t>D. Біоінженерні шкірні замінники — штучні або комбіновані структури</w:t>
      </w:r>
    </w:p>
    <w:p w:rsidR="00267C06" w:rsidRPr="00267C06" w:rsidRDefault="00267C06" w:rsidP="00267C06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267C06">
        <w:rPr>
          <w:rFonts w:ascii="Times New Roman" w:hAnsi="Times New Roman" w:cs="Times New Roman"/>
          <w:sz w:val="28"/>
          <w:szCs w:val="28"/>
        </w:rPr>
        <w:t>2. За способом переміщення тканин</w:t>
      </w:r>
    </w:p>
    <w:p w:rsidR="00267C06" w:rsidRPr="00267C06" w:rsidRDefault="00267C06" w:rsidP="00267C06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267C06">
        <w:rPr>
          <w:rFonts w:ascii="Times New Roman" w:hAnsi="Times New Roman" w:cs="Times New Roman"/>
          <w:sz w:val="28"/>
          <w:szCs w:val="28"/>
        </w:rPr>
        <w:t>А. Вільна шкірна пластика (трансплантація)</w:t>
      </w:r>
    </w:p>
    <w:p w:rsidR="00267C06" w:rsidRPr="00267C06" w:rsidRDefault="00267C06" w:rsidP="00267C06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267C06">
        <w:rPr>
          <w:rFonts w:ascii="Times New Roman" w:hAnsi="Times New Roman" w:cs="Times New Roman"/>
          <w:sz w:val="28"/>
          <w:szCs w:val="28"/>
        </w:rPr>
        <w:lastRenderedPageBreak/>
        <w:t>Тонкошарова шкірна трансплантація — містить епідерміс і частину дерми</w:t>
      </w:r>
    </w:p>
    <w:p w:rsidR="00267C06" w:rsidRPr="00267C06" w:rsidRDefault="00267C06" w:rsidP="00267C06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267C06">
        <w:rPr>
          <w:rFonts w:ascii="Times New Roman" w:hAnsi="Times New Roman" w:cs="Times New Roman"/>
          <w:sz w:val="28"/>
          <w:szCs w:val="28"/>
        </w:rPr>
        <w:t>Повношарова шкірна трансплантація — містить увесь шар дерми</w:t>
      </w:r>
    </w:p>
    <w:p w:rsidR="00267C06" w:rsidRPr="00267C06" w:rsidRDefault="00267C06" w:rsidP="00267C06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267C06">
        <w:rPr>
          <w:rFonts w:ascii="Times New Roman" w:hAnsi="Times New Roman" w:cs="Times New Roman"/>
          <w:sz w:val="28"/>
          <w:szCs w:val="28"/>
        </w:rPr>
        <w:t>Особливість: трансплантат повністю відділяється від донорської ділянки і переноситься на реципієнтну</w:t>
      </w:r>
    </w:p>
    <w:p w:rsidR="00267C06" w:rsidRPr="00267C06" w:rsidRDefault="00267C06" w:rsidP="00267C06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267C06">
        <w:rPr>
          <w:rFonts w:ascii="Times New Roman" w:hAnsi="Times New Roman" w:cs="Times New Roman"/>
          <w:sz w:val="28"/>
          <w:szCs w:val="28"/>
        </w:rPr>
        <w:t>B. Лоскутна пластика (фліп- або ротаційна)</w:t>
      </w:r>
    </w:p>
    <w:p w:rsidR="00267C06" w:rsidRPr="00267C06" w:rsidRDefault="00267C06" w:rsidP="00267C06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267C06">
        <w:rPr>
          <w:rFonts w:ascii="Times New Roman" w:hAnsi="Times New Roman" w:cs="Times New Roman"/>
          <w:sz w:val="28"/>
          <w:szCs w:val="28"/>
        </w:rPr>
        <w:t>Шкірно-м’язові, шкірно-фасціальні, шкірно-жирові лоскутки</w:t>
      </w:r>
    </w:p>
    <w:p w:rsidR="00267C06" w:rsidRPr="00267C06" w:rsidRDefault="00267C06" w:rsidP="00267C06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267C06">
        <w:rPr>
          <w:rFonts w:ascii="Times New Roman" w:hAnsi="Times New Roman" w:cs="Times New Roman"/>
          <w:sz w:val="28"/>
          <w:szCs w:val="28"/>
        </w:rPr>
        <w:t>Зберігають судинну ніжку — краща приживлюваність</w:t>
      </w:r>
    </w:p>
    <w:p w:rsidR="00267C06" w:rsidRPr="00267C06" w:rsidRDefault="00267C06" w:rsidP="00267C06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267C06">
        <w:rPr>
          <w:rFonts w:ascii="Times New Roman" w:hAnsi="Times New Roman" w:cs="Times New Roman"/>
          <w:sz w:val="28"/>
          <w:szCs w:val="28"/>
        </w:rPr>
        <w:t>Використовується для складних дефектів</w:t>
      </w:r>
    </w:p>
    <w:p w:rsidR="00267C06" w:rsidRPr="00267C06" w:rsidRDefault="00267C06" w:rsidP="00267C06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267C06">
        <w:rPr>
          <w:rFonts w:ascii="Times New Roman" w:hAnsi="Times New Roman" w:cs="Times New Roman"/>
          <w:sz w:val="28"/>
          <w:szCs w:val="28"/>
        </w:rPr>
        <w:t>C. Мікросудинна (вільна) лоскутна трансплантація</w:t>
      </w:r>
    </w:p>
    <w:p w:rsidR="00267C06" w:rsidRPr="00267C06" w:rsidRDefault="00267C06" w:rsidP="00267C06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267C06">
        <w:rPr>
          <w:rFonts w:ascii="Times New Roman" w:hAnsi="Times New Roman" w:cs="Times New Roman"/>
          <w:sz w:val="28"/>
          <w:szCs w:val="28"/>
        </w:rPr>
        <w:t>Пересадка комплексів тканин із судинами та зшивання мікросудин</w:t>
      </w:r>
    </w:p>
    <w:p w:rsidR="00267C06" w:rsidRPr="00267C06" w:rsidRDefault="00267C06" w:rsidP="00267C06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267C06">
        <w:rPr>
          <w:rFonts w:ascii="Times New Roman" w:hAnsi="Times New Roman" w:cs="Times New Roman"/>
          <w:sz w:val="28"/>
          <w:szCs w:val="28"/>
        </w:rPr>
        <w:t>Використовується в реконструктивній хірургії після онкологічних операцій, травм, ампутацій</w:t>
      </w:r>
    </w:p>
    <w:p w:rsidR="00267C06" w:rsidRPr="00267C06" w:rsidRDefault="00267C06" w:rsidP="00267C06">
      <w:pPr>
        <w:spacing w:after="0"/>
        <w:ind w:left="-1418"/>
        <w:rPr>
          <w:rFonts w:ascii="Times New Roman" w:hAnsi="Times New Roman" w:cs="Times New Roman"/>
          <w:b/>
          <w:sz w:val="28"/>
          <w:szCs w:val="28"/>
        </w:rPr>
      </w:pPr>
      <w:r w:rsidRPr="00267C06">
        <w:rPr>
          <w:rFonts w:ascii="Times New Roman" w:hAnsi="Times New Roman" w:cs="Times New Roman"/>
          <w:b/>
          <w:sz w:val="28"/>
          <w:szCs w:val="28"/>
        </w:rPr>
        <w:t>3. За метою та обсягом</w:t>
      </w:r>
    </w:p>
    <w:p w:rsidR="00267C06" w:rsidRPr="00267C06" w:rsidRDefault="00267C06" w:rsidP="00267C06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267C06">
        <w:rPr>
          <w:rFonts w:ascii="Times New Roman" w:hAnsi="Times New Roman" w:cs="Times New Roman"/>
          <w:sz w:val="28"/>
          <w:szCs w:val="28"/>
        </w:rPr>
        <w:t>Первинна — виконується одразу після травми чи резекції</w:t>
      </w:r>
    </w:p>
    <w:p w:rsidR="00267C06" w:rsidRPr="00267C06" w:rsidRDefault="00267C06" w:rsidP="00267C06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267C06">
        <w:rPr>
          <w:rFonts w:ascii="Times New Roman" w:hAnsi="Times New Roman" w:cs="Times New Roman"/>
          <w:sz w:val="28"/>
          <w:szCs w:val="28"/>
        </w:rPr>
        <w:t>Вторинна — після підготовки рани, при хронічних дефектах</w:t>
      </w:r>
    </w:p>
    <w:p w:rsidR="00267C06" w:rsidRPr="00267C06" w:rsidRDefault="00267C06" w:rsidP="00267C06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267C06">
        <w:rPr>
          <w:rFonts w:ascii="Times New Roman" w:hAnsi="Times New Roman" w:cs="Times New Roman"/>
          <w:sz w:val="28"/>
          <w:szCs w:val="28"/>
        </w:rPr>
        <w:t>Масштабна/локальна — залежно від розміру дефекту</w:t>
      </w:r>
    </w:p>
    <w:p w:rsidR="00267C06" w:rsidRPr="00267C06" w:rsidRDefault="00267C06" w:rsidP="00267C06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267C06">
        <w:rPr>
          <w:rFonts w:ascii="Times New Roman" w:hAnsi="Times New Roman" w:cs="Times New Roman"/>
          <w:sz w:val="28"/>
          <w:szCs w:val="28"/>
        </w:rPr>
        <w:t>Показання до шкірної пластики</w:t>
      </w:r>
    </w:p>
    <w:p w:rsidR="00267C06" w:rsidRPr="00267C06" w:rsidRDefault="00267C06" w:rsidP="00267C06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267C06">
        <w:rPr>
          <w:rFonts w:ascii="Times New Roman" w:hAnsi="Times New Roman" w:cs="Times New Roman"/>
          <w:sz w:val="28"/>
          <w:szCs w:val="28"/>
        </w:rPr>
        <w:t>Опікові ураження</w:t>
      </w:r>
    </w:p>
    <w:p w:rsidR="00267C06" w:rsidRPr="00267C06" w:rsidRDefault="00267C06" w:rsidP="00267C06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267C06">
        <w:rPr>
          <w:rFonts w:ascii="Times New Roman" w:hAnsi="Times New Roman" w:cs="Times New Roman"/>
          <w:sz w:val="28"/>
          <w:szCs w:val="28"/>
        </w:rPr>
        <w:t>Трофічні виразки</w:t>
      </w:r>
    </w:p>
    <w:p w:rsidR="00267C06" w:rsidRPr="00267C06" w:rsidRDefault="00267C06" w:rsidP="00267C06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267C06">
        <w:rPr>
          <w:rFonts w:ascii="Times New Roman" w:hAnsi="Times New Roman" w:cs="Times New Roman"/>
          <w:sz w:val="28"/>
          <w:szCs w:val="28"/>
        </w:rPr>
        <w:t>Дефекти після онкологічних операцій</w:t>
      </w:r>
    </w:p>
    <w:p w:rsidR="00267C06" w:rsidRPr="00267C06" w:rsidRDefault="00267C06" w:rsidP="00267C06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267C06">
        <w:rPr>
          <w:rFonts w:ascii="Times New Roman" w:hAnsi="Times New Roman" w:cs="Times New Roman"/>
          <w:sz w:val="28"/>
          <w:szCs w:val="28"/>
        </w:rPr>
        <w:t>Травми м’яких тканин</w:t>
      </w:r>
    </w:p>
    <w:p w:rsidR="00267C06" w:rsidRPr="00267C06" w:rsidRDefault="00267C06" w:rsidP="00267C06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267C06">
        <w:rPr>
          <w:rFonts w:ascii="Times New Roman" w:hAnsi="Times New Roman" w:cs="Times New Roman"/>
          <w:sz w:val="28"/>
          <w:szCs w:val="28"/>
        </w:rPr>
        <w:t>Після пластичних операцій</w:t>
      </w:r>
    </w:p>
    <w:p w:rsidR="00267C06" w:rsidRPr="00267C06" w:rsidRDefault="00267C06" w:rsidP="00267C06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267C06">
        <w:rPr>
          <w:rFonts w:ascii="Times New Roman" w:hAnsi="Times New Roman" w:cs="Times New Roman"/>
          <w:sz w:val="28"/>
          <w:szCs w:val="28"/>
        </w:rPr>
        <w:t>Хронічні рани, які не загоюються</w:t>
      </w:r>
    </w:p>
    <w:p w:rsidR="00267C06" w:rsidRPr="00267C06" w:rsidRDefault="00267C06" w:rsidP="00267C06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267C06">
        <w:rPr>
          <w:rFonts w:ascii="Times New Roman" w:hAnsi="Times New Roman" w:cs="Times New Roman"/>
          <w:sz w:val="28"/>
          <w:szCs w:val="28"/>
        </w:rPr>
        <w:t>Сучасні напрямки розвитку</w:t>
      </w:r>
    </w:p>
    <w:p w:rsidR="00267C06" w:rsidRPr="00267C06" w:rsidRDefault="00267C06" w:rsidP="00267C06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267C06">
        <w:rPr>
          <w:rFonts w:ascii="Times New Roman" w:hAnsi="Times New Roman" w:cs="Times New Roman"/>
          <w:sz w:val="28"/>
          <w:szCs w:val="28"/>
        </w:rPr>
        <w:t>3D-друк шкіри</w:t>
      </w:r>
    </w:p>
    <w:p w:rsidR="00267C06" w:rsidRPr="00267C06" w:rsidRDefault="00267C06" w:rsidP="00267C06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267C06">
        <w:rPr>
          <w:rFonts w:ascii="Times New Roman" w:hAnsi="Times New Roman" w:cs="Times New Roman"/>
          <w:sz w:val="28"/>
          <w:szCs w:val="28"/>
        </w:rPr>
        <w:t>Генно-інженерні шкірні замінники</w:t>
      </w:r>
    </w:p>
    <w:p w:rsidR="00267C06" w:rsidRPr="00267C06" w:rsidRDefault="00267C06" w:rsidP="00267C06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267C06">
        <w:rPr>
          <w:rFonts w:ascii="Times New Roman" w:hAnsi="Times New Roman" w:cs="Times New Roman"/>
          <w:sz w:val="28"/>
          <w:szCs w:val="28"/>
        </w:rPr>
        <w:t>Регенеративна медицина (використання стовбурових клітин)</w:t>
      </w:r>
    </w:p>
    <w:p w:rsidR="00267C06" w:rsidRPr="00267C06" w:rsidRDefault="00267C06" w:rsidP="00267C06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267C06">
        <w:rPr>
          <w:rFonts w:ascii="Times New Roman" w:hAnsi="Times New Roman" w:cs="Times New Roman"/>
          <w:sz w:val="28"/>
          <w:szCs w:val="28"/>
        </w:rPr>
        <w:t>Роботизована мікрохірургія</w:t>
      </w:r>
    </w:p>
    <w:p w:rsidR="00267C06" w:rsidRPr="00267C06" w:rsidRDefault="00267C06" w:rsidP="00267C06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267C06">
        <w:rPr>
          <w:rFonts w:ascii="Times New Roman" w:hAnsi="Times New Roman" w:cs="Times New Roman"/>
          <w:sz w:val="28"/>
          <w:szCs w:val="28"/>
        </w:rPr>
        <w:t>Тканинна інженерія та біоактивні матеріали</w:t>
      </w:r>
    </w:p>
    <w:p w:rsidR="00267C06" w:rsidRPr="00267C06" w:rsidRDefault="00267C06" w:rsidP="00267C06">
      <w:pPr>
        <w:spacing w:after="0"/>
        <w:ind w:left="-1418"/>
        <w:rPr>
          <w:rFonts w:ascii="Times New Roman" w:hAnsi="Times New Roman" w:cs="Times New Roman"/>
          <w:b/>
          <w:sz w:val="28"/>
          <w:szCs w:val="28"/>
        </w:rPr>
      </w:pPr>
      <w:r w:rsidRPr="00267C06">
        <w:rPr>
          <w:rFonts w:ascii="Times New Roman" w:hAnsi="Times New Roman" w:cs="Times New Roman"/>
          <w:b/>
          <w:sz w:val="28"/>
          <w:szCs w:val="28"/>
        </w:rPr>
        <w:t>Висновок</w:t>
      </w:r>
    </w:p>
    <w:p w:rsidR="00267C06" w:rsidRPr="00267C06" w:rsidRDefault="00267C06" w:rsidP="00267C06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267C06">
        <w:rPr>
          <w:rFonts w:ascii="Times New Roman" w:hAnsi="Times New Roman" w:cs="Times New Roman"/>
          <w:sz w:val="28"/>
          <w:szCs w:val="28"/>
        </w:rPr>
        <w:t>Шкірна пластика є незамінним методом у реконструктивній хірургії, дозволяючи не лише зберегти життєздатність тканин, а й значно покращити якість життя пацієнтів. Сучасні технології значно розширюють можливості лікарів, відкриваючи нові горизонти для повноцінного відновлення після важких травм чи хвороб.</w:t>
      </w:r>
    </w:p>
    <w:p w:rsidR="00267C06" w:rsidRPr="00267C06" w:rsidRDefault="00267C06" w:rsidP="00267C06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</w:p>
    <w:p w:rsidR="00267C06" w:rsidRPr="00267C06" w:rsidRDefault="00267C06" w:rsidP="00267C06">
      <w:pPr>
        <w:spacing w:after="0"/>
        <w:ind w:left="-1418"/>
        <w:rPr>
          <w:rFonts w:ascii="Times New Roman" w:hAnsi="Times New Roman" w:cs="Times New Roman"/>
          <w:b/>
          <w:sz w:val="28"/>
          <w:szCs w:val="28"/>
        </w:rPr>
      </w:pPr>
      <w:r w:rsidRPr="00267C06">
        <w:rPr>
          <w:rFonts w:ascii="Times New Roman" w:hAnsi="Times New Roman" w:cs="Times New Roman"/>
          <w:b/>
          <w:sz w:val="28"/>
          <w:szCs w:val="28"/>
        </w:rPr>
        <w:t>Вільні способи шкірної пластики</w:t>
      </w:r>
    </w:p>
    <w:p w:rsidR="00267C06" w:rsidRPr="00267C06" w:rsidRDefault="00267C06" w:rsidP="00267C06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267C06">
        <w:rPr>
          <w:rFonts w:ascii="Times New Roman" w:hAnsi="Times New Roman" w:cs="Times New Roman"/>
          <w:sz w:val="28"/>
          <w:szCs w:val="28"/>
        </w:rPr>
        <w:t xml:space="preserve">Вільні шкірні трансплантати — це трансплантати, які повністю відділяються від донорської ділянки й переносяться на підготовлену ранову поверхню без збереження </w:t>
      </w:r>
      <w:r w:rsidRPr="00267C06">
        <w:rPr>
          <w:rFonts w:ascii="Times New Roman" w:hAnsi="Times New Roman" w:cs="Times New Roman"/>
          <w:sz w:val="28"/>
          <w:szCs w:val="28"/>
        </w:rPr>
        <w:lastRenderedPageBreak/>
        <w:t>власного кровопостачання. Приживлення таких клаптів відбувається за рахунок імбібації, інвазії капілярів та неоангіогенезу з боку реципієнтного ложа.</w:t>
      </w:r>
    </w:p>
    <w:p w:rsidR="00267C06" w:rsidRPr="00267C06" w:rsidRDefault="00267C06" w:rsidP="00267C06">
      <w:pPr>
        <w:spacing w:after="0"/>
        <w:ind w:left="-1418"/>
        <w:rPr>
          <w:rFonts w:ascii="Times New Roman" w:hAnsi="Times New Roman" w:cs="Times New Roman"/>
          <w:b/>
          <w:sz w:val="28"/>
          <w:szCs w:val="28"/>
        </w:rPr>
      </w:pPr>
      <w:r w:rsidRPr="00267C06">
        <w:rPr>
          <w:rFonts w:ascii="Times New Roman" w:hAnsi="Times New Roman" w:cs="Times New Roman"/>
          <w:b/>
          <w:sz w:val="28"/>
          <w:szCs w:val="28"/>
        </w:rPr>
        <w:t>1. Аутодермопластика розщепленим шкірним клаптем за Тіршем</w:t>
      </w:r>
    </w:p>
    <w:p w:rsidR="00267C06" w:rsidRPr="00267C06" w:rsidRDefault="00267C06" w:rsidP="00267C06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267C06">
        <w:rPr>
          <w:rFonts w:ascii="Segoe UI Symbol" w:hAnsi="Segoe UI Symbol" w:cs="Segoe UI Symbol"/>
          <w:sz w:val="28"/>
          <w:szCs w:val="28"/>
        </w:rPr>
        <w:t>🔹</w:t>
      </w:r>
      <w:r w:rsidRPr="00267C06">
        <w:rPr>
          <w:rFonts w:ascii="Times New Roman" w:hAnsi="Times New Roman" w:cs="Times New Roman"/>
          <w:sz w:val="28"/>
          <w:szCs w:val="28"/>
        </w:rPr>
        <w:t xml:space="preserve"> Суть методу: трансплантація тонкошарового клаптя, який містить епідерміс і поверхневі шари дерми.</w:t>
      </w:r>
    </w:p>
    <w:p w:rsidR="00267C06" w:rsidRPr="00267C06" w:rsidRDefault="00267C06" w:rsidP="00267C06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267C06">
        <w:rPr>
          <w:rFonts w:ascii="Segoe UI Symbol" w:hAnsi="Segoe UI Symbol" w:cs="Segoe UI Symbol"/>
          <w:sz w:val="28"/>
          <w:szCs w:val="28"/>
        </w:rPr>
        <w:t>🔹</w:t>
      </w:r>
      <w:r w:rsidRPr="00267C06">
        <w:rPr>
          <w:rFonts w:ascii="Times New Roman" w:hAnsi="Times New Roman" w:cs="Times New Roman"/>
          <w:sz w:val="28"/>
          <w:szCs w:val="28"/>
        </w:rPr>
        <w:t xml:space="preserve"> Техніка Тірша:</w:t>
      </w:r>
    </w:p>
    <w:p w:rsidR="00267C06" w:rsidRPr="00267C06" w:rsidRDefault="00267C06" w:rsidP="00267C06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267C06">
        <w:rPr>
          <w:rFonts w:ascii="Times New Roman" w:hAnsi="Times New Roman" w:cs="Times New Roman"/>
          <w:sz w:val="28"/>
          <w:szCs w:val="28"/>
        </w:rPr>
        <w:t>Розщеплений шкірний клапоть зрізають за допомогою спеціального інструмента — дерматома Тірша (або скальпеля).</w:t>
      </w:r>
    </w:p>
    <w:p w:rsidR="00267C06" w:rsidRPr="00267C06" w:rsidRDefault="00267C06" w:rsidP="00267C06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267C06">
        <w:rPr>
          <w:rFonts w:ascii="Times New Roman" w:hAnsi="Times New Roman" w:cs="Times New Roman"/>
          <w:sz w:val="28"/>
          <w:szCs w:val="28"/>
        </w:rPr>
        <w:t>Товщина трансплантата — приблизно 0,2–0,4 мм.</w:t>
      </w:r>
    </w:p>
    <w:p w:rsidR="00267C06" w:rsidRPr="00267C06" w:rsidRDefault="00267C06" w:rsidP="00267C06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267C06">
        <w:rPr>
          <w:rFonts w:ascii="Times New Roman" w:hAnsi="Times New Roman" w:cs="Times New Roman"/>
          <w:sz w:val="28"/>
          <w:szCs w:val="28"/>
        </w:rPr>
        <w:t>Донорська зона — стегно, живіт, сідниці.</w:t>
      </w:r>
    </w:p>
    <w:p w:rsidR="00267C06" w:rsidRPr="00267C06" w:rsidRDefault="00267C06" w:rsidP="00267C06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267C06">
        <w:rPr>
          <w:rFonts w:ascii="Times New Roman" w:hAnsi="Times New Roman" w:cs="Times New Roman"/>
          <w:sz w:val="28"/>
          <w:szCs w:val="28"/>
        </w:rPr>
        <w:t>Залишена дерма на донорській ділянці дає змогу епітелізуванню без необхідності вторинного закриття.</w:t>
      </w:r>
    </w:p>
    <w:p w:rsidR="00267C06" w:rsidRPr="00267C06" w:rsidRDefault="00267C06" w:rsidP="00267C06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267C06">
        <w:rPr>
          <w:rFonts w:ascii="Segoe UI Symbol" w:hAnsi="Segoe UI Symbol" w:cs="Segoe UI Symbol"/>
          <w:sz w:val="28"/>
          <w:szCs w:val="28"/>
        </w:rPr>
        <w:t>🔹</w:t>
      </w:r>
      <w:r w:rsidRPr="00267C06">
        <w:rPr>
          <w:rFonts w:ascii="Times New Roman" w:hAnsi="Times New Roman" w:cs="Times New Roman"/>
          <w:sz w:val="28"/>
          <w:szCs w:val="28"/>
        </w:rPr>
        <w:t xml:space="preserve"> Переваги:</w:t>
      </w:r>
    </w:p>
    <w:p w:rsidR="00267C06" w:rsidRPr="00267C06" w:rsidRDefault="00267C06" w:rsidP="00267C06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267C06">
        <w:rPr>
          <w:rFonts w:ascii="Times New Roman" w:hAnsi="Times New Roman" w:cs="Times New Roman"/>
          <w:sz w:val="28"/>
          <w:szCs w:val="28"/>
        </w:rPr>
        <w:t>Велика площа покриття.</w:t>
      </w:r>
    </w:p>
    <w:p w:rsidR="00267C06" w:rsidRPr="00267C06" w:rsidRDefault="00267C06" w:rsidP="00267C06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267C06">
        <w:rPr>
          <w:rFonts w:ascii="Times New Roman" w:hAnsi="Times New Roman" w:cs="Times New Roman"/>
          <w:sz w:val="28"/>
          <w:szCs w:val="28"/>
        </w:rPr>
        <w:t>Висока приживлюваність навіть на погано васкуляризованих тканинах.</w:t>
      </w:r>
    </w:p>
    <w:p w:rsidR="00267C06" w:rsidRPr="00267C06" w:rsidRDefault="00267C06" w:rsidP="00267C06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267C06">
        <w:rPr>
          <w:rFonts w:ascii="Segoe UI Symbol" w:hAnsi="Segoe UI Symbol" w:cs="Segoe UI Symbol"/>
          <w:sz w:val="28"/>
          <w:szCs w:val="28"/>
        </w:rPr>
        <w:t>🔹</w:t>
      </w:r>
      <w:r w:rsidRPr="00267C06">
        <w:rPr>
          <w:rFonts w:ascii="Times New Roman" w:hAnsi="Times New Roman" w:cs="Times New Roman"/>
          <w:sz w:val="28"/>
          <w:szCs w:val="28"/>
        </w:rPr>
        <w:t xml:space="preserve"> Недоліки:</w:t>
      </w:r>
    </w:p>
    <w:p w:rsidR="00267C06" w:rsidRPr="00267C06" w:rsidRDefault="00267C06" w:rsidP="00267C06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267C06">
        <w:rPr>
          <w:rFonts w:ascii="Times New Roman" w:hAnsi="Times New Roman" w:cs="Times New Roman"/>
          <w:sz w:val="28"/>
          <w:szCs w:val="28"/>
        </w:rPr>
        <w:t>Естетично гірший вигляд (тонка, блискуча, депігментована шкіра).</w:t>
      </w:r>
    </w:p>
    <w:p w:rsidR="00267C06" w:rsidRPr="00267C06" w:rsidRDefault="00267C06" w:rsidP="00267C06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267C06">
        <w:rPr>
          <w:rFonts w:ascii="Times New Roman" w:hAnsi="Times New Roman" w:cs="Times New Roman"/>
          <w:sz w:val="28"/>
          <w:szCs w:val="28"/>
        </w:rPr>
        <w:t>Схильність до рубцювання, контрактур.</w:t>
      </w:r>
    </w:p>
    <w:p w:rsidR="00267C06" w:rsidRPr="00267C06" w:rsidRDefault="00267C06" w:rsidP="00267C06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267C06">
        <w:rPr>
          <w:rFonts w:ascii="Segoe UI Symbol" w:hAnsi="Segoe UI Symbol" w:cs="Segoe UI Symbol"/>
          <w:sz w:val="28"/>
          <w:szCs w:val="28"/>
        </w:rPr>
        <w:t>🔹</w:t>
      </w:r>
      <w:r w:rsidRPr="00267C06">
        <w:rPr>
          <w:rFonts w:ascii="Times New Roman" w:hAnsi="Times New Roman" w:cs="Times New Roman"/>
          <w:sz w:val="28"/>
          <w:szCs w:val="28"/>
        </w:rPr>
        <w:t xml:space="preserve"> Застосування:</w:t>
      </w:r>
    </w:p>
    <w:p w:rsidR="00267C06" w:rsidRPr="00267C06" w:rsidRDefault="00267C06" w:rsidP="00267C06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267C06">
        <w:rPr>
          <w:rFonts w:ascii="Times New Roman" w:hAnsi="Times New Roman" w:cs="Times New Roman"/>
          <w:sz w:val="28"/>
          <w:szCs w:val="28"/>
        </w:rPr>
        <w:t>Лікування великих опікових ран, трофічних виразок, хронічних ран.</w:t>
      </w:r>
    </w:p>
    <w:p w:rsidR="00267C06" w:rsidRPr="00267C06" w:rsidRDefault="00267C06" w:rsidP="00267C06">
      <w:pPr>
        <w:spacing w:after="0"/>
        <w:ind w:left="-1418"/>
        <w:rPr>
          <w:rFonts w:ascii="Times New Roman" w:hAnsi="Times New Roman" w:cs="Times New Roman"/>
          <w:b/>
          <w:sz w:val="28"/>
          <w:szCs w:val="28"/>
        </w:rPr>
      </w:pPr>
      <w:r w:rsidRPr="00267C06">
        <w:rPr>
          <w:rFonts w:ascii="Times New Roman" w:hAnsi="Times New Roman" w:cs="Times New Roman"/>
          <w:b/>
          <w:sz w:val="28"/>
          <w:szCs w:val="28"/>
        </w:rPr>
        <w:t>2. Пластика повношаровим шкірним клаптем</w:t>
      </w:r>
    </w:p>
    <w:p w:rsidR="00267C06" w:rsidRPr="00267C06" w:rsidRDefault="00267C06" w:rsidP="00267C06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267C06">
        <w:rPr>
          <w:rFonts w:ascii="Segoe UI Symbol" w:hAnsi="Segoe UI Symbol" w:cs="Segoe UI Symbol"/>
          <w:sz w:val="28"/>
          <w:szCs w:val="28"/>
        </w:rPr>
        <w:t>🔹</w:t>
      </w:r>
      <w:r w:rsidRPr="00267C06">
        <w:rPr>
          <w:rFonts w:ascii="Times New Roman" w:hAnsi="Times New Roman" w:cs="Times New Roman"/>
          <w:sz w:val="28"/>
          <w:szCs w:val="28"/>
        </w:rPr>
        <w:t xml:space="preserve"> Суть методу: пересадка клаптя, який включає епідерміс + усю дерму.</w:t>
      </w:r>
    </w:p>
    <w:p w:rsidR="00267C06" w:rsidRPr="00267C06" w:rsidRDefault="00267C06" w:rsidP="00267C06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267C06">
        <w:rPr>
          <w:rFonts w:ascii="Segoe UI Symbol" w:hAnsi="Segoe UI Symbol" w:cs="Segoe UI Symbol"/>
          <w:sz w:val="28"/>
          <w:szCs w:val="28"/>
        </w:rPr>
        <w:t>🔹</w:t>
      </w:r>
      <w:r w:rsidRPr="00267C06">
        <w:rPr>
          <w:rFonts w:ascii="Times New Roman" w:hAnsi="Times New Roman" w:cs="Times New Roman"/>
          <w:sz w:val="28"/>
          <w:szCs w:val="28"/>
        </w:rPr>
        <w:t xml:space="preserve"> Характеристики:</w:t>
      </w:r>
    </w:p>
    <w:p w:rsidR="00267C06" w:rsidRPr="00267C06" w:rsidRDefault="00267C06" w:rsidP="00267C06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267C06">
        <w:rPr>
          <w:rFonts w:ascii="Times New Roman" w:hAnsi="Times New Roman" w:cs="Times New Roman"/>
          <w:sz w:val="28"/>
          <w:szCs w:val="28"/>
        </w:rPr>
        <w:t>Повноцінна шкіра з усіма її структурами, без підшкірної жирової клітковини.</w:t>
      </w:r>
    </w:p>
    <w:p w:rsidR="00267C06" w:rsidRPr="00267C06" w:rsidRDefault="00267C06" w:rsidP="00267C06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267C06">
        <w:rPr>
          <w:rFonts w:ascii="Times New Roman" w:hAnsi="Times New Roman" w:cs="Times New Roman"/>
          <w:sz w:val="28"/>
          <w:szCs w:val="28"/>
        </w:rPr>
        <w:t>Вимагає добре васкуляризованого ложа для приживлення.</w:t>
      </w:r>
    </w:p>
    <w:p w:rsidR="00267C06" w:rsidRPr="00267C06" w:rsidRDefault="00267C06" w:rsidP="00267C06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267C06">
        <w:rPr>
          <w:rFonts w:ascii="Times New Roman" w:hAnsi="Times New Roman" w:cs="Times New Roman"/>
          <w:sz w:val="28"/>
          <w:szCs w:val="28"/>
        </w:rPr>
        <w:t>Донорські ділянки — зони з естетично прихованим розташуванням: за вухами, з внутрішньої поверхні плеча, паху.</w:t>
      </w:r>
    </w:p>
    <w:p w:rsidR="00267C06" w:rsidRPr="00267C06" w:rsidRDefault="00267C06" w:rsidP="00267C06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267C06">
        <w:rPr>
          <w:rFonts w:ascii="Segoe UI Symbol" w:hAnsi="Segoe UI Symbol" w:cs="Segoe UI Symbol"/>
          <w:sz w:val="28"/>
          <w:szCs w:val="28"/>
        </w:rPr>
        <w:t>🔹</w:t>
      </w:r>
      <w:r w:rsidRPr="00267C06">
        <w:rPr>
          <w:rFonts w:ascii="Times New Roman" w:hAnsi="Times New Roman" w:cs="Times New Roman"/>
          <w:sz w:val="28"/>
          <w:szCs w:val="28"/>
        </w:rPr>
        <w:t xml:space="preserve"> Переваги:</w:t>
      </w:r>
    </w:p>
    <w:p w:rsidR="00267C06" w:rsidRPr="00267C06" w:rsidRDefault="00267C06" w:rsidP="00267C06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267C06">
        <w:rPr>
          <w:rFonts w:ascii="Times New Roman" w:hAnsi="Times New Roman" w:cs="Times New Roman"/>
          <w:sz w:val="28"/>
          <w:szCs w:val="28"/>
        </w:rPr>
        <w:t>Кращий косметичний ефект (пігментація, текстура).</w:t>
      </w:r>
    </w:p>
    <w:p w:rsidR="00267C06" w:rsidRPr="00267C06" w:rsidRDefault="00267C06" w:rsidP="00267C06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267C06">
        <w:rPr>
          <w:rFonts w:ascii="Times New Roman" w:hAnsi="Times New Roman" w:cs="Times New Roman"/>
          <w:sz w:val="28"/>
          <w:szCs w:val="28"/>
        </w:rPr>
        <w:t>Міцність, менша схильність до скорочення та деформації.</w:t>
      </w:r>
    </w:p>
    <w:p w:rsidR="00267C06" w:rsidRPr="00267C06" w:rsidRDefault="00267C06" w:rsidP="00267C06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267C06">
        <w:rPr>
          <w:rFonts w:ascii="Segoe UI Symbol" w:hAnsi="Segoe UI Symbol" w:cs="Segoe UI Symbol"/>
          <w:sz w:val="28"/>
          <w:szCs w:val="28"/>
        </w:rPr>
        <w:t>🔹</w:t>
      </w:r>
      <w:r w:rsidRPr="00267C06">
        <w:rPr>
          <w:rFonts w:ascii="Times New Roman" w:hAnsi="Times New Roman" w:cs="Times New Roman"/>
          <w:sz w:val="28"/>
          <w:szCs w:val="28"/>
        </w:rPr>
        <w:t xml:space="preserve"> Недоліки:</w:t>
      </w:r>
    </w:p>
    <w:p w:rsidR="00267C06" w:rsidRPr="00267C06" w:rsidRDefault="00267C06" w:rsidP="00267C06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267C06">
        <w:rPr>
          <w:rFonts w:ascii="Times New Roman" w:hAnsi="Times New Roman" w:cs="Times New Roman"/>
          <w:sz w:val="28"/>
          <w:szCs w:val="28"/>
        </w:rPr>
        <w:t>Обмежена площа донорських клаптів.</w:t>
      </w:r>
    </w:p>
    <w:p w:rsidR="00267C06" w:rsidRPr="00267C06" w:rsidRDefault="00267C06" w:rsidP="00267C06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267C06">
        <w:rPr>
          <w:rFonts w:ascii="Times New Roman" w:hAnsi="Times New Roman" w:cs="Times New Roman"/>
          <w:sz w:val="28"/>
          <w:szCs w:val="28"/>
        </w:rPr>
        <w:t>Не приживається на погано васкуляризованих ділянках.</w:t>
      </w:r>
    </w:p>
    <w:p w:rsidR="00267C06" w:rsidRPr="00267C06" w:rsidRDefault="00267C06" w:rsidP="00267C06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267C06">
        <w:rPr>
          <w:rFonts w:ascii="Segoe UI Symbol" w:hAnsi="Segoe UI Symbol" w:cs="Segoe UI Symbol"/>
          <w:sz w:val="28"/>
          <w:szCs w:val="28"/>
        </w:rPr>
        <w:t>🔹</w:t>
      </w:r>
      <w:r w:rsidRPr="00267C06">
        <w:rPr>
          <w:rFonts w:ascii="Times New Roman" w:hAnsi="Times New Roman" w:cs="Times New Roman"/>
          <w:sz w:val="28"/>
          <w:szCs w:val="28"/>
        </w:rPr>
        <w:t xml:space="preserve"> Застосування:</w:t>
      </w:r>
    </w:p>
    <w:p w:rsidR="00267C06" w:rsidRPr="00267C06" w:rsidRDefault="00267C06" w:rsidP="00267C06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267C06">
        <w:rPr>
          <w:rFonts w:ascii="Times New Roman" w:hAnsi="Times New Roman" w:cs="Times New Roman"/>
          <w:sz w:val="28"/>
          <w:szCs w:val="28"/>
        </w:rPr>
        <w:t>Реконструкція обличчя, рук, повік, статевих органів — де важливий естетичний та функціональний результат.</w:t>
      </w:r>
    </w:p>
    <w:p w:rsidR="00267C06" w:rsidRPr="00267C06" w:rsidRDefault="00267C06" w:rsidP="00267C06">
      <w:pPr>
        <w:spacing w:after="0"/>
        <w:ind w:left="-1418"/>
        <w:rPr>
          <w:rFonts w:ascii="Times New Roman" w:hAnsi="Times New Roman" w:cs="Times New Roman"/>
          <w:b/>
          <w:sz w:val="28"/>
          <w:szCs w:val="28"/>
        </w:rPr>
      </w:pPr>
      <w:r w:rsidRPr="00267C06">
        <w:rPr>
          <w:rFonts w:ascii="Times New Roman" w:hAnsi="Times New Roman" w:cs="Times New Roman"/>
          <w:b/>
          <w:sz w:val="28"/>
          <w:szCs w:val="28"/>
        </w:rPr>
        <w:t>3. Мозаїчний (марочний) метод</w:t>
      </w:r>
    </w:p>
    <w:p w:rsidR="00267C06" w:rsidRPr="00267C06" w:rsidRDefault="00267C06" w:rsidP="00267C06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267C06">
        <w:rPr>
          <w:rFonts w:ascii="Segoe UI Symbol" w:hAnsi="Segoe UI Symbol" w:cs="Segoe UI Symbol"/>
          <w:sz w:val="28"/>
          <w:szCs w:val="28"/>
        </w:rPr>
        <w:lastRenderedPageBreak/>
        <w:t>🔹</w:t>
      </w:r>
      <w:r w:rsidRPr="00267C06">
        <w:rPr>
          <w:rFonts w:ascii="Times New Roman" w:hAnsi="Times New Roman" w:cs="Times New Roman"/>
          <w:sz w:val="28"/>
          <w:szCs w:val="28"/>
        </w:rPr>
        <w:t xml:space="preserve"> Суть методу: покриття рани дрібними шматочками шкіри (0,5–1 см²), що розміщуються на певній відстані один від одного, подібно до мозаїки.</w:t>
      </w:r>
    </w:p>
    <w:p w:rsidR="00267C06" w:rsidRPr="00267C06" w:rsidRDefault="00267C06" w:rsidP="00267C06">
      <w:pPr>
        <w:spacing w:after="0"/>
        <w:ind w:left="-1418"/>
        <w:rPr>
          <w:rFonts w:ascii="Times New Roman" w:hAnsi="Times New Roman" w:cs="Times New Roman"/>
          <w:sz w:val="28"/>
          <w:szCs w:val="28"/>
          <w:lang w:val="uk-UA"/>
        </w:rPr>
      </w:pPr>
      <w:r w:rsidRPr="00267C06">
        <w:rPr>
          <w:rFonts w:ascii="Segoe UI Symbol" w:hAnsi="Segoe UI Symbol" w:cs="Segoe UI Symbol"/>
          <w:sz w:val="28"/>
          <w:szCs w:val="28"/>
        </w:rPr>
        <w:t>🔹</w:t>
      </w:r>
      <w:r w:rsidRPr="00267C06">
        <w:rPr>
          <w:rFonts w:ascii="Times New Roman" w:hAnsi="Times New Roman" w:cs="Times New Roman"/>
          <w:sz w:val="28"/>
          <w:szCs w:val="28"/>
        </w:rPr>
        <w:t xml:space="preserve"> Техніка</w:t>
      </w:r>
      <w:r w:rsidRPr="00267C06">
        <w:rPr>
          <w:rFonts w:ascii="Times New Roman" w:hAnsi="Times New Roman" w:cs="Times New Roman"/>
          <w:sz w:val="28"/>
          <w:szCs w:val="28"/>
          <w:lang w:val="uk-UA"/>
        </w:rPr>
        <w:t>:</w:t>
      </w:r>
    </w:p>
    <w:p w:rsidR="00267C06" w:rsidRPr="00267C06" w:rsidRDefault="00267C06" w:rsidP="00267C06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267C06">
        <w:rPr>
          <w:rFonts w:ascii="Times New Roman" w:hAnsi="Times New Roman" w:cs="Times New Roman"/>
          <w:sz w:val="28"/>
          <w:szCs w:val="28"/>
        </w:rPr>
        <w:t>Використовується розщеплений шкірний трансплантат, який розрізають на малі квадратики або ромби.</w:t>
      </w:r>
    </w:p>
    <w:p w:rsidR="00267C06" w:rsidRPr="00267C06" w:rsidRDefault="00267C06" w:rsidP="00267C06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267C06">
        <w:rPr>
          <w:rFonts w:ascii="Times New Roman" w:hAnsi="Times New Roman" w:cs="Times New Roman"/>
          <w:sz w:val="28"/>
          <w:szCs w:val="28"/>
        </w:rPr>
        <w:t>Ці шматочки рівномірно розміщують на рані з інтервалами 1–2 см, між якими формується грануляційна тканина та відбувається епітелізація.</w:t>
      </w:r>
    </w:p>
    <w:p w:rsidR="00267C06" w:rsidRPr="00267C06" w:rsidRDefault="00267C06" w:rsidP="00267C06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267C06">
        <w:rPr>
          <w:rFonts w:ascii="Segoe UI Symbol" w:hAnsi="Segoe UI Symbol" w:cs="Segoe UI Symbol"/>
          <w:sz w:val="28"/>
          <w:szCs w:val="28"/>
        </w:rPr>
        <w:t>🔹</w:t>
      </w:r>
      <w:r w:rsidRPr="00267C06">
        <w:rPr>
          <w:rFonts w:ascii="Times New Roman" w:hAnsi="Times New Roman" w:cs="Times New Roman"/>
          <w:sz w:val="28"/>
          <w:szCs w:val="28"/>
        </w:rPr>
        <w:t xml:space="preserve"> Переваги:</w:t>
      </w:r>
    </w:p>
    <w:p w:rsidR="00267C06" w:rsidRPr="00267C06" w:rsidRDefault="00267C06" w:rsidP="00267C06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267C06">
        <w:rPr>
          <w:rFonts w:ascii="Times New Roman" w:hAnsi="Times New Roman" w:cs="Times New Roman"/>
          <w:sz w:val="28"/>
          <w:szCs w:val="28"/>
        </w:rPr>
        <w:t>Економія донорської тканини — покривається велика площа при мінімальному клапті.</w:t>
      </w:r>
    </w:p>
    <w:p w:rsidR="00267C06" w:rsidRPr="00267C06" w:rsidRDefault="00267C06" w:rsidP="00267C06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267C06">
        <w:rPr>
          <w:rFonts w:ascii="Times New Roman" w:hAnsi="Times New Roman" w:cs="Times New Roman"/>
          <w:sz w:val="28"/>
          <w:szCs w:val="28"/>
        </w:rPr>
        <w:t>Добре приживається.</w:t>
      </w:r>
    </w:p>
    <w:p w:rsidR="00267C06" w:rsidRPr="00267C06" w:rsidRDefault="00267C06" w:rsidP="00267C06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267C06">
        <w:rPr>
          <w:rFonts w:ascii="Times New Roman" w:hAnsi="Times New Roman" w:cs="Times New Roman"/>
          <w:sz w:val="28"/>
          <w:szCs w:val="28"/>
        </w:rPr>
        <w:t>Можна застосовувати на погано васкуляризованих ділянках.</w:t>
      </w:r>
    </w:p>
    <w:p w:rsidR="00267C06" w:rsidRPr="00267C06" w:rsidRDefault="00267C06" w:rsidP="00267C06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267C06">
        <w:rPr>
          <w:rFonts w:ascii="Segoe UI Symbol" w:hAnsi="Segoe UI Symbol" w:cs="Segoe UI Symbol"/>
          <w:sz w:val="28"/>
          <w:szCs w:val="28"/>
        </w:rPr>
        <w:t>🔹</w:t>
      </w:r>
      <w:r w:rsidRPr="00267C06">
        <w:rPr>
          <w:rFonts w:ascii="Times New Roman" w:hAnsi="Times New Roman" w:cs="Times New Roman"/>
          <w:sz w:val="28"/>
          <w:szCs w:val="28"/>
        </w:rPr>
        <w:t xml:space="preserve"> Недоліки:</w:t>
      </w:r>
    </w:p>
    <w:p w:rsidR="00267C06" w:rsidRPr="00267C06" w:rsidRDefault="00267C06" w:rsidP="00267C06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267C06">
        <w:rPr>
          <w:rFonts w:ascii="Times New Roman" w:hAnsi="Times New Roman" w:cs="Times New Roman"/>
          <w:sz w:val="28"/>
          <w:szCs w:val="28"/>
        </w:rPr>
        <w:t>Тривале загоєння між "острівцями".</w:t>
      </w:r>
    </w:p>
    <w:p w:rsidR="00267C06" w:rsidRPr="00267C06" w:rsidRDefault="00267C06" w:rsidP="00267C06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267C06">
        <w:rPr>
          <w:rFonts w:ascii="Times New Roman" w:hAnsi="Times New Roman" w:cs="Times New Roman"/>
          <w:sz w:val="28"/>
          <w:szCs w:val="28"/>
        </w:rPr>
        <w:t>Неоднорідна пігментація.</w:t>
      </w:r>
    </w:p>
    <w:p w:rsidR="00267C06" w:rsidRPr="00267C06" w:rsidRDefault="00267C06" w:rsidP="00267C06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267C06">
        <w:rPr>
          <w:rFonts w:ascii="Times New Roman" w:hAnsi="Times New Roman" w:cs="Times New Roman"/>
          <w:sz w:val="28"/>
          <w:szCs w:val="28"/>
        </w:rPr>
        <w:t>Вигляд шкіри після загоєння — плямистий, з рубцями.</w:t>
      </w:r>
    </w:p>
    <w:p w:rsidR="00267C06" w:rsidRPr="00267C06" w:rsidRDefault="00267C06" w:rsidP="00267C06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</w:p>
    <w:p w:rsidR="00267C06" w:rsidRPr="00267C06" w:rsidRDefault="00267C06" w:rsidP="00267C06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267C06">
        <w:rPr>
          <w:rFonts w:ascii="Segoe UI Symbol" w:hAnsi="Segoe UI Symbol" w:cs="Segoe UI Symbol"/>
          <w:sz w:val="28"/>
          <w:szCs w:val="28"/>
        </w:rPr>
        <w:t>🔹</w:t>
      </w:r>
      <w:r w:rsidRPr="00267C06">
        <w:rPr>
          <w:rFonts w:ascii="Times New Roman" w:hAnsi="Times New Roman" w:cs="Times New Roman"/>
          <w:sz w:val="28"/>
          <w:szCs w:val="28"/>
        </w:rPr>
        <w:t xml:space="preserve"> Застосування:</w:t>
      </w:r>
    </w:p>
    <w:p w:rsidR="00267C06" w:rsidRPr="00267C06" w:rsidRDefault="00267C06" w:rsidP="00267C06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267C06">
        <w:rPr>
          <w:rFonts w:ascii="Times New Roman" w:hAnsi="Times New Roman" w:cs="Times New Roman"/>
          <w:sz w:val="28"/>
          <w:szCs w:val="28"/>
        </w:rPr>
        <w:t>Великі опікові рани, трофічні ураження, особливо коли площа донорських ділянок обмежена.</w:t>
      </w:r>
    </w:p>
    <w:p w:rsidR="00267C06" w:rsidRPr="00267C06" w:rsidRDefault="00267C06" w:rsidP="00267C06">
      <w:pPr>
        <w:spacing w:after="0"/>
        <w:ind w:left="-1418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267C06">
        <w:rPr>
          <w:rFonts w:ascii="Times New Roman" w:hAnsi="Times New Roman" w:cs="Times New Roman"/>
          <w:b/>
          <w:sz w:val="28"/>
          <w:szCs w:val="28"/>
        </w:rPr>
        <w:t>Висновок</w:t>
      </w:r>
      <w:r w:rsidRPr="00267C06">
        <w:rPr>
          <w:rFonts w:ascii="Times New Roman" w:hAnsi="Times New Roman" w:cs="Times New Roman"/>
          <w:b/>
          <w:sz w:val="28"/>
          <w:szCs w:val="28"/>
          <w:lang w:val="uk-UA"/>
        </w:rPr>
        <w:t>:</w:t>
      </w:r>
    </w:p>
    <w:p w:rsidR="00267C06" w:rsidRPr="00267C06" w:rsidRDefault="00267C06" w:rsidP="00267C06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267C06">
        <w:rPr>
          <w:rFonts w:ascii="Times New Roman" w:hAnsi="Times New Roman" w:cs="Times New Roman"/>
          <w:sz w:val="28"/>
          <w:szCs w:val="28"/>
        </w:rPr>
        <w:t>Вільні способи шкірної пластики дозволяють ефективно відновлювати покривні тканини при дефектах різного походження. Вибір методу залежить від локалізації, розміру дефекту, загального стану тканин, наявності донорських зон і бажаного естетичного результату.</w:t>
      </w:r>
    </w:p>
    <w:p w:rsidR="00267C06" w:rsidRPr="00267C06" w:rsidRDefault="00267C06" w:rsidP="00267C06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</w:p>
    <w:p w:rsidR="00267C06" w:rsidRPr="00267C06" w:rsidRDefault="00267C06" w:rsidP="00267C06">
      <w:pPr>
        <w:spacing w:after="0"/>
        <w:ind w:left="-1418"/>
        <w:rPr>
          <w:rFonts w:ascii="Times New Roman" w:hAnsi="Times New Roman" w:cs="Times New Roman"/>
          <w:b/>
          <w:sz w:val="28"/>
          <w:szCs w:val="28"/>
        </w:rPr>
      </w:pPr>
      <w:r w:rsidRPr="00267C06">
        <w:rPr>
          <w:rFonts w:ascii="Times New Roman" w:hAnsi="Times New Roman" w:cs="Times New Roman"/>
          <w:b/>
          <w:sz w:val="28"/>
          <w:szCs w:val="28"/>
        </w:rPr>
        <w:t>Невільні способи шкірної пластики</w:t>
      </w:r>
    </w:p>
    <w:p w:rsidR="00267C06" w:rsidRPr="00267C06" w:rsidRDefault="00267C06" w:rsidP="00267C06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267C06">
        <w:rPr>
          <w:rFonts w:ascii="Segoe UI Symbol" w:hAnsi="Segoe UI Symbol" w:cs="Segoe UI Symbol"/>
          <w:sz w:val="28"/>
          <w:szCs w:val="28"/>
        </w:rPr>
        <w:t>🔹</w:t>
      </w:r>
      <w:r w:rsidRPr="00267C06">
        <w:rPr>
          <w:rFonts w:ascii="Times New Roman" w:hAnsi="Times New Roman" w:cs="Times New Roman"/>
          <w:sz w:val="28"/>
          <w:szCs w:val="28"/>
        </w:rPr>
        <w:t xml:space="preserve"> Невільні (вітальні) клапті — це шкірні або шкірно-м'язові клапті, що зберігають зв'язок із донорською ділянкою через судинну ніжку (основу живлення) на час переміщення.</w:t>
      </w:r>
    </w:p>
    <w:p w:rsidR="00267C06" w:rsidRPr="00267C06" w:rsidRDefault="00267C06" w:rsidP="00267C06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267C06">
        <w:rPr>
          <w:rFonts w:ascii="Segoe UI Symbol" w:hAnsi="Segoe UI Symbol" w:cs="Segoe UI Symbol"/>
          <w:sz w:val="28"/>
          <w:szCs w:val="28"/>
        </w:rPr>
        <w:t>🔹</w:t>
      </w:r>
      <w:r w:rsidRPr="00267C06">
        <w:rPr>
          <w:rFonts w:ascii="Times New Roman" w:hAnsi="Times New Roman" w:cs="Times New Roman"/>
          <w:sz w:val="28"/>
          <w:szCs w:val="28"/>
        </w:rPr>
        <w:t xml:space="preserve"> Такі клапті переносяться без повного відсікання, що забезпечує їх живлення, кращу приживлюваність і можливість використовувати на погано васкуляризованих ділянках.</w:t>
      </w:r>
    </w:p>
    <w:p w:rsidR="00267C06" w:rsidRPr="00267C06" w:rsidRDefault="00267C06" w:rsidP="00267C06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267C06">
        <w:rPr>
          <w:rFonts w:ascii="Times New Roman" w:hAnsi="Times New Roman" w:cs="Times New Roman"/>
          <w:sz w:val="28"/>
          <w:szCs w:val="28"/>
        </w:rPr>
        <w:t>1. Пластика переміщеними або ковзними шкірними клаптями</w:t>
      </w:r>
    </w:p>
    <w:p w:rsidR="00267C06" w:rsidRPr="00267C06" w:rsidRDefault="00267C06" w:rsidP="00267C06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267C06">
        <w:rPr>
          <w:rFonts w:ascii="Segoe UI Symbol" w:hAnsi="Segoe UI Symbol" w:cs="Segoe UI Symbol"/>
          <w:sz w:val="28"/>
          <w:szCs w:val="28"/>
        </w:rPr>
        <w:t>🔹</w:t>
      </w:r>
      <w:r w:rsidRPr="00267C06">
        <w:rPr>
          <w:rFonts w:ascii="Times New Roman" w:hAnsi="Times New Roman" w:cs="Times New Roman"/>
          <w:sz w:val="28"/>
          <w:szCs w:val="28"/>
        </w:rPr>
        <w:t xml:space="preserve"> Суть методу: формування шкірного клаптя поряд із дефектом, який переміщується або "зсувається" на ранову поверхню.</w:t>
      </w:r>
    </w:p>
    <w:p w:rsidR="00267C06" w:rsidRPr="00267C06" w:rsidRDefault="00267C06" w:rsidP="00267C06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267C06">
        <w:rPr>
          <w:rFonts w:ascii="Segoe UI Symbol" w:hAnsi="Segoe UI Symbol" w:cs="Segoe UI Symbol"/>
          <w:sz w:val="28"/>
          <w:szCs w:val="28"/>
        </w:rPr>
        <w:t>🔸</w:t>
      </w:r>
      <w:r w:rsidRPr="00267C06">
        <w:rPr>
          <w:rFonts w:ascii="Times New Roman" w:hAnsi="Times New Roman" w:cs="Times New Roman"/>
          <w:sz w:val="28"/>
          <w:szCs w:val="28"/>
        </w:rPr>
        <w:t xml:space="preserve"> Переміщений клапоть (ротаційний, Z-, V-подібний тощо):</w:t>
      </w:r>
    </w:p>
    <w:p w:rsidR="00267C06" w:rsidRPr="00267C06" w:rsidRDefault="00267C06" w:rsidP="00267C06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267C06">
        <w:rPr>
          <w:rFonts w:ascii="Times New Roman" w:hAnsi="Times New Roman" w:cs="Times New Roman"/>
          <w:sz w:val="28"/>
          <w:szCs w:val="28"/>
        </w:rPr>
        <w:t>Клапоть повертається або пересувається на дефект, зберігаючи свою судинну ніжку.</w:t>
      </w:r>
    </w:p>
    <w:p w:rsidR="00267C06" w:rsidRPr="00267C06" w:rsidRDefault="00267C06" w:rsidP="00267C06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267C06">
        <w:rPr>
          <w:rFonts w:ascii="Times New Roman" w:hAnsi="Times New Roman" w:cs="Times New Roman"/>
          <w:sz w:val="28"/>
          <w:szCs w:val="28"/>
        </w:rPr>
        <w:t>Широко застосовується у реконструктивній хірургії обличчя, кінцівок, грудної клітки.</w:t>
      </w:r>
    </w:p>
    <w:p w:rsidR="00267C06" w:rsidRPr="00267C06" w:rsidRDefault="00267C06" w:rsidP="00267C06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267C06">
        <w:rPr>
          <w:rFonts w:ascii="Segoe UI Symbol" w:hAnsi="Segoe UI Symbol" w:cs="Segoe UI Symbol"/>
          <w:sz w:val="28"/>
          <w:szCs w:val="28"/>
        </w:rPr>
        <w:lastRenderedPageBreak/>
        <w:t>🔸</w:t>
      </w:r>
      <w:r w:rsidRPr="00267C06">
        <w:rPr>
          <w:rFonts w:ascii="Times New Roman" w:hAnsi="Times New Roman" w:cs="Times New Roman"/>
          <w:sz w:val="28"/>
          <w:szCs w:val="28"/>
        </w:rPr>
        <w:t xml:space="preserve"> Ковзний клапоть:</w:t>
      </w:r>
    </w:p>
    <w:p w:rsidR="00267C06" w:rsidRPr="00267C06" w:rsidRDefault="00267C06" w:rsidP="00267C06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267C06">
        <w:rPr>
          <w:rFonts w:ascii="Times New Roman" w:hAnsi="Times New Roman" w:cs="Times New Roman"/>
          <w:sz w:val="28"/>
          <w:szCs w:val="28"/>
        </w:rPr>
        <w:t>Клапоть «зсувається» на сусідню рану без значного повороту.</w:t>
      </w:r>
    </w:p>
    <w:p w:rsidR="00267C06" w:rsidRPr="00267C06" w:rsidRDefault="00267C06" w:rsidP="00267C06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267C06">
        <w:rPr>
          <w:rFonts w:ascii="Times New Roman" w:hAnsi="Times New Roman" w:cs="Times New Roman"/>
          <w:sz w:val="28"/>
          <w:szCs w:val="28"/>
        </w:rPr>
        <w:t>Часто застосовується для закриття післяопераційних ран, виразок, пролежнів.</w:t>
      </w:r>
    </w:p>
    <w:p w:rsidR="00267C06" w:rsidRPr="00267C06" w:rsidRDefault="00267C06" w:rsidP="00267C06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267C06">
        <w:rPr>
          <w:rFonts w:ascii="Segoe UI Symbol" w:hAnsi="Segoe UI Symbol" w:cs="Segoe UI Symbol"/>
          <w:sz w:val="28"/>
          <w:szCs w:val="28"/>
        </w:rPr>
        <w:t>🔹</w:t>
      </w:r>
      <w:r w:rsidRPr="00267C06">
        <w:rPr>
          <w:rFonts w:ascii="Times New Roman" w:hAnsi="Times New Roman" w:cs="Times New Roman"/>
          <w:sz w:val="28"/>
          <w:szCs w:val="28"/>
        </w:rPr>
        <w:t xml:space="preserve"> Переваги:</w:t>
      </w:r>
    </w:p>
    <w:p w:rsidR="00267C06" w:rsidRPr="00267C06" w:rsidRDefault="00267C06" w:rsidP="00267C06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267C06">
        <w:rPr>
          <w:rFonts w:ascii="Times New Roman" w:hAnsi="Times New Roman" w:cs="Times New Roman"/>
          <w:sz w:val="28"/>
          <w:szCs w:val="28"/>
        </w:rPr>
        <w:t>Хороше кровопостачання.</w:t>
      </w:r>
    </w:p>
    <w:p w:rsidR="00267C06" w:rsidRPr="00267C06" w:rsidRDefault="00267C06" w:rsidP="00267C06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267C06">
        <w:rPr>
          <w:rFonts w:ascii="Times New Roman" w:hAnsi="Times New Roman" w:cs="Times New Roman"/>
          <w:sz w:val="28"/>
          <w:szCs w:val="28"/>
        </w:rPr>
        <w:t>Високий відсоток приживлення.</w:t>
      </w:r>
    </w:p>
    <w:p w:rsidR="00267C06" w:rsidRPr="00267C06" w:rsidRDefault="00267C06" w:rsidP="00267C06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267C06">
        <w:rPr>
          <w:rFonts w:ascii="Times New Roman" w:hAnsi="Times New Roman" w:cs="Times New Roman"/>
          <w:sz w:val="28"/>
          <w:szCs w:val="28"/>
        </w:rPr>
        <w:t>Можна отримати хороший естетичний результат.</w:t>
      </w:r>
    </w:p>
    <w:p w:rsidR="00267C06" w:rsidRPr="00267C06" w:rsidRDefault="00267C06" w:rsidP="00267C06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267C06">
        <w:rPr>
          <w:rFonts w:ascii="Segoe UI Symbol" w:hAnsi="Segoe UI Symbol" w:cs="Segoe UI Symbol"/>
          <w:sz w:val="28"/>
          <w:szCs w:val="28"/>
        </w:rPr>
        <w:t>🔹</w:t>
      </w:r>
      <w:r w:rsidRPr="00267C06">
        <w:rPr>
          <w:rFonts w:ascii="Times New Roman" w:hAnsi="Times New Roman" w:cs="Times New Roman"/>
          <w:sz w:val="28"/>
          <w:szCs w:val="28"/>
        </w:rPr>
        <w:t xml:space="preserve"> Недоліки:</w:t>
      </w:r>
    </w:p>
    <w:p w:rsidR="00267C06" w:rsidRPr="00267C06" w:rsidRDefault="00267C06" w:rsidP="00267C06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267C06">
        <w:rPr>
          <w:rFonts w:ascii="Times New Roman" w:hAnsi="Times New Roman" w:cs="Times New Roman"/>
          <w:sz w:val="28"/>
          <w:szCs w:val="28"/>
        </w:rPr>
        <w:t>Обмежена зона досяжності.</w:t>
      </w:r>
    </w:p>
    <w:p w:rsidR="00267C06" w:rsidRPr="00267C06" w:rsidRDefault="00267C06" w:rsidP="00267C06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267C06">
        <w:rPr>
          <w:rFonts w:ascii="Times New Roman" w:hAnsi="Times New Roman" w:cs="Times New Roman"/>
          <w:sz w:val="28"/>
          <w:szCs w:val="28"/>
        </w:rPr>
        <w:t>Потребує адекватного розміром резерву тканин поряд із дефектом.</w:t>
      </w:r>
    </w:p>
    <w:p w:rsidR="00267C06" w:rsidRPr="00267C06" w:rsidRDefault="00267C06" w:rsidP="00267C06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267C06">
        <w:rPr>
          <w:rFonts w:ascii="Times New Roman" w:hAnsi="Times New Roman" w:cs="Times New Roman"/>
          <w:sz w:val="28"/>
          <w:szCs w:val="28"/>
        </w:rPr>
        <w:t>2. «Італійська» пластика (метод Гаспаре Тальякоцці)</w:t>
      </w:r>
    </w:p>
    <w:p w:rsidR="00267C06" w:rsidRPr="00267C06" w:rsidRDefault="00267C06" w:rsidP="00267C06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267C06">
        <w:rPr>
          <w:rFonts w:ascii="Segoe UI Symbol" w:hAnsi="Segoe UI Symbol" w:cs="Segoe UI Symbol"/>
          <w:sz w:val="28"/>
          <w:szCs w:val="28"/>
        </w:rPr>
        <w:t>🔹</w:t>
      </w:r>
      <w:r w:rsidRPr="00267C06">
        <w:rPr>
          <w:rFonts w:ascii="Times New Roman" w:hAnsi="Times New Roman" w:cs="Times New Roman"/>
          <w:sz w:val="28"/>
          <w:szCs w:val="28"/>
        </w:rPr>
        <w:t xml:space="preserve"> Історичний метод, який застосовувався ще у XVI столітті для відновлення носа або вух, втраченої частини обличчя.</w:t>
      </w:r>
    </w:p>
    <w:p w:rsidR="00267C06" w:rsidRPr="00267C06" w:rsidRDefault="00267C06" w:rsidP="00267C06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267C06">
        <w:rPr>
          <w:rFonts w:ascii="Segoe UI Symbol" w:hAnsi="Segoe UI Symbol" w:cs="Segoe UI Symbol"/>
          <w:sz w:val="28"/>
          <w:szCs w:val="28"/>
        </w:rPr>
        <w:t>🔹</w:t>
      </w:r>
      <w:r w:rsidRPr="00267C06">
        <w:rPr>
          <w:rFonts w:ascii="Times New Roman" w:hAnsi="Times New Roman" w:cs="Times New Roman"/>
          <w:sz w:val="28"/>
          <w:szCs w:val="28"/>
        </w:rPr>
        <w:t xml:space="preserve"> Назва — від італійського хірурга Гаспаре Тальякоцці, одного з основоположників пластичної хірургії.</w:t>
      </w:r>
    </w:p>
    <w:p w:rsidR="00267C06" w:rsidRPr="00267C06" w:rsidRDefault="00267C06" w:rsidP="00267C06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267C06">
        <w:rPr>
          <w:rFonts w:ascii="Segoe UI Symbol" w:hAnsi="Segoe UI Symbol" w:cs="Segoe UI Symbol"/>
          <w:sz w:val="28"/>
          <w:szCs w:val="28"/>
        </w:rPr>
        <w:t>🔹</w:t>
      </w:r>
      <w:r w:rsidRPr="00267C06">
        <w:rPr>
          <w:rFonts w:ascii="Times New Roman" w:hAnsi="Times New Roman" w:cs="Times New Roman"/>
          <w:sz w:val="28"/>
          <w:szCs w:val="28"/>
        </w:rPr>
        <w:t xml:space="preserve"> Суть методу:</w:t>
      </w:r>
    </w:p>
    <w:p w:rsidR="00267C06" w:rsidRPr="00267C06" w:rsidRDefault="00267C06" w:rsidP="00267C06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267C06">
        <w:rPr>
          <w:rFonts w:ascii="Times New Roman" w:hAnsi="Times New Roman" w:cs="Times New Roman"/>
          <w:sz w:val="28"/>
          <w:szCs w:val="28"/>
        </w:rPr>
        <w:t>Клапоть формується на внутрішній поверхні передпліччя.</w:t>
      </w:r>
    </w:p>
    <w:p w:rsidR="00267C06" w:rsidRPr="00267C06" w:rsidRDefault="00267C06" w:rsidP="00267C06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267C06">
        <w:rPr>
          <w:rFonts w:ascii="Times New Roman" w:hAnsi="Times New Roman" w:cs="Times New Roman"/>
          <w:sz w:val="28"/>
          <w:szCs w:val="28"/>
        </w:rPr>
        <w:t>Кінець клаптя підшивається до зони дефекту (наприклад, до носа), при цьому рука пришивається до обличчя.</w:t>
      </w:r>
    </w:p>
    <w:p w:rsidR="00267C06" w:rsidRPr="00267C06" w:rsidRDefault="00267C06" w:rsidP="00267C06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267C06">
        <w:rPr>
          <w:rFonts w:ascii="Times New Roman" w:hAnsi="Times New Roman" w:cs="Times New Roman"/>
          <w:sz w:val="28"/>
          <w:szCs w:val="28"/>
        </w:rPr>
        <w:t>Через 2–3 тижні, після проростання судин, клапоть відсікається від руки, і формується нова форма носа.</w:t>
      </w:r>
    </w:p>
    <w:p w:rsidR="00267C06" w:rsidRPr="00267C06" w:rsidRDefault="00267C06" w:rsidP="00267C06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267C06">
        <w:rPr>
          <w:rFonts w:ascii="Segoe UI Symbol" w:hAnsi="Segoe UI Symbol" w:cs="Segoe UI Symbol"/>
          <w:sz w:val="28"/>
          <w:szCs w:val="28"/>
        </w:rPr>
        <w:t>🔹</w:t>
      </w:r>
      <w:r w:rsidRPr="00267C06">
        <w:rPr>
          <w:rFonts w:ascii="Times New Roman" w:hAnsi="Times New Roman" w:cs="Times New Roman"/>
          <w:sz w:val="28"/>
          <w:szCs w:val="28"/>
        </w:rPr>
        <w:t xml:space="preserve"> Особливість: клапоть живиться з руки, поки не приживеться до нового місця.</w:t>
      </w:r>
    </w:p>
    <w:p w:rsidR="00267C06" w:rsidRPr="00267C06" w:rsidRDefault="00267C06" w:rsidP="00267C06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267C06">
        <w:rPr>
          <w:rFonts w:ascii="Segoe UI Symbol" w:hAnsi="Segoe UI Symbol" w:cs="Segoe UI Symbol"/>
          <w:sz w:val="28"/>
          <w:szCs w:val="28"/>
        </w:rPr>
        <w:t>🔹</w:t>
      </w:r>
      <w:r w:rsidRPr="00267C06">
        <w:rPr>
          <w:rFonts w:ascii="Times New Roman" w:hAnsi="Times New Roman" w:cs="Times New Roman"/>
          <w:sz w:val="28"/>
          <w:szCs w:val="28"/>
        </w:rPr>
        <w:t xml:space="preserve"> Недоліки:</w:t>
      </w:r>
    </w:p>
    <w:p w:rsidR="00267C06" w:rsidRPr="00267C06" w:rsidRDefault="00267C06" w:rsidP="00267C06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267C06">
        <w:rPr>
          <w:rFonts w:ascii="Times New Roman" w:hAnsi="Times New Roman" w:cs="Times New Roman"/>
          <w:sz w:val="28"/>
          <w:szCs w:val="28"/>
        </w:rPr>
        <w:t>Незручність для пацієнта (рука пришита до обличчя на кілька тижнів).</w:t>
      </w:r>
    </w:p>
    <w:p w:rsidR="00267C06" w:rsidRPr="00267C06" w:rsidRDefault="00267C06" w:rsidP="00267C06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267C06">
        <w:rPr>
          <w:rFonts w:ascii="Times New Roman" w:hAnsi="Times New Roman" w:cs="Times New Roman"/>
          <w:sz w:val="28"/>
          <w:szCs w:val="28"/>
        </w:rPr>
        <w:t>Довготривалий процес.</w:t>
      </w:r>
    </w:p>
    <w:p w:rsidR="00267C06" w:rsidRPr="00267C06" w:rsidRDefault="00267C06" w:rsidP="00267C06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267C06">
        <w:rPr>
          <w:rFonts w:ascii="Segoe UI Symbol" w:hAnsi="Segoe UI Symbol" w:cs="Segoe UI Symbol"/>
          <w:sz w:val="28"/>
          <w:szCs w:val="28"/>
        </w:rPr>
        <w:t>🔹</w:t>
      </w:r>
      <w:r w:rsidRPr="00267C06">
        <w:rPr>
          <w:rFonts w:ascii="Times New Roman" w:hAnsi="Times New Roman" w:cs="Times New Roman"/>
          <w:sz w:val="28"/>
          <w:szCs w:val="28"/>
        </w:rPr>
        <w:t xml:space="preserve"> Історичне значення: перший документований приклад поетапного переміщення тканин зі збереженням кровопостачання.</w:t>
      </w:r>
    </w:p>
    <w:p w:rsidR="00267C06" w:rsidRPr="00267C06" w:rsidRDefault="00267C06" w:rsidP="00267C06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267C06">
        <w:rPr>
          <w:rFonts w:ascii="Times New Roman" w:hAnsi="Times New Roman" w:cs="Times New Roman"/>
          <w:sz w:val="28"/>
          <w:szCs w:val="28"/>
        </w:rPr>
        <w:t>3. Пластика крокуючим стеблом по Філатову</w:t>
      </w:r>
    </w:p>
    <w:p w:rsidR="00267C06" w:rsidRPr="00267C06" w:rsidRDefault="00267C06" w:rsidP="00267C06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267C06">
        <w:rPr>
          <w:rFonts w:ascii="Segoe UI Symbol" w:hAnsi="Segoe UI Symbol" w:cs="Segoe UI Symbol"/>
          <w:sz w:val="28"/>
          <w:szCs w:val="28"/>
        </w:rPr>
        <w:t>🔹</w:t>
      </w:r>
      <w:r w:rsidRPr="00267C06">
        <w:rPr>
          <w:rFonts w:ascii="Times New Roman" w:hAnsi="Times New Roman" w:cs="Times New Roman"/>
          <w:sz w:val="28"/>
          <w:szCs w:val="28"/>
        </w:rPr>
        <w:t xml:space="preserve"> Розроблена Миколою Васильовичем Філатовим (російський хірург, початок XX ст.)</w:t>
      </w:r>
    </w:p>
    <w:p w:rsidR="00267C06" w:rsidRPr="00267C06" w:rsidRDefault="00267C06" w:rsidP="00267C06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267C06">
        <w:rPr>
          <w:rFonts w:ascii="Segoe UI Symbol" w:hAnsi="Segoe UI Symbol" w:cs="Segoe UI Symbol"/>
          <w:sz w:val="28"/>
          <w:szCs w:val="28"/>
        </w:rPr>
        <w:t>🔹</w:t>
      </w:r>
      <w:r w:rsidRPr="00267C06">
        <w:rPr>
          <w:rFonts w:ascii="Times New Roman" w:hAnsi="Times New Roman" w:cs="Times New Roman"/>
          <w:sz w:val="28"/>
          <w:szCs w:val="28"/>
        </w:rPr>
        <w:t xml:space="preserve"> Суть методу:</w:t>
      </w:r>
    </w:p>
    <w:p w:rsidR="00267C06" w:rsidRPr="00267C06" w:rsidRDefault="00267C06" w:rsidP="00267C06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267C06">
        <w:rPr>
          <w:rFonts w:ascii="Times New Roman" w:hAnsi="Times New Roman" w:cs="Times New Roman"/>
          <w:sz w:val="28"/>
          <w:szCs w:val="28"/>
        </w:rPr>
        <w:t>Формується довгий шкірний клапоть у вигляді трубки (т.зв. "крокуюче стебло", або "трубчатий лоскут"), який з обох боків прикріплений до тіла.</w:t>
      </w:r>
    </w:p>
    <w:p w:rsidR="00267C06" w:rsidRPr="00267C06" w:rsidRDefault="00267C06" w:rsidP="00267C06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267C06">
        <w:rPr>
          <w:rFonts w:ascii="Times New Roman" w:hAnsi="Times New Roman" w:cs="Times New Roman"/>
          <w:sz w:val="28"/>
          <w:szCs w:val="28"/>
        </w:rPr>
        <w:t>Клапоть поетапно (через кілька днів) відсікають і пересувають ближче до зони дефекту.</w:t>
      </w:r>
    </w:p>
    <w:p w:rsidR="00267C06" w:rsidRPr="00267C06" w:rsidRDefault="00267C06" w:rsidP="00267C06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267C06">
        <w:rPr>
          <w:rFonts w:ascii="Times New Roman" w:hAnsi="Times New Roman" w:cs="Times New Roman"/>
          <w:sz w:val="28"/>
          <w:szCs w:val="28"/>
        </w:rPr>
        <w:t>Коли «стебло» доходить до рани — його підшивають, і після приживлення повністю відсікають.</w:t>
      </w:r>
    </w:p>
    <w:p w:rsidR="00267C06" w:rsidRPr="00267C06" w:rsidRDefault="00267C06" w:rsidP="00267C06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267C06">
        <w:rPr>
          <w:rFonts w:ascii="Segoe UI Symbol" w:hAnsi="Segoe UI Symbol" w:cs="Segoe UI Symbol"/>
          <w:sz w:val="28"/>
          <w:szCs w:val="28"/>
        </w:rPr>
        <w:t>🔹</w:t>
      </w:r>
      <w:r w:rsidRPr="00267C06">
        <w:rPr>
          <w:rFonts w:ascii="Times New Roman" w:hAnsi="Times New Roman" w:cs="Times New Roman"/>
          <w:sz w:val="28"/>
          <w:szCs w:val="28"/>
        </w:rPr>
        <w:t xml:space="preserve"> Переваги:</w:t>
      </w:r>
    </w:p>
    <w:p w:rsidR="00267C06" w:rsidRPr="00267C06" w:rsidRDefault="00267C06" w:rsidP="00267C06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</w:p>
    <w:p w:rsidR="00267C06" w:rsidRPr="00267C06" w:rsidRDefault="00267C06" w:rsidP="00267C06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267C06">
        <w:rPr>
          <w:rFonts w:ascii="Times New Roman" w:hAnsi="Times New Roman" w:cs="Times New Roman"/>
          <w:sz w:val="28"/>
          <w:szCs w:val="28"/>
        </w:rPr>
        <w:lastRenderedPageBreak/>
        <w:t>Можна перенести тканину на велику відстань.</w:t>
      </w:r>
    </w:p>
    <w:p w:rsidR="00267C06" w:rsidRPr="00267C06" w:rsidRDefault="00267C06" w:rsidP="00267C06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267C06">
        <w:rPr>
          <w:rFonts w:ascii="Times New Roman" w:hAnsi="Times New Roman" w:cs="Times New Roman"/>
          <w:sz w:val="28"/>
          <w:szCs w:val="28"/>
        </w:rPr>
        <w:t>Висока приживлюваність завдяки поступовій адаптації та збереженню кровопостачання.</w:t>
      </w:r>
    </w:p>
    <w:p w:rsidR="00267C06" w:rsidRPr="00267C06" w:rsidRDefault="00267C06" w:rsidP="00267C06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267C06">
        <w:rPr>
          <w:rFonts w:ascii="Segoe UI Symbol" w:hAnsi="Segoe UI Symbol" w:cs="Segoe UI Symbol"/>
          <w:sz w:val="28"/>
          <w:szCs w:val="28"/>
        </w:rPr>
        <w:t>🔹</w:t>
      </w:r>
      <w:r w:rsidRPr="00267C06">
        <w:rPr>
          <w:rFonts w:ascii="Times New Roman" w:hAnsi="Times New Roman" w:cs="Times New Roman"/>
          <w:sz w:val="28"/>
          <w:szCs w:val="28"/>
        </w:rPr>
        <w:t xml:space="preserve"> Недоліки:</w:t>
      </w:r>
    </w:p>
    <w:p w:rsidR="00267C06" w:rsidRPr="00267C06" w:rsidRDefault="00267C06" w:rsidP="00267C06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267C06">
        <w:rPr>
          <w:rFonts w:ascii="Times New Roman" w:hAnsi="Times New Roman" w:cs="Times New Roman"/>
          <w:sz w:val="28"/>
          <w:szCs w:val="28"/>
        </w:rPr>
        <w:t>Багатоетапна операція (2–4 тижні).</w:t>
      </w:r>
    </w:p>
    <w:p w:rsidR="00267C06" w:rsidRPr="00267C06" w:rsidRDefault="00267C06" w:rsidP="00267C06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267C06">
        <w:rPr>
          <w:rFonts w:ascii="Times New Roman" w:hAnsi="Times New Roman" w:cs="Times New Roman"/>
          <w:sz w:val="28"/>
          <w:szCs w:val="28"/>
        </w:rPr>
        <w:t>Естетично грубий результат без додаткової корекції</w:t>
      </w:r>
    </w:p>
    <w:p w:rsidR="00267C06" w:rsidRPr="00267C06" w:rsidRDefault="00267C06" w:rsidP="00267C06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267C06">
        <w:rPr>
          <w:rFonts w:ascii="Segoe UI Symbol" w:hAnsi="Segoe UI Symbol" w:cs="Segoe UI Symbol"/>
          <w:sz w:val="28"/>
          <w:szCs w:val="28"/>
        </w:rPr>
        <w:t>🔹</w:t>
      </w:r>
      <w:r w:rsidRPr="00267C06">
        <w:rPr>
          <w:rFonts w:ascii="Times New Roman" w:hAnsi="Times New Roman" w:cs="Times New Roman"/>
          <w:sz w:val="28"/>
          <w:szCs w:val="28"/>
        </w:rPr>
        <w:t xml:space="preserve"> Застосування:</w:t>
      </w:r>
    </w:p>
    <w:p w:rsidR="00267C06" w:rsidRPr="00267C06" w:rsidRDefault="00267C06" w:rsidP="00267C06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267C06">
        <w:rPr>
          <w:rFonts w:ascii="Times New Roman" w:hAnsi="Times New Roman" w:cs="Times New Roman"/>
          <w:sz w:val="28"/>
          <w:szCs w:val="28"/>
        </w:rPr>
        <w:t>У тяжких випадках при відсутності локальної шкіри для пластики (наприклад, на обличчі після опіків, травм).</w:t>
      </w:r>
    </w:p>
    <w:p w:rsidR="00267C06" w:rsidRPr="00267C06" w:rsidRDefault="00267C06" w:rsidP="00267C06">
      <w:pPr>
        <w:spacing w:after="0"/>
        <w:ind w:left="-1418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267C06">
        <w:rPr>
          <w:rFonts w:ascii="Times New Roman" w:hAnsi="Times New Roman" w:cs="Times New Roman"/>
          <w:b/>
          <w:sz w:val="28"/>
          <w:szCs w:val="28"/>
        </w:rPr>
        <w:t>Висновок</w:t>
      </w:r>
      <w:r>
        <w:rPr>
          <w:rFonts w:ascii="Times New Roman" w:hAnsi="Times New Roman" w:cs="Times New Roman"/>
          <w:b/>
          <w:sz w:val="28"/>
          <w:szCs w:val="28"/>
          <w:lang w:val="uk-UA"/>
        </w:rPr>
        <w:t>:</w:t>
      </w:r>
    </w:p>
    <w:p w:rsidR="00267C06" w:rsidRPr="00267C06" w:rsidRDefault="00267C06" w:rsidP="00267C06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267C06">
        <w:rPr>
          <w:rFonts w:ascii="Times New Roman" w:hAnsi="Times New Roman" w:cs="Times New Roman"/>
          <w:sz w:val="28"/>
          <w:szCs w:val="28"/>
        </w:rPr>
        <w:t>Невільні методи шкірної пластики дозволяють:</w:t>
      </w:r>
    </w:p>
    <w:p w:rsidR="00267C06" w:rsidRPr="00267C06" w:rsidRDefault="00267C06" w:rsidP="00267C06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267C06">
        <w:rPr>
          <w:rFonts w:ascii="Times New Roman" w:hAnsi="Times New Roman" w:cs="Times New Roman"/>
          <w:sz w:val="28"/>
          <w:szCs w:val="28"/>
        </w:rPr>
        <w:t>забезпечити живлення клаптів під час переміщення,</w:t>
      </w:r>
    </w:p>
    <w:p w:rsidR="00267C06" w:rsidRPr="00267C06" w:rsidRDefault="00267C06" w:rsidP="00267C06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267C06">
        <w:rPr>
          <w:rFonts w:ascii="Times New Roman" w:hAnsi="Times New Roman" w:cs="Times New Roman"/>
          <w:sz w:val="28"/>
          <w:szCs w:val="28"/>
        </w:rPr>
        <w:t>досягати надійного приживлення навіть у складних зонах,</w:t>
      </w:r>
    </w:p>
    <w:p w:rsidR="00267C06" w:rsidRPr="00267C06" w:rsidRDefault="00267C06" w:rsidP="00267C06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267C06">
        <w:rPr>
          <w:rFonts w:ascii="Times New Roman" w:hAnsi="Times New Roman" w:cs="Times New Roman"/>
          <w:sz w:val="28"/>
          <w:szCs w:val="28"/>
        </w:rPr>
        <w:t>вирішувати задачі при великих або глибоких дефектах.</w:t>
      </w:r>
    </w:p>
    <w:p w:rsidR="00267C06" w:rsidRPr="00267C06" w:rsidRDefault="00267C06" w:rsidP="00267C06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267C06">
        <w:rPr>
          <w:rFonts w:ascii="Times New Roman" w:hAnsi="Times New Roman" w:cs="Times New Roman"/>
          <w:sz w:val="28"/>
          <w:szCs w:val="28"/>
        </w:rPr>
        <w:t>Ці методи складніші технічно, але часто незамінні, коли йдеться про збереження функції чи відновлення вигляду в критичних анатомічних зонах.</w:t>
      </w:r>
    </w:p>
    <w:p w:rsidR="00267C06" w:rsidRPr="00267C06" w:rsidRDefault="00267C06" w:rsidP="00267C06">
      <w:pPr>
        <w:pStyle w:val="3"/>
        <w:rPr>
          <w:rFonts w:ascii="Times New Roman" w:hAnsi="Times New Roman" w:cs="Times New Roman"/>
          <w:sz w:val="28"/>
          <w:szCs w:val="28"/>
        </w:rPr>
      </w:pPr>
      <w:r w:rsidRPr="00267C06">
        <w:rPr>
          <w:rStyle w:val="a8"/>
          <w:rFonts w:ascii="Times New Roman" w:hAnsi="Times New Roman" w:cs="Times New Roman"/>
          <w:b w:val="0"/>
          <w:bCs w:val="0"/>
          <w:sz w:val="28"/>
          <w:szCs w:val="28"/>
        </w:rPr>
        <w:t>Порівняльна таблиця: вільні vs. невільні способи шкірної пластики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96"/>
        <w:gridCol w:w="3335"/>
        <w:gridCol w:w="3524"/>
      </w:tblGrid>
      <w:tr w:rsidR="00267C06" w:rsidRPr="00267C06" w:rsidTr="009C3E5D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267C06" w:rsidRPr="00267C06" w:rsidRDefault="00267C06" w:rsidP="009C3E5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67C06">
              <w:rPr>
                <w:rStyle w:val="a8"/>
                <w:rFonts w:ascii="Times New Roman" w:hAnsi="Times New Roman" w:cs="Times New Roman"/>
                <w:sz w:val="28"/>
                <w:szCs w:val="28"/>
              </w:rPr>
              <w:t>Критерій</w:t>
            </w:r>
          </w:p>
        </w:tc>
        <w:tc>
          <w:tcPr>
            <w:tcW w:w="0" w:type="auto"/>
            <w:vAlign w:val="center"/>
            <w:hideMark/>
          </w:tcPr>
          <w:p w:rsidR="00267C06" w:rsidRPr="00267C06" w:rsidRDefault="00267C06" w:rsidP="009C3E5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67C06">
              <w:rPr>
                <w:rStyle w:val="a8"/>
                <w:rFonts w:ascii="Times New Roman" w:hAnsi="Times New Roman" w:cs="Times New Roman"/>
                <w:sz w:val="28"/>
                <w:szCs w:val="28"/>
              </w:rPr>
              <w:t>Вільні способи</w:t>
            </w:r>
          </w:p>
        </w:tc>
        <w:tc>
          <w:tcPr>
            <w:tcW w:w="0" w:type="auto"/>
            <w:vAlign w:val="center"/>
            <w:hideMark/>
          </w:tcPr>
          <w:p w:rsidR="00267C06" w:rsidRPr="00267C06" w:rsidRDefault="00267C06" w:rsidP="009C3E5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67C06">
              <w:rPr>
                <w:rStyle w:val="a8"/>
                <w:rFonts w:ascii="Times New Roman" w:hAnsi="Times New Roman" w:cs="Times New Roman"/>
                <w:sz w:val="28"/>
                <w:szCs w:val="28"/>
              </w:rPr>
              <w:t>Невільні способи</w:t>
            </w:r>
          </w:p>
        </w:tc>
      </w:tr>
      <w:tr w:rsidR="00267C06" w:rsidRPr="00267C06" w:rsidTr="009C3E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267C06" w:rsidRPr="00267C06" w:rsidRDefault="00267C06" w:rsidP="009C3E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7C06">
              <w:rPr>
                <w:rStyle w:val="a8"/>
                <w:rFonts w:ascii="Times New Roman" w:hAnsi="Times New Roman" w:cs="Times New Roman"/>
                <w:sz w:val="28"/>
                <w:szCs w:val="28"/>
              </w:rPr>
              <w:t>Визначення</w:t>
            </w:r>
          </w:p>
        </w:tc>
        <w:tc>
          <w:tcPr>
            <w:tcW w:w="0" w:type="auto"/>
            <w:vAlign w:val="center"/>
            <w:hideMark/>
          </w:tcPr>
          <w:p w:rsidR="00267C06" w:rsidRPr="00267C06" w:rsidRDefault="00267C06" w:rsidP="009C3E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7C06">
              <w:rPr>
                <w:rFonts w:ascii="Times New Roman" w:hAnsi="Times New Roman" w:cs="Times New Roman"/>
                <w:sz w:val="28"/>
                <w:szCs w:val="28"/>
              </w:rPr>
              <w:t xml:space="preserve">Клапоть </w:t>
            </w:r>
            <w:r w:rsidRPr="00267C06">
              <w:rPr>
                <w:rStyle w:val="a8"/>
                <w:rFonts w:ascii="Times New Roman" w:hAnsi="Times New Roman" w:cs="Times New Roman"/>
                <w:sz w:val="28"/>
                <w:szCs w:val="28"/>
              </w:rPr>
              <w:t>повністю відділяється</w:t>
            </w:r>
            <w:r w:rsidRPr="00267C06">
              <w:rPr>
                <w:rFonts w:ascii="Times New Roman" w:hAnsi="Times New Roman" w:cs="Times New Roman"/>
                <w:sz w:val="28"/>
                <w:szCs w:val="28"/>
              </w:rPr>
              <w:t xml:space="preserve"> від донорської ділянки</w:t>
            </w:r>
          </w:p>
        </w:tc>
        <w:tc>
          <w:tcPr>
            <w:tcW w:w="0" w:type="auto"/>
            <w:vAlign w:val="center"/>
            <w:hideMark/>
          </w:tcPr>
          <w:p w:rsidR="00267C06" w:rsidRPr="00267C06" w:rsidRDefault="00267C06" w:rsidP="009C3E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7C06">
              <w:rPr>
                <w:rFonts w:ascii="Times New Roman" w:hAnsi="Times New Roman" w:cs="Times New Roman"/>
                <w:sz w:val="28"/>
                <w:szCs w:val="28"/>
              </w:rPr>
              <w:t xml:space="preserve">Клапоть </w:t>
            </w:r>
            <w:r w:rsidRPr="00267C06">
              <w:rPr>
                <w:rStyle w:val="a8"/>
                <w:rFonts w:ascii="Times New Roman" w:hAnsi="Times New Roman" w:cs="Times New Roman"/>
                <w:sz w:val="28"/>
                <w:szCs w:val="28"/>
              </w:rPr>
              <w:t>залишається з’єднаним</w:t>
            </w:r>
            <w:r w:rsidRPr="00267C06">
              <w:rPr>
                <w:rFonts w:ascii="Times New Roman" w:hAnsi="Times New Roman" w:cs="Times New Roman"/>
                <w:sz w:val="28"/>
                <w:szCs w:val="28"/>
              </w:rPr>
              <w:t xml:space="preserve"> із донорською ділянкою (через судинну ніжку)</w:t>
            </w:r>
          </w:p>
        </w:tc>
      </w:tr>
      <w:tr w:rsidR="00267C06" w:rsidRPr="00267C06" w:rsidTr="009C3E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267C06" w:rsidRPr="00267C06" w:rsidRDefault="00267C06" w:rsidP="009C3E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7C06">
              <w:rPr>
                <w:rStyle w:val="a8"/>
                <w:rFonts w:ascii="Times New Roman" w:hAnsi="Times New Roman" w:cs="Times New Roman"/>
                <w:sz w:val="28"/>
                <w:szCs w:val="28"/>
              </w:rPr>
              <w:t>Кровопостачання клаптя</w:t>
            </w:r>
          </w:p>
        </w:tc>
        <w:tc>
          <w:tcPr>
            <w:tcW w:w="0" w:type="auto"/>
            <w:vAlign w:val="center"/>
            <w:hideMark/>
          </w:tcPr>
          <w:p w:rsidR="00267C06" w:rsidRPr="00267C06" w:rsidRDefault="00267C06" w:rsidP="009C3E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7C06">
              <w:rPr>
                <w:rFonts w:ascii="Times New Roman" w:hAnsi="Times New Roman" w:cs="Times New Roman"/>
                <w:sz w:val="28"/>
                <w:szCs w:val="28"/>
              </w:rPr>
              <w:t>Відсутнє → приживлення залежить від судин реципієнтного ложа</w:t>
            </w:r>
          </w:p>
        </w:tc>
        <w:tc>
          <w:tcPr>
            <w:tcW w:w="0" w:type="auto"/>
            <w:vAlign w:val="center"/>
            <w:hideMark/>
          </w:tcPr>
          <w:p w:rsidR="00267C06" w:rsidRPr="00267C06" w:rsidRDefault="00267C06" w:rsidP="009C3E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7C06">
              <w:rPr>
                <w:rFonts w:ascii="Times New Roman" w:hAnsi="Times New Roman" w:cs="Times New Roman"/>
                <w:sz w:val="28"/>
                <w:szCs w:val="28"/>
              </w:rPr>
              <w:t>Збережене кровопостачання → живлення через ніжку</w:t>
            </w:r>
          </w:p>
        </w:tc>
      </w:tr>
      <w:tr w:rsidR="00267C06" w:rsidRPr="00267C06" w:rsidTr="009C3E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267C06" w:rsidRPr="00267C06" w:rsidRDefault="00267C06" w:rsidP="009C3E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7C06">
              <w:rPr>
                <w:rStyle w:val="a8"/>
                <w:rFonts w:ascii="Times New Roman" w:hAnsi="Times New Roman" w:cs="Times New Roman"/>
                <w:sz w:val="28"/>
                <w:szCs w:val="28"/>
              </w:rPr>
              <w:t>Приживлення</w:t>
            </w:r>
          </w:p>
        </w:tc>
        <w:tc>
          <w:tcPr>
            <w:tcW w:w="0" w:type="auto"/>
            <w:vAlign w:val="center"/>
            <w:hideMark/>
          </w:tcPr>
          <w:p w:rsidR="00267C06" w:rsidRPr="00267C06" w:rsidRDefault="00267C06" w:rsidP="009C3E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7C06">
              <w:rPr>
                <w:rFonts w:ascii="Times New Roman" w:hAnsi="Times New Roman" w:cs="Times New Roman"/>
                <w:sz w:val="28"/>
                <w:szCs w:val="28"/>
              </w:rPr>
              <w:t>Через імбібацію та неоангіогенез</w:t>
            </w:r>
          </w:p>
        </w:tc>
        <w:tc>
          <w:tcPr>
            <w:tcW w:w="0" w:type="auto"/>
            <w:vAlign w:val="center"/>
            <w:hideMark/>
          </w:tcPr>
          <w:p w:rsidR="00267C06" w:rsidRPr="00267C06" w:rsidRDefault="00267C06" w:rsidP="009C3E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7C06">
              <w:rPr>
                <w:rFonts w:ascii="Times New Roman" w:hAnsi="Times New Roman" w:cs="Times New Roman"/>
                <w:sz w:val="28"/>
                <w:szCs w:val="28"/>
              </w:rPr>
              <w:t>Завдяки збереженим судинам — більш надійне</w:t>
            </w:r>
          </w:p>
        </w:tc>
      </w:tr>
      <w:tr w:rsidR="00267C06" w:rsidRPr="00267C06" w:rsidTr="009C3E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267C06" w:rsidRPr="00267C06" w:rsidRDefault="00267C06" w:rsidP="009C3E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7C06">
              <w:rPr>
                <w:rStyle w:val="a8"/>
                <w:rFonts w:ascii="Times New Roman" w:hAnsi="Times New Roman" w:cs="Times New Roman"/>
                <w:sz w:val="28"/>
                <w:szCs w:val="28"/>
              </w:rPr>
              <w:t>Складність техніки</w:t>
            </w:r>
          </w:p>
        </w:tc>
        <w:tc>
          <w:tcPr>
            <w:tcW w:w="0" w:type="auto"/>
            <w:vAlign w:val="center"/>
            <w:hideMark/>
          </w:tcPr>
          <w:p w:rsidR="00267C06" w:rsidRPr="00267C06" w:rsidRDefault="00267C06" w:rsidP="009C3E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7C06">
              <w:rPr>
                <w:rFonts w:ascii="Times New Roman" w:hAnsi="Times New Roman" w:cs="Times New Roman"/>
                <w:sz w:val="28"/>
                <w:szCs w:val="28"/>
              </w:rPr>
              <w:t>Порівняно проста</w:t>
            </w:r>
          </w:p>
        </w:tc>
        <w:tc>
          <w:tcPr>
            <w:tcW w:w="0" w:type="auto"/>
            <w:vAlign w:val="center"/>
            <w:hideMark/>
          </w:tcPr>
          <w:p w:rsidR="00267C06" w:rsidRPr="00267C06" w:rsidRDefault="00267C06" w:rsidP="009C3E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7C06">
              <w:rPr>
                <w:rFonts w:ascii="Times New Roman" w:hAnsi="Times New Roman" w:cs="Times New Roman"/>
                <w:sz w:val="28"/>
                <w:szCs w:val="28"/>
              </w:rPr>
              <w:t>Складніші у виконанні, іноді багатоступеневі</w:t>
            </w:r>
          </w:p>
        </w:tc>
      </w:tr>
      <w:tr w:rsidR="00267C06" w:rsidRPr="00267C06" w:rsidTr="009C3E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267C06" w:rsidRPr="00267C06" w:rsidRDefault="00267C06" w:rsidP="009C3E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7C06">
              <w:rPr>
                <w:rStyle w:val="a8"/>
                <w:rFonts w:ascii="Times New Roman" w:hAnsi="Times New Roman" w:cs="Times New Roman"/>
                <w:sz w:val="28"/>
                <w:szCs w:val="28"/>
              </w:rPr>
              <w:t>Область застосування</w:t>
            </w:r>
          </w:p>
        </w:tc>
        <w:tc>
          <w:tcPr>
            <w:tcW w:w="0" w:type="auto"/>
            <w:vAlign w:val="center"/>
            <w:hideMark/>
          </w:tcPr>
          <w:p w:rsidR="00267C06" w:rsidRPr="00267C06" w:rsidRDefault="00267C06" w:rsidP="009C3E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7C06">
              <w:rPr>
                <w:rFonts w:ascii="Times New Roman" w:hAnsi="Times New Roman" w:cs="Times New Roman"/>
                <w:sz w:val="28"/>
                <w:szCs w:val="28"/>
              </w:rPr>
              <w:t>Великі рани, опіки, виразки</w:t>
            </w:r>
          </w:p>
        </w:tc>
        <w:tc>
          <w:tcPr>
            <w:tcW w:w="0" w:type="auto"/>
            <w:vAlign w:val="center"/>
            <w:hideMark/>
          </w:tcPr>
          <w:p w:rsidR="00267C06" w:rsidRPr="00267C06" w:rsidRDefault="00267C06" w:rsidP="009C3E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7C06">
              <w:rPr>
                <w:rFonts w:ascii="Times New Roman" w:hAnsi="Times New Roman" w:cs="Times New Roman"/>
                <w:sz w:val="28"/>
                <w:szCs w:val="28"/>
              </w:rPr>
              <w:t>Глибокі, складні дефекти; відновлення функції та форми (обличчя, кінцівки тощо)</w:t>
            </w:r>
          </w:p>
        </w:tc>
      </w:tr>
      <w:tr w:rsidR="00267C06" w:rsidRPr="00267C06" w:rsidTr="009C3E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267C06" w:rsidRPr="00267C06" w:rsidRDefault="00267C06" w:rsidP="009C3E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7C06">
              <w:rPr>
                <w:rStyle w:val="a8"/>
                <w:rFonts w:ascii="Times New Roman" w:hAnsi="Times New Roman" w:cs="Times New Roman"/>
                <w:sz w:val="28"/>
                <w:szCs w:val="28"/>
              </w:rPr>
              <w:lastRenderedPageBreak/>
              <w:t>Основні методи</w:t>
            </w:r>
          </w:p>
        </w:tc>
        <w:tc>
          <w:tcPr>
            <w:tcW w:w="0" w:type="auto"/>
            <w:vAlign w:val="center"/>
            <w:hideMark/>
          </w:tcPr>
          <w:p w:rsidR="00267C06" w:rsidRPr="00267C06" w:rsidRDefault="00267C06" w:rsidP="009C3E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7C06">
              <w:rPr>
                <w:rFonts w:ascii="Times New Roman" w:hAnsi="Times New Roman" w:cs="Times New Roman"/>
                <w:sz w:val="28"/>
                <w:szCs w:val="28"/>
              </w:rPr>
              <w:t xml:space="preserve">- Аутодермопластика за Тіршем </w:t>
            </w:r>
            <w:r w:rsidRPr="00267C06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- Повношаровий клапоть </w:t>
            </w:r>
            <w:r w:rsidRPr="00267C06">
              <w:rPr>
                <w:rFonts w:ascii="Times New Roman" w:hAnsi="Times New Roman" w:cs="Times New Roman"/>
                <w:sz w:val="28"/>
                <w:szCs w:val="28"/>
              </w:rPr>
              <w:br/>
              <w:t>- Мозаїчний метод</w:t>
            </w:r>
          </w:p>
        </w:tc>
        <w:tc>
          <w:tcPr>
            <w:tcW w:w="0" w:type="auto"/>
            <w:vAlign w:val="center"/>
            <w:hideMark/>
          </w:tcPr>
          <w:p w:rsidR="00267C06" w:rsidRPr="00267C06" w:rsidRDefault="00267C06" w:rsidP="009C3E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7C06">
              <w:rPr>
                <w:rFonts w:ascii="Times New Roman" w:hAnsi="Times New Roman" w:cs="Times New Roman"/>
                <w:sz w:val="28"/>
                <w:szCs w:val="28"/>
              </w:rPr>
              <w:t xml:space="preserve">- Переміщені/ковзні клапті </w:t>
            </w:r>
            <w:r w:rsidRPr="00267C06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- «Італійська» пластика </w:t>
            </w:r>
            <w:r w:rsidRPr="00267C06">
              <w:rPr>
                <w:rFonts w:ascii="Times New Roman" w:hAnsi="Times New Roman" w:cs="Times New Roman"/>
                <w:sz w:val="28"/>
                <w:szCs w:val="28"/>
              </w:rPr>
              <w:br/>
              <w:t>- Крокуюче стебло</w:t>
            </w:r>
          </w:p>
        </w:tc>
      </w:tr>
      <w:tr w:rsidR="00267C06" w:rsidRPr="00267C06" w:rsidTr="009C3E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267C06" w:rsidRPr="00267C06" w:rsidRDefault="00267C06" w:rsidP="009C3E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7C06">
              <w:rPr>
                <w:rStyle w:val="a8"/>
                <w:rFonts w:ascii="Times New Roman" w:hAnsi="Times New Roman" w:cs="Times New Roman"/>
                <w:sz w:val="28"/>
                <w:szCs w:val="28"/>
              </w:rPr>
              <w:t>Етапність операції</w:t>
            </w:r>
          </w:p>
        </w:tc>
        <w:tc>
          <w:tcPr>
            <w:tcW w:w="0" w:type="auto"/>
            <w:vAlign w:val="center"/>
            <w:hideMark/>
          </w:tcPr>
          <w:p w:rsidR="00267C06" w:rsidRPr="00267C06" w:rsidRDefault="00267C06" w:rsidP="009C3E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7C06">
              <w:rPr>
                <w:rFonts w:ascii="Times New Roman" w:hAnsi="Times New Roman" w:cs="Times New Roman"/>
                <w:sz w:val="28"/>
                <w:szCs w:val="28"/>
              </w:rPr>
              <w:t>Зазвичай одноетапна</w:t>
            </w:r>
          </w:p>
        </w:tc>
        <w:tc>
          <w:tcPr>
            <w:tcW w:w="0" w:type="auto"/>
            <w:vAlign w:val="center"/>
            <w:hideMark/>
          </w:tcPr>
          <w:p w:rsidR="00267C06" w:rsidRPr="00267C06" w:rsidRDefault="00267C06" w:rsidP="009C3E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7C06">
              <w:rPr>
                <w:rFonts w:ascii="Times New Roman" w:hAnsi="Times New Roman" w:cs="Times New Roman"/>
                <w:sz w:val="28"/>
                <w:szCs w:val="28"/>
              </w:rPr>
              <w:t>Часто багатоступенева (особливо при крокуючих клаптях)</w:t>
            </w:r>
          </w:p>
        </w:tc>
      </w:tr>
      <w:tr w:rsidR="00267C06" w:rsidRPr="00267C06" w:rsidTr="009C3E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267C06" w:rsidRPr="00267C06" w:rsidRDefault="00267C06" w:rsidP="009C3E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7C06">
              <w:rPr>
                <w:rStyle w:val="a8"/>
                <w:rFonts w:ascii="Times New Roman" w:hAnsi="Times New Roman" w:cs="Times New Roman"/>
                <w:sz w:val="28"/>
                <w:szCs w:val="28"/>
              </w:rPr>
              <w:t>Естетичний результат</w:t>
            </w:r>
          </w:p>
        </w:tc>
        <w:tc>
          <w:tcPr>
            <w:tcW w:w="0" w:type="auto"/>
            <w:vAlign w:val="center"/>
            <w:hideMark/>
          </w:tcPr>
          <w:p w:rsidR="00267C06" w:rsidRPr="00267C06" w:rsidRDefault="00267C06" w:rsidP="009C3E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7C06">
              <w:rPr>
                <w:rFonts w:ascii="Times New Roman" w:hAnsi="Times New Roman" w:cs="Times New Roman"/>
                <w:sz w:val="28"/>
                <w:szCs w:val="28"/>
              </w:rPr>
              <w:t>Гірший (особливо при тонких трансплантатах)</w:t>
            </w:r>
          </w:p>
        </w:tc>
        <w:tc>
          <w:tcPr>
            <w:tcW w:w="0" w:type="auto"/>
            <w:vAlign w:val="center"/>
            <w:hideMark/>
          </w:tcPr>
          <w:p w:rsidR="00267C06" w:rsidRPr="00267C06" w:rsidRDefault="00267C06" w:rsidP="009C3E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7C06">
              <w:rPr>
                <w:rFonts w:ascii="Times New Roman" w:hAnsi="Times New Roman" w:cs="Times New Roman"/>
                <w:sz w:val="28"/>
                <w:szCs w:val="28"/>
              </w:rPr>
              <w:t>Кращий, оскільки зберігається повноцінна шкіра</w:t>
            </w:r>
          </w:p>
        </w:tc>
      </w:tr>
      <w:tr w:rsidR="00267C06" w:rsidRPr="00267C06" w:rsidTr="009C3E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267C06" w:rsidRPr="00267C06" w:rsidRDefault="00267C06" w:rsidP="009C3E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7C06">
              <w:rPr>
                <w:rStyle w:val="a8"/>
                <w:rFonts w:ascii="Times New Roman" w:hAnsi="Times New Roman" w:cs="Times New Roman"/>
                <w:sz w:val="28"/>
                <w:szCs w:val="28"/>
              </w:rPr>
              <w:t>Площа покриття</w:t>
            </w:r>
          </w:p>
        </w:tc>
        <w:tc>
          <w:tcPr>
            <w:tcW w:w="0" w:type="auto"/>
            <w:vAlign w:val="center"/>
            <w:hideMark/>
          </w:tcPr>
          <w:p w:rsidR="00267C06" w:rsidRPr="00267C06" w:rsidRDefault="00267C06" w:rsidP="009C3E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7C06">
              <w:rPr>
                <w:rFonts w:ascii="Times New Roman" w:hAnsi="Times New Roman" w:cs="Times New Roman"/>
                <w:sz w:val="28"/>
                <w:szCs w:val="28"/>
              </w:rPr>
              <w:t>Можна покрити великі ділянки</w:t>
            </w:r>
          </w:p>
        </w:tc>
        <w:tc>
          <w:tcPr>
            <w:tcW w:w="0" w:type="auto"/>
            <w:vAlign w:val="center"/>
            <w:hideMark/>
          </w:tcPr>
          <w:p w:rsidR="00267C06" w:rsidRPr="00267C06" w:rsidRDefault="00267C06" w:rsidP="009C3E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7C06">
              <w:rPr>
                <w:rFonts w:ascii="Times New Roman" w:hAnsi="Times New Roman" w:cs="Times New Roman"/>
                <w:sz w:val="28"/>
                <w:szCs w:val="28"/>
              </w:rPr>
              <w:t>Обмежено зоною досяжності клаптя</w:t>
            </w:r>
          </w:p>
        </w:tc>
      </w:tr>
      <w:tr w:rsidR="00267C06" w:rsidRPr="00267C06" w:rsidTr="009C3E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267C06" w:rsidRPr="00267C06" w:rsidRDefault="00267C06" w:rsidP="009C3E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7C06">
              <w:rPr>
                <w:rStyle w:val="a8"/>
                <w:rFonts w:ascii="Times New Roman" w:hAnsi="Times New Roman" w:cs="Times New Roman"/>
                <w:sz w:val="28"/>
                <w:szCs w:val="28"/>
              </w:rPr>
              <w:t>Ризики</w:t>
            </w:r>
          </w:p>
        </w:tc>
        <w:tc>
          <w:tcPr>
            <w:tcW w:w="0" w:type="auto"/>
            <w:vAlign w:val="center"/>
            <w:hideMark/>
          </w:tcPr>
          <w:p w:rsidR="00267C06" w:rsidRPr="00267C06" w:rsidRDefault="00267C06" w:rsidP="009C3E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7C06">
              <w:rPr>
                <w:rFonts w:ascii="Times New Roman" w:hAnsi="Times New Roman" w:cs="Times New Roman"/>
                <w:sz w:val="28"/>
                <w:szCs w:val="28"/>
              </w:rPr>
              <w:t>Вища ймовірність відторгнення (при поганому ложі)</w:t>
            </w:r>
          </w:p>
        </w:tc>
        <w:tc>
          <w:tcPr>
            <w:tcW w:w="0" w:type="auto"/>
            <w:vAlign w:val="center"/>
            <w:hideMark/>
          </w:tcPr>
          <w:p w:rsidR="00267C06" w:rsidRPr="00267C06" w:rsidRDefault="00267C06" w:rsidP="009C3E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7C06">
              <w:rPr>
                <w:rFonts w:ascii="Times New Roman" w:hAnsi="Times New Roman" w:cs="Times New Roman"/>
                <w:sz w:val="28"/>
                <w:szCs w:val="28"/>
              </w:rPr>
              <w:t>Менший ризик втрати клапт</w:t>
            </w:r>
          </w:p>
        </w:tc>
      </w:tr>
    </w:tbl>
    <w:p w:rsidR="00267C06" w:rsidRDefault="00267C06" w:rsidP="007E7863">
      <w:pPr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954F7B" w:rsidRPr="007518EC" w:rsidRDefault="00954F7B" w:rsidP="00954F7B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  <w:lang w:val="uk-UA"/>
        </w:rPr>
      </w:pPr>
      <w:r w:rsidRPr="007518EC">
        <w:rPr>
          <w:rFonts w:ascii="Times New Roman" w:hAnsi="Times New Roman"/>
          <w:b/>
          <w:bCs/>
          <w:color w:val="000000" w:themeColor="text1"/>
          <w:sz w:val="28"/>
          <w:szCs w:val="28"/>
        </w:rPr>
        <w:t>2.2 Питання</w:t>
      </w:r>
      <w:r w:rsidRPr="007518EC">
        <w:rPr>
          <w:rFonts w:ascii="Times New Roman" w:hAnsi="Times New Roman"/>
          <w:b/>
          <w:bCs/>
          <w:color w:val="000000" w:themeColor="text1"/>
          <w:sz w:val="28"/>
          <w:szCs w:val="28"/>
          <w:lang w:val="uk-UA"/>
        </w:rPr>
        <w:t>:</w:t>
      </w:r>
    </w:p>
    <w:p w:rsidR="007518EC" w:rsidRPr="007518EC" w:rsidRDefault="007518EC" w:rsidP="007518E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7518EC">
        <w:rPr>
          <w:rFonts w:ascii="Times New Roman" w:eastAsia="Times New Roman" w:hAnsi="Symbol" w:cs="Times New Roman"/>
          <w:color w:val="auto"/>
          <w:sz w:val="28"/>
          <w:szCs w:val="28"/>
          <w:lang w:val="uk-UA"/>
        </w:rPr>
        <w:t>1.</w:t>
      </w:r>
      <w:r w:rsidRPr="007518EC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 Що таке шкірна пластика? Яка її мета?</w:t>
      </w:r>
    </w:p>
    <w:p w:rsidR="007518EC" w:rsidRPr="007518EC" w:rsidRDefault="007518EC" w:rsidP="007518E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7518EC">
        <w:rPr>
          <w:rFonts w:ascii="Times New Roman" w:eastAsia="Times New Roman" w:hAnsi="Symbol" w:cs="Times New Roman"/>
          <w:color w:val="auto"/>
          <w:sz w:val="28"/>
          <w:szCs w:val="28"/>
          <w:lang w:val="uk-UA"/>
        </w:rPr>
        <w:t>2.</w:t>
      </w:r>
      <w:r w:rsidRPr="007518EC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Які існують основні показання до застосування шкірної пластики?</w:t>
      </w:r>
    </w:p>
    <w:p w:rsidR="007518EC" w:rsidRPr="007518EC" w:rsidRDefault="007518EC" w:rsidP="007518E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7518EC">
        <w:rPr>
          <w:rFonts w:ascii="Times New Roman" w:eastAsia="Times New Roman" w:hAnsi="Symbol" w:cs="Times New Roman"/>
          <w:color w:val="auto"/>
          <w:sz w:val="28"/>
          <w:szCs w:val="28"/>
          <w:lang w:val="uk-UA"/>
        </w:rPr>
        <w:t>3.</w:t>
      </w:r>
      <w:r w:rsidRPr="007518EC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 У чому різниця між трансплантатом і шкірним клаптем?</w:t>
      </w:r>
    </w:p>
    <w:p w:rsidR="007518EC" w:rsidRPr="007518EC" w:rsidRDefault="007518EC" w:rsidP="007518E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7518EC">
        <w:rPr>
          <w:rFonts w:ascii="Times New Roman" w:eastAsia="Times New Roman" w:hAnsi="Symbol" w:cs="Times New Roman"/>
          <w:color w:val="auto"/>
          <w:sz w:val="28"/>
          <w:szCs w:val="28"/>
          <w:lang w:val="uk-UA"/>
        </w:rPr>
        <w:t>4.</w:t>
      </w:r>
      <w:r w:rsidRPr="007518EC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 Що таке повношаровий і розщепленошаровий шкірний трансплантат? У чому їх особливості?</w:t>
      </w:r>
    </w:p>
    <w:p w:rsidR="007518EC" w:rsidRPr="007518EC" w:rsidRDefault="007518EC" w:rsidP="007518E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7518EC">
        <w:rPr>
          <w:rFonts w:ascii="Times New Roman" w:eastAsia="Times New Roman" w:hAnsi="Symbol" w:cs="Times New Roman"/>
          <w:color w:val="auto"/>
          <w:sz w:val="28"/>
          <w:szCs w:val="28"/>
          <w:lang w:val="uk-UA"/>
        </w:rPr>
        <w:t>5.</w:t>
      </w:r>
      <w:r w:rsidRPr="007518EC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 Назвіть типи шкірних клаптів за способом живлення та переміщення.</w:t>
      </w:r>
    </w:p>
    <w:p w:rsidR="007518EC" w:rsidRPr="007518EC" w:rsidRDefault="007518EC" w:rsidP="007518E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7518EC">
        <w:rPr>
          <w:rFonts w:ascii="Times New Roman" w:eastAsia="Times New Roman" w:hAnsi="Symbol" w:cs="Times New Roman"/>
          <w:color w:val="auto"/>
          <w:sz w:val="28"/>
          <w:szCs w:val="28"/>
          <w:lang w:val="uk-UA"/>
        </w:rPr>
        <w:t>6.</w:t>
      </w:r>
      <w:r w:rsidRPr="007518EC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 Які етапи приживлення шкірного трансплантата?</w:t>
      </w:r>
    </w:p>
    <w:p w:rsidR="007518EC" w:rsidRPr="007518EC" w:rsidRDefault="007518EC" w:rsidP="007518E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7518EC">
        <w:rPr>
          <w:rFonts w:ascii="Times New Roman" w:eastAsia="Times New Roman" w:hAnsi="Symbol" w:cs="Times New Roman"/>
          <w:color w:val="auto"/>
          <w:sz w:val="28"/>
          <w:szCs w:val="28"/>
          <w:lang w:val="uk-UA"/>
        </w:rPr>
        <w:t>7.</w:t>
      </w:r>
      <w:r w:rsidRPr="007518EC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 Які фактори впливають на успішність приживлення трансплантата?</w:t>
      </w:r>
    </w:p>
    <w:p w:rsidR="007518EC" w:rsidRPr="007518EC" w:rsidRDefault="007518EC" w:rsidP="007518E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7518EC">
        <w:rPr>
          <w:rFonts w:ascii="Times New Roman" w:eastAsia="Times New Roman" w:hAnsi="Symbol" w:cs="Times New Roman"/>
          <w:color w:val="auto"/>
          <w:sz w:val="28"/>
          <w:szCs w:val="28"/>
          <w:lang w:val="uk-UA"/>
        </w:rPr>
        <w:t>8.</w:t>
      </w:r>
      <w:r w:rsidRPr="007518EC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 В яких випадках краще застосовувати клаптеву пластику, а не вільну трансплантацію?</w:t>
      </w:r>
    </w:p>
    <w:p w:rsidR="007518EC" w:rsidRPr="007518EC" w:rsidRDefault="007518EC" w:rsidP="007518E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7518EC">
        <w:rPr>
          <w:rFonts w:ascii="Times New Roman" w:eastAsia="Times New Roman" w:hAnsi="Symbol" w:cs="Times New Roman"/>
          <w:color w:val="auto"/>
          <w:sz w:val="28"/>
          <w:szCs w:val="28"/>
          <w:lang w:val="uk-UA"/>
        </w:rPr>
        <w:t>9.</w:t>
      </w:r>
      <w:r w:rsidRPr="007518EC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 Які є способи фіксації трансплантата на реципієнтному ложі?</w:t>
      </w:r>
    </w:p>
    <w:p w:rsidR="007518EC" w:rsidRPr="007518EC" w:rsidRDefault="007518EC" w:rsidP="007518E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7518EC">
        <w:rPr>
          <w:rFonts w:ascii="Times New Roman" w:eastAsia="Times New Roman" w:hAnsi="Symbol" w:cs="Times New Roman"/>
          <w:color w:val="auto"/>
          <w:sz w:val="28"/>
          <w:szCs w:val="28"/>
          <w:lang w:val="uk-UA"/>
        </w:rPr>
        <w:lastRenderedPageBreak/>
        <w:t>10.</w:t>
      </w:r>
      <w:r w:rsidRPr="007518EC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Які ускладнення можуть виникнути після шкірної пластики?</w:t>
      </w:r>
    </w:p>
    <w:p w:rsidR="007518EC" w:rsidRPr="007518EC" w:rsidRDefault="007518EC" w:rsidP="007518E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7518EC">
        <w:rPr>
          <w:rFonts w:ascii="Times New Roman" w:eastAsia="Times New Roman" w:hAnsi="Symbol" w:cs="Times New Roman"/>
          <w:color w:val="auto"/>
          <w:sz w:val="28"/>
          <w:szCs w:val="28"/>
          <w:lang w:val="uk-UA"/>
        </w:rPr>
        <w:t>11.</w:t>
      </w:r>
      <w:r w:rsidRPr="007518EC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 Що таке контрактура і як її попередити після пластики?</w:t>
      </w:r>
    </w:p>
    <w:p w:rsidR="007518EC" w:rsidRPr="007518EC" w:rsidRDefault="007518EC" w:rsidP="007518E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7518EC">
        <w:rPr>
          <w:rFonts w:ascii="Times New Roman" w:eastAsia="Times New Roman" w:hAnsi="Symbol" w:cs="Times New Roman"/>
          <w:color w:val="auto"/>
          <w:sz w:val="28"/>
          <w:szCs w:val="28"/>
          <w:lang w:val="uk-UA"/>
        </w:rPr>
        <w:t>12.</w:t>
      </w:r>
      <w:r w:rsidRPr="007518EC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 У чому полягає роль реконструктивної хірургії в комплексному лікуванні пацієнтів з травмами?</w:t>
      </w:r>
    </w:p>
    <w:p w:rsidR="007518EC" w:rsidRPr="007518EC" w:rsidRDefault="007518EC" w:rsidP="007518E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7518EC">
        <w:rPr>
          <w:rFonts w:ascii="Times New Roman" w:eastAsia="Times New Roman" w:hAnsi="Symbol" w:cs="Times New Roman"/>
          <w:color w:val="auto"/>
          <w:sz w:val="28"/>
          <w:szCs w:val="28"/>
          <w:lang w:val="uk-UA"/>
        </w:rPr>
        <w:t>13.</w:t>
      </w:r>
      <w:r w:rsidRPr="007518EC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 Що таке Z-пластика? У яких випадках вона застосовується?</w:t>
      </w:r>
    </w:p>
    <w:p w:rsidR="007518EC" w:rsidRPr="007518EC" w:rsidRDefault="007518EC" w:rsidP="007518E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7518EC">
        <w:rPr>
          <w:rFonts w:ascii="Times New Roman" w:eastAsia="Times New Roman" w:hAnsi="Symbol" w:cs="Times New Roman"/>
          <w:color w:val="auto"/>
          <w:sz w:val="28"/>
          <w:szCs w:val="28"/>
          <w:lang w:val="uk-UA"/>
        </w:rPr>
        <w:t>14.</w:t>
      </w:r>
      <w:r w:rsidRPr="007518EC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 Які особливості догляду за пацієнтом після шкірної пластики?</w:t>
      </w:r>
    </w:p>
    <w:p w:rsidR="007518EC" w:rsidRPr="007518EC" w:rsidRDefault="007518EC" w:rsidP="007518E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7518EC">
        <w:rPr>
          <w:rFonts w:ascii="Times New Roman" w:eastAsia="Times New Roman" w:hAnsi="Symbol" w:cs="Times New Roman"/>
          <w:color w:val="auto"/>
          <w:sz w:val="28"/>
          <w:szCs w:val="28"/>
          <w:lang w:val="uk-UA"/>
        </w:rPr>
        <w:t>15.</w:t>
      </w:r>
      <w:r w:rsidRPr="007518EC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 Які сучасні технології використовуються у шкірній реконструкції?</w:t>
      </w:r>
    </w:p>
    <w:p w:rsidR="00954F7B" w:rsidRPr="007518EC" w:rsidRDefault="00954F7B" w:rsidP="00954F7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uk-UA"/>
        </w:rPr>
      </w:pPr>
    </w:p>
    <w:p w:rsidR="007518EC" w:rsidRDefault="007518EC" w:rsidP="007518EC">
      <w:pPr>
        <w:pStyle w:val="1"/>
        <w:spacing w:before="0" w:after="0" w:line="240" w:lineRule="auto"/>
        <w:jc w:val="both"/>
        <w:rPr>
          <w:rStyle w:val="a9"/>
          <w:b/>
          <w:bCs/>
          <w:color w:val="000000" w:themeColor="text1"/>
        </w:rPr>
      </w:pPr>
      <w:r>
        <w:rPr>
          <w:rStyle w:val="a9"/>
          <w:b/>
          <w:bCs/>
          <w:color w:val="000000" w:themeColor="text1"/>
        </w:rPr>
        <w:t xml:space="preserve">3.1 </w:t>
      </w:r>
      <w:r>
        <w:rPr>
          <w:rStyle w:val="a9"/>
          <w:b/>
          <w:bCs/>
          <w:color w:val="000000" w:themeColor="text1"/>
          <w:lang w:val="uk-UA"/>
        </w:rPr>
        <w:t>З</w:t>
      </w:r>
      <w:r>
        <w:rPr>
          <w:rStyle w:val="a9"/>
          <w:b/>
          <w:bCs/>
          <w:color w:val="000000" w:themeColor="text1"/>
        </w:rPr>
        <w:t>міст завдань</w:t>
      </w:r>
    </w:p>
    <w:p w:rsidR="007518EC" w:rsidRPr="007518EC" w:rsidRDefault="007518EC" w:rsidP="007518EC">
      <w:pPr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>1)</w:t>
      </w:r>
      <w:r w:rsidRPr="007518EC">
        <w:rPr>
          <w:rFonts w:ascii="Times New Roman" w:hAnsi="Times New Roman" w:cs="Times New Roman"/>
          <w:b/>
          <w:sz w:val="28"/>
          <w:szCs w:val="28"/>
          <w:lang w:val="uk-UA"/>
        </w:rPr>
        <w:t>Який тип трансплантата включає епідерміс і частину дерми?</w:t>
      </w:r>
    </w:p>
    <w:p w:rsidR="007518EC" w:rsidRPr="007518EC" w:rsidRDefault="007518EC" w:rsidP="007518EC">
      <w:p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7518EC">
        <w:rPr>
          <w:rFonts w:ascii="Times New Roman" w:hAnsi="Times New Roman" w:cs="Times New Roman"/>
          <w:sz w:val="28"/>
          <w:szCs w:val="28"/>
          <w:lang w:val="uk-UA"/>
        </w:rPr>
        <w:t>A. Повношаровий трансплантат</w:t>
      </w:r>
    </w:p>
    <w:p w:rsidR="007518EC" w:rsidRPr="007518EC" w:rsidRDefault="007518EC" w:rsidP="007518EC">
      <w:p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7518EC">
        <w:rPr>
          <w:rFonts w:ascii="Times New Roman" w:hAnsi="Times New Roman" w:cs="Times New Roman"/>
          <w:sz w:val="28"/>
          <w:szCs w:val="28"/>
          <w:lang w:val="uk-UA"/>
        </w:rPr>
        <w:t>B. М'язово-шкірний клапоть</w:t>
      </w:r>
    </w:p>
    <w:p w:rsidR="007518EC" w:rsidRPr="007518EC" w:rsidRDefault="007518EC" w:rsidP="007518EC">
      <w:p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7518EC">
        <w:rPr>
          <w:rFonts w:ascii="Times New Roman" w:hAnsi="Times New Roman" w:cs="Times New Roman"/>
          <w:sz w:val="28"/>
          <w:szCs w:val="28"/>
          <w:lang w:val="uk-UA"/>
        </w:rPr>
        <w:t>C. Розщепленошаровий трансплантат</w:t>
      </w:r>
    </w:p>
    <w:p w:rsidR="007518EC" w:rsidRPr="007518EC" w:rsidRDefault="007518EC" w:rsidP="007518EC">
      <w:p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7518EC">
        <w:rPr>
          <w:rFonts w:ascii="Times New Roman" w:hAnsi="Times New Roman" w:cs="Times New Roman"/>
          <w:sz w:val="28"/>
          <w:szCs w:val="28"/>
          <w:lang w:val="uk-UA"/>
        </w:rPr>
        <w:t>D. Шкірно-фасціальний клапоть</w:t>
      </w:r>
    </w:p>
    <w:p w:rsidR="007518EC" w:rsidRPr="007518EC" w:rsidRDefault="007518EC" w:rsidP="007518EC">
      <w:pPr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7518EC" w:rsidRPr="007518EC" w:rsidRDefault="007518EC" w:rsidP="007518EC">
      <w:pPr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>2)</w:t>
      </w:r>
      <w:r w:rsidRPr="007518EC">
        <w:rPr>
          <w:rFonts w:ascii="Times New Roman" w:hAnsi="Times New Roman" w:cs="Times New Roman"/>
          <w:b/>
          <w:sz w:val="28"/>
          <w:szCs w:val="28"/>
          <w:lang w:val="uk-UA"/>
        </w:rPr>
        <w:t>На якому етапі приживлення трансплантат починає отримувати судинне живлення?</w:t>
      </w:r>
    </w:p>
    <w:p w:rsidR="007518EC" w:rsidRPr="007518EC" w:rsidRDefault="007518EC" w:rsidP="007518EC">
      <w:p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7518EC">
        <w:rPr>
          <w:rFonts w:ascii="Times New Roman" w:hAnsi="Times New Roman" w:cs="Times New Roman"/>
          <w:sz w:val="28"/>
          <w:szCs w:val="28"/>
          <w:lang w:val="uk-UA"/>
        </w:rPr>
        <w:t>A. Імбібіція</w:t>
      </w:r>
    </w:p>
    <w:p w:rsidR="007518EC" w:rsidRPr="007518EC" w:rsidRDefault="007518EC" w:rsidP="007518EC">
      <w:p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7518EC">
        <w:rPr>
          <w:rFonts w:ascii="Times New Roman" w:hAnsi="Times New Roman" w:cs="Times New Roman"/>
          <w:sz w:val="28"/>
          <w:szCs w:val="28"/>
          <w:lang w:val="uk-UA"/>
        </w:rPr>
        <w:t>B. Реваскуляризація</w:t>
      </w:r>
    </w:p>
    <w:p w:rsidR="007518EC" w:rsidRPr="007518EC" w:rsidRDefault="007518EC" w:rsidP="007518EC">
      <w:p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7518EC">
        <w:rPr>
          <w:rFonts w:ascii="Times New Roman" w:hAnsi="Times New Roman" w:cs="Times New Roman"/>
          <w:sz w:val="28"/>
          <w:szCs w:val="28"/>
          <w:lang w:val="uk-UA"/>
        </w:rPr>
        <w:t>C. Некроз</w:t>
      </w:r>
    </w:p>
    <w:p w:rsidR="007518EC" w:rsidRPr="007518EC" w:rsidRDefault="007518EC" w:rsidP="007518EC">
      <w:p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7518EC">
        <w:rPr>
          <w:rFonts w:ascii="Times New Roman" w:hAnsi="Times New Roman" w:cs="Times New Roman"/>
          <w:sz w:val="28"/>
          <w:szCs w:val="28"/>
          <w:lang w:val="uk-UA"/>
        </w:rPr>
        <w:t>D. Епітелізація</w:t>
      </w:r>
    </w:p>
    <w:p w:rsidR="007518EC" w:rsidRPr="007518EC" w:rsidRDefault="007518EC" w:rsidP="007518EC">
      <w:pPr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7518EC" w:rsidRPr="007518EC" w:rsidRDefault="007518EC" w:rsidP="007518EC">
      <w:pPr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>3)Я</w:t>
      </w:r>
      <w:r w:rsidRPr="007518EC">
        <w:rPr>
          <w:rFonts w:ascii="Times New Roman" w:hAnsi="Times New Roman" w:cs="Times New Roman"/>
          <w:b/>
          <w:sz w:val="28"/>
          <w:szCs w:val="28"/>
          <w:lang w:val="uk-UA"/>
        </w:rPr>
        <w:t>кий основний недолік розщепленошарового трансплантата?</w:t>
      </w:r>
    </w:p>
    <w:p w:rsidR="007518EC" w:rsidRPr="007518EC" w:rsidRDefault="007518EC" w:rsidP="007518EC">
      <w:p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7518EC">
        <w:rPr>
          <w:rFonts w:ascii="Times New Roman" w:hAnsi="Times New Roman" w:cs="Times New Roman"/>
          <w:sz w:val="28"/>
          <w:szCs w:val="28"/>
          <w:lang w:val="uk-UA"/>
        </w:rPr>
        <w:t>A. Погане приживлення</w:t>
      </w:r>
    </w:p>
    <w:p w:rsidR="007518EC" w:rsidRPr="007518EC" w:rsidRDefault="007518EC" w:rsidP="007518EC">
      <w:p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7518EC">
        <w:rPr>
          <w:rFonts w:ascii="Times New Roman" w:hAnsi="Times New Roman" w:cs="Times New Roman"/>
          <w:sz w:val="28"/>
          <w:szCs w:val="28"/>
          <w:lang w:val="uk-UA"/>
        </w:rPr>
        <w:t>B. Поганий косметичний результат (рубці, депігментація)</w:t>
      </w:r>
    </w:p>
    <w:p w:rsidR="007518EC" w:rsidRPr="007518EC" w:rsidRDefault="007518EC" w:rsidP="007518EC">
      <w:p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7518EC">
        <w:rPr>
          <w:rFonts w:ascii="Times New Roman" w:hAnsi="Times New Roman" w:cs="Times New Roman"/>
          <w:sz w:val="28"/>
          <w:szCs w:val="28"/>
          <w:lang w:val="uk-UA"/>
        </w:rPr>
        <w:t>C. Неможливість використання на великих площах</w:t>
      </w:r>
    </w:p>
    <w:p w:rsidR="007518EC" w:rsidRPr="007518EC" w:rsidRDefault="007518EC" w:rsidP="007518EC">
      <w:p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7518EC">
        <w:rPr>
          <w:rFonts w:ascii="Times New Roman" w:hAnsi="Times New Roman" w:cs="Times New Roman"/>
          <w:sz w:val="28"/>
          <w:szCs w:val="28"/>
          <w:lang w:val="uk-UA"/>
        </w:rPr>
        <w:t>D. Складність технічного виконання</w:t>
      </w:r>
    </w:p>
    <w:p w:rsidR="007518EC" w:rsidRPr="007518EC" w:rsidRDefault="007518EC" w:rsidP="007518EC">
      <w:pPr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7518EC" w:rsidRPr="007518EC" w:rsidRDefault="007518EC" w:rsidP="007518EC">
      <w:pPr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>4)</w:t>
      </w:r>
      <w:r w:rsidRPr="007518EC">
        <w:rPr>
          <w:rFonts w:ascii="Times New Roman" w:hAnsi="Times New Roman" w:cs="Times New Roman"/>
          <w:b/>
          <w:sz w:val="28"/>
          <w:szCs w:val="28"/>
          <w:lang w:val="uk-UA"/>
        </w:rPr>
        <w:t>Що таке шкірний клапоть?</w:t>
      </w:r>
    </w:p>
    <w:p w:rsidR="007518EC" w:rsidRPr="007518EC" w:rsidRDefault="007518EC" w:rsidP="007518EC">
      <w:p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7518EC">
        <w:rPr>
          <w:rFonts w:ascii="Times New Roman" w:hAnsi="Times New Roman" w:cs="Times New Roman"/>
          <w:sz w:val="28"/>
          <w:szCs w:val="28"/>
          <w:lang w:val="uk-UA"/>
        </w:rPr>
        <w:t>A. Шматок шкіри без судин, перенесений на інше місце</w:t>
      </w:r>
    </w:p>
    <w:p w:rsidR="007518EC" w:rsidRPr="007518EC" w:rsidRDefault="007518EC" w:rsidP="007518EC">
      <w:p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7518EC">
        <w:rPr>
          <w:rFonts w:ascii="Times New Roman" w:hAnsi="Times New Roman" w:cs="Times New Roman"/>
          <w:sz w:val="28"/>
          <w:szCs w:val="28"/>
          <w:lang w:val="uk-UA"/>
        </w:rPr>
        <w:t>B. Шкіра зі збереженим кровопостачанням, переміщена на дефект</w:t>
      </w:r>
    </w:p>
    <w:p w:rsidR="007518EC" w:rsidRPr="007518EC" w:rsidRDefault="007518EC" w:rsidP="007518EC">
      <w:p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7518EC">
        <w:rPr>
          <w:rFonts w:ascii="Times New Roman" w:hAnsi="Times New Roman" w:cs="Times New Roman"/>
          <w:sz w:val="28"/>
          <w:szCs w:val="28"/>
          <w:lang w:val="uk-UA"/>
        </w:rPr>
        <w:t>C. Синтетичний замінник шкіри</w:t>
      </w:r>
    </w:p>
    <w:p w:rsidR="007518EC" w:rsidRPr="007518EC" w:rsidRDefault="007518EC" w:rsidP="007518EC">
      <w:p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7518EC">
        <w:rPr>
          <w:rFonts w:ascii="Times New Roman" w:hAnsi="Times New Roman" w:cs="Times New Roman"/>
          <w:sz w:val="28"/>
          <w:szCs w:val="28"/>
          <w:lang w:val="uk-UA"/>
        </w:rPr>
        <w:t>D. Аутотрансплантат, який приживлюється шляхом дифузії</w:t>
      </w:r>
    </w:p>
    <w:p w:rsidR="007518EC" w:rsidRPr="007518EC" w:rsidRDefault="007518EC" w:rsidP="007518EC">
      <w:pPr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7518EC" w:rsidRPr="007518EC" w:rsidRDefault="007518EC" w:rsidP="007518EC">
      <w:pPr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>5)</w:t>
      </w:r>
      <w:r w:rsidRPr="007518EC">
        <w:rPr>
          <w:rFonts w:ascii="Times New Roman" w:hAnsi="Times New Roman" w:cs="Times New Roman"/>
          <w:b/>
          <w:sz w:val="28"/>
          <w:szCs w:val="28"/>
          <w:lang w:val="uk-UA"/>
        </w:rPr>
        <w:t>Яка перевага повношарового трансплантата?</w:t>
      </w:r>
    </w:p>
    <w:p w:rsidR="007518EC" w:rsidRPr="007518EC" w:rsidRDefault="007518EC" w:rsidP="007518EC">
      <w:p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7518EC">
        <w:rPr>
          <w:rFonts w:ascii="Times New Roman" w:hAnsi="Times New Roman" w:cs="Times New Roman"/>
          <w:sz w:val="28"/>
          <w:szCs w:val="28"/>
          <w:lang w:val="uk-UA"/>
        </w:rPr>
        <w:t>A. Легке приживлення</w:t>
      </w:r>
    </w:p>
    <w:p w:rsidR="007518EC" w:rsidRPr="007518EC" w:rsidRDefault="007518EC" w:rsidP="007518EC">
      <w:p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7518EC">
        <w:rPr>
          <w:rFonts w:ascii="Times New Roman" w:hAnsi="Times New Roman" w:cs="Times New Roman"/>
          <w:sz w:val="28"/>
          <w:szCs w:val="28"/>
          <w:lang w:val="uk-UA"/>
        </w:rPr>
        <w:t>B. Можливість покриття великих дефектів</w:t>
      </w:r>
    </w:p>
    <w:p w:rsidR="007518EC" w:rsidRPr="007518EC" w:rsidRDefault="007518EC" w:rsidP="007518EC">
      <w:p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7518EC">
        <w:rPr>
          <w:rFonts w:ascii="Times New Roman" w:hAnsi="Times New Roman" w:cs="Times New Roman"/>
          <w:sz w:val="28"/>
          <w:szCs w:val="28"/>
          <w:lang w:val="uk-UA"/>
        </w:rPr>
        <w:t>C. Кращий естетичний результат</w:t>
      </w:r>
    </w:p>
    <w:p w:rsidR="007518EC" w:rsidRPr="007518EC" w:rsidRDefault="007518EC" w:rsidP="007518EC">
      <w:p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7518EC">
        <w:rPr>
          <w:rFonts w:ascii="Times New Roman" w:hAnsi="Times New Roman" w:cs="Times New Roman"/>
          <w:sz w:val="28"/>
          <w:szCs w:val="28"/>
          <w:lang w:val="uk-UA"/>
        </w:rPr>
        <w:t>D. Не потребує судинного ложа</w:t>
      </w:r>
    </w:p>
    <w:p w:rsidR="007518EC" w:rsidRPr="007518EC" w:rsidRDefault="007518EC" w:rsidP="007518EC">
      <w:pPr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7518EC" w:rsidRPr="007518EC" w:rsidRDefault="007518EC" w:rsidP="007518EC">
      <w:pPr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>6)</w:t>
      </w:r>
      <w:r w:rsidRPr="007518EC">
        <w:rPr>
          <w:rFonts w:ascii="Times New Roman" w:hAnsi="Times New Roman" w:cs="Times New Roman"/>
          <w:b/>
          <w:sz w:val="28"/>
          <w:szCs w:val="28"/>
          <w:lang w:val="uk-UA"/>
        </w:rPr>
        <w:t>Який метод шкірної пластики доцільно використовувати при глибоких післяопікових рубцях у ділянці суглоба?</w:t>
      </w:r>
    </w:p>
    <w:p w:rsidR="007518EC" w:rsidRPr="007518EC" w:rsidRDefault="007518EC" w:rsidP="007518EC">
      <w:p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7518EC">
        <w:rPr>
          <w:rFonts w:ascii="Times New Roman" w:hAnsi="Times New Roman" w:cs="Times New Roman"/>
          <w:sz w:val="28"/>
          <w:szCs w:val="28"/>
          <w:lang w:val="uk-UA"/>
        </w:rPr>
        <w:t>A. Розщепленошаровий трансплантат</w:t>
      </w:r>
    </w:p>
    <w:p w:rsidR="007518EC" w:rsidRPr="007518EC" w:rsidRDefault="007518EC" w:rsidP="007518EC">
      <w:p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7518EC">
        <w:rPr>
          <w:rFonts w:ascii="Times New Roman" w:hAnsi="Times New Roman" w:cs="Times New Roman"/>
          <w:sz w:val="28"/>
          <w:szCs w:val="28"/>
          <w:lang w:val="uk-UA"/>
        </w:rPr>
        <w:t>B. Повношаровий трансплантат</w:t>
      </w:r>
    </w:p>
    <w:p w:rsidR="007518EC" w:rsidRPr="007518EC" w:rsidRDefault="007518EC" w:rsidP="007518EC">
      <w:p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7518EC">
        <w:rPr>
          <w:rFonts w:ascii="Times New Roman" w:hAnsi="Times New Roman" w:cs="Times New Roman"/>
          <w:sz w:val="28"/>
          <w:szCs w:val="28"/>
          <w:lang w:val="uk-UA"/>
        </w:rPr>
        <w:t>C. Місцевий шкірний клапоть</w:t>
      </w:r>
    </w:p>
    <w:p w:rsidR="007518EC" w:rsidRPr="007518EC" w:rsidRDefault="007518EC" w:rsidP="007518EC">
      <w:p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7518EC">
        <w:rPr>
          <w:rFonts w:ascii="Times New Roman" w:hAnsi="Times New Roman" w:cs="Times New Roman"/>
          <w:sz w:val="28"/>
          <w:szCs w:val="28"/>
          <w:lang w:val="uk-UA"/>
        </w:rPr>
        <w:t>D. Реваскуляризований вільний клапоть</w:t>
      </w:r>
    </w:p>
    <w:p w:rsidR="007518EC" w:rsidRPr="007518EC" w:rsidRDefault="007518EC" w:rsidP="007518EC">
      <w:pPr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7518EC" w:rsidRPr="007518EC" w:rsidRDefault="007518EC" w:rsidP="007518EC">
      <w:pPr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>7)</w:t>
      </w:r>
      <w:r w:rsidRPr="007518EC">
        <w:rPr>
          <w:rFonts w:ascii="Times New Roman" w:hAnsi="Times New Roman" w:cs="Times New Roman"/>
          <w:b/>
          <w:sz w:val="28"/>
          <w:szCs w:val="28"/>
          <w:lang w:val="uk-UA"/>
        </w:rPr>
        <w:t>Яке з наведених ускладнень найчастіше виникає при недостатній фіксації трансплантата?</w:t>
      </w:r>
    </w:p>
    <w:p w:rsidR="007518EC" w:rsidRPr="007518EC" w:rsidRDefault="007518EC" w:rsidP="007518EC">
      <w:p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7518EC">
        <w:rPr>
          <w:rFonts w:ascii="Times New Roman" w:hAnsi="Times New Roman" w:cs="Times New Roman"/>
          <w:sz w:val="28"/>
          <w:szCs w:val="28"/>
          <w:lang w:val="uk-UA"/>
        </w:rPr>
        <w:t>A. Кровотеча</w:t>
      </w:r>
    </w:p>
    <w:p w:rsidR="007518EC" w:rsidRPr="007518EC" w:rsidRDefault="007518EC" w:rsidP="007518EC">
      <w:p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7518EC">
        <w:rPr>
          <w:rFonts w:ascii="Times New Roman" w:hAnsi="Times New Roman" w:cs="Times New Roman"/>
          <w:sz w:val="28"/>
          <w:szCs w:val="28"/>
          <w:lang w:val="uk-UA"/>
        </w:rPr>
        <w:t>B. Формування сероми</w:t>
      </w:r>
    </w:p>
    <w:p w:rsidR="007518EC" w:rsidRPr="007518EC" w:rsidRDefault="007518EC" w:rsidP="007518EC">
      <w:p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7518EC">
        <w:rPr>
          <w:rFonts w:ascii="Times New Roman" w:hAnsi="Times New Roman" w:cs="Times New Roman"/>
          <w:sz w:val="28"/>
          <w:szCs w:val="28"/>
          <w:lang w:val="uk-UA"/>
        </w:rPr>
        <w:t>C. Відторгнення трансплантата</w:t>
      </w:r>
    </w:p>
    <w:p w:rsidR="007518EC" w:rsidRPr="007518EC" w:rsidRDefault="007518EC" w:rsidP="007518EC">
      <w:p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7518EC">
        <w:rPr>
          <w:rFonts w:ascii="Times New Roman" w:hAnsi="Times New Roman" w:cs="Times New Roman"/>
          <w:sz w:val="28"/>
          <w:szCs w:val="28"/>
          <w:lang w:val="uk-UA"/>
        </w:rPr>
        <w:t>D. Контрактура</w:t>
      </w:r>
    </w:p>
    <w:p w:rsidR="007518EC" w:rsidRPr="007518EC" w:rsidRDefault="007518EC" w:rsidP="007518EC">
      <w:pPr>
        <w:jc w:val="both"/>
        <w:rPr>
          <w:rFonts w:ascii="Times New Roman" w:hAnsi="Times New Roman" w:cs="Times New Roman" w:hint="eastAsia"/>
          <w:b/>
          <w:sz w:val="28"/>
          <w:szCs w:val="28"/>
          <w:lang w:val="uk-UA"/>
        </w:rPr>
      </w:pPr>
    </w:p>
    <w:p w:rsidR="007518EC" w:rsidRPr="007518EC" w:rsidRDefault="007518EC" w:rsidP="007518EC">
      <w:pPr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7518EC" w:rsidRPr="007518EC" w:rsidRDefault="007518EC" w:rsidP="007518EC">
      <w:pPr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>8)</w:t>
      </w:r>
      <w:r w:rsidRPr="007518EC">
        <w:rPr>
          <w:rFonts w:ascii="Times New Roman" w:hAnsi="Times New Roman" w:cs="Times New Roman"/>
          <w:b/>
          <w:sz w:val="28"/>
          <w:szCs w:val="28"/>
          <w:lang w:val="uk-UA"/>
        </w:rPr>
        <w:t>Яке з перелічених понять стосується пересадки тканини від самого пацієнта?</w:t>
      </w:r>
    </w:p>
    <w:p w:rsidR="007518EC" w:rsidRPr="007518EC" w:rsidRDefault="007518EC" w:rsidP="007518EC">
      <w:p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7518EC">
        <w:rPr>
          <w:rFonts w:ascii="Times New Roman" w:hAnsi="Times New Roman" w:cs="Times New Roman"/>
          <w:sz w:val="28"/>
          <w:szCs w:val="28"/>
          <w:lang w:val="uk-UA"/>
        </w:rPr>
        <w:t>A. Алотрансплантація</w:t>
      </w:r>
    </w:p>
    <w:p w:rsidR="007518EC" w:rsidRPr="007518EC" w:rsidRDefault="007518EC" w:rsidP="007518EC">
      <w:p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7518EC">
        <w:rPr>
          <w:rFonts w:ascii="Times New Roman" w:hAnsi="Times New Roman" w:cs="Times New Roman"/>
          <w:sz w:val="28"/>
          <w:szCs w:val="28"/>
          <w:lang w:val="uk-UA"/>
        </w:rPr>
        <w:t>B. Ксенотрансплантація</w:t>
      </w:r>
    </w:p>
    <w:p w:rsidR="007518EC" w:rsidRPr="007518EC" w:rsidRDefault="007518EC" w:rsidP="007518EC">
      <w:p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7518EC">
        <w:rPr>
          <w:rFonts w:ascii="Times New Roman" w:hAnsi="Times New Roman" w:cs="Times New Roman"/>
          <w:sz w:val="28"/>
          <w:szCs w:val="28"/>
          <w:lang w:val="uk-UA"/>
        </w:rPr>
        <w:t>C. Аутотрансплантація</w:t>
      </w:r>
    </w:p>
    <w:p w:rsidR="007518EC" w:rsidRPr="007518EC" w:rsidRDefault="007518EC" w:rsidP="007518EC">
      <w:p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7518EC">
        <w:rPr>
          <w:rFonts w:ascii="Times New Roman" w:hAnsi="Times New Roman" w:cs="Times New Roman"/>
          <w:sz w:val="28"/>
          <w:szCs w:val="28"/>
          <w:lang w:val="uk-UA"/>
        </w:rPr>
        <w:t>D. Ізотрансплантація</w:t>
      </w:r>
    </w:p>
    <w:p w:rsidR="007518EC" w:rsidRPr="007518EC" w:rsidRDefault="007518EC" w:rsidP="007518EC">
      <w:pPr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7518EC" w:rsidRPr="007518EC" w:rsidRDefault="007518EC" w:rsidP="007518EC">
      <w:pPr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>9)</w:t>
      </w:r>
      <w:r w:rsidRPr="007518EC">
        <w:rPr>
          <w:rFonts w:ascii="Times New Roman" w:hAnsi="Times New Roman" w:cs="Times New Roman"/>
          <w:b/>
          <w:sz w:val="28"/>
          <w:szCs w:val="28"/>
          <w:lang w:val="uk-UA"/>
        </w:rPr>
        <w:t>Z-пластика використовується для:</w:t>
      </w:r>
    </w:p>
    <w:p w:rsidR="007518EC" w:rsidRPr="007518EC" w:rsidRDefault="007518EC" w:rsidP="007518EC">
      <w:p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7518EC">
        <w:rPr>
          <w:rFonts w:ascii="Times New Roman" w:hAnsi="Times New Roman" w:cs="Times New Roman"/>
          <w:sz w:val="28"/>
          <w:szCs w:val="28"/>
          <w:lang w:val="uk-UA"/>
        </w:rPr>
        <w:t>A. Закриття великих дефектів</w:t>
      </w:r>
    </w:p>
    <w:p w:rsidR="007518EC" w:rsidRPr="007518EC" w:rsidRDefault="007518EC" w:rsidP="007518EC">
      <w:p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7518EC">
        <w:rPr>
          <w:rFonts w:ascii="Times New Roman" w:hAnsi="Times New Roman" w:cs="Times New Roman"/>
          <w:sz w:val="28"/>
          <w:szCs w:val="28"/>
          <w:lang w:val="uk-UA"/>
        </w:rPr>
        <w:t>B. Попередження інфекції</w:t>
      </w:r>
    </w:p>
    <w:p w:rsidR="007518EC" w:rsidRPr="007518EC" w:rsidRDefault="007518EC" w:rsidP="007518EC">
      <w:p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7518EC">
        <w:rPr>
          <w:rFonts w:ascii="Times New Roman" w:hAnsi="Times New Roman" w:cs="Times New Roman"/>
          <w:sz w:val="28"/>
          <w:szCs w:val="28"/>
          <w:lang w:val="uk-UA"/>
        </w:rPr>
        <w:t>C. Корекції рубцевих стягнень і контрактур</w:t>
      </w:r>
    </w:p>
    <w:p w:rsidR="007518EC" w:rsidRPr="007518EC" w:rsidRDefault="007518EC" w:rsidP="007518EC">
      <w:p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7518EC">
        <w:rPr>
          <w:rFonts w:ascii="Times New Roman" w:hAnsi="Times New Roman" w:cs="Times New Roman"/>
          <w:sz w:val="28"/>
          <w:szCs w:val="28"/>
          <w:lang w:val="uk-UA"/>
        </w:rPr>
        <w:t>D. Приживлення трансплантата</w:t>
      </w:r>
    </w:p>
    <w:p w:rsidR="007518EC" w:rsidRPr="007518EC" w:rsidRDefault="007518EC" w:rsidP="007518EC">
      <w:pPr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7518EC" w:rsidRPr="007518EC" w:rsidRDefault="007518EC" w:rsidP="007518EC">
      <w:pPr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>10)</w:t>
      </w:r>
      <w:r w:rsidRPr="007518EC">
        <w:rPr>
          <w:rFonts w:ascii="Times New Roman" w:hAnsi="Times New Roman" w:cs="Times New Roman"/>
          <w:b/>
          <w:sz w:val="28"/>
          <w:szCs w:val="28"/>
          <w:lang w:val="uk-UA"/>
        </w:rPr>
        <w:t>Яке з наведених тверджень є правильним щодо клаптевої пластики?</w:t>
      </w:r>
    </w:p>
    <w:p w:rsidR="007518EC" w:rsidRPr="007518EC" w:rsidRDefault="007518EC" w:rsidP="007518EC">
      <w:p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7518EC">
        <w:rPr>
          <w:rFonts w:ascii="Times New Roman" w:hAnsi="Times New Roman" w:cs="Times New Roman"/>
          <w:sz w:val="28"/>
          <w:szCs w:val="28"/>
          <w:lang w:val="uk-UA"/>
        </w:rPr>
        <w:t>A. Клапоть завжди містить тільки епідерміс</w:t>
      </w:r>
    </w:p>
    <w:p w:rsidR="007518EC" w:rsidRPr="007518EC" w:rsidRDefault="007518EC" w:rsidP="007518EC">
      <w:p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7518EC">
        <w:rPr>
          <w:rFonts w:ascii="Times New Roman" w:hAnsi="Times New Roman" w:cs="Times New Roman"/>
          <w:sz w:val="28"/>
          <w:szCs w:val="28"/>
          <w:lang w:val="uk-UA"/>
        </w:rPr>
        <w:t>B. Клапоть не має власного кровопостачання</w:t>
      </w:r>
    </w:p>
    <w:p w:rsidR="007518EC" w:rsidRPr="007518EC" w:rsidRDefault="007518EC" w:rsidP="007518EC">
      <w:p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7518EC">
        <w:rPr>
          <w:rFonts w:ascii="Times New Roman" w:hAnsi="Times New Roman" w:cs="Times New Roman"/>
          <w:sz w:val="28"/>
          <w:szCs w:val="28"/>
          <w:lang w:val="uk-UA"/>
        </w:rPr>
        <w:t>C. Клапоть переноситься разом з живильними судинами</w:t>
      </w:r>
    </w:p>
    <w:p w:rsidR="004C6AF0" w:rsidRPr="007518EC" w:rsidRDefault="007518EC" w:rsidP="007518EC">
      <w:p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7518EC">
        <w:rPr>
          <w:rFonts w:ascii="Times New Roman" w:hAnsi="Times New Roman" w:cs="Times New Roman"/>
          <w:sz w:val="28"/>
          <w:szCs w:val="28"/>
          <w:lang w:val="uk-UA"/>
        </w:rPr>
        <w:t>D. Клапоть приживається шляхом імбібіції</w:t>
      </w:r>
    </w:p>
    <w:p w:rsidR="007518EC" w:rsidRPr="007518EC" w:rsidRDefault="007518EC" w:rsidP="007518EC">
      <w:pPr>
        <w:pStyle w:val="1"/>
        <w:spacing w:before="0" w:after="0"/>
        <w:jc w:val="both"/>
        <w:rPr>
          <w:rStyle w:val="a9"/>
          <w:b/>
          <w:color w:val="000000" w:themeColor="text1"/>
          <w:lang w:val="uk-UA"/>
        </w:rPr>
      </w:pPr>
      <w:r w:rsidRPr="007518EC">
        <w:rPr>
          <w:b/>
          <w:color w:val="000000" w:themeColor="text1"/>
          <w:lang w:val="uk-UA"/>
        </w:rPr>
        <w:t>І</w:t>
      </w:r>
      <w:r w:rsidRPr="007518EC">
        <w:rPr>
          <w:b/>
          <w:color w:val="000000" w:themeColor="text1"/>
          <w:lang w:val="en-US"/>
        </w:rPr>
        <w:t>V</w:t>
      </w:r>
      <w:r w:rsidRPr="007518EC">
        <w:rPr>
          <w:b/>
          <w:color w:val="000000" w:themeColor="text1"/>
          <w:lang w:val="uk-UA"/>
        </w:rPr>
        <w:t>. Підведення підсумків</w:t>
      </w:r>
    </w:p>
    <w:p w:rsidR="007518EC" w:rsidRPr="008116FF" w:rsidRDefault="007518EC" w:rsidP="008116FF">
      <w:pPr>
        <w:spacing w:after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116FF">
        <w:rPr>
          <w:rFonts w:ascii="Times New Roman" w:hAnsi="Times New Roman" w:cs="Times New Roman"/>
          <w:sz w:val="28"/>
          <w:szCs w:val="28"/>
          <w:lang w:val="uk-UA"/>
        </w:rPr>
        <w:t>Шкірна пластика є ключовим методом реконструктивної хірургії, який дозволяє відновити покривні тканини після травм, опіків, онкологі</w:t>
      </w:r>
      <w:r w:rsidR="008116FF" w:rsidRPr="008116FF">
        <w:rPr>
          <w:rFonts w:ascii="Times New Roman" w:hAnsi="Times New Roman" w:cs="Times New Roman"/>
          <w:sz w:val="28"/>
          <w:szCs w:val="28"/>
          <w:lang w:val="uk-UA"/>
        </w:rPr>
        <w:t>чних втручань та вроджених вад.</w:t>
      </w:r>
    </w:p>
    <w:p w:rsidR="007518EC" w:rsidRPr="008116FF" w:rsidRDefault="008116FF" w:rsidP="008116FF">
      <w:pPr>
        <w:spacing w:after="0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8116FF">
        <w:rPr>
          <w:rFonts w:ascii="Times New Roman" w:hAnsi="Times New Roman" w:cs="Times New Roman"/>
          <w:b/>
          <w:sz w:val="28"/>
          <w:szCs w:val="28"/>
          <w:lang w:val="uk-UA"/>
        </w:rPr>
        <w:t>Існують два основних підходи:</w:t>
      </w:r>
    </w:p>
    <w:p w:rsidR="007518EC" w:rsidRPr="008116FF" w:rsidRDefault="007518EC" w:rsidP="008116FF">
      <w:pPr>
        <w:spacing w:after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116FF">
        <w:rPr>
          <w:rFonts w:ascii="Times New Roman" w:hAnsi="Times New Roman" w:cs="Times New Roman"/>
          <w:sz w:val="28"/>
          <w:szCs w:val="28"/>
          <w:lang w:val="uk-UA"/>
        </w:rPr>
        <w:t>Трансплантація (вільне перенесенн</w:t>
      </w:r>
      <w:r w:rsidR="008116FF" w:rsidRPr="008116FF">
        <w:rPr>
          <w:rFonts w:ascii="Times New Roman" w:hAnsi="Times New Roman" w:cs="Times New Roman"/>
          <w:sz w:val="28"/>
          <w:szCs w:val="28"/>
          <w:lang w:val="uk-UA"/>
        </w:rPr>
        <w:t>я шкіри без судинного живлення)</w:t>
      </w:r>
    </w:p>
    <w:p w:rsidR="007518EC" w:rsidRPr="008116FF" w:rsidRDefault="007518EC" w:rsidP="008116FF">
      <w:pPr>
        <w:spacing w:after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116FF">
        <w:rPr>
          <w:rFonts w:ascii="Times New Roman" w:hAnsi="Times New Roman" w:cs="Times New Roman"/>
          <w:sz w:val="28"/>
          <w:szCs w:val="28"/>
          <w:lang w:val="uk-UA"/>
        </w:rPr>
        <w:t>Клаптева пластика (переміщення шкіри з частковим або повним збереженням кровопостачання)</w:t>
      </w:r>
    </w:p>
    <w:p w:rsidR="007518EC" w:rsidRPr="008116FF" w:rsidRDefault="007518EC" w:rsidP="008116FF">
      <w:pPr>
        <w:spacing w:after="0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7518EC" w:rsidRPr="008116FF" w:rsidRDefault="007518EC" w:rsidP="008116FF">
      <w:pPr>
        <w:spacing w:after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bookmarkStart w:id="0" w:name="_GoBack"/>
      <w:bookmarkEnd w:id="0"/>
      <w:r w:rsidRPr="008116FF">
        <w:rPr>
          <w:rFonts w:ascii="Times New Roman" w:hAnsi="Times New Roman" w:cs="Times New Roman"/>
          <w:sz w:val="28"/>
          <w:szCs w:val="28"/>
          <w:lang w:val="uk-UA"/>
        </w:rPr>
        <w:lastRenderedPageBreak/>
        <w:t>Розщепленошарові трансплантати краще приживаються, але</w:t>
      </w:r>
      <w:r w:rsidR="008116FF">
        <w:rPr>
          <w:rFonts w:ascii="Times New Roman" w:hAnsi="Times New Roman" w:cs="Times New Roman"/>
          <w:sz w:val="28"/>
          <w:szCs w:val="28"/>
          <w:lang w:val="uk-UA"/>
        </w:rPr>
        <w:t xml:space="preserve"> мають гірший естетичний ефект. </w:t>
      </w:r>
      <w:r w:rsidRPr="008116FF">
        <w:rPr>
          <w:rFonts w:ascii="Times New Roman" w:hAnsi="Times New Roman" w:cs="Times New Roman"/>
          <w:sz w:val="28"/>
          <w:szCs w:val="28"/>
          <w:lang w:val="uk-UA"/>
        </w:rPr>
        <w:t>Повношарові трансплантати мають кращу естетику, але потр</w:t>
      </w:r>
      <w:r w:rsidR="008116FF">
        <w:rPr>
          <w:rFonts w:ascii="Times New Roman" w:hAnsi="Times New Roman" w:cs="Times New Roman"/>
          <w:sz w:val="28"/>
          <w:szCs w:val="28"/>
          <w:lang w:val="uk-UA"/>
        </w:rPr>
        <w:t>ебують кращого живильного ложа.</w:t>
      </w:r>
    </w:p>
    <w:p w:rsidR="007518EC" w:rsidRPr="008116FF" w:rsidRDefault="007518EC" w:rsidP="008116FF">
      <w:pPr>
        <w:spacing w:after="0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8116FF">
        <w:rPr>
          <w:rFonts w:ascii="Times New Roman" w:hAnsi="Times New Roman" w:cs="Times New Roman"/>
          <w:b/>
          <w:sz w:val="28"/>
          <w:szCs w:val="28"/>
          <w:lang w:val="uk-UA"/>
        </w:rPr>
        <w:t>Ус</w:t>
      </w:r>
      <w:r w:rsidR="008116FF" w:rsidRPr="008116FF">
        <w:rPr>
          <w:rFonts w:ascii="Times New Roman" w:hAnsi="Times New Roman" w:cs="Times New Roman"/>
          <w:b/>
          <w:sz w:val="28"/>
          <w:szCs w:val="28"/>
          <w:lang w:val="uk-UA"/>
        </w:rPr>
        <w:t>пішне приживлення залежить від:</w:t>
      </w:r>
    </w:p>
    <w:p w:rsidR="007518EC" w:rsidRPr="008116FF" w:rsidRDefault="008116FF" w:rsidP="008116FF">
      <w:pPr>
        <w:spacing w:after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Доброї васкуляризації;</w:t>
      </w:r>
    </w:p>
    <w:p w:rsidR="007518EC" w:rsidRPr="008116FF" w:rsidRDefault="008116FF" w:rsidP="008116FF">
      <w:pPr>
        <w:spacing w:after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Відсутності інфекції;</w:t>
      </w:r>
    </w:p>
    <w:p w:rsidR="007518EC" w:rsidRPr="008116FF" w:rsidRDefault="008116FF" w:rsidP="008116FF">
      <w:pPr>
        <w:spacing w:after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116FF">
        <w:rPr>
          <w:rFonts w:ascii="Times New Roman" w:hAnsi="Times New Roman" w:cs="Times New Roman"/>
          <w:sz w:val="28"/>
          <w:szCs w:val="28"/>
          <w:lang w:val="uk-UA"/>
        </w:rPr>
        <w:t>Правильної фіксації;</w:t>
      </w:r>
    </w:p>
    <w:p w:rsidR="004C6AF0" w:rsidRDefault="007518EC" w:rsidP="008116FF">
      <w:pPr>
        <w:spacing w:after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116FF">
        <w:rPr>
          <w:rFonts w:ascii="Times New Roman" w:hAnsi="Times New Roman" w:cs="Times New Roman"/>
          <w:sz w:val="28"/>
          <w:szCs w:val="28"/>
          <w:lang w:val="uk-UA"/>
        </w:rPr>
        <w:t>Якіс</w:t>
      </w:r>
      <w:r w:rsidR="008116FF" w:rsidRPr="008116FF">
        <w:rPr>
          <w:rFonts w:ascii="Times New Roman" w:hAnsi="Times New Roman" w:cs="Times New Roman"/>
          <w:sz w:val="28"/>
          <w:szCs w:val="28"/>
          <w:lang w:val="uk-UA"/>
        </w:rPr>
        <w:t>ного післяопераційного догляду.</w:t>
      </w:r>
      <w:r w:rsidR="008116F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8116FF">
        <w:rPr>
          <w:rFonts w:ascii="Times New Roman" w:hAnsi="Times New Roman" w:cs="Times New Roman"/>
          <w:sz w:val="28"/>
          <w:szCs w:val="28"/>
          <w:lang w:val="uk-UA"/>
        </w:rPr>
        <w:t>Клаптеві методики застосовуються при складних, глибоких або розташованих у функціо</w:t>
      </w:r>
      <w:r w:rsidR="008116FF" w:rsidRPr="008116FF">
        <w:rPr>
          <w:rFonts w:ascii="Times New Roman" w:hAnsi="Times New Roman" w:cs="Times New Roman"/>
          <w:sz w:val="28"/>
          <w:szCs w:val="28"/>
          <w:lang w:val="uk-UA"/>
        </w:rPr>
        <w:t>нально важливих зонах дефектах.</w:t>
      </w:r>
      <w:r w:rsidR="008116F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8116FF">
        <w:rPr>
          <w:rFonts w:ascii="Times New Roman" w:hAnsi="Times New Roman" w:cs="Times New Roman"/>
          <w:sz w:val="28"/>
          <w:szCs w:val="28"/>
          <w:lang w:val="uk-UA"/>
        </w:rPr>
        <w:t>Можливі ускладнення: некроз, інфікування, контрактури, гіпо-/гіперпігментація, ру</w:t>
      </w:r>
      <w:r w:rsidR="008116FF" w:rsidRPr="008116FF">
        <w:rPr>
          <w:rFonts w:ascii="Times New Roman" w:hAnsi="Times New Roman" w:cs="Times New Roman"/>
          <w:sz w:val="28"/>
          <w:szCs w:val="28"/>
          <w:lang w:val="uk-UA"/>
        </w:rPr>
        <w:t>бцювання.</w:t>
      </w:r>
      <w:r w:rsidR="008116F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8116FF">
        <w:rPr>
          <w:rFonts w:ascii="Times New Roman" w:hAnsi="Times New Roman" w:cs="Times New Roman"/>
          <w:sz w:val="28"/>
          <w:szCs w:val="28"/>
          <w:lang w:val="uk-UA"/>
        </w:rPr>
        <w:t>Сучасна хірургія активно впроваджує біоінженерні технології, негативно-технологічну терапію (VAC) та навіть 3D-друк шкіри, що розширює можливості реконструкції.</w:t>
      </w:r>
    </w:p>
    <w:p w:rsidR="008116FF" w:rsidRPr="008116FF" w:rsidRDefault="008116FF" w:rsidP="008116FF">
      <w:pPr>
        <w:spacing w:after="0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4C6AF0" w:rsidRPr="008116FF" w:rsidRDefault="008116FF" w:rsidP="008116FF">
      <w:pPr>
        <w:widowControl w:val="0"/>
        <w:tabs>
          <w:tab w:val="left" w:pos="0"/>
          <w:tab w:val="left" w:pos="952"/>
          <w:tab w:val="left" w:pos="1169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Підбиття підсумків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 xml:space="preserve"> оголошення оцінок за результатами заняття. Оцінка за одне практичне заняття є середньоарифметичною за всіма складовими і може мати лише цілу величину(5, 4, 3, 2), яка округлюється за методом статистики.</w:t>
      </w:r>
    </w:p>
    <w:p w:rsidR="008116FF" w:rsidRDefault="008116FF" w:rsidP="008116FF">
      <w:pPr>
        <w:pStyle w:val="1"/>
        <w:spacing w:before="0" w:after="0" w:line="240" w:lineRule="auto"/>
        <w:jc w:val="both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Список рекомендованої літератури:</w:t>
      </w:r>
    </w:p>
    <w:p w:rsidR="008116FF" w:rsidRDefault="008116FF" w:rsidP="008116FF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</w:pPr>
      <w:bookmarkStart w:id="1" w:name="_Hlk111473753"/>
      <w:r>
        <w:rPr>
          <w:rFonts w:ascii="Times New Roman" w:hAnsi="Times New Roman"/>
          <w:color w:val="000000" w:themeColor="text1"/>
          <w:sz w:val="24"/>
          <w:szCs w:val="24"/>
        </w:rPr>
        <w:t xml:space="preserve">   </w:t>
      </w:r>
      <w:r>
        <w:rPr>
          <w:rFonts w:ascii="Times New Roman" w:hAnsi="Times New Roman"/>
          <w:i/>
          <w:iCs/>
          <w:color w:val="000000" w:themeColor="text1"/>
          <w:sz w:val="24"/>
          <w:szCs w:val="24"/>
        </w:rPr>
        <w:t>Основна література:</w:t>
      </w:r>
    </w:p>
    <w:p w:rsidR="008116FF" w:rsidRPr="008116FF" w:rsidRDefault="008116FF" w:rsidP="008116FF">
      <w:pPr>
        <w:pStyle w:val="Aa"/>
        <w:widowControl w:val="0"/>
        <w:tabs>
          <w:tab w:val="left" w:pos="284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 w:themeColor="text1"/>
        </w:rPr>
      </w:pPr>
      <w:r w:rsidRPr="008116FF">
        <w:rPr>
          <w:rFonts w:ascii="Times New Roman" w:eastAsia="Times New Roman" w:hAnsi="Times New Roman" w:cs="Times New Roman"/>
          <w:i/>
          <w:iCs/>
          <w:color w:val="000000" w:themeColor="text1"/>
        </w:rPr>
        <w:t>Ковальчук Л.Я. Хірургія: підручник для студентів медичних факультетів — Тернопіль: «Укрмедкнига», 2019.</w:t>
      </w:r>
    </w:p>
    <w:p w:rsidR="008116FF" w:rsidRPr="008116FF" w:rsidRDefault="008116FF" w:rsidP="008116FF">
      <w:pPr>
        <w:pStyle w:val="Aa"/>
        <w:widowControl w:val="0"/>
        <w:tabs>
          <w:tab w:val="left" w:pos="284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 w:themeColor="text1"/>
        </w:rPr>
      </w:pPr>
      <w:r w:rsidRPr="008116FF">
        <w:rPr>
          <w:rFonts w:ascii="Times New Roman" w:eastAsia="Times New Roman" w:hAnsi="Times New Roman" w:cs="Times New Roman"/>
          <w:i/>
          <w:iCs/>
          <w:color w:val="000000" w:themeColor="text1"/>
        </w:rPr>
        <w:t xml:space="preserve"> Розділи про пластич</w:t>
      </w:r>
      <w:r>
        <w:rPr>
          <w:rFonts w:ascii="Times New Roman" w:eastAsia="Times New Roman" w:hAnsi="Times New Roman" w:cs="Times New Roman"/>
          <w:i/>
          <w:iCs/>
          <w:color w:val="000000" w:themeColor="text1"/>
        </w:rPr>
        <w:t>ну та реконструктивну хірургію</w:t>
      </w:r>
    </w:p>
    <w:p w:rsidR="008116FF" w:rsidRPr="008116FF" w:rsidRDefault="008116FF" w:rsidP="008116FF">
      <w:pPr>
        <w:pStyle w:val="Aa"/>
        <w:widowControl w:val="0"/>
        <w:tabs>
          <w:tab w:val="left" w:pos="284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 w:themeColor="text1"/>
        </w:rPr>
      </w:pPr>
      <w:r w:rsidRPr="008116FF">
        <w:rPr>
          <w:rFonts w:ascii="Times New Roman" w:eastAsia="Times New Roman" w:hAnsi="Times New Roman" w:cs="Times New Roman"/>
          <w:i/>
          <w:iCs/>
          <w:color w:val="000000" w:themeColor="text1"/>
        </w:rPr>
        <w:t>Чорненький Б.Й., Павловський М.П. Комбустіологія та реконструктивна хірургія — Львів, 2016.</w:t>
      </w:r>
    </w:p>
    <w:p w:rsidR="008116FF" w:rsidRPr="008116FF" w:rsidRDefault="008116FF" w:rsidP="008116FF">
      <w:pPr>
        <w:pStyle w:val="Aa"/>
        <w:widowControl w:val="0"/>
        <w:tabs>
          <w:tab w:val="left" w:pos="284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 w:themeColor="text1"/>
        </w:rPr>
      </w:pPr>
      <w:r w:rsidRPr="008116FF">
        <w:rPr>
          <w:rFonts w:ascii="Times New Roman" w:eastAsia="Times New Roman" w:hAnsi="Times New Roman" w:cs="Times New Roman"/>
          <w:i/>
          <w:iCs/>
          <w:color w:val="000000" w:themeColor="text1"/>
        </w:rPr>
        <w:t>Спеціалізовани</w:t>
      </w:r>
      <w:r>
        <w:rPr>
          <w:rFonts w:ascii="Times New Roman" w:eastAsia="Times New Roman" w:hAnsi="Times New Roman" w:cs="Times New Roman"/>
          <w:i/>
          <w:iCs/>
          <w:color w:val="000000" w:themeColor="text1"/>
        </w:rPr>
        <w:t>й посібник з опіків і пластики.</w:t>
      </w:r>
    </w:p>
    <w:p w:rsidR="008116FF" w:rsidRPr="008116FF" w:rsidRDefault="008116FF" w:rsidP="008116FF">
      <w:pPr>
        <w:pStyle w:val="Aa"/>
        <w:widowControl w:val="0"/>
        <w:tabs>
          <w:tab w:val="left" w:pos="284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 w:themeColor="text1"/>
        </w:rPr>
      </w:pPr>
      <w:r w:rsidRPr="008116FF">
        <w:rPr>
          <w:rFonts w:ascii="Times New Roman" w:eastAsia="Times New Roman" w:hAnsi="Times New Roman" w:cs="Times New Roman"/>
          <w:i/>
          <w:iCs/>
          <w:color w:val="000000" w:themeColor="text1"/>
        </w:rPr>
        <w:t>Нечитайло М.Ю. Основи загальної хірургії — Київ: Медицина, 2020.</w:t>
      </w:r>
    </w:p>
    <w:p w:rsidR="008116FF" w:rsidRDefault="008116FF" w:rsidP="008116FF">
      <w:pPr>
        <w:pStyle w:val="Aa"/>
        <w:widowControl w:val="0"/>
        <w:tabs>
          <w:tab w:val="left" w:pos="284"/>
        </w:tabs>
        <w:suppressAutoHyphens/>
        <w:spacing w:before="0"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 w:themeColor="text1"/>
        </w:rPr>
      </w:pPr>
      <w:r w:rsidRPr="008116FF">
        <w:rPr>
          <w:rFonts w:ascii="Times New Roman" w:eastAsia="Times New Roman" w:hAnsi="Times New Roman" w:cs="Times New Roman"/>
          <w:i/>
          <w:iCs/>
          <w:color w:val="000000" w:themeColor="text1"/>
        </w:rPr>
        <w:t xml:space="preserve"> Базові принципи трансплантації, асептики та післяопераційного ведення</w:t>
      </w:r>
    </w:p>
    <w:p w:rsidR="008116FF" w:rsidRDefault="008116FF" w:rsidP="008116FF">
      <w:pPr>
        <w:pStyle w:val="Aa"/>
        <w:widowControl w:val="0"/>
        <w:tabs>
          <w:tab w:val="left" w:pos="284"/>
        </w:tabs>
        <w:suppressAutoHyphens/>
        <w:spacing w:before="0" w:after="0" w:line="240" w:lineRule="auto"/>
        <w:jc w:val="both"/>
        <w:rPr>
          <w:rFonts w:ascii="Times New Roman" w:hAnsi="Times New Roman"/>
          <w:i/>
          <w:iCs/>
          <w:color w:val="000000" w:themeColor="text1"/>
        </w:rPr>
      </w:pPr>
      <w:r>
        <w:rPr>
          <w:rFonts w:ascii="Times New Roman" w:hAnsi="Times New Roman"/>
          <w:i/>
          <w:iCs/>
          <w:color w:val="000000" w:themeColor="text1"/>
        </w:rPr>
        <w:t xml:space="preserve">Додаткова література: </w:t>
      </w:r>
    </w:p>
    <w:p w:rsidR="008116FF" w:rsidRPr="008116FF" w:rsidRDefault="008116FF" w:rsidP="008116FF">
      <w:pPr>
        <w:pStyle w:val="Aa"/>
        <w:widowControl w:val="0"/>
        <w:tabs>
          <w:tab w:val="left" w:pos="284"/>
        </w:tabs>
        <w:suppressAutoHyphens/>
        <w:spacing w:before="0"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lang w:val="en-US"/>
        </w:rPr>
      </w:pPr>
      <w:r w:rsidRPr="008116FF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</w:rPr>
        <w:t>Наукові</w:t>
      </w:r>
      <w:r w:rsidRPr="008116FF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lang w:val="en-US"/>
        </w:rPr>
        <w:t xml:space="preserve"> </w:t>
      </w:r>
      <w:r w:rsidRPr="008116FF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</w:rPr>
        <w:t>статті</w:t>
      </w:r>
      <w:r w:rsidRPr="008116FF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lang w:val="en-US"/>
        </w:rPr>
        <w:t xml:space="preserve"> </w:t>
      </w:r>
      <w:r w:rsidRPr="008116FF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</w:rPr>
        <w:t>в</w:t>
      </w:r>
      <w:r w:rsidRPr="008116FF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lang w:val="en-US"/>
        </w:rPr>
        <w:t xml:space="preserve"> </w:t>
      </w:r>
      <w:r w:rsidRPr="008116FF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</w:rPr>
        <w:t>журналах</w:t>
      </w:r>
      <w:r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lang w:val="en-US"/>
        </w:rPr>
        <w:t>:</w:t>
      </w:r>
    </w:p>
    <w:p w:rsidR="008116FF" w:rsidRPr="008116FF" w:rsidRDefault="008116FF" w:rsidP="008116FF">
      <w:pPr>
        <w:pStyle w:val="Aa"/>
        <w:widowControl w:val="0"/>
        <w:tabs>
          <w:tab w:val="left" w:pos="284"/>
        </w:tabs>
        <w:suppressAutoHyphens/>
        <w:spacing w:before="0" w:after="0" w:line="240" w:lineRule="auto"/>
        <w:jc w:val="both"/>
        <w:rPr>
          <w:rFonts w:ascii="Times New Roman" w:eastAsia="Times New Roman" w:hAnsi="Times New Roman" w:cs="Times New Roman"/>
          <w:bCs/>
          <w:i/>
          <w:iCs/>
          <w:color w:val="000000" w:themeColor="text1"/>
          <w:lang w:val="en-US"/>
        </w:rPr>
      </w:pPr>
      <w:r>
        <w:rPr>
          <w:rFonts w:ascii="Times New Roman" w:eastAsia="Times New Roman" w:hAnsi="Times New Roman" w:cs="Times New Roman"/>
          <w:bCs/>
          <w:i/>
          <w:iCs/>
          <w:color w:val="000000" w:themeColor="text1"/>
          <w:lang w:val="en-US"/>
        </w:rPr>
        <w:t>Annals of Plastic Surgery</w:t>
      </w:r>
    </w:p>
    <w:p w:rsidR="008116FF" w:rsidRPr="008116FF" w:rsidRDefault="008116FF" w:rsidP="008116FF">
      <w:pPr>
        <w:pStyle w:val="Aa"/>
        <w:widowControl w:val="0"/>
        <w:tabs>
          <w:tab w:val="left" w:pos="284"/>
        </w:tabs>
        <w:suppressAutoHyphens/>
        <w:spacing w:before="0" w:after="0" w:line="240" w:lineRule="auto"/>
        <w:jc w:val="both"/>
        <w:rPr>
          <w:rFonts w:ascii="Times New Roman" w:eastAsia="Times New Roman" w:hAnsi="Times New Roman" w:cs="Times New Roman"/>
          <w:bCs/>
          <w:i/>
          <w:iCs/>
          <w:color w:val="000000" w:themeColor="text1"/>
          <w:lang w:val="en-US"/>
        </w:rPr>
      </w:pPr>
      <w:r w:rsidRPr="008116FF">
        <w:rPr>
          <w:rFonts w:ascii="Times New Roman" w:eastAsia="Times New Roman" w:hAnsi="Times New Roman" w:cs="Times New Roman"/>
          <w:bCs/>
          <w:i/>
          <w:iCs/>
          <w:color w:val="000000" w:themeColor="text1"/>
          <w:lang w:val="en-US"/>
        </w:rPr>
        <w:t>Journal of Plastic, Rec</w:t>
      </w:r>
      <w:r>
        <w:rPr>
          <w:rFonts w:ascii="Times New Roman" w:eastAsia="Times New Roman" w:hAnsi="Times New Roman" w:cs="Times New Roman"/>
          <w:bCs/>
          <w:i/>
          <w:iCs/>
          <w:color w:val="000000" w:themeColor="text1"/>
          <w:lang w:val="en-US"/>
        </w:rPr>
        <w:t>onstructive &amp; Aesthetic Surgery</w:t>
      </w:r>
    </w:p>
    <w:p w:rsidR="008116FF" w:rsidRPr="008116FF" w:rsidRDefault="008116FF" w:rsidP="008116FF">
      <w:pPr>
        <w:pStyle w:val="Aa"/>
        <w:widowControl w:val="0"/>
        <w:tabs>
          <w:tab w:val="left" w:pos="284"/>
        </w:tabs>
        <w:suppressAutoHyphens/>
        <w:spacing w:before="0" w:after="0" w:line="240" w:lineRule="auto"/>
        <w:jc w:val="both"/>
        <w:rPr>
          <w:rFonts w:ascii="Times New Roman" w:eastAsia="Times New Roman" w:hAnsi="Times New Roman" w:cs="Times New Roman"/>
          <w:bCs/>
          <w:i/>
          <w:iCs/>
          <w:color w:val="000000" w:themeColor="text1"/>
          <w:lang w:val="en-US"/>
        </w:rPr>
      </w:pPr>
      <w:r>
        <w:rPr>
          <w:rFonts w:ascii="Times New Roman" w:eastAsia="Times New Roman" w:hAnsi="Times New Roman" w:cs="Times New Roman"/>
          <w:bCs/>
          <w:i/>
          <w:iCs/>
          <w:color w:val="000000" w:themeColor="text1"/>
          <w:lang w:val="en-US"/>
        </w:rPr>
        <w:t>Burns</w:t>
      </w:r>
    </w:p>
    <w:p w:rsidR="008116FF" w:rsidRPr="008116FF" w:rsidRDefault="008116FF" w:rsidP="008116FF">
      <w:pPr>
        <w:pStyle w:val="Aa"/>
        <w:widowControl w:val="0"/>
        <w:tabs>
          <w:tab w:val="left" w:pos="284"/>
        </w:tabs>
        <w:suppressAutoHyphens/>
        <w:spacing w:before="0" w:after="0" w:line="240" w:lineRule="auto"/>
        <w:jc w:val="both"/>
        <w:rPr>
          <w:rFonts w:ascii="Times New Roman" w:eastAsia="Times New Roman" w:hAnsi="Times New Roman" w:cs="Times New Roman"/>
          <w:bCs/>
          <w:i/>
          <w:iCs/>
          <w:color w:val="000000" w:themeColor="text1"/>
          <w:lang w:val="en-US"/>
        </w:rPr>
      </w:pPr>
      <w:r>
        <w:rPr>
          <w:rFonts w:ascii="Times New Roman" w:eastAsia="Times New Roman" w:hAnsi="Times New Roman" w:cs="Times New Roman"/>
          <w:bCs/>
          <w:i/>
          <w:iCs/>
          <w:color w:val="000000" w:themeColor="text1"/>
          <w:lang w:val="en-US"/>
        </w:rPr>
        <w:t>Ukrainian Journal of Surgery</w:t>
      </w:r>
    </w:p>
    <w:p w:rsidR="008116FF" w:rsidRPr="008116FF" w:rsidRDefault="008116FF" w:rsidP="008116FF">
      <w:pPr>
        <w:pStyle w:val="Aa"/>
        <w:widowControl w:val="0"/>
        <w:tabs>
          <w:tab w:val="left" w:pos="284"/>
        </w:tabs>
        <w:suppressAutoHyphens/>
        <w:spacing w:before="0" w:after="0" w:line="240" w:lineRule="auto"/>
        <w:jc w:val="both"/>
        <w:rPr>
          <w:rFonts w:ascii="Times New Roman" w:eastAsia="Times New Roman" w:hAnsi="Times New Roman" w:cs="Times New Roman"/>
          <w:bCs/>
          <w:i/>
          <w:iCs/>
          <w:color w:val="000000" w:themeColor="text1"/>
        </w:rPr>
      </w:pPr>
      <w:r w:rsidRPr="008116FF">
        <w:rPr>
          <w:rFonts w:ascii="Times New Roman" w:eastAsia="Times New Roman" w:hAnsi="Times New Roman" w:cs="Times New Roman"/>
          <w:bCs/>
          <w:i/>
          <w:iCs/>
          <w:color w:val="000000" w:themeColor="text1"/>
        </w:rPr>
        <w:t>Клінічні протоколи МОЗ України (у сфері реконструктивної хірургії, опікової допомоги та ведення ран</w:t>
      </w:r>
      <w:r>
        <w:rPr>
          <w:rFonts w:ascii="Times New Roman" w:eastAsia="Times New Roman" w:hAnsi="Times New Roman" w:cs="Times New Roman"/>
          <w:bCs/>
          <w:i/>
          <w:iCs/>
          <w:color w:val="000000" w:themeColor="text1"/>
        </w:rPr>
        <w:t>).</w:t>
      </w:r>
    </w:p>
    <w:p w:rsidR="008116FF" w:rsidRPr="008116FF" w:rsidRDefault="008116FF" w:rsidP="008116FF">
      <w:pPr>
        <w:pStyle w:val="Aa"/>
        <w:widowControl w:val="0"/>
        <w:tabs>
          <w:tab w:val="left" w:pos="284"/>
        </w:tabs>
        <w:suppressAutoHyphens/>
        <w:spacing w:before="0" w:after="0" w:line="240" w:lineRule="auto"/>
        <w:jc w:val="both"/>
        <w:rPr>
          <w:rFonts w:ascii="Times New Roman" w:eastAsia="Times New Roman" w:hAnsi="Times New Roman" w:cs="Times New Roman"/>
          <w:bCs/>
          <w:i/>
          <w:iCs/>
          <w:color w:val="000000" w:themeColor="text1"/>
          <w:lang w:val="en-US"/>
        </w:rPr>
      </w:pPr>
      <w:r w:rsidRPr="008116FF">
        <w:rPr>
          <w:rFonts w:ascii="Times New Roman" w:eastAsia="Times New Roman" w:hAnsi="Times New Roman" w:cs="Times New Roman"/>
          <w:bCs/>
          <w:i/>
          <w:iCs/>
          <w:color w:val="000000" w:themeColor="text1"/>
        </w:rPr>
        <w:t>Відео</w:t>
      </w:r>
      <w:r w:rsidRPr="008116FF">
        <w:rPr>
          <w:rFonts w:ascii="Times New Roman" w:eastAsia="Times New Roman" w:hAnsi="Times New Roman" w:cs="Times New Roman"/>
          <w:bCs/>
          <w:i/>
          <w:iCs/>
          <w:color w:val="000000" w:themeColor="text1"/>
          <w:lang w:val="en-US"/>
        </w:rPr>
        <w:t>-</w:t>
      </w:r>
      <w:r w:rsidRPr="008116FF">
        <w:rPr>
          <w:rFonts w:ascii="Times New Roman" w:eastAsia="Times New Roman" w:hAnsi="Times New Roman" w:cs="Times New Roman"/>
          <w:bCs/>
          <w:i/>
          <w:iCs/>
          <w:color w:val="000000" w:themeColor="text1"/>
        </w:rPr>
        <w:t>лекції</w:t>
      </w:r>
      <w:r w:rsidRPr="008116FF">
        <w:rPr>
          <w:rFonts w:ascii="Times New Roman" w:eastAsia="Times New Roman" w:hAnsi="Times New Roman" w:cs="Times New Roman"/>
          <w:bCs/>
          <w:i/>
          <w:iCs/>
          <w:color w:val="000000" w:themeColor="text1"/>
          <w:lang w:val="en-US"/>
        </w:rPr>
        <w:t xml:space="preserve"> </w:t>
      </w:r>
      <w:r w:rsidRPr="008116FF">
        <w:rPr>
          <w:rFonts w:ascii="Times New Roman" w:eastAsia="Times New Roman" w:hAnsi="Times New Roman" w:cs="Times New Roman"/>
          <w:bCs/>
          <w:i/>
          <w:iCs/>
          <w:color w:val="000000" w:themeColor="text1"/>
        </w:rPr>
        <w:t>та</w:t>
      </w:r>
      <w:r w:rsidRPr="008116FF">
        <w:rPr>
          <w:rFonts w:ascii="Times New Roman" w:eastAsia="Times New Roman" w:hAnsi="Times New Roman" w:cs="Times New Roman"/>
          <w:bCs/>
          <w:i/>
          <w:iCs/>
          <w:color w:val="000000" w:themeColor="text1"/>
          <w:lang w:val="en-US"/>
        </w:rPr>
        <w:t xml:space="preserve"> </w:t>
      </w:r>
      <w:r w:rsidRPr="008116FF">
        <w:rPr>
          <w:rFonts w:ascii="Times New Roman" w:eastAsia="Times New Roman" w:hAnsi="Times New Roman" w:cs="Times New Roman"/>
          <w:bCs/>
          <w:i/>
          <w:iCs/>
          <w:color w:val="000000" w:themeColor="text1"/>
        </w:rPr>
        <w:t>курси</w:t>
      </w:r>
      <w:r>
        <w:rPr>
          <w:rFonts w:ascii="Times New Roman" w:eastAsia="Times New Roman" w:hAnsi="Times New Roman" w:cs="Times New Roman"/>
          <w:bCs/>
          <w:i/>
          <w:iCs/>
          <w:color w:val="000000" w:themeColor="text1"/>
          <w:lang w:val="en-US"/>
        </w:rPr>
        <w:t>:</w:t>
      </w:r>
    </w:p>
    <w:p w:rsidR="008116FF" w:rsidRPr="008116FF" w:rsidRDefault="008116FF" w:rsidP="008116FF">
      <w:pPr>
        <w:pStyle w:val="Aa"/>
        <w:widowControl w:val="0"/>
        <w:tabs>
          <w:tab w:val="left" w:pos="284"/>
        </w:tabs>
        <w:suppressAutoHyphens/>
        <w:spacing w:before="0" w:after="0" w:line="240" w:lineRule="auto"/>
        <w:jc w:val="both"/>
        <w:rPr>
          <w:rFonts w:ascii="Times New Roman" w:eastAsia="Times New Roman" w:hAnsi="Times New Roman" w:cs="Times New Roman"/>
          <w:bCs/>
          <w:i/>
          <w:iCs/>
          <w:color w:val="000000" w:themeColor="text1"/>
        </w:rPr>
      </w:pPr>
      <w:r w:rsidRPr="008116FF">
        <w:rPr>
          <w:rFonts w:ascii="Times New Roman" w:eastAsia="Times New Roman" w:hAnsi="Times New Roman" w:cs="Times New Roman"/>
          <w:bCs/>
          <w:i/>
          <w:iCs/>
          <w:color w:val="000000" w:themeColor="text1"/>
          <w:lang w:val="en-US"/>
        </w:rPr>
        <w:t>Khan</w:t>
      </w:r>
      <w:r w:rsidRPr="008116FF">
        <w:rPr>
          <w:rFonts w:ascii="Times New Roman" w:eastAsia="Times New Roman" w:hAnsi="Times New Roman" w:cs="Times New Roman"/>
          <w:bCs/>
          <w:i/>
          <w:iCs/>
          <w:color w:val="000000" w:themeColor="text1"/>
        </w:rPr>
        <w:t xml:space="preserve"> </w:t>
      </w:r>
      <w:r w:rsidRPr="008116FF">
        <w:rPr>
          <w:rFonts w:ascii="Times New Roman" w:eastAsia="Times New Roman" w:hAnsi="Times New Roman" w:cs="Times New Roman"/>
          <w:bCs/>
          <w:i/>
          <w:iCs/>
          <w:color w:val="000000" w:themeColor="text1"/>
          <w:lang w:val="en-US"/>
        </w:rPr>
        <w:t>Academy</w:t>
      </w:r>
      <w:r w:rsidRPr="008116FF">
        <w:rPr>
          <w:rFonts w:ascii="Times New Roman" w:eastAsia="Times New Roman" w:hAnsi="Times New Roman" w:cs="Times New Roman"/>
          <w:bCs/>
          <w:i/>
          <w:iCs/>
          <w:color w:val="000000" w:themeColor="text1"/>
        </w:rPr>
        <w:t xml:space="preserve"> (розділи по загоєнню ран, трансплантації</w:t>
      </w:r>
      <w:r>
        <w:rPr>
          <w:rFonts w:ascii="Times New Roman" w:eastAsia="Times New Roman" w:hAnsi="Times New Roman" w:cs="Times New Roman"/>
          <w:bCs/>
          <w:i/>
          <w:iCs/>
          <w:color w:val="000000" w:themeColor="text1"/>
        </w:rPr>
        <w:t>)</w:t>
      </w:r>
    </w:p>
    <w:p w:rsidR="008116FF" w:rsidRPr="008116FF" w:rsidRDefault="008116FF" w:rsidP="008116FF">
      <w:pPr>
        <w:pStyle w:val="Aa"/>
        <w:widowControl w:val="0"/>
        <w:tabs>
          <w:tab w:val="left" w:pos="284"/>
        </w:tabs>
        <w:suppressAutoHyphens/>
        <w:spacing w:before="0"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</w:rPr>
      </w:pPr>
      <w:r w:rsidRPr="008116FF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</w:rPr>
        <w:t>Coursera, edX – курси з основ пластичної хірургії (з перекладом)</w:t>
      </w:r>
    </w:p>
    <w:p w:rsidR="008116FF" w:rsidRDefault="008116FF" w:rsidP="008116FF">
      <w:pPr>
        <w:pStyle w:val="11"/>
        <w:tabs>
          <w:tab w:val="left" w:pos="284"/>
          <w:tab w:val="left" w:pos="567"/>
          <w:tab w:val="left" w:pos="288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</w:pPr>
      <w:r>
        <w:rPr>
          <w:rFonts w:ascii="Times New Roman" w:hAnsi="Times New Roman"/>
          <w:i/>
          <w:iCs/>
          <w:color w:val="000000" w:themeColor="text1"/>
          <w:sz w:val="24"/>
          <w:szCs w:val="24"/>
        </w:rPr>
        <w:t xml:space="preserve"> Електронні інформаційні ресурси:</w:t>
      </w:r>
    </w:p>
    <w:p w:rsidR="008116FF" w:rsidRDefault="008116FF" w:rsidP="008116FF">
      <w:pPr>
        <w:pStyle w:val="11"/>
        <w:widowControl w:val="0"/>
        <w:numPr>
          <w:ilvl w:val="1"/>
          <w:numId w:val="7"/>
        </w:numPr>
        <w:suppressAutoHyphens/>
        <w:spacing w:after="0" w:line="240" w:lineRule="auto"/>
        <w:ind w:left="426" w:hanging="426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 xml:space="preserve">Міністерство охорони здоров’я - </w:t>
      </w:r>
      <w:hyperlink r:id="rId5" w:history="1">
        <w:r>
          <w:rPr>
            <w:rStyle w:val="Hyperlink0"/>
            <w:rFonts w:ascii="Times New Roman" w:hAnsi="Times New Roman"/>
            <w:color w:val="000000" w:themeColor="text1"/>
            <w:sz w:val="24"/>
            <w:szCs w:val="24"/>
          </w:rPr>
          <w:t>http</w:t>
        </w:r>
        <w:r>
          <w:rPr>
            <w:rStyle w:val="ac"/>
            <w:rFonts w:ascii="Times New Roman" w:hAnsi="Times New Roman"/>
            <w:color w:val="000000" w:themeColor="text1"/>
            <w:sz w:val="24"/>
            <w:szCs w:val="24"/>
            <w14:textOutline w14:w="12700" w14:cap="flat" w14:cmpd="sng" w14:algn="ctr">
              <w14:noFill/>
              <w14:prstDash w14:val="solid"/>
              <w14:miter w14:lim="100000"/>
            </w14:textOutline>
          </w:rPr>
          <w:t>://</w:t>
        </w:r>
        <w:r>
          <w:rPr>
            <w:rStyle w:val="Hyperlink0"/>
            <w:rFonts w:ascii="Times New Roman" w:hAnsi="Times New Roman"/>
            <w:color w:val="000000" w:themeColor="text1"/>
            <w:sz w:val="24"/>
            <w:szCs w:val="24"/>
          </w:rPr>
          <w:t>www</w:t>
        </w:r>
        <w:r>
          <w:rPr>
            <w:rStyle w:val="ac"/>
            <w:rFonts w:ascii="Times New Roman" w:hAnsi="Times New Roman"/>
            <w:color w:val="000000" w:themeColor="text1"/>
            <w:sz w:val="24"/>
            <w:szCs w:val="24"/>
            <w14:textOutline w14:w="12700" w14:cap="flat" w14:cmpd="sng" w14:algn="ctr">
              <w14:noFill/>
              <w14:prstDash w14:val="solid"/>
              <w14:miter w14:lim="100000"/>
            </w14:textOutline>
          </w:rPr>
          <w:t>.</w:t>
        </w:r>
        <w:r>
          <w:rPr>
            <w:rStyle w:val="Hyperlink0"/>
            <w:rFonts w:ascii="Times New Roman" w:hAnsi="Times New Roman"/>
            <w:color w:val="000000" w:themeColor="text1"/>
            <w:sz w:val="24"/>
            <w:szCs w:val="24"/>
          </w:rPr>
          <w:t>moz</w:t>
        </w:r>
        <w:r>
          <w:rPr>
            <w:rStyle w:val="ac"/>
            <w:rFonts w:ascii="Times New Roman" w:hAnsi="Times New Roman"/>
            <w:color w:val="000000" w:themeColor="text1"/>
            <w:sz w:val="24"/>
            <w:szCs w:val="24"/>
            <w14:textOutline w14:w="12700" w14:cap="flat" w14:cmpd="sng" w14:algn="ctr">
              <w14:noFill/>
              <w14:prstDash w14:val="solid"/>
              <w14:miter w14:lim="100000"/>
            </w14:textOutline>
          </w:rPr>
          <w:t>.</w:t>
        </w:r>
        <w:r>
          <w:rPr>
            <w:rStyle w:val="Hyperlink0"/>
            <w:rFonts w:ascii="Times New Roman" w:hAnsi="Times New Roman"/>
            <w:color w:val="000000" w:themeColor="text1"/>
            <w:sz w:val="24"/>
            <w:szCs w:val="24"/>
          </w:rPr>
          <w:t>gov</w:t>
        </w:r>
        <w:r>
          <w:rPr>
            <w:rStyle w:val="ac"/>
            <w:rFonts w:ascii="Times New Roman" w:hAnsi="Times New Roman"/>
            <w:color w:val="000000" w:themeColor="text1"/>
            <w:sz w:val="24"/>
            <w:szCs w:val="24"/>
            <w14:textOutline w14:w="12700" w14:cap="flat" w14:cmpd="sng" w14:algn="ctr">
              <w14:noFill/>
              <w14:prstDash w14:val="solid"/>
              <w14:miter w14:lim="100000"/>
            </w14:textOutline>
          </w:rPr>
          <w:t>.</w:t>
        </w:r>
        <w:r>
          <w:rPr>
            <w:rStyle w:val="Hyperlink0"/>
            <w:rFonts w:ascii="Times New Roman" w:hAnsi="Times New Roman"/>
            <w:color w:val="000000" w:themeColor="text1"/>
            <w:sz w:val="24"/>
            <w:szCs w:val="24"/>
          </w:rPr>
          <w:t>ua</w:t>
        </w:r>
        <w:r>
          <w:rPr>
            <w:rStyle w:val="ac"/>
            <w:rFonts w:ascii="Times New Roman" w:hAnsi="Times New Roman"/>
            <w:color w:val="000000" w:themeColor="text1"/>
            <w:sz w:val="24"/>
            <w:szCs w:val="24"/>
            <w14:textOutline w14:w="12700" w14:cap="flat" w14:cmpd="sng" w14:algn="ctr">
              <w14:noFill/>
              <w14:prstDash w14:val="solid"/>
              <w14:miter w14:lim="100000"/>
            </w14:textOutline>
          </w:rPr>
          <w:t>/</w:t>
        </w:r>
        <w:r>
          <w:rPr>
            <w:rStyle w:val="Hyperlink0"/>
            <w:rFonts w:ascii="Times New Roman" w:hAnsi="Times New Roman"/>
            <w:color w:val="000000" w:themeColor="text1"/>
            <w:sz w:val="24"/>
            <w:szCs w:val="24"/>
          </w:rPr>
          <w:t>ua</w:t>
        </w:r>
        <w:r>
          <w:rPr>
            <w:rStyle w:val="ac"/>
            <w:rFonts w:ascii="Times New Roman" w:hAnsi="Times New Roman"/>
            <w:color w:val="000000" w:themeColor="text1"/>
            <w:sz w:val="24"/>
            <w:szCs w:val="24"/>
            <w14:textOutline w14:w="12700" w14:cap="flat" w14:cmpd="sng" w14:algn="ctr">
              <w14:noFill/>
              <w14:prstDash w14:val="solid"/>
              <w14:miter w14:lim="100000"/>
            </w14:textOutline>
          </w:rPr>
          <w:t>/</w:t>
        </w:r>
        <w:r>
          <w:rPr>
            <w:rStyle w:val="Hyperlink0"/>
            <w:rFonts w:ascii="Times New Roman" w:hAnsi="Times New Roman"/>
            <w:color w:val="000000" w:themeColor="text1"/>
            <w:sz w:val="24"/>
            <w:szCs w:val="24"/>
          </w:rPr>
          <w:t>portal</w:t>
        </w:r>
        <w:r>
          <w:rPr>
            <w:rStyle w:val="ac"/>
            <w:rFonts w:ascii="Times New Roman" w:hAnsi="Times New Roman"/>
            <w:color w:val="000000" w:themeColor="text1"/>
            <w:sz w:val="24"/>
            <w:szCs w:val="24"/>
            <w14:textOutline w14:w="12700" w14:cap="flat" w14:cmpd="sng" w14:algn="ctr">
              <w14:noFill/>
              <w14:prstDash w14:val="solid"/>
              <w14:miter w14:lim="100000"/>
            </w14:textOutline>
          </w:rPr>
          <w:t>/</w:t>
        </w:r>
      </w:hyperlink>
    </w:p>
    <w:p w:rsidR="008116FF" w:rsidRPr="008116FF" w:rsidRDefault="008116FF" w:rsidP="008116FF">
      <w:pPr>
        <w:pStyle w:val="11"/>
        <w:widowControl w:val="0"/>
        <w:numPr>
          <w:ilvl w:val="1"/>
          <w:numId w:val="7"/>
        </w:numPr>
        <w:suppressAutoHyphens/>
        <w:spacing w:after="0" w:line="240" w:lineRule="auto"/>
        <w:ind w:left="426" w:hanging="426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8116FF">
        <w:rPr>
          <w:rStyle w:val="Hyperlink0"/>
          <w:rFonts w:ascii="Times New Roman" w:hAnsi="Times New Roman"/>
          <w:color w:val="000000" w:themeColor="text1"/>
          <w:sz w:val="24"/>
          <w:szCs w:val="24"/>
          <w:lang w:val="ru-RU"/>
        </w:rPr>
        <w:t xml:space="preserve">Вікіпедія </w:t>
      </w:r>
      <w:r>
        <w:rPr>
          <w:rStyle w:val="ac"/>
          <w:rFonts w:ascii="Times New Roman" w:hAnsi="Times New Roman"/>
          <w:color w:val="000000" w:themeColor="text1"/>
          <w:sz w:val="24"/>
          <w:szCs w:val="24"/>
        </w:rPr>
        <w:t xml:space="preserve">- </w:t>
      </w:r>
      <w:hyperlink r:id="rId6" w:history="1">
        <w:r>
          <w:rPr>
            <w:rStyle w:val="Hyperlink1"/>
            <w:rFonts w:ascii="Times New Roman" w:hAnsi="Times New Roman"/>
            <w:color w:val="000000" w:themeColor="text1"/>
          </w:rPr>
          <w:t>http://uk.wikipedia.org</w:t>
        </w:r>
      </w:hyperlink>
      <w:r>
        <w:rPr>
          <w:rStyle w:val="ac"/>
          <w:rFonts w:ascii="Times New Roman" w:hAnsi="Times New Roman"/>
          <w:color w:val="000000" w:themeColor="text1"/>
          <w:sz w:val="24"/>
          <w:szCs w:val="24"/>
          <w:lang w:val="de-DE"/>
        </w:rPr>
        <w:t xml:space="preserve"> </w:t>
      </w:r>
    </w:p>
    <w:p w:rsidR="008116FF" w:rsidRDefault="008116FF" w:rsidP="008116FF">
      <w:pPr>
        <w:pStyle w:val="11"/>
        <w:widowControl w:val="0"/>
        <w:numPr>
          <w:ilvl w:val="1"/>
          <w:numId w:val="7"/>
        </w:numPr>
        <w:suppressAutoHyphens/>
        <w:spacing w:after="0" w:line="240" w:lineRule="auto"/>
        <w:ind w:left="426" w:hanging="426"/>
        <w:jc w:val="both"/>
        <w:rPr>
          <w:rFonts w:ascii="Times New Roman" w:hAnsi="Times New Roman"/>
          <w:color w:val="000000" w:themeColor="text1"/>
          <w:sz w:val="24"/>
          <w:szCs w:val="24"/>
          <w:lang w:val="de-DE"/>
        </w:rPr>
      </w:pPr>
      <w:r>
        <w:rPr>
          <w:rStyle w:val="Hyperlink1"/>
          <w:rFonts w:ascii="Times New Roman" w:hAnsi="Times New Roman"/>
          <w:color w:val="000000" w:themeColor="text1"/>
        </w:rPr>
        <w:t xml:space="preserve">UpToDate </w:t>
      </w:r>
      <w:r>
        <w:rPr>
          <w:rStyle w:val="Hyperlink0"/>
          <w:rFonts w:ascii="Times New Roman" w:hAnsi="Times New Roman"/>
          <w:color w:val="000000" w:themeColor="text1"/>
          <w:sz w:val="24"/>
          <w:szCs w:val="24"/>
        </w:rPr>
        <w:t xml:space="preserve">– </w:t>
      </w:r>
      <w:hyperlink r:id="rId7" w:history="1">
        <w:r>
          <w:rPr>
            <w:rStyle w:val="Hyperlink0"/>
            <w:rFonts w:ascii="Times New Roman" w:hAnsi="Times New Roman"/>
            <w:color w:val="000000" w:themeColor="text1"/>
            <w:sz w:val="24"/>
            <w:szCs w:val="24"/>
          </w:rPr>
          <w:t>http://www.uptodate.com/home</w:t>
        </w:r>
      </w:hyperlink>
      <w:r>
        <w:rPr>
          <w:rStyle w:val="ac"/>
          <w:rFonts w:ascii="Times New Roman" w:hAnsi="Times New Roman"/>
          <w:color w:val="000000" w:themeColor="text1"/>
          <w:sz w:val="24"/>
          <w:szCs w:val="24"/>
          <w:lang w:val="en-US"/>
        </w:rPr>
        <w:t xml:space="preserve"> </w:t>
      </w:r>
    </w:p>
    <w:p w:rsidR="008116FF" w:rsidRDefault="008116FF" w:rsidP="008116FF">
      <w:pPr>
        <w:pStyle w:val="11"/>
        <w:widowControl w:val="0"/>
        <w:numPr>
          <w:ilvl w:val="1"/>
          <w:numId w:val="7"/>
        </w:numPr>
        <w:suppressAutoHyphens/>
        <w:spacing w:after="0" w:line="240" w:lineRule="auto"/>
        <w:ind w:left="426" w:hanging="426"/>
        <w:jc w:val="both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>
        <w:rPr>
          <w:rStyle w:val="Hyperlink0"/>
          <w:rFonts w:ascii="Times New Roman" w:hAnsi="Times New Roman"/>
          <w:color w:val="000000" w:themeColor="text1"/>
          <w:sz w:val="24"/>
          <w:szCs w:val="24"/>
        </w:rPr>
        <w:t xml:space="preserve">Access Medicine - </w:t>
      </w:r>
      <w:hyperlink r:id="rId8" w:history="1">
        <w:r>
          <w:rPr>
            <w:rStyle w:val="Hyperlink0"/>
            <w:rFonts w:ascii="Times New Roman" w:hAnsi="Times New Roman"/>
            <w:color w:val="000000" w:themeColor="text1"/>
            <w:sz w:val="24"/>
            <w:szCs w:val="24"/>
          </w:rPr>
          <w:t>http://accessmedicine.mhmedical.com</w:t>
        </w:r>
      </w:hyperlink>
      <w:r>
        <w:rPr>
          <w:rStyle w:val="ac"/>
          <w:rFonts w:ascii="Times New Roman" w:hAnsi="Times New Roman"/>
          <w:color w:val="000000" w:themeColor="text1"/>
          <w:sz w:val="24"/>
          <w:szCs w:val="24"/>
          <w:lang w:val="en-US"/>
        </w:rPr>
        <w:t xml:space="preserve"> </w:t>
      </w:r>
    </w:p>
    <w:p w:rsidR="008116FF" w:rsidRDefault="008116FF" w:rsidP="008116FF">
      <w:pPr>
        <w:pStyle w:val="11"/>
        <w:widowControl w:val="0"/>
        <w:numPr>
          <w:ilvl w:val="1"/>
          <w:numId w:val="7"/>
        </w:numPr>
        <w:suppressAutoHyphens/>
        <w:spacing w:after="0" w:line="240" w:lineRule="auto"/>
        <w:ind w:left="426" w:hanging="426"/>
        <w:jc w:val="both"/>
        <w:rPr>
          <w:rFonts w:ascii="Times New Roman" w:hAnsi="Times New Roman"/>
          <w:color w:val="000000" w:themeColor="text1"/>
          <w:sz w:val="24"/>
          <w:szCs w:val="24"/>
          <w:lang w:val="da-DK"/>
        </w:rPr>
      </w:pPr>
      <w:r>
        <w:rPr>
          <w:rStyle w:val="ac"/>
          <w:rFonts w:ascii="Times New Roman" w:hAnsi="Times New Roman"/>
          <w:color w:val="000000" w:themeColor="text1"/>
          <w:sz w:val="24"/>
          <w:szCs w:val="24"/>
          <w:lang w:val="da-DK"/>
        </w:rPr>
        <w:t xml:space="preserve">PubMed - </w:t>
      </w:r>
      <w:hyperlink r:id="rId9" w:history="1">
        <w:r>
          <w:rPr>
            <w:rStyle w:val="Hyperlink0"/>
            <w:rFonts w:ascii="Times New Roman" w:hAnsi="Times New Roman"/>
            <w:color w:val="000000" w:themeColor="text1"/>
            <w:sz w:val="24"/>
            <w:szCs w:val="24"/>
          </w:rPr>
          <w:t>https://www.ncbi.nlm.nih.gov/pmc/</w:t>
        </w:r>
      </w:hyperlink>
      <w:r>
        <w:rPr>
          <w:rStyle w:val="ac"/>
          <w:rFonts w:ascii="Times New Roman" w:hAnsi="Times New Roman"/>
          <w:color w:val="000000" w:themeColor="text1"/>
          <w:sz w:val="24"/>
          <w:szCs w:val="24"/>
          <w:lang w:val="en-US"/>
        </w:rPr>
        <w:t xml:space="preserve"> </w:t>
      </w:r>
    </w:p>
    <w:bookmarkEnd w:id="1"/>
    <w:p w:rsidR="008116FF" w:rsidRDefault="008116FF" w:rsidP="008116FF">
      <w:pPr>
        <w:pStyle w:val="Ab"/>
        <w:tabs>
          <w:tab w:val="left" w:pos="284"/>
        </w:tabs>
        <w:jc w:val="both"/>
        <w:rPr>
          <w:color w:val="000000" w:themeColor="text1"/>
          <w:lang w:val="en-US"/>
        </w:rPr>
      </w:pPr>
    </w:p>
    <w:p w:rsidR="008116FF" w:rsidRDefault="008116FF" w:rsidP="007E7863">
      <w:pPr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4C6AF0" w:rsidRDefault="004C6AF0" w:rsidP="007E7863">
      <w:pPr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4C6AF0" w:rsidRDefault="004C6AF0" w:rsidP="007E7863">
      <w:pPr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4C6AF0" w:rsidRDefault="004C6AF0" w:rsidP="007E7863">
      <w:pPr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4C6AF0" w:rsidRDefault="004C6AF0" w:rsidP="007E7863">
      <w:pPr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4C6AF0" w:rsidRDefault="004C6AF0" w:rsidP="007E7863">
      <w:pPr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4C6AF0" w:rsidRDefault="004C6AF0" w:rsidP="007E7863">
      <w:pPr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4C6AF0" w:rsidRPr="00267C06" w:rsidRDefault="004C6AF0" w:rsidP="007E7863">
      <w:pPr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</w:p>
    <w:sectPr w:rsidR="004C6AF0" w:rsidRPr="00267C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Helvetica Neue">
    <w:altName w:val="Times New Roman"/>
    <w:panose1 w:val="00000000000000000000"/>
    <w:charset w:val="00"/>
    <w:family w:val="roman"/>
    <w:notTrueType/>
    <w:pitch w:val="default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F151043"/>
    <w:multiLevelType w:val="hybridMultilevel"/>
    <w:tmpl w:val="A84854F4"/>
    <w:numStyleLink w:val="9"/>
  </w:abstractNum>
  <w:abstractNum w:abstractNumId="1" w15:restartNumberingAfterBreak="0">
    <w:nsid w:val="2E2D306F"/>
    <w:multiLevelType w:val="multilevel"/>
    <w:tmpl w:val="B37048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7160BBF"/>
    <w:multiLevelType w:val="hybridMultilevel"/>
    <w:tmpl w:val="8D243D40"/>
    <w:numStyleLink w:val="10"/>
  </w:abstractNum>
  <w:abstractNum w:abstractNumId="3" w15:restartNumberingAfterBreak="0">
    <w:nsid w:val="38106A93"/>
    <w:multiLevelType w:val="hybridMultilevel"/>
    <w:tmpl w:val="A0A2D4B0"/>
    <w:styleLink w:val="8"/>
    <w:lvl w:ilvl="0" w:tplc="0F9E672A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4350A5AE">
      <w:start w:val="1"/>
      <w:numFmt w:val="lowerLetter"/>
      <w:lvlText w:val="%2."/>
      <w:lvlJc w:val="left"/>
      <w:pPr>
        <w:tabs>
          <w:tab w:val="left" w:pos="284"/>
        </w:tabs>
        <w:ind w:left="780" w:hanging="420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B0868758">
      <w:start w:val="1"/>
      <w:numFmt w:val="lowerRoman"/>
      <w:lvlText w:val="%3."/>
      <w:lvlJc w:val="left"/>
      <w:pPr>
        <w:tabs>
          <w:tab w:val="left" w:pos="284"/>
        </w:tabs>
        <w:ind w:left="1490" w:hanging="350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E2A2E7D0">
      <w:start w:val="1"/>
      <w:numFmt w:val="decimal"/>
      <w:lvlText w:val="%4."/>
      <w:lvlJc w:val="left"/>
      <w:pPr>
        <w:tabs>
          <w:tab w:val="left" w:pos="284"/>
        </w:tabs>
        <w:ind w:left="2220" w:hanging="420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A11E8B20">
      <w:start w:val="1"/>
      <w:numFmt w:val="lowerLetter"/>
      <w:lvlText w:val="%5."/>
      <w:lvlJc w:val="left"/>
      <w:pPr>
        <w:tabs>
          <w:tab w:val="left" w:pos="284"/>
        </w:tabs>
        <w:ind w:left="2940" w:hanging="420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AEAA2CD0">
      <w:start w:val="1"/>
      <w:numFmt w:val="lowerRoman"/>
      <w:lvlText w:val="%6."/>
      <w:lvlJc w:val="left"/>
      <w:pPr>
        <w:tabs>
          <w:tab w:val="left" w:pos="284"/>
        </w:tabs>
        <w:ind w:left="3650" w:hanging="350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73DAEB5C">
      <w:start w:val="1"/>
      <w:numFmt w:val="decimal"/>
      <w:lvlText w:val="%7."/>
      <w:lvlJc w:val="left"/>
      <w:pPr>
        <w:tabs>
          <w:tab w:val="left" w:pos="284"/>
        </w:tabs>
        <w:ind w:left="4380" w:hanging="420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B6EE7F76">
      <w:start w:val="1"/>
      <w:numFmt w:val="lowerLetter"/>
      <w:lvlText w:val="%8."/>
      <w:lvlJc w:val="left"/>
      <w:pPr>
        <w:tabs>
          <w:tab w:val="left" w:pos="284"/>
        </w:tabs>
        <w:ind w:left="5100" w:hanging="420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52D2D6EC">
      <w:start w:val="1"/>
      <w:numFmt w:val="lowerRoman"/>
      <w:lvlText w:val="%9."/>
      <w:lvlJc w:val="left"/>
      <w:pPr>
        <w:tabs>
          <w:tab w:val="left" w:pos="284"/>
        </w:tabs>
        <w:ind w:left="5810" w:hanging="350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4" w15:restartNumberingAfterBreak="0">
    <w:nsid w:val="3D117BEF"/>
    <w:multiLevelType w:val="hybridMultilevel"/>
    <w:tmpl w:val="A84854F4"/>
    <w:styleLink w:val="9"/>
    <w:lvl w:ilvl="0" w:tplc="9B048EA2">
      <w:start w:val="1"/>
      <w:numFmt w:val="decimal"/>
      <w:lvlText w:val="%1."/>
      <w:lvlJc w:val="left"/>
      <w:pPr>
        <w:tabs>
          <w:tab w:val="left" w:pos="426"/>
        </w:tabs>
        <w:ind w:left="360" w:hanging="360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554A53B6">
      <w:start w:val="1"/>
      <w:numFmt w:val="lowerLetter"/>
      <w:lvlText w:val="%2."/>
      <w:lvlJc w:val="left"/>
      <w:pPr>
        <w:tabs>
          <w:tab w:val="left" w:pos="284"/>
          <w:tab w:val="left" w:pos="426"/>
        </w:tabs>
        <w:ind w:left="780" w:hanging="420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C6BA623C">
      <w:start w:val="1"/>
      <w:numFmt w:val="lowerRoman"/>
      <w:lvlText w:val="%3."/>
      <w:lvlJc w:val="left"/>
      <w:pPr>
        <w:tabs>
          <w:tab w:val="left" w:pos="284"/>
          <w:tab w:val="left" w:pos="426"/>
        </w:tabs>
        <w:ind w:left="1490" w:hanging="350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04826D36">
      <w:start w:val="1"/>
      <w:numFmt w:val="decimal"/>
      <w:lvlText w:val="%4."/>
      <w:lvlJc w:val="left"/>
      <w:pPr>
        <w:tabs>
          <w:tab w:val="left" w:pos="284"/>
          <w:tab w:val="left" w:pos="426"/>
        </w:tabs>
        <w:ind w:left="2220" w:hanging="420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2CCC0986">
      <w:start w:val="1"/>
      <w:numFmt w:val="lowerLetter"/>
      <w:lvlText w:val="%5."/>
      <w:lvlJc w:val="left"/>
      <w:pPr>
        <w:tabs>
          <w:tab w:val="left" w:pos="284"/>
          <w:tab w:val="left" w:pos="426"/>
        </w:tabs>
        <w:ind w:left="2940" w:hanging="420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A9E66890">
      <w:start w:val="1"/>
      <w:numFmt w:val="lowerRoman"/>
      <w:lvlText w:val="%6."/>
      <w:lvlJc w:val="left"/>
      <w:pPr>
        <w:tabs>
          <w:tab w:val="left" w:pos="284"/>
          <w:tab w:val="left" w:pos="426"/>
        </w:tabs>
        <w:ind w:left="3650" w:hanging="350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D9985FA2">
      <w:start w:val="1"/>
      <w:numFmt w:val="decimal"/>
      <w:lvlText w:val="%7."/>
      <w:lvlJc w:val="left"/>
      <w:pPr>
        <w:tabs>
          <w:tab w:val="left" w:pos="284"/>
          <w:tab w:val="left" w:pos="426"/>
        </w:tabs>
        <w:ind w:left="4380" w:hanging="420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4446AC70">
      <w:start w:val="1"/>
      <w:numFmt w:val="lowerLetter"/>
      <w:lvlText w:val="%8."/>
      <w:lvlJc w:val="left"/>
      <w:pPr>
        <w:tabs>
          <w:tab w:val="left" w:pos="284"/>
          <w:tab w:val="left" w:pos="426"/>
        </w:tabs>
        <w:ind w:left="5100" w:hanging="420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B3124B2A">
      <w:start w:val="1"/>
      <w:numFmt w:val="lowerRoman"/>
      <w:lvlText w:val="%9."/>
      <w:lvlJc w:val="left"/>
      <w:pPr>
        <w:tabs>
          <w:tab w:val="left" w:pos="284"/>
          <w:tab w:val="left" w:pos="426"/>
        </w:tabs>
        <w:ind w:left="5810" w:hanging="350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5" w15:restartNumberingAfterBreak="0">
    <w:nsid w:val="495F038C"/>
    <w:multiLevelType w:val="multilevel"/>
    <w:tmpl w:val="7902D6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7C3963B5"/>
    <w:multiLevelType w:val="hybridMultilevel"/>
    <w:tmpl w:val="A0A2D4B0"/>
    <w:numStyleLink w:val="8"/>
  </w:abstractNum>
  <w:abstractNum w:abstractNumId="7" w15:restartNumberingAfterBreak="0">
    <w:nsid w:val="7D6568CD"/>
    <w:multiLevelType w:val="hybridMultilevel"/>
    <w:tmpl w:val="8D243D40"/>
    <w:styleLink w:val="10"/>
    <w:lvl w:ilvl="0" w:tplc="0BE6C6E6">
      <w:start w:val="1"/>
      <w:numFmt w:val="decimal"/>
      <w:lvlText w:val="%1."/>
      <w:lvlJc w:val="left"/>
      <w:pPr>
        <w:tabs>
          <w:tab w:val="left" w:pos="284"/>
          <w:tab w:val="left" w:pos="426"/>
        </w:tabs>
        <w:ind w:left="860" w:hanging="500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E6A265B2">
      <w:start w:val="1"/>
      <w:numFmt w:val="decimal"/>
      <w:lvlText w:val="%2."/>
      <w:lvlJc w:val="left"/>
      <w:pPr>
        <w:tabs>
          <w:tab w:val="left" w:pos="284"/>
          <w:tab w:val="left" w:pos="426"/>
        </w:tabs>
        <w:ind w:left="283" w:hanging="283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EF648B0A">
      <w:start w:val="1"/>
      <w:numFmt w:val="lowerRoman"/>
      <w:lvlText w:val="%3."/>
      <w:lvlJc w:val="left"/>
      <w:pPr>
        <w:tabs>
          <w:tab w:val="left" w:pos="284"/>
          <w:tab w:val="left" w:pos="426"/>
        </w:tabs>
        <w:ind w:left="260" w:hanging="260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6562CA42">
      <w:start w:val="1"/>
      <w:numFmt w:val="decimal"/>
      <w:lvlText w:val="%4."/>
      <w:lvlJc w:val="left"/>
      <w:pPr>
        <w:tabs>
          <w:tab w:val="left" w:pos="426"/>
        </w:tabs>
        <w:ind w:left="330" w:hanging="330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FCF85EE6">
      <w:start w:val="1"/>
      <w:numFmt w:val="lowerLetter"/>
      <w:suff w:val="nothing"/>
      <w:lvlText w:val="%5."/>
      <w:lvlJc w:val="left"/>
      <w:pPr>
        <w:tabs>
          <w:tab w:val="left" w:pos="284"/>
          <w:tab w:val="left" w:pos="426"/>
        </w:tabs>
        <w:ind w:left="120" w:hanging="120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384AD7AC">
      <w:start w:val="1"/>
      <w:numFmt w:val="lowerRoman"/>
      <w:lvlText w:val="%6."/>
      <w:lvlJc w:val="left"/>
      <w:pPr>
        <w:tabs>
          <w:tab w:val="left" w:pos="284"/>
          <w:tab w:val="left" w:pos="426"/>
        </w:tabs>
        <w:ind w:left="260" w:hanging="260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850CA18A">
      <w:start w:val="1"/>
      <w:numFmt w:val="decimal"/>
      <w:lvlText w:val="%7."/>
      <w:lvlJc w:val="left"/>
      <w:pPr>
        <w:tabs>
          <w:tab w:val="left" w:pos="284"/>
          <w:tab w:val="left" w:pos="426"/>
        </w:tabs>
        <w:ind w:left="899" w:hanging="330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BC3C03BC">
      <w:start w:val="1"/>
      <w:numFmt w:val="lowerLetter"/>
      <w:lvlText w:val="%8."/>
      <w:lvlJc w:val="left"/>
      <w:pPr>
        <w:tabs>
          <w:tab w:val="left" w:pos="284"/>
          <w:tab w:val="left" w:pos="426"/>
        </w:tabs>
        <w:ind w:left="1619" w:hanging="330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A9A0D6F6">
      <w:start w:val="1"/>
      <w:numFmt w:val="lowerRoman"/>
      <w:lvlText w:val="%9."/>
      <w:lvlJc w:val="left"/>
      <w:pPr>
        <w:tabs>
          <w:tab w:val="left" w:pos="284"/>
          <w:tab w:val="left" w:pos="426"/>
        </w:tabs>
        <w:ind w:left="2329" w:hanging="260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  <w:lvlOverride w:ilvl="0">
      <w:lvl w:ilvl="0" w:tplc="5AF49E54">
        <w:start w:val="1"/>
        <w:numFmt w:val="decimal"/>
        <w:lvlText w:val="%1."/>
        <w:lvlJc w:val="left"/>
        <w:pPr>
          <w:tabs>
            <w:tab w:val="left" w:pos="426"/>
          </w:tabs>
          <w:ind w:left="3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shadow w:val="0"/>
          <w:emboss w:val="0"/>
          <w:imprint w:val="0"/>
          <w:spacing w:val="0"/>
          <w:w w:val="100"/>
          <w:kern w:val="0"/>
          <w:position w:val="0"/>
          <w:highlight w:val="none"/>
          <w:u w:val="none"/>
          <w:effect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1">
      <w:lvl w:ilvl="1" w:tplc="9D4A9ED6">
        <w:start w:val="1"/>
        <w:numFmt w:val="lowerLetter"/>
        <w:lvlText w:val="%2."/>
        <w:lvlJc w:val="left"/>
        <w:pPr>
          <w:tabs>
            <w:tab w:val="left" w:pos="284"/>
            <w:tab w:val="left" w:pos="426"/>
          </w:tabs>
          <w:ind w:left="780" w:hanging="420"/>
        </w:pPr>
        <w:rPr>
          <w:rFonts w:hAnsi="Arial Unicode MS"/>
          <w:caps w:val="0"/>
          <w:smallCaps w:val="0"/>
          <w:strike w:val="0"/>
          <w:dstrike w:val="0"/>
          <w:outline w:val="0"/>
          <w:shadow w:val="0"/>
          <w:emboss w:val="0"/>
          <w:imprint w:val="0"/>
          <w:spacing w:val="0"/>
          <w:w w:val="100"/>
          <w:kern w:val="0"/>
          <w:position w:val="0"/>
          <w:highlight w:val="none"/>
          <w:u w:val="none"/>
          <w:effect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2">
      <w:lvl w:ilvl="2" w:tplc="1618FBB6">
        <w:start w:val="1"/>
        <w:numFmt w:val="lowerRoman"/>
        <w:lvlText w:val="%3."/>
        <w:lvlJc w:val="left"/>
        <w:pPr>
          <w:tabs>
            <w:tab w:val="left" w:pos="284"/>
            <w:tab w:val="left" w:pos="426"/>
          </w:tabs>
          <w:ind w:left="1490" w:hanging="350"/>
        </w:pPr>
        <w:rPr>
          <w:rFonts w:hAnsi="Arial Unicode MS"/>
          <w:caps w:val="0"/>
          <w:smallCaps w:val="0"/>
          <w:strike w:val="0"/>
          <w:dstrike w:val="0"/>
          <w:outline w:val="0"/>
          <w:shadow w:val="0"/>
          <w:emboss w:val="0"/>
          <w:imprint w:val="0"/>
          <w:spacing w:val="0"/>
          <w:w w:val="100"/>
          <w:kern w:val="0"/>
          <w:position w:val="0"/>
          <w:highlight w:val="none"/>
          <w:u w:val="none"/>
          <w:effect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3">
      <w:lvl w:ilvl="3" w:tplc="31948A5A">
        <w:start w:val="1"/>
        <w:numFmt w:val="decimal"/>
        <w:lvlText w:val="%4."/>
        <w:lvlJc w:val="left"/>
        <w:pPr>
          <w:tabs>
            <w:tab w:val="left" w:pos="284"/>
            <w:tab w:val="left" w:pos="426"/>
          </w:tabs>
          <w:ind w:left="2220" w:hanging="420"/>
        </w:pPr>
        <w:rPr>
          <w:rFonts w:hAnsi="Arial Unicode MS"/>
          <w:caps w:val="0"/>
          <w:smallCaps w:val="0"/>
          <w:strike w:val="0"/>
          <w:dstrike w:val="0"/>
          <w:outline w:val="0"/>
          <w:shadow w:val="0"/>
          <w:emboss w:val="0"/>
          <w:imprint w:val="0"/>
          <w:spacing w:val="0"/>
          <w:w w:val="100"/>
          <w:kern w:val="0"/>
          <w:position w:val="0"/>
          <w:highlight w:val="none"/>
          <w:u w:val="none"/>
          <w:effect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4">
      <w:lvl w:ilvl="4" w:tplc="FF981B0A">
        <w:start w:val="1"/>
        <w:numFmt w:val="lowerLetter"/>
        <w:lvlText w:val="%5."/>
        <w:lvlJc w:val="left"/>
        <w:pPr>
          <w:tabs>
            <w:tab w:val="left" w:pos="284"/>
            <w:tab w:val="left" w:pos="426"/>
          </w:tabs>
          <w:ind w:left="2940" w:hanging="420"/>
        </w:pPr>
        <w:rPr>
          <w:rFonts w:hAnsi="Arial Unicode MS"/>
          <w:caps w:val="0"/>
          <w:smallCaps w:val="0"/>
          <w:strike w:val="0"/>
          <w:dstrike w:val="0"/>
          <w:outline w:val="0"/>
          <w:shadow w:val="0"/>
          <w:emboss w:val="0"/>
          <w:imprint w:val="0"/>
          <w:spacing w:val="0"/>
          <w:w w:val="100"/>
          <w:kern w:val="0"/>
          <w:position w:val="0"/>
          <w:highlight w:val="none"/>
          <w:u w:val="none"/>
          <w:effect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5">
      <w:lvl w:ilvl="5" w:tplc="CF8490AC">
        <w:start w:val="1"/>
        <w:numFmt w:val="lowerRoman"/>
        <w:lvlText w:val="%6."/>
        <w:lvlJc w:val="left"/>
        <w:pPr>
          <w:tabs>
            <w:tab w:val="left" w:pos="284"/>
            <w:tab w:val="left" w:pos="426"/>
          </w:tabs>
          <w:ind w:left="3650" w:hanging="350"/>
        </w:pPr>
        <w:rPr>
          <w:rFonts w:hAnsi="Arial Unicode MS"/>
          <w:caps w:val="0"/>
          <w:smallCaps w:val="0"/>
          <w:strike w:val="0"/>
          <w:dstrike w:val="0"/>
          <w:outline w:val="0"/>
          <w:shadow w:val="0"/>
          <w:emboss w:val="0"/>
          <w:imprint w:val="0"/>
          <w:spacing w:val="0"/>
          <w:w w:val="100"/>
          <w:kern w:val="0"/>
          <w:position w:val="0"/>
          <w:highlight w:val="none"/>
          <w:u w:val="none"/>
          <w:effect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6">
      <w:lvl w:ilvl="6" w:tplc="9820798A">
        <w:start w:val="1"/>
        <w:numFmt w:val="decimal"/>
        <w:lvlText w:val="%7."/>
        <w:lvlJc w:val="left"/>
        <w:pPr>
          <w:tabs>
            <w:tab w:val="left" w:pos="284"/>
            <w:tab w:val="left" w:pos="426"/>
          </w:tabs>
          <w:ind w:left="4380" w:hanging="420"/>
        </w:pPr>
        <w:rPr>
          <w:rFonts w:hAnsi="Arial Unicode MS"/>
          <w:caps w:val="0"/>
          <w:smallCaps w:val="0"/>
          <w:strike w:val="0"/>
          <w:dstrike w:val="0"/>
          <w:outline w:val="0"/>
          <w:shadow w:val="0"/>
          <w:emboss w:val="0"/>
          <w:imprint w:val="0"/>
          <w:spacing w:val="0"/>
          <w:w w:val="100"/>
          <w:kern w:val="0"/>
          <w:position w:val="0"/>
          <w:highlight w:val="none"/>
          <w:u w:val="none"/>
          <w:effect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7">
      <w:lvl w:ilvl="7" w:tplc="2824726E">
        <w:start w:val="1"/>
        <w:numFmt w:val="lowerLetter"/>
        <w:lvlText w:val="%8."/>
        <w:lvlJc w:val="left"/>
        <w:pPr>
          <w:tabs>
            <w:tab w:val="left" w:pos="284"/>
            <w:tab w:val="left" w:pos="426"/>
          </w:tabs>
          <w:ind w:left="5100" w:hanging="420"/>
        </w:pPr>
        <w:rPr>
          <w:rFonts w:hAnsi="Arial Unicode MS"/>
          <w:caps w:val="0"/>
          <w:smallCaps w:val="0"/>
          <w:strike w:val="0"/>
          <w:dstrike w:val="0"/>
          <w:outline w:val="0"/>
          <w:shadow w:val="0"/>
          <w:emboss w:val="0"/>
          <w:imprint w:val="0"/>
          <w:spacing w:val="0"/>
          <w:w w:val="100"/>
          <w:kern w:val="0"/>
          <w:position w:val="0"/>
          <w:highlight w:val="none"/>
          <w:u w:val="none"/>
          <w:effect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8">
      <w:lvl w:ilvl="8" w:tplc="44840502">
        <w:start w:val="1"/>
        <w:numFmt w:val="lowerRoman"/>
        <w:lvlText w:val="%9."/>
        <w:lvlJc w:val="left"/>
        <w:pPr>
          <w:tabs>
            <w:tab w:val="left" w:pos="284"/>
            <w:tab w:val="left" w:pos="426"/>
          </w:tabs>
          <w:ind w:left="5810" w:hanging="350"/>
        </w:pPr>
        <w:rPr>
          <w:rFonts w:hAnsi="Arial Unicode MS"/>
          <w:caps w:val="0"/>
          <w:smallCaps w:val="0"/>
          <w:strike w:val="0"/>
          <w:dstrike w:val="0"/>
          <w:outline w:val="0"/>
          <w:shadow w:val="0"/>
          <w:emboss w:val="0"/>
          <w:imprint w:val="0"/>
          <w:spacing w:val="0"/>
          <w:w w:val="100"/>
          <w:kern w:val="0"/>
          <w:position w:val="0"/>
          <w:highlight w:val="none"/>
          <w:u w:val="none"/>
          <w:effect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  <w:lvlOverride w:ilvl="0">
      <w:lvl w:ilvl="0" w:tplc="BC2A395E">
        <w:start w:val="1"/>
        <w:numFmt w:val="decimal"/>
        <w:lvlText w:val="%1."/>
        <w:lvlJc w:val="left"/>
        <w:pPr>
          <w:tabs>
            <w:tab w:val="left" w:pos="993"/>
          </w:tabs>
          <w:ind w:left="3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shadow w:val="0"/>
          <w:emboss w:val="0"/>
          <w:imprint w:val="0"/>
          <w:spacing w:val="0"/>
          <w:w w:val="100"/>
          <w:kern w:val="0"/>
          <w:position w:val="0"/>
          <w:highlight w:val="none"/>
          <w:u w:val="none"/>
          <w:effect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1">
      <w:lvl w:ilvl="1" w:tplc="3DAC6832">
        <w:start w:val="1"/>
        <w:numFmt w:val="lowerLetter"/>
        <w:lvlText w:val="%2."/>
        <w:lvlJc w:val="left"/>
        <w:pPr>
          <w:tabs>
            <w:tab w:val="left" w:pos="993"/>
          </w:tabs>
          <w:ind w:left="780" w:hanging="420"/>
        </w:pPr>
        <w:rPr>
          <w:rFonts w:hAnsi="Arial Unicode MS"/>
          <w:caps w:val="0"/>
          <w:smallCaps w:val="0"/>
          <w:strike w:val="0"/>
          <w:dstrike w:val="0"/>
          <w:outline w:val="0"/>
          <w:shadow w:val="0"/>
          <w:emboss w:val="0"/>
          <w:imprint w:val="0"/>
          <w:spacing w:val="0"/>
          <w:w w:val="100"/>
          <w:kern w:val="0"/>
          <w:position w:val="0"/>
          <w:highlight w:val="none"/>
          <w:u w:val="none"/>
          <w:effect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2">
      <w:lvl w:ilvl="2" w:tplc="E704373E">
        <w:start w:val="1"/>
        <w:numFmt w:val="lowerRoman"/>
        <w:lvlText w:val="%3."/>
        <w:lvlJc w:val="left"/>
        <w:pPr>
          <w:tabs>
            <w:tab w:val="left" w:pos="993"/>
          </w:tabs>
          <w:ind w:left="1490" w:hanging="350"/>
        </w:pPr>
        <w:rPr>
          <w:rFonts w:hAnsi="Arial Unicode MS"/>
          <w:caps w:val="0"/>
          <w:smallCaps w:val="0"/>
          <w:strike w:val="0"/>
          <w:dstrike w:val="0"/>
          <w:outline w:val="0"/>
          <w:shadow w:val="0"/>
          <w:emboss w:val="0"/>
          <w:imprint w:val="0"/>
          <w:spacing w:val="0"/>
          <w:w w:val="100"/>
          <w:kern w:val="0"/>
          <w:position w:val="0"/>
          <w:highlight w:val="none"/>
          <w:u w:val="none"/>
          <w:effect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3">
      <w:lvl w:ilvl="3" w:tplc="B002E9B0">
        <w:start w:val="1"/>
        <w:numFmt w:val="decimal"/>
        <w:lvlText w:val="%4."/>
        <w:lvlJc w:val="left"/>
        <w:pPr>
          <w:tabs>
            <w:tab w:val="left" w:pos="993"/>
          </w:tabs>
          <w:ind w:left="2220" w:hanging="420"/>
        </w:pPr>
        <w:rPr>
          <w:rFonts w:hAnsi="Arial Unicode MS"/>
          <w:caps w:val="0"/>
          <w:smallCaps w:val="0"/>
          <w:strike w:val="0"/>
          <w:dstrike w:val="0"/>
          <w:outline w:val="0"/>
          <w:shadow w:val="0"/>
          <w:emboss w:val="0"/>
          <w:imprint w:val="0"/>
          <w:spacing w:val="0"/>
          <w:w w:val="100"/>
          <w:kern w:val="0"/>
          <w:position w:val="0"/>
          <w:highlight w:val="none"/>
          <w:u w:val="none"/>
          <w:effect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4">
      <w:lvl w:ilvl="4" w:tplc="B8E01B52">
        <w:start w:val="1"/>
        <w:numFmt w:val="lowerLetter"/>
        <w:lvlText w:val="%5."/>
        <w:lvlJc w:val="left"/>
        <w:pPr>
          <w:tabs>
            <w:tab w:val="left" w:pos="993"/>
          </w:tabs>
          <w:ind w:left="2940" w:hanging="420"/>
        </w:pPr>
        <w:rPr>
          <w:rFonts w:hAnsi="Arial Unicode MS"/>
          <w:caps w:val="0"/>
          <w:smallCaps w:val="0"/>
          <w:strike w:val="0"/>
          <w:dstrike w:val="0"/>
          <w:outline w:val="0"/>
          <w:shadow w:val="0"/>
          <w:emboss w:val="0"/>
          <w:imprint w:val="0"/>
          <w:spacing w:val="0"/>
          <w:w w:val="100"/>
          <w:kern w:val="0"/>
          <w:position w:val="0"/>
          <w:highlight w:val="none"/>
          <w:u w:val="none"/>
          <w:effect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5">
      <w:lvl w:ilvl="5" w:tplc="72FE02B0">
        <w:start w:val="1"/>
        <w:numFmt w:val="lowerRoman"/>
        <w:lvlText w:val="%6."/>
        <w:lvlJc w:val="left"/>
        <w:pPr>
          <w:tabs>
            <w:tab w:val="left" w:pos="993"/>
          </w:tabs>
          <w:ind w:left="3650" w:hanging="350"/>
        </w:pPr>
        <w:rPr>
          <w:rFonts w:hAnsi="Arial Unicode MS"/>
          <w:caps w:val="0"/>
          <w:smallCaps w:val="0"/>
          <w:strike w:val="0"/>
          <w:dstrike w:val="0"/>
          <w:outline w:val="0"/>
          <w:shadow w:val="0"/>
          <w:emboss w:val="0"/>
          <w:imprint w:val="0"/>
          <w:spacing w:val="0"/>
          <w:w w:val="100"/>
          <w:kern w:val="0"/>
          <w:position w:val="0"/>
          <w:highlight w:val="none"/>
          <w:u w:val="none"/>
          <w:effect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6">
      <w:lvl w:ilvl="6" w:tplc="67F6A3E8">
        <w:start w:val="1"/>
        <w:numFmt w:val="decimal"/>
        <w:lvlText w:val="%7."/>
        <w:lvlJc w:val="left"/>
        <w:pPr>
          <w:tabs>
            <w:tab w:val="left" w:pos="993"/>
          </w:tabs>
          <w:ind w:left="4380" w:hanging="420"/>
        </w:pPr>
        <w:rPr>
          <w:rFonts w:hAnsi="Arial Unicode MS"/>
          <w:caps w:val="0"/>
          <w:smallCaps w:val="0"/>
          <w:strike w:val="0"/>
          <w:dstrike w:val="0"/>
          <w:outline w:val="0"/>
          <w:shadow w:val="0"/>
          <w:emboss w:val="0"/>
          <w:imprint w:val="0"/>
          <w:spacing w:val="0"/>
          <w:w w:val="100"/>
          <w:kern w:val="0"/>
          <w:position w:val="0"/>
          <w:highlight w:val="none"/>
          <w:u w:val="none"/>
          <w:effect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7">
      <w:lvl w:ilvl="7" w:tplc="7644AF54">
        <w:start w:val="1"/>
        <w:numFmt w:val="lowerLetter"/>
        <w:lvlText w:val="%8."/>
        <w:lvlJc w:val="left"/>
        <w:pPr>
          <w:tabs>
            <w:tab w:val="left" w:pos="993"/>
          </w:tabs>
          <w:ind w:left="5100" w:hanging="420"/>
        </w:pPr>
        <w:rPr>
          <w:rFonts w:hAnsi="Arial Unicode MS"/>
          <w:caps w:val="0"/>
          <w:smallCaps w:val="0"/>
          <w:strike w:val="0"/>
          <w:dstrike w:val="0"/>
          <w:outline w:val="0"/>
          <w:shadow w:val="0"/>
          <w:emboss w:val="0"/>
          <w:imprint w:val="0"/>
          <w:spacing w:val="0"/>
          <w:w w:val="100"/>
          <w:kern w:val="0"/>
          <w:position w:val="0"/>
          <w:highlight w:val="none"/>
          <w:u w:val="none"/>
          <w:effect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8">
      <w:lvl w:ilvl="8" w:tplc="C396D796">
        <w:start w:val="1"/>
        <w:numFmt w:val="lowerRoman"/>
        <w:lvlText w:val="%9."/>
        <w:lvlJc w:val="left"/>
        <w:pPr>
          <w:tabs>
            <w:tab w:val="left" w:pos="993"/>
          </w:tabs>
          <w:ind w:left="5810" w:hanging="350"/>
        </w:pPr>
        <w:rPr>
          <w:rFonts w:hAnsi="Arial Unicode MS"/>
          <w:caps w:val="0"/>
          <w:smallCaps w:val="0"/>
          <w:strike w:val="0"/>
          <w:dstrike w:val="0"/>
          <w:outline w:val="0"/>
          <w:shadow w:val="0"/>
          <w:emboss w:val="0"/>
          <w:imprint w:val="0"/>
          <w:spacing w:val="0"/>
          <w:w w:val="100"/>
          <w:kern w:val="0"/>
          <w:position w:val="0"/>
          <w:highlight w:val="none"/>
          <w:u w:val="none"/>
          <w:effect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</w:num>
  <w:num w:numId="7">
    <w:abstractNumId w:val="2"/>
    <w:lvlOverride w:ilvl="0">
      <w:startOverride w:val="1"/>
    </w:lvlOverride>
    <w:lvlOverride w:ilvl="1">
      <w:startOverride w:val="1"/>
    </w:lvlOverride>
    <w:lvlOverride w:ilvl="1">
      <w:lvl w:ilvl="1" w:tplc="0FC44644">
        <w:start w:val="1"/>
        <w:numFmt w:val="decimal"/>
        <w:lvlText w:val="%2."/>
        <w:lvlJc w:val="left"/>
        <w:pPr>
          <w:tabs>
            <w:tab w:val="left" w:pos="284"/>
            <w:tab w:val="left" w:pos="426"/>
          </w:tabs>
          <w:ind w:left="283" w:hanging="283"/>
        </w:pPr>
        <w:rPr>
          <w:rFonts w:hAnsi="Arial Unicode MS"/>
          <w:caps w:val="0"/>
          <w:smallCaps w:val="0"/>
          <w:strike w:val="0"/>
          <w:dstrike w:val="0"/>
          <w:spacing w:val="0"/>
          <w:w w:val="100"/>
          <w:kern w:val="0"/>
          <w:position w:val="0"/>
          <w:highlight w:val="none"/>
          <w:u w:val="none"/>
          <w:effect w:val="none"/>
          <w:vertAlign w:val="baseline"/>
          <w:lang w:val="ru-RU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</w:num>
  <w:num w:numId="8">
    <w:abstractNumId w:val="3"/>
  </w:num>
  <w:num w:numId="9">
    <w:abstractNumId w:val="4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7863"/>
    <w:rsid w:val="00267C06"/>
    <w:rsid w:val="004C6AF0"/>
    <w:rsid w:val="007518EC"/>
    <w:rsid w:val="007E7863"/>
    <w:rsid w:val="008116FF"/>
    <w:rsid w:val="00954F7B"/>
    <w:rsid w:val="0099691E"/>
    <w:rsid w:val="00E80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34B94AE-D1F9-4679-A1D1-3CDC6C7A9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E7863"/>
    <w:pPr>
      <w:spacing w:after="200" w:line="276" w:lineRule="auto"/>
    </w:pPr>
    <w:rPr>
      <w:rFonts w:ascii="Calibri" w:eastAsia="Arial Unicode MS" w:hAnsi="Calibri" w:cs="Arial Unicode MS"/>
      <w:color w:val="000000"/>
      <w:u w:color="000000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67C06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80">
    <w:name w:val="heading 8"/>
    <w:next w:val="a"/>
    <w:link w:val="81"/>
    <w:uiPriority w:val="99"/>
    <w:semiHidden/>
    <w:unhideWhenUsed/>
    <w:qFormat/>
    <w:rsid w:val="007E7863"/>
    <w:pPr>
      <w:keepNext/>
      <w:keepLines/>
      <w:spacing w:before="40" w:after="0" w:line="240" w:lineRule="auto"/>
      <w:outlineLvl w:val="7"/>
    </w:pPr>
    <w:rPr>
      <w:rFonts w:ascii="Helvetica Neue" w:eastAsia="Arial Unicode MS" w:hAnsi="Helvetica Neue" w:cs="Arial Unicode MS"/>
      <w:color w:val="272727"/>
      <w:sz w:val="21"/>
      <w:szCs w:val="21"/>
      <w:u w:color="2727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81">
    <w:name w:val="Заголовок 8 Знак"/>
    <w:basedOn w:val="a0"/>
    <w:link w:val="80"/>
    <w:uiPriority w:val="99"/>
    <w:semiHidden/>
    <w:rsid w:val="007E7863"/>
    <w:rPr>
      <w:rFonts w:ascii="Helvetica Neue" w:eastAsia="Arial Unicode MS" w:hAnsi="Helvetica Neue" w:cs="Arial Unicode MS"/>
      <w:color w:val="272727"/>
      <w:sz w:val="21"/>
      <w:szCs w:val="21"/>
      <w:u w:color="272727"/>
      <w:lang w:eastAsia="ru-RU"/>
    </w:rPr>
  </w:style>
  <w:style w:type="paragraph" w:styleId="a3">
    <w:name w:val="Normal (Web)"/>
    <w:basedOn w:val="a"/>
    <w:uiPriority w:val="99"/>
    <w:semiHidden/>
    <w:unhideWhenUsed/>
    <w:rsid w:val="007E78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val="uk-UA" w:eastAsia="uk-UA"/>
    </w:rPr>
  </w:style>
  <w:style w:type="paragraph" w:styleId="a4">
    <w:name w:val="Body Text"/>
    <w:link w:val="a5"/>
    <w:uiPriority w:val="99"/>
    <w:semiHidden/>
    <w:unhideWhenUsed/>
    <w:rsid w:val="007E7863"/>
    <w:pPr>
      <w:spacing w:after="200" w:line="276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lang w:val="en-US" w:eastAsia="ru-RU"/>
      <w14:textOutline w14:w="12700" w14:cap="flat" w14:cmpd="sng" w14:algn="ctr">
        <w14:noFill/>
        <w14:prstDash w14:val="solid"/>
        <w14:miter w14:lim="100000"/>
      </w14:textOutline>
    </w:rPr>
  </w:style>
  <w:style w:type="character" w:customStyle="1" w:styleId="a5">
    <w:name w:val="Основной текст Знак"/>
    <w:basedOn w:val="a0"/>
    <w:link w:val="a4"/>
    <w:uiPriority w:val="99"/>
    <w:semiHidden/>
    <w:rsid w:val="007E7863"/>
    <w:rPr>
      <w:rFonts w:ascii="Times New Roman" w:eastAsia="Arial Unicode MS" w:hAnsi="Times New Roman" w:cs="Arial Unicode MS"/>
      <w:color w:val="000000"/>
      <w:sz w:val="24"/>
      <w:szCs w:val="24"/>
      <w:u w:color="000000"/>
      <w:lang w:val="en-US" w:eastAsia="ru-RU"/>
      <w14:textOutline w14:w="12700" w14:cap="flat" w14:cmpd="sng" w14:algn="ctr">
        <w14:noFill/>
        <w14:prstDash w14:val="solid"/>
        <w14:miter w14:lim="100000"/>
      </w14:textOutline>
    </w:rPr>
  </w:style>
  <w:style w:type="paragraph" w:styleId="a6">
    <w:name w:val="Body Text Indent"/>
    <w:link w:val="a7"/>
    <w:uiPriority w:val="99"/>
    <w:semiHidden/>
    <w:unhideWhenUsed/>
    <w:rsid w:val="007E7863"/>
    <w:pPr>
      <w:spacing w:after="200" w:line="276" w:lineRule="auto"/>
      <w:ind w:firstLine="709"/>
    </w:pPr>
    <w:rPr>
      <w:rFonts w:ascii="Times New Roman" w:eastAsia="Arial Unicode MS" w:hAnsi="Times New Roman" w:cs="Arial Unicode MS"/>
      <w:color w:val="000000"/>
      <w:sz w:val="24"/>
      <w:szCs w:val="24"/>
      <w:u w:color="000000"/>
      <w:lang w:eastAsia="ru-RU"/>
    </w:rPr>
  </w:style>
  <w:style w:type="character" w:customStyle="1" w:styleId="a7">
    <w:name w:val="Основной текст с отступом Знак"/>
    <w:basedOn w:val="a0"/>
    <w:link w:val="a6"/>
    <w:uiPriority w:val="99"/>
    <w:semiHidden/>
    <w:rsid w:val="007E7863"/>
    <w:rPr>
      <w:rFonts w:ascii="Times New Roman" w:eastAsia="Arial Unicode MS" w:hAnsi="Times New Roman" w:cs="Arial Unicode MS"/>
      <w:color w:val="000000"/>
      <w:sz w:val="24"/>
      <w:szCs w:val="24"/>
      <w:u w:color="000000"/>
      <w:lang w:eastAsia="ru-RU"/>
    </w:rPr>
  </w:style>
  <w:style w:type="paragraph" w:customStyle="1" w:styleId="1">
    <w:name w:val="Обычный (веб)1"/>
    <w:rsid w:val="007E7863"/>
    <w:pPr>
      <w:spacing w:before="100" w:after="100" w:line="276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lang w:eastAsia="ru-RU"/>
    </w:rPr>
  </w:style>
  <w:style w:type="table" w:customStyle="1" w:styleId="TableNormal">
    <w:name w:val="Table Normal"/>
    <w:rsid w:val="007E7863"/>
    <w:pP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one" w:sz="0" w:space="0" w:color="auto" w:frame="1"/>
      <w:lang w:val="uk-UA"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8">
    <w:name w:val="Strong"/>
    <w:basedOn w:val="a0"/>
    <w:uiPriority w:val="22"/>
    <w:qFormat/>
    <w:rsid w:val="007E7863"/>
    <w:rPr>
      <w:b/>
      <w:bCs/>
    </w:rPr>
  </w:style>
  <w:style w:type="character" w:customStyle="1" w:styleId="30">
    <w:name w:val="Заголовок 3 Знак"/>
    <w:basedOn w:val="a0"/>
    <w:link w:val="3"/>
    <w:uiPriority w:val="9"/>
    <w:semiHidden/>
    <w:rsid w:val="00267C06"/>
    <w:rPr>
      <w:rFonts w:asciiTheme="majorHAnsi" w:eastAsiaTheme="majorEastAsia" w:hAnsiTheme="majorHAnsi" w:cstheme="majorBidi"/>
      <w:color w:val="1F4D78" w:themeColor="accent1" w:themeShade="7F"/>
      <w:sz w:val="24"/>
      <w:szCs w:val="24"/>
      <w:u w:color="000000"/>
      <w:lang w:eastAsia="ru-RU"/>
    </w:rPr>
  </w:style>
  <w:style w:type="character" w:styleId="a9">
    <w:name w:val="page number"/>
    <w:basedOn w:val="a0"/>
    <w:semiHidden/>
    <w:unhideWhenUsed/>
    <w:rsid w:val="007518EC"/>
  </w:style>
  <w:style w:type="paragraph" w:customStyle="1" w:styleId="11">
    <w:name w:val="Основной текст1"/>
    <w:rsid w:val="008116FF"/>
    <w:pPr>
      <w:spacing w:after="200" w:line="276" w:lineRule="auto"/>
    </w:pPr>
    <w:rPr>
      <w:rFonts w:ascii="Helvetica Neue" w:eastAsia="Arial Unicode MS" w:hAnsi="Helvetica Neue" w:cs="Arial Unicode MS"/>
      <w:color w:val="000000"/>
      <w:u w:color="000000"/>
      <w:lang w:eastAsia="ru-RU"/>
    </w:rPr>
  </w:style>
  <w:style w:type="paragraph" w:customStyle="1" w:styleId="Aa">
    <w:name w:val="По умолчанию A"/>
    <w:rsid w:val="008116FF"/>
    <w:pPr>
      <w:spacing w:before="160" w:after="200" w:line="288" w:lineRule="auto"/>
    </w:pPr>
    <w:rPr>
      <w:rFonts w:ascii="Helvetica Neue" w:eastAsia="Arial Unicode MS" w:hAnsi="Helvetica Neue" w:cs="Arial Unicode MS"/>
      <w:color w:val="000000"/>
      <w:sz w:val="24"/>
      <w:szCs w:val="24"/>
      <w:u w:color="000000"/>
      <w:lang w:eastAsia="ru-RU"/>
      <w14:textOutline w14:w="12700" w14:cap="flat" w14:cmpd="sng" w14:algn="ctr">
        <w14:noFill/>
        <w14:prstDash w14:val="solid"/>
        <w14:miter w14:lim="100000"/>
      </w14:textOutline>
    </w:rPr>
  </w:style>
  <w:style w:type="paragraph" w:customStyle="1" w:styleId="Ab">
    <w:name w:val="Основной текст A"/>
    <w:rsid w:val="008116FF"/>
    <w:pPr>
      <w:spacing w:after="200" w:line="276" w:lineRule="auto"/>
    </w:pPr>
    <w:rPr>
      <w:rFonts w:ascii="Helvetica Neue" w:eastAsia="Helvetica Neue" w:hAnsi="Helvetica Neue" w:cs="Helvetica Neue"/>
      <w:color w:val="000000"/>
      <w:u w:color="000000"/>
      <w:lang w:eastAsia="ru-RU"/>
      <w14:textOutline w14:w="12700" w14:cap="flat" w14:cmpd="sng" w14:algn="ctr">
        <w14:noFill/>
        <w14:prstDash w14:val="solid"/>
        <w14:miter w14:lim="100000"/>
      </w14:textOutline>
    </w:rPr>
  </w:style>
  <w:style w:type="character" w:customStyle="1" w:styleId="ac">
    <w:name w:val="Нет"/>
    <w:rsid w:val="008116FF"/>
  </w:style>
  <w:style w:type="character" w:customStyle="1" w:styleId="Hyperlink0">
    <w:name w:val="Hyperlink.0"/>
    <w:basedOn w:val="ac"/>
    <w:rsid w:val="008116FF"/>
    <w:rPr>
      <w:caps w:val="0"/>
      <w:smallCaps w:val="0"/>
      <w:strike w:val="0"/>
      <w:dstrike w:val="0"/>
      <w:color w:val="000000"/>
      <w:spacing w:val="0"/>
      <w:kern w:val="0"/>
      <w:position w:val="0"/>
      <w:u w:val="none" w:color="000000"/>
      <w:effect w:val="none"/>
      <w:vertAlign w:val="baseline"/>
      <w:lang w:val="en-US"/>
      <w14:textOutline w14:w="12700" w14:cap="flat" w14:cmpd="sng" w14:algn="ctr">
        <w14:noFill/>
        <w14:prstDash w14:val="solid"/>
        <w14:miter w14:lim="100000"/>
      </w14:textOutline>
    </w:rPr>
  </w:style>
  <w:style w:type="character" w:customStyle="1" w:styleId="Hyperlink1">
    <w:name w:val="Hyperlink.1"/>
    <w:basedOn w:val="ac"/>
    <w:rsid w:val="008116FF"/>
    <w:rPr>
      <w:caps w:val="0"/>
      <w:smallCaps w:val="0"/>
      <w:strike w:val="0"/>
      <w:dstrike w:val="0"/>
      <w:color w:val="000000"/>
      <w:spacing w:val="0"/>
      <w:kern w:val="0"/>
      <w:position w:val="0"/>
      <w:u w:val="none" w:color="000000"/>
      <w:effect w:val="none"/>
      <w:vertAlign w:val="baseline"/>
      <w:lang w:val="de-DE"/>
      <w14:textOutline w14:w="12700" w14:cap="flat" w14:cmpd="sng" w14:algn="ctr">
        <w14:noFill/>
        <w14:prstDash w14:val="solid"/>
        <w14:miter w14:lim="100000"/>
      </w14:textOutline>
    </w:rPr>
  </w:style>
  <w:style w:type="numbering" w:customStyle="1" w:styleId="8">
    <w:name w:val="Импортированный стиль 8"/>
    <w:rsid w:val="008116FF"/>
    <w:pPr>
      <w:numPr>
        <w:numId w:val="8"/>
      </w:numPr>
    </w:pPr>
  </w:style>
  <w:style w:type="numbering" w:customStyle="1" w:styleId="9">
    <w:name w:val="Импортированный стиль 9"/>
    <w:rsid w:val="008116FF"/>
    <w:pPr>
      <w:numPr>
        <w:numId w:val="9"/>
      </w:numPr>
    </w:pPr>
  </w:style>
  <w:style w:type="numbering" w:customStyle="1" w:styleId="10">
    <w:name w:val="Импортированный стиль 10"/>
    <w:rsid w:val="008116FF"/>
    <w:pPr>
      <w:numPr>
        <w:numId w:val="10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949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910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73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48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0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51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334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accessmedicine.mhmedical.com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uptodate.com/hom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uk.wikipedia.org/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www.moz.gov.ua/ua/portal/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ncbi.nlm.nih.gov/pmc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16</Pages>
  <Words>3250</Words>
  <Characters>18528</Characters>
  <Application>Microsoft Office Word</Application>
  <DocSecurity>0</DocSecurity>
  <Lines>154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3</cp:revision>
  <dcterms:created xsi:type="dcterms:W3CDTF">2025-08-29T11:54:00Z</dcterms:created>
  <dcterms:modified xsi:type="dcterms:W3CDTF">2025-08-29T12:49:00Z</dcterms:modified>
</cp:coreProperties>
</file>