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63917" w14:textId="77777777" w:rsidR="00000AFA" w:rsidRPr="00F4645D" w:rsidRDefault="00000AFA" w:rsidP="00000AF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 w:rsidRPr="00F4645D">
        <w:rPr>
          <w:rFonts w:ascii="Times New Roman" w:hAnsi="Times New Roman"/>
          <w:b/>
          <w:bCs/>
          <w:color w:val="000000" w:themeColor="text1"/>
          <w:sz w:val="32"/>
          <w:szCs w:val="32"/>
        </w:rPr>
        <w:t>МІНІСТЕРСТВО ОХОРОНИ ЗДОРОВ’Я УКРАЇНИ</w:t>
      </w:r>
    </w:p>
    <w:p w14:paraId="44E8E552" w14:textId="77777777" w:rsidR="00000AFA" w:rsidRPr="00F4645D" w:rsidRDefault="00000AFA" w:rsidP="00000AF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 w:rsidRPr="00F4645D">
        <w:rPr>
          <w:rFonts w:ascii="Times New Roman" w:hAnsi="Times New Roman"/>
          <w:b/>
          <w:bCs/>
          <w:color w:val="000000" w:themeColor="text1"/>
          <w:sz w:val="32"/>
          <w:szCs w:val="32"/>
        </w:rPr>
        <w:t>ОДЕСЬКИЙ НАЦІОНАЛЬНИЙ МЕДИЧНИЙ УНІВЕРСИТЕТ</w:t>
      </w:r>
    </w:p>
    <w:p w14:paraId="35B25CF2" w14:textId="77777777" w:rsidR="00000AFA" w:rsidRPr="00F4645D" w:rsidRDefault="00000AFA" w:rsidP="00000AFA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1072F3">
        <w:rPr>
          <w:rFonts w:ascii="Times New Roman" w:hAnsi="Times New Roman"/>
          <w:color w:val="000000" w:themeColor="text1"/>
          <w:sz w:val="24"/>
          <w:szCs w:val="24"/>
        </w:rPr>
        <w:t xml:space="preserve">Кафедра </w:t>
      </w:r>
      <w:proofErr w:type="spellStart"/>
      <w:r w:rsidRPr="001072F3">
        <w:rPr>
          <w:rFonts w:ascii="Times New Roman" w:hAnsi="Times New Roman"/>
          <w:color w:val="000000" w:themeColor="text1"/>
          <w:sz w:val="24"/>
          <w:szCs w:val="24"/>
        </w:rPr>
        <w:t>онкології</w:t>
      </w:r>
      <w:proofErr w:type="spellEnd"/>
      <w:r w:rsidRPr="001072F3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1072F3">
        <w:rPr>
          <w:rFonts w:ascii="Times New Roman" w:hAnsi="Times New Roman"/>
          <w:color w:val="000000" w:themeColor="text1"/>
          <w:sz w:val="24"/>
          <w:szCs w:val="24"/>
        </w:rPr>
        <w:t>реконструктивної</w:t>
      </w:r>
      <w:proofErr w:type="spellEnd"/>
      <w:r w:rsidRPr="001072F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1072F3">
        <w:rPr>
          <w:rFonts w:ascii="Times New Roman" w:hAnsi="Times New Roman"/>
          <w:color w:val="000000" w:themeColor="text1"/>
          <w:sz w:val="24"/>
          <w:szCs w:val="24"/>
        </w:rPr>
        <w:t>хірургії</w:t>
      </w:r>
      <w:proofErr w:type="spellEnd"/>
      <w:r w:rsidRPr="001072F3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1072F3">
        <w:rPr>
          <w:rFonts w:ascii="Times New Roman" w:hAnsi="Times New Roman"/>
          <w:color w:val="000000" w:themeColor="text1"/>
          <w:sz w:val="24"/>
          <w:szCs w:val="24"/>
        </w:rPr>
        <w:t>радіології</w:t>
      </w:r>
      <w:proofErr w:type="spellEnd"/>
      <w:r w:rsidRPr="001072F3">
        <w:rPr>
          <w:rFonts w:ascii="Times New Roman" w:hAnsi="Times New Roman"/>
          <w:color w:val="000000" w:themeColor="text1"/>
          <w:sz w:val="24"/>
          <w:szCs w:val="24"/>
        </w:rPr>
        <w:t xml:space="preserve"> та </w:t>
      </w:r>
      <w:proofErr w:type="spellStart"/>
      <w:r w:rsidRPr="001072F3">
        <w:rPr>
          <w:rFonts w:ascii="Times New Roman" w:hAnsi="Times New Roman"/>
          <w:color w:val="000000" w:themeColor="text1"/>
          <w:sz w:val="24"/>
          <w:szCs w:val="24"/>
        </w:rPr>
        <w:t>радіаційної</w:t>
      </w:r>
      <w:proofErr w:type="spellEnd"/>
      <w:r w:rsidRPr="001072F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1072F3">
        <w:rPr>
          <w:rFonts w:ascii="Times New Roman" w:hAnsi="Times New Roman"/>
          <w:color w:val="000000" w:themeColor="text1"/>
          <w:sz w:val="24"/>
          <w:szCs w:val="24"/>
        </w:rPr>
        <w:t>медицини</w:t>
      </w:r>
      <w:proofErr w:type="spellEnd"/>
    </w:p>
    <w:tbl>
      <w:tblPr>
        <w:tblStyle w:val="TableNormal"/>
        <w:tblpPr w:leftFromText="180" w:rightFromText="180" w:vertAnchor="text" w:horzAnchor="page" w:tblpX="3379" w:tblpY="240"/>
        <w:tblW w:w="782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362"/>
        <w:gridCol w:w="5466"/>
      </w:tblGrid>
      <w:tr w:rsidR="00000AFA" w:rsidRPr="00F4645D" w14:paraId="56AE76AB" w14:textId="77777777" w:rsidTr="004822FE">
        <w:trPr>
          <w:trHeight w:val="2815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A487CF" w14:textId="77777777" w:rsidR="00000AFA" w:rsidRPr="00F4645D" w:rsidRDefault="00000AFA" w:rsidP="004822FE">
            <w:pPr>
              <w:spacing w:after="0" w:line="360" w:lineRule="auto"/>
              <w:rPr>
                <w:color w:val="000000" w:themeColor="text1"/>
              </w:rPr>
            </w:pPr>
          </w:p>
          <w:p w14:paraId="40FAC626" w14:textId="77777777" w:rsidR="00000AFA" w:rsidRPr="00F4645D" w:rsidRDefault="00000AFA" w:rsidP="004822FE">
            <w:pPr>
              <w:spacing w:after="0" w:line="360" w:lineRule="auto"/>
              <w:rPr>
                <w:color w:val="000000" w:themeColor="text1"/>
              </w:rPr>
            </w:pP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907140" w14:textId="77777777" w:rsidR="00000AFA" w:rsidRPr="00F4645D" w:rsidRDefault="00000AFA" w:rsidP="004822FE">
            <w:pPr>
              <w:pStyle w:val="a7"/>
              <w:widowControl w:val="0"/>
              <w:spacing w:after="0" w:line="360" w:lineRule="auto"/>
              <w:ind w:firstLine="0"/>
              <w:rPr>
                <w:b/>
                <w:bCs/>
                <w:color w:val="000000" w:themeColor="text1"/>
              </w:rPr>
            </w:pPr>
          </w:p>
          <w:p w14:paraId="13558F1A" w14:textId="77777777" w:rsidR="00000AFA" w:rsidRPr="00F4645D" w:rsidRDefault="00000AFA" w:rsidP="004822FE">
            <w:pPr>
              <w:pStyle w:val="a7"/>
              <w:widowControl w:val="0"/>
              <w:spacing w:after="0" w:line="360" w:lineRule="auto"/>
              <w:ind w:firstLine="0"/>
              <w:rPr>
                <w:b/>
                <w:bCs/>
                <w:color w:val="000000" w:themeColor="text1"/>
              </w:rPr>
            </w:pPr>
            <w:r w:rsidRPr="00F4645D">
              <w:rPr>
                <w:b/>
                <w:bCs/>
                <w:color w:val="000000" w:themeColor="text1"/>
              </w:rPr>
              <w:t>ЗАТВЕРДЖУЮ</w:t>
            </w:r>
          </w:p>
          <w:p w14:paraId="545F8CD2" w14:textId="77777777" w:rsidR="00000AFA" w:rsidRPr="00F4645D" w:rsidRDefault="00000AFA" w:rsidP="004822FE">
            <w:pPr>
              <w:pStyle w:val="80"/>
              <w:widowControl w:val="0"/>
              <w:spacing w:before="0" w:line="36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uk-UA"/>
              </w:rPr>
            </w:pPr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  <w:t>Про</w:t>
            </w:r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ректор з </w:t>
            </w:r>
            <w:proofErr w:type="spellStart"/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науково-педагогічної</w:t>
            </w:r>
            <w:proofErr w:type="spellEnd"/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роботи</w:t>
            </w:r>
            <w:proofErr w:type="spellEnd"/>
          </w:p>
          <w:p w14:paraId="70AA2CDA" w14:textId="77777777" w:rsidR="00000AFA" w:rsidRPr="00445228" w:rsidRDefault="00000AFA" w:rsidP="004822FE">
            <w:pPr>
              <w:pStyle w:val="80"/>
              <w:widowControl w:val="0"/>
              <w:spacing w:before="0" w:line="360" w:lineRule="auto"/>
              <w:ind w:hanging="1440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</w:p>
          <w:p w14:paraId="4B879BDC" w14:textId="77777777" w:rsidR="00000AFA" w:rsidRPr="00F4645D" w:rsidRDefault="00000AFA" w:rsidP="004822FE">
            <w:pPr>
              <w:pStyle w:val="80"/>
              <w:widowControl w:val="0"/>
              <w:spacing w:before="0" w:line="360" w:lineRule="auto"/>
              <w:ind w:hanging="1440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uk-UA"/>
              </w:rPr>
            </w:pPr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___________</w:t>
            </w:r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  <w:t>_________Едуард</w:t>
            </w:r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F4645D">
              <w:rPr>
                <w:rFonts w:ascii="Times New Roman" w:hAnsi="Times New Roman"/>
                <w:caps/>
                <w:color w:val="000000" w:themeColor="text1"/>
                <w:sz w:val="24"/>
                <w:szCs w:val="24"/>
                <w:lang w:val="uk-UA"/>
              </w:rPr>
              <w:t>Бурячківський</w:t>
            </w:r>
          </w:p>
          <w:p w14:paraId="2C7319B8" w14:textId="77777777" w:rsidR="00000AFA" w:rsidRPr="00F4645D" w:rsidRDefault="00000AFA" w:rsidP="004822FE">
            <w:pPr>
              <w:pStyle w:val="a9"/>
              <w:widowControl w:val="0"/>
              <w:spacing w:after="0" w:line="360" w:lineRule="auto"/>
              <w:jc w:val="both"/>
              <w:rPr>
                <w:color w:val="000000" w:themeColor="text1"/>
              </w:rPr>
            </w:pPr>
            <w:r w:rsidRPr="00F4645D">
              <w:rPr>
                <w:color w:val="000000" w:themeColor="text1"/>
                <w:lang w:val="ru-RU"/>
              </w:rPr>
              <w:t>«</w:t>
            </w:r>
            <w:r w:rsidRPr="00F4645D">
              <w:rPr>
                <w:color w:val="000000" w:themeColor="text1"/>
              </w:rPr>
              <w:t>_____</w:t>
            </w:r>
            <w:proofErr w:type="gramStart"/>
            <w:r w:rsidRPr="00F4645D">
              <w:rPr>
                <w:color w:val="000000" w:themeColor="text1"/>
              </w:rPr>
              <w:t>_»  _</w:t>
            </w:r>
            <w:proofErr w:type="gramEnd"/>
            <w:r w:rsidRPr="00F4645D">
              <w:rPr>
                <w:color w:val="000000" w:themeColor="text1"/>
              </w:rPr>
              <w:t>________________  202</w:t>
            </w:r>
            <w:r>
              <w:rPr>
                <w:color w:val="000000" w:themeColor="text1"/>
                <w:lang w:val="uk-UA"/>
              </w:rPr>
              <w:t>5</w:t>
            </w:r>
            <w:r w:rsidRPr="00F4645D">
              <w:rPr>
                <w:color w:val="000000" w:themeColor="text1"/>
              </w:rPr>
              <w:t xml:space="preserve"> </w:t>
            </w:r>
            <w:r w:rsidRPr="00F4645D">
              <w:rPr>
                <w:color w:val="000000" w:themeColor="text1"/>
                <w:lang w:val="ru-RU"/>
              </w:rPr>
              <w:t>року</w:t>
            </w:r>
          </w:p>
        </w:tc>
      </w:tr>
    </w:tbl>
    <w:p w14:paraId="7E0B5B41" w14:textId="77777777" w:rsidR="00000AFA" w:rsidRPr="00F4645D" w:rsidRDefault="00000AFA" w:rsidP="00000AF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</w:p>
    <w:p w14:paraId="14B8C45A" w14:textId="77777777" w:rsidR="00000AFA" w:rsidRPr="00F4645D" w:rsidRDefault="00000AFA" w:rsidP="00000AFA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0F516E5D" w14:textId="77777777" w:rsidR="00000AFA" w:rsidRPr="00F4645D" w:rsidRDefault="00000AFA" w:rsidP="00000AFA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4203AC11" w14:textId="77777777" w:rsidR="00000AFA" w:rsidRPr="00F4645D" w:rsidRDefault="00000AFA" w:rsidP="00000AFA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21ECF08E" w14:textId="77777777" w:rsidR="00000AFA" w:rsidRPr="00F4645D" w:rsidRDefault="00000AFA" w:rsidP="00000AFA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19D52C0A" w14:textId="77777777" w:rsidR="00000AFA" w:rsidRPr="00F4645D" w:rsidRDefault="00000AFA" w:rsidP="00000AFA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220734CE" w14:textId="77777777" w:rsidR="00000AFA" w:rsidRPr="00F4645D" w:rsidRDefault="00000AFA" w:rsidP="00000AFA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09818D05" w14:textId="77777777" w:rsidR="00000AFA" w:rsidRPr="00F4645D" w:rsidRDefault="00000AFA" w:rsidP="00000AFA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4A0BA58C" w14:textId="77777777" w:rsidR="00000AFA" w:rsidRPr="00F4645D" w:rsidRDefault="00000AFA" w:rsidP="00000AFA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  <w:r w:rsidRPr="00F4645D">
        <w:rPr>
          <w:rFonts w:ascii="Times New Roman" w:hAnsi="Times New Roman"/>
          <w:b/>
          <w:bCs/>
          <w:caps/>
          <w:color w:val="000000" w:themeColor="text1"/>
          <w:sz w:val="32"/>
          <w:szCs w:val="32"/>
        </w:rPr>
        <w:t>МЕТОДИЧНА РОЗРОБКА</w:t>
      </w:r>
      <w:r w:rsidRPr="00F4645D"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32"/>
          <w:szCs w:val="32"/>
          <w:lang w:val="uk-UA"/>
        </w:rPr>
        <w:t xml:space="preserve"> </w:t>
      </w:r>
      <w:r w:rsidRPr="00F4645D">
        <w:rPr>
          <w:rFonts w:ascii="Times New Roman" w:hAnsi="Times New Roman"/>
          <w:b/>
          <w:bCs/>
          <w:caps/>
          <w:color w:val="000000" w:themeColor="text1"/>
          <w:sz w:val="32"/>
          <w:szCs w:val="32"/>
        </w:rPr>
        <w:t>до ПРАКТИЧНОГО ЗАНЯТТЯ</w:t>
      </w:r>
    </w:p>
    <w:p w14:paraId="3BDAD68F" w14:textId="77777777" w:rsidR="00000AFA" w:rsidRPr="00F4645D" w:rsidRDefault="00000AFA" w:rsidP="00000AFA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b/>
          <w:bCs/>
          <w:caps/>
          <w:color w:val="000000" w:themeColor="text1"/>
          <w:sz w:val="24"/>
          <w:szCs w:val="24"/>
          <w:lang w:val="uk-UA"/>
        </w:rPr>
        <w:t>здобувачів вищої освіти</w:t>
      </w:r>
    </w:p>
    <w:p w14:paraId="5565F89A" w14:textId="77777777" w:rsidR="00000AFA" w:rsidRPr="00F4645D" w:rsidRDefault="00000AFA" w:rsidP="00000AFA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32"/>
          <w:szCs w:val="32"/>
          <w:lang w:val="uk-UA"/>
        </w:rPr>
      </w:pPr>
      <w:r w:rsidRPr="00F4645D">
        <w:rPr>
          <w:rFonts w:ascii="Times New Roman" w:hAnsi="Times New Roman"/>
          <w:b/>
          <w:bCs/>
          <w:caps/>
          <w:color w:val="000000" w:themeColor="text1"/>
          <w:sz w:val="32"/>
          <w:szCs w:val="32"/>
        </w:rPr>
        <w:t>з навчальної дисципліни</w:t>
      </w:r>
      <w:r w:rsidRPr="00F4645D">
        <w:rPr>
          <w:rFonts w:ascii="Times New Roman" w:hAnsi="Times New Roman"/>
          <w:color w:val="000000" w:themeColor="text1"/>
          <w:sz w:val="32"/>
          <w:szCs w:val="32"/>
        </w:rPr>
        <w:t xml:space="preserve"> </w:t>
      </w:r>
      <w:r w:rsidRPr="00F4645D">
        <w:rPr>
          <w:rFonts w:ascii="Times New Roman" w:hAnsi="Times New Roman"/>
          <w:color w:val="000000" w:themeColor="text1"/>
          <w:sz w:val="32"/>
          <w:szCs w:val="32"/>
          <w:lang w:val="uk-UA"/>
        </w:rPr>
        <w:t>«</w:t>
      </w:r>
      <w:r>
        <w:rPr>
          <w:rFonts w:ascii="Times New Roman" w:hAnsi="Times New Roman"/>
          <w:color w:val="000000" w:themeColor="text1"/>
          <w:sz w:val="32"/>
          <w:szCs w:val="32"/>
          <w:lang w:val="uk-UA"/>
        </w:rPr>
        <w:t>Реконструктивна хірургія</w:t>
      </w:r>
      <w:r w:rsidRPr="00F4645D">
        <w:rPr>
          <w:rFonts w:ascii="Times New Roman" w:hAnsi="Times New Roman"/>
          <w:color w:val="000000" w:themeColor="text1"/>
          <w:sz w:val="32"/>
          <w:szCs w:val="32"/>
          <w:lang w:val="uk-UA"/>
        </w:rPr>
        <w:t>»</w:t>
      </w:r>
    </w:p>
    <w:p w14:paraId="43FEFED1" w14:textId="77777777" w:rsidR="00000AFA" w:rsidRPr="00F4645D" w:rsidRDefault="00000AFA" w:rsidP="00000AF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val="uk-UA"/>
        </w:rPr>
      </w:pPr>
      <w:r w:rsidRPr="00F4645D">
        <w:rPr>
          <w:rFonts w:ascii="Times New Roman" w:hAnsi="Times New Roman"/>
          <w:color w:val="000000" w:themeColor="text1"/>
          <w:sz w:val="32"/>
          <w:szCs w:val="32"/>
        </w:rPr>
        <w:t>Факультет</w:t>
      </w:r>
      <w:r w:rsidRPr="00F4645D">
        <w:rPr>
          <w:rFonts w:ascii="Times New Roman" w:hAnsi="Times New Roman"/>
          <w:color w:val="000000" w:themeColor="text1"/>
          <w:sz w:val="32"/>
          <w:szCs w:val="32"/>
          <w:lang w:val="uk-UA"/>
        </w:rPr>
        <w:t xml:space="preserve"> медичний</w:t>
      </w:r>
      <w:r w:rsidRPr="00F4645D">
        <w:rPr>
          <w:rFonts w:ascii="Times New Roman" w:hAnsi="Times New Roman"/>
          <w:color w:val="000000" w:themeColor="text1"/>
          <w:sz w:val="32"/>
          <w:szCs w:val="32"/>
        </w:rPr>
        <w:t xml:space="preserve">, </w:t>
      </w:r>
      <w:r w:rsidRPr="00F4645D">
        <w:rPr>
          <w:rFonts w:ascii="Times New Roman" w:hAnsi="Times New Roman"/>
          <w:color w:val="000000" w:themeColor="text1"/>
          <w:sz w:val="32"/>
          <w:szCs w:val="32"/>
          <w:lang w:val="en-US"/>
        </w:rPr>
        <w:t>V</w:t>
      </w:r>
      <w:r w:rsidRPr="00F4645D">
        <w:rPr>
          <w:rFonts w:ascii="Times New Roman" w:hAnsi="Times New Roman"/>
          <w:color w:val="000000" w:themeColor="text1"/>
          <w:sz w:val="32"/>
          <w:szCs w:val="32"/>
        </w:rPr>
        <w:t xml:space="preserve"> курс</w:t>
      </w:r>
    </w:p>
    <w:p w14:paraId="28826DB8" w14:textId="77777777" w:rsidR="00000AFA" w:rsidRPr="00F4645D" w:rsidRDefault="00000AFA" w:rsidP="00000AFA">
      <w:pPr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32"/>
          <w:szCs w:val="32"/>
          <w:lang w:val="uk-UA"/>
        </w:rPr>
      </w:pPr>
    </w:p>
    <w:p w14:paraId="2EB804DC" w14:textId="77777777" w:rsidR="00000AFA" w:rsidRPr="00F4645D" w:rsidRDefault="00000AFA" w:rsidP="00000AFA">
      <w:pPr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32"/>
          <w:szCs w:val="32"/>
          <w:lang w:val="uk-UA"/>
        </w:rPr>
      </w:pPr>
    </w:p>
    <w:p w14:paraId="649F3DAB" w14:textId="77777777" w:rsidR="00000AFA" w:rsidRPr="00F4645D" w:rsidRDefault="00000AFA" w:rsidP="00000AFA">
      <w:pPr>
        <w:spacing w:after="0" w:line="360" w:lineRule="auto"/>
        <w:jc w:val="right"/>
        <w:rPr>
          <w:rFonts w:ascii="Times New Roman" w:hAnsi="Times New Roman"/>
          <w:b/>
          <w:bCs/>
          <w:color w:val="000000" w:themeColor="text1"/>
          <w:sz w:val="24"/>
          <w:szCs w:val="24"/>
          <w:lang w:val="uk-UA"/>
        </w:rPr>
      </w:pPr>
    </w:p>
    <w:p w14:paraId="4C0DA97A" w14:textId="77777777" w:rsidR="00000AFA" w:rsidRPr="00F4645D" w:rsidRDefault="00000AFA" w:rsidP="00000AFA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proofErr w:type="spellStart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>Затверджено</w:t>
      </w:r>
      <w:proofErr w:type="spellEnd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>:</w:t>
      </w:r>
    </w:p>
    <w:p w14:paraId="432B9DCA" w14:textId="77777777" w:rsidR="00000AFA" w:rsidRPr="00F4645D" w:rsidRDefault="00000AFA" w:rsidP="00000AFA">
      <w:pPr>
        <w:spacing w:after="0" w:line="360" w:lineRule="auto"/>
        <w:jc w:val="right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Засіданням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кафедри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 хірургії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, </w:t>
      </w: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променевої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діагностики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терапії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</w:p>
    <w:p w14:paraId="7B511A82" w14:textId="77777777" w:rsidR="00000AFA" w:rsidRPr="00F4645D" w:rsidRDefault="00000AFA" w:rsidP="00000AFA">
      <w:pPr>
        <w:spacing w:after="0" w:line="360" w:lineRule="auto"/>
        <w:jc w:val="right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радіаційної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медицини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та </w:t>
      </w: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онкології</w:t>
      </w:r>
      <w:proofErr w:type="spellEnd"/>
      <w:proofErr w:type="gram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7172DC0B" w14:textId="77777777" w:rsidR="00000AFA" w:rsidRPr="00F4645D" w:rsidRDefault="00000AFA" w:rsidP="00000AFA">
      <w:pPr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Одеського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національного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медичного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університету</w:t>
      </w:r>
      <w:proofErr w:type="spellEnd"/>
    </w:p>
    <w:p w14:paraId="5E7084B6" w14:textId="77777777" w:rsidR="00000AFA" w:rsidRPr="00F4645D" w:rsidRDefault="00000AFA" w:rsidP="00000AFA">
      <w:pPr>
        <w:tabs>
          <w:tab w:val="left" w:leader="underscore" w:pos="3229"/>
          <w:tab w:val="left" w:leader="underscore" w:pos="5574"/>
        </w:tabs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Протокол № ___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від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“___” ____________ 20__ р.</w:t>
      </w:r>
    </w:p>
    <w:p w14:paraId="1DA0178E" w14:textId="77777777" w:rsidR="00000AFA" w:rsidRPr="00F4645D" w:rsidRDefault="00000AFA" w:rsidP="00000AFA">
      <w:pPr>
        <w:tabs>
          <w:tab w:val="left" w:leader="underscore" w:pos="5851"/>
          <w:tab w:val="left" w:leader="underscore" w:pos="8843"/>
        </w:tabs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Завідувач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кафедри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 _</w:t>
      </w:r>
      <w:proofErr w:type="gramEnd"/>
      <w:r w:rsidRPr="00F4645D">
        <w:rPr>
          <w:rFonts w:ascii="Times New Roman" w:hAnsi="Times New Roman"/>
          <w:color w:val="000000" w:themeColor="text1"/>
          <w:sz w:val="24"/>
          <w:szCs w:val="24"/>
        </w:rPr>
        <w:t>____________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Олег </w:t>
      </w:r>
      <w:r w:rsidRPr="006C65D4">
        <w:rPr>
          <w:rFonts w:ascii="Times New Roman" w:hAnsi="Times New Roman"/>
          <w:color w:val="000000" w:themeColor="text1"/>
          <w:sz w:val="24"/>
          <w:szCs w:val="24"/>
        </w:rPr>
        <w:t xml:space="preserve"> Г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>ЕРАСИМЕНКО</w:t>
      </w: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   </w:t>
      </w:r>
    </w:p>
    <w:p w14:paraId="21B46978" w14:textId="77777777" w:rsidR="00000AFA" w:rsidRPr="00F4645D" w:rsidRDefault="00000AFA" w:rsidP="00000AFA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13EF3FE" w14:textId="77777777" w:rsidR="00000AFA" w:rsidRPr="00F4645D" w:rsidRDefault="00000AFA" w:rsidP="00000AFA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val="uk-UA"/>
        </w:rPr>
      </w:pPr>
    </w:p>
    <w:p w14:paraId="0723111F" w14:textId="77777777" w:rsidR="00000AFA" w:rsidRPr="00F4645D" w:rsidRDefault="00000AFA" w:rsidP="00000AF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</w:p>
    <w:p w14:paraId="67548E6D" w14:textId="77777777" w:rsidR="00000AFA" w:rsidRPr="00F4645D" w:rsidRDefault="00000AFA" w:rsidP="00000AFA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32"/>
          <w:szCs w:val="32"/>
          <w:lang w:val="uk-UA"/>
        </w:rPr>
      </w:pPr>
    </w:p>
    <w:p w14:paraId="31E8E655" w14:textId="77777777" w:rsidR="00000AFA" w:rsidRDefault="00000AFA" w:rsidP="00000AFA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32"/>
          <w:szCs w:val="32"/>
          <w:lang w:val="uk-UA"/>
        </w:rPr>
      </w:pPr>
      <w:r w:rsidRPr="00F4645D">
        <w:rPr>
          <w:rFonts w:ascii="Times New Roman" w:hAnsi="Times New Roman"/>
          <w:color w:val="000000" w:themeColor="text1"/>
          <w:sz w:val="32"/>
          <w:szCs w:val="32"/>
        </w:rPr>
        <w:t>Одеса – 202</w:t>
      </w:r>
      <w:r>
        <w:rPr>
          <w:rFonts w:ascii="Times New Roman" w:hAnsi="Times New Roman"/>
          <w:color w:val="000000" w:themeColor="text1"/>
          <w:sz w:val="32"/>
          <w:szCs w:val="32"/>
          <w:lang w:val="uk-UA"/>
        </w:rPr>
        <w:t>5</w:t>
      </w:r>
    </w:p>
    <w:p w14:paraId="4886ED6C" w14:textId="77777777" w:rsidR="00B851EC" w:rsidRPr="00F4645D" w:rsidRDefault="00B851EC" w:rsidP="00B851EC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ru-RU"/>
        </w:rPr>
      </w:pPr>
      <w:proofErr w:type="spellStart"/>
      <w:r w:rsidRPr="00F4645D">
        <w:rPr>
          <w:rFonts w:ascii="Times New Roman" w:hAnsi="Times New Roman" w:cs="Times New Roman"/>
          <w:b/>
          <w:color w:val="000000" w:themeColor="text1"/>
          <w:sz w:val="24"/>
          <w:szCs w:val="24"/>
          <w:lang w:bidi="ru-RU"/>
        </w:rPr>
        <w:lastRenderedPageBreak/>
        <w:t>Розробники</w:t>
      </w:r>
      <w:proofErr w:type="spellEnd"/>
      <w:r w:rsidRPr="00F4645D">
        <w:rPr>
          <w:rFonts w:ascii="Times New Roman" w:hAnsi="Times New Roman" w:cs="Times New Roman"/>
          <w:b/>
          <w:color w:val="000000" w:themeColor="text1"/>
          <w:sz w:val="24"/>
          <w:szCs w:val="24"/>
          <w:lang w:bidi="ru-RU"/>
        </w:rPr>
        <w:t xml:space="preserve">: </w:t>
      </w:r>
    </w:p>
    <w:p w14:paraId="7B4F1868" w14:textId="77777777" w:rsidR="00B851EC" w:rsidRDefault="00B851EC" w:rsidP="00B851E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Герасименко Олег Сергійович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проф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.,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д.мед.н</w:t>
      </w:r>
      <w:proofErr w:type="spellEnd"/>
    </w:p>
    <w:p w14:paraId="24683542" w14:textId="77777777" w:rsidR="00B851EC" w:rsidRPr="00F4645D" w:rsidRDefault="00B851EC" w:rsidP="00B851E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Кузнецова Ольга Володимирівна доц., </w:t>
      </w:r>
      <w:proofErr w:type="spellStart"/>
      <w:r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к.мед.н</w:t>
      </w:r>
      <w:proofErr w:type="spellEnd"/>
      <w:r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. </w:t>
      </w:r>
    </w:p>
    <w:p w14:paraId="4CCFF8F9" w14:textId="77777777" w:rsidR="00B851EC" w:rsidRDefault="00B851EC" w:rsidP="00B851E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Максимовський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В’ячеслав Євгено</w:t>
      </w:r>
      <w:r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вич доц., </w:t>
      </w:r>
      <w:proofErr w:type="spellStart"/>
      <w:r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д.мед.н</w:t>
      </w:r>
      <w:proofErr w:type="spellEnd"/>
      <w:r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.  </w:t>
      </w:r>
    </w:p>
    <w:p w14:paraId="618F33AF" w14:textId="77777777" w:rsidR="00B851EC" w:rsidRDefault="00B851EC" w:rsidP="00B851E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Богдан Анна Сергіївна ас.</w:t>
      </w:r>
    </w:p>
    <w:p w14:paraId="4DBEA880" w14:textId="77777777" w:rsidR="00B851EC" w:rsidRPr="00F4645D" w:rsidRDefault="00B851EC" w:rsidP="00B851E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Очігава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Давіті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ас</w:t>
      </w:r>
    </w:p>
    <w:p w14:paraId="0A75679A" w14:textId="77777777" w:rsidR="00000AFA" w:rsidRPr="00B851EC" w:rsidRDefault="00000AFA" w:rsidP="006C65D4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 w:bidi="ru-RU"/>
        </w:rPr>
      </w:pPr>
    </w:p>
    <w:p w14:paraId="637BBB8C" w14:textId="77777777" w:rsidR="00FD03D6" w:rsidRPr="00F4645D" w:rsidRDefault="00FD03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14:paraId="4322AE2A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69B830D3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621C3052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5A5A277F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DFF339B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075F3922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23C5B16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909B8D9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2A50673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232337C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82F5DEB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16267893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56A42E9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7C71E07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4BBED38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545CB707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71BEAD2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019D4EDA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D04BACF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7AC1F17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540E37C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1BC8690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5962EFC3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1E5D9C3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0EFE41EB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152887E6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13172FD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169D460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27B607FC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503A7C4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6C56589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F2F9F42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DF7E1F9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9BC9894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23414E56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592C22A4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DA3FA08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2D29ABD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6B9369BC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52AAC57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15922CB1" w14:textId="77777777" w:rsidR="006C65D4" w:rsidRDefault="006C65D4" w:rsidP="00BF491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  <w:lang w:val="uk-UA"/>
        </w:rPr>
      </w:pPr>
    </w:p>
    <w:p w14:paraId="64ED7C82" w14:textId="77777777" w:rsidR="00B851EC" w:rsidRDefault="00B851EC" w:rsidP="00BF491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  <w:lang w:val="uk-UA"/>
        </w:rPr>
      </w:pPr>
    </w:p>
    <w:p w14:paraId="5D934B20" w14:textId="77777777" w:rsidR="00B851EC" w:rsidRDefault="00B851EC" w:rsidP="00BF491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  <w:lang w:val="uk-UA"/>
        </w:rPr>
      </w:pPr>
    </w:p>
    <w:p w14:paraId="5F36AEE4" w14:textId="77777777" w:rsidR="00BF4913" w:rsidRPr="00F4645D" w:rsidRDefault="00BF4913" w:rsidP="00BF491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</w:rPr>
      </w:pPr>
      <w:r w:rsidRPr="00F4645D"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</w:rPr>
        <w:lastRenderedPageBreak/>
        <w:t>практичні заняття</w:t>
      </w:r>
    </w:p>
    <w:p w14:paraId="4FE05185" w14:textId="5634F2B1" w:rsidR="00BF4913" w:rsidRPr="00351F7C" w:rsidRDefault="00BF4913" w:rsidP="00BF4913">
      <w:pPr>
        <w:widowControl w:val="0"/>
        <w:spacing w:after="0" w:line="240" w:lineRule="auto"/>
        <w:jc w:val="center"/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lang w:val="uk-UA"/>
        </w:rPr>
      </w:pPr>
      <w:proofErr w:type="spellStart"/>
      <w:r w:rsidRPr="00F4645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Практичне</w:t>
      </w:r>
      <w:proofErr w:type="spellEnd"/>
      <w:r w:rsidRPr="00F4645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заняття</w:t>
      </w:r>
      <w:proofErr w:type="spellEnd"/>
      <w:r w:rsidRPr="00F4645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№ 1</w:t>
      </w:r>
      <w:r w:rsidR="00CD5095"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lang w:val="uk-UA"/>
        </w:rPr>
        <w:t>2</w:t>
      </w:r>
    </w:p>
    <w:p w14:paraId="5A354E41" w14:textId="77777777" w:rsidR="00BF4913" w:rsidRPr="00F4645D" w:rsidRDefault="00BF4913" w:rsidP="00BF491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2E35C0EA" w14:textId="77777777" w:rsidR="00BF4913" w:rsidRPr="00F4645D" w:rsidRDefault="00BF4913" w:rsidP="00BF491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1CD6E6EB" w14:textId="1A5E462C" w:rsidR="00FD03D6" w:rsidRPr="00B2024E" w:rsidRDefault="006C65D4" w:rsidP="00BF49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 w:rsidRPr="00B2024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 xml:space="preserve">Тема </w:t>
      </w:r>
      <w:r w:rsidR="00BF4913" w:rsidRPr="00F4645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1</w:t>
      </w:r>
      <w:r w:rsidR="00CD509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2</w:t>
      </w:r>
      <w:r w:rsidR="00BF4913" w:rsidRPr="00F4645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.</w:t>
      </w:r>
      <w:r w:rsidRPr="00B2024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="00CD5095" w:rsidRPr="00CD509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Рекоструктивні</w:t>
      </w:r>
      <w:proofErr w:type="spellEnd"/>
      <w:r w:rsidR="00CD5095" w:rsidRPr="00CD509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 xml:space="preserve"> операції на передній черевній стінці після багатоетапного хірургічного лікування вогнепальних поранень живота.</w:t>
      </w:r>
    </w:p>
    <w:p w14:paraId="7FC2C406" w14:textId="574D2484" w:rsidR="00FD03D6" w:rsidRPr="00B2024E" w:rsidRDefault="006C65D4" w:rsidP="00BF4913">
      <w:pPr>
        <w:pStyle w:val="11"/>
        <w:spacing w:before="0" w:after="0" w:line="240" w:lineRule="auto"/>
        <w:jc w:val="both"/>
        <w:rPr>
          <w:rFonts w:cs="Times New Roman"/>
          <w:b/>
          <w:bCs/>
          <w:color w:val="000000" w:themeColor="text1"/>
          <w:lang w:val="uk-UA"/>
        </w:rPr>
      </w:pPr>
      <w:r w:rsidRPr="00B2024E">
        <w:rPr>
          <w:rFonts w:cs="Times New Roman"/>
          <w:b/>
          <w:bCs/>
          <w:color w:val="000000" w:themeColor="text1"/>
          <w:lang w:val="uk-UA"/>
        </w:rPr>
        <w:t>Мета:</w:t>
      </w:r>
      <w:r w:rsidR="00BF4913" w:rsidRPr="00F4645D">
        <w:rPr>
          <w:rFonts w:cs="Times New Roman"/>
          <w:b/>
          <w:bCs/>
          <w:color w:val="000000" w:themeColor="text1"/>
          <w:lang w:val="uk-UA"/>
        </w:rPr>
        <w:t xml:space="preserve"> </w:t>
      </w:r>
      <w:r w:rsidR="00123E28" w:rsidRPr="00123E28">
        <w:rPr>
          <w:rFonts w:cs="Times New Roman"/>
          <w:color w:val="000000" w:themeColor="text1"/>
          <w:lang w:val="uk-UA"/>
        </w:rPr>
        <w:t>ознайомлення з сучасними підходами до хірургічного лікування вогнепальних поранень черевної порожнини, зокрема методами реконструкції черевної стінки та лікування вентральних гриж, із застосуванням інноваційних технологій.</w:t>
      </w:r>
    </w:p>
    <w:p w14:paraId="5A2F45B0" w14:textId="77777777" w:rsidR="00A04C85" w:rsidRPr="00F4645D" w:rsidRDefault="00A04C85" w:rsidP="00A04C85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</w:p>
    <w:p w14:paraId="52307D18" w14:textId="5E1802C6" w:rsidR="00465DD1" w:rsidRPr="00F4645D" w:rsidRDefault="00465DD1" w:rsidP="00A04C8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4645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Очікувані результати</w:t>
      </w:r>
    </w:p>
    <w:p w14:paraId="7E2A1CE7" w14:textId="77777777" w:rsidR="00CC41BF" w:rsidRDefault="00CC41BF" w:rsidP="00D86E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2A2836C" w14:textId="77777777" w:rsidR="00CC41BF" w:rsidRDefault="00CC41BF" w:rsidP="00CC41BF">
      <w:pPr>
        <w:pStyle w:val="af3"/>
      </w:pPr>
      <w:r>
        <w:rPr>
          <w:rStyle w:val="af4"/>
        </w:rPr>
        <w:t>Знати:</w:t>
      </w:r>
    </w:p>
    <w:p w14:paraId="0F98B462" w14:textId="77777777" w:rsidR="00CC41BF" w:rsidRDefault="00CC41BF" w:rsidP="00B639D5">
      <w:pPr>
        <w:pStyle w:val="af3"/>
        <w:numPr>
          <w:ilvl w:val="0"/>
          <w:numId w:val="6"/>
        </w:numPr>
      </w:pPr>
      <w:r>
        <w:t>Основні принципи лікування вогнепальних поранень черевної порожнини.</w:t>
      </w:r>
    </w:p>
    <w:p w14:paraId="704CC786" w14:textId="77777777" w:rsidR="00CC41BF" w:rsidRDefault="00CC41BF" w:rsidP="00B639D5">
      <w:pPr>
        <w:pStyle w:val="af3"/>
        <w:numPr>
          <w:ilvl w:val="0"/>
          <w:numId w:val="6"/>
        </w:numPr>
      </w:pPr>
      <w:r>
        <w:t>Методи первинного хірургічного втручання при бойових травмах.</w:t>
      </w:r>
    </w:p>
    <w:p w14:paraId="4C8F5B29" w14:textId="77777777" w:rsidR="00CC41BF" w:rsidRDefault="00CC41BF" w:rsidP="00B639D5">
      <w:pPr>
        <w:pStyle w:val="af3"/>
        <w:numPr>
          <w:ilvl w:val="0"/>
          <w:numId w:val="6"/>
        </w:numPr>
      </w:pPr>
      <w:r>
        <w:t>Кроки стабілізації стану пацієнта після травм.</w:t>
      </w:r>
    </w:p>
    <w:p w14:paraId="32A91AEC" w14:textId="77777777" w:rsidR="00CC41BF" w:rsidRDefault="00CC41BF" w:rsidP="00B639D5">
      <w:pPr>
        <w:pStyle w:val="af3"/>
        <w:numPr>
          <w:ilvl w:val="0"/>
          <w:numId w:val="6"/>
        </w:numPr>
      </w:pPr>
      <w:r>
        <w:t>Підходи до реконструктивного відновлення черевної стінки.</w:t>
      </w:r>
    </w:p>
    <w:p w14:paraId="1C7AA036" w14:textId="77777777" w:rsidR="00CC41BF" w:rsidRDefault="00CC41BF" w:rsidP="00B639D5">
      <w:pPr>
        <w:pStyle w:val="af3"/>
        <w:numPr>
          <w:ilvl w:val="0"/>
          <w:numId w:val="6"/>
        </w:numPr>
      </w:pPr>
      <w:r>
        <w:t>Принципи та методи лікування вентральних гриж.</w:t>
      </w:r>
    </w:p>
    <w:p w14:paraId="2760EE3E" w14:textId="77777777" w:rsidR="00CC41BF" w:rsidRDefault="00CC41BF" w:rsidP="00B639D5">
      <w:pPr>
        <w:pStyle w:val="af3"/>
        <w:numPr>
          <w:ilvl w:val="0"/>
          <w:numId w:val="6"/>
        </w:numPr>
      </w:pPr>
      <w:r>
        <w:t xml:space="preserve">Сучасні методи використання сіток та біологічних </w:t>
      </w:r>
      <w:proofErr w:type="spellStart"/>
      <w:r>
        <w:t>імплантів</w:t>
      </w:r>
      <w:proofErr w:type="spellEnd"/>
      <w:r>
        <w:t xml:space="preserve"> в хірургії.</w:t>
      </w:r>
    </w:p>
    <w:p w14:paraId="4CA083F5" w14:textId="77777777" w:rsidR="00CC41BF" w:rsidRDefault="00CC41BF" w:rsidP="00B639D5">
      <w:pPr>
        <w:pStyle w:val="af3"/>
        <w:numPr>
          <w:ilvl w:val="0"/>
          <w:numId w:val="6"/>
        </w:numPr>
      </w:pPr>
      <w:r>
        <w:t>Основи застосування стовбурових клітин і 3D-друку в реконструктивній хірургії.</w:t>
      </w:r>
    </w:p>
    <w:p w14:paraId="44F33A20" w14:textId="77777777" w:rsidR="00CC41BF" w:rsidRDefault="00CC41BF" w:rsidP="00CC41BF">
      <w:pPr>
        <w:pStyle w:val="af3"/>
      </w:pPr>
      <w:r>
        <w:rPr>
          <w:rStyle w:val="af4"/>
        </w:rPr>
        <w:t>Вміти:</w:t>
      </w:r>
    </w:p>
    <w:p w14:paraId="4209BB96" w14:textId="77777777" w:rsidR="00CC41BF" w:rsidRDefault="00CC41BF" w:rsidP="00B639D5">
      <w:pPr>
        <w:pStyle w:val="af3"/>
        <w:numPr>
          <w:ilvl w:val="0"/>
          <w:numId w:val="7"/>
        </w:numPr>
      </w:pPr>
      <w:r>
        <w:t>Оцінювати стан пацієнта після вогнепального поранення.</w:t>
      </w:r>
    </w:p>
    <w:p w14:paraId="0A6E3ACB" w14:textId="77777777" w:rsidR="00CC41BF" w:rsidRDefault="00CC41BF" w:rsidP="00B639D5">
      <w:pPr>
        <w:pStyle w:val="af3"/>
        <w:numPr>
          <w:ilvl w:val="0"/>
          <w:numId w:val="7"/>
        </w:numPr>
      </w:pPr>
      <w:r>
        <w:t>Вибирати оптимальні методи хірургічного втручання залежно від характеру травми.</w:t>
      </w:r>
    </w:p>
    <w:p w14:paraId="41D2344B" w14:textId="77777777" w:rsidR="00CC41BF" w:rsidRDefault="00CC41BF" w:rsidP="00B639D5">
      <w:pPr>
        <w:pStyle w:val="af3"/>
        <w:numPr>
          <w:ilvl w:val="0"/>
          <w:numId w:val="7"/>
        </w:numPr>
      </w:pPr>
      <w:r>
        <w:t>Проводити первинне хірургічне лікування та стабілізацію пацієнта.</w:t>
      </w:r>
    </w:p>
    <w:p w14:paraId="382D0414" w14:textId="77777777" w:rsidR="00CC41BF" w:rsidRDefault="00CC41BF" w:rsidP="00B639D5">
      <w:pPr>
        <w:pStyle w:val="af3"/>
        <w:numPr>
          <w:ilvl w:val="0"/>
          <w:numId w:val="7"/>
        </w:numPr>
      </w:pPr>
      <w:r>
        <w:t>Виконувати реконструктивні операції на черевній стінці.</w:t>
      </w:r>
    </w:p>
    <w:p w14:paraId="32023D25" w14:textId="77777777" w:rsidR="00CC41BF" w:rsidRDefault="00CC41BF" w:rsidP="00B639D5">
      <w:pPr>
        <w:pStyle w:val="af3"/>
        <w:numPr>
          <w:ilvl w:val="0"/>
          <w:numId w:val="7"/>
        </w:numPr>
      </w:pPr>
      <w:r>
        <w:t xml:space="preserve">Лікувати вентральні грижі з використанням традиційних та </w:t>
      </w:r>
      <w:proofErr w:type="spellStart"/>
      <w:r>
        <w:t>лапароскопічних</w:t>
      </w:r>
      <w:proofErr w:type="spellEnd"/>
      <w:r>
        <w:t xml:space="preserve"> методів.</w:t>
      </w:r>
    </w:p>
    <w:p w14:paraId="1AF09208" w14:textId="77777777" w:rsidR="00CC41BF" w:rsidRDefault="00CC41BF" w:rsidP="00B639D5">
      <w:pPr>
        <w:pStyle w:val="af3"/>
        <w:numPr>
          <w:ilvl w:val="0"/>
          <w:numId w:val="7"/>
        </w:numPr>
      </w:pPr>
      <w:r>
        <w:t xml:space="preserve">Визначати показання до використання </w:t>
      </w:r>
      <w:proofErr w:type="spellStart"/>
      <w:r>
        <w:t>біоінженерних</w:t>
      </w:r>
      <w:proofErr w:type="spellEnd"/>
      <w:r>
        <w:t xml:space="preserve"> матеріалів та клітинних технологій.</w:t>
      </w:r>
    </w:p>
    <w:p w14:paraId="14A24F0D" w14:textId="77777777" w:rsidR="00CC41BF" w:rsidRPr="00CC41BF" w:rsidRDefault="00CC41BF" w:rsidP="00D86E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35F35F8E" w14:textId="30A3BD4F" w:rsidR="00D86E20" w:rsidRPr="00D86E20" w:rsidRDefault="00D86E20" w:rsidP="00D86E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Основні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поняття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54A5A480" w14:textId="77777777" w:rsidR="00D86E20" w:rsidRPr="00D86E20" w:rsidRDefault="00D86E20" w:rsidP="00D86E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2A4BE18" w14:textId="77777777" w:rsidR="00FF78AD" w:rsidRPr="00FF78A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Вогнепальне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поранення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порожнини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травма,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викликана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проникненням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снаряда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кулі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пошкоджує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структури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порожнини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зазвичай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супроводжується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кровотечами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перфорацією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органів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запальними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ускладненнями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751D5E54" w14:textId="77777777" w:rsidR="00FF78AD" w:rsidRPr="00FF78A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2B8C4E4" w14:textId="77777777" w:rsidR="00FF78AD" w:rsidRPr="00FF78A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Лапаротомія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хірургічний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розріз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для доступу</w:t>
      </w:r>
      <w:proofErr w:type="gram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до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органів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порожнини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 метою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діагностики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лікування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0566026C" w14:textId="77777777" w:rsidR="00FF78AD" w:rsidRPr="00FF78A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577A76E" w14:textId="77777777" w:rsidR="00FF78AD" w:rsidRPr="00FF78A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Відкритий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живіт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» (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open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abdomen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—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тимчасове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залишення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порожнини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відкритою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 метою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уникнення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розвитку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абдомінального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компартмент-синдрому, часто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використовують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VAC-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системи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сітки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для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тимчасового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закриття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4A5EE84A" w14:textId="77777777" w:rsidR="00FF78AD" w:rsidRPr="00FF78A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602386C" w14:textId="77777777" w:rsidR="00FF78AD" w:rsidRPr="00FF78A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Реконструкція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комплекс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хірургічних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процедур,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спрямованих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відновлення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функції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анатомічної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цілісності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після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ушкоджень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0E3B6366" w14:textId="77777777" w:rsidR="00FF78AD" w:rsidRPr="00FF78A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7610391" w14:textId="77777777" w:rsidR="00FF78AD" w:rsidRPr="00FF78A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Вентральна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грижа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патологічний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випинання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органів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тканин через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дефекти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передньої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після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операцій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травм.</w:t>
      </w:r>
    </w:p>
    <w:p w14:paraId="7FD29E66" w14:textId="77777777" w:rsidR="00FF78AD" w:rsidRPr="00FF78A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E13AF42" w14:textId="77777777" w:rsidR="00FF78AD" w:rsidRPr="00FF78A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Герніопластика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хірургічна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операція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усунення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дефекту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шляхом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зміщення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органів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встановлення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сітки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для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зміцнення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тканин.</w:t>
      </w:r>
    </w:p>
    <w:p w14:paraId="643748B9" w14:textId="77777777" w:rsidR="00FF78AD" w:rsidRPr="00FF78A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7EDC191" w14:textId="77777777" w:rsidR="00FF78AD" w:rsidRPr="00FF78A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Сітчасті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імпланти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матеріали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використовуються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для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відновлення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цілісності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тканин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можуть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бути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синтетичними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біологічними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3727A1C8" w14:textId="77777777" w:rsidR="00FF78AD" w:rsidRPr="00FF78A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67641CA" w14:textId="77777777" w:rsidR="00FF78AD" w:rsidRPr="00FF78A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Стовбурові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клітини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клітини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мають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здатність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до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регенерації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відновлення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пошкоджених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тканин, активно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використовуються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реконструктивній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хірургії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для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прискорення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загоєння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01C6847B" w14:textId="77777777" w:rsidR="00FF78AD" w:rsidRPr="00FF78A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7D50899" w14:textId="77777777" w:rsidR="00FF78AD" w:rsidRPr="00FF78A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3D-друк у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хірургії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технологія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виготовлення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індивідуальних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імплантів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каркасів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за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допомогою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3D-друку,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дозволяє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створювати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точні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моделі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для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відновлення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анатомії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організму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02B7ABFB" w14:textId="77777777" w:rsidR="00FF78AD" w:rsidRPr="00FF78A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FA93371" w14:textId="5B4D70DB" w:rsidR="00D86E20" w:rsidRPr="00F4645D" w:rsidRDefault="00FF78AD" w:rsidP="00FF78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Компонентне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відокремлення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хірургічна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техніка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мобілізації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м’язово-апоневротичних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тканин для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усунення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натягу при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відновленні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дефектів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FF78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6BDAEF59" w14:textId="77777777" w:rsidR="00FD03D6" w:rsidRPr="00F4645D" w:rsidRDefault="006C65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Обладнання</w:t>
      </w:r>
      <w:proofErr w:type="spellEnd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:</w:t>
      </w: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стенди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презентації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наукова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література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491D1E25" w14:textId="77777777" w:rsidR="00FD03D6" w:rsidRPr="00F4645D" w:rsidRDefault="00FD03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14:paraId="7D1A522C" w14:textId="77777777" w:rsidR="00FD03D6" w:rsidRPr="00F4645D" w:rsidRDefault="006C65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Навчальний</w:t>
      </w:r>
      <w:proofErr w:type="spellEnd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 xml:space="preserve"> час:</w:t>
      </w: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4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години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75CF4EED" w14:textId="77777777" w:rsidR="00FD03D6" w:rsidRPr="00F4645D" w:rsidRDefault="00FD03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D13DE7F" w14:textId="77777777" w:rsidR="00FD03D6" w:rsidRPr="00F4645D" w:rsidRDefault="006C65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>План</w:t>
      </w:r>
    </w:p>
    <w:p w14:paraId="6E4B867A" w14:textId="77777777" w:rsidR="00FD03D6" w:rsidRPr="00F4645D" w:rsidRDefault="006C65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І.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Організаційний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момент: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привітання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перевірка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присутніх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повідомлення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теми, мети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заняття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мотивація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студентів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щодо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вивчення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теми.</w:t>
      </w:r>
    </w:p>
    <w:p w14:paraId="6272D614" w14:textId="77777777" w:rsidR="00FD03D6" w:rsidRPr="00F4645D" w:rsidRDefault="006C65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ІІ. Контроль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опорних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знань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письмова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робота,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письмове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тестування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фронтальне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опитування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рішення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практичних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задач.</w:t>
      </w:r>
    </w:p>
    <w:p w14:paraId="6A8B9C7F" w14:textId="1B45ADB2" w:rsidR="00FD03D6" w:rsidRPr="00F4645D" w:rsidRDefault="006C65D4" w:rsidP="00AD08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2.1.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Вимоги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до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теоретичної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готовності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студентів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до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виконання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практичних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занять: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вивчення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завдань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та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структури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онкологічної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допомоги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заповнення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документації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на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онкохворих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клінічні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огляди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хворих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з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класифікацією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їх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за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клінічними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стадіями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і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ознаками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застосування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вітчизняної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до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міжнародної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класифікацій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робота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студентів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з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амбулаторними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картами та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історіями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хвороб,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знайомство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і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вивчення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студентами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організаційно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>-методично</w:t>
      </w:r>
      <w:r w:rsidR="00AD08E8" w:rsidRPr="00F4645D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ї </w:t>
      </w:r>
      <w:proofErr w:type="spellStart"/>
      <w:r w:rsidR="00AD08E8" w:rsidRPr="00F4645D">
        <w:rPr>
          <w:rFonts w:ascii="Times New Roman" w:hAnsi="Times New Roman"/>
          <w:color w:val="000000" w:themeColor="text1"/>
          <w:sz w:val="24"/>
          <w:szCs w:val="24"/>
        </w:rPr>
        <w:t>роботи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229A63A4" w14:textId="77777777" w:rsidR="00AE19E9" w:rsidRPr="00F4645D" w:rsidRDefault="00AE19E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u w:val="single"/>
        </w:rPr>
      </w:pPr>
    </w:p>
    <w:p w14:paraId="08FFAF2C" w14:textId="1E957E65" w:rsidR="00FD03D6" w:rsidRDefault="006C65D4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proofErr w:type="spellStart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>Зміст</w:t>
      </w:r>
      <w:proofErr w:type="spellEnd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теми</w:t>
      </w:r>
    </w:p>
    <w:p w14:paraId="7F92282E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Вогнепальні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поранення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порожнини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залишаються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серйозною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медико-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хірургічною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проблемою в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умовах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сучасних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збройних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конфліктів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терористичних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актів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Переважна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більшість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таких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ушкоджень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супроводжується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тяжкими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ураженнями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як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внутрішніх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так і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передньої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зумовлює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необхідність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проведення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багатоетапного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хірургічного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лікування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Після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стабілізації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життєвих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функцій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ліквідації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гострих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ускладнень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настає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етап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реконструктивного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відновлення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структури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функцій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передньої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є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важливою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умовою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подальшої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реабілітації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пацієнтів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251C759B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FD88FC1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Первинні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хірургічні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втручання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умовах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бойової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травми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часто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виконуються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ургентному порядку</w:t>
      </w:r>
      <w:proofErr w:type="gram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проводиться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лапаротомія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ревізією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зупинкою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кровотеч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ушиванням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перфорацій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резекцією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ушкоджених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відділів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шлунково-кишкового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тракту. При великих дефектах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масивному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пошкодженні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м’язово-апоневротичних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структур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у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випадках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загрози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абдомінального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компартмент-синдрому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хірурги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змушені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вдаватися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до методики «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відкритого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живота» з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тимчасовим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закриттям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допомогою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VAC-систем,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пластикових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плівок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сітчастих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імплантів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комбінованих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рішень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420FADCA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E8AED94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Після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завершення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гострої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фази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лікування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коли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стабілізовано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гнійно-запальний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процес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відновлено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нутритивний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статус та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еліміновано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некротичні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тканини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виникає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потреба в остаточному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закритті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дефекту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передньої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Реконструктивні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операції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мають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меті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не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лише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косметичне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а й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функціональне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відновлення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попередження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евентрацій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післяопераційних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гриж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покращення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дихання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рухової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активності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якості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життя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пацієнта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Залежно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розміру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дефекту, стану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навколишніх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тканин та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наявності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інфекційного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процесу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застосовують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різні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методи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реконструкції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первинного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ушивання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до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використання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сітчастих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імплантів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синтетичних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біологічних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та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технік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переміщення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м’язових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клаптів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62C946BE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EABCA27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Особливе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місце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структурі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післяопераційних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ускладнень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займають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вентральні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грижі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формуються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унаслідок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невідновлення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цілісності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апоневротичного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шару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через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надмірне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навантаження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 зону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післяопераційного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рубця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Частота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їх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розвитку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після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операцій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 приводу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вогнепальних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поранень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досягати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30% і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більше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Сучасна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хірургія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пропонує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як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відкриті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лапаротомні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), так і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відеолапароскопічні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методи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лікування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таких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гриж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Вибір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техніки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залежить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кількох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чинників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розмір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грижі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наявність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супутньої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патології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попередні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оперативні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втручання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інфікованість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зони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втручання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7F771FEB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8106DD7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Відкрите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хірургічне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лікування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вентральних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гриж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включає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традиційну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герніопластику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імплантацією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сітки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за методикою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sublay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під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апоневроз),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onlay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(над апоневрозом)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inlay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(в сам дефект).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Найбільш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надійною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поширеною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вважається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методика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sublay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яка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забезпечує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добру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фіксацію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імпланту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зниження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натягу тканин і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низький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рівень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рецидивів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У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випадках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складних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гриж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із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великими дефектами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при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повторних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операціях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застосовують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техніку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компонентного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відокремлення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яка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дозволяє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мобілізувати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м’язово-апоневротичні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шари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змістити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їх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 центру</w:t>
      </w:r>
      <w:proofErr w:type="gram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дефекту без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надмірного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натягу.</w:t>
      </w:r>
    </w:p>
    <w:p w14:paraId="49528122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D30DFBF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Відеолапароскопічні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методи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герніопластики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набули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широкого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поширення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останні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роки,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зокрема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завдяки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меншій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травматичності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зменшенню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ризику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інфікування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коротшому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періоду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реабілітації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кращим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косметичним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результатам. До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найпоширеніших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лапароскопічних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технік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відносять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TAPP (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transabdominal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preperitoneal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 та IPOM (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intraperitoneal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onlay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mesh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). IPOM є стандартною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технікою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при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відсутності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інфекції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сітка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встановлюється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всередині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очеревини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на зону дефекту, і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фіксується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спеціальними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такерами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Останніми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роками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з’явились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модифіковані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техніки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такі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як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eTEP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enhanced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view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totally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extraperitoneal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які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дозволяють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розміщувати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сітку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безконтактно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до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кишківника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зменшуючи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ризик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адгезивної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хвороби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57049FE4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776D142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У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випадках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коли зона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втручання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є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потенційно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інфікованою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має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виражені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ознаки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хронічного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синтетичні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сітки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можуть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провокувати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гнійно-некротичні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ускладнення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У таких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ситуаціях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доцільним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є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застосування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біологічних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імплантів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які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виготовляються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децелюляризованих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тканин (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людського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тваринного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походження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і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мають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здатність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до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васкуляризації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ремоделювання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отже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краще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приживаються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навіть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інфікованому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середовищі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5446AC3D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64A8324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Найновішим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напрямом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у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реконструктивній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хірургії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після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бойових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ушкоджень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є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застосування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клітинних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технологій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У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центрі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уваги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використання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мезенхімальних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стовбурових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клітин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(МСК),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які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мають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потужний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регенеративний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ангіогенний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протизапальний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потенціал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В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експериментальних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клінічних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дослідженнях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показано,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застосування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МСК (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наприклад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із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жирової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тканини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кісткового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мозку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сприяє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швидшому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загоєнню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ран,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зменшенню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об'єму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фіброзу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покращенню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інтеграції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імплантів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навіть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відновленню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м’язових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структур.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Крім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того,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клітинні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технології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дозволяють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створювати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біоінженерні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матриці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унікальними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властивостями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які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у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перспективі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можуть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замінити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традиційні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сітчасті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імпланти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6395D3E4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5EECD8A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Сучасні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підходи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включають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також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комбіноване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застосування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3D-друку для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виготовлення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індивідуальних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каркасів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які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засіваються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автологічними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клітинами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пацієнта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Такі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біогібридні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конструкції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є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перспективним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напрямком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особливо в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лікуванні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тяжких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дефектів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після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багатьох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оперативних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втручань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хронічних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інфекцій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354FD657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A7A39E2" w14:textId="52DE8BB7" w:rsid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 xml:space="preserve">У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підсумку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лікування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наслідків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вогнепальних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поранень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живота,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зокрема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вентральних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гриж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дефектів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вимагає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багаторівневого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індивідуалізованого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підходу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Успішне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виконання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реконструктивної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операції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можливе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лише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умови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повної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санації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гнійного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процесу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ретельної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передопераційної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підготовки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правильного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вибору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хірургічної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методики та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використання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сучасних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матеріалів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включно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біоінженерними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рішеннями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Поєднання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класичних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хірургічних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підходів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новітніми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клітинними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технологіями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відкриває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нові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горизонти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для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відновлення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функцій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навіть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у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найскладніших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клінічних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ситуаціях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дає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надію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повноцінне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життя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постраждалим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унаслідок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бойових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дій</w:t>
      </w:r>
      <w:proofErr w:type="spellEnd"/>
      <w:r w:rsidRPr="008C5F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6BD230CB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680FD4B" w14:textId="2C0E9EC2" w:rsidR="00FD03D6" w:rsidRPr="00F4645D" w:rsidRDefault="006C65D4" w:rsidP="00893C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2.2 </w:t>
      </w:r>
      <w:proofErr w:type="spellStart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>Питання</w:t>
      </w:r>
      <w:proofErr w:type="spellEnd"/>
    </w:p>
    <w:p w14:paraId="1A154C12" w14:textId="7F7FD62E" w:rsidR="0059415F" w:rsidRPr="0059415F" w:rsidRDefault="005D7639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  <w:r>
        <w:rPr>
          <w:rStyle w:val="a6"/>
          <w:color w:val="000000" w:themeColor="text1"/>
          <w:lang w:val="uk-UA"/>
        </w:rPr>
        <w:t>1.</w:t>
      </w:r>
      <w:r w:rsidR="0059415F" w:rsidRPr="0059415F">
        <w:rPr>
          <w:rStyle w:val="a6"/>
          <w:color w:val="000000" w:themeColor="text1"/>
          <w:lang w:val="uk-UA"/>
        </w:rPr>
        <w:t>Які основні етапи хірургічного лікування вогнепальних поранень черевної порожнини?</w:t>
      </w:r>
    </w:p>
    <w:p w14:paraId="3E1400F7" w14:textId="77777777" w:rsidR="0059415F" w:rsidRPr="0059415F" w:rsidRDefault="0059415F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</w:p>
    <w:p w14:paraId="2075E6F0" w14:textId="0C3CD5B8" w:rsidR="0059415F" w:rsidRPr="0059415F" w:rsidRDefault="005D7639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  <w:r>
        <w:rPr>
          <w:rStyle w:val="a6"/>
          <w:color w:val="000000" w:themeColor="text1"/>
          <w:lang w:val="uk-UA"/>
        </w:rPr>
        <w:t>2.</w:t>
      </w:r>
      <w:r w:rsidR="0059415F" w:rsidRPr="0059415F">
        <w:rPr>
          <w:rStyle w:val="a6"/>
          <w:color w:val="000000" w:themeColor="text1"/>
          <w:lang w:val="uk-UA"/>
        </w:rPr>
        <w:t xml:space="preserve">Що таке </w:t>
      </w:r>
      <w:proofErr w:type="spellStart"/>
      <w:r w:rsidR="0059415F" w:rsidRPr="0059415F">
        <w:rPr>
          <w:rStyle w:val="a6"/>
          <w:color w:val="000000" w:themeColor="text1"/>
          <w:lang w:val="uk-UA"/>
        </w:rPr>
        <w:t>лапаротомія</w:t>
      </w:r>
      <w:proofErr w:type="spellEnd"/>
      <w:r w:rsidR="0059415F" w:rsidRPr="0059415F">
        <w:rPr>
          <w:rStyle w:val="a6"/>
          <w:color w:val="000000" w:themeColor="text1"/>
          <w:lang w:val="uk-UA"/>
        </w:rPr>
        <w:t xml:space="preserve"> і в яких випадках вона застосовується при вогнепальних пораненнях живота?</w:t>
      </w:r>
    </w:p>
    <w:p w14:paraId="66294B8B" w14:textId="77777777" w:rsidR="0059415F" w:rsidRPr="0059415F" w:rsidRDefault="0059415F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</w:p>
    <w:p w14:paraId="594402D7" w14:textId="65AF491A" w:rsidR="0059415F" w:rsidRPr="0059415F" w:rsidRDefault="005D7639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  <w:r>
        <w:rPr>
          <w:rStyle w:val="a6"/>
          <w:color w:val="000000" w:themeColor="text1"/>
          <w:lang w:val="uk-UA"/>
        </w:rPr>
        <w:t>3.</w:t>
      </w:r>
      <w:r w:rsidR="0059415F" w:rsidRPr="0059415F">
        <w:rPr>
          <w:rStyle w:val="a6"/>
          <w:color w:val="000000" w:themeColor="text1"/>
          <w:lang w:val="uk-UA"/>
        </w:rPr>
        <w:t>Які методи тимчасового закриття черевної порожнини застосовуються при великих дефектах черевної стінки?</w:t>
      </w:r>
    </w:p>
    <w:p w14:paraId="212DC8CD" w14:textId="77777777" w:rsidR="0059415F" w:rsidRPr="0059415F" w:rsidRDefault="0059415F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</w:p>
    <w:p w14:paraId="747D1A04" w14:textId="6ED18AAD" w:rsidR="0059415F" w:rsidRPr="0059415F" w:rsidRDefault="005D7639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  <w:r>
        <w:rPr>
          <w:rStyle w:val="a6"/>
          <w:color w:val="000000" w:themeColor="text1"/>
          <w:lang w:val="uk-UA"/>
        </w:rPr>
        <w:t>4.</w:t>
      </w:r>
      <w:r w:rsidR="0059415F" w:rsidRPr="0059415F">
        <w:rPr>
          <w:rStyle w:val="a6"/>
          <w:color w:val="000000" w:themeColor="text1"/>
          <w:lang w:val="uk-UA"/>
        </w:rPr>
        <w:t xml:space="preserve">Як визначається вибір між використанням синтетичних і біологічних </w:t>
      </w:r>
      <w:proofErr w:type="spellStart"/>
      <w:r w:rsidR="0059415F" w:rsidRPr="0059415F">
        <w:rPr>
          <w:rStyle w:val="a6"/>
          <w:color w:val="000000" w:themeColor="text1"/>
          <w:lang w:val="uk-UA"/>
        </w:rPr>
        <w:t>імплантів</w:t>
      </w:r>
      <w:proofErr w:type="spellEnd"/>
      <w:r w:rsidR="0059415F" w:rsidRPr="0059415F">
        <w:rPr>
          <w:rStyle w:val="a6"/>
          <w:color w:val="000000" w:themeColor="text1"/>
          <w:lang w:val="uk-UA"/>
        </w:rPr>
        <w:t xml:space="preserve"> при реконструкції черевної стінки?</w:t>
      </w:r>
    </w:p>
    <w:p w14:paraId="7E5BF878" w14:textId="77777777" w:rsidR="0059415F" w:rsidRPr="0059415F" w:rsidRDefault="0059415F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</w:p>
    <w:p w14:paraId="29581EE3" w14:textId="5ACF86DF" w:rsidR="0059415F" w:rsidRPr="0059415F" w:rsidRDefault="005D7639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  <w:r>
        <w:rPr>
          <w:rStyle w:val="a6"/>
          <w:color w:val="000000" w:themeColor="text1"/>
          <w:lang w:val="uk-UA"/>
        </w:rPr>
        <w:t>5.</w:t>
      </w:r>
      <w:r w:rsidR="0059415F" w:rsidRPr="0059415F">
        <w:rPr>
          <w:rStyle w:val="a6"/>
          <w:color w:val="000000" w:themeColor="text1"/>
          <w:lang w:val="uk-UA"/>
        </w:rPr>
        <w:t>В чому полягає суть методики «відкритого живота» і коли вона застосовується?</w:t>
      </w:r>
    </w:p>
    <w:p w14:paraId="34A5B7B8" w14:textId="77777777" w:rsidR="0059415F" w:rsidRPr="0059415F" w:rsidRDefault="0059415F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</w:p>
    <w:p w14:paraId="5485CBBC" w14:textId="5A7BB29E" w:rsidR="0059415F" w:rsidRPr="0059415F" w:rsidRDefault="005D7639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  <w:r>
        <w:rPr>
          <w:rStyle w:val="a6"/>
          <w:color w:val="000000" w:themeColor="text1"/>
          <w:lang w:val="uk-UA"/>
        </w:rPr>
        <w:t>6.</w:t>
      </w:r>
      <w:r w:rsidR="0059415F" w:rsidRPr="0059415F">
        <w:rPr>
          <w:rStyle w:val="a6"/>
          <w:color w:val="000000" w:themeColor="text1"/>
          <w:lang w:val="uk-UA"/>
        </w:rPr>
        <w:t>Які методи реконструкції черевної стінки існують в залежності від розміру дефекту та стану тканин?</w:t>
      </w:r>
    </w:p>
    <w:p w14:paraId="2BE5C67C" w14:textId="77777777" w:rsidR="0059415F" w:rsidRPr="0059415F" w:rsidRDefault="0059415F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</w:p>
    <w:p w14:paraId="28FC5F10" w14:textId="1251DBC7" w:rsidR="0059415F" w:rsidRPr="0059415F" w:rsidRDefault="005D7639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  <w:r>
        <w:rPr>
          <w:rStyle w:val="a6"/>
          <w:color w:val="000000" w:themeColor="text1"/>
          <w:lang w:val="uk-UA"/>
        </w:rPr>
        <w:t>7.</w:t>
      </w:r>
      <w:r w:rsidR="0059415F" w:rsidRPr="0059415F">
        <w:rPr>
          <w:rStyle w:val="a6"/>
          <w:color w:val="000000" w:themeColor="text1"/>
          <w:lang w:val="uk-UA"/>
        </w:rPr>
        <w:t>Що таке вентральна грижа і яка її частота розвитку після операцій на черевній стінці?</w:t>
      </w:r>
    </w:p>
    <w:p w14:paraId="74D79E62" w14:textId="77777777" w:rsidR="0059415F" w:rsidRPr="0059415F" w:rsidRDefault="0059415F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</w:p>
    <w:p w14:paraId="0EE410F0" w14:textId="02737708" w:rsidR="0059415F" w:rsidRPr="0059415F" w:rsidRDefault="005D7639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  <w:r>
        <w:rPr>
          <w:rStyle w:val="a6"/>
          <w:color w:val="000000" w:themeColor="text1"/>
          <w:lang w:val="uk-UA"/>
        </w:rPr>
        <w:t>8.</w:t>
      </w:r>
      <w:r w:rsidR="0059415F" w:rsidRPr="0059415F">
        <w:rPr>
          <w:rStyle w:val="a6"/>
          <w:color w:val="000000" w:themeColor="text1"/>
          <w:lang w:val="uk-UA"/>
        </w:rPr>
        <w:t xml:space="preserve">Які методи </w:t>
      </w:r>
      <w:proofErr w:type="spellStart"/>
      <w:r w:rsidR="0059415F" w:rsidRPr="0059415F">
        <w:rPr>
          <w:rStyle w:val="a6"/>
          <w:color w:val="000000" w:themeColor="text1"/>
          <w:lang w:val="uk-UA"/>
        </w:rPr>
        <w:t>герніопластики</w:t>
      </w:r>
      <w:proofErr w:type="spellEnd"/>
      <w:r w:rsidR="0059415F" w:rsidRPr="0059415F">
        <w:rPr>
          <w:rStyle w:val="a6"/>
          <w:color w:val="000000" w:themeColor="text1"/>
          <w:lang w:val="uk-UA"/>
        </w:rPr>
        <w:t xml:space="preserve"> є найбільш ефективними при лікуванні вентральних гриж?</w:t>
      </w:r>
    </w:p>
    <w:p w14:paraId="5E6A7A10" w14:textId="77777777" w:rsidR="0059415F" w:rsidRPr="0059415F" w:rsidRDefault="0059415F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</w:p>
    <w:p w14:paraId="35D99E77" w14:textId="734B4439" w:rsidR="0059415F" w:rsidRPr="0059415F" w:rsidRDefault="005D7639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  <w:r>
        <w:rPr>
          <w:rStyle w:val="a6"/>
          <w:color w:val="000000" w:themeColor="text1"/>
          <w:lang w:val="uk-UA"/>
        </w:rPr>
        <w:t>9.</w:t>
      </w:r>
      <w:r w:rsidR="0059415F" w:rsidRPr="0059415F">
        <w:rPr>
          <w:rStyle w:val="a6"/>
          <w:color w:val="000000" w:themeColor="text1"/>
          <w:lang w:val="uk-UA"/>
        </w:rPr>
        <w:t xml:space="preserve">Які переваги має </w:t>
      </w:r>
      <w:proofErr w:type="spellStart"/>
      <w:r w:rsidR="0059415F" w:rsidRPr="0059415F">
        <w:rPr>
          <w:rStyle w:val="a6"/>
          <w:color w:val="000000" w:themeColor="text1"/>
          <w:lang w:val="uk-UA"/>
        </w:rPr>
        <w:t>відеолапароскопічна</w:t>
      </w:r>
      <w:proofErr w:type="spellEnd"/>
      <w:r w:rsidR="0059415F" w:rsidRPr="0059415F">
        <w:rPr>
          <w:rStyle w:val="a6"/>
          <w:color w:val="000000" w:themeColor="text1"/>
          <w:lang w:val="uk-UA"/>
        </w:rPr>
        <w:t xml:space="preserve"> </w:t>
      </w:r>
      <w:proofErr w:type="spellStart"/>
      <w:r w:rsidR="0059415F" w:rsidRPr="0059415F">
        <w:rPr>
          <w:rStyle w:val="a6"/>
          <w:color w:val="000000" w:themeColor="text1"/>
          <w:lang w:val="uk-UA"/>
        </w:rPr>
        <w:t>герніопластика</w:t>
      </w:r>
      <w:proofErr w:type="spellEnd"/>
      <w:r w:rsidR="0059415F" w:rsidRPr="0059415F">
        <w:rPr>
          <w:rStyle w:val="a6"/>
          <w:color w:val="000000" w:themeColor="text1"/>
          <w:lang w:val="uk-UA"/>
        </w:rPr>
        <w:t xml:space="preserve"> порівняно з відкритою хірургією?</w:t>
      </w:r>
    </w:p>
    <w:p w14:paraId="78A10F39" w14:textId="77777777" w:rsidR="0059415F" w:rsidRPr="0059415F" w:rsidRDefault="0059415F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</w:p>
    <w:p w14:paraId="55D1EF4C" w14:textId="7B7806E7" w:rsidR="0059415F" w:rsidRPr="0059415F" w:rsidRDefault="005D7639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  <w:r>
        <w:rPr>
          <w:rStyle w:val="a6"/>
          <w:color w:val="000000" w:themeColor="text1"/>
          <w:lang w:val="uk-UA"/>
        </w:rPr>
        <w:t>10.</w:t>
      </w:r>
      <w:r w:rsidR="0059415F" w:rsidRPr="0059415F">
        <w:rPr>
          <w:rStyle w:val="a6"/>
          <w:color w:val="000000" w:themeColor="text1"/>
          <w:lang w:val="uk-UA"/>
        </w:rPr>
        <w:t>Як стовбурові клітини можуть сприяти відновленню черевної стінки після вогнепальних поранень?</w:t>
      </w:r>
    </w:p>
    <w:p w14:paraId="71D61E88" w14:textId="77777777" w:rsidR="0059415F" w:rsidRPr="0059415F" w:rsidRDefault="0059415F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</w:p>
    <w:p w14:paraId="3E5E4523" w14:textId="54D4B4A6" w:rsidR="0059415F" w:rsidRPr="0059415F" w:rsidRDefault="005D7639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  <w:r>
        <w:rPr>
          <w:rStyle w:val="a6"/>
          <w:color w:val="000000" w:themeColor="text1"/>
          <w:lang w:val="uk-UA"/>
        </w:rPr>
        <w:t>11.</w:t>
      </w:r>
      <w:r w:rsidR="0059415F" w:rsidRPr="0059415F">
        <w:rPr>
          <w:rStyle w:val="a6"/>
          <w:color w:val="000000" w:themeColor="text1"/>
          <w:lang w:val="uk-UA"/>
        </w:rPr>
        <w:t xml:space="preserve">Як технології 3D-друку застосовуються для виготовлення індивідуальних </w:t>
      </w:r>
      <w:proofErr w:type="spellStart"/>
      <w:r w:rsidR="0059415F" w:rsidRPr="0059415F">
        <w:rPr>
          <w:rStyle w:val="a6"/>
          <w:color w:val="000000" w:themeColor="text1"/>
          <w:lang w:val="uk-UA"/>
        </w:rPr>
        <w:t>імплантів</w:t>
      </w:r>
      <w:proofErr w:type="spellEnd"/>
      <w:r w:rsidR="0059415F" w:rsidRPr="0059415F">
        <w:rPr>
          <w:rStyle w:val="a6"/>
          <w:color w:val="000000" w:themeColor="text1"/>
          <w:lang w:val="uk-UA"/>
        </w:rPr>
        <w:t xml:space="preserve"> черевної стінки?</w:t>
      </w:r>
    </w:p>
    <w:p w14:paraId="418F21C3" w14:textId="77777777" w:rsidR="0059415F" w:rsidRPr="0059415F" w:rsidRDefault="0059415F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</w:p>
    <w:p w14:paraId="754991F5" w14:textId="4C054EB6" w:rsidR="0059415F" w:rsidRDefault="005D7639" w:rsidP="0059415F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  <w:r>
        <w:rPr>
          <w:rStyle w:val="a6"/>
          <w:color w:val="000000" w:themeColor="text1"/>
          <w:lang w:val="uk-UA"/>
        </w:rPr>
        <w:t>12.</w:t>
      </w:r>
      <w:r w:rsidR="0059415F" w:rsidRPr="0059415F">
        <w:rPr>
          <w:rStyle w:val="a6"/>
          <w:color w:val="000000" w:themeColor="text1"/>
          <w:lang w:val="uk-UA"/>
        </w:rPr>
        <w:t>Які фактори потрібно враховувати при виборі хірургічної методики для лікування вентральних гриж?</w:t>
      </w:r>
    </w:p>
    <w:p w14:paraId="724F204F" w14:textId="77777777" w:rsidR="0059415F" w:rsidRDefault="0059415F" w:rsidP="00893C88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</w:p>
    <w:p w14:paraId="06443833" w14:textId="22715ED0" w:rsidR="00FD03D6" w:rsidRPr="00374006" w:rsidRDefault="006C65D4" w:rsidP="00893C88">
      <w:pPr>
        <w:pStyle w:val="11"/>
        <w:spacing w:before="0" w:after="0" w:line="240" w:lineRule="auto"/>
        <w:jc w:val="both"/>
        <w:rPr>
          <w:rStyle w:val="a6"/>
          <w:b/>
          <w:bCs/>
          <w:color w:val="000000" w:themeColor="text1"/>
          <w:lang w:val="uk-UA"/>
        </w:rPr>
      </w:pPr>
      <w:r w:rsidRPr="00374006">
        <w:rPr>
          <w:rStyle w:val="a6"/>
          <w:b/>
          <w:bCs/>
          <w:color w:val="000000" w:themeColor="text1"/>
          <w:lang w:val="uk-UA"/>
        </w:rPr>
        <w:t>ІІІ. Формування професійних вмінь, навичок</w:t>
      </w:r>
    </w:p>
    <w:p w14:paraId="5F5172AD" w14:textId="77777777" w:rsidR="00C35912" w:rsidRDefault="00C35912" w:rsidP="00C35912">
      <w:pPr>
        <w:pStyle w:val="af3"/>
      </w:pPr>
      <w:r>
        <w:rPr>
          <w:rStyle w:val="af4"/>
        </w:rPr>
        <w:t>Знати:</w:t>
      </w:r>
    </w:p>
    <w:p w14:paraId="52A93DB9" w14:textId="77777777" w:rsidR="00C35912" w:rsidRDefault="00C35912" w:rsidP="00B639D5">
      <w:pPr>
        <w:pStyle w:val="af3"/>
        <w:numPr>
          <w:ilvl w:val="0"/>
          <w:numId w:val="8"/>
        </w:numPr>
      </w:pPr>
      <w:r>
        <w:t>Класифікацію вогнепальних поранень органів черевної порожнини.</w:t>
      </w:r>
    </w:p>
    <w:p w14:paraId="41B1CB1B" w14:textId="77777777" w:rsidR="00C35912" w:rsidRDefault="00C35912" w:rsidP="00B639D5">
      <w:pPr>
        <w:pStyle w:val="af3"/>
        <w:numPr>
          <w:ilvl w:val="0"/>
          <w:numId w:val="8"/>
        </w:numPr>
      </w:pPr>
      <w:r>
        <w:t>Механізми ушкодження органів при різних видах зброї.</w:t>
      </w:r>
    </w:p>
    <w:p w14:paraId="5CC9B009" w14:textId="77777777" w:rsidR="00C35912" w:rsidRDefault="00C35912" w:rsidP="00B639D5">
      <w:pPr>
        <w:pStyle w:val="af3"/>
        <w:numPr>
          <w:ilvl w:val="0"/>
          <w:numId w:val="8"/>
        </w:numPr>
      </w:pPr>
      <w:r>
        <w:t xml:space="preserve">Показання до екстреного оперативного втручання при пошкодженнях </w:t>
      </w:r>
      <w:proofErr w:type="spellStart"/>
      <w:r>
        <w:t>шлунка</w:t>
      </w:r>
      <w:proofErr w:type="spellEnd"/>
      <w:r>
        <w:t>, кишечника, печінки та інших органів.</w:t>
      </w:r>
    </w:p>
    <w:p w14:paraId="40733252" w14:textId="77777777" w:rsidR="00C35912" w:rsidRDefault="00C35912" w:rsidP="00B639D5">
      <w:pPr>
        <w:pStyle w:val="af3"/>
        <w:numPr>
          <w:ilvl w:val="0"/>
          <w:numId w:val="8"/>
        </w:numPr>
      </w:pPr>
      <w:r>
        <w:t>Підходи до вибору хірургічної тактики в залежності від типу поранення та часу після травми.</w:t>
      </w:r>
    </w:p>
    <w:p w14:paraId="1E5E4098" w14:textId="77777777" w:rsidR="00C35912" w:rsidRDefault="00C35912" w:rsidP="00B639D5">
      <w:pPr>
        <w:pStyle w:val="af3"/>
        <w:numPr>
          <w:ilvl w:val="0"/>
          <w:numId w:val="8"/>
        </w:numPr>
      </w:pPr>
      <w:r>
        <w:t>Основи тактики «</w:t>
      </w:r>
      <w:proofErr w:type="spellStart"/>
      <w:r>
        <w:t>damage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 </w:t>
      </w:r>
      <w:proofErr w:type="spellStart"/>
      <w:r>
        <w:t>surgery</w:t>
      </w:r>
      <w:proofErr w:type="spellEnd"/>
      <w:r>
        <w:t>» та її застосування в бойових умовах.</w:t>
      </w:r>
    </w:p>
    <w:p w14:paraId="20E0C1AA" w14:textId="77777777" w:rsidR="00C35912" w:rsidRDefault="00C35912" w:rsidP="00B639D5">
      <w:pPr>
        <w:pStyle w:val="af3"/>
        <w:numPr>
          <w:ilvl w:val="0"/>
          <w:numId w:val="8"/>
        </w:numPr>
      </w:pPr>
      <w:r>
        <w:lastRenderedPageBreak/>
        <w:t xml:space="preserve">Роль </w:t>
      </w:r>
      <w:proofErr w:type="spellStart"/>
      <w:r>
        <w:t>візуалізаційних</w:t>
      </w:r>
      <w:proofErr w:type="spellEnd"/>
      <w:r>
        <w:t xml:space="preserve"> методів (УЗД, КТ) в діагностиці черевних поранень.</w:t>
      </w:r>
    </w:p>
    <w:p w14:paraId="6972644E" w14:textId="77777777" w:rsidR="00C35912" w:rsidRDefault="00C35912" w:rsidP="00B639D5">
      <w:pPr>
        <w:pStyle w:val="af3"/>
        <w:numPr>
          <w:ilvl w:val="0"/>
          <w:numId w:val="8"/>
        </w:numPr>
      </w:pPr>
      <w:r>
        <w:t>Причини летальних наслідків при пошкодженнях органів черевної порожнини.</w:t>
      </w:r>
    </w:p>
    <w:p w14:paraId="647F0476" w14:textId="77777777" w:rsidR="00C35912" w:rsidRDefault="00C35912" w:rsidP="00C35912">
      <w:pPr>
        <w:pStyle w:val="af3"/>
      </w:pPr>
      <w:r>
        <w:rPr>
          <w:rStyle w:val="af4"/>
        </w:rPr>
        <w:t>Вміти:</w:t>
      </w:r>
    </w:p>
    <w:p w14:paraId="77DB13EE" w14:textId="77777777" w:rsidR="00C35912" w:rsidRDefault="00C35912" w:rsidP="00B639D5">
      <w:pPr>
        <w:pStyle w:val="af3"/>
        <w:numPr>
          <w:ilvl w:val="0"/>
          <w:numId w:val="9"/>
        </w:numPr>
      </w:pPr>
      <w:r>
        <w:t>Аналізувати клінічну картину черевних поранень в залежності від механізму ураження.</w:t>
      </w:r>
    </w:p>
    <w:p w14:paraId="2A989556" w14:textId="77777777" w:rsidR="00C35912" w:rsidRDefault="00C35912" w:rsidP="00B639D5">
      <w:pPr>
        <w:pStyle w:val="af3"/>
        <w:numPr>
          <w:ilvl w:val="0"/>
          <w:numId w:val="9"/>
        </w:numPr>
      </w:pPr>
      <w:r>
        <w:t>Класифікувати поранення за локалізацією та тяжкістю ураження.</w:t>
      </w:r>
    </w:p>
    <w:p w14:paraId="3AA5D218" w14:textId="77777777" w:rsidR="00C35912" w:rsidRDefault="00C35912" w:rsidP="00B639D5">
      <w:pPr>
        <w:pStyle w:val="af3"/>
        <w:numPr>
          <w:ilvl w:val="0"/>
          <w:numId w:val="9"/>
        </w:numPr>
      </w:pPr>
      <w:r>
        <w:t>Оцінювати доцільність оперативного втручання та вибір тактики лікування.</w:t>
      </w:r>
    </w:p>
    <w:p w14:paraId="0679B1FF" w14:textId="77777777" w:rsidR="00C35912" w:rsidRDefault="00C35912" w:rsidP="00B639D5">
      <w:pPr>
        <w:pStyle w:val="af3"/>
        <w:numPr>
          <w:ilvl w:val="0"/>
          <w:numId w:val="9"/>
        </w:numPr>
      </w:pPr>
      <w:r>
        <w:t xml:space="preserve">Використовувати </w:t>
      </w:r>
      <w:proofErr w:type="spellStart"/>
      <w:r>
        <w:t>візуалізаційні</w:t>
      </w:r>
      <w:proofErr w:type="spellEnd"/>
      <w:r>
        <w:t xml:space="preserve"> методи для оцінки пошкоджень на різних етапах лікування.</w:t>
      </w:r>
    </w:p>
    <w:p w14:paraId="05AE3DDC" w14:textId="77777777" w:rsidR="00C35912" w:rsidRDefault="00C35912" w:rsidP="00B639D5">
      <w:pPr>
        <w:pStyle w:val="af3"/>
        <w:numPr>
          <w:ilvl w:val="0"/>
          <w:numId w:val="9"/>
        </w:numPr>
      </w:pPr>
      <w:r>
        <w:t xml:space="preserve">Систематизувати знання для ефективного лікування поранених з використанням методів </w:t>
      </w:r>
      <w:proofErr w:type="spellStart"/>
      <w:r>
        <w:t>damage</w:t>
      </w:r>
      <w:proofErr w:type="spellEnd"/>
      <w:r>
        <w:t xml:space="preserve"> </w:t>
      </w:r>
      <w:proofErr w:type="spellStart"/>
      <w:r>
        <w:t>control</w:t>
      </w:r>
      <w:proofErr w:type="spellEnd"/>
      <w:r>
        <w:t>.</w:t>
      </w:r>
    </w:p>
    <w:p w14:paraId="0887D992" w14:textId="77777777" w:rsidR="00C35912" w:rsidRDefault="00C35912" w:rsidP="00B639D5">
      <w:pPr>
        <w:pStyle w:val="af3"/>
        <w:numPr>
          <w:ilvl w:val="0"/>
          <w:numId w:val="9"/>
        </w:numPr>
      </w:pPr>
      <w:r>
        <w:t>Правильно оформлювати медичну документацію поранених.</w:t>
      </w:r>
    </w:p>
    <w:p w14:paraId="5EB275CD" w14:textId="77777777" w:rsidR="00C35912" w:rsidRDefault="00C35912" w:rsidP="00B639D5">
      <w:pPr>
        <w:pStyle w:val="af3"/>
        <w:numPr>
          <w:ilvl w:val="0"/>
          <w:numId w:val="9"/>
        </w:numPr>
      </w:pPr>
      <w:r>
        <w:t>Оцінювати ефективність наданої медичної допомоги з огляду на ускладнення та летальність.</w:t>
      </w:r>
    </w:p>
    <w:p w14:paraId="4576B6B7" w14:textId="77777777" w:rsidR="00C35912" w:rsidRPr="00C35912" w:rsidRDefault="00C35912" w:rsidP="00893C88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</w:p>
    <w:p w14:paraId="5E470A93" w14:textId="075EA5B4" w:rsidR="00FD03D6" w:rsidRPr="00F4645D" w:rsidRDefault="006C65D4" w:rsidP="00893C88">
      <w:pPr>
        <w:pStyle w:val="11"/>
        <w:spacing w:before="0" w:after="0" w:line="240" w:lineRule="auto"/>
        <w:jc w:val="both"/>
        <w:rPr>
          <w:rStyle w:val="a6"/>
          <w:b/>
          <w:bCs/>
          <w:color w:val="000000" w:themeColor="text1"/>
        </w:rPr>
      </w:pPr>
      <w:r w:rsidRPr="00F4645D">
        <w:rPr>
          <w:rStyle w:val="a6"/>
          <w:b/>
          <w:bCs/>
          <w:color w:val="000000" w:themeColor="text1"/>
        </w:rPr>
        <w:t xml:space="preserve">3.1 </w:t>
      </w:r>
      <w:r w:rsidR="00485832" w:rsidRPr="00F4645D">
        <w:rPr>
          <w:rStyle w:val="a6"/>
          <w:b/>
          <w:bCs/>
          <w:color w:val="000000" w:themeColor="text1"/>
          <w:lang w:val="uk-UA"/>
        </w:rPr>
        <w:t>З</w:t>
      </w:r>
      <w:proofErr w:type="spellStart"/>
      <w:r w:rsidRPr="00F4645D">
        <w:rPr>
          <w:rStyle w:val="a6"/>
          <w:b/>
          <w:bCs/>
          <w:color w:val="000000" w:themeColor="text1"/>
        </w:rPr>
        <w:t>міст</w:t>
      </w:r>
      <w:proofErr w:type="spellEnd"/>
      <w:r w:rsidRPr="00F4645D">
        <w:rPr>
          <w:rStyle w:val="a6"/>
          <w:b/>
          <w:bCs/>
          <w:color w:val="000000" w:themeColor="text1"/>
        </w:rPr>
        <w:t xml:space="preserve"> </w:t>
      </w:r>
      <w:proofErr w:type="spellStart"/>
      <w:r w:rsidRPr="00F4645D">
        <w:rPr>
          <w:rStyle w:val="a6"/>
          <w:b/>
          <w:bCs/>
          <w:color w:val="000000" w:themeColor="text1"/>
        </w:rPr>
        <w:t>завдань</w:t>
      </w:r>
      <w:proofErr w:type="spellEnd"/>
    </w:p>
    <w:p w14:paraId="5C916D08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1. </w:t>
      </w:r>
      <w:proofErr w:type="spellStart"/>
      <w:r w:rsidRPr="002F350F">
        <w:rPr>
          <w:color w:val="000000" w:themeColor="text1"/>
        </w:rPr>
        <w:t>Який</w:t>
      </w:r>
      <w:proofErr w:type="spellEnd"/>
      <w:r w:rsidRPr="002F350F">
        <w:rPr>
          <w:color w:val="000000" w:themeColor="text1"/>
        </w:rPr>
        <w:t xml:space="preserve"> метод </w:t>
      </w:r>
      <w:proofErr w:type="spellStart"/>
      <w:r w:rsidRPr="002F350F">
        <w:rPr>
          <w:color w:val="000000" w:themeColor="text1"/>
        </w:rPr>
        <w:t>візуалізації</w:t>
      </w:r>
      <w:proofErr w:type="spellEnd"/>
      <w:r w:rsidRPr="002F350F">
        <w:rPr>
          <w:color w:val="000000" w:themeColor="text1"/>
        </w:rPr>
        <w:t xml:space="preserve"> є </w:t>
      </w:r>
      <w:proofErr w:type="spellStart"/>
      <w:r w:rsidRPr="002F350F">
        <w:rPr>
          <w:color w:val="000000" w:themeColor="text1"/>
        </w:rPr>
        <w:t>основним</w:t>
      </w:r>
      <w:proofErr w:type="spellEnd"/>
      <w:r w:rsidRPr="002F350F">
        <w:rPr>
          <w:color w:val="000000" w:themeColor="text1"/>
        </w:rPr>
        <w:t xml:space="preserve"> для </w:t>
      </w:r>
      <w:proofErr w:type="spellStart"/>
      <w:r w:rsidRPr="002F350F">
        <w:rPr>
          <w:color w:val="000000" w:themeColor="text1"/>
        </w:rPr>
        <w:t>визначення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пошкоджень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органів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черевної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порожнини</w:t>
      </w:r>
      <w:proofErr w:type="spellEnd"/>
      <w:r w:rsidRPr="002F350F">
        <w:rPr>
          <w:color w:val="000000" w:themeColor="text1"/>
        </w:rPr>
        <w:t xml:space="preserve"> в </w:t>
      </w:r>
      <w:proofErr w:type="spellStart"/>
      <w:r w:rsidRPr="002F350F">
        <w:rPr>
          <w:color w:val="000000" w:themeColor="text1"/>
        </w:rPr>
        <w:t>екстрених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умовах</w:t>
      </w:r>
      <w:proofErr w:type="spellEnd"/>
      <w:r w:rsidRPr="002F350F">
        <w:rPr>
          <w:color w:val="000000" w:themeColor="text1"/>
        </w:rPr>
        <w:t>?</w:t>
      </w:r>
    </w:p>
    <w:p w14:paraId="5210C31E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a) </w:t>
      </w:r>
      <w:proofErr w:type="spellStart"/>
      <w:r w:rsidRPr="002F350F">
        <w:rPr>
          <w:color w:val="000000" w:themeColor="text1"/>
        </w:rPr>
        <w:t>Рентгенографія</w:t>
      </w:r>
      <w:proofErr w:type="spellEnd"/>
    </w:p>
    <w:p w14:paraId="681A2F5C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b) </w:t>
      </w:r>
      <w:proofErr w:type="spellStart"/>
      <w:r w:rsidRPr="002F350F">
        <w:rPr>
          <w:color w:val="000000" w:themeColor="text1"/>
        </w:rPr>
        <w:t>Ультразвукове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дослідження</w:t>
      </w:r>
      <w:proofErr w:type="spellEnd"/>
      <w:r w:rsidRPr="002F350F">
        <w:rPr>
          <w:color w:val="000000" w:themeColor="text1"/>
        </w:rPr>
        <w:t xml:space="preserve"> (УЗД) за FAST-протоколом</w:t>
      </w:r>
    </w:p>
    <w:p w14:paraId="4F97D7FA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c) </w:t>
      </w:r>
      <w:proofErr w:type="spellStart"/>
      <w:r w:rsidRPr="002F350F">
        <w:rPr>
          <w:color w:val="000000" w:themeColor="text1"/>
        </w:rPr>
        <w:t>Магнітно-резонансна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томографія</w:t>
      </w:r>
      <w:proofErr w:type="spellEnd"/>
      <w:r w:rsidRPr="002F350F">
        <w:rPr>
          <w:color w:val="000000" w:themeColor="text1"/>
        </w:rPr>
        <w:t xml:space="preserve"> (МРТ)</w:t>
      </w:r>
    </w:p>
    <w:p w14:paraId="0F457FD1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>d) Позитронно-</w:t>
      </w:r>
      <w:proofErr w:type="spellStart"/>
      <w:r w:rsidRPr="002F350F">
        <w:rPr>
          <w:color w:val="000000" w:themeColor="text1"/>
        </w:rPr>
        <w:t>емісійна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томографія</w:t>
      </w:r>
      <w:proofErr w:type="spellEnd"/>
      <w:r w:rsidRPr="002F350F">
        <w:rPr>
          <w:color w:val="000000" w:themeColor="text1"/>
        </w:rPr>
        <w:t xml:space="preserve"> (ПЕТ)</w:t>
      </w:r>
    </w:p>
    <w:p w14:paraId="78454146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</w:p>
    <w:p w14:paraId="13E61E28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2. Як </w:t>
      </w:r>
      <w:proofErr w:type="spellStart"/>
      <w:r w:rsidRPr="002F350F">
        <w:rPr>
          <w:color w:val="000000" w:themeColor="text1"/>
        </w:rPr>
        <w:t>класифікуються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вогнепальні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поранення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органів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черевної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порожнини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залежно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від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механізму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ураження</w:t>
      </w:r>
      <w:proofErr w:type="spellEnd"/>
      <w:r w:rsidRPr="002F350F">
        <w:rPr>
          <w:color w:val="000000" w:themeColor="text1"/>
        </w:rPr>
        <w:t>?</w:t>
      </w:r>
    </w:p>
    <w:p w14:paraId="7E1FA497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a) </w:t>
      </w:r>
      <w:proofErr w:type="spellStart"/>
      <w:r w:rsidRPr="002F350F">
        <w:rPr>
          <w:color w:val="000000" w:themeColor="text1"/>
        </w:rPr>
        <w:t>Тупі</w:t>
      </w:r>
      <w:proofErr w:type="spellEnd"/>
      <w:r w:rsidRPr="002F350F">
        <w:rPr>
          <w:color w:val="000000" w:themeColor="text1"/>
        </w:rPr>
        <w:t xml:space="preserve"> і </w:t>
      </w:r>
      <w:proofErr w:type="spellStart"/>
      <w:r w:rsidRPr="002F350F">
        <w:rPr>
          <w:color w:val="000000" w:themeColor="text1"/>
        </w:rPr>
        <w:t>проникаючі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поранення</w:t>
      </w:r>
      <w:proofErr w:type="spellEnd"/>
    </w:p>
    <w:p w14:paraId="1EFA40AD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b) </w:t>
      </w:r>
      <w:proofErr w:type="spellStart"/>
      <w:r w:rsidRPr="002F350F">
        <w:rPr>
          <w:color w:val="000000" w:themeColor="text1"/>
        </w:rPr>
        <w:t>Проколюючі</w:t>
      </w:r>
      <w:proofErr w:type="spellEnd"/>
      <w:r w:rsidRPr="002F350F">
        <w:rPr>
          <w:color w:val="000000" w:themeColor="text1"/>
        </w:rPr>
        <w:t xml:space="preserve"> і </w:t>
      </w:r>
      <w:proofErr w:type="spellStart"/>
      <w:r w:rsidRPr="002F350F">
        <w:rPr>
          <w:color w:val="000000" w:themeColor="text1"/>
        </w:rPr>
        <w:t>ріжучі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поранення</w:t>
      </w:r>
      <w:proofErr w:type="spellEnd"/>
    </w:p>
    <w:p w14:paraId="018FDE3B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c) </w:t>
      </w:r>
      <w:proofErr w:type="spellStart"/>
      <w:r w:rsidRPr="002F350F">
        <w:rPr>
          <w:color w:val="000000" w:themeColor="text1"/>
        </w:rPr>
        <w:t>Поверхневі</w:t>
      </w:r>
      <w:proofErr w:type="spellEnd"/>
      <w:r w:rsidRPr="002F350F">
        <w:rPr>
          <w:color w:val="000000" w:themeColor="text1"/>
        </w:rPr>
        <w:t xml:space="preserve"> і </w:t>
      </w:r>
      <w:proofErr w:type="spellStart"/>
      <w:r w:rsidRPr="002F350F">
        <w:rPr>
          <w:color w:val="000000" w:themeColor="text1"/>
        </w:rPr>
        <w:t>глибокі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поранення</w:t>
      </w:r>
      <w:proofErr w:type="spellEnd"/>
    </w:p>
    <w:p w14:paraId="074D2573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d) </w:t>
      </w:r>
      <w:proofErr w:type="spellStart"/>
      <w:r w:rsidRPr="002F350F">
        <w:rPr>
          <w:color w:val="000000" w:themeColor="text1"/>
        </w:rPr>
        <w:t>Травматичні</w:t>
      </w:r>
      <w:proofErr w:type="spellEnd"/>
      <w:r w:rsidRPr="002F350F">
        <w:rPr>
          <w:color w:val="000000" w:themeColor="text1"/>
        </w:rPr>
        <w:t xml:space="preserve"> і не </w:t>
      </w:r>
      <w:proofErr w:type="spellStart"/>
      <w:r w:rsidRPr="002F350F">
        <w:rPr>
          <w:color w:val="000000" w:themeColor="text1"/>
        </w:rPr>
        <w:t>травматичні</w:t>
      </w:r>
      <w:proofErr w:type="spellEnd"/>
    </w:p>
    <w:p w14:paraId="35A2601B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</w:p>
    <w:p w14:paraId="314DBB0C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3. </w:t>
      </w:r>
      <w:proofErr w:type="spellStart"/>
      <w:r w:rsidRPr="002F350F">
        <w:rPr>
          <w:color w:val="000000" w:themeColor="text1"/>
        </w:rPr>
        <w:t>Що</w:t>
      </w:r>
      <w:proofErr w:type="spellEnd"/>
      <w:r w:rsidRPr="002F350F">
        <w:rPr>
          <w:color w:val="000000" w:themeColor="text1"/>
        </w:rPr>
        <w:t xml:space="preserve"> є </w:t>
      </w:r>
      <w:proofErr w:type="spellStart"/>
      <w:r w:rsidRPr="002F350F">
        <w:rPr>
          <w:color w:val="000000" w:themeColor="text1"/>
        </w:rPr>
        <w:t>основним</w:t>
      </w:r>
      <w:proofErr w:type="spellEnd"/>
      <w:r w:rsidRPr="002F350F">
        <w:rPr>
          <w:color w:val="000000" w:themeColor="text1"/>
        </w:rPr>
        <w:t xml:space="preserve"> при </w:t>
      </w:r>
      <w:proofErr w:type="spellStart"/>
      <w:r w:rsidRPr="002F350F">
        <w:rPr>
          <w:color w:val="000000" w:themeColor="text1"/>
        </w:rPr>
        <w:t>виборі</w:t>
      </w:r>
      <w:proofErr w:type="spellEnd"/>
      <w:r w:rsidRPr="002F350F">
        <w:rPr>
          <w:color w:val="000000" w:themeColor="text1"/>
        </w:rPr>
        <w:t xml:space="preserve"> тактики «</w:t>
      </w:r>
      <w:proofErr w:type="spellStart"/>
      <w:r w:rsidRPr="002F350F">
        <w:rPr>
          <w:color w:val="000000" w:themeColor="text1"/>
        </w:rPr>
        <w:t>damage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control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surgery</w:t>
      </w:r>
      <w:proofErr w:type="spellEnd"/>
      <w:r w:rsidRPr="002F350F">
        <w:rPr>
          <w:color w:val="000000" w:themeColor="text1"/>
        </w:rPr>
        <w:t>»?</w:t>
      </w:r>
    </w:p>
    <w:p w14:paraId="0E0D853E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a) </w:t>
      </w:r>
      <w:proofErr w:type="spellStart"/>
      <w:r w:rsidRPr="002F350F">
        <w:rPr>
          <w:color w:val="000000" w:themeColor="text1"/>
        </w:rPr>
        <w:t>Лікування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всіх</w:t>
      </w:r>
      <w:proofErr w:type="spellEnd"/>
      <w:r w:rsidRPr="002F350F">
        <w:rPr>
          <w:color w:val="000000" w:themeColor="text1"/>
        </w:rPr>
        <w:t xml:space="preserve"> травм в один </w:t>
      </w:r>
      <w:proofErr w:type="spellStart"/>
      <w:r w:rsidRPr="002F350F">
        <w:rPr>
          <w:color w:val="000000" w:themeColor="text1"/>
        </w:rPr>
        <w:t>етап</w:t>
      </w:r>
      <w:proofErr w:type="spellEnd"/>
    </w:p>
    <w:p w14:paraId="37BD52BF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b) </w:t>
      </w:r>
      <w:proofErr w:type="spellStart"/>
      <w:r w:rsidRPr="002F350F">
        <w:rPr>
          <w:color w:val="000000" w:themeColor="text1"/>
        </w:rPr>
        <w:t>Проводити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лише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зупинку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кровотечі</w:t>
      </w:r>
      <w:proofErr w:type="spellEnd"/>
      <w:r w:rsidRPr="002F350F">
        <w:rPr>
          <w:color w:val="000000" w:themeColor="text1"/>
        </w:rPr>
        <w:t xml:space="preserve"> без </w:t>
      </w:r>
      <w:proofErr w:type="spellStart"/>
      <w:r w:rsidRPr="002F350F">
        <w:rPr>
          <w:color w:val="000000" w:themeColor="text1"/>
        </w:rPr>
        <w:t>інших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втручань</w:t>
      </w:r>
      <w:proofErr w:type="spellEnd"/>
    </w:p>
    <w:p w14:paraId="751C3E34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c) </w:t>
      </w:r>
      <w:proofErr w:type="spellStart"/>
      <w:r w:rsidRPr="002F350F">
        <w:rPr>
          <w:color w:val="000000" w:themeColor="text1"/>
        </w:rPr>
        <w:t>Оперативне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втручання</w:t>
      </w:r>
      <w:proofErr w:type="spellEnd"/>
      <w:r w:rsidRPr="002F350F">
        <w:rPr>
          <w:color w:val="000000" w:themeColor="text1"/>
        </w:rPr>
        <w:t xml:space="preserve"> в </w:t>
      </w:r>
      <w:proofErr w:type="spellStart"/>
      <w:r w:rsidRPr="002F350F">
        <w:rPr>
          <w:color w:val="000000" w:themeColor="text1"/>
        </w:rPr>
        <w:t>кілька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етапів</w:t>
      </w:r>
      <w:proofErr w:type="spellEnd"/>
      <w:r w:rsidRPr="002F350F">
        <w:rPr>
          <w:color w:val="000000" w:themeColor="text1"/>
        </w:rPr>
        <w:t xml:space="preserve"> з </w:t>
      </w:r>
      <w:proofErr w:type="spellStart"/>
      <w:r w:rsidRPr="002F350F">
        <w:rPr>
          <w:color w:val="000000" w:themeColor="text1"/>
        </w:rPr>
        <w:t>врахуванням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життєвих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показників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пацієнта</w:t>
      </w:r>
      <w:proofErr w:type="spellEnd"/>
    </w:p>
    <w:p w14:paraId="578B4268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d) </w:t>
      </w:r>
      <w:proofErr w:type="spellStart"/>
      <w:r w:rsidRPr="002F350F">
        <w:rPr>
          <w:color w:val="000000" w:themeColor="text1"/>
        </w:rPr>
        <w:t>Тільки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косметичне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відновлення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органів</w:t>
      </w:r>
      <w:proofErr w:type="spellEnd"/>
    </w:p>
    <w:p w14:paraId="147F70D1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</w:p>
    <w:p w14:paraId="7817BE04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4. </w:t>
      </w:r>
      <w:proofErr w:type="spellStart"/>
      <w:r w:rsidRPr="002F350F">
        <w:rPr>
          <w:color w:val="000000" w:themeColor="text1"/>
        </w:rPr>
        <w:t>Які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органи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найбільш</w:t>
      </w:r>
      <w:proofErr w:type="spellEnd"/>
      <w:r w:rsidRPr="002F350F">
        <w:rPr>
          <w:color w:val="000000" w:themeColor="text1"/>
        </w:rPr>
        <w:t xml:space="preserve"> часто </w:t>
      </w:r>
      <w:proofErr w:type="spellStart"/>
      <w:r w:rsidRPr="002F350F">
        <w:rPr>
          <w:color w:val="000000" w:themeColor="text1"/>
        </w:rPr>
        <w:t>уражаються</w:t>
      </w:r>
      <w:proofErr w:type="spellEnd"/>
      <w:r w:rsidRPr="002F350F">
        <w:rPr>
          <w:color w:val="000000" w:themeColor="text1"/>
        </w:rPr>
        <w:t xml:space="preserve"> при </w:t>
      </w:r>
      <w:proofErr w:type="spellStart"/>
      <w:r w:rsidRPr="002F350F">
        <w:rPr>
          <w:color w:val="000000" w:themeColor="text1"/>
        </w:rPr>
        <w:t>вогнепальних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пораненнях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черевної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порожнини</w:t>
      </w:r>
      <w:proofErr w:type="spellEnd"/>
      <w:r w:rsidRPr="002F350F">
        <w:rPr>
          <w:color w:val="000000" w:themeColor="text1"/>
        </w:rPr>
        <w:t>?</w:t>
      </w:r>
    </w:p>
    <w:p w14:paraId="41E19338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a) </w:t>
      </w:r>
      <w:proofErr w:type="spellStart"/>
      <w:r w:rsidRPr="002F350F">
        <w:rPr>
          <w:color w:val="000000" w:themeColor="text1"/>
        </w:rPr>
        <w:t>Легені</w:t>
      </w:r>
      <w:proofErr w:type="spellEnd"/>
      <w:r w:rsidRPr="002F350F">
        <w:rPr>
          <w:color w:val="000000" w:themeColor="text1"/>
        </w:rPr>
        <w:t xml:space="preserve"> та </w:t>
      </w:r>
      <w:proofErr w:type="spellStart"/>
      <w:r w:rsidRPr="002F350F">
        <w:rPr>
          <w:color w:val="000000" w:themeColor="text1"/>
        </w:rPr>
        <w:t>серце</w:t>
      </w:r>
      <w:proofErr w:type="spellEnd"/>
    </w:p>
    <w:p w14:paraId="05D99740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b) </w:t>
      </w:r>
      <w:proofErr w:type="spellStart"/>
      <w:r w:rsidRPr="002F350F">
        <w:rPr>
          <w:color w:val="000000" w:themeColor="text1"/>
        </w:rPr>
        <w:t>Шлунок</w:t>
      </w:r>
      <w:proofErr w:type="spellEnd"/>
      <w:r w:rsidRPr="002F350F">
        <w:rPr>
          <w:color w:val="000000" w:themeColor="text1"/>
        </w:rPr>
        <w:t xml:space="preserve">, кишечник, </w:t>
      </w:r>
      <w:proofErr w:type="spellStart"/>
      <w:r w:rsidRPr="002F350F">
        <w:rPr>
          <w:color w:val="000000" w:themeColor="text1"/>
        </w:rPr>
        <w:t>печінка</w:t>
      </w:r>
      <w:proofErr w:type="spellEnd"/>
      <w:r w:rsidRPr="002F350F">
        <w:rPr>
          <w:color w:val="000000" w:themeColor="text1"/>
        </w:rPr>
        <w:t xml:space="preserve">, </w:t>
      </w:r>
      <w:proofErr w:type="spellStart"/>
      <w:r w:rsidRPr="002F350F">
        <w:rPr>
          <w:color w:val="000000" w:themeColor="text1"/>
        </w:rPr>
        <w:t>селезінка</w:t>
      </w:r>
      <w:proofErr w:type="spellEnd"/>
    </w:p>
    <w:p w14:paraId="078C25CE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lastRenderedPageBreak/>
        <w:t xml:space="preserve">c) </w:t>
      </w:r>
      <w:proofErr w:type="spellStart"/>
      <w:r w:rsidRPr="002F350F">
        <w:rPr>
          <w:color w:val="000000" w:themeColor="text1"/>
        </w:rPr>
        <w:t>Сечовий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міхур</w:t>
      </w:r>
      <w:proofErr w:type="spellEnd"/>
      <w:r w:rsidRPr="002F350F">
        <w:rPr>
          <w:color w:val="000000" w:themeColor="text1"/>
        </w:rPr>
        <w:t xml:space="preserve"> та </w:t>
      </w:r>
      <w:proofErr w:type="spellStart"/>
      <w:r w:rsidRPr="002F350F">
        <w:rPr>
          <w:color w:val="000000" w:themeColor="text1"/>
        </w:rPr>
        <w:t>нирки</w:t>
      </w:r>
      <w:proofErr w:type="spellEnd"/>
    </w:p>
    <w:p w14:paraId="2693021D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d) </w:t>
      </w:r>
      <w:proofErr w:type="spellStart"/>
      <w:r w:rsidRPr="002F350F">
        <w:rPr>
          <w:color w:val="000000" w:themeColor="text1"/>
        </w:rPr>
        <w:t>Печінка</w:t>
      </w:r>
      <w:proofErr w:type="spellEnd"/>
      <w:r w:rsidRPr="002F350F">
        <w:rPr>
          <w:color w:val="000000" w:themeColor="text1"/>
        </w:rPr>
        <w:t xml:space="preserve"> та </w:t>
      </w:r>
      <w:proofErr w:type="spellStart"/>
      <w:r w:rsidRPr="002F350F">
        <w:rPr>
          <w:color w:val="000000" w:themeColor="text1"/>
        </w:rPr>
        <w:t>підшлункова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залоза</w:t>
      </w:r>
      <w:proofErr w:type="spellEnd"/>
    </w:p>
    <w:p w14:paraId="70C4E7CD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</w:p>
    <w:p w14:paraId="4CFD986F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5. </w:t>
      </w:r>
      <w:proofErr w:type="spellStart"/>
      <w:r w:rsidRPr="002F350F">
        <w:rPr>
          <w:color w:val="000000" w:themeColor="text1"/>
        </w:rPr>
        <w:t>Який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із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зазначених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методів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хірургічного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втручання</w:t>
      </w:r>
      <w:proofErr w:type="spellEnd"/>
      <w:r w:rsidRPr="002F350F">
        <w:rPr>
          <w:color w:val="000000" w:themeColor="text1"/>
        </w:rPr>
        <w:t xml:space="preserve"> є </w:t>
      </w:r>
      <w:proofErr w:type="spellStart"/>
      <w:r w:rsidRPr="002F350F">
        <w:rPr>
          <w:color w:val="000000" w:themeColor="text1"/>
        </w:rPr>
        <w:t>найбільш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поширеним</w:t>
      </w:r>
      <w:proofErr w:type="spellEnd"/>
      <w:r w:rsidRPr="002F350F">
        <w:rPr>
          <w:color w:val="000000" w:themeColor="text1"/>
        </w:rPr>
        <w:t xml:space="preserve"> при </w:t>
      </w:r>
      <w:proofErr w:type="spellStart"/>
      <w:r w:rsidRPr="002F350F">
        <w:rPr>
          <w:color w:val="000000" w:themeColor="text1"/>
        </w:rPr>
        <w:t>лікуванні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вентральних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гриж</w:t>
      </w:r>
      <w:proofErr w:type="spellEnd"/>
      <w:r w:rsidRPr="002F350F">
        <w:rPr>
          <w:color w:val="000000" w:themeColor="text1"/>
        </w:rPr>
        <w:t>?</w:t>
      </w:r>
    </w:p>
    <w:p w14:paraId="37CDC8FE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a) </w:t>
      </w:r>
      <w:proofErr w:type="spellStart"/>
      <w:r w:rsidRPr="002F350F">
        <w:rPr>
          <w:color w:val="000000" w:themeColor="text1"/>
        </w:rPr>
        <w:t>Лапароскопічна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герніопластика</w:t>
      </w:r>
      <w:proofErr w:type="spellEnd"/>
    </w:p>
    <w:p w14:paraId="6CA49CFA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b) </w:t>
      </w:r>
      <w:proofErr w:type="spellStart"/>
      <w:r w:rsidRPr="002F350F">
        <w:rPr>
          <w:color w:val="000000" w:themeColor="text1"/>
        </w:rPr>
        <w:t>Операція</w:t>
      </w:r>
      <w:proofErr w:type="spellEnd"/>
      <w:r w:rsidRPr="002F350F">
        <w:rPr>
          <w:color w:val="000000" w:themeColor="text1"/>
        </w:rPr>
        <w:t xml:space="preserve"> з </w:t>
      </w:r>
      <w:proofErr w:type="spellStart"/>
      <w:r w:rsidRPr="002F350F">
        <w:rPr>
          <w:color w:val="000000" w:themeColor="text1"/>
        </w:rPr>
        <w:t>використанням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біологічних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імплантів</w:t>
      </w:r>
      <w:proofErr w:type="spellEnd"/>
    </w:p>
    <w:p w14:paraId="02270175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c) </w:t>
      </w:r>
      <w:proofErr w:type="spellStart"/>
      <w:r w:rsidRPr="002F350F">
        <w:rPr>
          <w:color w:val="000000" w:themeColor="text1"/>
        </w:rPr>
        <w:t>Герніопластика</w:t>
      </w:r>
      <w:proofErr w:type="spellEnd"/>
      <w:r w:rsidRPr="002F350F">
        <w:rPr>
          <w:color w:val="000000" w:themeColor="text1"/>
        </w:rPr>
        <w:t xml:space="preserve"> з </w:t>
      </w:r>
      <w:proofErr w:type="spellStart"/>
      <w:r w:rsidRPr="002F350F">
        <w:rPr>
          <w:color w:val="000000" w:themeColor="text1"/>
        </w:rPr>
        <w:t>використанням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сітки</w:t>
      </w:r>
      <w:proofErr w:type="spellEnd"/>
      <w:r w:rsidRPr="002F350F">
        <w:rPr>
          <w:color w:val="000000" w:themeColor="text1"/>
        </w:rPr>
        <w:t xml:space="preserve"> методом </w:t>
      </w:r>
      <w:proofErr w:type="spellStart"/>
      <w:r w:rsidRPr="002F350F">
        <w:rPr>
          <w:color w:val="000000" w:themeColor="text1"/>
        </w:rPr>
        <w:t>sublay</w:t>
      </w:r>
      <w:proofErr w:type="spellEnd"/>
    </w:p>
    <w:p w14:paraId="2D6FA8DE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d) </w:t>
      </w:r>
      <w:proofErr w:type="spellStart"/>
      <w:r w:rsidRPr="002F350F">
        <w:rPr>
          <w:color w:val="000000" w:themeColor="text1"/>
        </w:rPr>
        <w:t>Класичне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відкриття</w:t>
      </w:r>
      <w:proofErr w:type="spellEnd"/>
      <w:r w:rsidRPr="002F350F">
        <w:rPr>
          <w:color w:val="000000" w:themeColor="text1"/>
        </w:rPr>
        <w:t xml:space="preserve"> живота без </w:t>
      </w:r>
      <w:proofErr w:type="spellStart"/>
      <w:r w:rsidRPr="002F350F">
        <w:rPr>
          <w:color w:val="000000" w:themeColor="text1"/>
        </w:rPr>
        <w:t>імплантів</w:t>
      </w:r>
      <w:proofErr w:type="spellEnd"/>
    </w:p>
    <w:p w14:paraId="2FAE0B71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</w:p>
    <w:p w14:paraId="42F9C0C6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6. Яка з </w:t>
      </w:r>
      <w:proofErr w:type="spellStart"/>
      <w:r w:rsidRPr="002F350F">
        <w:rPr>
          <w:color w:val="000000" w:themeColor="text1"/>
        </w:rPr>
        <w:t>технік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герніопластики</w:t>
      </w:r>
      <w:proofErr w:type="spellEnd"/>
      <w:r w:rsidRPr="002F350F">
        <w:rPr>
          <w:color w:val="000000" w:themeColor="text1"/>
        </w:rPr>
        <w:t xml:space="preserve"> є стандартною в </w:t>
      </w:r>
      <w:proofErr w:type="spellStart"/>
      <w:r w:rsidRPr="002F350F">
        <w:rPr>
          <w:color w:val="000000" w:themeColor="text1"/>
        </w:rPr>
        <w:t>лапароскопії</w:t>
      </w:r>
      <w:proofErr w:type="spellEnd"/>
      <w:r w:rsidRPr="002F350F">
        <w:rPr>
          <w:color w:val="000000" w:themeColor="text1"/>
        </w:rPr>
        <w:t xml:space="preserve"> при </w:t>
      </w:r>
      <w:proofErr w:type="spellStart"/>
      <w:r w:rsidRPr="002F350F">
        <w:rPr>
          <w:color w:val="000000" w:themeColor="text1"/>
        </w:rPr>
        <w:t>відсутності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інфекції</w:t>
      </w:r>
      <w:proofErr w:type="spellEnd"/>
      <w:r w:rsidRPr="002F350F">
        <w:rPr>
          <w:color w:val="000000" w:themeColor="text1"/>
        </w:rPr>
        <w:t>?</w:t>
      </w:r>
    </w:p>
    <w:p w14:paraId="026533CA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  <w:lang w:val="en-US"/>
        </w:rPr>
      </w:pPr>
      <w:r w:rsidRPr="002F350F">
        <w:rPr>
          <w:color w:val="000000" w:themeColor="text1"/>
          <w:lang w:val="en-US"/>
        </w:rPr>
        <w:t>a) TAPP (transabdominal preperitoneal)</w:t>
      </w:r>
    </w:p>
    <w:p w14:paraId="7F808746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  <w:lang w:val="en-US"/>
        </w:rPr>
      </w:pPr>
      <w:r w:rsidRPr="002F350F">
        <w:rPr>
          <w:color w:val="000000" w:themeColor="text1"/>
          <w:lang w:val="en-US"/>
        </w:rPr>
        <w:t xml:space="preserve">b) IPOM (intraperitoneal </w:t>
      </w:r>
      <w:proofErr w:type="spellStart"/>
      <w:r w:rsidRPr="002F350F">
        <w:rPr>
          <w:color w:val="000000" w:themeColor="text1"/>
          <w:lang w:val="en-US"/>
        </w:rPr>
        <w:t>onlay</w:t>
      </w:r>
      <w:proofErr w:type="spellEnd"/>
      <w:r w:rsidRPr="002F350F">
        <w:rPr>
          <w:color w:val="000000" w:themeColor="text1"/>
          <w:lang w:val="en-US"/>
        </w:rPr>
        <w:t xml:space="preserve"> mesh)</w:t>
      </w:r>
    </w:p>
    <w:p w14:paraId="00D27FCC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  <w:lang w:val="en-US"/>
        </w:rPr>
      </w:pPr>
      <w:r w:rsidRPr="002F350F">
        <w:rPr>
          <w:color w:val="000000" w:themeColor="text1"/>
          <w:lang w:val="en-US"/>
        </w:rPr>
        <w:t xml:space="preserve">c) </w:t>
      </w:r>
      <w:proofErr w:type="spellStart"/>
      <w:r w:rsidRPr="002F350F">
        <w:rPr>
          <w:color w:val="000000" w:themeColor="text1"/>
          <w:lang w:val="en-US"/>
        </w:rPr>
        <w:t>eTEP</w:t>
      </w:r>
      <w:proofErr w:type="spellEnd"/>
      <w:r w:rsidRPr="002F350F">
        <w:rPr>
          <w:color w:val="000000" w:themeColor="text1"/>
          <w:lang w:val="en-US"/>
        </w:rPr>
        <w:t xml:space="preserve"> (enhanced view totally extraperitoneal)</w:t>
      </w:r>
    </w:p>
    <w:p w14:paraId="267D66CA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d) </w:t>
      </w:r>
      <w:proofErr w:type="spellStart"/>
      <w:r w:rsidRPr="002F350F">
        <w:rPr>
          <w:color w:val="000000" w:themeColor="text1"/>
        </w:rPr>
        <w:t>Всі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варіанти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правильні</w:t>
      </w:r>
      <w:proofErr w:type="spellEnd"/>
    </w:p>
    <w:p w14:paraId="33DD1745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</w:p>
    <w:p w14:paraId="43D286C6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7. </w:t>
      </w:r>
      <w:proofErr w:type="spellStart"/>
      <w:r w:rsidRPr="002F350F">
        <w:rPr>
          <w:color w:val="000000" w:themeColor="text1"/>
        </w:rPr>
        <w:t>Що</w:t>
      </w:r>
      <w:proofErr w:type="spellEnd"/>
      <w:r w:rsidRPr="002F350F">
        <w:rPr>
          <w:color w:val="000000" w:themeColor="text1"/>
        </w:rPr>
        <w:t xml:space="preserve"> є </w:t>
      </w:r>
      <w:proofErr w:type="spellStart"/>
      <w:r w:rsidRPr="002F350F">
        <w:rPr>
          <w:color w:val="000000" w:themeColor="text1"/>
        </w:rPr>
        <w:t>основним</w:t>
      </w:r>
      <w:proofErr w:type="spellEnd"/>
      <w:r w:rsidRPr="002F350F">
        <w:rPr>
          <w:color w:val="000000" w:themeColor="text1"/>
        </w:rPr>
        <w:t xml:space="preserve"> при </w:t>
      </w:r>
      <w:proofErr w:type="spellStart"/>
      <w:r w:rsidRPr="002F350F">
        <w:rPr>
          <w:color w:val="000000" w:themeColor="text1"/>
        </w:rPr>
        <w:t>виборі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сітки</w:t>
      </w:r>
      <w:proofErr w:type="spellEnd"/>
      <w:r w:rsidRPr="002F350F">
        <w:rPr>
          <w:color w:val="000000" w:themeColor="text1"/>
        </w:rPr>
        <w:t xml:space="preserve"> для </w:t>
      </w:r>
      <w:proofErr w:type="spellStart"/>
      <w:r w:rsidRPr="002F350F">
        <w:rPr>
          <w:color w:val="000000" w:themeColor="text1"/>
        </w:rPr>
        <w:t>герніопластики</w:t>
      </w:r>
      <w:proofErr w:type="spellEnd"/>
      <w:r w:rsidRPr="002F350F">
        <w:rPr>
          <w:color w:val="000000" w:themeColor="text1"/>
        </w:rPr>
        <w:t xml:space="preserve"> в </w:t>
      </w:r>
      <w:proofErr w:type="spellStart"/>
      <w:r w:rsidRPr="002F350F">
        <w:rPr>
          <w:color w:val="000000" w:themeColor="text1"/>
        </w:rPr>
        <w:t>умовах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інфікованої</w:t>
      </w:r>
      <w:proofErr w:type="spellEnd"/>
      <w:r w:rsidRPr="002F350F">
        <w:rPr>
          <w:color w:val="000000" w:themeColor="text1"/>
        </w:rPr>
        <w:t xml:space="preserve"> рани?</w:t>
      </w:r>
    </w:p>
    <w:p w14:paraId="7E892DCF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a) </w:t>
      </w:r>
      <w:proofErr w:type="spellStart"/>
      <w:r w:rsidRPr="002F350F">
        <w:rPr>
          <w:color w:val="000000" w:themeColor="text1"/>
        </w:rPr>
        <w:t>Використання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синтетичних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сіток</w:t>
      </w:r>
      <w:proofErr w:type="spellEnd"/>
    </w:p>
    <w:p w14:paraId="6FAF587B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b) </w:t>
      </w:r>
      <w:proofErr w:type="spellStart"/>
      <w:r w:rsidRPr="002F350F">
        <w:rPr>
          <w:color w:val="000000" w:themeColor="text1"/>
        </w:rPr>
        <w:t>Використання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біологічних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імплантів</w:t>
      </w:r>
      <w:proofErr w:type="spellEnd"/>
    </w:p>
    <w:p w14:paraId="34E2514F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c) </w:t>
      </w:r>
      <w:proofErr w:type="spellStart"/>
      <w:r w:rsidRPr="002F350F">
        <w:rPr>
          <w:color w:val="000000" w:themeColor="text1"/>
        </w:rPr>
        <w:t>Продовження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лікування</w:t>
      </w:r>
      <w:proofErr w:type="spellEnd"/>
      <w:r w:rsidRPr="002F350F">
        <w:rPr>
          <w:color w:val="000000" w:themeColor="text1"/>
        </w:rPr>
        <w:t xml:space="preserve"> без </w:t>
      </w:r>
      <w:proofErr w:type="spellStart"/>
      <w:r w:rsidRPr="002F350F">
        <w:rPr>
          <w:color w:val="000000" w:themeColor="text1"/>
        </w:rPr>
        <w:t>сітки</w:t>
      </w:r>
      <w:proofErr w:type="spellEnd"/>
    </w:p>
    <w:p w14:paraId="69560975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d) </w:t>
      </w:r>
      <w:proofErr w:type="spellStart"/>
      <w:r w:rsidRPr="002F350F">
        <w:rPr>
          <w:color w:val="000000" w:themeColor="text1"/>
        </w:rPr>
        <w:t>Призначення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антибіотиків</w:t>
      </w:r>
      <w:proofErr w:type="spellEnd"/>
      <w:r w:rsidRPr="002F350F">
        <w:rPr>
          <w:color w:val="000000" w:themeColor="text1"/>
        </w:rPr>
        <w:t xml:space="preserve"> для </w:t>
      </w:r>
      <w:proofErr w:type="spellStart"/>
      <w:r w:rsidRPr="002F350F">
        <w:rPr>
          <w:color w:val="000000" w:themeColor="text1"/>
        </w:rPr>
        <w:t>лікування</w:t>
      </w:r>
      <w:proofErr w:type="spellEnd"/>
    </w:p>
    <w:p w14:paraId="24B5AB77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</w:p>
    <w:p w14:paraId="687FC587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8. </w:t>
      </w:r>
      <w:proofErr w:type="spellStart"/>
      <w:r w:rsidRPr="002F350F">
        <w:rPr>
          <w:color w:val="000000" w:themeColor="text1"/>
        </w:rPr>
        <w:t>Який</w:t>
      </w:r>
      <w:proofErr w:type="spellEnd"/>
      <w:r w:rsidRPr="002F350F">
        <w:rPr>
          <w:color w:val="000000" w:themeColor="text1"/>
        </w:rPr>
        <w:t xml:space="preserve"> з </w:t>
      </w:r>
      <w:proofErr w:type="spellStart"/>
      <w:r w:rsidRPr="002F350F">
        <w:rPr>
          <w:color w:val="000000" w:themeColor="text1"/>
        </w:rPr>
        <w:t>наступних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етапів</w:t>
      </w:r>
      <w:proofErr w:type="spellEnd"/>
      <w:r w:rsidRPr="002F350F">
        <w:rPr>
          <w:color w:val="000000" w:themeColor="text1"/>
        </w:rPr>
        <w:t xml:space="preserve"> є </w:t>
      </w:r>
      <w:proofErr w:type="spellStart"/>
      <w:r w:rsidRPr="002F350F">
        <w:rPr>
          <w:color w:val="000000" w:themeColor="text1"/>
        </w:rPr>
        <w:t>критичним</w:t>
      </w:r>
      <w:proofErr w:type="spellEnd"/>
      <w:r w:rsidRPr="002F350F">
        <w:rPr>
          <w:color w:val="000000" w:themeColor="text1"/>
        </w:rPr>
        <w:t xml:space="preserve"> для </w:t>
      </w:r>
      <w:proofErr w:type="spellStart"/>
      <w:r w:rsidRPr="002F350F">
        <w:rPr>
          <w:color w:val="000000" w:themeColor="text1"/>
        </w:rPr>
        <w:t>оцінки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ефективності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наданої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медичної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допомоги</w:t>
      </w:r>
      <w:proofErr w:type="spellEnd"/>
      <w:r w:rsidRPr="002F350F">
        <w:rPr>
          <w:color w:val="000000" w:themeColor="text1"/>
        </w:rPr>
        <w:t>?</w:t>
      </w:r>
    </w:p>
    <w:p w14:paraId="08C9A8F5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a) </w:t>
      </w:r>
      <w:proofErr w:type="spellStart"/>
      <w:r w:rsidRPr="002F350F">
        <w:rPr>
          <w:color w:val="000000" w:themeColor="text1"/>
        </w:rPr>
        <w:t>Визначення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рентгенологічних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ознак</w:t>
      </w:r>
      <w:proofErr w:type="spellEnd"/>
    </w:p>
    <w:p w14:paraId="3B637B79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b) </w:t>
      </w:r>
      <w:proofErr w:type="spellStart"/>
      <w:r w:rsidRPr="002F350F">
        <w:rPr>
          <w:color w:val="000000" w:themeColor="text1"/>
        </w:rPr>
        <w:t>Оцінка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рівня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летальності</w:t>
      </w:r>
      <w:proofErr w:type="spellEnd"/>
      <w:r w:rsidRPr="002F350F">
        <w:rPr>
          <w:color w:val="000000" w:themeColor="text1"/>
        </w:rPr>
        <w:t xml:space="preserve"> та </w:t>
      </w:r>
      <w:proofErr w:type="spellStart"/>
      <w:r w:rsidRPr="002F350F">
        <w:rPr>
          <w:color w:val="000000" w:themeColor="text1"/>
        </w:rPr>
        <w:t>ускладнень</w:t>
      </w:r>
      <w:proofErr w:type="spellEnd"/>
    </w:p>
    <w:p w14:paraId="72849AD5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c) </w:t>
      </w:r>
      <w:proofErr w:type="spellStart"/>
      <w:r w:rsidRPr="002F350F">
        <w:rPr>
          <w:color w:val="000000" w:themeColor="text1"/>
        </w:rPr>
        <w:t>Призначення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курсів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фізіотерапії</w:t>
      </w:r>
      <w:proofErr w:type="spellEnd"/>
    </w:p>
    <w:p w14:paraId="6434E153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d) </w:t>
      </w:r>
      <w:proofErr w:type="spellStart"/>
      <w:r w:rsidRPr="002F350F">
        <w:rPr>
          <w:color w:val="000000" w:themeColor="text1"/>
        </w:rPr>
        <w:t>Оцінка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зовнішнього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вигляду</w:t>
      </w:r>
      <w:proofErr w:type="spellEnd"/>
      <w:r w:rsidRPr="002F350F">
        <w:rPr>
          <w:color w:val="000000" w:themeColor="text1"/>
        </w:rPr>
        <w:t xml:space="preserve"> рани</w:t>
      </w:r>
    </w:p>
    <w:p w14:paraId="5BB52868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</w:p>
    <w:p w14:paraId="4FDC1644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9. Яке з </w:t>
      </w:r>
      <w:proofErr w:type="spellStart"/>
      <w:r w:rsidRPr="002F350F">
        <w:rPr>
          <w:color w:val="000000" w:themeColor="text1"/>
        </w:rPr>
        <w:t>наступних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тверджень</w:t>
      </w:r>
      <w:proofErr w:type="spellEnd"/>
      <w:r w:rsidRPr="002F350F">
        <w:rPr>
          <w:color w:val="000000" w:themeColor="text1"/>
        </w:rPr>
        <w:t xml:space="preserve"> є </w:t>
      </w:r>
      <w:proofErr w:type="spellStart"/>
      <w:r w:rsidRPr="002F350F">
        <w:rPr>
          <w:color w:val="000000" w:themeColor="text1"/>
        </w:rPr>
        <w:t>правильним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щодо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реконструктивних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операцій</w:t>
      </w:r>
      <w:proofErr w:type="spellEnd"/>
      <w:r w:rsidRPr="002F350F">
        <w:rPr>
          <w:color w:val="000000" w:themeColor="text1"/>
        </w:rPr>
        <w:t xml:space="preserve"> на </w:t>
      </w:r>
      <w:proofErr w:type="spellStart"/>
      <w:r w:rsidRPr="002F350F">
        <w:rPr>
          <w:color w:val="000000" w:themeColor="text1"/>
        </w:rPr>
        <w:t>черевній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стінці</w:t>
      </w:r>
      <w:proofErr w:type="spellEnd"/>
      <w:r w:rsidRPr="002F350F">
        <w:rPr>
          <w:color w:val="000000" w:themeColor="text1"/>
        </w:rPr>
        <w:t>?</w:t>
      </w:r>
    </w:p>
    <w:p w14:paraId="494F0B8A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a) Вони </w:t>
      </w:r>
      <w:proofErr w:type="spellStart"/>
      <w:r w:rsidRPr="002F350F">
        <w:rPr>
          <w:color w:val="000000" w:themeColor="text1"/>
        </w:rPr>
        <w:t>мають</w:t>
      </w:r>
      <w:proofErr w:type="spellEnd"/>
      <w:r w:rsidRPr="002F350F">
        <w:rPr>
          <w:color w:val="000000" w:themeColor="text1"/>
        </w:rPr>
        <w:t xml:space="preserve"> на </w:t>
      </w:r>
      <w:proofErr w:type="spellStart"/>
      <w:r w:rsidRPr="002F350F">
        <w:rPr>
          <w:color w:val="000000" w:themeColor="text1"/>
        </w:rPr>
        <w:t>меті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лише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косметичне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відновлення</w:t>
      </w:r>
      <w:proofErr w:type="spellEnd"/>
    </w:p>
    <w:p w14:paraId="787A88FE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b) </w:t>
      </w:r>
      <w:proofErr w:type="spellStart"/>
      <w:r w:rsidRPr="002F350F">
        <w:rPr>
          <w:color w:val="000000" w:themeColor="text1"/>
        </w:rPr>
        <w:t>Операції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виконуються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лише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після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повного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одужання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організму</w:t>
      </w:r>
      <w:proofErr w:type="spellEnd"/>
    </w:p>
    <w:p w14:paraId="0FE66CA4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c) Основною метою є </w:t>
      </w:r>
      <w:proofErr w:type="spellStart"/>
      <w:r w:rsidRPr="002F350F">
        <w:rPr>
          <w:color w:val="000000" w:themeColor="text1"/>
        </w:rPr>
        <w:t>функціональне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відновлення</w:t>
      </w:r>
      <w:proofErr w:type="spellEnd"/>
      <w:r w:rsidRPr="002F350F">
        <w:rPr>
          <w:color w:val="000000" w:themeColor="text1"/>
        </w:rPr>
        <w:t xml:space="preserve"> та </w:t>
      </w:r>
      <w:proofErr w:type="spellStart"/>
      <w:r w:rsidRPr="002F350F">
        <w:rPr>
          <w:color w:val="000000" w:themeColor="text1"/>
        </w:rPr>
        <w:t>попередження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ускладнень</w:t>
      </w:r>
      <w:proofErr w:type="spellEnd"/>
    </w:p>
    <w:p w14:paraId="15E28681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d) </w:t>
      </w:r>
      <w:proofErr w:type="spellStart"/>
      <w:r w:rsidRPr="002F350F">
        <w:rPr>
          <w:color w:val="000000" w:themeColor="text1"/>
        </w:rPr>
        <w:t>Реконструктивні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операції</w:t>
      </w:r>
      <w:proofErr w:type="spellEnd"/>
      <w:r w:rsidRPr="002F350F">
        <w:rPr>
          <w:color w:val="000000" w:themeColor="text1"/>
        </w:rPr>
        <w:t xml:space="preserve"> не </w:t>
      </w:r>
      <w:proofErr w:type="spellStart"/>
      <w:r w:rsidRPr="002F350F">
        <w:rPr>
          <w:color w:val="000000" w:themeColor="text1"/>
        </w:rPr>
        <w:t>потрібні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після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стабілізації</w:t>
      </w:r>
      <w:proofErr w:type="spellEnd"/>
      <w:r w:rsidRPr="002F350F">
        <w:rPr>
          <w:color w:val="000000" w:themeColor="text1"/>
        </w:rPr>
        <w:t xml:space="preserve"> стану </w:t>
      </w:r>
      <w:proofErr w:type="spellStart"/>
      <w:r w:rsidRPr="002F350F">
        <w:rPr>
          <w:color w:val="000000" w:themeColor="text1"/>
        </w:rPr>
        <w:t>пацієнта</w:t>
      </w:r>
      <w:proofErr w:type="spellEnd"/>
    </w:p>
    <w:p w14:paraId="2E4EBBCF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</w:p>
    <w:p w14:paraId="1D87CFD7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lastRenderedPageBreak/>
        <w:t xml:space="preserve">10. </w:t>
      </w:r>
      <w:proofErr w:type="spellStart"/>
      <w:r w:rsidRPr="002F350F">
        <w:rPr>
          <w:color w:val="000000" w:themeColor="text1"/>
        </w:rPr>
        <w:t>Який</w:t>
      </w:r>
      <w:proofErr w:type="spellEnd"/>
      <w:r w:rsidRPr="002F350F">
        <w:rPr>
          <w:color w:val="000000" w:themeColor="text1"/>
        </w:rPr>
        <w:t xml:space="preserve"> з </w:t>
      </w:r>
      <w:proofErr w:type="spellStart"/>
      <w:r w:rsidRPr="002F350F">
        <w:rPr>
          <w:color w:val="000000" w:themeColor="text1"/>
        </w:rPr>
        <w:t>наступних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варіантів</w:t>
      </w:r>
      <w:proofErr w:type="spellEnd"/>
      <w:r w:rsidRPr="002F350F">
        <w:rPr>
          <w:color w:val="000000" w:themeColor="text1"/>
        </w:rPr>
        <w:t xml:space="preserve"> є головною причиною </w:t>
      </w:r>
      <w:proofErr w:type="spellStart"/>
      <w:r w:rsidRPr="002F350F">
        <w:rPr>
          <w:color w:val="000000" w:themeColor="text1"/>
        </w:rPr>
        <w:t>летальних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наслідків</w:t>
      </w:r>
      <w:proofErr w:type="spellEnd"/>
      <w:r w:rsidRPr="002F350F">
        <w:rPr>
          <w:color w:val="000000" w:themeColor="text1"/>
        </w:rPr>
        <w:t xml:space="preserve"> при </w:t>
      </w:r>
      <w:proofErr w:type="spellStart"/>
      <w:r w:rsidRPr="002F350F">
        <w:rPr>
          <w:color w:val="000000" w:themeColor="text1"/>
        </w:rPr>
        <w:t>пораненнях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органів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черевної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порожнини</w:t>
      </w:r>
      <w:proofErr w:type="spellEnd"/>
      <w:r w:rsidRPr="002F350F">
        <w:rPr>
          <w:color w:val="000000" w:themeColor="text1"/>
        </w:rPr>
        <w:t>?</w:t>
      </w:r>
    </w:p>
    <w:p w14:paraId="7E3D2433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a) </w:t>
      </w:r>
      <w:proofErr w:type="spellStart"/>
      <w:r w:rsidRPr="002F350F">
        <w:rPr>
          <w:color w:val="000000" w:themeColor="text1"/>
        </w:rPr>
        <w:t>Рання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втрата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крові</w:t>
      </w:r>
      <w:proofErr w:type="spellEnd"/>
      <w:r w:rsidRPr="002F350F">
        <w:rPr>
          <w:color w:val="000000" w:themeColor="text1"/>
        </w:rPr>
        <w:t xml:space="preserve"> та сепсис</w:t>
      </w:r>
    </w:p>
    <w:p w14:paraId="0AA2A21B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b) </w:t>
      </w:r>
      <w:proofErr w:type="spellStart"/>
      <w:r w:rsidRPr="002F350F">
        <w:rPr>
          <w:color w:val="000000" w:themeColor="text1"/>
        </w:rPr>
        <w:t>Порушення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функції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дихання</w:t>
      </w:r>
      <w:proofErr w:type="spellEnd"/>
    </w:p>
    <w:p w14:paraId="1C3196BD" w14:textId="77777777" w:rsidR="002F350F" w:rsidRPr="002F350F" w:rsidRDefault="002F350F" w:rsidP="002F350F">
      <w:pPr>
        <w:pStyle w:val="11"/>
        <w:spacing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c) Травма головного </w:t>
      </w:r>
      <w:proofErr w:type="spellStart"/>
      <w:r w:rsidRPr="002F350F">
        <w:rPr>
          <w:color w:val="000000" w:themeColor="text1"/>
        </w:rPr>
        <w:t>мозку</w:t>
      </w:r>
      <w:proofErr w:type="spellEnd"/>
    </w:p>
    <w:p w14:paraId="67CE9EAA" w14:textId="1D321792" w:rsidR="002F350F" w:rsidRPr="008A4393" w:rsidRDefault="002F350F" w:rsidP="002F350F">
      <w:pPr>
        <w:pStyle w:val="11"/>
        <w:spacing w:before="0" w:after="0"/>
        <w:jc w:val="both"/>
        <w:rPr>
          <w:color w:val="000000" w:themeColor="text1"/>
        </w:rPr>
      </w:pPr>
      <w:r w:rsidRPr="002F350F">
        <w:rPr>
          <w:color w:val="000000" w:themeColor="text1"/>
        </w:rPr>
        <w:t xml:space="preserve">d) </w:t>
      </w:r>
      <w:proofErr w:type="spellStart"/>
      <w:r w:rsidRPr="002F350F">
        <w:rPr>
          <w:color w:val="000000" w:themeColor="text1"/>
        </w:rPr>
        <w:t>Пошкодження</w:t>
      </w:r>
      <w:proofErr w:type="spellEnd"/>
      <w:r w:rsidRPr="002F350F">
        <w:rPr>
          <w:color w:val="000000" w:themeColor="text1"/>
        </w:rPr>
        <w:t xml:space="preserve"> </w:t>
      </w:r>
      <w:proofErr w:type="spellStart"/>
      <w:r w:rsidRPr="002F350F">
        <w:rPr>
          <w:color w:val="000000" w:themeColor="text1"/>
        </w:rPr>
        <w:t>кісток</w:t>
      </w:r>
      <w:proofErr w:type="spellEnd"/>
      <w:r w:rsidRPr="002F350F">
        <w:rPr>
          <w:color w:val="000000" w:themeColor="text1"/>
        </w:rPr>
        <w:t xml:space="preserve"> таза</w:t>
      </w:r>
      <w:r w:rsidR="008A4393">
        <w:rPr>
          <w:color w:val="000000" w:themeColor="text1"/>
          <w:lang w:val="en-US"/>
        </w:rPr>
        <w:t>r</w:t>
      </w:r>
    </w:p>
    <w:p w14:paraId="18053FF4" w14:textId="77777777" w:rsidR="002F350F" w:rsidRDefault="002F350F">
      <w:pPr>
        <w:pStyle w:val="11"/>
        <w:spacing w:before="0" w:after="0"/>
        <w:jc w:val="both"/>
        <w:rPr>
          <w:color w:val="000000" w:themeColor="text1"/>
        </w:rPr>
      </w:pPr>
    </w:p>
    <w:p w14:paraId="27622F95" w14:textId="7CA9C55B" w:rsidR="00FD03D6" w:rsidRPr="00F4645D" w:rsidRDefault="006C65D4">
      <w:pPr>
        <w:pStyle w:val="11"/>
        <w:spacing w:before="0" w:after="0"/>
        <w:jc w:val="both"/>
        <w:rPr>
          <w:rStyle w:val="a6"/>
          <w:color w:val="000000" w:themeColor="text1"/>
        </w:rPr>
      </w:pPr>
      <w:r w:rsidRPr="00F4645D">
        <w:rPr>
          <w:color w:val="000000" w:themeColor="text1"/>
        </w:rPr>
        <w:t>І</w:t>
      </w:r>
      <w:r w:rsidRPr="00F4645D">
        <w:rPr>
          <w:color w:val="000000" w:themeColor="text1"/>
          <w:lang w:val="en-US"/>
        </w:rPr>
        <w:t>V</w:t>
      </w:r>
      <w:r w:rsidRPr="00F4645D">
        <w:rPr>
          <w:color w:val="000000" w:themeColor="text1"/>
        </w:rPr>
        <w:t xml:space="preserve">. </w:t>
      </w:r>
      <w:proofErr w:type="spellStart"/>
      <w:r w:rsidRPr="00F4645D">
        <w:rPr>
          <w:color w:val="000000" w:themeColor="text1"/>
        </w:rPr>
        <w:t>Підведення</w:t>
      </w:r>
      <w:proofErr w:type="spellEnd"/>
      <w:r w:rsidRPr="00F4645D">
        <w:rPr>
          <w:color w:val="000000" w:themeColor="text1"/>
        </w:rPr>
        <w:t xml:space="preserve"> </w:t>
      </w:r>
      <w:proofErr w:type="spellStart"/>
      <w:r w:rsidRPr="00F4645D">
        <w:rPr>
          <w:color w:val="000000" w:themeColor="text1"/>
        </w:rPr>
        <w:t>підсумків</w:t>
      </w:r>
      <w:proofErr w:type="spellEnd"/>
    </w:p>
    <w:p w14:paraId="19313628" w14:textId="77777777" w:rsidR="00006993" w:rsidRPr="00006993" w:rsidRDefault="00006993" w:rsidP="00006993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1. Результат лікування поранень живота залежить від якості організації лікувально–евакуаційного процесу з урахуванням принципу «золотої години».</w:t>
      </w:r>
    </w:p>
    <w:p w14:paraId="0FF7503C" w14:textId="77777777" w:rsidR="00006993" w:rsidRPr="00006993" w:rsidRDefault="00006993" w:rsidP="00006993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2. Оптимізація діагностичної програми з обов’язковим</w:t>
      </w:r>
    </w:p>
    <w:p w14:paraId="1DCDCE03" w14:textId="77777777" w:rsidR="00006993" w:rsidRPr="00006993" w:rsidRDefault="00006993" w:rsidP="00006993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застосуванням FAST–протоколу дає змогу уникнути 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необгрунтованих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інвазивних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втручань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і скоротити строки встановлення діагнозу.</w:t>
      </w:r>
    </w:p>
    <w:p w14:paraId="7B65161D" w14:textId="77777777" w:rsidR="00006993" w:rsidRPr="00006993" w:rsidRDefault="00006993" w:rsidP="00006993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3. Успіх лікування поранених з пошкодженнями магістральних судин черевної порожнини прямо залежить від швидкої їх доставки в лікувальний заклад.</w:t>
      </w:r>
    </w:p>
    <w:p w14:paraId="700E4C3F" w14:textId="77777777" w:rsidR="00006993" w:rsidRPr="00006993" w:rsidRDefault="00006993" w:rsidP="00006993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4. Виконання 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органозберігаючих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операцій при пораненнях селезінки в умовах сучасних бойових дій небезпечне для життя пораненого, якого транспортують на наступні рівні надання медичної допомоги.</w:t>
      </w:r>
    </w:p>
    <w:p w14:paraId="6F8FF483" w14:textId="77777777" w:rsidR="00006993" w:rsidRPr="00006993" w:rsidRDefault="00006993" w:rsidP="00006993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5. При пошкодженнях правої половини товстої кишки допустимо зашивання дефекту її стінки з 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екстраперитонізацією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зашитої ділянки або виконання правобічної ге 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міколектомії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з формуванням 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ілеотрансверзоанастомоза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.</w:t>
      </w:r>
    </w:p>
    <w:p w14:paraId="00A42786" w14:textId="77777777" w:rsidR="00006993" w:rsidRPr="00006993" w:rsidRDefault="00006993" w:rsidP="00006993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При пошкодженнях лівої половини товстої кишки перевагу слід віддавати обструктивній резекції з формуванням протиприродного заднього проходу або зашиванню дефекту з превентивною 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колостомією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.</w:t>
      </w:r>
    </w:p>
    <w:p w14:paraId="1C0ECD94" w14:textId="348D02BE" w:rsidR="006C65D4" w:rsidRPr="00F4645D" w:rsidRDefault="00006993" w:rsidP="00006993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6. В основі хірургічного лікування має лежати принцип диференційованого підходу із застосуванням на етапах медичної евакуації тактики «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damage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control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».</w:t>
      </w:r>
    </w:p>
    <w:p w14:paraId="7EF17A75" w14:textId="77777777" w:rsidR="006C65D4" w:rsidRPr="00F4645D" w:rsidRDefault="006C65D4" w:rsidP="006C65D4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14D47181" w14:textId="0A5A2750" w:rsidR="006D3828" w:rsidRDefault="006C65D4" w:rsidP="00676489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 w:rsidRPr="00F464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Підбиття</w:t>
      </w:r>
      <w:proofErr w:type="spellEnd"/>
      <w:r w:rsidRPr="00F464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підсумків</w:t>
      </w:r>
      <w:proofErr w:type="spellEnd"/>
      <w:r w:rsidRPr="00F4645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оголошення оцінок за результатами заняття. Оцінка за одне практичне заняття є середньоарифметичною за всіма складовими і може мати лише цілу величину(5, 4, 3, 2), яка округлюється за методом статистики.</w:t>
      </w:r>
    </w:p>
    <w:p w14:paraId="63F883E2" w14:textId="77777777" w:rsidR="00676489" w:rsidRPr="00676489" w:rsidRDefault="00676489" w:rsidP="00676489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BDF6FF" w14:textId="77777777" w:rsidR="00FD03D6" w:rsidRPr="00F4645D" w:rsidRDefault="006C65D4" w:rsidP="008235C4">
      <w:pPr>
        <w:pStyle w:val="11"/>
        <w:spacing w:before="0" w:after="0" w:line="240" w:lineRule="auto"/>
        <w:jc w:val="both"/>
        <w:rPr>
          <w:b/>
          <w:bCs/>
          <w:color w:val="000000" w:themeColor="text1"/>
        </w:rPr>
      </w:pPr>
      <w:r w:rsidRPr="00F4645D">
        <w:rPr>
          <w:b/>
          <w:bCs/>
          <w:color w:val="000000" w:themeColor="text1"/>
        </w:rPr>
        <w:t xml:space="preserve">Список </w:t>
      </w:r>
      <w:proofErr w:type="spellStart"/>
      <w:r w:rsidRPr="00F4645D">
        <w:rPr>
          <w:b/>
          <w:bCs/>
          <w:color w:val="000000" w:themeColor="text1"/>
        </w:rPr>
        <w:t>рекомендованої</w:t>
      </w:r>
      <w:proofErr w:type="spellEnd"/>
      <w:r w:rsidRPr="00F4645D">
        <w:rPr>
          <w:b/>
          <w:bCs/>
          <w:color w:val="000000" w:themeColor="text1"/>
        </w:rPr>
        <w:t xml:space="preserve"> </w:t>
      </w:r>
      <w:proofErr w:type="spellStart"/>
      <w:r w:rsidRPr="00F4645D">
        <w:rPr>
          <w:b/>
          <w:bCs/>
          <w:color w:val="000000" w:themeColor="text1"/>
        </w:rPr>
        <w:t>літератури</w:t>
      </w:r>
      <w:proofErr w:type="spellEnd"/>
      <w:r w:rsidRPr="00F4645D">
        <w:rPr>
          <w:b/>
          <w:bCs/>
          <w:color w:val="000000" w:themeColor="text1"/>
        </w:rPr>
        <w:t>:</w:t>
      </w:r>
    </w:p>
    <w:p w14:paraId="1D478C2C" w14:textId="6C890424" w:rsidR="00FD03D6" w:rsidRPr="00F4645D" w:rsidRDefault="006C65D4" w:rsidP="0088545A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bookmarkStart w:id="0" w:name="_Hlk111473753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  </w:t>
      </w:r>
      <w:bookmarkEnd w:id="0"/>
    </w:p>
    <w:p w14:paraId="02D71809" w14:textId="77777777" w:rsidR="00387195" w:rsidRPr="00387195" w:rsidRDefault="00387195" w:rsidP="003871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387195">
        <w:rPr>
          <w:rFonts w:ascii="Times New Roman" w:eastAsia="Times New Roman" w:hAnsi="Symbol" w:cs="Times New Roman"/>
          <w:color w:val="auto"/>
          <w:sz w:val="24"/>
          <w:szCs w:val="24"/>
          <w:bdr w:val="none" w:sz="0" w:space="0" w:color="auto"/>
          <w:lang w:val="uk-UA" w:eastAsia="uk-UA"/>
        </w:rPr>
        <w:t></w:t>
      </w:r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Itani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K. M.,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Rosen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M.,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Vargo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D.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et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al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Компонентне відокремлення з використанням біологічної сітки при лікуванні вентральних гриж: результати багатопрофільного дослідження //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Surgery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– 2013. – Т. 154, № 3. – С. 529–536. – DOI: </w:t>
      </w:r>
      <w:hyperlink r:id="rId7" w:tgtFrame="_new" w:history="1">
        <w:r w:rsidRPr="0038719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/>
            <w:lang w:val="uk-UA" w:eastAsia="uk-UA"/>
          </w:rPr>
          <w:t>10.1016/j.surg.2013.05.003</w:t>
        </w:r>
      </w:hyperlink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.</w:t>
      </w:r>
    </w:p>
    <w:p w14:paraId="10C1CF50" w14:textId="77777777" w:rsidR="00387195" w:rsidRPr="00387195" w:rsidRDefault="00387195" w:rsidP="003871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387195">
        <w:rPr>
          <w:rFonts w:ascii="Times New Roman" w:eastAsia="Times New Roman" w:hAnsi="Symbol" w:cs="Times New Roman"/>
          <w:color w:val="auto"/>
          <w:sz w:val="24"/>
          <w:szCs w:val="24"/>
          <w:bdr w:val="none" w:sz="0" w:space="0" w:color="auto"/>
          <w:lang w:val="uk-UA" w:eastAsia="uk-UA"/>
        </w:rPr>
        <w:t></w:t>
      </w:r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Saini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R.,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Babu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R.,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Yadav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D.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et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al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Сучасні синтетичні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розсмоктувані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матеріали у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герніопластиці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вентральних гриж //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Indian</w:t>
      </w:r>
      <w:proofErr w:type="spellEnd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Journal</w:t>
      </w:r>
      <w:proofErr w:type="spellEnd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of</w:t>
      </w:r>
      <w:proofErr w:type="spellEnd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Surgery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– 2022. – Т. 84, № 2. – С. 412–418. – DOI: </w:t>
      </w:r>
      <w:hyperlink r:id="rId8" w:tgtFrame="_new" w:history="1">
        <w:r w:rsidRPr="0038719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/>
            <w:lang w:val="uk-UA" w:eastAsia="uk-UA"/>
          </w:rPr>
          <w:t>10.1007/s12262-021-03205-2</w:t>
        </w:r>
      </w:hyperlink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.</w:t>
      </w:r>
    </w:p>
    <w:p w14:paraId="763AF2D3" w14:textId="77777777" w:rsidR="00387195" w:rsidRPr="00387195" w:rsidRDefault="00387195" w:rsidP="003871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387195">
        <w:rPr>
          <w:rFonts w:ascii="Times New Roman" w:eastAsia="Times New Roman" w:hAnsi="Symbol" w:cs="Times New Roman"/>
          <w:color w:val="auto"/>
          <w:sz w:val="24"/>
          <w:szCs w:val="24"/>
          <w:bdr w:val="none" w:sz="0" w:space="0" w:color="auto"/>
          <w:lang w:val="uk-UA" w:eastAsia="uk-UA"/>
        </w:rPr>
        <w:t></w:t>
      </w:r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Badylak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S. F.,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Gilbert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T. W. Біологічні скелети на основі позаклітинного матриксу для відновлення черевної стінки //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Materials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– 2019. – Т. 12, № 15. – С. 2375. – DOI: </w:t>
      </w:r>
      <w:hyperlink r:id="rId9" w:tgtFrame="_new" w:history="1">
        <w:r w:rsidRPr="0038719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/>
            <w:lang w:val="uk-UA" w:eastAsia="uk-UA"/>
          </w:rPr>
          <w:t>10.3390/ma12152375</w:t>
        </w:r>
      </w:hyperlink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.</w:t>
      </w:r>
    </w:p>
    <w:p w14:paraId="4E82736D" w14:textId="77777777" w:rsidR="00387195" w:rsidRPr="00387195" w:rsidRDefault="00387195" w:rsidP="003871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387195">
        <w:rPr>
          <w:rFonts w:ascii="Times New Roman" w:eastAsia="Times New Roman" w:hAnsi="Symbol" w:cs="Times New Roman"/>
          <w:color w:val="auto"/>
          <w:sz w:val="24"/>
          <w:szCs w:val="24"/>
          <w:bdr w:val="none" w:sz="0" w:space="0" w:color="auto"/>
          <w:lang w:val="uk-UA" w:eastAsia="uk-UA"/>
        </w:rPr>
        <w:t></w:t>
      </w:r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Faccendini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A.,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Russo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E.,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Rossi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S. та ін. Від сіток до смарт-матеріалів у реконструкції черевної стінки //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Materials</w:t>
      </w:r>
      <w:proofErr w:type="spellEnd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Today</w:t>
      </w:r>
      <w:proofErr w:type="spellEnd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Bio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– 2023. – Т. 21. – С. 100673. – DOI: </w:t>
      </w:r>
      <w:hyperlink r:id="rId10" w:tgtFrame="_new" w:history="1">
        <w:r w:rsidRPr="0038719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/>
            <w:lang w:val="uk-UA" w:eastAsia="uk-UA"/>
          </w:rPr>
          <w:t>10.1016/j.mtbio.2023.100673</w:t>
        </w:r>
      </w:hyperlink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.</w:t>
      </w:r>
    </w:p>
    <w:p w14:paraId="7D92F04A" w14:textId="77777777" w:rsidR="00387195" w:rsidRPr="00387195" w:rsidRDefault="00387195" w:rsidP="003871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387195">
        <w:rPr>
          <w:rFonts w:ascii="Times New Roman" w:eastAsia="Times New Roman" w:hAnsi="Symbol" w:cs="Times New Roman"/>
          <w:color w:val="auto"/>
          <w:sz w:val="24"/>
          <w:szCs w:val="24"/>
          <w:bdr w:val="none" w:sz="0" w:space="0" w:color="auto"/>
          <w:lang w:val="uk-UA" w:eastAsia="uk-UA"/>
        </w:rPr>
        <w:lastRenderedPageBreak/>
        <w:t></w:t>
      </w:r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Valente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J.,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Tran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P.,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Chong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Y.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et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al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Застосування 3D-друкованого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полікапролактонового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каркаса для реконструкції вентральної грижі //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Bioengineering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– 2023. – Т. 10, № 11. – С. 1242. – DOI: </w:t>
      </w:r>
      <w:hyperlink r:id="rId11" w:tgtFrame="_new" w:history="1">
        <w:r w:rsidRPr="0038719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/>
            <w:lang w:val="uk-UA" w:eastAsia="uk-UA"/>
          </w:rPr>
          <w:t>10.3390/bioengineering10111242</w:t>
        </w:r>
      </w:hyperlink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.</w:t>
      </w:r>
    </w:p>
    <w:p w14:paraId="091942F8" w14:textId="77777777" w:rsidR="00387195" w:rsidRPr="00387195" w:rsidRDefault="00387195" w:rsidP="003871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387195">
        <w:rPr>
          <w:rFonts w:ascii="Times New Roman" w:eastAsia="Times New Roman" w:hAnsi="Symbol" w:cs="Times New Roman"/>
          <w:color w:val="auto"/>
          <w:sz w:val="24"/>
          <w:szCs w:val="24"/>
          <w:bdr w:val="none" w:sz="0" w:space="0" w:color="auto"/>
          <w:lang w:val="uk-UA" w:eastAsia="uk-UA"/>
        </w:rPr>
        <w:t></w:t>
      </w:r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Brown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B. N.,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Londono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R.,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Tottey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S.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et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al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Адипозні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стовбурові клітини покращують регенерацію при використанні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біопротезної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сітки //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World</w:t>
      </w:r>
      <w:proofErr w:type="spellEnd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Journal</w:t>
      </w:r>
      <w:proofErr w:type="spellEnd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of</w:t>
      </w:r>
      <w:proofErr w:type="spellEnd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Surgery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– 2012. – Т. 36, № 2. – С. 363–370. – DOI: </w:t>
      </w:r>
      <w:hyperlink r:id="rId12" w:tgtFrame="_new" w:history="1">
        <w:r w:rsidRPr="0038719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/>
            <w:lang w:val="uk-UA" w:eastAsia="uk-UA"/>
          </w:rPr>
          <w:t>10.1007/s00268-011-1321-1</w:t>
        </w:r>
      </w:hyperlink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.</w:t>
      </w:r>
    </w:p>
    <w:p w14:paraId="292ACFC7" w14:textId="77777777" w:rsidR="00387195" w:rsidRPr="00387195" w:rsidRDefault="00387195" w:rsidP="003871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387195">
        <w:rPr>
          <w:rFonts w:ascii="Times New Roman" w:eastAsia="Times New Roman" w:hAnsi="Symbol" w:cs="Times New Roman"/>
          <w:color w:val="auto"/>
          <w:sz w:val="24"/>
          <w:szCs w:val="24"/>
          <w:bdr w:val="none" w:sz="0" w:space="0" w:color="auto"/>
          <w:lang w:val="uk-UA" w:eastAsia="uk-UA"/>
        </w:rPr>
        <w:t></w:t>
      </w:r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Karam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J. A.,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Souders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C. P.,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Hasan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S. A. та ін. Тканинна інженерія сітки з м'язових стовбурових клітин у лікуванні гриж у щурів //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Regenerative</w:t>
      </w:r>
      <w:proofErr w:type="spellEnd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Engineering</w:t>
      </w:r>
      <w:proofErr w:type="spellEnd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and</w:t>
      </w:r>
      <w:proofErr w:type="spellEnd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Translational</w:t>
      </w:r>
      <w:proofErr w:type="spellEnd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Medicine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– 2022. – Т. 8. – С. 494–503. – DOI: </w:t>
      </w:r>
      <w:hyperlink r:id="rId13" w:tgtFrame="_new" w:history="1">
        <w:r w:rsidRPr="0038719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/>
            <w:lang w:val="uk-UA" w:eastAsia="uk-UA"/>
          </w:rPr>
          <w:t>10.1007/s40883-022-00253-2</w:t>
        </w:r>
      </w:hyperlink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.</w:t>
      </w:r>
    </w:p>
    <w:p w14:paraId="6A71DB29" w14:textId="77777777" w:rsidR="00387195" w:rsidRPr="00387195" w:rsidRDefault="00387195" w:rsidP="003871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387195">
        <w:rPr>
          <w:rFonts w:ascii="Times New Roman" w:eastAsia="Times New Roman" w:hAnsi="Symbol" w:cs="Times New Roman"/>
          <w:color w:val="auto"/>
          <w:sz w:val="24"/>
          <w:szCs w:val="24"/>
          <w:bdr w:val="none" w:sz="0" w:space="0" w:color="auto"/>
          <w:lang w:val="uk-UA" w:eastAsia="uk-UA"/>
        </w:rPr>
        <w:t></w:t>
      </w:r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Zhang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W.,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Huang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H.,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Yan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H. та ін. Функціональні </w:t>
      </w:r>
      <w:proofErr w:type="spellStart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гідрогелі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у відновленні дефектів черевної стінки: новітні досягнення //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Biomaterials</w:t>
      </w:r>
      <w:proofErr w:type="spellEnd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387195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bdr w:val="none" w:sz="0" w:space="0" w:color="auto"/>
          <w:lang w:val="uk-UA" w:eastAsia="uk-UA"/>
        </w:rPr>
        <w:t>Research</w:t>
      </w:r>
      <w:proofErr w:type="spellEnd"/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– 2024. – Т. 28, № 1. – С. 15. – DOI: </w:t>
      </w:r>
      <w:hyperlink r:id="rId14" w:tgtFrame="_new" w:history="1">
        <w:r w:rsidRPr="0038719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/>
            <w:lang w:val="uk-UA" w:eastAsia="uk-UA"/>
          </w:rPr>
          <w:t>10.1186/s40824-024-00397-w</w:t>
        </w:r>
      </w:hyperlink>
      <w:r w:rsidRPr="0038719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.</w:t>
      </w:r>
    </w:p>
    <w:p w14:paraId="5CD9402F" w14:textId="77777777" w:rsidR="00FD03D6" w:rsidRPr="0088545A" w:rsidRDefault="00FD03D6">
      <w:pPr>
        <w:pStyle w:val="Ae"/>
        <w:tabs>
          <w:tab w:val="left" w:pos="284"/>
        </w:tabs>
        <w:jc w:val="both"/>
        <w:rPr>
          <w:color w:val="000000" w:themeColor="text1"/>
          <w:lang w:val="uk-UA"/>
        </w:rPr>
      </w:pPr>
    </w:p>
    <w:sectPr w:rsidR="00FD03D6" w:rsidRPr="0088545A" w:rsidSect="000876E4">
      <w:headerReference w:type="default" r:id="rId15"/>
      <w:footerReference w:type="default" r:id="rId16"/>
      <w:headerReference w:type="first" r:id="rId17"/>
      <w:footerReference w:type="first" r:id="rId18"/>
      <w:pgSz w:w="11900" w:h="16840"/>
      <w:pgMar w:top="1134" w:right="702" w:bottom="1134" w:left="1275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CC1C0" w14:textId="77777777" w:rsidR="00B639D5" w:rsidRDefault="00B639D5">
      <w:pPr>
        <w:spacing w:after="0" w:line="240" w:lineRule="auto"/>
      </w:pPr>
      <w:r>
        <w:separator/>
      </w:r>
    </w:p>
  </w:endnote>
  <w:endnote w:type="continuationSeparator" w:id="0">
    <w:p w14:paraId="550B6A7F" w14:textId="77777777" w:rsidR="00B639D5" w:rsidRDefault="00B639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 Neue">
    <w:altName w:val="Times New Roman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CACF4" w14:textId="77777777" w:rsidR="006C65D4" w:rsidRDefault="006C65D4">
    <w:pPr>
      <w:pStyle w:val="a5"/>
      <w:jc w:val="right"/>
    </w:pPr>
    <w:r>
      <w:fldChar w:fldCharType="begin"/>
    </w:r>
    <w:r>
      <w:instrText xml:space="preserve"> PAGE </w:instrText>
    </w:r>
    <w:r>
      <w:fldChar w:fldCharType="separate"/>
    </w:r>
    <w:r w:rsidR="006A33B5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583CD" w14:textId="77777777" w:rsidR="006C65D4" w:rsidRDefault="006C65D4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8DA168" w14:textId="77777777" w:rsidR="00B639D5" w:rsidRDefault="00B639D5">
      <w:pPr>
        <w:spacing w:after="0" w:line="240" w:lineRule="auto"/>
      </w:pPr>
      <w:r>
        <w:separator/>
      </w:r>
    </w:p>
  </w:footnote>
  <w:footnote w:type="continuationSeparator" w:id="0">
    <w:p w14:paraId="1A9E436F" w14:textId="77777777" w:rsidR="00B639D5" w:rsidRDefault="00B639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8C3FE" w14:textId="77777777" w:rsidR="006C65D4" w:rsidRDefault="006C65D4">
    <w:pPr>
      <w:pStyle w:val="a4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AEE7C" w14:textId="77777777" w:rsidR="006C65D4" w:rsidRDefault="006C65D4">
    <w:pPr>
      <w:pStyle w:val="a4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209C8"/>
    <w:multiLevelType w:val="multilevel"/>
    <w:tmpl w:val="C4940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AC78A7"/>
    <w:multiLevelType w:val="multilevel"/>
    <w:tmpl w:val="E15AF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2D306F"/>
    <w:multiLevelType w:val="multilevel"/>
    <w:tmpl w:val="B37048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8106A93"/>
    <w:multiLevelType w:val="hybridMultilevel"/>
    <w:tmpl w:val="A0A2D4B0"/>
    <w:styleLink w:val="8"/>
    <w:lvl w:ilvl="0" w:tplc="0F9E672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350A5AE">
      <w:start w:val="1"/>
      <w:numFmt w:val="lowerLetter"/>
      <w:lvlText w:val="%2."/>
      <w:lvlJc w:val="left"/>
      <w:pPr>
        <w:tabs>
          <w:tab w:val="left" w:pos="284"/>
        </w:tabs>
        <w:ind w:left="7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0868758">
      <w:start w:val="1"/>
      <w:numFmt w:val="lowerRoman"/>
      <w:lvlText w:val="%3."/>
      <w:lvlJc w:val="left"/>
      <w:pPr>
        <w:tabs>
          <w:tab w:val="left" w:pos="284"/>
        </w:tabs>
        <w:ind w:left="1490" w:hanging="3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2A2E7D0">
      <w:start w:val="1"/>
      <w:numFmt w:val="decimal"/>
      <w:lvlText w:val="%4."/>
      <w:lvlJc w:val="left"/>
      <w:pPr>
        <w:tabs>
          <w:tab w:val="left" w:pos="284"/>
        </w:tabs>
        <w:ind w:left="222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11E8B20">
      <w:start w:val="1"/>
      <w:numFmt w:val="lowerLetter"/>
      <w:lvlText w:val="%5."/>
      <w:lvlJc w:val="left"/>
      <w:pPr>
        <w:tabs>
          <w:tab w:val="left" w:pos="284"/>
        </w:tabs>
        <w:ind w:left="29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EAA2CD0">
      <w:start w:val="1"/>
      <w:numFmt w:val="lowerRoman"/>
      <w:lvlText w:val="%6."/>
      <w:lvlJc w:val="left"/>
      <w:pPr>
        <w:tabs>
          <w:tab w:val="left" w:pos="284"/>
        </w:tabs>
        <w:ind w:left="3650" w:hanging="3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3DAEB5C">
      <w:start w:val="1"/>
      <w:numFmt w:val="decimal"/>
      <w:lvlText w:val="%7."/>
      <w:lvlJc w:val="left"/>
      <w:pPr>
        <w:tabs>
          <w:tab w:val="left" w:pos="284"/>
        </w:tabs>
        <w:ind w:left="43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6EE7F76">
      <w:start w:val="1"/>
      <w:numFmt w:val="lowerLetter"/>
      <w:lvlText w:val="%8."/>
      <w:lvlJc w:val="left"/>
      <w:pPr>
        <w:tabs>
          <w:tab w:val="left" w:pos="284"/>
        </w:tabs>
        <w:ind w:left="510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2D2D6EC">
      <w:start w:val="1"/>
      <w:numFmt w:val="lowerRoman"/>
      <w:lvlText w:val="%9."/>
      <w:lvlJc w:val="left"/>
      <w:pPr>
        <w:tabs>
          <w:tab w:val="left" w:pos="284"/>
        </w:tabs>
        <w:ind w:left="5810" w:hanging="3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3D117BEF"/>
    <w:multiLevelType w:val="hybridMultilevel"/>
    <w:tmpl w:val="A84854F4"/>
    <w:styleLink w:val="9"/>
    <w:lvl w:ilvl="0" w:tplc="9B048EA2">
      <w:start w:val="1"/>
      <w:numFmt w:val="decimal"/>
      <w:lvlText w:val="%1."/>
      <w:lvlJc w:val="left"/>
      <w:pPr>
        <w:tabs>
          <w:tab w:val="left" w:pos="426"/>
        </w:tabs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54A53B6">
      <w:start w:val="1"/>
      <w:numFmt w:val="lowerLetter"/>
      <w:lvlText w:val="%2."/>
      <w:lvlJc w:val="left"/>
      <w:pPr>
        <w:tabs>
          <w:tab w:val="left" w:pos="284"/>
          <w:tab w:val="left" w:pos="426"/>
        </w:tabs>
        <w:ind w:left="7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6BA623C">
      <w:start w:val="1"/>
      <w:numFmt w:val="lowerRoman"/>
      <w:lvlText w:val="%3."/>
      <w:lvlJc w:val="left"/>
      <w:pPr>
        <w:tabs>
          <w:tab w:val="left" w:pos="284"/>
          <w:tab w:val="left" w:pos="426"/>
        </w:tabs>
        <w:ind w:left="1490" w:hanging="3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4826D36">
      <w:start w:val="1"/>
      <w:numFmt w:val="decimal"/>
      <w:lvlText w:val="%4."/>
      <w:lvlJc w:val="left"/>
      <w:pPr>
        <w:tabs>
          <w:tab w:val="left" w:pos="284"/>
          <w:tab w:val="left" w:pos="426"/>
        </w:tabs>
        <w:ind w:left="222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CCC0986">
      <w:start w:val="1"/>
      <w:numFmt w:val="lowerLetter"/>
      <w:lvlText w:val="%5."/>
      <w:lvlJc w:val="left"/>
      <w:pPr>
        <w:tabs>
          <w:tab w:val="left" w:pos="284"/>
          <w:tab w:val="left" w:pos="426"/>
        </w:tabs>
        <w:ind w:left="29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9E66890">
      <w:start w:val="1"/>
      <w:numFmt w:val="lowerRoman"/>
      <w:lvlText w:val="%6."/>
      <w:lvlJc w:val="left"/>
      <w:pPr>
        <w:tabs>
          <w:tab w:val="left" w:pos="284"/>
          <w:tab w:val="left" w:pos="426"/>
        </w:tabs>
        <w:ind w:left="3650" w:hanging="3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9985FA2">
      <w:start w:val="1"/>
      <w:numFmt w:val="decimal"/>
      <w:lvlText w:val="%7."/>
      <w:lvlJc w:val="left"/>
      <w:pPr>
        <w:tabs>
          <w:tab w:val="left" w:pos="284"/>
          <w:tab w:val="left" w:pos="426"/>
        </w:tabs>
        <w:ind w:left="43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446AC70">
      <w:start w:val="1"/>
      <w:numFmt w:val="lowerLetter"/>
      <w:lvlText w:val="%8."/>
      <w:lvlJc w:val="left"/>
      <w:pPr>
        <w:tabs>
          <w:tab w:val="left" w:pos="284"/>
          <w:tab w:val="left" w:pos="426"/>
        </w:tabs>
        <w:ind w:left="510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3124B2A">
      <w:start w:val="1"/>
      <w:numFmt w:val="lowerRoman"/>
      <w:lvlText w:val="%9."/>
      <w:lvlJc w:val="left"/>
      <w:pPr>
        <w:tabs>
          <w:tab w:val="left" w:pos="284"/>
          <w:tab w:val="left" w:pos="426"/>
        </w:tabs>
        <w:ind w:left="5810" w:hanging="3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495F038C"/>
    <w:multiLevelType w:val="multilevel"/>
    <w:tmpl w:val="7902D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A051941"/>
    <w:multiLevelType w:val="hybridMultilevel"/>
    <w:tmpl w:val="17544294"/>
    <w:styleLink w:val="1"/>
    <w:lvl w:ilvl="0" w:tplc="BCC8CCAC">
      <w:start w:val="1"/>
      <w:numFmt w:val="bullet"/>
      <w:lvlText w:val="❑"/>
      <w:lvlJc w:val="left"/>
      <w:pPr>
        <w:ind w:left="426" w:hanging="4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1" w:tplc="7AA0D656">
      <w:start w:val="1"/>
      <w:numFmt w:val="bullet"/>
      <w:lvlText w:val="□"/>
      <w:lvlJc w:val="left"/>
      <w:pPr>
        <w:tabs>
          <w:tab w:val="left" w:pos="426"/>
        </w:tabs>
        <w:ind w:left="348" w:hanging="3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09825D8">
      <w:start w:val="1"/>
      <w:numFmt w:val="bullet"/>
      <w:lvlText w:val="▪"/>
      <w:lvlJc w:val="left"/>
      <w:pPr>
        <w:tabs>
          <w:tab w:val="left" w:pos="426"/>
        </w:tabs>
        <w:ind w:left="1056" w:hanging="3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E4C4144">
      <w:start w:val="1"/>
      <w:numFmt w:val="bullet"/>
      <w:lvlText w:val="•"/>
      <w:lvlJc w:val="left"/>
      <w:pPr>
        <w:tabs>
          <w:tab w:val="left" w:pos="426"/>
        </w:tabs>
        <w:ind w:left="176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2E698EC">
      <w:start w:val="1"/>
      <w:numFmt w:val="bullet"/>
      <w:lvlText w:val="□"/>
      <w:lvlJc w:val="left"/>
      <w:pPr>
        <w:tabs>
          <w:tab w:val="left" w:pos="426"/>
        </w:tabs>
        <w:ind w:left="2472" w:hanging="3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CB8F672">
      <w:start w:val="1"/>
      <w:numFmt w:val="bullet"/>
      <w:lvlText w:val="▪"/>
      <w:lvlJc w:val="left"/>
      <w:pPr>
        <w:tabs>
          <w:tab w:val="left" w:pos="426"/>
        </w:tabs>
        <w:ind w:left="318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0EAFBDC">
      <w:start w:val="1"/>
      <w:numFmt w:val="bullet"/>
      <w:lvlText w:val="•"/>
      <w:lvlJc w:val="left"/>
      <w:pPr>
        <w:tabs>
          <w:tab w:val="left" w:pos="426"/>
        </w:tabs>
        <w:ind w:left="3888" w:hanging="28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A6AC166">
      <w:start w:val="1"/>
      <w:numFmt w:val="bullet"/>
      <w:lvlText w:val="□"/>
      <w:lvlJc w:val="left"/>
      <w:pPr>
        <w:tabs>
          <w:tab w:val="left" w:pos="426"/>
        </w:tabs>
        <w:ind w:left="4596" w:hanging="27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310B5F0">
      <w:start w:val="1"/>
      <w:numFmt w:val="bullet"/>
      <w:lvlText w:val="▪"/>
      <w:lvlJc w:val="left"/>
      <w:pPr>
        <w:tabs>
          <w:tab w:val="left" w:pos="426"/>
        </w:tabs>
        <w:ind w:left="530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775E21BF"/>
    <w:multiLevelType w:val="hybridMultilevel"/>
    <w:tmpl w:val="BC6AAB92"/>
    <w:styleLink w:val="10"/>
    <w:lvl w:ilvl="0" w:tplc="83DAB3B0">
      <w:start w:val="1"/>
      <w:numFmt w:val="upperLetter"/>
      <w:lvlText w:val="%1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DB02E2C">
      <w:start w:val="1"/>
      <w:numFmt w:val="lowerLetter"/>
      <w:lvlText w:val="%2.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B582F4E">
      <w:start w:val="1"/>
      <w:numFmt w:val="lowerRoman"/>
      <w:lvlText w:val="%3."/>
      <w:lvlJc w:val="left"/>
      <w:pPr>
        <w:tabs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18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BE88306">
      <w:start w:val="1"/>
      <w:numFmt w:val="decimal"/>
      <w:lvlText w:val="%4."/>
      <w:lvlJc w:val="left"/>
      <w:pPr>
        <w:tabs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1481AF0">
      <w:start w:val="1"/>
      <w:numFmt w:val="lowerLetter"/>
      <w:lvlText w:val="%5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36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01C3166">
      <w:start w:val="1"/>
      <w:numFmt w:val="lowerRoman"/>
      <w:lvlText w:val="%6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434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5842776">
      <w:start w:val="1"/>
      <w:numFmt w:val="decimal"/>
      <w:lvlText w:val="%7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50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F623986">
      <w:start w:val="1"/>
      <w:numFmt w:val="lowerLetter"/>
      <w:lvlText w:val="%8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480"/>
          <w:tab w:val="left" w:pos="7200"/>
          <w:tab w:val="left" w:pos="7920"/>
          <w:tab w:val="left" w:pos="8640"/>
          <w:tab w:val="left" w:pos="9360"/>
        </w:tabs>
        <w:ind w:left="57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3C2E1A2">
      <w:start w:val="1"/>
      <w:numFmt w:val="lowerRoman"/>
      <w:lvlText w:val="%9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200"/>
          <w:tab w:val="left" w:pos="7920"/>
          <w:tab w:val="left" w:pos="8640"/>
          <w:tab w:val="left" w:pos="9360"/>
        </w:tabs>
        <w:ind w:left="650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7D6568CD"/>
    <w:multiLevelType w:val="hybridMultilevel"/>
    <w:tmpl w:val="8D243D40"/>
    <w:styleLink w:val="100"/>
    <w:lvl w:ilvl="0" w:tplc="0BE6C6E6">
      <w:start w:val="1"/>
      <w:numFmt w:val="decimal"/>
      <w:lvlText w:val="%1."/>
      <w:lvlJc w:val="left"/>
      <w:pPr>
        <w:tabs>
          <w:tab w:val="left" w:pos="284"/>
          <w:tab w:val="left" w:pos="426"/>
        </w:tabs>
        <w:ind w:left="860" w:hanging="5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6A265B2">
      <w:start w:val="1"/>
      <w:numFmt w:val="decimal"/>
      <w:lvlText w:val="%2."/>
      <w:lvlJc w:val="left"/>
      <w:pPr>
        <w:tabs>
          <w:tab w:val="left" w:pos="284"/>
          <w:tab w:val="left" w:pos="426"/>
        </w:tabs>
        <w:ind w:left="28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F648B0A">
      <w:start w:val="1"/>
      <w:numFmt w:val="lowerRoman"/>
      <w:lvlText w:val="%3."/>
      <w:lvlJc w:val="left"/>
      <w:pPr>
        <w:tabs>
          <w:tab w:val="left" w:pos="284"/>
          <w:tab w:val="left" w:pos="426"/>
        </w:tabs>
        <w:ind w:left="260" w:hanging="2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562CA42">
      <w:start w:val="1"/>
      <w:numFmt w:val="decimal"/>
      <w:lvlText w:val="%4."/>
      <w:lvlJc w:val="left"/>
      <w:pPr>
        <w:tabs>
          <w:tab w:val="left" w:pos="426"/>
        </w:tabs>
        <w:ind w:left="33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CF85EE6">
      <w:start w:val="1"/>
      <w:numFmt w:val="lowerLetter"/>
      <w:suff w:val="nothing"/>
      <w:lvlText w:val="%5."/>
      <w:lvlJc w:val="left"/>
      <w:pPr>
        <w:tabs>
          <w:tab w:val="left" w:pos="284"/>
          <w:tab w:val="left" w:pos="426"/>
        </w:tabs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84AD7AC">
      <w:start w:val="1"/>
      <w:numFmt w:val="lowerRoman"/>
      <w:lvlText w:val="%6."/>
      <w:lvlJc w:val="left"/>
      <w:pPr>
        <w:tabs>
          <w:tab w:val="left" w:pos="284"/>
          <w:tab w:val="left" w:pos="426"/>
        </w:tabs>
        <w:ind w:left="260" w:hanging="2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50CA18A">
      <w:start w:val="1"/>
      <w:numFmt w:val="decimal"/>
      <w:lvlText w:val="%7."/>
      <w:lvlJc w:val="left"/>
      <w:pPr>
        <w:tabs>
          <w:tab w:val="left" w:pos="284"/>
          <w:tab w:val="left" w:pos="426"/>
        </w:tabs>
        <w:ind w:left="899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C3C03BC">
      <w:start w:val="1"/>
      <w:numFmt w:val="lowerLetter"/>
      <w:lvlText w:val="%8."/>
      <w:lvlJc w:val="left"/>
      <w:pPr>
        <w:tabs>
          <w:tab w:val="left" w:pos="284"/>
          <w:tab w:val="left" w:pos="426"/>
        </w:tabs>
        <w:ind w:left="1619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9A0D6F6">
      <w:start w:val="1"/>
      <w:numFmt w:val="lowerRoman"/>
      <w:lvlText w:val="%9."/>
      <w:lvlJc w:val="left"/>
      <w:pPr>
        <w:tabs>
          <w:tab w:val="left" w:pos="284"/>
          <w:tab w:val="left" w:pos="426"/>
        </w:tabs>
        <w:ind w:left="2329" w:hanging="2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4"/>
  </w:num>
  <w:num w:numId="5">
    <w:abstractNumId w:val="8"/>
  </w:num>
  <w:num w:numId="6">
    <w:abstractNumId w:val="5"/>
  </w:num>
  <w:num w:numId="7">
    <w:abstractNumId w:val="2"/>
  </w:num>
  <w:num w:numId="8">
    <w:abstractNumId w:val="1"/>
  </w:num>
  <w:num w:numId="9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03D6"/>
    <w:rsid w:val="00000AFA"/>
    <w:rsid w:val="00005F82"/>
    <w:rsid w:val="00006993"/>
    <w:rsid w:val="00044ADF"/>
    <w:rsid w:val="000876E4"/>
    <w:rsid w:val="000A409C"/>
    <w:rsid w:val="000A5091"/>
    <w:rsid w:val="000E26C7"/>
    <w:rsid w:val="00123E28"/>
    <w:rsid w:val="00136070"/>
    <w:rsid w:val="0019741E"/>
    <w:rsid w:val="001F1A2B"/>
    <w:rsid w:val="00213B4E"/>
    <w:rsid w:val="00237FAE"/>
    <w:rsid w:val="002E3C09"/>
    <w:rsid w:val="002F350F"/>
    <w:rsid w:val="002F5A1F"/>
    <w:rsid w:val="003211A2"/>
    <w:rsid w:val="0032148F"/>
    <w:rsid w:val="00346A77"/>
    <w:rsid w:val="00351F7C"/>
    <w:rsid w:val="00374006"/>
    <w:rsid w:val="00387195"/>
    <w:rsid w:val="003C5363"/>
    <w:rsid w:val="0041366F"/>
    <w:rsid w:val="00426B02"/>
    <w:rsid w:val="004415B3"/>
    <w:rsid w:val="00445228"/>
    <w:rsid w:val="004508F0"/>
    <w:rsid w:val="00465DD1"/>
    <w:rsid w:val="00475CF0"/>
    <w:rsid w:val="00481AEC"/>
    <w:rsid w:val="00485832"/>
    <w:rsid w:val="00493B2B"/>
    <w:rsid w:val="0053579F"/>
    <w:rsid w:val="0059415F"/>
    <w:rsid w:val="005B23E3"/>
    <w:rsid w:val="005D7639"/>
    <w:rsid w:val="005E4C58"/>
    <w:rsid w:val="006657E7"/>
    <w:rsid w:val="00676489"/>
    <w:rsid w:val="00690337"/>
    <w:rsid w:val="006A33B5"/>
    <w:rsid w:val="006C16B2"/>
    <w:rsid w:val="006C65D4"/>
    <w:rsid w:val="006D3828"/>
    <w:rsid w:val="006D7833"/>
    <w:rsid w:val="006E7669"/>
    <w:rsid w:val="00724CB9"/>
    <w:rsid w:val="007B7FFD"/>
    <w:rsid w:val="007E07BE"/>
    <w:rsid w:val="008235C4"/>
    <w:rsid w:val="00837B51"/>
    <w:rsid w:val="0088545A"/>
    <w:rsid w:val="00892CB0"/>
    <w:rsid w:val="00893C88"/>
    <w:rsid w:val="008A4393"/>
    <w:rsid w:val="008A75AE"/>
    <w:rsid w:val="008C5F4A"/>
    <w:rsid w:val="008E3CF4"/>
    <w:rsid w:val="0095680F"/>
    <w:rsid w:val="00956B41"/>
    <w:rsid w:val="00985AE8"/>
    <w:rsid w:val="00986A8C"/>
    <w:rsid w:val="009E091C"/>
    <w:rsid w:val="009F2113"/>
    <w:rsid w:val="00A04C85"/>
    <w:rsid w:val="00A07429"/>
    <w:rsid w:val="00A377B5"/>
    <w:rsid w:val="00AB3D0E"/>
    <w:rsid w:val="00AD08E8"/>
    <w:rsid w:val="00AE19E9"/>
    <w:rsid w:val="00B2024E"/>
    <w:rsid w:val="00B25E67"/>
    <w:rsid w:val="00B60DDD"/>
    <w:rsid w:val="00B639D5"/>
    <w:rsid w:val="00B851EC"/>
    <w:rsid w:val="00BB483E"/>
    <w:rsid w:val="00BC7810"/>
    <w:rsid w:val="00BF4913"/>
    <w:rsid w:val="00C050B5"/>
    <w:rsid w:val="00C142FA"/>
    <w:rsid w:val="00C313D4"/>
    <w:rsid w:val="00C35912"/>
    <w:rsid w:val="00C44CF9"/>
    <w:rsid w:val="00C5679F"/>
    <w:rsid w:val="00C827F4"/>
    <w:rsid w:val="00C97174"/>
    <w:rsid w:val="00CC41BF"/>
    <w:rsid w:val="00CD5095"/>
    <w:rsid w:val="00CF3A0F"/>
    <w:rsid w:val="00D46271"/>
    <w:rsid w:val="00D538F6"/>
    <w:rsid w:val="00D603A6"/>
    <w:rsid w:val="00D86E20"/>
    <w:rsid w:val="00DA1684"/>
    <w:rsid w:val="00DA6E9F"/>
    <w:rsid w:val="00DA73FB"/>
    <w:rsid w:val="00E00C20"/>
    <w:rsid w:val="00E01411"/>
    <w:rsid w:val="00E81165"/>
    <w:rsid w:val="00EE5C9C"/>
    <w:rsid w:val="00F04A6F"/>
    <w:rsid w:val="00F4645D"/>
    <w:rsid w:val="00F64A03"/>
    <w:rsid w:val="00F703F3"/>
    <w:rsid w:val="00FC6844"/>
    <w:rsid w:val="00FD03D6"/>
    <w:rsid w:val="00FD6A94"/>
    <w:rsid w:val="00FF7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25D92"/>
  <w15:docId w15:val="{E3CF2876-586F-4468-A134-16F39512E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uk-UA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ru-RU"/>
    </w:rPr>
  </w:style>
  <w:style w:type="paragraph" w:styleId="2">
    <w:name w:val="heading 2"/>
    <w:next w:val="a"/>
    <w:uiPriority w:val="9"/>
    <w:unhideWhenUsed/>
    <w:qFormat/>
    <w:pPr>
      <w:keepNext/>
      <w:spacing w:before="240" w:after="60" w:line="276" w:lineRule="auto"/>
      <w:outlineLvl w:val="1"/>
    </w:pPr>
    <w:rPr>
      <w:rFonts w:ascii="Cambria" w:hAnsi="Cambria" w:cs="Arial Unicode MS"/>
      <w:b/>
      <w:bCs/>
      <w:i/>
      <w:iCs/>
      <w:color w:val="000000"/>
      <w:sz w:val="28"/>
      <w:szCs w:val="28"/>
      <w:u w:color="000000"/>
      <w:lang w:val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8545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5E6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next w:val="a"/>
    <w:pPr>
      <w:keepNext/>
      <w:keepLines/>
      <w:spacing w:before="40" w:line="276" w:lineRule="auto"/>
      <w:outlineLvl w:val="6"/>
    </w:pPr>
    <w:rPr>
      <w:rFonts w:ascii="Helvetica Neue" w:hAnsi="Helvetica Neue" w:cs="Arial Unicode MS"/>
      <w:i/>
      <w:iCs/>
      <w:color w:val="243F60"/>
      <w:sz w:val="22"/>
      <w:szCs w:val="22"/>
      <w:u w:color="243F60"/>
      <w:lang w:val="ru-RU"/>
    </w:rPr>
  </w:style>
  <w:style w:type="paragraph" w:styleId="80">
    <w:name w:val="heading 8"/>
    <w:next w:val="a"/>
    <w:link w:val="81"/>
    <w:pPr>
      <w:keepNext/>
      <w:keepLines/>
      <w:spacing w:before="40"/>
      <w:outlineLvl w:val="7"/>
    </w:pPr>
    <w:rPr>
      <w:rFonts w:ascii="Helvetica Neue" w:hAnsi="Helvetica Neue" w:cs="Arial Unicode MS"/>
      <w:color w:val="272727"/>
      <w:sz w:val="21"/>
      <w:szCs w:val="21"/>
      <w:u w:color="272727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footer"/>
    <w:pPr>
      <w:tabs>
        <w:tab w:val="center" w:pos="4677"/>
        <w:tab w:val="right" w:pos="9355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ru-RU"/>
    </w:rPr>
  </w:style>
  <w:style w:type="character" w:styleId="a6">
    <w:name w:val="page number"/>
  </w:style>
  <w:style w:type="paragraph" w:styleId="a7">
    <w:name w:val="Body Text Indent"/>
    <w:link w:val="a8"/>
    <w:pPr>
      <w:spacing w:after="200" w:line="276" w:lineRule="auto"/>
      <w:ind w:firstLine="709"/>
    </w:pPr>
    <w:rPr>
      <w:rFonts w:cs="Arial Unicode MS"/>
      <w:color w:val="000000"/>
      <w:sz w:val="24"/>
      <w:szCs w:val="24"/>
      <w:u w:color="000000"/>
      <w:lang w:val="ru-RU"/>
    </w:rPr>
  </w:style>
  <w:style w:type="paragraph" w:styleId="a9">
    <w:name w:val="Body Text"/>
    <w:link w:val="aa"/>
    <w:pPr>
      <w:spacing w:after="200" w:line="276" w:lineRule="auto"/>
    </w:pPr>
    <w:rPr>
      <w:rFonts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11">
    <w:name w:val="Обычный (веб)1"/>
    <w:pPr>
      <w:spacing w:before="100" w:after="100" w:line="276" w:lineRule="auto"/>
    </w:pPr>
    <w:rPr>
      <w:rFonts w:cs="Arial Unicode MS"/>
      <w:color w:val="000000"/>
      <w:sz w:val="24"/>
      <w:szCs w:val="24"/>
      <w:u w:color="000000"/>
      <w:lang w:val="ru-RU"/>
    </w:rPr>
  </w:style>
  <w:style w:type="numbering" w:customStyle="1" w:styleId="1">
    <w:name w:val="Импортированный стиль 1"/>
    <w:pPr>
      <w:numPr>
        <w:numId w:val="1"/>
      </w:numPr>
    </w:pPr>
  </w:style>
  <w:style w:type="paragraph" w:customStyle="1" w:styleId="ab">
    <w:name w:val="По умолчанию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ru-RU"/>
      <w14:textOutline w14:w="0" w14:cap="flat" w14:cmpd="sng" w14:algn="ctr">
        <w14:noFill/>
        <w14:prstDash w14:val="solid"/>
        <w14:bevel/>
      </w14:textOutline>
    </w:rPr>
  </w:style>
  <w:style w:type="numbering" w:customStyle="1" w:styleId="10">
    <w:name w:val="Импортированный стиль 1.0"/>
    <w:pPr>
      <w:numPr>
        <w:numId w:val="2"/>
      </w:numPr>
    </w:pPr>
  </w:style>
  <w:style w:type="paragraph" w:customStyle="1" w:styleId="12">
    <w:name w:val="Основной текст1"/>
    <w:pPr>
      <w:spacing w:after="200" w:line="276" w:lineRule="auto"/>
    </w:pPr>
    <w:rPr>
      <w:rFonts w:ascii="Helvetica Neue" w:hAnsi="Helvetica Neue" w:cs="Arial Unicode MS"/>
      <w:color w:val="000000"/>
      <w:sz w:val="22"/>
      <w:szCs w:val="22"/>
      <w:u w:color="000000"/>
      <w:lang w:val="ru-RU"/>
    </w:rPr>
  </w:style>
  <w:style w:type="numbering" w:customStyle="1" w:styleId="8">
    <w:name w:val="Импортированный стиль 8"/>
    <w:pPr>
      <w:numPr>
        <w:numId w:val="3"/>
      </w:numPr>
    </w:pPr>
  </w:style>
  <w:style w:type="paragraph" w:customStyle="1" w:styleId="Ac">
    <w:name w:val="По умолчанию A"/>
    <w:pPr>
      <w:spacing w:before="160" w:after="200" w:line="288" w:lineRule="auto"/>
    </w:pPr>
    <w:rPr>
      <w:rFonts w:ascii="Helvetica Neue" w:hAnsi="Helvetica Neue" w:cs="Arial Unicode MS"/>
      <w:color w:val="000000"/>
      <w:sz w:val="24"/>
      <w:szCs w:val="24"/>
      <w:u w:color="000000"/>
      <w:lang w:val="ru-RU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9">
    <w:name w:val="Импортированный стиль 9"/>
    <w:pPr>
      <w:numPr>
        <w:numId w:val="4"/>
      </w:numPr>
    </w:pPr>
  </w:style>
  <w:style w:type="numbering" w:customStyle="1" w:styleId="100">
    <w:name w:val="Импортированный стиль 10"/>
    <w:pPr>
      <w:numPr>
        <w:numId w:val="5"/>
      </w:numPr>
    </w:pPr>
  </w:style>
  <w:style w:type="character" w:customStyle="1" w:styleId="ad">
    <w:name w:val="Нет"/>
  </w:style>
  <w:style w:type="character" w:customStyle="1" w:styleId="Hyperlink0">
    <w:name w:val="Hyperlink.0"/>
    <w:basedOn w:val="ad"/>
    <w:rPr>
      <w:caps w:val="0"/>
      <w:smallCaps w:val="0"/>
      <w:strike w:val="0"/>
      <w:dstrike w:val="0"/>
      <w:outline w:val="0"/>
      <w:color w:val="000000"/>
      <w:spacing w:val="0"/>
      <w:kern w:val="0"/>
      <w:position w:val="0"/>
      <w:u w:val="none" w:color="000000"/>
      <w:vertAlign w:val="baseline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1">
    <w:name w:val="Hyperlink.1"/>
    <w:basedOn w:val="ad"/>
    <w:rPr>
      <w:caps w:val="0"/>
      <w:smallCaps w:val="0"/>
      <w:strike w:val="0"/>
      <w:dstrike w:val="0"/>
      <w:outline w:val="0"/>
      <w:color w:val="000000"/>
      <w:spacing w:val="0"/>
      <w:kern w:val="0"/>
      <w:position w:val="0"/>
      <w:u w:val="none" w:color="000000"/>
      <w:vertAlign w:val="baseline"/>
      <w:lang w:val="de-DE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Ae">
    <w:name w:val="Основной текст A"/>
    <w:pPr>
      <w:spacing w:after="200" w:line="276" w:lineRule="auto"/>
    </w:pPr>
    <w:rPr>
      <w:rFonts w:ascii="Helvetica Neue" w:eastAsia="Helvetica Neue" w:hAnsi="Helvetica Neue" w:cs="Helvetica Neue"/>
      <w:color w:val="000000"/>
      <w:sz w:val="22"/>
      <w:szCs w:val="22"/>
      <w:u w:color="000000"/>
      <w:lang w:val="ru-RU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f">
    <w:name w:val="List Paragraph"/>
    <w:basedOn w:val="a"/>
    <w:uiPriority w:val="34"/>
    <w:qFormat/>
    <w:rsid w:val="00CF3A0F"/>
    <w:pPr>
      <w:ind w:left="720"/>
      <w:contextualSpacing/>
    </w:pPr>
  </w:style>
  <w:style w:type="paragraph" w:styleId="af0">
    <w:name w:val="header"/>
    <w:basedOn w:val="a"/>
    <w:link w:val="af1"/>
    <w:uiPriority w:val="99"/>
    <w:unhideWhenUsed/>
    <w:rsid w:val="00465DD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bdr w:val="none" w:sz="0" w:space="0" w:color="auto"/>
      <w:lang w:eastAsia="uk-UA"/>
    </w:rPr>
  </w:style>
  <w:style w:type="character" w:customStyle="1" w:styleId="af1">
    <w:name w:val="Верхній колонтитул Знак"/>
    <w:basedOn w:val="a0"/>
    <w:link w:val="af0"/>
    <w:uiPriority w:val="99"/>
    <w:rsid w:val="00465DD1"/>
    <w:rPr>
      <w:rFonts w:eastAsia="Times New Roman"/>
      <w:color w:val="000000"/>
      <w:sz w:val="24"/>
      <w:szCs w:val="24"/>
      <w:bdr w:val="none" w:sz="0" w:space="0" w:color="auto"/>
      <w:lang w:val="ru-RU" w:eastAsia="uk-UA"/>
    </w:rPr>
  </w:style>
  <w:style w:type="paragraph" w:styleId="af2">
    <w:name w:val="No Spacing"/>
    <w:uiPriority w:val="1"/>
    <w:qFormat/>
    <w:rsid w:val="006D3828"/>
    <w:rPr>
      <w:rFonts w:ascii="Calibri" w:hAnsi="Calibri" w:cs="Arial Unicode MS"/>
      <w:color w:val="000000"/>
      <w:sz w:val="22"/>
      <w:szCs w:val="22"/>
      <w:u w:color="000000"/>
      <w:lang w:val="ru-RU"/>
    </w:rPr>
  </w:style>
  <w:style w:type="character" w:customStyle="1" w:styleId="40">
    <w:name w:val="Заголовок 4 Знак"/>
    <w:basedOn w:val="a0"/>
    <w:link w:val="4"/>
    <w:uiPriority w:val="9"/>
    <w:semiHidden/>
    <w:rsid w:val="00B25E67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u w:color="000000"/>
      <w:lang w:val="ru-RU"/>
    </w:rPr>
  </w:style>
  <w:style w:type="paragraph" w:styleId="af3">
    <w:name w:val="Normal (Web)"/>
    <w:basedOn w:val="a"/>
    <w:uiPriority w:val="99"/>
    <w:semiHidden/>
    <w:unhideWhenUsed/>
    <w:rsid w:val="00CC41B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  <w:lang w:val="uk-UA" w:eastAsia="uk-UA"/>
    </w:rPr>
  </w:style>
  <w:style w:type="character" w:styleId="af4">
    <w:name w:val="Strong"/>
    <w:basedOn w:val="a0"/>
    <w:uiPriority w:val="22"/>
    <w:qFormat/>
    <w:rsid w:val="00CC41BF"/>
    <w:rPr>
      <w:b/>
      <w:bCs/>
    </w:rPr>
  </w:style>
  <w:style w:type="character" w:customStyle="1" w:styleId="81">
    <w:name w:val="Заголовок 8 Знак"/>
    <w:basedOn w:val="a0"/>
    <w:link w:val="80"/>
    <w:rsid w:val="00000AFA"/>
    <w:rPr>
      <w:rFonts w:ascii="Helvetica Neue" w:hAnsi="Helvetica Neue" w:cs="Arial Unicode MS"/>
      <w:color w:val="272727"/>
      <w:sz w:val="21"/>
      <w:szCs w:val="21"/>
      <w:u w:color="272727"/>
      <w:lang w:val="ru-RU"/>
    </w:rPr>
  </w:style>
  <w:style w:type="character" w:customStyle="1" w:styleId="a8">
    <w:name w:val="Основний текст з відступом Знак"/>
    <w:basedOn w:val="a0"/>
    <w:link w:val="a7"/>
    <w:rsid w:val="00000AFA"/>
    <w:rPr>
      <w:rFonts w:cs="Arial Unicode MS"/>
      <w:color w:val="000000"/>
      <w:sz w:val="24"/>
      <w:szCs w:val="24"/>
      <w:u w:color="000000"/>
      <w:lang w:val="ru-RU"/>
    </w:rPr>
  </w:style>
  <w:style w:type="character" w:customStyle="1" w:styleId="aa">
    <w:name w:val="Основний текст Знак"/>
    <w:basedOn w:val="a0"/>
    <w:link w:val="a9"/>
    <w:rsid w:val="00000AFA"/>
    <w:rPr>
      <w:rFonts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30">
    <w:name w:val="Заголовок 3 Знак"/>
    <w:basedOn w:val="a0"/>
    <w:link w:val="3"/>
    <w:uiPriority w:val="9"/>
    <w:semiHidden/>
    <w:rsid w:val="0088545A"/>
    <w:rPr>
      <w:rFonts w:asciiTheme="majorHAnsi" w:eastAsiaTheme="majorEastAsia" w:hAnsiTheme="majorHAnsi" w:cstheme="majorBidi"/>
      <w:color w:val="243F60" w:themeColor="accent1" w:themeShade="7F"/>
      <w:sz w:val="24"/>
      <w:szCs w:val="24"/>
      <w:u w:color="00000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41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6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12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90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93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779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213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nk.springer.com/article/10.1007/s12262-021-03205-2?utm_source=chatgpt.com" TargetMode="External"/><Relationship Id="rId13" Type="http://schemas.openxmlformats.org/officeDocument/2006/relationships/hyperlink" Target="https://link.springer.com/article/10.1007/s40883-022-00253-2?utm_source=chatgpt.com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23351508/?utm_source=chatgpt.com" TargetMode="External"/><Relationship Id="rId12" Type="http://schemas.openxmlformats.org/officeDocument/2006/relationships/hyperlink" Target="https://pubmed.ncbi.nlm.nih.gov/20463622/?utm_source=chatgpt.com" TargetMode="Externa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mdpi.com/2306-5354/10/11/1242?utm_source=chatgpt.com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pmc.ncbi.nlm.nih.gov/articles/PMC10339210/?utm_source=chatgpt.com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mdpi.com/1996-1944/12/15/2375/html?utm_source=chatgpt.com" TargetMode="External"/><Relationship Id="rId14" Type="http://schemas.openxmlformats.org/officeDocument/2006/relationships/hyperlink" Target="https://pmc.ncbi.nlm.nih.gov/articles/PMC11156463/?utm_source=chatgpt.co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10</Pages>
  <Words>12403</Words>
  <Characters>7070</Characters>
  <Application>Microsoft Office Word</Application>
  <DocSecurity>0</DocSecurity>
  <Lines>58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Анна Богдан</cp:lastModifiedBy>
  <cp:revision>85</cp:revision>
  <dcterms:created xsi:type="dcterms:W3CDTF">2022-09-08T12:17:00Z</dcterms:created>
  <dcterms:modified xsi:type="dcterms:W3CDTF">2025-08-31T19:22:00Z</dcterms:modified>
</cp:coreProperties>
</file>