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5F74E997">
      <w:pPr>
        <w:keepNext w:val="0"/>
        <w:keepLines w:val="0"/>
        <w:widowControl/>
        <w:suppressLineNumbers w:val="0"/>
        <w:ind w:left="0" w:firstLine="0"/>
        <w:jc w:val="both"/>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237D06BE">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6D5389E4">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1B48F7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Developers</w:t>
      </w:r>
    </w:p>
    <w:p w14:paraId="51A798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Herasymenko Oleh Serhiiovych, Prof., MD, DSc</w:t>
      </w:r>
    </w:p>
    <w:p w14:paraId="3824F9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Kvasnevskyi </w:t>
      </w:r>
      <w:r>
        <w:rPr>
          <w:rFonts w:hint="default" w:ascii="Times New Roman Regular" w:hAnsi="Times New Roman Regular"/>
          <w:sz w:val="28"/>
          <w:szCs w:val="28"/>
          <w:lang w:val="en-US"/>
        </w:rPr>
        <w:t>I</w:t>
      </w:r>
      <w:r>
        <w:rPr>
          <w:rFonts w:hint="default" w:ascii="Times New Roman Regular" w:hAnsi="Times New Roman Regular"/>
          <w:sz w:val="28"/>
          <w:szCs w:val="28"/>
          <w:lang w:val="uk-UA"/>
        </w:rPr>
        <w:t>ev</w:t>
      </w:r>
      <w:r>
        <w:rPr>
          <w:rFonts w:hint="default" w:ascii="Times New Roman Regular" w:hAnsi="Times New Roman Regular"/>
          <w:sz w:val="28"/>
          <w:szCs w:val="28"/>
          <w:lang w:val="en-US"/>
        </w:rPr>
        <w:t>g</w:t>
      </w:r>
      <w:r>
        <w:rPr>
          <w:rFonts w:hint="default" w:ascii="Times New Roman Regular" w:hAnsi="Times New Roman Regular"/>
          <w:sz w:val="28"/>
          <w:szCs w:val="28"/>
          <w:lang w:val="uk-UA"/>
        </w:rPr>
        <w:t>en Anatoliiovych, Assoc. Prof., PhD (Med.)</w:t>
      </w:r>
    </w:p>
    <w:p w14:paraId="1A7E0E7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Haida Yaroslav Ivanovych, Assistant, PhD (Med.)</w:t>
      </w:r>
    </w:p>
    <w:p w14:paraId="6A544A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Yenin Roman Viktorovych, Assistant, PhD (Med.)</w:t>
      </w:r>
    </w:p>
    <w:p w14:paraId="6B856FA6">
      <w:pPr>
        <w:rPr>
          <w:rFonts w:hint="default" w:ascii="Times New Roman Regular" w:hAnsi="Times New Roman Regular"/>
          <w:sz w:val="28"/>
          <w:szCs w:val="28"/>
          <w:lang w:val="uk-UA"/>
        </w:rPr>
      </w:pPr>
      <w:r>
        <w:rPr>
          <w:rFonts w:hint="default" w:ascii="Times New Roman Regular" w:hAnsi="Times New Roman Regular"/>
          <w:sz w:val="28"/>
          <w:szCs w:val="28"/>
          <w:lang w:val="uk-UA"/>
        </w:rPr>
        <w:br w:type="page"/>
      </w:r>
    </w:p>
    <w:p w14:paraId="465205A7">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Practical Classes</w:t>
      </w:r>
    </w:p>
    <w:p w14:paraId="544A929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2. Reconstructive surgery as a distinct field in the rehabilitative treatment of the wounded. Types of reconstructive operations, terminology. New technologies and development prospects.</w:t>
      </w:r>
    </w:p>
    <w:p w14:paraId="5A06BE5D">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Purpose</w:t>
      </w:r>
    </w:p>
    <w:p w14:paraId="39872FC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 deepen knowledge about reconstructive surgery as a distinct field in the rehabilitative treatment of the wounded; to become acquainted with the main types of reconstructive operations, their terminology, new technologies, and prospects for development in Ukraine and worldwide.</w:t>
      </w:r>
    </w:p>
    <w:p w14:paraId="1AB4DCD4">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Expected Outcomes</w:t>
      </w:r>
    </w:p>
    <w:p w14:paraId="3485A11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Upon completion, learners should know:</w:t>
      </w:r>
    </w:p>
    <w:p w14:paraId="0E69B3E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definition and essence of reconstructive surgery;</w:t>
      </w:r>
    </w:p>
    <w:p w14:paraId="5E9669A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main types of reconstructive operations;</w:t>
      </w:r>
    </w:p>
    <w:p w14:paraId="083FFE5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Terms and concepts used in reconstructive surgery;</w:t>
      </w:r>
    </w:p>
    <w:p w14:paraId="112333B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Modern technologies used in the rehabilitative treatment of the wounded;</w:t>
      </w:r>
    </w:p>
    <w:p w14:paraId="10F7B7F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Prospects for the development of reconstructive surgery under current challenges.</w:t>
      </w:r>
    </w:p>
    <w:p w14:paraId="37E03CD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Learners should be able to:</w:t>
      </w:r>
    </w:p>
    <w:p w14:paraId="4134309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Classify reconstructive operations by type;</w:t>
      </w:r>
    </w:p>
    <w:p w14:paraId="33DCC8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Use basic terminology in clinical practice;</w:t>
      </w:r>
    </w:p>
    <w:p w14:paraId="206909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Analyze examples of applying novel technologies in reconstructive surgery;</w:t>
      </w:r>
    </w:p>
    <w:p w14:paraId="2E9F7E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Draw conclusions about the prospects for the development of rehabilitative treatment for the wounded.</w:t>
      </w:r>
    </w:p>
    <w:p w14:paraId="4EC8F8B1">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Key Concepts</w:t>
      </w:r>
    </w:p>
    <w:p w14:paraId="6AC7851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Reconstructive surgery as a distinct field;</w:t>
      </w:r>
    </w:p>
    <w:p w14:paraId="5676B49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Types of reconstructive operations;</w:t>
      </w:r>
    </w:p>
    <w:p w14:paraId="45476D0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Basic terminology of reconstructive surgery;</w:t>
      </w:r>
    </w:p>
    <w:p w14:paraId="753A07E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New technologies (3D printing, bioengineering, microsurgery, robotic systems);</w:t>
      </w:r>
    </w:p>
    <w:p w14:paraId="1B9A3B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Prospects for the development of reconstructive surgery in Ukraine and worldwide.</w:t>
      </w:r>
    </w:p>
    <w:p w14:paraId="21044C5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Equipment</w:t>
      </w:r>
    </w:p>
    <w:p w14:paraId="0484D9A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Posters, presentations, scientific literature, clinical examples, demonstrational materials on new technologies.</w:t>
      </w:r>
    </w:p>
    <w:p w14:paraId="47BDE94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Instructional Time</w:t>
      </w:r>
    </w:p>
    <w:p w14:paraId="545DC19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4 hours.</w:t>
      </w:r>
    </w:p>
    <w:p w14:paraId="697FD6C3">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Plan</w:t>
      </w:r>
    </w:p>
    <w:p w14:paraId="550933E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Organizational matters: greeting, roll call, stating the topic and objectives, student motivation.</w:t>
      </w:r>
    </w:p>
    <w:p w14:paraId="0A3E1F6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 Assessment of prior knowledge: written work, testing, oral questioning, analysis of clinical examples.</w:t>
      </w:r>
    </w:p>
    <w:p w14:paraId="6567AEB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III. Main part:</w:t>
      </w:r>
    </w:p>
    <w:p w14:paraId="281F6F5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surgery as a distinct field in the rehabilitative treatment of the wounded.</w:t>
      </w:r>
    </w:p>
    <w:p w14:paraId="7981EE9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Types of reconstructive operations and terminology.</w:t>
      </w:r>
    </w:p>
    <w:p w14:paraId="666556E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Modern technologies in reconstructive surgery.</w:t>
      </w:r>
    </w:p>
    <w:p w14:paraId="330E122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Prospects for the development of reconstructive surgery in Ukraine and worldwide.</w:t>
      </w:r>
    </w:p>
    <w:p w14:paraId="693C0C9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IV. Summary of the session: discussion of key conclusions, Q&amp;A, summing up.</w:t>
      </w:r>
    </w:p>
    <w:p w14:paraId="7475192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 Homework: study current literature on reconstructive surgery; prepare a report on one of the new technologies in the rehabilitative treatment of the wounded.</w:t>
      </w:r>
    </w:p>
    <w:p w14:paraId="40C121BA">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Content of the Topic</w:t>
      </w:r>
    </w:p>
    <w:p w14:paraId="0D55D16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Relevance. The topic is relevant because modern armed conflicts, including the war in Ukraine, are accompanied by a large number of severe injuries that are often combined and multiple. Traditional approaches to surgical treatment focus primarily on saving life; however, this is insufficient to ensure full rehabilitation of the wounded. Reconstructive surgery is a key direction in rehabilitative care because it enables the restoration not only of anatomical integrity but also of organ and tissue function, which is crucial for returning service members and civilian victims to active life. In modern warfare, injuries to the face, limbs, abdominal and thoracic organs are increasingly common and require complex, multistage reconstructive procedures.</w:t>
      </w:r>
    </w:p>
    <w:p w14:paraId="7AE30F8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Bioengineering, cell therapy, 3D printing of patient-specific implants, microsurgery, and robotic systems open new prospects for restoring both form and function. Combining classic surgical approaches with innovative methods makes reconstructive surgery a leading field that shapes the future of medicine. For Ukraine, this topic is especially important in view of the need to create a system of comprehensive care for the wounded, develop specialized reconstructive surgery centers, and integrate into the global medical community.</w:t>
      </w:r>
    </w:p>
    <w:p w14:paraId="0D12524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content. Reconstructive surgery as a distinct direction in the rehabilitative treatment of the wounded formed gradually, progressing from the earliest attempts to restore lost body parts to today’s high-technology interventions. Its significance rises particularly during wars, when the surgeon’s task is not only to save life but to return maximal function and social adaptation. This direction is a key component of modern restorative medicine, combining humanistic values with cutting-edge scientific advances.</w:t>
      </w:r>
    </w:p>
    <w:p w14:paraId="1A139DF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history of reconstructive surgery goes back to antiquity. The Sushruta Samhita (6th century BCE) describes the first nasal reconstructions in India using forehead skin flaps. In Ancient Egypt, archaeologists have found finger and dental prostheses, indicating early attempts to replace lost parts. In Greece, Hippocrates and Galen developed fracture reduction and wound closure techniques that preserved life and partial function. In the Middle Ages, surgical progress slowed, but in the 16th century Italian surgeon Gaspare Tagliacozzi proposed a systematic nasal reconstruction technique using a skin flap from the arm. His work laid the groundwork for the term “plastic surgery,” from the Greek plastos—“formed.”</w:t>
      </w:r>
    </w:p>
    <w:p w14:paraId="0F9606A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True development was driven by the wars of the 19th–20th centuries. During the Napoleonic wars, broader skin grafting attempts appeared. In World War I, massive facial and jaw injuries prompted British surgeon Harold Gillies to perform thousands of operations, developing novel facial reconstruction techniques and publishing Plastic Surgery of the Face (1920). He became the founder of modern reconstructive surgery and helped distinguish it from aesthetic procedures. World War II spurred advances in vascular surgery, microvascular techniques, and limb reconstruction. The war in Afghanistan further improved vascular and bone reconstruction methods. The current war in Ukraine has produced an unprecedented number of patients in need of complex, often multistage reconstructions involving transplantation, prosthetics, microsurgery, and new technologies.</w:t>
      </w:r>
    </w:p>
    <w:p w14:paraId="469E470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Terminologically, plastic, reconstructive, and restorative surgery are not identical. Plastic surgery focuses on restoring or improving appearance. Reconstructive surgery aims to restore form and function after trauma or tumor removal. Restorative surgery is broader and encompasses all surgical measures aimed at restoring function. If plastic surgery was popularized by Tagliacozzi’s works, reconstructive surgery took hold thanks to Gillies. Restorative surgery developed actively after World War II—especially in the Soviet and Ukrainian schools—where Mykola Amosov emphasized restoring function in cardiac and thoracic surgery.</w:t>
      </w:r>
    </w:p>
    <w:p w14:paraId="199D55C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surgery includes a wide range of procedures: skin and soft-tissue reconstruction, maxillofacial reconstruction, bone and joint operations, vascular interventions, abdominal reconstruction, organ and tissue transplantation, and microsurgery. Abdominal restorative surgery has a special place. In intestinal injuries, initial operations are often life-saving and may include stoma creation. Restorative procedures involve stoma reversal and anastomoses to re-establish normal digestion. Biliary injuries may require bypasses such as a hepaticojejunostomy. Injuries to the stomach and duodenum may require resections with reconstruction of gastrointestinal continuity. Pancreatic trauma can necessitate pancreatoduodenectomy with restoration of food and bile passage. Abdominal wall defects are treated using mesh implants, biologic materials, or customized 3D-printed prostheses.</w:t>
      </w:r>
    </w:p>
    <w:p w14:paraId="23D8A4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Transplantology has been pivotal. In 1905 Eduard Zirm performed the first successful corneal transplant. In 1954 Joseph Murray transplanted a kidney between identical twins, launching modern organ transplantation. In 1963 Thomas Starzl performed a liver transplant, and in 1967 Christiaan Barnard completed the first heart transplant. This field shaped modern terminology:</w:t>
      </w:r>
    </w:p>
    <w:p w14:paraId="2D0BA32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Autotransplantation—tissue transfer from the same patient (e.g., skin or bone);</w:t>
      </w:r>
    </w:p>
    <w:p w14:paraId="525D83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Allotransplantation—organs/tissues from another human, requiring immunosuppression;</w:t>
      </w:r>
    </w:p>
    <w:p w14:paraId="138466E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Xenotransplantation—from animal to human, mostly experimental, with promising studies in porcine organs;</w:t>
      </w:r>
    </w:p>
    <w:p w14:paraId="2BFDA53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Isotransplantation—between identical twins, with minimal rejection risk.</w:t>
      </w:r>
    </w:p>
    <w:p w14:paraId="059B9C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All these transplantation types are components of modern reconstructive medicine and represent strategies for restoring organs and tissues.</w:t>
      </w:r>
    </w:p>
    <w:p w14:paraId="1E883BF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New technologies enabled a qualitative leap. In the 1970s, Eugene Bell created the first artificial skin equivalent, initiating bioengineering. In 1961 Ernest McCulloch and James Till proved the existence of bone-marrow stem cells; in 1981 Martin Evans discovered embryonic stem cells; in 2006 Shinya Yamanaka created induced pluripotent stem cells (iPS), proving the possibility of reprogramming mature cells. These discoveries opened possibilities for regenerative medicine, which is gradually integrating into reconstructive surgery.</w:t>
      </w:r>
    </w:p>
    <w:p w14:paraId="0F919A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Today, 3D printing is used to create patient-specific implants for the skull, jaw, and limbs. Bioengineering explores growing tissues, cartilage, and even whole organs. Stem cells help restore bone, cartilage, vessels, and myocardium. Robotic systems provide high precision for complex procedures. Telemedicine enables real-time international consultations.</w:t>
      </w:r>
    </w:p>
    <w:p w14:paraId="67BB884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Prospects in Ukraine are closely tied to wartime challenges. Establishing specialized centers, training multidisciplinary teams, integrating international experience, and combining classic methods with new technologies are key tasks. In the future, regenerative medicine, bioengineering, and cell therapy will allow outcomes where even severe injuries are not a barrier to a full life.</w:t>
      </w:r>
    </w:p>
    <w:p w14:paraId="267555F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 summary, reconstructive surgery has evolved from primitive attempts at replacement in antiquity to complex operations with transplantation, bioengineering, and robotics today. It is not only a technical tool of medicine but also an embodiment of humanistic values—giving people back life, dignity, appearance, function, and the chance to be full members of society.</w:t>
      </w:r>
    </w:p>
    <w:p w14:paraId="5AD073A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Conclusion. Reconstructive surgery is one of the most important fields of modern medicine, whose significance increases amid armed conflicts and numerous severe injuries. It combines historical experience, classic surgical techniques, and new technologies to ensure not only survival but also restoration of anatomical integrity and function. With advances in plastic, restorative, and transplant surgery—and the implementation of microvascular techniques, 3D printing, bioengineering, and cell therapy—outcomes once deemed unattainable are now possible. For Ukraine, development of this field is defined not only by urgent needs of war-related care but also by the prospect of integration into the global scientific and medical community. Reconstructive surgery should become the foundation of restorative medicine—allowing not only life-saving but returning wholeness, dignity, and the ability to live and work in society.</w:t>
      </w:r>
    </w:p>
    <w:p w14:paraId="36FC120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Requirements for work results, including formatting: the written work must be submitted handwritten or printed, neat in appearance; the beginning should state the date, topic, assignment number, and the performer’s full name; the text must be legible and structured.</w:t>
      </w:r>
    </w:p>
    <w:p w14:paraId="1A5726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Summing up: announcement of grades based on session results. The grade for one practical class is the arithmetic mean across all components and may be only an integer (5, 4, 3, 2), rounded per statistical rules.</w:t>
      </w:r>
    </w:p>
    <w:p w14:paraId="39FE45F3">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Test Items</w:t>
      </w:r>
    </w:p>
    <w:p w14:paraId="2C1F466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is considered the founder of modern reconstructive surgery and author of Plastic Surgery of the Face (1920)?</w:t>
      </w:r>
    </w:p>
    <w:p w14:paraId="312A15B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Hippocrates</w:t>
      </w:r>
    </w:p>
    <w:p w14:paraId="0943B02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Gaspare Tagliacozzi</w:t>
      </w:r>
    </w:p>
    <w:p w14:paraId="3F7766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Harold Gillies</w:t>
      </w:r>
    </w:p>
    <w:p w14:paraId="4220D02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Christiaan Barnard</w:t>
      </w:r>
    </w:p>
    <w:p w14:paraId="5EBF874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term derives from the Greek plastos (“formed”)?</w:t>
      </w:r>
    </w:p>
    <w:p w14:paraId="3F2197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Restorative surgery</w:t>
      </w:r>
    </w:p>
    <w:p w14:paraId="474DBB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Reconstructive surgery</w:t>
      </w:r>
    </w:p>
    <w:p w14:paraId="44FD92A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Plastic surgery</w:t>
      </w:r>
    </w:p>
    <w:p w14:paraId="45B344A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Transplantology</w:t>
      </w:r>
    </w:p>
    <w:p w14:paraId="1BBEEE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performed the first successful kidney transplant in 1954?</w:t>
      </w:r>
    </w:p>
    <w:p w14:paraId="2DC4CB6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Eduard Zirm</w:t>
      </w:r>
    </w:p>
    <w:p w14:paraId="25E0EF4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Joseph Murray</w:t>
      </w:r>
    </w:p>
    <w:p w14:paraId="58427D2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Thomas Starzl</w:t>
      </w:r>
    </w:p>
    <w:p w14:paraId="4998A23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Christiaan Barnard</w:t>
      </w:r>
    </w:p>
    <w:p w14:paraId="687F6CF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Autotransplantation is:</w:t>
      </w:r>
    </w:p>
    <w:p w14:paraId="308F7DD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Transplantation between identical twins</w:t>
      </w:r>
    </w:p>
    <w:p w14:paraId="37C0A0D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Transplantation from an animal to a human</w:t>
      </w:r>
    </w:p>
    <w:p w14:paraId="2FE1E49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Transplantation of tissue from the patient themself</w:t>
      </w:r>
    </w:p>
    <w:p w14:paraId="527B38C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Transplantation from a human donor</w:t>
      </w:r>
    </w:p>
    <w:p w14:paraId="2E96D0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first proved the existence of stem cells in 1961?</w:t>
      </w:r>
    </w:p>
    <w:p w14:paraId="27565E7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Eugene Bell</w:t>
      </w:r>
    </w:p>
    <w:p w14:paraId="322647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Ernest McCulloch and James Till</w:t>
      </w:r>
    </w:p>
    <w:p w14:paraId="663FCC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Martin Evans</w:t>
      </w:r>
    </w:p>
    <w:p w14:paraId="4A2322D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Shinya Yamanaka</w:t>
      </w:r>
    </w:p>
    <w:p w14:paraId="18A3E58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intervention is an example of restorative abdominal surgery?</w:t>
      </w:r>
    </w:p>
    <w:p w14:paraId="5BD9127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Pacemaker implantation</w:t>
      </w:r>
    </w:p>
    <w:p w14:paraId="0FEE7BC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Formation of a hepaticojejunostomy</w:t>
      </w:r>
    </w:p>
    <w:p w14:paraId="7A08FE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Hip arthroplasty</w:t>
      </w:r>
    </w:p>
    <w:p w14:paraId="2E9D6D3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Mandibular reconstruction</w:t>
      </w:r>
    </w:p>
    <w:p w14:paraId="21FF2A1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scientist first created induced pluripotent stem cells (iPS)?</w:t>
      </w:r>
    </w:p>
    <w:p w14:paraId="0CC2BA7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Martin Evans</w:t>
      </w:r>
    </w:p>
    <w:p w14:paraId="314FCDB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Ernest McCulloch</w:t>
      </w:r>
    </w:p>
    <w:p w14:paraId="217A736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Shinya Yamanaka</w:t>
      </w:r>
    </w:p>
    <w:p w14:paraId="6938095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Harold Gillies</w:t>
      </w:r>
    </w:p>
    <w:p w14:paraId="5230388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first successful corneal transplant was performed in 1905 by:</w:t>
      </w:r>
    </w:p>
    <w:p w14:paraId="1E34BD9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Joseph Murray</w:t>
      </w:r>
    </w:p>
    <w:p w14:paraId="23A13E3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Eduard Zirm</w:t>
      </w:r>
    </w:p>
    <w:p w14:paraId="7F721D1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Christiaan Barnard</w:t>
      </w:r>
    </w:p>
    <w:p w14:paraId="44D00A3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Thomas Starzl</w:t>
      </w:r>
    </w:p>
    <w:p w14:paraId="15519C7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method of abdominal wall reconstruction is most common for mine-blast injuries?</w:t>
      </w:r>
    </w:p>
    <w:p w14:paraId="20E27A7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Bioengineering</w:t>
      </w:r>
    </w:p>
    <w:p w14:paraId="0C3DECD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Use of mesh implants</w:t>
      </w:r>
    </w:p>
    <w:p w14:paraId="5FB5B65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Liver transplantation</w:t>
      </w:r>
    </w:p>
    <w:p w14:paraId="6B25B0D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Telemedicine</w:t>
      </w:r>
    </w:p>
    <w:p w14:paraId="6B020EB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created the first artificial skin equivalent in the 1970s, launching bioengineering?</w:t>
      </w:r>
    </w:p>
    <w:p w14:paraId="4786FCF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Harold Gillies</w:t>
      </w:r>
    </w:p>
    <w:p w14:paraId="728968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Eugene Bell</w:t>
      </w:r>
    </w:p>
    <w:p w14:paraId="59C56E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Martin Evans</w:t>
      </w:r>
    </w:p>
    <w:p w14:paraId="57E74E7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Shinya Yamanaka</w:t>
      </w:r>
    </w:p>
    <w:p w14:paraId="09C78E01">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Self-Assessment Questions</w:t>
      </w:r>
    </w:p>
    <w:p w14:paraId="1948B64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historical stages in the development of reconstructive surgery?</w:t>
      </w:r>
    </w:p>
    <w:p w14:paraId="31441D0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difference between the terms “plastic,” “reconstructive,” and “restorative” surgery?</w:t>
      </w:r>
    </w:p>
    <w:p w14:paraId="2A43509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contribution did Harold Gillies and Gaspare Tagliacozzi make to reconstructive surgery?</w:t>
      </w:r>
    </w:p>
    <w:p w14:paraId="7AF4B68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types of reconstructive procedures are performed in military medicine?</w:t>
      </w:r>
    </w:p>
    <w:p w14:paraId="5C66DF3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Give examples of restorative abdominal surgery.</w:t>
      </w:r>
    </w:p>
    <w:p w14:paraId="15299E6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Define autotransplantation, allotransplantation, xenotransplantation, and isotransplantation.</w:t>
      </w:r>
    </w:p>
    <w:p w14:paraId="121212A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first performed transplants of the cornea, kidney, liver, and heart?</w:t>
      </w:r>
    </w:p>
    <w:p w14:paraId="0B1A1C6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significance of stem-cell discoveries for modern reconstructive surgery?</w:t>
      </w:r>
    </w:p>
    <w:p w14:paraId="2882B70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How are 3D printing and bioengineering used in the rehabilitative treatment of the wounded?</w:t>
      </w:r>
    </w:p>
    <w:p w14:paraId="3DE0582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prospects for the development of reconstructive surgery in Ukraine amid current challenges?</w:t>
      </w:r>
    </w:p>
    <w:p w14:paraId="20021B9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References</w:t>
      </w:r>
    </w:p>
    <w:p w14:paraId="0C5D935A">
      <w:pPr>
        <w:numPr>
          <w:ilvl w:val="0"/>
          <w:numId w:val="0"/>
        </w:numPr>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Core Literature:</w:t>
      </w:r>
    </w:p>
    <w:p w14:paraId="480348C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Fitzharris L. The Facemaker: A Visionary Surgeon’s Battle to Mend the Disfigured Soldiers of World War I. New York: Farrar, Straus and Giroux; 2022. 352 p.</w:t>
      </w:r>
    </w:p>
    <w:p w14:paraId="79DBB52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Mazzola RF, Foss CB. Plastic Surgery: An Illustrated History. Cham: Springer; 2023. 210 p.</w:t>
      </w:r>
    </w:p>
    <w:p w14:paraId="3BCB2BC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Slobogin C. Putting Plastic Surgery on Paper: How Art and Archives Defined Second World War Reconstructive Surgery in Britain. Woodbridge: Boydell &amp; Brewer; 2025. 265 p.</w:t>
      </w:r>
    </w:p>
    <w:p w14:paraId="1562261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Monasebian DM, editor. The History of Plastic Surgery: Much More Than Skin Deep. New York: Grolier Club; 2020. 198 p.</w:t>
      </w:r>
    </w:p>
    <w:p w14:paraId="6EC6B9A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AAPS Centennial Contributors. Centennial History of the American Association of Plastic Surgeons, 1921–2021: The Impact on Plastic Surgery. Ann Arbor; 2021. 412 p.</w:t>
      </w:r>
    </w:p>
    <w:p w14:paraId="3EA27B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Rees TD. Daktari: A Surgeon’s Adventures with the Flying Doctors of East Africa. Santa Fe: Sunstone Press; 2002. 304 p.</w:t>
      </w:r>
    </w:p>
    <w:p w14:paraId="34FB529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Bouhadana G. The Reconstruction of Plastic Surgery: A Historical Perspective on the Etymology of Plastic and Reconstructive Surgery. London: Routledge; 2023. 188 p.</w:t>
      </w:r>
    </w:p>
    <w:p w14:paraId="4051A6C8">
      <w:pPr>
        <w:numPr>
          <w:ilvl w:val="0"/>
          <w:numId w:val="0"/>
        </w:numPr>
        <w:rPr>
          <w:rFonts w:hint="default" w:ascii="Times New Roman Bold" w:hAnsi="Times New Roman Bold" w:cs="Times New Roman Bold"/>
          <w:b/>
          <w:bCs/>
          <w:sz w:val="28"/>
          <w:szCs w:val="28"/>
          <w:lang w:val="uk-UA"/>
        </w:rPr>
      </w:pPr>
      <w:bookmarkStart w:id="0" w:name="_GoBack"/>
      <w:r>
        <w:rPr>
          <w:rFonts w:hint="default" w:ascii="Times New Roman Bold" w:hAnsi="Times New Roman Bold" w:cs="Times New Roman Bold"/>
          <w:b/>
          <w:bCs/>
          <w:sz w:val="28"/>
          <w:szCs w:val="28"/>
          <w:lang w:val="uk-UA"/>
        </w:rPr>
        <w:t>Additional Literature:</w:t>
      </w:r>
    </w:p>
    <w:bookmarkEnd w:id="0"/>
    <w:p w14:paraId="16B062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Zarutskyi YaL, Zaporozhan VM, Bilyi VYa, Denysenko VM, et al. Military-Field Surgery. 2nd ed., revised. Kyiv: Feniks; 2023. 688 p.</w:t>
      </w:r>
    </w:p>
    <w:p w14:paraId="26A0FDC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VYa, Zarutskyi YaL, Zaporozhan VM, Denysenko VM, et al. Military Surgery with Emergency Surgery. Kyiv; 2020. 534 p. Available from: https://sprotyvg7.com.ua/.../Військова-хірургія-Білого</w:t>
      </w:r>
    </w:p>
    <w:p w14:paraId="5E48BA1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VYa, Denysenko VM, Zarutskyi YaL, Zaporozhan VM, et al. Emergency Military Surgery: A Study Guide. Kyiv: KMK; 2020. 412 p.</w:t>
      </w:r>
    </w:p>
    <w:p w14:paraId="4BDE26B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Electronic Resources:</w:t>
      </w:r>
    </w:p>
    <w:p w14:paraId="230C9AA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Ministry of Health of Ukraine. Available from: http://www.moz.gov.ua/ua/portal/</w:t>
      </w:r>
    </w:p>
    <w:p w14:paraId="420934E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Hand and Microsurgery. Available from: https://handmicrosurgeryjournal.com/index.php?sec=about</w:t>
      </w:r>
    </w:p>
    <w:p w14:paraId="3F3C3C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Reconstructive Microsurgery Open (JRMO). Available from: https://www.thieme.de/de/journal-reconstructive-microsurgery-open/journal-information-83064.htm</w:t>
      </w:r>
    </w:p>
    <w:p w14:paraId="404F98D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Special Issue: Microsurgery: Current and Future Perspectives (MDPI). Available from: https://www.mdpi.com/journal/jcm/special_issues/34Y367VW69</w:t>
      </w:r>
    </w:p>
    <w:p w14:paraId="5F3ABDD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Microsurgery and Regenerative Medicine Lab (University of Wisconsin–Madison). Available from: https://www.surgery.wisc.edu/2024/11/12/microsurgery-and-regenerative-medicine-lab-expands-global-education/</w:t>
      </w:r>
    </w:p>
    <w:p w14:paraId="24DF39F8">
      <w:pPr>
        <w:numPr>
          <w:ilvl w:val="0"/>
          <w:numId w:val="0"/>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Microvascular Surgery Skills Training Course. Available from: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6ED321C2"/>
    <w:rsid w:val="6FEB5522"/>
    <w:rsid w:val="7BFF3283"/>
    <w:rsid w:val="7CDFE7FC"/>
    <w:rsid w:val="7EBD491D"/>
    <w:rsid w:val="A79F4C36"/>
    <w:rsid w:val="AB5DCDB7"/>
    <w:rsid w:val="AEDF81A5"/>
    <w:rsid w:val="C3F762CE"/>
    <w:rsid w:val="DBD37C7C"/>
    <w:rsid w:val="EEFFD832"/>
    <w:rsid w:val="F3FF0012"/>
    <w:rsid w:val="F7FFE1B0"/>
    <w:rsid w:val="F7FFEE8B"/>
    <w:rsid w:val="FA6FF287"/>
    <w:rsid w:val="FAFFD4CD"/>
    <w:rsid w:val="FE3FFE79"/>
    <w:rsid w:val="FE5B4255"/>
    <w:rsid w:val="FEFDC0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24</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2013-12-24T14:15:00Z</dcterms:created>
  <dc:creator>python-docx</dc:creator>
  <dc:description>generated by python-docx</dc:description>
  <cp:lastModifiedBy>Evgen Kvasnevskyi</cp:lastModifiedBy>
  <dcterms:modified xsi:type="dcterms:W3CDTF">2025-09-10T23:27:37Z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64D9996CED725432B8DDC16858CDACED_43</vt:lpwstr>
  </property>
</Properties>
</file>