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780F" w:rsidRDefault="00781CFB" w:rsidP="00A9780F">
      <w:pPr>
        <w:jc w:val="center"/>
        <w:rPr>
          <w:sz w:val="28"/>
          <w:szCs w:val="28"/>
          <w:lang w:val="uk-UA"/>
        </w:rPr>
      </w:pPr>
      <w:r>
        <w:rPr>
          <w:noProof/>
          <w:lang w:val="uk-UA" w:eastAsia="uk-U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-345440</wp:posOffset>
            </wp:positionV>
            <wp:extent cx="7121337" cy="10157460"/>
            <wp:effectExtent l="0" t="0" r="381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21337" cy="10157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81CFB" w:rsidRDefault="00781CFB" w:rsidP="00A9780F">
      <w:pPr>
        <w:jc w:val="center"/>
        <w:rPr>
          <w:sz w:val="28"/>
          <w:szCs w:val="28"/>
          <w:lang w:val="uk-UA"/>
        </w:rPr>
      </w:pPr>
    </w:p>
    <w:p w:rsidR="00781CFB" w:rsidRDefault="00781CFB" w:rsidP="00A9780F">
      <w:pPr>
        <w:jc w:val="center"/>
        <w:rPr>
          <w:sz w:val="28"/>
          <w:szCs w:val="28"/>
          <w:lang w:val="uk-UA"/>
        </w:rPr>
      </w:pPr>
    </w:p>
    <w:p w:rsidR="00781CFB" w:rsidRDefault="00781CFB" w:rsidP="00A9780F">
      <w:pPr>
        <w:jc w:val="center"/>
        <w:rPr>
          <w:sz w:val="28"/>
          <w:szCs w:val="28"/>
          <w:lang w:val="uk-UA"/>
        </w:rPr>
      </w:pPr>
    </w:p>
    <w:p w:rsidR="00781CFB" w:rsidRDefault="00781CFB" w:rsidP="00A9780F">
      <w:pPr>
        <w:jc w:val="center"/>
        <w:rPr>
          <w:sz w:val="28"/>
          <w:szCs w:val="28"/>
          <w:lang w:val="uk-UA"/>
        </w:rPr>
      </w:pPr>
    </w:p>
    <w:p w:rsidR="00781CFB" w:rsidRDefault="00781CFB" w:rsidP="00A9780F">
      <w:pPr>
        <w:jc w:val="center"/>
        <w:rPr>
          <w:sz w:val="28"/>
          <w:szCs w:val="28"/>
          <w:lang w:val="uk-UA"/>
        </w:rPr>
      </w:pPr>
    </w:p>
    <w:p w:rsidR="00781CFB" w:rsidRDefault="00781CFB" w:rsidP="00A9780F">
      <w:pPr>
        <w:jc w:val="center"/>
        <w:rPr>
          <w:sz w:val="28"/>
          <w:szCs w:val="28"/>
          <w:lang w:val="uk-UA"/>
        </w:rPr>
      </w:pPr>
    </w:p>
    <w:p w:rsidR="00781CFB" w:rsidRDefault="00781CFB" w:rsidP="00A9780F">
      <w:pPr>
        <w:jc w:val="center"/>
        <w:rPr>
          <w:sz w:val="28"/>
          <w:szCs w:val="28"/>
          <w:lang w:val="uk-UA"/>
        </w:rPr>
      </w:pPr>
    </w:p>
    <w:p w:rsidR="00781CFB" w:rsidRDefault="00781CFB" w:rsidP="00A9780F">
      <w:pPr>
        <w:jc w:val="center"/>
        <w:rPr>
          <w:sz w:val="28"/>
          <w:szCs w:val="28"/>
          <w:lang w:val="uk-UA"/>
        </w:rPr>
      </w:pPr>
    </w:p>
    <w:p w:rsidR="00781CFB" w:rsidRDefault="00781CFB" w:rsidP="00A9780F">
      <w:pPr>
        <w:jc w:val="center"/>
        <w:rPr>
          <w:sz w:val="28"/>
          <w:szCs w:val="28"/>
          <w:lang w:val="uk-UA"/>
        </w:rPr>
      </w:pPr>
    </w:p>
    <w:p w:rsidR="00781CFB" w:rsidRDefault="00781CFB" w:rsidP="00A9780F">
      <w:pPr>
        <w:jc w:val="center"/>
        <w:rPr>
          <w:sz w:val="28"/>
          <w:szCs w:val="28"/>
          <w:lang w:val="uk-UA"/>
        </w:rPr>
      </w:pPr>
    </w:p>
    <w:p w:rsidR="00781CFB" w:rsidRDefault="00781CFB" w:rsidP="00A9780F">
      <w:pPr>
        <w:jc w:val="center"/>
        <w:rPr>
          <w:sz w:val="28"/>
          <w:szCs w:val="28"/>
          <w:lang w:val="uk-UA"/>
        </w:rPr>
      </w:pPr>
    </w:p>
    <w:p w:rsidR="00781CFB" w:rsidRDefault="00781CFB" w:rsidP="00A9780F">
      <w:pPr>
        <w:jc w:val="center"/>
        <w:rPr>
          <w:sz w:val="28"/>
          <w:szCs w:val="28"/>
          <w:lang w:val="uk-UA"/>
        </w:rPr>
      </w:pPr>
    </w:p>
    <w:p w:rsidR="00781CFB" w:rsidRDefault="00781CFB" w:rsidP="00A9780F">
      <w:pPr>
        <w:jc w:val="center"/>
        <w:rPr>
          <w:sz w:val="28"/>
          <w:szCs w:val="28"/>
          <w:lang w:val="uk-UA"/>
        </w:rPr>
      </w:pPr>
    </w:p>
    <w:p w:rsidR="00781CFB" w:rsidRDefault="00781CFB" w:rsidP="00A9780F">
      <w:pPr>
        <w:jc w:val="center"/>
        <w:rPr>
          <w:sz w:val="28"/>
          <w:szCs w:val="28"/>
          <w:lang w:val="uk-UA"/>
        </w:rPr>
      </w:pPr>
    </w:p>
    <w:p w:rsidR="00781CFB" w:rsidRDefault="00781CFB" w:rsidP="00A9780F">
      <w:pPr>
        <w:jc w:val="center"/>
        <w:rPr>
          <w:sz w:val="28"/>
          <w:szCs w:val="28"/>
          <w:lang w:val="uk-UA"/>
        </w:rPr>
      </w:pPr>
    </w:p>
    <w:p w:rsidR="00781CFB" w:rsidRDefault="00781CFB" w:rsidP="00A9780F">
      <w:pPr>
        <w:jc w:val="center"/>
        <w:rPr>
          <w:sz w:val="28"/>
          <w:szCs w:val="28"/>
          <w:lang w:val="uk-UA"/>
        </w:rPr>
      </w:pPr>
    </w:p>
    <w:p w:rsidR="00781CFB" w:rsidRDefault="00781CFB" w:rsidP="00A9780F">
      <w:pPr>
        <w:jc w:val="center"/>
        <w:rPr>
          <w:sz w:val="28"/>
          <w:szCs w:val="28"/>
          <w:lang w:val="uk-UA"/>
        </w:rPr>
      </w:pPr>
    </w:p>
    <w:p w:rsidR="00781CFB" w:rsidRDefault="00781CFB" w:rsidP="00A9780F">
      <w:pPr>
        <w:jc w:val="center"/>
        <w:rPr>
          <w:sz w:val="28"/>
          <w:szCs w:val="28"/>
          <w:lang w:val="uk-UA"/>
        </w:rPr>
      </w:pPr>
    </w:p>
    <w:p w:rsidR="00781CFB" w:rsidRDefault="00781CFB" w:rsidP="00A9780F">
      <w:pPr>
        <w:jc w:val="center"/>
        <w:rPr>
          <w:sz w:val="28"/>
          <w:szCs w:val="28"/>
          <w:lang w:val="uk-UA"/>
        </w:rPr>
      </w:pPr>
    </w:p>
    <w:p w:rsidR="00781CFB" w:rsidRDefault="00781CFB" w:rsidP="00A9780F">
      <w:pPr>
        <w:jc w:val="center"/>
        <w:rPr>
          <w:sz w:val="28"/>
          <w:szCs w:val="28"/>
          <w:lang w:val="uk-UA"/>
        </w:rPr>
      </w:pPr>
    </w:p>
    <w:p w:rsidR="00781CFB" w:rsidRDefault="00781CFB" w:rsidP="00A9780F">
      <w:pPr>
        <w:jc w:val="center"/>
        <w:rPr>
          <w:sz w:val="28"/>
          <w:szCs w:val="28"/>
          <w:lang w:val="uk-UA"/>
        </w:rPr>
      </w:pPr>
    </w:p>
    <w:p w:rsidR="00781CFB" w:rsidRDefault="00781CFB" w:rsidP="00A9780F">
      <w:pPr>
        <w:jc w:val="center"/>
        <w:rPr>
          <w:sz w:val="28"/>
          <w:szCs w:val="28"/>
          <w:lang w:val="uk-UA"/>
        </w:rPr>
      </w:pPr>
    </w:p>
    <w:p w:rsidR="00781CFB" w:rsidRDefault="00781CFB" w:rsidP="00A9780F">
      <w:pPr>
        <w:jc w:val="center"/>
        <w:rPr>
          <w:sz w:val="28"/>
          <w:szCs w:val="28"/>
          <w:lang w:val="uk-UA"/>
        </w:rPr>
      </w:pPr>
    </w:p>
    <w:p w:rsidR="00781CFB" w:rsidRDefault="00781CFB" w:rsidP="00A9780F">
      <w:pPr>
        <w:jc w:val="center"/>
        <w:rPr>
          <w:sz w:val="28"/>
          <w:szCs w:val="28"/>
          <w:lang w:val="uk-UA"/>
        </w:rPr>
      </w:pPr>
    </w:p>
    <w:p w:rsidR="00781CFB" w:rsidRDefault="00781CFB" w:rsidP="00A9780F">
      <w:pPr>
        <w:jc w:val="center"/>
        <w:rPr>
          <w:sz w:val="28"/>
          <w:szCs w:val="28"/>
          <w:lang w:val="uk-UA"/>
        </w:rPr>
      </w:pPr>
    </w:p>
    <w:p w:rsidR="00781CFB" w:rsidRDefault="00781CFB" w:rsidP="00A9780F">
      <w:pPr>
        <w:jc w:val="center"/>
        <w:rPr>
          <w:sz w:val="28"/>
          <w:szCs w:val="28"/>
          <w:lang w:val="uk-UA"/>
        </w:rPr>
      </w:pPr>
    </w:p>
    <w:p w:rsidR="00781CFB" w:rsidRDefault="00781CFB" w:rsidP="00A9780F">
      <w:pPr>
        <w:jc w:val="center"/>
        <w:rPr>
          <w:sz w:val="28"/>
          <w:szCs w:val="28"/>
          <w:lang w:val="uk-UA"/>
        </w:rPr>
      </w:pPr>
    </w:p>
    <w:p w:rsidR="00781CFB" w:rsidRDefault="00781CFB" w:rsidP="00A9780F">
      <w:pPr>
        <w:jc w:val="center"/>
        <w:rPr>
          <w:sz w:val="28"/>
          <w:szCs w:val="28"/>
          <w:lang w:val="uk-UA"/>
        </w:rPr>
      </w:pPr>
    </w:p>
    <w:p w:rsidR="00781CFB" w:rsidRDefault="00781CFB" w:rsidP="00A9780F">
      <w:pPr>
        <w:jc w:val="center"/>
        <w:rPr>
          <w:sz w:val="28"/>
          <w:szCs w:val="28"/>
          <w:lang w:val="uk-UA"/>
        </w:rPr>
      </w:pPr>
    </w:p>
    <w:p w:rsidR="00781CFB" w:rsidRDefault="00781CFB" w:rsidP="00A9780F">
      <w:pPr>
        <w:jc w:val="center"/>
        <w:rPr>
          <w:sz w:val="28"/>
          <w:szCs w:val="28"/>
          <w:lang w:val="uk-UA"/>
        </w:rPr>
      </w:pPr>
    </w:p>
    <w:p w:rsidR="00781CFB" w:rsidRDefault="00781CFB" w:rsidP="00A9780F">
      <w:pPr>
        <w:jc w:val="center"/>
        <w:rPr>
          <w:sz w:val="28"/>
          <w:szCs w:val="28"/>
          <w:lang w:val="uk-UA"/>
        </w:rPr>
      </w:pPr>
    </w:p>
    <w:p w:rsidR="00781CFB" w:rsidRDefault="00781CFB" w:rsidP="00A9780F">
      <w:pPr>
        <w:jc w:val="center"/>
        <w:rPr>
          <w:sz w:val="28"/>
          <w:szCs w:val="28"/>
          <w:lang w:val="uk-UA"/>
        </w:rPr>
      </w:pPr>
    </w:p>
    <w:p w:rsidR="00781CFB" w:rsidRDefault="00781CFB" w:rsidP="00A9780F">
      <w:pPr>
        <w:jc w:val="center"/>
        <w:rPr>
          <w:sz w:val="28"/>
          <w:szCs w:val="28"/>
          <w:lang w:val="uk-UA"/>
        </w:rPr>
      </w:pPr>
    </w:p>
    <w:p w:rsidR="00781CFB" w:rsidRDefault="00781CFB" w:rsidP="00A9780F">
      <w:pPr>
        <w:jc w:val="center"/>
        <w:rPr>
          <w:sz w:val="28"/>
          <w:szCs w:val="28"/>
          <w:lang w:val="uk-UA"/>
        </w:rPr>
      </w:pPr>
    </w:p>
    <w:p w:rsidR="00781CFB" w:rsidRDefault="00781CFB" w:rsidP="00A9780F">
      <w:pPr>
        <w:jc w:val="center"/>
        <w:rPr>
          <w:sz w:val="28"/>
          <w:szCs w:val="28"/>
          <w:lang w:val="uk-UA"/>
        </w:rPr>
      </w:pPr>
    </w:p>
    <w:p w:rsidR="00781CFB" w:rsidRDefault="00781CFB" w:rsidP="00A9780F">
      <w:pPr>
        <w:jc w:val="center"/>
        <w:rPr>
          <w:sz w:val="28"/>
          <w:szCs w:val="28"/>
          <w:lang w:val="uk-UA"/>
        </w:rPr>
      </w:pPr>
    </w:p>
    <w:p w:rsidR="00781CFB" w:rsidRDefault="00781CFB" w:rsidP="00A9780F">
      <w:pPr>
        <w:jc w:val="center"/>
        <w:rPr>
          <w:sz w:val="28"/>
          <w:szCs w:val="28"/>
          <w:lang w:val="uk-UA"/>
        </w:rPr>
      </w:pPr>
    </w:p>
    <w:p w:rsidR="00781CFB" w:rsidRDefault="00781CFB" w:rsidP="00A9780F">
      <w:pPr>
        <w:jc w:val="center"/>
        <w:rPr>
          <w:sz w:val="28"/>
          <w:szCs w:val="28"/>
          <w:lang w:val="uk-UA"/>
        </w:rPr>
      </w:pPr>
    </w:p>
    <w:p w:rsidR="00781CFB" w:rsidRDefault="00781CFB" w:rsidP="00A9780F">
      <w:pPr>
        <w:jc w:val="center"/>
        <w:rPr>
          <w:sz w:val="28"/>
          <w:szCs w:val="28"/>
          <w:lang w:val="uk-UA"/>
        </w:rPr>
      </w:pPr>
    </w:p>
    <w:p w:rsidR="00781CFB" w:rsidRDefault="00781CFB" w:rsidP="00A9780F">
      <w:pPr>
        <w:jc w:val="center"/>
        <w:rPr>
          <w:sz w:val="28"/>
          <w:szCs w:val="28"/>
          <w:lang w:val="uk-UA"/>
        </w:rPr>
      </w:pPr>
    </w:p>
    <w:p w:rsidR="00781CFB" w:rsidRDefault="00781CFB" w:rsidP="00A9780F">
      <w:pPr>
        <w:jc w:val="center"/>
        <w:rPr>
          <w:sz w:val="28"/>
          <w:szCs w:val="28"/>
          <w:lang w:val="uk-UA"/>
        </w:rPr>
      </w:pPr>
    </w:p>
    <w:p w:rsidR="00781CFB" w:rsidRDefault="00781CFB" w:rsidP="00A9780F">
      <w:pPr>
        <w:jc w:val="center"/>
        <w:rPr>
          <w:sz w:val="28"/>
          <w:szCs w:val="28"/>
          <w:lang w:val="uk-UA"/>
        </w:rPr>
      </w:pPr>
    </w:p>
    <w:p w:rsidR="00781CFB" w:rsidRDefault="00781CFB" w:rsidP="00A9780F">
      <w:pPr>
        <w:jc w:val="center"/>
        <w:rPr>
          <w:sz w:val="28"/>
          <w:szCs w:val="28"/>
          <w:lang w:val="uk-UA"/>
        </w:rPr>
      </w:pPr>
    </w:p>
    <w:p w:rsidR="00781CFB" w:rsidRPr="00086C35" w:rsidRDefault="00781CFB" w:rsidP="00A9780F">
      <w:pPr>
        <w:jc w:val="center"/>
        <w:rPr>
          <w:sz w:val="28"/>
          <w:szCs w:val="28"/>
          <w:lang w:val="uk-UA"/>
        </w:rPr>
      </w:pPr>
    </w:p>
    <w:p w:rsidR="009D0A12" w:rsidRDefault="00781CFB" w:rsidP="00E76E3E">
      <w:pPr>
        <w:jc w:val="center"/>
        <w:rPr>
          <w:i/>
          <w:szCs w:val="24"/>
          <w:lang w:val="uk-UA"/>
        </w:rPr>
      </w:pPr>
      <w:r>
        <w:rPr>
          <w:noProof/>
          <w:lang w:val="uk-UA" w:eastAsia="uk-UA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-584835</wp:posOffset>
            </wp:positionH>
            <wp:positionV relativeFrom="paragraph">
              <wp:posOffset>-521969</wp:posOffset>
            </wp:positionV>
            <wp:extent cx="6598285" cy="10149840"/>
            <wp:effectExtent l="0" t="0" r="0" b="381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98835" cy="101506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781CFB" w:rsidRDefault="00781CFB" w:rsidP="00E76E3E">
      <w:pPr>
        <w:jc w:val="center"/>
        <w:rPr>
          <w:i/>
          <w:szCs w:val="24"/>
          <w:lang w:val="uk-UA"/>
        </w:rPr>
      </w:pPr>
    </w:p>
    <w:p w:rsidR="00E76E3E" w:rsidRDefault="00E76E3E" w:rsidP="00E76E3E">
      <w:pPr>
        <w:jc w:val="center"/>
        <w:rPr>
          <w:i/>
          <w:szCs w:val="24"/>
          <w:lang w:val="uk-UA"/>
        </w:rPr>
      </w:pPr>
    </w:p>
    <w:p w:rsidR="00E76E3E" w:rsidRDefault="00E76E3E" w:rsidP="00E76E3E">
      <w:pPr>
        <w:jc w:val="center"/>
        <w:rPr>
          <w:i/>
          <w:szCs w:val="24"/>
          <w:lang w:val="uk-UA"/>
        </w:rPr>
      </w:pPr>
    </w:p>
    <w:p w:rsidR="00E76E3E" w:rsidRDefault="00E76E3E" w:rsidP="00E76E3E">
      <w:pPr>
        <w:jc w:val="center"/>
        <w:rPr>
          <w:i/>
          <w:szCs w:val="24"/>
          <w:lang w:val="uk-UA"/>
        </w:rPr>
      </w:pPr>
    </w:p>
    <w:p w:rsidR="00232F1E" w:rsidRDefault="0021304B" w:rsidP="00A9780F">
      <w:pPr>
        <w:jc w:val="center"/>
        <w:rPr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>1</w:t>
      </w:r>
      <w:r w:rsidR="00232F1E">
        <w:rPr>
          <w:b/>
          <w:sz w:val="24"/>
          <w:szCs w:val="24"/>
          <w:lang w:val="uk-UA"/>
        </w:rPr>
        <w:t>. Опис</w:t>
      </w:r>
      <w:r w:rsidR="00232F1E" w:rsidRPr="008C27C2">
        <w:rPr>
          <w:b/>
          <w:sz w:val="24"/>
          <w:szCs w:val="24"/>
          <w:lang w:val="uk-UA"/>
        </w:rPr>
        <w:t xml:space="preserve"> навчальної дисципліни</w:t>
      </w:r>
      <w:r w:rsidR="00232F1E" w:rsidRPr="008C27C2">
        <w:rPr>
          <w:sz w:val="24"/>
          <w:szCs w:val="24"/>
          <w:lang w:val="uk-UA"/>
        </w:rPr>
        <w:t>:</w:t>
      </w:r>
    </w:p>
    <w:p w:rsidR="00F42CBD" w:rsidRDefault="00F42CBD" w:rsidP="00232F1E">
      <w:pPr>
        <w:jc w:val="center"/>
        <w:rPr>
          <w:sz w:val="24"/>
          <w:szCs w:val="24"/>
          <w:lang w:val="uk-UA"/>
        </w:rPr>
      </w:pPr>
    </w:p>
    <w:tbl>
      <w:tblPr>
        <w:tblOverlap w:val="never"/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54"/>
        <w:gridCol w:w="3526"/>
        <w:gridCol w:w="3659"/>
      </w:tblGrid>
      <w:tr w:rsidR="00A9780F" w:rsidRPr="00A82105" w:rsidTr="007D17E2">
        <w:trPr>
          <w:trHeight w:val="719"/>
          <w:jc w:val="center"/>
        </w:trPr>
        <w:tc>
          <w:tcPr>
            <w:tcW w:w="1273" w:type="pct"/>
            <w:vAlign w:val="center"/>
            <w:hideMark/>
          </w:tcPr>
          <w:p w:rsidR="00A9780F" w:rsidRPr="00A82105" w:rsidRDefault="00A9780F" w:rsidP="006A590F">
            <w:pPr>
              <w:jc w:val="center"/>
              <w:rPr>
                <w:rFonts w:eastAsia="Times New Roman"/>
                <w:sz w:val="24"/>
                <w:szCs w:val="24"/>
              </w:rPr>
            </w:pPr>
            <w:proofErr w:type="spellStart"/>
            <w:r w:rsidRPr="00A82105">
              <w:rPr>
                <w:rFonts w:eastAsia="Times New Roman"/>
                <w:sz w:val="24"/>
                <w:szCs w:val="24"/>
              </w:rPr>
              <w:t>Найменування</w:t>
            </w:r>
            <w:proofErr w:type="spellEnd"/>
            <w:r w:rsidRPr="00A82105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Pr="00A82105">
              <w:rPr>
                <w:rFonts w:eastAsia="Times New Roman"/>
                <w:sz w:val="24"/>
                <w:szCs w:val="24"/>
              </w:rPr>
              <w:t>показників</w:t>
            </w:r>
            <w:proofErr w:type="spellEnd"/>
          </w:p>
        </w:tc>
        <w:tc>
          <w:tcPr>
            <w:tcW w:w="1829" w:type="pct"/>
            <w:vAlign w:val="center"/>
            <w:hideMark/>
          </w:tcPr>
          <w:p w:rsidR="00A9780F" w:rsidRPr="00A82105" w:rsidRDefault="00A9780F" w:rsidP="006A590F">
            <w:pPr>
              <w:jc w:val="center"/>
              <w:rPr>
                <w:rFonts w:eastAsia="Times New Roman"/>
                <w:sz w:val="24"/>
                <w:szCs w:val="24"/>
              </w:rPr>
            </w:pPr>
            <w:proofErr w:type="spellStart"/>
            <w:r w:rsidRPr="00A82105">
              <w:rPr>
                <w:rFonts w:eastAsia="Times New Roman"/>
                <w:sz w:val="24"/>
                <w:szCs w:val="24"/>
              </w:rPr>
              <w:t>Галузь</w:t>
            </w:r>
            <w:proofErr w:type="spellEnd"/>
            <w:r w:rsidRPr="00A82105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Pr="00A82105">
              <w:rPr>
                <w:rFonts w:eastAsia="Times New Roman"/>
                <w:sz w:val="24"/>
                <w:szCs w:val="24"/>
              </w:rPr>
              <w:t>знань</w:t>
            </w:r>
            <w:proofErr w:type="spellEnd"/>
            <w:r w:rsidRPr="00A82105">
              <w:rPr>
                <w:rFonts w:eastAsia="Times New Roman"/>
                <w:sz w:val="24"/>
                <w:szCs w:val="24"/>
              </w:rPr>
              <w:t>,</w:t>
            </w:r>
            <w:r w:rsidR="00E04137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="00E04137">
              <w:rPr>
                <w:rFonts w:eastAsia="Times New Roman"/>
                <w:sz w:val="24"/>
                <w:szCs w:val="24"/>
              </w:rPr>
              <w:t>спеціальність</w:t>
            </w:r>
            <w:proofErr w:type="spellEnd"/>
            <w:r w:rsidR="00E04137">
              <w:rPr>
                <w:rFonts w:eastAsia="Times New Roman"/>
                <w:sz w:val="24"/>
                <w:szCs w:val="24"/>
              </w:rPr>
              <w:t xml:space="preserve">, </w:t>
            </w:r>
            <w:proofErr w:type="spellStart"/>
            <w:r w:rsidR="00E04137">
              <w:rPr>
                <w:rFonts w:eastAsia="Times New Roman"/>
                <w:sz w:val="24"/>
                <w:szCs w:val="24"/>
              </w:rPr>
              <w:t>спеціалізація</w:t>
            </w:r>
            <w:proofErr w:type="spellEnd"/>
            <w:r w:rsidR="00E04137">
              <w:rPr>
                <w:rFonts w:eastAsia="Times New Roman"/>
                <w:sz w:val="24"/>
                <w:szCs w:val="24"/>
              </w:rPr>
              <w:t xml:space="preserve">, </w:t>
            </w:r>
            <w:proofErr w:type="spellStart"/>
            <w:r w:rsidRPr="00A82105">
              <w:rPr>
                <w:rFonts w:eastAsia="Times New Roman"/>
                <w:sz w:val="24"/>
                <w:szCs w:val="24"/>
              </w:rPr>
              <w:t>рівень</w:t>
            </w:r>
            <w:proofErr w:type="spellEnd"/>
            <w:r w:rsidRPr="00A82105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Pr="00A82105">
              <w:rPr>
                <w:rFonts w:eastAsia="Times New Roman"/>
                <w:sz w:val="24"/>
                <w:szCs w:val="24"/>
              </w:rPr>
              <w:t>вищої</w:t>
            </w:r>
            <w:proofErr w:type="spellEnd"/>
            <w:r w:rsidRPr="00A82105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Pr="00A82105">
              <w:rPr>
                <w:rFonts w:eastAsia="Times New Roman"/>
                <w:sz w:val="24"/>
                <w:szCs w:val="24"/>
              </w:rPr>
              <w:t>освіти</w:t>
            </w:r>
            <w:proofErr w:type="spellEnd"/>
          </w:p>
        </w:tc>
        <w:tc>
          <w:tcPr>
            <w:tcW w:w="1898" w:type="pct"/>
            <w:vAlign w:val="center"/>
            <w:hideMark/>
          </w:tcPr>
          <w:p w:rsidR="00A9780F" w:rsidRPr="00A82105" w:rsidRDefault="00E04137" w:rsidP="006A590F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Характеристика </w:t>
            </w:r>
            <w:proofErr w:type="spellStart"/>
            <w:r w:rsidR="00A9780F" w:rsidRPr="00A82105">
              <w:rPr>
                <w:rFonts w:eastAsia="Times New Roman"/>
                <w:sz w:val="24"/>
                <w:szCs w:val="24"/>
              </w:rPr>
              <w:t>навчальної</w:t>
            </w:r>
            <w:proofErr w:type="spellEnd"/>
            <w:r w:rsidR="00A9780F" w:rsidRPr="00A82105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="00A9780F" w:rsidRPr="00A82105">
              <w:rPr>
                <w:rFonts w:eastAsia="Times New Roman"/>
                <w:sz w:val="24"/>
                <w:szCs w:val="24"/>
              </w:rPr>
              <w:t>дисципліни</w:t>
            </w:r>
            <w:proofErr w:type="spellEnd"/>
          </w:p>
        </w:tc>
      </w:tr>
      <w:tr w:rsidR="007D17E2" w:rsidRPr="00A82105" w:rsidTr="007D17E2">
        <w:trPr>
          <w:trHeight w:val="545"/>
          <w:jc w:val="center"/>
        </w:trPr>
        <w:tc>
          <w:tcPr>
            <w:tcW w:w="1273" w:type="pct"/>
            <w:vMerge w:val="restart"/>
            <w:vAlign w:val="center"/>
          </w:tcPr>
          <w:p w:rsidR="007D17E2" w:rsidRPr="00A82105" w:rsidRDefault="007D17E2" w:rsidP="00923C18">
            <w:pPr>
              <w:tabs>
                <w:tab w:val="left" w:pos="1522"/>
              </w:tabs>
              <w:ind w:left="142"/>
              <w:rPr>
                <w:rFonts w:eastAsia="Times New Roman"/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Загальна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Pr="00A82105">
              <w:rPr>
                <w:rFonts w:eastAsia="Times New Roman"/>
                <w:sz w:val="24"/>
                <w:szCs w:val="24"/>
              </w:rPr>
              <w:t>кількість</w:t>
            </w:r>
            <w:proofErr w:type="spellEnd"/>
            <w:r w:rsidRPr="00A82105">
              <w:rPr>
                <w:rFonts w:eastAsia="Times New Roman"/>
                <w:sz w:val="24"/>
                <w:szCs w:val="24"/>
              </w:rPr>
              <w:t>:</w:t>
            </w:r>
          </w:p>
          <w:p w:rsidR="007D17E2" w:rsidRPr="00A82105" w:rsidRDefault="007D17E2" w:rsidP="00923C18">
            <w:pPr>
              <w:ind w:left="142"/>
              <w:rPr>
                <w:rFonts w:eastAsia="Times New Roman"/>
                <w:sz w:val="24"/>
                <w:szCs w:val="24"/>
              </w:rPr>
            </w:pPr>
          </w:p>
          <w:p w:rsidR="007D17E2" w:rsidRPr="006A590F" w:rsidRDefault="007D17E2" w:rsidP="00923C18">
            <w:pPr>
              <w:ind w:left="142"/>
              <w:rPr>
                <w:rFonts w:eastAsia="Times New Roman"/>
                <w:sz w:val="24"/>
                <w:szCs w:val="24"/>
              </w:rPr>
            </w:pPr>
            <w:proofErr w:type="spellStart"/>
            <w:r w:rsidRPr="00A82105">
              <w:rPr>
                <w:rFonts w:eastAsia="Times New Roman"/>
                <w:sz w:val="24"/>
                <w:szCs w:val="24"/>
              </w:rPr>
              <w:t>Кредитів</w:t>
            </w:r>
            <w:proofErr w:type="spellEnd"/>
            <w:r w:rsidRPr="00A82105">
              <w:rPr>
                <w:rFonts w:eastAsia="Times New Roman"/>
                <w:sz w:val="24"/>
                <w:szCs w:val="24"/>
              </w:rPr>
              <w:t xml:space="preserve">: </w:t>
            </w:r>
            <w:r w:rsidRPr="006A590F">
              <w:rPr>
                <w:rFonts w:eastAsia="Times New Roman"/>
                <w:sz w:val="24"/>
                <w:szCs w:val="24"/>
              </w:rPr>
              <w:t>8</w:t>
            </w:r>
          </w:p>
          <w:p w:rsidR="007D17E2" w:rsidRPr="00A82105" w:rsidRDefault="007D17E2" w:rsidP="00923C18">
            <w:pPr>
              <w:ind w:left="142"/>
              <w:rPr>
                <w:rFonts w:eastAsia="Times New Roman"/>
                <w:sz w:val="24"/>
                <w:szCs w:val="24"/>
              </w:rPr>
            </w:pPr>
          </w:p>
          <w:p w:rsidR="007D17E2" w:rsidRPr="006A590F" w:rsidRDefault="007D17E2" w:rsidP="00923C18">
            <w:pPr>
              <w:ind w:left="142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Годин: </w:t>
            </w:r>
            <w:r w:rsidRPr="006A590F">
              <w:rPr>
                <w:rFonts w:eastAsia="Times New Roman"/>
                <w:sz w:val="24"/>
                <w:szCs w:val="24"/>
              </w:rPr>
              <w:t>240</w:t>
            </w:r>
          </w:p>
          <w:p w:rsidR="007D17E2" w:rsidRPr="00A82105" w:rsidRDefault="007D17E2" w:rsidP="00923C18">
            <w:pPr>
              <w:ind w:left="142"/>
              <w:rPr>
                <w:rFonts w:eastAsia="Times New Roman"/>
                <w:sz w:val="24"/>
                <w:szCs w:val="24"/>
              </w:rPr>
            </w:pPr>
          </w:p>
          <w:p w:rsidR="007D17E2" w:rsidRPr="00A82105" w:rsidRDefault="007D17E2" w:rsidP="00923C18">
            <w:pPr>
              <w:ind w:left="142"/>
              <w:rPr>
                <w:rFonts w:eastAsia="Times New Roman"/>
                <w:sz w:val="24"/>
                <w:szCs w:val="24"/>
              </w:rPr>
            </w:pPr>
            <w:proofErr w:type="spellStart"/>
            <w:r w:rsidRPr="00A82105">
              <w:rPr>
                <w:rFonts w:eastAsia="Times New Roman"/>
                <w:sz w:val="24"/>
                <w:szCs w:val="24"/>
              </w:rPr>
              <w:t>Змістових</w:t>
            </w:r>
            <w:proofErr w:type="spellEnd"/>
            <w:r w:rsidRPr="00A82105">
              <w:rPr>
                <w:rFonts w:eastAsia="Times New Roman"/>
                <w:sz w:val="24"/>
                <w:szCs w:val="24"/>
              </w:rPr>
              <w:t xml:space="preserve"> </w:t>
            </w:r>
          </w:p>
          <w:p w:rsidR="007D17E2" w:rsidRPr="00A82105" w:rsidRDefault="007D17E2" w:rsidP="00923C18">
            <w:pPr>
              <w:ind w:left="142"/>
              <w:rPr>
                <w:rFonts w:eastAsia="Times New Roman"/>
                <w:sz w:val="24"/>
                <w:szCs w:val="24"/>
                <w:lang w:val="uk-UA"/>
              </w:rPr>
            </w:pPr>
            <w:proofErr w:type="spellStart"/>
            <w:r w:rsidRPr="00A82105">
              <w:rPr>
                <w:rFonts w:eastAsia="Times New Roman"/>
                <w:sz w:val="24"/>
                <w:szCs w:val="24"/>
              </w:rPr>
              <w:t>модулів</w:t>
            </w:r>
            <w:proofErr w:type="spellEnd"/>
            <w:r w:rsidRPr="00A82105">
              <w:rPr>
                <w:rFonts w:eastAsia="Times New Roman"/>
                <w:sz w:val="24"/>
                <w:szCs w:val="24"/>
              </w:rPr>
              <w:t xml:space="preserve">: </w:t>
            </w:r>
            <w:r>
              <w:rPr>
                <w:rFonts w:eastAsia="Times New Roman"/>
                <w:sz w:val="24"/>
                <w:szCs w:val="24"/>
                <w:lang w:val="uk-UA"/>
              </w:rPr>
              <w:t>6</w:t>
            </w:r>
          </w:p>
        </w:tc>
        <w:tc>
          <w:tcPr>
            <w:tcW w:w="1829" w:type="pct"/>
            <w:vMerge w:val="restart"/>
            <w:vAlign w:val="center"/>
          </w:tcPr>
          <w:p w:rsidR="007D17E2" w:rsidRPr="004355C3" w:rsidRDefault="007D17E2" w:rsidP="00923C18">
            <w:pPr>
              <w:pStyle w:val="afb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4355C3">
              <w:rPr>
                <w:sz w:val="24"/>
                <w:szCs w:val="24"/>
              </w:rPr>
              <w:t>Галузь знань</w:t>
            </w:r>
          </w:p>
          <w:p w:rsidR="007D17E2" w:rsidRPr="004355C3" w:rsidRDefault="007D17E2" w:rsidP="00923C18">
            <w:pPr>
              <w:pStyle w:val="afb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4355C3">
              <w:rPr>
                <w:sz w:val="24"/>
                <w:szCs w:val="24"/>
              </w:rPr>
              <w:t>22 «Охорона здоров’я»</w:t>
            </w:r>
          </w:p>
          <w:p w:rsidR="007D17E2" w:rsidRPr="004355C3" w:rsidRDefault="007D17E2" w:rsidP="00923C18">
            <w:pPr>
              <w:pStyle w:val="afb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  <w:p w:rsidR="007D17E2" w:rsidRPr="004355C3" w:rsidRDefault="007D17E2" w:rsidP="00923C18">
            <w:pPr>
              <w:pStyle w:val="afb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4355C3">
              <w:rPr>
                <w:sz w:val="24"/>
                <w:szCs w:val="24"/>
              </w:rPr>
              <w:t>Спеціальність</w:t>
            </w:r>
          </w:p>
          <w:p w:rsidR="007D17E2" w:rsidRPr="003911B5" w:rsidRDefault="007D17E2" w:rsidP="00923C18">
            <w:pPr>
              <w:pStyle w:val="afb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2925A9">
              <w:rPr>
                <w:sz w:val="24"/>
                <w:szCs w:val="24"/>
              </w:rPr>
              <w:t xml:space="preserve">226 </w:t>
            </w:r>
            <w:r>
              <w:rPr>
                <w:sz w:val="24"/>
                <w:szCs w:val="24"/>
              </w:rPr>
              <w:t>«</w:t>
            </w:r>
            <w:r w:rsidRPr="002925A9">
              <w:rPr>
                <w:sz w:val="24"/>
                <w:szCs w:val="24"/>
              </w:rPr>
              <w:t>Фармація, промислова фармація</w:t>
            </w:r>
            <w:r>
              <w:rPr>
                <w:sz w:val="24"/>
                <w:szCs w:val="24"/>
                <w:lang w:val="ru-RU"/>
              </w:rPr>
              <w:t>»</w:t>
            </w:r>
          </w:p>
          <w:p w:rsidR="007D17E2" w:rsidRPr="004355C3" w:rsidRDefault="007D17E2" w:rsidP="009D0A12">
            <w:pPr>
              <w:pStyle w:val="afb"/>
              <w:spacing w:line="240" w:lineRule="auto"/>
              <w:ind w:firstLine="0"/>
              <w:rPr>
                <w:sz w:val="24"/>
                <w:szCs w:val="24"/>
              </w:rPr>
            </w:pPr>
          </w:p>
          <w:p w:rsidR="007D17E2" w:rsidRPr="004355C3" w:rsidRDefault="007D17E2" w:rsidP="00923C18">
            <w:pPr>
              <w:pStyle w:val="afb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4355C3">
              <w:rPr>
                <w:sz w:val="24"/>
                <w:szCs w:val="24"/>
              </w:rPr>
              <w:t>Рівень вищої освіти</w:t>
            </w:r>
          </w:p>
          <w:p w:rsidR="007D17E2" w:rsidRPr="007550A1" w:rsidRDefault="007D17E2" w:rsidP="00923C18">
            <w:pPr>
              <w:jc w:val="center"/>
              <w:rPr>
                <w:rFonts w:eastAsia="Times New Roman"/>
                <w:sz w:val="24"/>
                <w:szCs w:val="24"/>
                <w:lang w:val="uk-UA"/>
              </w:rPr>
            </w:pPr>
            <w:r w:rsidRPr="007550A1">
              <w:rPr>
                <w:sz w:val="24"/>
                <w:szCs w:val="24"/>
                <w:lang w:val="uk-UA"/>
              </w:rPr>
              <w:t>другий (магістерський</w:t>
            </w:r>
            <w:r w:rsidRPr="007550A1">
              <w:rPr>
                <w:b/>
                <w:sz w:val="24"/>
                <w:szCs w:val="24"/>
                <w:lang w:val="uk-UA"/>
              </w:rPr>
              <w:t>)</w:t>
            </w:r>
          </w:p>
        </w:tc>
        <w:tc>
          <w:tcPr>
            <w:tcW w:w="1898" w:type="pct"/>
            <w:hideMark/>
          </w:tcPr>
          <w:p w:rsidR="007D17E2" w:rsidRPr="00A82105" w:rsidRDefault="007D17E2" w:rsidP="00923C18">
            <w:pPr>
              <w:ind w:left="111"/>
              <w:rPr>
                <w:rFonts w:eastAsia="Times New Roman"/>
                <w:i/>
                <w:iCs/>
                <w:sz w:val="24"/>
                <w:szCs w:val="24"/>
              </w:rPr>
            </w:pPr>
            <w:proofErr w:type="spellStart"/>
            <w:r w:rsidRPr="00A82105">
              <w:rPr>
                <w:rFonts w:eastAsia="Times New Roman"/>
                <w:i/>
                <w:iCs/>
                <w:sz w:val="24"/>
                <w:szCs w:val="24"/>
              </w:rPr>
              <w:t>Денна</w:t>
            </w:r>
            <w:proofErr w:type="spellEnd"/>
            <w:r w:rsidRPr="00A82105">
              <w:rPr>
                <w:rFonts w:eastAsia="Times New Roman"/>
                <w:i/>
                <w:iCs/>
                <w:sz w:val="24"/>
                <w:szCs w:val="24"/>
              </w:rPr>
              <w:t xml:space="preserve"> форма </w:t>
            </w:r>
            <w:proofErr w:type="spellStart"/>
            <w:r w:rsidRPr="00A82105">
              <w:rPr>
                <w:rFonts w:eastAsia="Times New Roman"/>
                <w:i/>
                <w:iCs/>
                <w:sz w:val="24"/>
                <w:szCs w:val="24"/>
              </w:rPr>
              <w:t>навчання</w:t>
            </w:r>
            <w:proofErr w:type="spellEnd"/>
          </w:p>
          <w:p w:rsidR="007D17E2" w:rsidRPr="00A82105" w:rsidRDefault="007D17E2" w:rsidP="00923C18">
            <w:pPr>
              <w:ind w:left="111"/>
              <w:rPr>
                <w:rFonts w:eastAsia="Times New Roman"/>
                <w:i/>
                <w:iCs/>
                <w:sz w:val="24"/>
                <w:szCs w:val="24"/>
                <w:lang w:val="uk-UA"/>
              </w:rPr>
            </w:pPr>
            <w:proofErr w:type="spellStart"/>
            <w:r w:rsidRPr="00A82105">
              <w:rPr>
                <w:rFonts w:eastAsia="Times New Roman"/>
                <w:i/>
                <w:iCs/>
                <w:sz w:val="24"/>
                <w:szCs w:val="24"/>
              </w:rPr>
              <w:t>Обов’язкова</w:t>
            </w:r>
            <w:proofErr w:type="spellEnd"/>
            <w:r w:rsidRPr="00A82105">
              <w:rPr>
                <w:rFonts w:eastAsia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82105">
              <w:rPr>
                <w:rFonts w:eastAsia="Times New Roman"/>
                <w:i/>
                <w:iCs/>
                <w:sz w:val="24"/>
                <w:szCs w:val="24"/>
              </w:rPr>
              <w:t>дисципліна</w:t>
            </w:r>
            <w:proofErr w:type="spellEnd"/>
          </w:p>
        </w:tc>
      </w:tr>
      <w:tr w:rsidR="007D17E2" w:rsidRPr="00A82105" w:rsidTr="007D17E2">
        <w:trPr>
          <w:trHeight w:val="306"/>
          <w:jc w:val="center"/>
        </w:trPr>
        <w:tc>
          <w:tcPr>
            <w:tcW w:w="1273" w:type="pct"/>
            <w:vMerge/>
            <w:vAlign w:val="center"/>
            <w:hideMark/>
          </w:tcPr>
          <w:p w:rsidR="007D17E2" w:rsidRPr="00A82105" w:rsidRDefault="007D17E2" w:rsidP="00923C1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29" w:type="pct"/>
            <w:vMerge/>
            <w:vAlign w:val="center"/>
            <w:hideMark/>
          </w:tcPr>
          <w:p w:rsidR="007D17E2" w:rsidRPr="00A82105" w:rsidRDefault="007D17E2" w:rsidP="00923C1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98" w:type="pct"/>
            <w:vAlign w:val="bottom"/>
            <w:hideMark/>
          </w:tcPr>
          <w:p w:rsidR="007D17E2" w:rsidRPr="00A82105" w:rsidRDefault="007D17E2" w:rsidP="00923C18">
            <w:pPr>
              <w:ind w:left="111"/>
              <w:rPr>
                <w:rFonts w:eastAsia="Times New Roman"/>
                <w:sz w:val="24"/>
                <w:szCs w:val="24"/>
                <w:lang w:val="uk-UA"/>
              </w:rPr>
            </w:pPr>
            <w:proofErr w:type="spellStart"/>
            <w:r w:rsidRPr="00A82105">
              <w:rPr>
                <w:rFonts w:eastAsia="Times New Roman"/>
                <w:bCs/>
                <w:i/>
                <w:iCs/>
                <w:sz w:val="24"/>
                <w:szCs w:val="24"/>
              </w:rPr>
              <w:t>Рік</w:t>
            </w:r>
            <w:proofErr w:type="spellEnd"/>
            <w:r w:rsidRPr="00A82105">
              <w:rPr>
                <w:rFonts w:eastAsia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82105">
              <w:rPr>
                <w:rFonts w:eastAsia="Times New Roman"/>
                <w:bCs/>
                <w:i/>
                <w:iCs/>
                <w:sz w:val="24"/>
                <w:szCs w:val="24"/>
              </w:rPr>
              <w:t>підготовки</w:t>
            </w:r>
            <w:proofErr w:type="spellEnd"/>
            <w:r>
              <w:rPr>
                <w:rFonts w:eastAsia="Times New Roman"/>
                <w:bCs/>
                <w:i/>
                <w:iCs/>
                <w:sz w:val="24"/>
                <w:szCs w:val="24"/>
                <w:lang w:val="uk-UA"/>
              </w:rPr>
              <w:t xml:space="preserve"> 2</w:t>
            </w:r>
          </w:p>
        </w:tc>
      </w:tr>
      <w:tr w:rsidR="007D17E2" w:rsidRPr="00A82105" w:rsidTr="007D17E2">
        <w:trPr>
          <w:trHeight w:val="295"/>
          <w:jc w:val="center"/>
        </w:trPr>
        <w:tc>
          <w:tcPr>
            <w:tcW w:w="1273" w:type="pct"/>
            <w:vMerge/>
            <w:vAlign w:val="center"/>
            <w:hideMark/>
          </w:tcPr>
          <w:p w:rsidR="007D17E2" w:rsidRPr="00A82105" w:rsidRDefault="007D17E2" w:rsidP="00923C1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29" w:type="pct"/>
            <w:vMerge/>
            <w:vAlign w:val="center"/>
            <w:hideMark/>
          </w:tcPr>
          <w:p w:rsidR="007D17E2" w:rsidRPr="00A82105" w:rsidRDefault="007D17E2" w:rsidP="00923C1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98" w:type="pct"/>
            <w:vAlign w:val="bottom"/>
            <w:hideMark/>
          </w:tcPr>
          <w:p w:rsidR="007D17E2" w:rsidRPr="00A9780F" w:rsidRDefault="007D17E2" w:rsidP="00923C18">
            <w:pPr>
              <w:ind w:left="111"/>
              <w:rPr>
                <w:rFonts w:eastAsia="Times New Roman"/>
                <w:sz w:val="24"/>
                <w:szCs w:val="24"/>
                <w:lang w:val="en-US"/>
              </w:rPr>
            </w:pPr>
            <w:r w:rsidRPr="00A82105">
              <w:rPr>
                <w:rFonts w:eastAsia="Times New Roman"/>
                <w:bCs/>
                <w:i/>
                <w:iCs/>
                <w:sz w:val="24"/>
                <w:szCs w:val="24"/>
              </w:rPr>
              <w:t>Семестр</w:t>
            </w:r>
            <w:r>
              <w:rPr>
                <w:rFonts w:eastAsia="Times New Roman"/>
                <w:bCs/>
                <w:i/>
                <w:iCs/>
                <w:sz w:val="24"/>
                <w:szCs w:val="24"/>
                <w:lang w:val="uk-UA"/>
              </w:rPr>
              <w:t xml:space="preserve"> </w:t>
            </w:r>
            <w:r w:rsidRPr="007D17E2">
              <w:rPr>
                <w:i/>
                <w:sz w:val="24"/>
                <w:szCs w:val="24"/>
                <w:lang w:val="uk-UA"/>
              </w:rPr>
              <w:t>ІІІ-</w:t>
            </w:r>
            <w:r w:rsidRPr="007D17E2">
              <w:rPr>
                <w:i/>
                <w:sz w:val="24"/>
                <w:szCs w:val="24"/>
                <w:lang w:val="en-US"/>
              </w:rPr>
              <w:t>IV</w:t>
            </w:r>
          </w:p>
        </w:tc>
      </w:tr>
      <w:tr w:rsidR="007D17E2" w:rsidRPr="00A82105" w:rsidTr="007D17E2">
        <w:trPr>
          <w:trHeight w:val="258"/>
          <w:jc w:val="center"/>
        </w:trPr>
        <w:tc>
          <w:tcPr>
            <w:tcW w:w="1273" w:type="pct"/>
            <w:vMerge/>
            <w:vAlign w:val="center"/>
            <w:hideMark/>
          </w:tcPr>
          <w:p w:rsidR="007D17E2" w:rsidRPr="00A82105" w:rsidRDefault="007D17E2" w:rsidP="00923C1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29" w:type="pct"/>
            <w:vMerge/>
            <w:vAlign w:val="center"/>
            <w:hideMark/>
          </w:tcPr>
          <w:p w:rsidR="007D17E2" w:rsidRPr="00A82105" w:rsidRDefault="007D17E2" w:rsidP="00923C1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98" w:type="pct"/>
            <w:vAlign w:val="bottom"/>
            <w:hideMark/>
          </w:tcPr>
          <w:p w:rsidR="007D17E2" w:rsidRPr="00A82105" w:rsidRDefault="007D17E2" w:rsidP="00923C18">
            <w:pPr>
              <w:ind w:left="111"/>
              <w:rPr>
                <w:rFonts w:eastAsia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eastAsia="Times New Roman"/>
                <w:bCs/>
                <w:i/>
                <w:iCs/>
                <w:sz w:val="24"/>
                <w:szCs w:val="24"/>
              </w:rPr>
              <w:t>Лекції</w:t>
            </w:r>
            <w:proofErr w:type="spellEnd"/>
            <w:r>
              <w:rPr>
                <w:rFonts w:eastAsia="Times New Roman"/>
                <w:bCs/>
                <w:i/>
                <w:iCs/>
                <w:sz w:val="24"/>
                <w:szCs w:val="24"/>
              </w:rPr>
              <w:t xml:space="preserve"> (</w:t>
            </w:r>
            <w:r>
              <w:rPr>
                <w:rFonts w:eastAsia="Times New Roman"/>
                <w:bCs/>
                <w:i/>
                <w:iCs/>
                <w:sz w:val="24"/>
                <w:szCs w:val="24"/>
                <w:lang w:val="en-US"/>
              </w:rPr>
              <w:t>3</w:t>
            </w:r>
            <w:r>
              <w:rPr>
                <w:rFonts w:eastAsia="Times New Roman"/>
                <w:bCs/>
                <w:i/>
                <w:iCs/>
                <w:sz w:val="24"/>
                <w:szCs w:val="24"/>
                <w:lang w:val="uk-UA"/>
              </w:rPr>
              <w:t xml:space="preserve">0 </w:t>
            </w:r>
            <w:r>
              <w:rPr>
                <w:rFonts w:eastAsia="Times New Roman"/>
                <w:bCs/>
                <w:i/>
                <w:iCs/>
                <w:sz w:val="24"/>
                <w:szCs w:val="24"/>
              </w:rPr>
              <w:t>год.)</w:t>
            </w:r>
          </w:p>
        </w:tc>
      </w:tr>
      <w:tr w:rsidR="007D17E2" w:rsidRPr="00A82105" w:rsidTr="007D17E2">
        <w:trPr>
          <w:trHeight w:val="331"/>
          <w:jc w:val="center"/>
        </w:trPr>
        <w:tc>
          <w:tcPr>
            <w:tcW w:w="1273" w:type="pct"/>
            <w:vMerge/>
            <w:vAlign w:val="center"/>
            <w:hideMark/>
          </w:tcPr>
          <w:p w:rsidR="007D17E2" w:rsidRPr="00A82105" w:rsidRDefault="007D17E2" w:rsidP="00923C1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29" w:type="pct"/>
            <w:vMerge/>
            <w:vAlign w:val="center"/>
            <w:hideMark/>
          </w:tcPr>
          <w:p w:rsidR="007D17E2" w:rsidRPr="00A82105" w:rsidRDefault="007D17E2" w:rsidP="00923C1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98" w:type="pct"/>
            <w:vAlign w:val="bottom"/>
            <w:hideMark/>
          </w:tcPr>
          <w:p w:rsidR="007D17E2" w:rsidRPr="00A82105" w:rsidRDefault="007D17E2" w:rsidP="00923C18">
            <w:pPr>
              <w:ind w:left="111"/>
              <w:rPr>
                <w:rFonts w:eastAsia="Times New Roman"/>
                <w:sz w:val="24"/>
                <w:szCs w:val="24"/>
              </w:rPr>
            </w:pPr>
            <w:proofErr w:type="spellStart"/>
            <w:r w:rsidRPr="00A82105">
              <w:rPr>
                <w:rFonts w:eastAsia="Times New Roman"/>
                <w:bCs/>
                <w:i/>
                <w:iCs/>
                <w:sz w:val="24"/>
                <w:szCs w:val="24"/>
              </w:rPr>
              <w:t>Практичні</w:t>
            </w:r>
            <w:proofErr w:type="spellEnd"/>
            <w:r w:rsidRPr="00A82105">
              <w:rPr>
                <w:rFonts w:eastAsia="Times New Roman"/>
                <w:bCs/>
                <w:i/>
                <w:iCs/>
                <w:sz w:val="24"/>
                <w:szCs w:val="24"/>
              </w:rPr>
              <w:t xml:space="preserve"> (</w:t>
            </w:r>
            <w:r>
              <w:rPr>
                <w:rFonts w:eastAsia="Times New Roman"/>
                <w:bCs/>
                <w:i/>
                <w:iCs/>
                <w:sz w:val="24"/>
                <w:szCs w:val="24"/>
                <w:lang w:val="en-US"/>
              </w:rPr>
              <w:t>11</w:t>
            </w:r>
            <w:r>
              <w:rPr>
                <w:rFonts w:eastAsia="Times New Roman"/>
                <w:bCs/>
                <w:i/>
                <w:iCs/>
                <w:sz w:val="24"/>
                <w:szCs w:val="24"/>
                <w:lang w:val="uk-UA"/>
              </w:rPr>
              <w:t xml:space="preserve">0 </w:t>
            </w:r>
            <w:r w:rsidRPr="00A82105">
              <w:rPr>
                <w:rFonts w:eastAsia="Times New Roman"/>
                <w:bCs/>
                <w:i/>
                <w:iCs/>
                <w:sz w:val="24"/>
                <w:szCs w:val="24"/>
              </w:rPr>
              <w:t>год.)</w:t>
            </w:r>
          </w:p>
        </w:tc>
      </w:tr>
      <w:tr w:rsidR="007D17E2" w:rsidRPr="00A82105" w:rsidTr="007D17E2">
        <w:trPr>
          <w:trHeight w:val="331"/>
          <w:jc w:val="center"/>
        </w:trPr>
        <w:tc>
          <w:tcPr>
            <w:tcW w:w="1273" w:type="pct"/>
            <w:vMerge/>
            <w:vAlign w:val="center"/>
            <w:hideMark/>
          </w:tcPr>
          <w:p w:rsidR="007D17E2" w:rsidRPr="00A82105" w:rsidRDefault="007D17E2" w:rsidP="00923C1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29" w:type="pct"/>
            <w:vMerge/>
            <w:vAlign w:val="center"/>
            <w:hideMark/>
          </w:tcPr>
          <w:p w:rsidR="007D17E2" w:rsidRPr="00A82105" w:rsidRDefault="007D17E2" w:rsidP="00923C1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98" w:type="pct"/>
            <w:vAlign w:val="bottom"/>
            <w:hideMark/>
          </w:tcPr>
          <w:p w:rsidR="007D17E2" w:rsidRPr="00A82105" w:rsidRDefault="007D17E2" w:rsidP="00923C18">
            <w:pPr>
              <w:ind w:left="111"/>
              <w:rPr>
                <w:rFonts w:eastAsia="Times New Roman"/>
                <w:sz w:val="24"/>
                <w:szCs w:val="24"/>
              </w:rPr>
            </w:pPr>
            <w:proofErr w:type="spellStart"/>
            <w:r w:rsidRPr="00A82105">
              <w:rPr>
                <w:rFonts w:eastAsia="Times New Roman"/>
                <w:bCs/>
                <w:i/>
                <w:iCs/>
                <w:sz w:val="24"/>
                <w:szCs w:val="24"/>
              </w:rPr>
              <w:t>Самостійна</w:t>
            </w:r>
            <w:proofErr w:type="spellEnd"/>
            <w:r w:rsidRPr="00A82105">
              <w:rPr>
                <w:rFonts w:eastAsia="Times New Roman"/>
                <w:bCs/>
                <w:i/>
                <w:iCs/>
                <w:sz w:val="24"/>
                <w:szCs w:val="24"/>
              </w:rPr>
              <w:t xml:space="preserve"> робота (</w:t>
            </w:r>
            <w:r>
              <w:rPr>
                <w:rFonts w:eastAsia="Times New Roman"/>
                <w:bCs/>
                <w:i/>
                <w:iCs/>
                <w:sz w:val="24"/>
                <w:szCs w:val="24"/>
                <w:lang w:val="en-US"/>
              </w:rPr>
              <w:t>10</w:t>
            </w:r>
            <w:r>
              <w:rPr>
                <w:rFonts w:eastAsia="Times New Roman"/>
                <w:bCs/>
                <w:i/>
                <w:iCs/>
                <w:sz w:val="24"/>
                <w:szCs w:val="24"/>
                <w:lang w:val="uk-UA"/>
              </w:rPr>
              <w:t xml:space="preserve">0 </w:t>
            </w:r>
            <w:r w:rsidRPr="00A82105">
              <w:rPr>
                <w:rFonts w:eastAsia="Times New Roman"/>
                <w:bCs/>
                <w:i/>
                <w:iCs/>
                <w:sz w:val="24"/>
                <w:szCs w:val="24"/>
              </w:rPr>
              <w:t>год.)</w:t>
            </w:r>
          </w:p>
        </w:tc>
      </w:tr>
      <w:tr w:rsidR="007D17E2" w:rsidRPr="00A82105" w:rsidTr="007D17E2">
        <w:trPr>
          <w:trHeight w:val="579"/>
          <w:jc w:val="center"/>
        </w:trPr>
        <w:tc>
          <w:tcPr>
            <w:tcW w:w="1273" w:type="pct"/>
            <w:vMerge/>
            <w:vAlign w:val="center"/>
            <w:hideMark/>
          </w:tcPr>
          <w:p w:rsidR="007D17E2" w:rsidRPr="00A82105" w:rsidRDefault="007D17E2" w:rsidP="00923C1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29" w:type="pct"/>
            <w:vMerge/>
            <w:vAlign w:val="center"/>
            <w:hideMark/>
          </w:tcPr>
          <w:p w:rsidR="007D17E2" w:rsidRPr="00A82105" w:rsidRDefault="007D17E2" w:rsidP="00923C1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98" w:type="pct"/>
            <w:hideMark/>
          </w:tcPr>
          <w:p w:rsidR="007D17E2" w:rsidRPr="00A82105" w:rsidRDefault="007D17E2" w:rsidP="00923C18">
            <w:pPr>
              <w:ind w:left="111"/>
              <w:rPr>
                <w:rFonts w:eastAsia="Times New Roman"/>
                <w:sz w:val="24"/>
                <w:szCs w:val="24"/>
                <w:lang w:val="uk-UA"/>
              </w:rPr>
            </w:pPr>
            <w:r w:rsidRPr="00A82105">
              <w:rPr>
                <w:rFonts w:eastAsia="Times New Roman"/>
                <w:i/>
                <w:sz w:val="24"/>
                <w:szCs w:val="24"/>
              </w:rPr>
              <w:t xml:space="preserve">Форма </w:t>
            </w:r>
            <w:proofErr w:type="spellStart"/>
            <w:r w:rsidRPr="00A82105">
              <w:rPr>
                <w:rFonts w:eastAsia="Times New Roman"/>
                <w:i/>
                <w:sz w:val="24"/>
                <w:szCs w:val="24"/>
              </w:rPr>
              <w:t>підсумкового</w:t>
            </w:r>
            <w:proofErr w:type="spellEnd"/>
            <w:r w:rsidRPr="00A82105">
              <w:rPr>
                <w:rFonts w:eastAsia="Times New Roman"/>
                <w:i/>
                <w:sz w:val="24"/>
                <w:szCs w:val="24"/>
              </w:rPr>
              <w:t xml:space="preserve"> контролю</w:t>
            </w:r>
            <w:r>
              <w:rPr>
                <w:rFonts w:eastAsia="Times New Roman"/>
                <w:sz w:val="24"/>
                <w:szCs w:val="24"/>
                <w:lang w:val="uk-UA"/>
              </w:rPr>
              <w:t xml:space="preserve"> - </w:t>
            </w:r>
            <w:r w:rsidRPr="00A82105">
              <w:rPr>
                <w:rFonts w:eastAsia="Times New Roman"/>
                <w:i/>
                <w:sz w:val="24"/>
                <w:szCs w:val="24"/>
                <w:lang w:val="uk-UA"/>
              </w:rPr>
              <w:t>іспит</w:t>
            </w:r>
          </w:p>
        </w:tc>
      </w:tr>
      <w:tr w:rsidR="007D17E2" w:rsidRPr="00A82105" w:rsidTr="007D17E2">
        <w:trPr>
          <w:trHeight w:val="724"/>
          <w:jc w:val="center"/>
        </w:trPr>
        <w:tc>
          <w:tcPr>
            <w:tcW w:w="1273" w:type="pct"/>
            <w:vMerge/>
            <w:vAlign w:val="center"/>
          </w:tcPr>
          <w:p w:rsidR="007D17E2" w:rsidRPr="00A82105" w:rsidRDefault="007D17E2" w:rsidP="00923C1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29" w:type="pct"/>
            <w:vMerge/>
            <w:vAlign w:val="center"/>
          </w:tcPr>
          <w:p w:rsidR="007D17E2" w:rsidRPr="00A82105" w:rsidRDefault="007D17E2" w:rsidP="00923C1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98" w:type="pct"/>
          </w:tcPr>
          <w:p w:rsidR="007D17E2" w:rsidRDefault="007D17E2" w:rsidP="007D17E2">
            <w:pPr>
              <w:ind w:left="111"/>
              <w:rPr>
                <w:rFonts w:eastAsia="Times New Roman"/>
                <w:i/>
                <w:iCs/>
                <w:sz w:val="24"/>
                <w:szCs w:val="24"/>
              </w:rPr>
            </w:pPr>
            <w:r>
              <w:rPr>
                <w:rFonts w:eastAsia="Times New Roman"/>
                <w:i/>
                <w:iCs/>
                <w:sz w:val="24"/>
                <w:szCs w:val="24"/>
                <w:lang w:val="uk-UA"/>
              </w:rPr>
              <w:t>Заочна</w:t>
            </w:r>
            <w:r w:rsidRPr="00A82105">
              <w:rPr>
                <w:rFonts w:eastAsia="Times New Roman"/>
                <w:i/>
                <w:iCs/>
                <w:sz w:val="24"/>
                <w:szCs w:val="24"/>
              </w:rPr>
              <w:t xml:space="preserve"> форма </w:t>
            </w:r>
            <w:proofErr w:type="spellStart"/>
            <w:r w:rsidRPr="00A82105">
              <w:rPr>
                <w:rFonts w:eastAsia="Times New Roman"/>
                <w:i/>
                <w:iCs/>
                <w:sz w:val="24"/>
                <w:szCs w:val="24"/>
              </w:rPr>
              <w:t>навчання</w:t>
            </w:r>
            <w:proofErr w:type="spellEnd"/>
          </w:p>
          <w:p w:rsidR="007D17E2" w:rsidRPr="007D17E2" w:rsidRDefault="007D17E2" w:rsidP="007D17E2">
            <w:pPr>
              <w:ind w:left="111"/>
              <w:rPr>
                <w:rFonts w:eastAsia="Times New Roman"/>
                <w:i/>
                <w:iCs/>
                <w:sz w:val="24"/>
                <w:szCs w:val="24"/>
                <w:lang w:val="uk-UA"/>
              </w:rPr>
            </w:pPr>
            <w:r>
              <w:rPr>
                <w:rFonts w:eastAsia="Times New Roman"/>
                <w:i/>
                <w:iCs/>
                <w:sz w:val="24"/>
                <w:szCs w:val="24"/>
                <w:lang w:val="uk-UA"/>
              </w:rPr>
              <w:t>Скорочений термін навчання</w:t>
            </w:r>
          </w:p>
          <w:p w:rsidR="007D17E2" w:rsidRPr="00A82105" w:rsidRDefault="007D17E2" w:rsidP="007D17E2">
            <w:pPr>
              <w:ind w:left="111"/>
              <w:rPr>
                <w:rFonts w:eastAsia="Times New Roman"/>
                <w:i/>
                <w:sz w:val="24"/>
                <w:szCs w:val="24"/>
              </w:rPr>
            </w:pPr>
            <w:proofErr w:type="spellStart"/>
            <w:r w:rsidRPr="00A82105">
              <w:rPr>
                <w:rFonts w:eastAsia="Times New Roman"/>
                <w:i/>
                <w:iCs/>
                <w:sz w:val="24"/>
                <w:szCs w:val="24"/>
              </w:rPr>
              <w:t>Обов’язкова</w:t>
            </w:r>
            <w:proofErr w:type="spellEnd"/>
            <w:r w:rsidRPr="00A82105">
              <w:rPr>
                <w:rFonts w:eastAsia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82105">
              <w:rPr>
                <w:rFonts w:eastAsia="Times New Roman"/>
                <w:i/>
                <w:iCs/>
                <w:sz w:val="24"/>
                <w:szCs w:val="24"/>
              </w:rPr>
              <w:t>дисципліна</w:t>
            </w:r>
            <w:proofErr w:type="spellEnd"/>
          </w:p>
        </w:tc>
      </w:tr>
      <w:tr w:rsidR="007D17E2" w:rsidRPr="00A82105" w:rsidTr="007D17E2">
        <w:trPr>
          <w:trHeight w:val="288"/>
          <w:jc w:val="center"/>
        </w:trPr>
        <w:tc>
          <w:tcPr>
            <w:tcW w:w="1273" w:type="pct"/>
            <w:vMerge/>
            <w:vAlign w:val="center"/>
          </w:tcPr>
          <w:p w:rsidR="007D17E2" w:rsidRPr="00A82105" w:rsidRDefault="007D17E2" w:rsidP="00923C1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29" w:type="pct"/>
            <w:vMerge/>
            <w:vAlign w:val="center"/>
          </w:tcPr>
          <w:p w:rsidR="007D17E2" w:rsidRPr="00A82105" w:rsidRDefault="007D17E2" w:rsidP="00923C1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98" w:type="pct"/>
          </w:tcPr>
          <w:p w:rsidR="007D17E2" w:rsidRPr="00A82105" w:rsidRDefault="007D17E2" w:rsidP="00923C18">
            <w:pPr>
              <w:ind w:left="111"/>
              <w:rPr>
                <w:rFonts w:eastAsia="Times New Roman"/>
                <w:i/>
                <w:sz w:val="24"/>
                <w:szCs w:val="24"/>
              </w:rPr>
            </w:pPr>
            <w:proofErr w:type="spellStart"/>
            <w:r w:rsidRPr="00A82105">
              <w:rPr>
                <w:rFonts w:eastAsia="Times New Roman"/>
                <w:bCs/>
                <w:i/>
                <w:iCs/>
                <w:sz w:val="24"/>
                <w:szCs w:val="24"/>
              </w:rPr>
              <w:t>Рік</w:t>
            </w:r>
            <w:proofErr w:type="spellEnd"/>
            <w:r w:rsidRPr="00A82105">
              <w:rPr>
                <w:rFonts w:eastAsia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82105">
              <w:rPr>
                <w:rFonts w:eastAsia="Times New Roman"/>
                <w:bCs/>
                <w:i/>
                <w:iCs/>
                <w:sz w:val="24"/>
                <w:szCs w:val="24"/>
              </w:rPr>
              <w:t>підготовки</w:t>
            </w:r>
            <w:proofErr w:type="spellEnd"/>
            <w:r>
              <w:rPr>
                <w:rFonts w:eastAsia="Times New Roman"/>
                <w:bCs/>
                <w:i/>
                <w:iCs/>
                <w:sz w:val="24"/>
                <w:szCs w:val="24"/>
                <w:lang w:val="uk-UA"/>
              </w:rPr>
              <w:t xml:space="preserve"> 2</w:t>
            </w:r>
          </w:p>
        </w:tc>
      </w:tr>
      <w:tr w:rsidR="007D17E2" w:rsidRPr="00A82105" w:rsidTr="007D17E2">
        <w:trPr>
          <w:trHeight w:val="263"/>
          <w:jc w:val="center"/>
        </w:trPr>
        <w:tc>
          <w:tcPr>
            <w:tcW w:w="1273" w:type="pct"/>
            <w:vMerge/>
            <w:vAlign w:val="center"/>
          </w:tcPr>
          <w:p w:rsidR="007D17E2" w:rsidRPr="00A82105" w:rsidRDefault="007D17E2" w:rsidP="00923C1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29" w:type="pct"/>
            <w:vMerge/>
            <w:vAlign w:val="center"/>
          </w:tcPr>
          <w:p w:rsidR="007D17E2" w:rsidRPr="00A82105" w:rsidRDefault="007D17E2" w:rsidP="00923C1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98" w:type="pct"/>
          </w:tcPr>
          <w:p w:rsidR="007D17E2" w:rsidRPr="00A82105" w:rsidRDefault="007D17E2" w:rsidP="00923C18">
            <w:pPr>
              <w:ind w:left="111"/>
              <w:rPr>
                <w:rFonts w:eastAsia="Times New Roman"/>
                <w:i/>
                <w:sz w:val="24"/>
                <w:szCs w:val="24"/>
              </w:rPr>
            </w:pPr>
            <w:r w:rsidRPr="00A82105">
              <w:rPr>
                <w:rFonts w:eastAsia="Times New Roman"/>
                <w:bCs/>
                <w:i/>
                <w:iCs/>
                <w:sz w:val="24"/>
                <w:szCs w:val="24"/>
              </w:rPr>
              <w:t>Семестр</w:t>
            </w:r>
            <w:r>
              <w:rPr>
                <w:rFonts w:eastAsia="Times New Roman"/>
                <w:bCs/>
                <w:i/>
                <w:iCs/>
                <w:sz w:val="24"/>
                <w:szCs w:val="24"/>
                <w:lang w:val="uk-UA"/>
              </w:rPr>
              <w:t xml:space="preserve"> </w:t>
            </w:r>
            <w:r w:rsidRPr="007D17E2">
              <w:rPr>
                <w:i/>
                <w:sz w:val="24"/>
                <w:szCs w:val="24"/>
                <w:lang w:val="en-US"/>
              </w:rPr>
              <w:t>IV</w:t>
            </w:r>
          </w:p>
        </w:tc>
      </w:tr>
      <w:tr w:rsidR="007D17E2" w:rsidRPr="00A82105" w:rsidTr="007D17E2">
        <w:trPr>
          <w:trHeight w:val="254"/>
          <w:jc w:val="center"/>
        </w:trPr>
        <w:tc>
          <w:tcPr>
            <w:tcW w:w="1273" w:type="pct"/>
            <w:vMerge/>
            <w:vAlign w:val="center"/>
          </w:tcPr>
          <w:p w:rsidR="007D17E2" w:rsidRPr="00A82105" w:rsidRDefault="007D17E2" w:rsidP="00923C1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29" w:type="pct"/>
            <w:vMerge/>
            <w:vAlign w:val="center"/>
          </w:tcPr>
          <w:p w:rsidR="007D17E2" w:rsidRPr="00A82105" w:rsidRDefault="007D17E2" w:rsidP="00923C1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98" w:type="pct"/>
          </w:tcPr>
          <w:p w:rsidR="007D17E2" w:rsidRPr="00A82105" w:rsidRDefault="007D17E2" w:rsidP="00923C18">
            <w:pPr>
              <w:ind w:left="111"/>
              <w:rPr>
                <w:rFonts w:eastAsia="Times New Roman"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bCs/>
                <w:i/>
                <w:iCs/>
                <w:sz w:val="24"/>
                <w:szCs w:val="24"/>
              </w:rPr>
              <w:t>Лекції</w:t>
            </w:r>
            <w:proofErr w:type="spellEnd"/>
            <w:r>
              <w:rPr>
                <w:rFonts w:eastAsia="Times New Roman"/>
                <w:bCs/>
                <w:i/>
                <w:iCs/>
                <w:sz w:val="24"/>
                <w:szCs w:val="24"/>
              </w:rPr>
              <w:t xml:space="preserve"> (</w:t>
            </w:r>
            <w:r>
              <w:rPr>
                <w:rFonts w:eastAsia="Times New Roman"/>
                <w:bCs/>
                <w:i/>
                <w:iCs/>
                <w:sz w:val="24"/>
                <w:szCs w:val="24"/>
                <w:lang w:val="uk-UA"/>
              </w:rPr>
              <w:t xml:space="preserve">4 </w:t>
            </w:r>
            <w:r>
              <w:rPr>
                <w:rFonts w:eastAsia="Times New Roman"/>
                <w:bCs/>
                <w:i/>
                <w:iCs/>
                <w:sz w:val="24"/>
                <w:szCs w:val="24"/>
              </w:rPr>
              <w:t>год.)</w:t>
            </w:r>
          </w:p>
        </w:tc>
      </w:tr>
      <w:tr w:rsidR="007D17E2" w:rsidRPr="00A82105" w:rsidTr="007D17E2">
        <w:trPr>
          <w:trHeight w:val="257"/>
          <w:jc w:val="center"/>
        </w:trPr>
        <w:tc>
          <w:tcPr>
            <w:tcW w:w="1273" w:type="pct"/>
            <w:vMerge/>
            <w:vAlign w:val="center"/>
          </w:tcPr>
          <w:p w:rsidR="007D17E2" w:rsidRPr="00A82105" w:rsidRDefault="007D17E2" w:rsidP="00923C1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29" w:type="pct"/>
            <w:vMerge/>
            <w:vAlign w:val="center"/>
          </w:tcPr>
          <w:p w:rsidR="007D17E2" w:rsidRPr="00A82105" w:rsidRDefault="007D17E2" w:rsidP="00923C1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98" w:type="pct"/>
          </w:tcPr>
          <w:p w:rsidR="007D17E2" w:rsidRPr="00A82105" w:rsidRDefault="007D17E2" w:rsidP="00923C18">
            <w:pPr>
              <w:ind w:left="111"/>
              <w:rPr>
                <w:rFonts w:eastAsia="Times New Roman"/>
                <w:i/>
                <w:sz w:val="24"/>
                <w:szCs w:val="24"/>
              </w:rPr>
            </w:pPr>
            <w:proofErr w:type="spellStart"/>
            <w:r w:rsidRPr="00A82105">
              <w:rPr>
                <w:rFonts w:eastAsia="Times New Roman"/>
                <w:bCs/>
                <w:i/>
                <w:iCs/>
                <w:sz w:val="24"/>
                <w:szCs w:val="24"/>
              </w:rPr>
              <w:t>Практичні</w:t>
            </w:r>
            <w:proofErr w:type="spellEnd"/>
            <w:r w:rsidRPr="00A82105">
              <w:rPr>
                <w:rFonts w:eastAsia="Times New Roman"/>
                <w:bCs/>
                <w:i/>
                <w:iCs/>
                <w:sz w:val="24"/>
                <w:szCs w:val="24"/>
              </w:rPr>
              <w:t xml:space="preserve"> (</w:t>
            </w:r>
            <w:r>
              <w:rPr>
                <w:rFonts w:eastAsia="Times New Roman"/>
                <w:bCs/>
                <w:i/>
                <w:iCs/>
                <w:sz w:val="24"/>
                <w:szCs w:val="24"/>
                <w:lang w:val="uk-UA"/>
              </w:rPr>
              <w:t xml:space="preserve">18 </w:t>
            </w:r>
            <w:r w:rsidRPr="00A82105">
              <w:rPr>
                <w:rFonts w:eastAsia="Times New Roman"/>
                <w:bCs/>
                <w:i/>
                <w:iCs/>
                <w:sz w:val="24"/>
                <w:szCs w:val="24"/>
              </w:rPr>
              <w:t>год.)</w:t>
            </w:r>
          </w:p>
        </w:tc>
      </w:tr>
      <w:tr w:rsidR="007D17E2" w:rsidRPr="00A82105" w:rsidTr="007D17E2">
        <w:trPr>
          <w:trHeight w:val="262"/>
          <w:jc w:val="center"/>
        </w:trPr>
        <w:tc>
          <w:tcPr>
            <w:tcW w:w="1273" w:type="pct"/>
            <w:vMerge/>
            <w:vAlign w:val="center"/>
          </w:tcPr>
          <w:p w:rsidR="007D17E2" w:rsidRPr="00A82105" w:rsidRDefault="007D17E2" w:rsidP="00923C1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29" w:type="pct"/>
            <w:vMerge/>
            <w:vAlign w:val="center"/>
          </w:tcPr>
          <w:p w:rsidR="007D17E2" w:rsidRPr="00A82105" w:rsidRDefault="007D17E2" w:rsidP="00923C1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98" w:type="pct"/>
          </w:tcPr>
          <w:p w:rsidR="007D17E2" w:rsidRPr="00A82105" w:rsidRDefault="007D17E2" w:rsidP="00923C18">
            <w:pPr>
              <w:ind w:left="111"/>
              <w:rPr>
                <w:rFonts w:eastAsia="Times New Roman"/>
                <w:i/>
                <w:sz w:val="24"/>
                <w:szCs w:val="24"/>
              </w:rPr>
            </w:pPr>
            <w:proofErr w:type="spellStart"/>
            <w:r w:rsidRPr="00A82105">
              <w:rPr>
                <w:rFonts w:eastAsia="Times New Roman"/>
                <w:bCs/>
                <w:i/>
                <w:iCs/>
                <w:sz w:val="24"/>
                <w:szCs w:val="24"/>
              </w:rPr>
              <w:t>Самостійна</w:t>
            </w:r>
            <w:proofErr w:type="spellEnd"/>
            <w:r w:rsidRPr="00A82105">
              <w:rPr>
                <w:rFonts w:eastAsia="Times New Roman"/>
                <w:bCs/>
                <w:i/>
                <w:iCs/>
                <w:sz w:val="24"/>
                <w:szCs w:val="24"/>
              </w:rPr>
              <w:t xml:space="preserve"> робота (</w:t>
            </w:r>
            <w:r>
              <w:rPr>
                <w:rFonts w:eastAsia="Times New Roman"/>
                <w:bCs/>
                <w:i/>
                <w:iCs/>
                <w:sz w:val="24"/>
                <w:szCs w:val="24"/>
                <w:lang w:val="uk-UA"/>
              </w:rPr>
              <w:t xml:space="preserve">218 </w:t>
            </w:r>
            <w:r w:rsidRPr="00A82105">
              <w:rPr>
                <w:rFonts w:eastAsia="Times New Roman"/>
                <w:bCs/>
                <w:i/>
                <w:iCs/>
                <w:sz w:val="24"/>
                <w:szCs w:val="24"/>
              </w:rPr>
              <w:t>год.)</w:t>
            </w:r>
          </w:p>
        </w:tc>
      </w:tr>
      <w:tr w:rsidR="007D17E2" w:rsidRPr="00A82105" w:rsidTr="007D17E2">
        <w:trPr>
          <w:trHeight w:val="724"/>
          <w:jc w:val="center"/>
        </w:trPr>
        <w:tc>
          <w:tcPr>
            <w:tcW w:w="1273" w:type="pct"/>
            <w:vMerge/>
            <w:vAlign w:val="center"/>
          </w:tcPr>
          <w:p w:rsidR="007D17E2" w:rsidRPr="00A82105" w:rsidRDefault="007D17E2" w:rsidP="00923C1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29" w:type="pct"/>
            <w:vMerge/>
            <w:vAlign w:val="center"/>
          </w:tcPr>
          <w:p w:rsidR="007D17E2" w:rsidRPr="00A82105" w:rsidRDefault="007D17E2" w:rsidP="00923C18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98" w:type="pct"/>
          </w:tcPr>
          <w:p w:rsidR="007D17E2" w:rsidRPr="00A82105" w:rsidRDefault="007D17E2" w:rsidP="00923C18">
            <w:pPr>
              <w:ind w:left="111"/>
              <w:rPr>
                <w:rFonts w:eastAsia="Times New Roman"/>
                <w:i/>
                <w:sz w:val="24"/>
                <w:szCs w:val="24"/>
              </w:rPr>
            </w:pPr>
            <w:r w:rsidRPr="00A82105">
              <w:rPr>
                <w:rFonts w:eastAsia="Times New Roman"/>
                <w:i/>
                <w:sz w:val="24"/>
                <w:szCs w:val="24"/>
              </w:rPr>
              <w:t xml:space="preserve">Форма </w:t>
            </w:r>
            <w:proofErr w:type="spellStart"/>
            <w:r w:rsidRPr="00A82105">
              <w:rPr>
                <w:rFonts w:eastAsia="Times New Roman"/>
                <w:i/>
                <w:sz w:val="24"/>
                <w:szCs w:val="24"/>
              </w:rPr>
              <w:t>підсумкового</w:t>
            </w:r>
            <w:proofErr w:type="spellEnd"/>
            <w:r w:rsidRPr="00A82105">
              <w:rPr>
                <w:rFonts w:eastAsia="Times New Roman"/>
                <w:i/>
                <w:sz w:val="24"/>
                <w:szCs w:val="24"/>
              </w:rPr>
              <w:t xml:space="preserve"> контролю</w:t>
            </w:r>
            <w:r>
              <w:rPr>
                <w:rFonts w:eastAsia="Times New Roman"/>
                <w:sz w:val="24"/>
                <w:szCs w:val="24"/>
                <w:lang w:val="uk-UA"/>
              </w:rPr>
              <w:t xml:space="preserve"> - </w:t>
            </w:r>
            <w:r w:rsidRPr="00A82105">
              <w:rPr>
                <w:rFonts w:eastAsia="Times New Roman"/>
                <w:i/>
                <w:sz w:val="24"/>
                <w:szCs w:val="24"/>
                <w:lang w:val="uk-UA"/>
              </w:rPr>
              <w:t>іспит</w:t>
            </w:r>
          </w:p>
        </w:tc>
      </w:tr>
    </w:tbl>
    <w:p w:rsidR="00A9780F" w:rsidRDefault="00A9780F" w:rsidP="00232F1E">
      <w:pPr>
        <w:jc w:val="center"/>
        <w:rPr>
          <w:sz w:val="24"/>
          <w:szCs w:val="24"/>
          <w:lang w:val="uk-UA"/>
        </w:rPr>
      </w:pPr>
    </w:p>
    <w:p w:rsidR="00FD0C8B" w:rsidRPr="00E04137" w:rsidRDefault="00FD0C8B" w:rsidP="00E04137">
      <w:pPr>
        <w:shd w:val="clear" w:color="auto" w:fill="FFFFFF"/>
        <w:tabs>
          <w:tab w:val="left" w:pos="1128"/>
        </w:tabs>
        <w:jc w:val="center"/>
        <w:rPr>
          <w:b/>
          <w:sz w:val="24"/>
          <w:szCs w:val="24"/>
          <w:lang w:val="uk-UA"/>
        </w:rPr>
      </w:pPr>
      <w:r w:rsidRPr="00A82105">
        <w:rPr>
          <w:b/>
          <w:iCs/>
          <w:sz w:val="24"/>
          <w:szCs w:val="24"/>
          <w:lang w:val="uk-UA"/>
        </w:rPr>
        <w:t xml:space="preserve">2. </w:t>
      </w:r>
      <w:r w:rsidRPr="00A82105">
        <w:rPr>
          <w:b/>
          <w:bCs/>
          <w:sz w:val="24"/>
          <w:szCs w:val="24"/>
          <w:lang w:val="uk-UA"/>
        </w:rPr>
        <w:t xml:space="preserve">Мета та завдання </w:t>
      </w:r>
      <w:r w:rsidRPr="00A82105">
        <w:rPr>
          <w:b/>
          <w:bCs/>
          <w:sz w:val="24"/>
          <w:szCs w:val="24"/>
          <w:lang w:val="uk-UA" w:bidi="uk-UA"/>
        </w:rPr>
        <w:t>навчальної дисципліни</w:t>
      </w:r>
      <w:r>
        <w:rPr>
          <w:b/>
          <w:sz w:val="24"/>
          <w:szCs w:val="24"/>
          <w:lang w:val="uk-UA" w:bidi="uk-UA"/>
        </w:rPr>
        <w:t xml:space="preserve">, </w:t>
      </w:r>
      <w:r w:rsidRPr="00A82105">
        <w:rPr>
          <w:b/>
          <w:sz w:val="24"/>
          <w:szCs w:val="24"/>
          <w:lang w:val="uk-UA" w:bidi="uk-UA"/>
        </w:rPr>
        <w:t xml:space="preserve">компетентності, програмні </w:t>
      </w:r>
      <w:r w:rsidRPr="00A82105">
        <w:rPr>
          <w:b/>
          <w:sz w:val="24"/>
          <w:szCs w:val="24"/>
          <w:lang w:val="uk-UA"/>
        </w:rPr>
        <w:t>результати навчання</w:t>
      </w:r>
    </w:p>
    <w:p w:rsidR="00FD0C8B" w:rsidRPr="00963DC5" w:rsidRDefault="00FD0C8B" w:rsidP="00FD0C8B">
      <w:pPr>
        <w:tabs>
          <w:tab w:val="left" w:pos="426"/>
          <w:tab w:val="left" w:pos="5554"/>
        </w:tabs>
        <w:spacing w:after="248"/>
        <w:ind w:firstLine="709"/>
        <w:contextualSpacing/>
        <w:jc w:val="both"/>
        <w:rPr>
          <w:sz w:val="24"/>
          <w:szCs w:val="24"/>
          <w:lang w:val="uk-UA"/>
        </w:rPr>
      </w:pPr>
      <w:r w:rsidRPr="00963DC5">
        <w:rPr>
          <w:b/>
          <w:sz w:val="24"/>
          <w:szCs w:val="24"/>
          <w:lang w:val="uk-UA"/>
        </w:rPr>
        <w:t>Мета</w:t>
      </w:r>
      <w:r w:rsidRPr="00963DC5">
        <w:rPr>
          <w:sz w:val="24"/>
          <w:szCs w:val="24"/>
          <w:lang w:val="uk-UA"/>
        </w:rPr>
        <w:t xml:space="preserve">: </w:t>
      </w:r>
      <w:r w:rsidRPr="009909E0">
        <w:rPr>
          <w:color w:val="000000"/>
          <w:sz w:val="24"/>
          <w:szCs w:val="24"/>
          <w:lang w:val="uk-UA" w:eastAsia="ar-SA"/>
        </w:rPr>
        <w:t>формування системних знань з теорії якісного та кількісного хімічного аналізу і набуття вмінь та практичних навичок їх виконання.</w:t>
      </w:r>
    </w:p>
    <w:p w:rsidR="00FD0C8B" w:rsidRPr="006D7C7C" w:rsidRDefault="00FD0C8B" w:rsidP="00FD0C8B">
      <w:pPr>
        <w:tabs>
          <w:tab w:val="left" w:pos="709"/>
        </w:tabs>
        <w:ind w:firstLine="709"/>
        <w:jc w:val="both"/>
        <w:rPr>
          <w:b/>
          <w:sz w:val="24"/>
          <w:szCs w:val="24"/>
        </w:rPr>
      </w:pPr>
      <w:proofErr w:type="spellStart"/>
      <w:r w:rsidRPr="00963DC5">
        <w:rPr>
          <w:b/>
          <w:color w:val="000000"/>
          <w:sz w:val="24"/>
          <w:szCs w:val="24"/>
          <w:lang w:eastAsia="ar-SA"/>
        </w:rPr>
        <w:t>Завдання</w:t>
      </w:r>
      <w:proofErr w:type="spellEnd"/>
      <w:r w:rsidRPr="00963DC5">
        <w:rPr>
          <w:b/>
          <w:color w:val="000000"/>
          <w:sz w:val="24"/>
          <w:szCs w:val="24"/>
          <w:lang w:eastAsia="ar-SA"/>
        </w:rPr>
        <w:t>:</w:t>
      </w:r>
    </w:p>
    <w:p w:rsidR="00FD0C8B" w:rsidRPr="005B7149" w:rsidRDefault="00FD0C8B" w:rsidP="00E04137">
      <w:pPr>
        <w:pStyle w:val="aa"/>
        <w:numPr>
          <w:ilvl w:val="0"/>
          <w:numId w:val="47"/>
        </w:numPr>
        <w:autoSpaceDE w:val="0"/>
        <w:ind w:left="284" w:hanging="284"/>
        <w:jc w:val="both"/>
        <w:rPr>
          <w:color w:val="000000"/>
          <w:sz w:val="24"/>
          <w:szCs w:val="24"/>
          <w:lang w:val="uk-UA" w:eastAsia="ar-SA"/>
        </w:rPr>
      </w:pPr>
      <w:r w:rsidRPr="005B7149">
        <w:rPr>
          <w:color w:val="000000"/>
          <w:sz w:val="24"/>
          <w:szCs w:val="24"/>
          <w:lang w:val="uk-UA" w:eastAsia="ar-SA"/>
        </w:rPr>
        <w:t xml:space="preserve">сформувати знання </w:t>
      </w:r>
      <w:r w:rsidR="001C0BDA" w:rsidRPr="007D17E2">
        <w:rPr>
          <w:color w:val="000000"/>
          <w:sz w:val="24"/>
          <w:szCs w:val="24"/>
          <w:lang w:val="uk-UA" w:eastAsia="ar-SA"/>
        </w:rPr>
        <w:t>здобувачів</w:t>
      </w:r>
      <w:r w:rsidRPr="005B7149">
        <w:rPr>
          <w:color w:val="000000"/>
          <w:sz w:val="24"/>
          <w:szCs w:val="24"/>
          <w:lang w:val="uk-UA" w:eastAsia="ar-SA"/>
        </w:rPr>
        <w:t xml:space="preserve"> з теоретичних основ якісного та кількісного методів аналізу;</w:t>
      </w:r>
    </w:p>
    <w:p w:rsidR="00FD0C8B" w:rsidRPr="005B7149" w:rsidRDefault="00FD0C8B" w:rsidP="00E04137">
      <w:pPr>
        <w:pStyle w:val="aa"/>
        <w:numPr>
          <w:ilvl w:val="0"/>
          <w:numId w:val="47"/>
        </w:numPr>
        <w:autoSpaceDE w:val="0"/>
        <w:ind w:left="284" w:hanging="284"/>
        <w:jc w:val="both"/>
        <w:rPr>
          <w:color w:val="000000"/>
          <w:sz w:val="24"/>
          <w:szCs w:val="24"/>
          <w:lang w:val="uk-UA" w:eastAsia="ar-SA"/>
        </w:rPr>
      </w:pPr>
      <w:r w:rsidRPr="005B7149">
        <w:rPr>
          <w:color w:val="000000"/>
          <w:sz w:val="24"/>
          <w:szCs w:val="24"/>
          <w:lang w:val="uk-UA" w:eastAsia="ar-SA"/>
        </w:rPr>
        <w:t xml:space="preserve">забезпечити оволодіння </w:t>
      </w:r>
      <w:r w:rsidR="007D17E2" w:rsidRPr="007D17E2">
        <w:rPr>
          <w:color w:val="000000"/>
          <w:sz w:val="24"/>
          <w:szCs w:val="24"/>
          <w:lang w:val="uk-UA" w:eastAsia="ar-SA"/>
        </w:rPr>
        <w:t>здобувачів</w:t>
      </w:r>
      <w:r w:rsidRPr="005B7149">
        <w:rPr>
          <w:color w:val="000000"/>
          <w:sz w:val="24"/>
          <w:szCs w:val="24"/>
          <w:lang w:val="uk-UA" w:eastAsia="ar-SA"/>
        </w:rPr>
        <w:t xml:space="preserve"> технікою виконання основних аналітичних операцій;</w:t>
      </w:r>
    </w:p>
    <w:p w:rsidR="00FD0C8B" w:rsidRPr="005B7149" w:rsidRDefault="00FD0C8B" w:rsidP="00E04137">
      <w:pPr>
        <w:pStyle w:val="aa"/>
        <w:numPr>
          <w:ilvl w:val="0"/>
          <w:numId w:val="47"/>
        </w:numPr>
        <w:autoSpaceDE w:val="0"/>
        <w:ind w:left="284" w:hanging="284"/>
        <w:jc w:val="both"/>
        <w:rPr>
          <w:color w:val="000000"/>
          <w:sz w:val="24"/>
          <w:szCs w:val="24"/>
          <w:lang w:val="uk-UA" w:eastAsia="ar-SA"/>
        </w:rPr>
      </w:pPr>
      <w:r w:rsidRPr="005B7149">
        <w:rPr>
          <w:color w:val="000000"/>
          <w:sz w:val="24"/>
          <w:szCs w:val="24"/>
          <w:lang w:val="uk-UA" w:eastAsia="ar-SA"/>
        </w:rPr>
        <w:t xml:space="preserve">навчити </w:t>
      </w:r>
      <w:r w:rsidR="007D17E2" w:rsidRPr="007D17E2">
        <w:rPr>
          <w:color w:val="000000"/>
          <w:sz w:val="24"/>
          <w:szCs w:val="24"/>
          <w:lang w:val="uk-UA" w:eastAsia="ar-SA"/>
        </w:rPr>
        <w:t>здобувачів</w:t>
      </w:r>
      <w:r w:rsidRPr="005B7149">
        <w:rPr>
          <w:color w:val="000000"/>
          <w:sz w:val="24"/>
          <w:szCs w:val="24"/>
          <w:lang w:val="uk-UA" w:eastAsia="ar-SA"/>
        </w:rPr>
        <w:t xml:space="preserve"> працювати з основними типами обладнання, які використовують в хімічному та фармацевтичному аналізі;</w:t>
      </w:r>
    </w:p>
    <w:p w:rsidR="00FD0C8B" w:rsidRPr="005B7149" w:rsidRDefault="00FD0C8B" w:rsidP="00E04137">
      <w:pPr>
        <w:pStyle w:val="aa"/>
        <w:numPr>
          <w:ilvl w:val="0"/>
          <w:numId w:val="47"/>
        </w:numPr>
        <w:autoSpaceDE w:val="0"/>
        <w:ind w:left="284" w:hanging="284"/>
        <w:jc w:val="both"/>
        <w:rPr>
          <w:color w:val="000000"/>
          <w:sz w:val="24"/>
          <w:szCs w:val="24"/>
          <w:lang w:val="uk-UA" w:eastAsia="ar-SA"/>
        </w:rPr>
      </w:pPr>
      <w:r w:rsidRPr="005B7149">
        <w:rPr>
          <w:color w:val="000000"/>
          <w:sz w:val="24"/>
          <w:szCs w:val="24"/>
          <w:lang w:val="uk-UA" w:eastAsia="ar-SA"/>
        </w:rPr>
        <w:t xml:space="preserve">навчити </w:t>
      </w:r>
      <w:r w:rsidR="007D17E2" w:rsidRPr="007D17E2">
        <w:rPr>
          <w:color w:val="000000"/>
          <w:sz w:val="24"/>
          <w:szCs w:val="24"/>
          <w:lang w:val="uk-UA" w:eastAsia="ar-SA"/>
        </w:rPr>
        <w:t>здобувачів</w:t>
      </w:r>
      <w:r w:rsidRPr="005B7149">
        <w:rPr>
          <w:color w:val="000000"/>
          <w:sz w:val="24"/>
          <w:szCs w:val="24"/>
          <w:lang w:val="uk-UA" w:eastAsia="ar-SA"/>
        </w:rPr>
        <w:t xml:space="preserve"> застосовувати набуті знання для аналізу лікарських засобів та хімічних речовин;</w:t>
      </w:r>
    </w:p>
    <w:p w:rsidR="00FD0C8B" w:rsidRPr="005B7149" w:rsidRDefault="00FD0C8B" w:rsidP="00E04137">
      <w:pPr>
        <w:pStyle w:val="aa"/>
        <w:numPr>
          <w:ilvl w:val="0"/>
          <w:numId w:val="47"/>
        </w:numPr>
        <w:autoSpaceDE w:val="0"/>
        <w:ind w:left="284" w:hanging="284"/>
        <w:jc w:val="both"/>
        <w:rPr>
          <w:color w:val="000000"/>
          <w:sz w:val="24"/>
          <w:szCs w:val="24"/>
          <w:lang w:val="uk-UA" w:eastAsia="ar-SA"/>
        </w:rPr>
      </w:pPr>
      <w:r w:rsidRPr="005B7149">
        <w:rPr>
          <w:color w:val="000000"/>
          <w:sz w:val="24"/>
          <w:szCs w:val="24"/>
          <w:lang w:val="uk-UA" w:eastAsia="ar-SA"/>
        </w:rPr>
        <w:t>навчити проводити оцінку результатів аналітичного експерименту з використанням математичної обробки;</w:t>
      </w:r>
    </w:p>
    <w:p w:rsidR="00FD0C8B" w:rsidRPr="005B7149" w:rsidRDefault="00FD0C8B" w:rsidP="00E04137">
      <w:pPr>
        <w:pStyle w:val="aa"/>
        <w:numPr>
          <w:ilvl w:val="0"/>
          <w:numId w:val="47"/>
        </w:numPr>
        <w:autoSpaceDE w:val="0"/>
        <w:ind w:left="284" w:hanging="284"/>
        <w:jc w:val="both"/>
        <w:rPr>
          <w:color w:val="000000"/>
          <w:sz w:val="24"/>
          <w:szCs w:val="24"/>
          <w:lang w:val="uk-UA" w:eastAsia="ar-SA"/>
        </w:rPr>
      </w:pPr>
      <w:r w:rsidRPr="005B7149">
        <w:rPr>
          <w:color w:val="000000"/>
          <w:sz w:val="24"/>
          <w:szCs w:val="24"/>
          <w:lang w:val="uk-UA" w:eastAsia="ar-SA"/>
        </w:rPr>
        <w:t>сформувати хіміко-аналітичне мислення з метою використання найбільш раціонального методу аналізу для рішення конкретного аналітичного завдання, розробки плану дослід</w:t>
      </w:r>
      <w:r w:rsidR="00E04137">
        <w:rPr>
          <w:color w:val="000000"/>
          <w:sz w:val="24"/>
          <w:szCs w:val="24"/>
          <w:lang w:val="uk-UA" w:eastAsia="ar-SA"/>
        </w:rPr>
        <w:t>ження та виконання експерименту;</w:t>
      </w:r>
    </w:p>
    <w:p w:rsidR="00FD0C8B" w:rsidRPr="005B7149" w:rsidRDefault="00FD0C8B" w:rsidP="00E04137">
      <w:pPr>
        <w:pStyle w:val="aa"/>
        <w:numPr>
          <w:ilvl w:val="0"/>
          <w:numId w:val="47"/>
        </w:numPr>
        <w:autoSpaceDE w:val="0"/>
        <w:ind w:left="284" w:hanging="284"/>
        <w:jc w:val="both"/>
        <w:rPr>
          <w:color w:val="000000"/>
          <w:sz w:val="24"/>
          <w:szCs w:val="24"/>
          <w:lang w:val="uk-UA" w:eastAsia="ar-SA"/>
        </w:rPr>
      </w:pPr>
      <w:r w:rsidRPr="005B7149">
        <w:rPr>
          <w:color w:val="000000"/>
          <w:sz w:val="24"/>
          <w:szCs w:val="24"/>
          <w:lang w:val="uk-UA" w:eastAsia="ar-SA"/>
        </w:rPr>
        <w:t xml:space="preserve">набуття </w:t>
      </w:r>
      <w:r w:rsidR="007D17E2" w:rsidRPr="007D17E2">
        <w:rPr>
          <w:color w:val="000000"/>
          <w:sz w:val="24"/>
          <w:szCs w:val="24"/>
          <w:lang w:val="uk-UA" w:eastAsia="ar-SA"/>
        </w:rPr>
        <w:t>здобувачів</w:t>
      </w:r>
      <w:r w:rsidRPr="005B7149">
        <w:rPr>
          <w:color w:val="000000"/>
          <w:sz w:val="24"/>
          <w:szCs w:val="24"/>
          <w:lang w:val="uk-UA" w:eastAsia="ar-SA"/>
        </w:rPr>
        <w:t xml:space="preserve"> практичних компетенцій у сфері професійної діяльності фармацевтичних працівників</w:t>
      </w:r>
      <w:r w:rsidR="00E04137">
        <w:rPr>
          <w:color w:val="000000"/>
          <w:sz w:val="24"/>
          <w:szCs w:val="24"/>
          <w:lang w:val="uk-UA" w:eastAsia="ar-SA"/>
        </w:rPr>
        <w:t>.</w:t>
      </w:r>
    </w:p>
    <w:p w:rsidR="00FD0C8B" w:rsidRPr="00963DC5" w:rsidRDefault="00FD0C8B" w:rsidP="00E04137">
      <w:pPr>
        <w:tabs>
          <w:tab w:val="left" w:pos="426"/>
          <w:tab w:val="left" w:pos="5554"/>
        </w:tabs>
        <w:ind w:firstLine="709"/>
        <w:contextualSpacing/>
        <w:jc w:val="both"/>
        <w:rPr>
          <w:sz w:val="24"/>
          <w:szCs w:val="24"/>
          <w:lang w:val="uk-UA"/>
        </w:rPr>
      </w:pPr>
      <w:r w:rsidRPr="005B7149">
        <w:rPr>
          <w:sz w:val="24"/>
          <w:szCs w:val="24"/>
          <w:lang w:val="uk-UA"/>
        </w:rPr>
        <w:t xml:space="preserve">Процес вивчення дисципліни спрямований на формування елементів наступних </w:t>
      </w:r>
      <w:proofErr w:type="spellStart"/>
      <w:r w:rsidRPr="005B7149">
        <w:rPr>
          <w:sz w:val="24"/>
          <w:szCs w:val="24"/>
          <w:lang w:val="uk-UA"/>
        </w:rPr>
        <w:t>компетентностей</w:t>
      </w:r>
      <w:proofErr w:type="spellEnd"/>
      <w:r w:rsidRPr="005B7149">
        <w:rPr>
          <w:sz w:val="24"/>
          <w:szCs w:val="24"/>
          <w:lang w:val="uk-UA"/>
        </w:rPr>
        <w:t>:</w:t>
      </w:r>
    </w:p>
    <w:p w:rsidR="00B510D2" w:rsidRDefault="00B510D2" w:rsidP="00E04137">
      <w:pPr>
        <w:pStyle w:val="aa"/>
        <w:tabs>
          <w:tab w:val="left" w:pos="426"/>
          <w:tab w:val="left" w:pos="5554"/>
        </w:tabs>
        <w:jc w:val="both"/>
        <w:rPr>
          <w:b/>
          <w:sz w:val="24"/>
          <w:szCs w:val="24"/>
          <w:lang w:val="uk-UA"/>
        </w:rPr>
      </w:pPr>
      <w:bookmarkStart w:id="0" w:name="_Hlk34679324"/>
    </w:p>
    <w:p w:rsidR="00FD0C8B" w:rsidRPr="004A7103" w:rsidRDefault="00FD0C8B" w:rsidP="00E04137">
      <w:pPr>
        <w:pStyle w:val="aa"/>
        <w:tabs>
          <w:tab w:val="left" w:pos="426"/>
          <w:tab w:val="left" w:pos="5554"/>
        </w:tabs>
        <w:jc w:val="both"/>
        <w:rPr>
          <w:sz w:val="24"/>
          <w:szCs w:val="24"/>
          <w:lang w:val="uk-UA"/>
        </w:rPr>
      </w:pPr>
      <w:r w:rsidRPr="004A7103">
        <w:rPr>
          <w:b/>
          <w:sz w:val="24"/>
          <w:szCs w:val="24"/>
          <w:lang w:val="uk-UA"/>
        </w:rPr>
        <w:t>Загальних (ЗК)</w:t>
      </w:r>
    </w:p>
    <w:p w:rsidR="00F3188B" w:rsidRPr="00F665F8" w:rsidRDefault="00F3188B" w:rsidP="00F3188B">
      <w:pPr>
        <w:widowControl w:val="0"/>
        <w:tabs>
          <w:tab w:val="left" w:pos="284"/>
          <w:tab w:val="left" w:pos="5554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ЗК1 </w:t>
      </w:r>
      <w:r w:rsidRPr="004355C3">
        <w:rPr>
          <w:iCs/>
          <w:sz w:val="24"/>
          <w:szCs w:val="24"/>
          <w:lang w:val="uk-UA"/>
        </w:rPr>
        <w:t>–</w:t>
      </w:r>
      <w:r w:rsidRPr="00E93000">
        <w:rPr>
          <w:sz w:val="24"/>
          <w:szCs w:val="24"/>
        </w:rPr>
        <w:t xml:space="preserve"> </w:t>
      </w:r>
      <w:proofErr w:type="spellStart"/>
      <w:r w:rsidRPr="00E93000">
        <w:rPr>
          <w:sz w:val="24"/>
          <w:szCs w:val="24"/>
        </w:rPr>
        <w:t>Здатність</w:t>
      </w:r>
      <w:proofErr w:type="spellEnd"/>
      <w:r w:rsidRPr="00E93000">
        <w:rPr>
          <w:sz w:val="24"/>
          <w:szCs w:val="24"/>
        </w:rPr>
        <w:t xml:space="preserve"> до абстрактного </w:t>
      </w:r>
      <w:proofErr w:type="spellStart"/>
      <w:r w:rsidRPr="00E93000">
        <w:rPr>
          <w:sz w:val="24"/>
          <w:szCs w:val="24"/>
        </w:rPr>
        <w:t>мислення</w:t>
      </w:r>
      <w:proofErr w:type="spellEnd"/>
      <w:r w:rsidRPr="00E93000">
        <w:rPr>
          <w:sz w:val="24"/>
          <w:szCs w:val="24"/>
        </w:rPr>
        <w:t xml:space="preserve">, </w:t>
      </w:r>
      <w:proofErr w:type="spellStart"/>
      <w:r w:rsidRPr="00E93000">
        <w:rPr>
          <w:sz w:val="24"/>
          <w:szCs w:val="24"/>
        </w:rPr>
        <w:t>аналізу</w:t>
      </w:r>
      <w:proofErr w:type="spellEnd"/>
      <w:r w:rsidRPr="00E93000">
        <w:rPr>
          <w:sz w:val="24"/>
          <w:szCs w:val="24"/>
        </w:rPr>
        <w:t xml:space="preserve"> та синтезу, </w:t>
      </w:r>
      <w:proofErr w:type="spellStart"/>
      <w:r w:rsidRPr="00E93000">
        <w:rPr>
          <w:sz w:val="24"/>
          <w:szCs w:val="24"/>
        </w:rPr>
        <w:t>вчитися</w:t>
      </w:r>
      <w:proofErr w:type="spellEnd"/>
      <w:r w:rsidRPr="00E93000">
        <w:rPr>
          <w:sz w:val="24"/>
          <w:szCs w:val="24"/>
        </w:rPr>
        <w:t xml:space="preserve"> і бути </w:t>
      </w:r>
      <w:proofErr w:type="spellStart"/>
      <w:r w:rsidRPr="00E93000">
        <w:rPr>
          <w:sz w:val="24"/>
          <w:szCs w:val="24"/>
        </w:rPr>
        <w:t>сучасно</w:t>
      </w:r>
      <w:proofErr w:type="spellEnd"/>
      <w:r w:rsidRPr="00E93000">
        <w:rPr>
          <w:sz w:val="24"/>
          <w:szCs w:val="24"/>
        </w:rPr>
        <w:t xml:space="preserve"> </w:t>
      </w:r>
      <w:proofErr w:type="spellStart"/>
      <w:r w:rsidRPr="00E93000">
        <w:rPr>
          <w:sz w:val="24"/>
          <w:szCs w:val="24"/>
        </w:rPr>
        <w:t>навченим</w:t>
      </w:r>
      <w:proofErr w:type="spellEnd"/>
      <w:r w:rsidRPr="00E93000">
        <w:rPr>
          <w:sz w:val="24"/>
          <w:szCs w:val="24"/>
        </w:rPr>
        <w:t>.</w:t>
      </w:r>
    </w:p>
    <w:p w:rsidR="00F3188B" w:rsidRPr="004355C3" w:rsidRDefault="00F3188B" w:rsidP="00F3188B">
      <w:pPr>
        <w:widowControl w:val="0"/>
        <w:tabs>
          <w:tab w:val="left" w:pos="284"/>
          <w:tab w:val="left" w:pos="5554"/>
        </w:tabs>
        <w:jc w:val="both"/>
        <w:rPr>
          <w:sz w:val="24"/>
          <w:szCs w:val="24"/>
          <w:lang w:val="uk-UA"/>
        </w:rPr>
      </w:pPr>
      <w:r w:rsidRPr="004355C3">
        <w:rPr>
          <w:sz w:val="24"/>
          <w:szCs w:val="24"/>
          <w:lang w:val="uk-UA"/>
        </w:rPr>
        <w:t>ЗК</w:t>
      </w:r>
      <w:r>
        <w:rPr>
          <w:sz w:val="24"/>
          <w:szCs w:val="24"/>
          <w:lang w:val="uk-UA"/>
        </w:rPr>
        <w:t>2</w:t>
      </w:r>
      <w:r w:rsidRPr="004355C3">
        <w:rPr>
          <w:sz w:val="24"/>
          <w:szCs w:val="24"/>
          <w:lang w:val="uk-UA"/>
        </w:rPr>
        <w:t xml:space="preserve"> </w:t>
      </w:r>
      <w:r w:rsidRPr="004355C3">
        <w:rPr>
          <w:iCs/>
          <w:sz w:val="24"/>
          <w:szCs w:val="24"/>
          <w:lang w:val="uk-UA"/>
        </w:rPr>
        <w:t xml:space="preserve">– </w:t>
      </w:r>
      <w:r w:rsidRPr="00820D48">
        <w:rPr>
          <w:bCs/>
          <w:iCs/>
          <w:sz w:val="24"/>
          <w:szCs w:val="24"/>
          <w:lang w:val="uk-UA" w:eastAsia="uk-UA"/>
        </w:rPr>
        <w:t>Знання та розуміння предметн</w:t>
      </w:r>
      <w:r>
        <w:rPr>
          <w:bCs/>
          <w:iCs/>
          <w:sz w:val="24"/>
          <w:szCs w:val="24"/>
          <w:lang w:val="uk-UA" w:eastAsia="uk-UA"/>
        </w:rPr>
        <w:t>ої області та розуміння професійної діяльності</w:t>
      </w:r>
      <w:r w:rsidRPr="00820D48">
        <w:rPr>
          <w:bCs/>
          <w:iCs/>
          <w:sz w:val="24"/>
          <w:szCs w:val="24"/>
          <w:lang w:val="uk-UA" w:eastAsia="uk-UA"/>
        </w:rPr>
        <w:t>.</w:t>
      </w:r>
    </w:p>
    <w:p w:rsidR="00F3188B" w:rsidRDefault="00F3188B" w:rsidP="00F3188B">
      <w:pPr>
        <w:widowControl w:val="0"/>
        <w:tabs>
          <w:tab w:val="left" w:pos="284"/>
          <w:tab w:val="left" w:pos="5554"/>
        </w:tabs>
        <w:jc w:val="both"/>
        <w:rPr>
          <w:bCs/>
          <w:iCs/>
          <w:sz w:val="24"/>
          <w:szCs w:val="24"/>
          <w:lang w:val="uk-UA" w:eastAsia="uk-UA"/>
        </w:rPr>
      </w:pPr>
      <w:r w:rsidRPr="004355C3">
        <w:rPr>
          <w:iCs/>
          <w:sz w:val="24"/>
          <w:szCs w:val="24"/>
          <w:lang w:val="uk-UA"/>
        </w:rPr>
        <w:t>ЗК</w:t>
      </w:r>
      <w:r>
        <w:rPr>
          <w:iCs/>
          <w:sz w:val="24"/>
          <w:szCs w:val="24"/>
          <w:lang w:val="uk-UA"/>
        </w:rPr>
        <w:t>5</w:t>
      </w:r>
      <w:r w:rsidRPr="004355C3">
        <w:rPr>
          <w:iCs/>
          <w:sz w:val="24"/>
          <w:szCs w:val="24"/>
          <w:lang w:val="uk-UA"/>
        </w:rPr>
        <w:t xml:space="preserve"> – </w:t>
      </w:r>
      <w:r w:rsidRPr="00820D48">
        <w:rPr>
          <w:bCs/>
          <w:iCs/>
          <w:sz w:val="24"/>
          <w:szCs w:val="24"/>
          <w:lang w:val="uk-UA" w:eastAsia="uk-UA"/>
        </w:rPr>
        <w:t>Здатність оцінювати та забезпечувати якість виконуваних робіт.</w:t>
      </w:r>
    </w:p>
    <w:p w:rsidR="004A7103" w:rsidRPr="00E625F6" w:rsidRDefault="00E625F6" w:rsidP="00F3188B">
      <w:pPr>
        <w:pStyle w:val="aa"/>
        <w:tabs>
          <w:tab w:val="left" w:pos="284"/>
          <w:tab w:val="left" w:pos="5554"/>
        </w:tabs>
        <w:ind w:left="0"/>
        <w:jc w:val="both"/>
        <w:rPr>
          <w:bCs/>
          <w:iCs/>
          <w:sz w:val="24"/>
          <w:szCs w:val="24"/>
          <w:lang w:val="uk-UA" w:eastAsia="uk-UA"/>
        </w:rPr>
      </w:pPr>
      <w:r w:rsidRPr="00E625F6">
        <w:rPr>
          <w:iCs/>
          <w:sz w:val="24"/>
          <w:szCs w:val="24"/>
        </w:rPr>
        <w:t xml:space="preserve">ЗК9 </w:t>
      </w:r>
      <w:r w:rsidRPr="00E625F6">
        <w:rPr>
          <w:sz w:val="24"/>
          <w:szCs w:val="24"/>
        </w:rPr>
        <w:t xml:space="preserve">– </w:t>
      </w:r>
      <w:proofErr w:type="spellStart"/>
      <w:r w:rsidRPr="00E625F6">
        <w:rPr>
          <w:bCs/>
          <w:iCs/>
          <w:sz w:val="24"/>
          <w:szCs w:val="24"/>
          <w:lang w:eastAsia="uk-UA"/>
        </w:rPr>
        <w:t>Здатність</w:t>
      </w:r>
      <w:proofErr w:type="spellEnd"/>
      <w:r w:rsidRPr="00E625F6">
        <w:rPr>
          <w:bCs/>
          <w:iCs/>
          <w:sz w:val="24"/>
          <w:szCs w:val="24"/>
          <w:lang w:eastAsia="uk-UA"/>
        </w:rPr>
        <w:t xml:space="preserve"> </w:t>
      </w:r>
      <w:proofErr w:type="spellStart"/>
      <w:r w:rsidRPr="00E625F6">
        <w:rPr>
          <w:bCs/>
          <w:iCs/>
          <w:sz w:val="24"/>
          <w:szCs w:val="24"/>
          <w:lang w:eastAsia="uk-UA"/>
        </w:rPr>
        <w:t>використовувати</w:t>
      </w:r>
      <w:proofErr w:type="spellEnd"/>
      <w:r w:rsidRPr="00E625F6">
        <w:rPr>
          <w:bCs/>
          <w:iCs/>
          <w:sz w:val="24"/>
          <w:szCs w:val="24"/>
          <w:lang w:eastAsia="uk-UA"/>
        </w:rPr>
        <w:t xml:space="preserve"> </w:t>
      </w:r>
      <w:proofErr w:type="spellStart"/>
      <w:r w:rsidRPr="00E625F6">
        <w:rPr>
          <w:bCs/>
          <w:iCs/>
          <w:sz w:val="24"/>
          <w:szCs w:val="24"/>
          <w:lang w:eastAsia="uk-UA"/>
        </w:rPr>
        <w:t>інформаційні</w:t>
      </w:r>
      <w:proofErr w:type="spellEnd"/>
      <w:r w:rsidRPr="00E625F6">
        <w:rPr>
          <w:bCs/>
          <w:iCs/>
          <w:sz w:val="24"/>
          <w:szCs w:val="24"/>
          <w:lang w:eastAsia="uk-UA"/>
        </w:rPr>
        <w:t xml:space="preserve"> та </w:t>
      </w:r>
      <w:proofErr w:type="spellStart"/>
      <w:r w:rsidRPr="00E625F6">
        <w:rPr>
          <w:bCs/>
          <w:iCs/>
          <w:sz w:val="24"/>
          <w:szCs w:val="24"/>
          <w:lang w:eastAsia="uk-UA"/>
        </w:rPr>
        <w:t>комунікаційні</w:t>
      </w:r>
      <w:proofErr w:type="spellEnd"/>
      <w:r w:rsidRPr="00E625F6">
        <w:rPr>
          <w:bCs/>
          <w:iCs/>
          <w:sz w:val="24"/>
          <w:szCs w:val="24"/>
          <w:lang w:eastAsia="uk-UA"/>
        </w:rPr>
        <w:t xml:space="preserve"> </w:t>
      </w:r>
      <w:proofErr w:type="spellStart"/>
      <w:r w:rsidRPr="00E625F6">
        <w:rPr>
          <w:bCs/>
          <w:iCs/>
          <w:sz w:val="24"/>
          <w:szCs w:val="24"/>
          <w:lang w:eastAsia="uk-UA"/>
        </w:rPr>
        <w:t>технології</w:t>
      </w:r>
      <w:proofErr w:type="spellEnd"/>
      <w:r w:rsidRPr="00E625F6">
        <w:rPr>
          <w:bCs/>
          <w:iCs/>
          <w:sz w:val="24"/>
          <w:szCs w:val="24"/>
          <w:lang w:eastAsia="uk-UA"/>
        </w:rPr>
        <w:t>.</w:t>
      </w:r>
    </w:p>
    <w:p w:rsidR="004A7103" w:rsidRDefault="004A7103" w:rsidP="00FD0C8B">
      <w:pPr>
        <w:pStyle w:val="aa"/>
        <w:tabs>
          <w:tab w:val="left" w:pos="284"/>
          <w:tab w:val="left" w:pos="5554"/>
        </w:tabs>
        <w:ind w:left="0"/>
        <w:jc w:val="both"/>
        <w:rPr>
          <w:bCs/>
          <w:iCs/>
          <w:sz w:val="24"/>
          <w:szCs w:val="24"/>
          <w:lang w:val="uk-UA" w:eastAsia="uk-UA"/>
        </w:rPr>
      </w:pPr>
    </w:p>
    <w:p w:rsidR="00FD0C8B" w:rsidRDefault="00FD0C8B" w:rsidP="00E04137">
      <w:pPr>
        <w:pStyle w:val="aa"/>
        <w:tabs>
          <w:tab w:val="left" w:pos="284"/>
          <w:tab w:val="left" w:pos="5554"/>
        </w:tabs>
        <w:jc w:val="both"/>
        <w:rPr>
          <w:bCs/>
          <w:iCs/>
          <w:sz w:val="24"/>
          <w:szCs w:val="24"/>
          <w:lang w:val="uk-UA" w:eastAsia="uk-UA"/>
        </w:rPr>
      </w:pPr>
      <w:r>
        <w:rPr>
          <w:b/>
          <w:bCs/>
          <w:iCs/>
          <w:sz w:val="24"/>
          <w:szCs w:val="24"/>
          <w:lang w:val="uk-UA" w:eastAsia="uk-UA"/>
        </w:rPr>
        <w:t>Фахових (ФК)</w:t>
      </w:r>
    </w:p>
    <w:p w:rsidR="00F3188B" w:rsidRPr="00D506B2" w:rsidRDefault="00F3188B" w:rsidP="00F3188B">
      <w:pPr>
        <w:widowControl w:val="0"/>
        <w:tabs>
          <w:tab w:val="left" w:pos="0"/>
          <w:tab w:val="left" w:pos="5554"/>
        </w:tabs>
        <w:jc w:val="both"/>
        <w:rPr>
          <w:iCs/>
          <w:sz w:val="24"/>
          <w:szCs w:val="24"/>
          <w:lang w:val="uk-UA"/>
        </w:rPr>
      </w:pPr>
      <w:r w:rsidRPr="00AD1D58">
        <w:rPr>
          <w:sz w:val="24"/>
          <w:szCs w:val="24"/>
          <w:lang w:val="uk-UA"/>
        </w:rPr>
        <w:t xml:space="preserve">ФК19 – </w:t>
      </w:r>
      <w:r w:rsidRPr="00D506B2">
        <w:rPr>
          <w:bCs/>
          <w:iCs/>
          <w:sz w:val="24"/>
          <w:szCs w:val="24"/>
          <w:lang w:val="uk-UA" w:eastAsia="uk-UA"/>
        </w:rPr>
        <w:t>Здатність організовувати та здійснювати контроль якості лікарських засобів природного та синтетичного походження відповідно до вимог чинного видання  Державної фармакопеї України, методів контролю якості (МКЯ), технологічних інструкцій тощо; запобігати розповсюдженню неякісних, фальсифікованих та незареєстрованих  лікарських засобів.</w:t>
      </w:r>
    </w:p>
    <w:p w:rsidR="00F3188B" w:rsidRDefault="00F3188B" w:rsidP="00F3188B">
      <w:pPr>
        <w:widowControl w:val="0"/>
        <w:tabs>
          <w:tab w:val="left" w:pos="0"/>
          <w:tab w:val="left" w:pos="5554"/>
        </w:tabs>
        <w:jc w:val="both"/>
        <w:rPr>
          <w:bCs/>
          <w:iCs/>
          <w:sz w:val="24"/>
          <w:szCs w:val="24"/>
          <w:lang w:val="uk-UA" w:eastAsia="uk-UA"/>
        </w:rPr>
      </w:pPr>
      <w:r w:rsidRPr="00AD1D58">
        <w:rPr>
          <w:iCs/>
          <w:sz w:val="24"/>
          <w:szCs w:val="24"/>
          <w:lang w:val="uk-UA"/>
        </w:rPr>
        <w:t xml:space="preserve">ФК20 – </w:t>
      </w:r>
      <w:r w:rsidRPr="00D506B2">
        <w:rPr>
          <w:bCs/>
          <w:iCs/>
          <w:sz w:val="24"/>
          <w:szCs w:val="24"/>
          <w:lang w:val="uk-UA" w:eastAsia="uk-UA"/>
        </w:rPr>
        <w:t xml:space="preserve">Здатність розробляти та оцінювати методики контролю якості лікарських засобів природного та синтетичного походження, у тому числі активних фармацевтичних інгредієнтів, лікарської рослинної сировини і допоміжних речовин з використанням фізичних, хімічних, фізико-хімічних, біологічних, мікробіологічних, </w:t>
      </w:r>
      <w:proofErr w:type="spellStart"/>
      <w:r w:rsidRPr="00D506B2">
        <w:rPr>
          <w:bCs/>
          <w:iCs/>
          <w:sz w:val="24"/>
          <w:szCs w:val="24"/>
          <w:lang w:val="uk-UA" w:eastAsia="uk-UA"/>
        </w:rPr>
        <w:t>фармако</w:t>
      </w:r>
      <w:proofErr w:type="spellEnd"/>
      <w:r w:rsidRPr="00D506B2">
        <w:rPr>
          <w:bCs/>
          <w:iCs/>
          <w:sz w:val="24"/>
          <w:szCs w:val="24"/>
          <w:lang w:val="uk-UA" w:eastAsia="uk-UA"/>
        </w:rPr>
        <w:t>-технологічних методів; проводити стандартизацію лікарських засобів згідно з чинними вимогами.</w:t>
      </w:r>
    </w:p>
    <w:p w:rsidR="00FD0C8B" w:rsidRDefault="00FD0C8B" w:rsidP="00E04137">
      <w:pPr>
        <w:tabs>
          <w:tab w:val="left" w:pos="0"/>
          <w:tab w:val="left" w:pos="709"/>
        </w:tabs>
        <w:ind w:firstLine="709"/>
        <w:jc w:val="both"/>
        <w:rPr>
          <w:b/>
          <w:bCs/>
          <w:iCs/>
          <w:sz w:val="24"/>
          <w:szCs w:val="24"/>
          <w:lang w:val="uk-UA" w:eastAsia="uk-UA"/>
        </w:rPr>
      </w:pPr>
      <w:r w:rsidRPr="00D8689A">
        <w:rPr>
          <w:b/>
          <w:bCs/>
          <w:iCs/>
          <w:sz w:val="24"/>
          <w:szCs w:val="24"/>
          <w:lang w:val="uk-UA" w:eastAsia="uk-UA"/>
        </w:rPr>
        <w:t>Програмні результати навчання (ПРН):</w:t>
      </w:r>
    </w:p>
    <w:p w:rsidR="00F3188B" w:rsidRDefault="00F3188B" w:rsidP="00F3188B">
      <w:pPr>
        <w:pStyle w:val="afc"/>
        <w:spacing w:before="0" w:beforeAutospacing="0" w:after="0" w:afterAutospacing="0"/>
        <w:jc w:val="both"/>
      </w:pPr>
      <w:r>
        <w:t xml:space="preserve">ПРН3 </w:t>
      </w:r>
      <w:r w:rsidRPr="004355C3">
        <w:rPr>
          <w:iCs/>
        </w:rPr>
        <w:t>–</w:t>
      </w:r>
      <w:r>
        <w:t xml:space="preserve"> </w:t>
      </w:r>
      <w:r w:rsidRPr="00D33569">
        <w:t>Мати спеціалізовані знання та уміння/навички для розв’язання професійних проблем і задач, у тому числі з метою подальшого розвитку знань та процедур у сфері фармації.</w:t>
      </w:r>
    </w:p>
    <w:p w:rsidR="00E625F6" w:rsidRDefault="00E625F6" w:rsidP="00F3188B">
      <w:pPr>
        <w:pStyle w:val="afc"/>
        <w:spacing w:before="0" w:beforeAutospacing="0" w:after="0" w:afterAutospacing="0"/>
        <w:jc w:val="both"/>
      </w:pPr>
      <w:r>
        <w:t xml:space="preserve">ПРН22 </w:t>
      </w:r>
      <w:r w:rsidRPr="004355C3">
        <w:rPr>
          <w:iCs/>
        </w:rPr>
        <w:t>–</w:t>
      </w:r>
      <w:r w:rsidRPr="00D33569">
        <w:t xml:space="preserve"> Забезпечувати та здійснювати контроль якості лікарських засобів природного і синтетичного походження та документувати його результати; оформляти сертифікати якості і сертифікати аналізу з урахуванням вимог чинного видання Державної фармакопеї України, методів контролю якості (МКЯ), технологічних інструкцій тощо; здійснювати заходи щодо запобігання розповсюдженню неякісних, фальсифікованих та незареєстрованих лікарських засобів.</w:t>
      </w:r>
    </w:p>
    <w:p w:rsidR="00F3188B" w:rsidRDefault="00F3188B" w:rsidP="00F3188B">
      <w:pPr>
        <w:pStyle w:val="afc"/>
        <w:spacing w:before="0" w:beforeAutospacing="0" w:after="0" w:afterAutospacing="0"/>
        <w:jc w:val="both"/>
      </w:pPr>
      <w:r>
        <w:t xml:space="preserve">ПРН23 </w:t>
      </w:r>
      <w:r w:rsidRPr="004355C3">
        <w:rPr>
          <w:iCs/>
        </w:rPr>
        <w:t>–</w:t>
      </w:r>
      <w:r w:rsidRPr="00D33569">
        <w:t xml:space="preserve"> Визначати основні хіміко-фармацевтичні характеристики лікарських засобів природного і синтетичного походження; обирати та/або розробляти методики контролю якості з метою їх стандартизації з використанням фізичних, хімічних, фізико-хімічних, біологічних, мікробіологічних та </w:t>
      </w:r>
      <w:proofErr w:type="spellStart"/>
      <w:r w:rsidRPr="00D33569">
        <w:t>фармако</w:t>
      </w:r>
      <w:proofErr w:type="spellEnd"/>
      <w:r w:rsidRPr="00D33569">
        <w:t>-технологічних методів згідно з чинними вимогами.</w:t>
      </w:r>
    </w:p>
    <w:p w:rsidR="009D0A12" w:rsidRDefault="009D0A12" w:rsidP="00FD0C8B">
      <w:pPr>
        <w:pStyle w:val="aa"/>
        <w:tabs>
          <w:tab w:val="left" w:pos="0"/>
          <w:tab w:val="left" w:pos="5554"/>
        </w:tabs>
        <w:ind w:left="634"/>
        <w:jc w:val="both"/>
        <w:rPr>
          <w:b/>
          <w:iCs/>
          <w:sz w:val="24"/>
          <w:szCs w:val="24"/>
          <w:lang w:val="uk-UA"/>
        </w:rPr>
      </w:pPr>
    </w:p>
    <w:p w:rsidR="00FD0C8B" w:rsidRPr="00963DC5" w:rsidRDefault="00FD0C8B" w:rsidP="00FD0C8B">
      <w:pPr>
        <w:pStyle w:val="aa"/>
        <w:tabs>
          <w:tab w:val="left" w:pos="0"/>
          <w:tab w:val="left" w:pos="5554"/>
        </w:tabs>
        <w:ind w:left="634"/>
        <w:jc w:val="both"/>
        <w:rPr>
          <w:b/>
          <w:iCs/>
          <w:sz w:val="24"/>
          <w:szCs w:val="24"/>
          <w:lang w:val="uk-UA"/>
        </w:rPr>
      </w:pPr>
      <w:r w:rsidRPr="00963DC5">
        <w:rPr>
          <w:b/>
          <w:iCs/>
          <w:sz w:val="24"/>
          <w:szCs w:val="24"/>
          <w:lang w:val="uk-UA"/>
        </w:rPr>
        <w:t xml:space="preserve">У результаті вивчення навчальної дисципліни </w:t>
      </w:r>
      <w:r w:rsidR="007D17E2" w:rsidRPr="007D17E2">
        <w:rPr>
          <w:b/>
          <w:color w:val="000000"/>
          <w:sz w:val="24"/>
          <w:szCs w:val="24"/>
          <w:lang w:val="uk-UA" w:eastAsia="ar-SA"/>
        </w:rPr>
        <w:t>здобувач</w:t>
      </w:r>
      <w:r w:rsidRPr="00963DC5">
        <w:rPr>
          <w:b/>
          <w:iCs/>
          <w:sz w:val="24"/>
          <w:szCs w:val="24"/>
          <w:lang w:val="uk-UA"/>
        </w:rPr>
        <w:t xml:space="preserve"> повинен:</w:t>
      </w:r>
    </w:p>
    <w:p w:rsidR="00FD0C8B" w:rsidRPr="00A5754A" w:rsidRDefault="00FD0C8B" w:rsidP="00FD0C8B">
      <w:pPr>
        <w:ind w:firstLine="360"/>
        <w:jc w:val="both"/>
        <w:rPr>
          <w:sz w:val="24"/>
          <w:szCs w:val="24"/>
          <w:lang w:val="uk-UA"/>
        </w:rPr>
      </w:pPr>
      <w:r w:rsidRPr="00A5754A">
        <w:rPr>
          <w:b/>
          <w:bCs/>
          <w:i/>
          <w:sz w:val="24"/>
          <w:lang w:val="uk-UA"/>
        </w:rPr>
        <w:t xml:space="preserve">Знати: </w:t>
      </w:r>
      <w:r w:rsidRPr="00A5754A">
        <w:rPr>
          <w:bCs/>
          <w:sz w:val="24"/>
          <w:szCs w:val="24"/>
          <w:lang w:val="uk-UA"/>
        </w:rPr>
        <w:t>основні поняття і закони, що лежать в основі аналітичної хімії;</w:t>
      </w:r>
      <w:r>
        <w:rPr>
          <w:bCs/>
          <w:sz w:val="24"/>
          <w:szCs w:val="24"/>
          <w:lang w:val="uk-UA"/>
        </w:rPr>
        <w:t xml:space="preserve"> о</w:t>
      </w:r>
      <w:r w:rsidRPr="000C0A1B">
        <w:rPr>
          <w:bCs/>
          <w:sz w:val="24"/>
          <w:szCs w:val="24"/>
          <w:lang w:val="uk-UA"/>
        </w:rPr>
        <w:t>сновні етапи розвитку аналітичної хімії, її сучасний стан;</w:t>
      </w:r>
      <w:r>
        <w:rPr>
          <w:bCs/>
          <w:sz w:val="24"/>
          <w:szCs w:val="24"/>
          <w:lang w:val="uk-UA"/>
        </w:rPr>
        <w:t xml:space="preserve"> </w:t>
      </w:r>
      <w:r w:rsidRPr="000C0A1B">
        <w:rPr>
          <w:bCs/>
          <w:sz w:val="24"/>
          <w:szCs w:val="24"/>
          <w:lang w:val="uk-UA"/>
        </w:rPr>
        <w:t xml:space="preserve">основні положення теорії іонних </w:t>
      </w:r>
      <w:proofErr w:type="spellStart"/>
      <w:r w:rsidRPr="000C0A1B">
        <w:rPr>
          <w:bCs/>
          <w:sz w:val="24"/>
          <w:szCs w:val="24"/>
          <w:lang w:val="uk-UA"/>
        </w:rPr>
        <w:t>рівноваг</w:t>
      </w:r>
      <w:proofErr w:type="spellEnd"/>
      <w:r w:rsidRPr="000C0A1B">
        <w:rPr>
          <w:bCs/>
          <w:sz w:val="24"/>
          <w:szCs w:val="24"/>
          <w:lang w:val="uk-UA"/>
        </w:rPr>
        <w:t xml:space="preserve"> стосовно реакцій кислотно-основного, окисно-відновного, осаджувального і </w:t>
      </w:r>
      <w:proofErr w:type="spellStart"/>
      <w:r w:rsidRPr="000C0A1B">
        <w:rPr>
          <w:bCs/>
          <w:sz w:val="24"/>
          <w:szCs w:val="24"/>
          <w:lang w:val="uk-UA"/>
        </w:rPr>
        <w:t>комплексиметричного</w:t>
      </w:r>
      <w:proofErr w:type="spellEnd"/>
      <w:r w:rsidRPr="000C0A1B">
        <w:rPr>
          <w:bCs/>
          <w:sz w:val="24"/>
          <w:szCs w:val="24"/>
          <w:lang w:val="uk-UA"/>
        </w:rPr>
        <w:t xml:space="preserve"> характеру;</w:t>
      </w:r>
      <w:r>
        <w:rPr>
          <w:bCs/>
          <w:sz w:val="24"/>
          <w:szCs w:val="24"/>
          <w:lang w:val="uk-UA"/>
        </w:rPr>
        <w:t xml:space="preserve"> </w:t>
      </w:r>
      <w:r w:rsidRPr="000C0A1B">
        <w:rPr>
          <w:bCs/>
          <w:sz w:val="24"/>
          <w:szCs w:val="24"/>
          <w:lang w:val="uk-UA"/>
        </w:rPr>
        <w:t>методи і способи виконання якісного аналізу;</w:t>
      </w:r>
      <w:r>
        <w:rPr>
          <w:bCs/>
          <w:sz w:val="24"/>
          <w:szCs w:val="24"/>
          <w:lang w:val="uk-UA"/>
        </w:rPr>
        <w:t xml:space="preserve"> </w:t>
      </w:r>
      <w:r w:rsidRPr="000C0A1B">
        <w:rPr>
          <w:bCs/>
          <w:sz w:val="24"/>
          <w:szCs w:val="24"/>
          <w:lang w:val="uk-UA"/>
        </w:rPr>
        <w:t>методи, прийоми і способи виконання хімічного і фізико-хімічного аналізу для встановлення якісного складу і кількісних визначень;</w:t>
      </w:r>
      <w:r>
        <w:rPr>
          <w:bCs/>
          <w:sz w:val="24"/>
          <w:szCs w:val="24"/>
          <w:lang w:val="uk-UA"/>
        </w:rPr>
        <w:t xml:space="preserve"> </w:t>
      </w:r>
      <w:r w:rsidRPr="000C0A1B">
        <w:rPr>
          <w:bCs/>
          <w:sz w:val="24"/>
          <w:szCs w:val="24"/>
          <w:lang w:val="uk-UA"/>
        </w:rPr>
        <w:t>методи виявлення катіонів та аніонів;</w:t>
      </w:r>
      <w:r>
        <w:rPr>
          <w:bCs/>
          <w:sz w:val="24"/>
          <w:szCs w:val="24"/>
          <w:lang w:val="uk-UA"/>
        </w:rPr>
        <w:t xml:space="preserve"> </w:t>
      </w:r>
      <w:r w:rsidRPr="000C0A1B">
        <w:rPr>
          <w:bCs/>
          <w:sz w:val="24"/>
          <w:szCs w:val="24"/>
          <w:lang w:val="uk-UA"/>
        </w:rPr>
        <w:t>методи розділення речовин (хімічні, хроматографічні, екстракційний);</w:t>
      </w:r>
      <w:r>
        <w:rPr>
          <w:bCs/>
          <w:sz w:val="24"/>
          <w:szCs w:val="24"/>
          <w:lang w:val="uk-UA"/>
        </w:rPr>
        <w:t xml:space="preserve"> </w:t>
      </w:r>
      <w:r w:rsidRPr="000C0A1B">
        <w:rPr>
          <w:bCs/>
          <w:sz w:val="24"/>
          <w:szCs w:val="24"/>
          <w:lang w:val="uk-UA"/>
        </w:rPr>
        <w:t>основи математичної статистики стосовно оцінки правильності та відтворюваності результатів кількісного аналізу;</w:t>
      </w:r>
      <w:r>
        <w:rPr>
          <w:bCs/>
          <w:sz w:val="24"/>
          <w:szCs w:val="24"/>
          <w:lang w:val="uk-UA"/>
        </w:rPr>
        <w:t xml:space="preserve"> </w:t>
      </w:r>
      <w:r w:rsidRPr="000C0A1B">
        <w:rPr>
          <w:bCs/>
          <w:sz w:val="24"/>
          <w:szCs w:val="24"/>
          <w:lang w:val="uk-UA"/>
        </w:rPr>
        <w:t>правила техніки безпеки при роботі в хімічній лабораторії;</w:t>
      </w:r>
      <w:r>
        <w:rPr>
          <w:bCs/>
          <w:sz w:val="24"/>
          <w:szCs w:val="24"/>
          <w:lang w:val="uk-UA"/>
        </w:rPr>
        <w:t xml:space="preserve"> </w:t>
      </w:r>
      <w:r w:rsidRPr="000C0A1B">
        <w:rPr>
          <w:bCs/>
          <w:sz w:val="24"/>
          <w:szCs w:val="24"/>
          <w:lang w:val="uk-UA"/>
        </w:rPr>
        <w:t>роль і значення методів аналітичної хімії у фармації, в практичній діяльності провізора;</w:t>
      </w:r>
      <w:r>
        <w:rPr>
          <w:bCs/>
          <w:sz w:val="24"/>
          <w:szCs w:val="24"/>
          <w:lang w:val="uk-UA"/>
        </w:rPr>
        <w:t xml:space="preserve"> </w:t>
      </w:r>
      <w:r w:rsidRPr="000C0A1B">
        <w:rPr>
          <w:bCs/>
          <w:sz w:val="24"/>
          <w:szCs w:val="24"/>
          <w:lang w:val="uk-UA"/>
        </w:rPr>
        <w:t>основні літературні джерела, довідкову літературу з аналітичної хімії.</w:t>
      </w:r>
    </w:p>
    <w:p w:rsidR="00B510D2" w:rsidRPr="00781CFB" w:rsidRDefault="00B510D2" w:rsidP="00FD0C8B">
      <w:pPr>
        <w:ind w:firstLine="360"/>
        <w:jc w:val="both"/>
        <w:rPr>
          <w:b/>
          <w:bCs/>
          <w:i/>
          <w:sz w:val="24"/>
          <w:szCs w:val="24"/>
          <w:lang w:val="uk-UA"/>
        </w:rPr>
      </w:pPr>
    </w:p>
    <w:p w:rsidR="00FD0C8B" w:rsidRDefault="00FD0C8B" w:rsidP="00FD0C8B">
      <w:pPr>
        <w:ind w:firstLine="360"/>
        <w:jc w:val="both"/>
        <w:rPr>
          <w:b/>
          <w:bCs/>
          <w:i/>
          <w:sz w:val="24"/>
          <w:szCs w:val="24"/>
        </w:rPr>
      </w:pPr>
      <w:proofErr w:type="spellStart"/>
      <w:r>
        <w:rPr>
          <w:b/>
          <w:bCs/>
          <w:i/>
          <w:sz w:val="24"/>
          <w:szCs w:val="24"/>
        </w:rPr>
        <w:t>В</w:t>
      </w:r>
      <w:r w:rsidRPr="000C0A1B">
        <w:rPr>
          <w:b/>
          <w:bCs/>
          <w:i/>
          <w:sz w:val="24"/>
          <w:szCs w:val="24"/>
        </w:rPr>
        <w:t>міти</w:t>
      </w:r>
      <w:proofErr w:type="spellEnd"/>
      <w:r w:rsidRPr="000C0A1B">
        <w:rPr>
          <w:b/>
          <w:bCs/>
          <w:i/>
          <w:sz w:val="24"/>
          <w:szCs w:val="24"/>
        </w:rPr>
        <w:t>:</w:t>
      </w:r>
    </w:p>
    <w:bookmarkEnd w:id="0"/>
    <w:p w:rsidR="00FD0C8B" w:rsidRPr="000C0A1B" w:rsidRDefault="00FD0C8B" w:rsidP="00E04137">
      <w:pPr>
        <w:pStyle w:val="aa"/>
        <w:numPr>
          <w:ilvl w:val="0"/>
          <w:numId w:val="44"/>
        </w:numPr>
        <w:ind w:left="284" w:hanging="284"/>
        <w:jc w:val="both"/>
        <w:rPr>
          <w:bCs/>
          <w:sz w:val="24"/>
          <w:szCs w:val="24"/>
          <w:lang w:val="uk-UA"/>
        </w:rPr>
      </w:pPr>
      <w:r w:rsidRPr="000C0A1B">
        <w:rPr>
          <w:bCs/>
          <w:sz w:val="24"/>
          <w:szCs w:val="24"/>
          <w:lang w:val="uk-UA"/>
        </w:rPr>
        <w:t>користуватися мірним посудом, аналітичними вагами; володіти технікою виконання основних аналітичних операцій при якісному і кількісному аналізі речовини, готувати і стандартизувати розчини аналітичних реагентів;</w:t>
      </w:r>
    </w:p>
    <w:p w:rsidR="00FD0C8B" w:rsidRPr="000C0A1B" w:rsidRDefault="00FD0C8B" w:rsidP="00E04137">
      <w:pPr>
        <w:pStyle w:val="aa"/>
        <w:numPr>
          <w:ilvl w:val="0"/>
          <w:numId w:val="44"/>
        </w:numPr>
        <w:ind w:left="284" w:hanging="284"/>
        <w:jc w:val="both"/>
        <w:rPr>
          <w:bCs/>
          <w:sz w:val="24"/>
          <w:szCs w:val="24"/>
          <w:lang w:val="uk-UA"/>
        </w:rPr>
      </w:pPr>
      <w:r w:rsidRPr="000C0A1B">
        <w:rPr>
          <w:bCs/>
          <w:sz w:val="24"/>
          <w:szCs w:val="24"/>
          <w:lang w:val="uk-UA"/>
        </w:rPr>
        <w:t>відбирати середню пробу, складати схему аналізу, проводити якісний і кількісний аналіз речовини в межах використання основних прийомів і методів, передбачених програмою;</w:t>
      </w:r>
    </w:p>
    <w:p w:rsidR="00FD0C8B" w:rsidRPr="000C0A1B" w:rsidRDefault="00FD0C8B" w:rsidP="00E04137">
      <w:pPr>
        <w:pStyle w:val="aa"/>
        <w:numPr>
          <w:ilvl w:val="0"/>
          <w:numId w:val="44"/>
        </w:numPr>
        <w:ind w:left="284" w:hanging="284"/>
        <w:jc w:val="both"/>
        <w:rPr>
          <w:bCs/>
          <w:sz w:val="24"/>
          <w:szCs w:val="24"/>
          <w:lang w:val="uk-UA"/>
        </w:rPr>
      </w:pPr>
      <w:r w:rsidRPr="000C0A1B">
        <w:rPr>
          <w:bCs/>
          <w:sz w:val="24"/>
          <w:szCs w:val="24"/>
          <w:lang w:val="uk-UA"/>
        </w:rPr>
        <w:t xml:space="preserve">працювати з основними типами приладів, використовуваними в аналізі (мікроскопи, </w:t>
      </w:r>
      <w:proofErr w:type="spellStart"/>
      <w:r w:rsidRPr="000C0A1B">
        <w:rPr>
          <w:bCs/>
          <w:sz w:val="24"/>
          <w:szCs w:val="24"/>
          <w:lang w:val="uk-UA"/>
        </w:rPr>
        <w:t>фотоелектроколориметри</w:t>
      </w:r>
      <w:proofErr w:type="spellEnd"/>
      <w:r w:rsidRPr="000C0A1B">
        <w:rPr>
          <w:bCs/>
          <w:sz w:val="24"/>
          <w:szCs w:val="24"/>
          <w:lang w:val="uk-UA"/>
        </w:rPr>
        <w:t xml:space="preserve">, спектрофотометри, </w:t>
      </w:r>
      <w:proofErr w:type="spellStart"/>
      <w:r w:rsidRPr="000C0A1B">
        <w:rPr>
          <w:bCs/>
          <w:sz w:val="24"/>
          <w:szCs w:val="24"/>
          <w:lang w:val="uk-UA"/>
        </w:rPr>
        <w:t>потенціо</w:t>
      </w:r>
      <w:proofErr w:type="spellEnd"/>
      <w:r w:rsidRPr="000C0A1B">
        <w:rPr>
          <w:bCs/>
          <w:sz w:val="24"/>
          <w:szCs w:val="24"/>
          <w:lang w:val="uk-UA"/>
        </w:rPr>
        <w:t>-метри, кондуктометри, поляриметри тощо);</w:t>
      </w:r>
    </w:p>
    <w:p w:rsidR="00FD0C8B" w:rsidRPr="000C0A1B" w:rsidRDefault="00FD0C8B" w:rsidP="00E04137">
      <w:pPr>
        <w:pStyle w:val="aa"/>
        <w:numPr>
          <w:ilvl w:val="0"/>
          <w:numId w:val="44"/>
        </w:numPr>
        <w:ind w:left="284" w:hanging="284"/>
        <w:jc w:val="both"/>
        <w:rPr>
          <w:bCs/>
          <w:sz w:val="24"/>
          <w:szCs w:val="24"/>
          <w:lang w:val="uk-UA"/>
        </w:rPr>
      </w:pPr>
      <w:r w:rsidRPr="000C0A1B">
        <w:rPr>
          <w:bCs/>
          <w:sz w:val="24"/>
          <w:szCs w:val="24"/>
          <w:lang w:val="uk-UA"/>
        </w:rPr>
        <w:t>вибирати оптимальний метод якісного і кількісного аналізу речовини;</w:t>
      </w:r>
    </w:p>
    <w:p w:rsidR="00FD0C8B" w:rsidRPr="000C0A1B" w:rsidRDefault="00FD0C8B" w:rsidP="00E04137">
      <w:pPr>
        <w:pStyle w:val="aa"/>
        <w:numPr>
          <w:ilvl w:val="0"/>
          <w:numId w:val="44"/>
        </w:numPr>
        <w:ind w:left="284" w:hanging="284"/>
        <w:jc w:val="both"/>
        <w:rPr>
          <w:bCs/>
          <w:sz w:val="24"/>
          <w:szCs w:val="24"/>
          <w:lang w:val="uk-UA"/>
        </w:rPr>
      </w:pPr>
      <w:r w:rsidRPr="000C0A1B">
        <w:rPr>
          <w:bCs/>
          <w:sz w:val="24"/>
          <w:szCs w:val="24"/>
          <w:lang w:val="uk-UA"/>
        </w:rPr>
        <w:t>будувати криві титрування і встановлювати на їх основі об</w:t>
      </w:r>
      <w:r w:rsidRPr="000C0A1B">
        <w:rPr>
          <w:bCs/>
          <w:sz w:val="24"/>
          <w:szCs w:val="24"/>
        </w:rPr>
        <w:t>’</w:t>
      </w:r>
      <w:proofErr w:type="spellStart"/>
      <w:r w:rsidRPr="000C0A1B">
        <w:rPr>
          <w:bCs/>
          <w:sz w:val="24"/>
          <w:szCs w:val="24"/>
          <w:lang w:val="uk-UA"/>
        </w:rPr>
        <w:t>єми</w:t>
      </w:r>
      <w:proofErr w:type="spellEnd"/>
      <w:r w:rsidRPr="000C0A1B">
        <w:rPr>
          <w:bCs/>
          <w:sz w:val="24"/>
          <w:szCs w:val="24"/>
          <w:lang w:val="uk-UA"/>
        </w:rPr>
        <w:t xml:space="preserve"> титранту, що витрачаються на кожен компонент суміші;</w:t>
      </w:r>
    </w:p>
    <w:p w:rsidR="00FD0C8B" w:rsidRPr="000C0A1B" w:rsidRDefault="00FD0C8B" w:rsidP="00E04137">
      <w:pPr>
        <w:pStyle w:val="aa"/>
        <w:numPr>
          <w:ilvl w:val="0"/>
          <w:numId w:val="44"/>
        </w:numPr>
        <w:ind w:left="284" w:hanging="284"/>
        <w:jc w:val="both"/>
        <w:rPr>
          <w:bCs/>
          <w:sz w:val="24"/>
          <w:szCs w:val="24"/>
          <w:lang w:val="uk-UA"/>
        </w:rPr>
      </w:pPr>
      <w:r w:rsidRPr="000C0A1B">
        <w:rPr>
          <w:bCs/>
          <w:sz w:val="24"/>
          <w:szCs w:val="24"/>
          <w:lang w:val="uk-UA"/>
        </w:rPr>
        <w:t>проводити розділення катіонів та аніонів хімічними і хроматографічними методами;</w:t>
      </w:r>
    </w:p>
    <w:p w:rsidR="00FD0C8B" w:rsidRPr="000C0A1B" w:rsidRDefault="00FD0C8B" w:rsidP="00E04137">
      <w:pPr>
        <w:pStyle w:val="aa"/>
        <w:numPr>
          <w:ilvl w:val="0"/>
          <w:numId w:val="44"/>
        </w:numPr>
        <w:ind w:left="284" w:hanging="284"/>
        <w:jc w:val="both"/>
        <w:rPr>
          <w:bCs/>
          <w:sz w:val="24"/>
          <w:szCs w:val="24"/>
          <w:lang w:val="uk-UA"/>
        </w:rPr>
      </w:pPr>
      <w:r w:rsidRPr="000C0A1B">
        <w:rPr>
          <w:bCs/>
          <w:sz w:val="24"/>
          <w:szCs w:val="24"/>
          <w:lang w:val="uk-UA"/>
        </w:rPr>
        <w:t>проводити лабораторні досліди, пояснювати суть конкретних реакцій і їх аналітичні ефекти, оформляти звітну документацію за експериментальними даними;</w:t>
      </w:r>
    </w:p>
    <w:p w:rsidR="00FD0C8B" w:rsidRPr="000C0A1B" w:rsidRDefault="00FD0C8B" w:rsidP="00E04137">
      <w:pPr>
        <w:pStyle w:val="aa"/>
        <w:numPr>
          <w:ilvl w:val="0"/>
          <w:numId w:val="44"/>
        </w:numPr>
        <w:ind w:left="284" w:hanging="284"/>
        <w:jc w:val="both"/>
        <w:rPr>
          <w:bCs/>
          <w:sz w:val="24"/>
          <w:szCs w:val="24"/>
          <w:lang w:val="uk-UA"/>
        </w:rPr>
      </w:pPr>
      <w:r w:rsidRPr="000C0A1B">
        <w:rPr>
          <w:bCs/>
          <w:sz w:val="24"/>
          <w:szCs w:val="24"/>
          <w:lang w:val="uk-UA"/>
        </w:rPr>
        <w:t>виконувати вихідні обчислення, підсумкові розрахунки з використанням статистичної обробки результатів кількісного аналізу;</w:t>
      </w:r>
    </w:p>
    <w:p w:rsidR="00FD0C8B" w:rsidRPr="000C0A1B" w:rsidRDefault="00FD0C8B" w:rsidP="00E04137">
      <w:pPr>
        <w:pStyle w:val="aa"/>
        <w:numPr>
          <w:ilvl w:val="0"/>
          <w:numId w:val="44"/>
        </w:numPr>
        <w:ind w:left="284" w:hanging="284"/>
        <w:jc w:val="both"/>
        <w:rPr>
          <w:bCs/>
          <w:sz w:val="24"/>
          <w:szCs w:val="24"/>
          <w:lang w:val="uk-UA"/>
        </w:rPr>
      </w:pPr>
      <w:r w:rsidRPr="000C0A1B">
        <w:rPr>
          <w:bCs/>
          <w:sz w:val="24"/>
          <w:szCs w:val="24"/>
          <w:lang w:val="uk-UA"/>
        </w:rPr>
        <w:t>самостійно працювати з навчальною і довідковою літературою з аналітичної хімії.</w:t>
      </w:r>
    </w:p>
    <w:p w:rsidR="00FD0C8B" w:rsidRDefault="00FD0C8B" w:rsidP="00FD0C8B">
      <w:pPr>
        <w:jc w:val="center"/>
        <w:rPr>
          <w:b/>
          <w:bCs/>
          <w:sz w:val="24"/>
          <w:szCs w:val="24"/>
          <w:lang w:val="uk-UA"/>
        </w:rPr>
      </w:pPr>
    </w:p>
    <w:p w:rsidR="00FD0C8B" w:rsidRPr="008C27C2" w:rsidRDefault="00FD0C8B" w:rsidP="00E04137">
      <w:pPr>
        <w:jc w:val="center"/>
        <w:rPr>
          <w:b/>
          <w:bCs/>
          <w:sz w:val="24"/>
          <w:szCs w:val="24"/>
          <w:lang w:val="uk-UA"/>
        </w:rPr>
      </w:pPr>
      <w:r>
        <w:rPr>
          <w:b/>
          <w:bCs/>
          <w:sz w:val="24"/>
          <w:szCs w:val="24"/>
          <w:lang w:val="uk-UA"/>
        </w:rPr>
        <w:t>3. Зміст навчальної дисципліни</w:t>
      </w:r>
    </w:p>
    <w:p w:rsidR="00FD0C8B" w:rsidRPr="00E04137" w:rsidRDefault="00FD0C8B" w:rsidP="00E04137">
      <w:pPr>
        <w:jc w:val="center"/>
        <w:rPr>
          <w:b/>
          <w:color w:val="000000"/>
          <w:sz w:val="24"/>
          <w:szCs w:val="24"/>
          <w:lang w:val="uk-UA" w:eastAsia="ar-SA"/>
        </w:rPr>
      </w:pPr>
      <w:r w:rsidRPr="00A5754A">
        <w:rPr>
          <w:b/>
          <w:sz w:val="24"/>
          <w:szCs w:val="24"/>
          <w:lang w:val="uk-UA" w:eastAsia="uk-UA"/>
        </w:rPr>
        <w:t xml:space="preserve">Змістовий модуль 1. </w:t>
      </w:r>
      <w:r w:rsidRPr="00A5754A">
        <w:rPr>
          <w:b/>
          <w:color w:val="000000"/>
          <w:sz w:val="24"/>
          <w:szCs w:val="24"/>
          <w:lang w:val="uk-UA" w:eastAsia="ar-SA"/>
        </w:rPr>
        <w:t xml:space="preserve">Аналітична хімія та хімічний аналіз. Теорія розчинів сильних та слабких електролітів. Закон діючих мас та його застосування до різних типів іонних </w:t>
      </w:r>
      <w:proofErr w:type="spellStart"/>
      <w:r w:rsidRPr="00A5754A">
        <w:rPr>
          <w:b/>
          <w:color w:val="000000"/>
          <w:sz w:val="24"/>
          <w:szCs w:val="24"/>
          <w:lang w:val="uk-UA" w:eastAsia="ar-SA"/>
        </w:rPr>
        <w:t>рівноваг</w:t>
      </w:r>
      <w:proofErr w:type="spellEnd"/>
      <w:r w:rsidRPr="00A5754A">
        <w:rPr>
          <w:b/>
          <w:color w:val="000000"/>
          <w:sz w:val="24"/>
          <w:szCs w:val="24"/>
          <w:lang w:val="uk-UA" w:eastAsia="ar-SA"/>
        </w:rPr>
        <w:t xml:space="preserve"> в аналітичній хімії. Використання закону діючих мас до </w:t>
      </w:r>
      <w:proofErr w:type="spellStart"/>
      <w:r w:rsidRPr="00A5754A">
        <w:rPr>
          <w:b/>
          <w:color w:val="000000"/>
          <w:sz w:val="24"/>
          <w:szCs w:val="24"/>
          <w:lang w:val="uk-UA" w:eastAsia="ar-SA"/>
        </w:rPr>
        <w:t>рівноваг</w:t>
      </w:r>
      <w:proofErr w:type="spellEnd"/>
      <w:r w:rsidRPr="00A5754A">
        <w:rPr>
          <w:b/>
          <w:color w:val="000000"/>
          <w:sz w:val="24"/>
          <w:szCs w:val="24"/>
          <w:lang w:val="uk-UA" w:eastAsia="ar-SA"/>
        </w:rPr>
        <w:t xml:space="preserve"> у гетерогенних системах та його значення в аналітичній хімії. Теорія та практика аналізу катіонів I-III аналітичних груп.</w:t>
      </w:r>
    </w:p>
    <w:p w:rsidR="00FD0C8B" w:rsidRPr="00BD26B0" w:rsidRDefault="00FD0C8B" w:rsidP="00E04137">
      <w:pPr>
        <w:autoSpaceDE w:val="0"/>
        <w:jc w:val="both"/>
        <w:rPr>
          <w:b/>
          <w:bCs/>
          <w:color w:val="000000"/>
          <w:sz w:val="24"/>
          <w:szCs w:val="24"/>
          <w:lang w:val="uk-UA" w:eastAsia="ar-SA"/>
        </w:rPr>
      </w:pPr>
      <w:r w:rsidRPr="00BD26B0">
        <w:rPr>
          <w:b/>
          <w:bCs/>
          <w:color w:val="000000"/>
          <w:sz w:val="24"/>
          <w:szCs w:val="24"/>
          <w:lang w:val="uk-UA" w:eastAsia="ar-SA"/>
        </w:rPr>
        <w:t xml:space="preserve">Тема 1. </w:t>
      </w:r>
      <w:r w:rsidRPr="00E80704">
        <w:rPr>
          <w:bCs/>
          <w:color w:val="000000"/>
          <w:sz w:val="24"/>
          <w:szCs w:val="24"/>
          <w:lang w:val="uk-UA" w:eastAsia="ar-SA"/>
        </w:rPr>
        <w:t>Введення в якісний аналіз.</w:t>
      </w:r>
    </w:p>
    <w:p w:rsidR="00FD0C8B" w:rsidRPr="00BD26B0" w:rsidRDefault="00FD0C8B" w:rsidP="00E04137">
      <w:pPr>
        <w:autoSpaceDE w:val="0"/>
        <w:jc w:val="both"/>
        <w:rPr>
          <w:b/>
          <w:color w:val="000000"/>
          <w:sz w:val="24"/>
          <w:szCs w:val="24"/>
          <w:lang w:val="uk-UA" w:eastAsia="ar-SA"/>
        </w:rPr>
      </w:pPr>
      <w:r w:rsidRPr="006E1781">
        <w:rPr>
          <w:b/>
          <w:spacing w:val="-6"/>
          <w:sz w:val="24"/>
          <w:lang w:val="uk-UA"/>
        </w:rPr>
        <w:t>Тема 2</w:t>
      </w:r>
      <w:r>
        <w:rPr>
          <w:b/>
          <w:spacing w:val="-6"/>
          <w:sz w:val="24"/>
          <w:lang w:val="uk-UA"/>
        </w:rPr>
        <w:t>.</w:t>
      </w:r>
      <w:r w:rsidRPr="006E1781">
        <w:rPr>
          <w:b/>
          <w:spacing w:val="-6"/>
          <w:sz w:val="24"/>
          <w:lang w:val="uk-UA"/>
        </w:rPr>
        <w:t xml:space="preserve"> </w:t>
      </w:r>
      <w:r w:rsidRPr="00E80704">
        <w:rPr>
          <w:color w:val="000000"/>
          <w:sz w:val="24"/>
          <w:szCs w:val="24"/>
          <w:lang w:val="uk-UA" w:eastAsia="ar-SA"/>
        </w:rPr>
        <w:t>Якісні реакції визначення катіонів І аналітичної групи.</w:t>
      </w:r>
    </w:p>
    <w:p w:rsidR="00FD0C8B" w:rsidRPr="00BD26B0" w:rsidRDefault="00FD0C8B" w:rsidP="001D06F3">
      <w:pPr>
        <w:tabs>
          <w:tab w:val="left" w:pos="709"/>
        </w:tabs>
        <w:spacing w:line="200" w:lineRule="atLeast"/>
        <w:jc w:val="both"/>
        <w:rPr>
          <w:b/>
          <w:bCs/>
          <w:color w:val="000000"/>
          <w:sz w:val="24"/>
          <w:szCs w:val="24"/>
          <w:lang w:val="uk-UA" w:eastAsia="ar-SA"/>
        </w:rPr>
      </w:pPr>
      <w:r w:rsidRPr="006E1781">
        <w:rPr>
          <w:b/>
          <w:spacing w:val="-6"/>
          <w:sz w:val="24"/>
          <w:lang w:val="uk-UA"/>
        </w:rPr>
        <w:t>Тема 3</w:t>
      </w:r>
      <w:r>
        <w:rPr>
          <w:b/>
          <w:spacing w:val="-6"/>
          <w:sz w:val="24"/>
          <w:lang w:val="uk-UA"/>
        </w:rPr>
        <w:t>.</w:t>
      </w:r>
      <w:r w:rsidRPr="006E1781">
        <w:rPr>
          <w:b/>
          <w:spacing w:val="-6"/>
          <w:sz w:val="24"/>
          <w:lang w:val="uk-UA"/>
        </w:rPr>
        <w:t xml:space="preserve"> </w:t>
      </w:r>
      <w:r w:rsidR="00F53C48" w:rsidRPr="00E80704">
        <w:rPr>
          <w:color w:val="000000"/>
          <w:sz w:val="24"/>
          <w:szCs w:val="24"/>
          <w:lang w:val="uk-UA" w:eastAsia="ar-SA"/>
        </w:rPr>
        <w:t>Якісні реакції визначення катіонів II</w:t>
      </w:r>
      <w:r w:rsidR="00F53C48">
        <w:rPr>
          <w:color w:val="000000"/>
          <w:sz w:val="24"/>
          <w:szCs w:val="24"/>
          <w:lang w:val="uk-UA" w:eastAsia="ar-SA"/>
        </w:rPr>
        <w:t xml:space="preserve"> аналітичної групи.</w:t>
      </w:r>
    </w:p>
    <w:p w:rsidR="00FD0C8B" w:rsidRPr="00BD26B0" w:rsidRDefault="00FD0C8B" w:rsidP="00F53C48">
      <w:pPr>
        <w:tabs>
          <w:tab w:val="left" w:pos="709"/>
        </w:tabs>
        <w:spacing w:line="200" w:lineRule="atLeast"/>
        <w:jc w:val="both"/>
        <w:rPr>
          <w:b/>
          <w:bCs/>
          <w:color w:val="000000"/>
          <w:sz w:val="24"/>
          <w:szCs w:val="24"/>
          <w:lang w:val="uk-UA" w:eastAsia="ar-SA"/>
        </w:rPr>
      </w:pPr>
      <w:r>
        <w:rPr>
          <w:b/>
          <w:sz w:val="24"/>
        </w:rPr>
        <w:t>Тема 4</w:t>
      </w:r>
      <w:r>
        <w:rPr>
          <w:b/>
          <w:sz w:val="24"/>
          <w:lang w:val="uk-UA"/>
        </w:rPr>
        <w:t>.</w:t>
      </w:r>
      <w:r>
        <w:rPr>
          <w:b/>
          <w:sz w:val="24"/>
        </w:rPr>
        <w:t xml:space="preserve"> </w:t>
      </w:r>
      <w:r w:rsidR="00F53C48" w:rsidRPr="00E80704">
        <w:rPr>
          <w:bCs/>
          <w:color w:val="000000"/>
          <w:sz w:val="24"/>
          <w:szCs w:val="24"/>
          <w:lang w:val="uk-UA" w:eastAsia="ar-SA"/>
        </w:rPr>
        <w:t>Теорія сильних електролітів.</w:t>
      </w:r>
    </w:p>
    <w:p w:rsidR="00FD0C8B" w:rsidRPr="00E80704" w:rsidRDefault="00FD0C8B" w:rsidP="001D06F3">
      <w:pPr>
        <w:shd w:val="clear" w:color="auto" w:fill="FFFFFF"/>
        <w:tabs>
          <w:tab w:val="left" w:pos="709"/>
          <w:tab w:val="left" w:pos="854"/>
        </w:tabs>
        <w:spacing w:line="200" w:lineRule="atLeast"/>
        <w:jc w:val="both"/>
        <w:rPr>
          <w:color w:val="000000"/>
          <w:sz w:val="24"/>
          <w:szCs w:val="24"/>
          <w:lang w:val="uk-UA" w:eastAsia="ar-SA"/>
        </w:rPr>
      </w:pPr>
      <w:r w:rsidRPr="001D08C0">
        <w:rPr>
          <w:b/>
          <w:sz w:val="24"/>
          <w:lang w:val="uk-UA"/>
        </w:rPr>
        <w:t>Тема 5</w:t>
      </w:r>
      <w:r>
        <w:rPr>
          <w:b/>
          <w:sz w:val="24"/>
          <w:lang w:val="uk-UA"/>
        </w:rPr>
        <w:t>.</w:t>
      </w:r>
      <w:r w:rsidRPr="001D08C0">
        <w:rPr>
          <w:b/>
          <w:sz w:val="24"/>
          <w:lang w:val="uk-UA"/>
        </w:rPr>
        <w:t xml:space="preserve"> </w:t>
      </w:r>
      <w:r w:rsidRPr="00E80704">
        <w:rPr>
          <w:color w:val="000000"/>
          <w:sz w:val="24"/>
          <w:szCs w:val="24"/>
          <w:lang w:val="uk-UA" w:eastAsia="ar-SA"/>
        </w:rPr>
        <w:t>Якісні реакції визначення катіонів III аналітичн</w:t>
      </w:r>
      <w:r w:rsidR="00F53C48">
        <w:rPr>
          <w:color w:val="000000"/>
          <w:sz w:val="24"/>
          <w:szCs w:val="24"/>
          <w:lang w:val="uk-UA" w:eastAsia="ar-SA"/>
        </w:rPr>
        <w:t>ої</w:t>
      </w:r>
      <w:r w:rsidRPr="00E80704">
        <w:rPr>
          <w:color w:val="000000"/>
          <w:sz w:val="24"/>
          <w:szCs w:val="24"/>
          <w:lang w:val="uk-UA" w:eastAsia="ar-SA"/>
        </w:rPr>
        <w:t xml:space="preserve"> груп</w:t>
      </w:r>
      <w:r w:rsidR="00F53C48">
        <w:rPr>
          <w:color w:val="000000"/>
          <w:sz w:val="24"/>
          <w:szCs w:val="24"/>
          <w:lang w:val="uk-UA" w:eastAsia="ar-SA"/>
        </w:rPr>
        <w:t>и</w:t>
      </w:r>
      <w:r w:rsidRPr="00E80704">
        <w:rPr>
          <w:color w:val="000000"/>
          <w:sz w:val="24"/>
          <w:szCs w:val="24"/>
          <w:lang w:val="uk-UA" w:eastAsia="ar-SA"/>
        </w:rPr>
        <w:t>.</w:t>
      </w:r>
    </w:p>
    <w:p w:rsidR="00FD0C8B" w:rsidRDefault="00FD0C8B" w:rsidP="00FD0C8B">
      <w:pPr>
        <w:shd w:val="clear" w:color="auto" w:fill="FFFFFF"/>
        <w:tabs>
          <w:tab w:val="left" w:pos="709"/>
          <w:tab w:val="left" w:pos="854"/>
        </w:tabs>
        <w:spacing w:line="200" w:lineRule="atLeast"/>
        <w:jc w:val="both"/>
        <w:rPr>
          <w:bCs/>
          <w:color w:val="000000"/>
          <w:sz w:val="24"/>
          <w:szCs w:val="24"/>
          <w:lang w:val="uk-UA" w:eastAsia="ar-SA"/>
        </w:rPr>
      </w:pPr>
      <w:r w:rsidRPr="00A5754A">
        <w:rPr>
          <w:b/>
          <w:sz w:val="24"/>
          <w:lang w:val="uk-UA"/>
        </w:rPr>
        <w:t>Тема 6</w:t>
      </w:r>
      <w:r>
        <w:rPr>
          <w:b/>
          <w:sz w:val="24"/>
          <w:lang w:val="uk-UA"/>
        </w:rPr>
        <w:t xml:space="preserve">. </w:t>
      </w:r>
      <w:r w:rsidR="00F53C48" w:rsidRPr="00E80704">
        <w:rPr>
          <w:bCs/>
          <w:color w:val="000000"/>
          <w:sz w:val="24"/>
          <w:szCs w:val="24"/>
          <w:lang w:val="uk-UA" w:eastAsia="ar-SA"/>
        </w:rPr>
        <w:t>Гетерогенні рівноваги.</w:t>
      </w:r>
    </w:p>
    <w:p w:rsidR="00F53C48" w:rsidRPr="00E04137" w:rsidRDefault="00F53C48" w:rsidP="00FD0C8B">
      <w:pPr>
        <w:shd w:val="clear" w:color="auto" w:fill="FFFFFF"/>
        <w:tabs>
          <w:tab w:val="left" w:pos="709"/>
          <w:tab w:val="left" w:pos="854"/>
        </w:tabs>
        <w:spacing w:line="200" w:lineRule="atLeast"/>
        <w:jc w:val="both"/>
        <w:rPr>
          <w:b/>
          <w:bCs/>
          <w:color w:val="000000"/>
          <w:sz w:val="24"/>
          <w:szCs w:val="24"/>
          <w:lang w:val="uk-UA" w:eastAsia="ar-SA"/>
        </w:rPr>
      </w:pPr>
      <w:r w:rsidRPr="00BD26B0">
        <w:rPr>
          <w:b/>
          <w:bCs/>
          <w:color w:val="000000"/>
          <w:sz w:val="24"/>
          <w:szCs w:val="24"/>
          <w:lang w:val="uk-UA" w:eastAsia="ar-SA"/>
        </w:rPr>
        <w:t>Тема 7.</w:t>
      </w:r>
      <w:r>
        <w:rPr>
          <w:b/>
          <w:bCs/>
          <w:color w:val="000000"/>
          <w:sz w:val="24"/>
          <w:szCs w:val="24"/>
          <w:lang w:val="uk-UA" w:eastAsia="ar-SA"/>
        </w:rPr>
        <w:t xml:space="preserve"> </w:t>
      </w:r>
      <w:r w:rsidRPr="00E80704">
        <w:rPr>
          <w:bCs/>
          <w:color w:val="000000"/>
          <w:sz w:val="24"/>
          <w:szCs w:val="24"/>
          <w:lang w:val="uk-UA" w:eastAsia="ar-SA"/>
        </w:rPr>
        <w:t>Систематичний хід аналізу суміші катіонів I-III аналітичних груп за кислотно-основною класифікацією.</w:t>
      </w:r>
    </w:p>
    <w:p w:rsidR="00FD0C8B" w:rsidRPr="00E04137" w:rsidRDefault="00FD0C8B" w:rsidP="00E04137">
      <w:pPr>
        <w:tabs>
          <w:tab w:val="left" w:pos="709"/>
        </w:tabs>
        <w:spacing w:line="200" w:lineRule="atLeast"/>
        <w:ind w:firstLine="709"/>
        <w:jc w:val="center"/>
        <w:rPr>
          <w:b/>
          <w:sz w:val="24"/>
          <w:szCs w:val="24"/>
          <w:lang w:val="uk-UA" w:eastAsia="ar-SA"/>
        </w:rPr>
      </w:pPr>
      <w:r>
        <w:rPr>
          <w:b/>
          <w:sz w:val="24"/>
          <w:szCs w:val="24"/>
          <w:lang w:val="uk-UA" w:eastAsia="uk-UA"/>
        </w:rPr>
        <w:t>Змістовий модуль</w:t>
      </w:r>
      <w:r w:rsidRPr="00A5754A">
        <w:rPr>
          <w:b/>
          <w:sz w:val="24"/>
          <w:szCs w:val="24"/>
          <w:lang w:val="uk-UA" w:eastAsia="uk-UA"/>
        </w:rPr>
        <w:t xml:space="preserve"> 2. </w:t>
      </w:r>
      <w:r w:rsidRPr="00A5754A">
        <w:rPr>
          <w:b/>
          <w:sz w:val="24"/>
          <w:szCs w:val="24"/>
          <w:lang w:val="uk-UA" w:eastAsia="ar-SA"/>
        </w:rPr>
        <w:t>Застосування закону діючих мас до кислотно-основної рівноваги та до рівноваги комплексоутворення, їх роль в аналітичній хімії. Теорія та практика аналізу катіонів IV-VI аналітичних груп.</w:t>
      </w:r>
    </w:p>
    <w:p w:rsidR="00FD0C8B" w:rsidRPr="00E80704" w:rsidRDefault="00FD0C8B" w:rsidP="00E04137">
      <w:pPr>
        <w:autoSpaceDE w:val="0"/>
        <w:jc w:val="both"/>
        <w:rPr>
          <w:bCs/>
          <w:color w:val="000000"/>
          <w:sz w:val="24"/>
          <w:szCs w:val="24"/>
          <w:lang w:val="uk-UA" w:eastAsia="ar-SA"/>
        </w:rPr>
      </w:pPr>
      <w:r w:rsidRPr="00BD26B0">
        <w:rPr>
          <w:b/>
          <w:bCs/>
          <w:color w:val="000000"/>
          <w:sz w:val="24"/>
          <w:szCs w:val="24"/>
          <w:lang w:val="uk-UA" w:eastAsia="ar-SA"/>
        </w:rPr>
        <w:t xml:space="preserve">Тема </w:t>
      </w:r>
      <w:r w:rsidR="00F53C48">
        <w:rPr>
          <w:b/>
          <w:bCs/>
          <w:color w:val="000000"/>
          <w:sz w:val="24"/>
          <w:szCs w:val="24"/>
          <w:lang w:val="uk-UA" w:eastAsia="ar-SA"/>
        </w:rPr>
        <w:t>8</w:t>
      </w:r>
      <w:r w:rsidRPr="00BD26B0">
        <w:rPr>
          <w:b/>
          <w:bCs/>
          <w:color w:val="000000"/>
          <w:sz w:val="24"/>
          <w:szCs w:val="24"/>
          <w:lang w:val="uk-UA" w:eastAsia="ar-SA"/>
        </w:rPr>
        <w:t xml:space="preserve">. </w:t>
      </w:r>
      <w:r w:rsidR="00F53C48" w:rsidRPr="00E80704">
        <w:rPr>
          <w:color w:val="000000"/>
          <w:sz w:val="24"/>
          <w:szCs w:val="24"/>
          <w:lang w:val="uk-UA" w:eastAsia="ar-SA"/>
        </w:rPr>
        <w:t xml:space="preserve">Якісні реакції визначення катіонів IV аналітичної </w:t>
      </w:r>
      <w:proofErr w:type="spellStart"/>
      <w:r w:rsidR="00F53C48" w:rsidRPr="00E80704">
        <w:rPr>
          <w:color w:val="000000"/>
          <w:sz w:val="24"/>
          <w:szCs w:val="24"/>
          <w:lang w:val="uk-UA" w:eastAsia="ar-SA"/>
        </w:rPr>
        <w:t>групи.</w:t>
      </w:r>
      <w:r w:rsidRPr="00E80704">
        <w:rPr>
          <w:bCs/>
          <w:color w:val="000000"/>
          <w:sz w:val="24"/>
          <w:szCs w:val="24"/>
          <w:lang w:val="uk-UA" w:eastAsia="ar-SA"/>
        </w:rPr>
        <w:t>Кислотно</w:t>
      </w:r>
      <w:proofErr w:type="spellEnd"/>
      <w:r w:rsidRPr="00E80704">
        <w:rPr>
          <w:bCs/>
          <w:color w:val="000000"/>
          <w:sz w:val="24"/>
          <w:szCs w:val="24"/>
          <w:lang w:val="uk-UA" w:eastAsia="ar-SA"/>
        </w:rPr>
        <w:t>-основні рівноваги в аналітичній хімії.</w:t>
      </w:r>
    </w:p>
    <w:p w:rsidR="00FD0C8B" w:rsidRPr="00E80704" w:rsidRDefault="00FD0C8B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BD26B0">
        <w:rPr>
          <w:b/>
          <w:bCs/>
          <w:color w:val="000000"/>
          <w:sz w:val="24"/>
          <w:szCs w:val="24"/>
          <w:lang w:val="uk-UA" w:eastAsia="ar-SA"/>
        </w:rPr>
        <w:t xml:space="preserve">Тема </w:t>
      </w:r>
      <w:r w:rsidR="00F53C48">
        <w:rPr>
          <w:b/>
          <w:bCs/>
          <w:color w:val="000000"/>
          <w:sz w:val="24"/>
          <w:szCs w:val="24"/>
          <w:lang w:val="uk-UA" w:eastAsia="ar-SA"/>
        </w:rPr>
        <w:t>9</w:t>
      </w:r>
      <w:r w:rsidRPr="00BD26B0">
        <w:rPr>
          <w:b/>
          <w:bCs/>
          <w:color w:val="000000"/>
          <w:sz w:val="24"/>
          <w:szCs w:val="24"/>
          <w:lang w:val="uk-UA" w:eastAsia="ar-SA"/>
        </w:rPr>
        <w:t xml:space="preserve">. </w:t>
      </w:r>
      <w:r w:rsidR="00F53C48" w:rsidRPr="00E80704">
        <w:rPr>
          <w:color w:val="000000"/>
          <w:sz w:val="24"/>
          <w:szCs w:val="24"/>
          <w:lang w:val="uk-UA" w:eastAsia="ar-SA"/>
        </w:rPr>
        <w:t>Якіс</w:t>
      </w:r>
      <w:r w:rsidR="00F53C48">
        <w:rPr>
          <w:color w:val="000000"/>
          <w:sz w:val="24"/>
          <w:szCs w:val="24"/>
          <w:lang w:val="uk-UA" w:eastAsia="ar-SA"/>
        </w:rPr>
        <w:t xml:space="preserve">ні реакції визначення катіонів </w:t>
      </w:r>
      <w:r w:rsidR="00F53C48" w:rsidRPr="00E80704">
        <w:rPr>
          <w:color w:val="000000"/>
          <w:sz w:val="24"/>
          <w:szCs w:val="24"/>
          <w:lang w:val="uk-UA" w:eastAsia="ar-SA"/>
        </w:rPr>
        <w:t xml:space="preserve">V аналітичної </w:t>
      </w:r>
      <w:proofErr w:type="spellStart"/>
      <w:r w:rsidR="00F53C48" w:rsidRPr="00E80704">
        <w:rPr>
          <w:color w:val="000000"/>
          <w:sz w:val="24"/>
          <w:szCs w:val="24"/>
          <w:lang w:val="uk-UA" w:eastAsia="ar-SA"/>
        </w:rPr>
        <w:t>групи.</w:t>
      </w:r>
      <w:r w:rsidR="00F53C48" w:rsidRPr="00E80704">
        <w:rPr>
          <w:bCs/>
          <w:color w:val="000000"/>
          <w:sz w:val="24"/>
          <w:szCs w:val="24"/>
          <w:lang w:val="uk-UA" w:eastAsia="ar-SA"/>
        </w:rPr>
        <w:t>Кислотно</w:t>
      </w:r>
      <w:proofErr w:type="spellEnd"/>
      <w:r w:rsidR="00F53C48" w:rsidRPr="00E80704">
        <w:rPr>
          <w:bCs/>
          <w:color w:val="000000"/>
          <w:sz w:val="24"/>
          <w:szCs w:val="24"/>
          <w:lang w:val="uk-UA" w:eastAsia="ar-SA"/>
        </w:rPr>
        <w:t>-основні рівноваги в аналітичній хімії.</w:t>
      </w:r>
    </w:p>
    <w:p w:rsidR="00FD0C8B" w:rsidRPr="00BD26B0" w:rsidRDefault="00FD0C8B" w:rsidP="00E04137">
      <w:pPr>
        <w:jc w:val="both"/>
        <w:rPr>
          <w:b/>
          <w:bCs/>
          <w:color w:val="000000"/>
          <w:sz w:val="24"/>
          <w:szCs w:val="24"/>
          <w:lang w:val="uk-UA" w:eastAsia="ar-SA"/>
        </w:rPr>
      </w:pPr>
      <w:r w:rsidRPr="00BD26B0">
        <w:rPr>
          <w:b/>
          <w:bCs/>
          <w:color w:val="000000"/>
          <w:sz w:val="24"/>
          <w:szCs w:val="24"/>
          <w:lang w:val="uk-UA" w:eastAsia="ar-SA"/>
        </w:rPr>
        <w:t xml:space="preserve">Тема </w:t>
      </w:r>
      <w:r w:rsidR="00F53C48">
        <w:rPr>
          <w:b/>
          <w:bCs/>
          <w:color w:val="000000"/>
          <w:sz w:val="24"/>
          <w:szCs w:val="24"/>
          <w:lang w:val="uk-UA" w:eastAsia="ar-SA"/>
        </w:rPr>
        <w:t>10</w:t>
      </w:r>
      <w:r w:rsidRPr="00BD26B0">
        <w:rPr>
          <w:b/>
          <w:bCs/>
          <w:color w:val="000000"/>
          <w:sz w:val="24"/>
          <w:szCs w:val="24"/>
          <w:lang w:val="uk-UA" w:eastAsia="ar-SA"/>
        </w:rPr>
        <w:t xml:space="preserve">. </w:t>
      </w:r>
      <w:r w:rsidR="00F53C48" w:rsidRPr="00E80704">
        <w:rPr>
          <w:color w:val="000000"/>
          <w:sz w:val="24"/>
          <w:szCs w:val="24"/>
          <w:lang w:val="uk-UA" w:eastAsia="ar-SA"/>
        </w:rPr>
        <w:t>Якісні реакції визначення катіонів VI аналітичної групи.</w:t>
      </w:r>
    </w:p>
    <w:p w:rsidR="00FD0C8B" w:rsidRPr="00E80704" w:rsidRDefault="00FD0C8B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BD26B0">
        <w:rPr>
          <w:b/>
          <w:bCs/>
          <w:color w:val="000000"/>
          <w:sz w:val="24"/>
          <w:szCs w:val="24"/>
          <w:lang w:val="uk-UA" w:eastAsia="ar-SA"/>
        </w:rPr>
        <w:t>Тема 1</w:t>
      </w:r>
      <w:r w:rsidR="00F53C48">
        <w:rPr>
          <w:b/>
          <w:bCs/>
          <w:color w:val="000000"/>
          <w:sz w:val="24"/>
          <w:szCs w:val="24"/>
          <w:lang w:val="uk-UA" w:eastAsia="ar-SA"/>
        </w:rPr>
        <w:t>1</w:t>
      </w:r>
      <w:r w:rsidRPr="00BD26B0">
        <w:rPr>
          <w:b/>
          <w:bCs/>
          <w:color w:val="000000"/>
          <w:sz w:val="24"/>
          <w:szCs w:val="24"/>
          <w:lang w:val="uk-UA" w:eastAsia="ar-SA"/>
        </w:rPr>
        <w:t xml:space="preserve">. </w:t>
      </w:r>
      <w:r w:rsidR="00F53C48" w:rsidRPr="00E80704">
        <w:rPr>
          <w:bCs/>
          <w:color w:val="000000"/>
          <w:sz w:val="24"/>
          <w:szCs w:val="24"/>
          <w:lang w:val="uk-UA" w:eastAsia="ar-SA"/>
        </w:rPr>
        <w:t>Кислотно-основні рівноваги в аналітичній хімії.</w:t>
      </w:r>
    </w:p>
    <w:p w:rsidR="00FD0C8B" w:rsidRPr="00E80704" w:rsidRDefault="00FD0C8B" w:rsidP="00E04137">
      <w:pPr>
        <w:autoSpaceDE w:val="0"/>
        <w:jc w:val="both"/>
        <w:rPr>
          <w:bCs/>
          <w:color w:val="000000"/>
          <w:sz w:val="24"/>
          <w:szCs w:val="24"/>
          <w:lang w:val="uk-UA" w:eastAsia="ar-SA"/>
        </w:rPr>
      </w:pPr>
      <w:r w:rsidRPr="00E80704">
        <w:rPr>
          <w:b/>
          <w:bCs/>
          <w:color w:val="000000"/>
          <w:sz w:val="24"/>
          <w:szCs w:val="24"/>
          <w:lang w:val="uk-UA" w:eastAsia="ar-SA"/>
        </w:rPr>
        <w:t>Тема 1</w:t>
      </w:r>
      <w:r w:rsidR="00F53C48">
        <w:rPr>
          <w:b/>
          <w:bCs/>
          <w:color w:val="000000"/>
          <w:sz w:val="24"/>
          <w:szCs w:val="24"/>
          <w:lang w:val="uk-UA" w:eastAsia="ar-SA"/>
        </w:rPr>
        <w:t>2</w:t>
      </w:r>
      <w:r w:rsidRPr="00E80704">
        <w:rPr>
          <w:b/>
          <w:bCs/>
          <w:color w:val="000000"/>
          <w:sz w:val="24"/>
          <w:szCs w:val="24"/>
          <w:lang w:val="uk-UA" w:eastAsia="ar-SA"/>
        </w:rPr>
        <w:t>.</w:t>
      </w:r>
      <w:r w:rsidRPr="00E80704">
        <w:rPr>
          <w:bCs/>
          <w:color w:val="000000"/>
          <w:sz w:val="24"/>
          <w:szCs w:val="24"/>
          <w:lang w:val="uk-UA" w:eastAsia="ar-SA"/>
        </w:rPr>
        <w:t xml:space="preserve"> Систематичний хід аналізу суміші катіонів IV-VI аналітичних груп за кислотно-основною класифікацією.</w:t>
      </w:r>
    </w:p>
    <w:p w:rsidR="00FD0C8B" w:rsidRPr="00E04137" w:rsidRDefault="00FD0C8B" w:rsidP="00E04137">
      <w:pPr>
        <w:tabs>
          <w:tab w:val="left" w:pos="709"/>
        </w:tabs>
        <w:spacing w:line="200" w:lineRule="atLeast"/>
        <w:ind w:firstLine="709"/>
        <w:jc w:val="center"/>
        <w:rPr>
          <w:b/>
          <w:sz w:val="24"/>
          <w:szCs w:val="24"/>
          <w:lang w:val="uk-UA" w:eastAsia="ar-SA"/>
        </w:rPr>
      </w:pPr>
      <w:r w:rsidRPr="00EE7752">
        <w:rPr>
          <w:b/>
          <w:sz w:val="24"/>
          <w:szCs w:val="24"/>
          <w:lang w:val="uk-UA" w:eastAsia="uk-UA"/>
        </w:rPr>
        <w:t>Змістовий модуль 3.</w:t>
      </w:r>
      <w:r w:rsidRPr="00EE7752">
        <w:rPr>
          <w:b/>
          <w:sz w:val="24"/>
          <w:szCs w:val="24"/>
          <w:lang w:val="uk-UA" w:eastAsia="ar-SA"/>
        </w:rPr>
        <w:t>Застосування закону діючих мас до окислювально-відновної рівноваги. Методи розділення та концентрування. Теорія та практика аналізу аніонів і невідомого зразка.</w:t>
      </w:r>
    </w:p>
    <w:p w:rsidR="00FD0C8B" w:rsidRPr="00E80704" w:rsidRDefault="00FD0C8B" w:rsidP="00E04137">
      <w:pPr>
        <w:autoSpaceDE w:val="0"/>
        <w:jc w:val="both"/>
        <w:rPr>
          <w:bCs/>
          <w:color w:val="000000"/>
          <w:sz w:val="24"/>
          <w:szCs w:val="24"/>
          <w:lang w:val="uk-UA" w:eastAsia="ar-SA"/>
        </w:rPr>
      </w:pPr>
      <w:r w:rsidRPr="00E80704">
        <w:rPr>
          <w:b/>
          <w:bCs/>
          <w:color w:val="000000"/>
          <w:sz w:val="24"/>
          <w:szCs w:val="24"/>
          <w:lang w:val="uk-UA" w:eastAsia="ar-SA"/>
        </w:rPr>
        <w:t>Тема 13.</w:t>
      </w:r>
      <w:r w:rsidRPr="00E80704">
        <w:rPr>
          <w:bCs/>
          <w:color w:val="000000"/>
          <w:sz w:val="24"/>
          <w:szCs w:val="24"/>
          <w:lang w:val="uk-UA" w:eastAsia="ar-SA"/>
        </w:rPr>
        <w:t xml:space="preserve"> </w:t>
      </w:r>
      <w:r w:rsidR="00F53C48" w:rsidRPr="00E80704">
        <w:rPr>
          <w:color w:val="000000"/>
          <w:sz w:val="24"/>
          <w:szCs w:val="24"/>
          <w:lang w:val="uk-UA" w:eastAsia="ar-SA"/>
        </w:rPr>
        <w:t>Загальна характеристика аніонів і аналітичні класифікації аніонів по групам. Якісні реакції визначення аніонів I аналітичної групи і умови їх виконання.</w:t>
      </w:r>
    </w:p>
    <w:p w:rsidR="00FD0C8B" w:rsidRPr="00E80704" w:rsidRDefault="00FD0C8B" w:rsidP="00F53C48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E80704">
        <w:rPr>
          <w:b/>
          <w:bCs/>
          <w:color w:val="000000"/>
          <w:sz w:val="24"/>
          <w:szCs w:val="24"/>
          <w:lang w:val="uk-UA" w:eastAsia="ar-SA"/>
        </w:rPr>
        <w:t>Тема</w:t>
      </w:r>
      <w:r w:rsidR="00E80704" w:rsidRPr="00E80704">
        <w:rPr>
          <w:b/>
          <w:bCs/>
          <w:color w:val="000000"/>
          <w:sz w:val="24"/>
          <w:szCs w:val="24"/>
          <w:lang w:val="uk-UA" w:eastAsia="ar-SA"/>
        </w:rPr>
        <w:t xml:space="preserve"> </w:t>
      </w:r>
      <w:r w:rsidRPr="00E80704">
        <w:rPr>
          <w:b/>
          <w:bCs/>
          <w:color w:val="000000"/>
          <w:sz w:val="24"/>
          <w:szCs w:val="24"/>
          <w:lang w:val="uk-UA" w:eastAsia="ar-SA"/>
        </w:rPr>
        <w:t>14.</w:t>
      </w:r>
      <w:r w:rsidRPr="00E80704">
        <w:rPr>
          <w:bCs/>
          <w:color w:val="000000"/>
          <w:sz w:val="24"/>
          <w:szCs w:val="24"/>
          <w:lang w:val="uk-UA" w:eastAsia="ar-SA"/>
        </w:rPr>
        <w:t xml:space="preserve"> </w:t>
      </w:r>
      <w:r w:rsidR="00F53C48" w:rsidRPr="00E80704">
        <w:rPr>
          <w:color w:val="000000"/>
          <w:sz w:val="24"/>
          <w:szCs w:val="24"/>
          <w:lang w:val="uk-UA" w:eastAsia="ar-SA"/>
        </w:rPr>
        <w:t>Якісні реакції визначення аніонів II</w:t>
      </w:r>
      <w:r w:rsidR="00F53C48">
        <w:rPr>
          <w:color w:val="000000"/>
          <w:sz w:val="24"/>
          <w:szCs w:val="24"/>
          <w:lang w:val="uk-UA" w:eastAsia="ar-SA"/>
        </w:rPr>
        <w:t xml:space="preserve"> </w:t>
      </w:r>
      <w:r w:rsidR="00F53C48" w:rsidRPr="00E80704">
        <w:rPr>
          <w:color w:val="000000"/>
          <w:sz w:val="24"/>
          <w:szCs w:val="24"/>
          <w:lang w:val="uk-UA" w:eastAsia="ar-SA"/>
        </w:rPr>
        <w:t>аналітичної групи і умови їх виконання.</w:t>
      </w:r>
    </w:p>
    <w:p w:rsidR="00FD0C8B" w:rsidRPr="00E80704" w:rsidRDefault="00FD0C8B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E80704">
        <w:rPr>
          <w:b/>
          <w:bCs/>
          <w:color w:val="000000"/>
          <w:sz w:val="24"/>
          <w:szCs w:val="24"/>
          <w:lang w:val="uk-UA" w:eastAsia="ar-SA"/>
        </w:rPr>
        <w:t>Тема 15.</w:t>
      </w:r>
      <w:r w:rsidRPr="00E80704">
        <w:rPr>
          <w:bCs/>
          <w:color w:val="000000"/>
          <w:sz w:val="24"/>
          <w:szCs w:val="24"/>
          <w:lang w:val="uk-UA" w:eastAsia="ar-SA"/>
        </w:rPr>
        <w:t xml:space="preserve"> </w:t>
      </w:r>
      <w:r w:rsidR="00F53C48" w:rsidRPr="00E80704">
        <w:rPr>
          <w:bCs/>
          <w:color w:val="000000"/>
          <w:sz w:val="24"/>
          <w:szCs w:val="24"/>
          <w:lang w:val="uk-UA" w:eastAsia="ar-SA"/>
        </w:rPr>
        <w:t>Окисно-відновні рівноваги в аналітичній хімії.</w:t>
      </w:r>
      <w:r w:rsidRPr="00E80704">
        <w:rPr>
          <w:color w:val="000000"/>
          <w:sz w:val="24"/>
          <w:szCs w:val="24"/>
          <w:lang w:val="uk-UA" w:eastAsia="ar-SA"/>
        </w:rPr>
        <w:t xml:space="preserve"> </w:t>
      </w:r>
    </w:p>
    <w:p w:rsidR="00FD0C8B" w:rsidRPr="00E80704" w:rsidRDefault="00FD0C8B" w:rsidP="00E04137">
      <w:pPr>
        <w:autoSpaceDE w:val="0"/>
        <w:jc w:val="both"/>
        <w:rPr>
          <w:bCs/>
          <w:color w:val="000000"/>
          <w:sz w:val="24"/>
          <w:szCs w:val="24"/>
          <w:lang w:val="uk-UA" w:eastAsia="ar-SA"/>
        </w:rPr>
      </w:pPr>
      <w:r w:rsidRPr="00E80704">
        <w:rPr>
          <w:b/>
          <w:bCs/>
          <w:color w:val="000000"/>
          <w:sz w:val="24"/>
          <w:szCs w:val="24"/>
          <w:lang w:val="uk-UA" w:eastAsia="ar-SA"/>
        </w:rPr>
        <w:t>Тема 16.</w:t>
      </w:r>
      <w:r w:rsidRPr="00E80704">
        <w:rPr>
          <w:bCs/>
          <w:color w:val="000000"/>
          <w:sz w:val="24"/>
          <w:szCs w:val="24"/>
          <w:lang w:val="uk-UA" w:eastAsia="ar-SA"/>
        </w:rPr>
        <w:t xml:space="preserve"> </w:t>
      </w:r>
      <w:r w:rsidR="00F53C48" w:rsidRPr="00E80704">
        <w:rPr>
          <w:color w:val="000000"/>
          <w:sz w:val="24"/>
          <w:szCs w:val="24"/>
          <w:lang w:val="uk-UA" w:eastAsia="ar-SA"/>
        </w:rPr>
        <w:t>Якісні реакції визначення аніонів I</w:t>
      </w:r>
      <w:r w:rsidR="00F53C48">
        <w:rPr>
          <w:color w:val="000000"/>
          <w:sz w:val="24"/>
          <w:szCs w:val="24"/>
          <w:lang w:val="uk-UA" w:eastAsia="ar-SA"/>
        </w:rPr>
        <w:t>І</w:t>
      </w:r>
      <w:r w:rsidR="00F53C48" w:rsidRPr="00E80704">
        <w:rPr>
          <w:color w:val="000000"/>
          <w:sz w:val="24"/>
          <w:szCs w:val="24"/>
          <w:lang w:val="uk-UA" w:eastAsia="ar-SA"/>
        </w:rPr>
        <w:t>I</w:t>
      </w:r>
      <w:r w:rsidR="00F53C48">
        <w:rPr>
          <w:color w:val="000000"/>
          <w:sz w:val="24"/>
          <w:szCs w:val="24"/>
          <w:lang w:val="uk-UA" w:eastAsia="ar-SA"/>
        </w:rPr>
        <w:t xml:space="preserve"> </w:t>
      </w:r>
      <w:r w:rsidR="00F53C48" w:rsidRPr="00E80704">
        <w:rPr>
          <w:color w:val="000000"/>
          <w:sz w:val="24"/>
          <w:szCs w:val="24"/>
          <w:lang w:val="uk-UA" w:eastAsia="ar-SA"/>
        </w:rPr>
        <w:t>аналітичної групи і умови їх виконання.</w:t>
      </w:r>
    </w:p>
    <w:p w:rsidR="00FD0C8B" w:rsidRDefault="00FD0C8B" w:rsidP="00E04137">
      <w:pPr>
        <w:autoSpaceDE w:val="0"/>
        <w:jc w:val="both"/>
        <w:rPr>
          <w:bCs/>
          <w:color w:val="000000"/>
          <w:sz w:val="24"/>
          <w:szCs w:val="24"/>
          <w:lang w:val="uk-UA" w:eastAsia="ar-SA"/>
        </w:rPr>
      </w:pPr>
      <w:r w:rsidRPr="00E80704">
        <w:rPr>
          <w:b/>
          <w:bCs/>
          <w:color w:val="000000"/>
          <w:sz w:val="24"/>
          <w:szCs w:val="24"/>
          <w:lang w:val="uk-UA" w:eastAsia="ar-SA"/>
        </w:rPr>
        <w:t xml:space="preserve">Тема 17. </w:t>
      </w:r>
      <w:r w:rsidR="00F53C48" w:rsidRPr="00E80704">
        <w:rPr>
          <w:bCs/>
          <w:color w:val="000000"/>
          <w:sz w:val="24"/>
          <w:szCs w:val="24"/>
          <w:lang w:val="uk-UA" w:eastAsia="ar-SA"/>
        </w:rPr>
        <w:t>Рівноваги в реакціях комплексоутворення.</w:t>
      </w:r>
    </w:p>
    <w:p w:rsidR="00F53C48" w:rsidRPr="00E04137" w:rsidRDefault="00F53C48" w:rsidP="00E04137">
      <w:pPr>
        <w:autoSpaceDE w:val="0"/>
        <w:jc w:val="both"/>
        <w:rPr>
          <w:bCs/>
          <w:iCs/>
          <w:color w:val="000000"/>
          <w:sz w:val="24"/>
          <w:szCs w:val="24"/>
          <w:lang w:val="uk-UA" w:eastAsia="ar-SA"/>
        </w:rPr>
      </w:pPr>
      <w:r w:rsidRPr="00E80704">
        <w:rPr>
          <w:b/>
          <w:bCs/>
          <w:color w:val="000000"/>
          <w:sz w:val="24"/>
          <w:szCs w:val="24"/>
          <w:lang w:val="uk-UA" w:eastAsia="ar-SA"/>
        </w:rPr>
        <w:t>Тема 18.</w:t>
      </w:r>
      <w:r>
        <w:rPr>
          <w:b/>
          <w:bCs/>
          <w:color w:val="000000"/>
          <w:sz w:val="24"/>
          <w:szCs w:val="24"/>
          <w:lang w:val="uk-UA" w:eastAsia="ar-SA"/>
        </w:rPr>
        <w:t xml:space="preserve"> </w:t>
      </w:r>
      <w:r w:rsidRPr="00E80704">
        <w:rPr>
          <w:bCs/>
          <w:color w:val="000000"/>
          <w:sz w:val="24"/>
          <w:szCs w:val="24"/>
          <w:lang w:val="uk-UA" w:eastAsia="ar-SA"/>
        </w:rPr>
        <w:t>Аналіз суміші аніонів I-III груп.</w:t>
      </w:r>
    </w:p>
    <w:p w:rsidR="00FD0C8B" w:rsidRPr="00E04137" w:rsidRDefault="00FD0C8B" w:rsidP="00E04137">
      <w:pPr>
        <w:shd w:val="clear" w:color="auto" w:fill="FFFFFF"/>
        <w:tabs>
          <w:tab w:val="left" w:pos="480"/>
          <w:tab w:val="left" w:pos="709"/>
        </w:tabs>
        <w:spacing w:line="200" w:lineRule="atLeast"/>
        <w:ind w:firstLine="709"/>
        <w:jc w:val="center"/>
        <w:rPr>
          <w:b/>
          <w:color w:val="000000"/>
          <w:sz w:val="24"/>
          <w:szCs w:val="24"/>
          <w:lang w:val="uk-UA" w:eastAsia="ar-SA"/>
        </w:rPr>
      </w:pPr>
      <w:r>
        <w:rPr>
          <w:b/>
          <w:sz w:val="24"/>
          <w:szCs w:val="24"/>
          <w:lang w:val="uk-UA" w:eastAsia="uk-UA"/>
        </w:rPr>
        <w:t>Змістовий модуль</w:t>
      </w:r>
      <w:r w:rsidRPr="00EE7752">
        <w:rPr>
          <w:b/>
          <w:sz w:val="24"/>
          <w:szCs w:val="24"/>
          <w:lang w:val="uk-UA" w:eastAsia="uk-UA"/>
        </w:rPr>
        <w:t xml:space="preserve"> 4.</w:t>
      </w:r>
      <w:r>
        <w:rPr>
          <w:b/>
          <w:sz w:val="24"/>
          <w:szCs w:val="24"/>
          <w:lang w:val="uk-UA" w:eastAsia="uk-UA"/>
        </w:rPr>
        <w:t xml:space="preserve"> </w:t>
      </w:r>
      <w:r w:rsidRPr="00EE7752">
        <w:rPr>
          <w:b/>
          <w:color w:val="000000"/>
          <w:sz w:val="24"/>
          <w:szCs w:val="24"/>
          <w:lang w:val="uk-UA" w:eastAsia="ar-SA"/>
        </w:rPr>
        <w:t>Гравіметричний аналіз. Застосування в аналізі хімічних сполук та лікарських засобів. Кислотно-основне титрування та його застосування  в хімічному та фармацевтичному аналізі.</w:t>
      </w:r>
    </w:p>
    <w:p w:rsidR="00FD0C8B" w:rsidRPr="00E80704" w:rsidRDefault="00FD0C8B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E80704">
        <w:rPr>
          <w:b/>
          <w:bCs/>
          <w:color w:val="000000"/>
          <w:sz w:val="24"/>
          <w:szCs w:val="24"/>
          <w:lang w:val="uk-UA" w:eastAsia="ar-SA"/>
        </w:rPr>
        <w:t>Тема 1</w:t>
      </w:r>
      <w:r w:rsidR="00F53C48">
        <w:rPr>
          <w:b/>
          <w:bCs/>
          <w:color w:val="000000"/>
          <w:sz w:val="24"/>
          <w:szCs w:val="24"/>
          <w:lang w:val="uk-UA" w:eastAsia="ar-SA"/>
        </w:rPr>
        <w:t>9</w:t>
      </w:r>
      <w:r w:rsidRPr="00E80704">
        <w:rPr>
          <w:b/>
          <w:bCs/>
          <w:color w:val="000000"/>
          <w:sz w:val="24"/>
          <w:szCs w:val="24"/>
          <w:lang w:val="uk-UA" w:eastAsia="ar-SA"/>
        </w:rPr>
        <w:t>.</w:t>
      </w:r>
      <w:r w:rsidRPr="00E80704">
        <w:rPr>
          <w:bCs/>
          <w:color w:val="000000"/>
          <w:sz w:val="24"/>
          <w:szCs w:val="24"/>
          <w:lang w:val="uk-UA" w:eastAsia="ar-SA"/>
        </w:rPr>
        <w:t xml:space="preserve"> Введення в кількісний аналіз. Техніка зважування. </w:t>
      </w:r>
    </w:p>
    <w:p w:rsidR="00FD0C8B" w:rsidRPr="00E80704" w:rsidRDefault="00FD0C8B" w:rsidP="00E04137">
      <w:pPr>
        <w:autoSpaceDE w:val="0"/>
        <w:jc w:val="both"/>
        <w:rPr>
          <w:bCs/>
          <w:color w:val="000000"/>
          <w:sz w:val="24"/>
          <w:szCs w:val="24"/>
          <w:lang w:val="uk-UA" w:eastAsia="ar-SA"/>
        </w:rPr>
      </w:pPr>
      <w:r w:rsidRPr="00E80704">
        <w:rPr>
          <w:b/>
          <w:bCs/>
          <w:color w:val="000000"/>
          <w:sz w:val="24"/>
          <w:szCs w:val="24"/>
          <w:lang w:val="uk-UA" w:eastAsia="ar-SA"/>
        </w:rPr>
        <w:t xml:space="preserve">Тема </w:t>
      </w:r>
      <w:r w:rsidR="00F53C48">
        <w:rPr>
          <w:b/>
          <w:bCs/>
          <w:color w:val="000000"/>
          <w:sz w:val="24"/>
          <w:szCs w:val="24"/>
          <w:lang w:val="uk-UA" w:eastAsia="ar-SA"/>
        </w:rPr>
        <w:t>20</w:t>
      </w:r>
      <w:r w:rsidRPr="00E80704">
        <w:rPr>
          <w:b/>
          <w:bCs/>
          <w:color w:val="000000"/>
          <w:sz w:val="24"/>
          <w:szCs w:val="24"/>
          <w:lang w:val="uk-UA" w:eastAsia="ar-SA"/>
        </w:rPr>
        <w:t xml:space="preserve">. </w:t>
      </w:r>
      <w:r w:rsidRPr="00E80704">
        <w:rPr>
          <w:bCs/>
          <w:color w:val="000000"/>
          <w:sz w:val="24"/>
          <w:szCs w:val="24"/>
          <w:lang w:val="uk-UA" w:eastAsia="ar-SA"/>
        </w:rPr>
        <w:t>Гравіметричний аналіз. Застосування гравіметрії для аналізу лікарських речовин.</w:t>
      </w:r>
    </w:p>
    <w:p w:rsidR="00FD0C8B" w:rsidRPr="00E80704" w:rsidRDefault="00FD0C8B" w:rsidP="00E04137">
      <w:pPr>
        <w:autoSpaceDE w:val="0"/>
        <w:jc w:val="both"/>
        <w:rPr>
          <w:bCs/>
          <w:color w:val="000000"/>
          <w:sz w:val="24"/>
          <w:szCs w:val="24"/>
          <w:lang w:val="uk-UA" w:eastAsia="ar-SA"/>
        </w:rPr>
      </w:pPr>
      <w:r w:rsidRPr="00E80704">
        <w:rPr>
          <w:b/>
          <w:bCs/>
          <w:color w:val="000000"/>
          <w:sz w:val="24"/>
          <w:szCs w:val="24"/>
          <w:lang w:val="uk-UA" w:eastAsia="ar-SA"/>
        </w:rPr>
        <w:t>Тема 2</w:t>
      </w:r>
      <w:r w:rsidR="00F53C48">
        <w:rPr>
          <w:b/>
          <w:bCs/>
          <w:color w:val="000000"/>
          <w:sz w:val="24"/>
          <w:szCs w:val="24"/>
          <w:lang w:val="uk-UA" w:eastAsia="ar-SA"/>
        </w:rPr>
        <w:t>1</w:t>
      </w:r>
      <w:r w:rsidRPr="00E80704">
        <w:rPr>
          <w:b/>
          <w:bCs/>
          <w:color w:val="000000"/>
          <w:sz w:val="24"/>
          <w:szCs w:val="24"/>
          <w:lang w:val="uk-UA" w:eastAsia="ar-SA"/>
        </w:rPr>
        <w:t xml:space="preserve">. </w:t>
      </w:r>
      <w:proofErr w:type="spellStart"/>
      <w:r w:rsidRPr="00E80704">
        <w:rPr>
          <w:bCs/>
          <w:color w:val="000000"/>
          <w:sz w:val="24"/>
          <w:szCs w:val="24"/>
          <w:lang w:val="uk-UA" w:eastAsia="ar-SA"/>
        </w:rPr>
        <w:t>Титриметричні</w:t>
      </w:r>
      <w:proofErr w:type="spellEnd"/>
      <w:r w:rsidRPr="00E80704">
        <w:rPr>
          <w:bCs/>
          <w:color w:val="000000"/>
          <w:sz w:val="24"/>
          <w:szCs w:val="24"/>
          <w:lang w:val="uk-UA" w:eastAsia="ar-SA"/>
        </w:rPr>
        <w:t xml:space="preserve"> методи аналізу. Розрахунки в титриметричному аналізі. </w:t>
      </w:r>
    </w:p>
    <w:p w:rsidR="00FD0C8B" w:rsidRPr="00E80704" w:rsidRDefault="00FD0C8B" w:rsidP="00E04137">
      <w:pPr>
        <w:autoSpaceDE w:val="0"/>
        <w:jc w:val="both"/>
        <w:rPr>
          <w:bCs/>
          <w:color w:val="000000"/>
          <w:sz w:val="24"/>
          <w:szCs w:val="24"/>
          <w:lang w:val="uk-UA" w:eastAsia="ar-SA"/>
        </w:rPr>
      </w:pPr>
      <w:r w:rsidRPr="00E80704">
        <w:rPr>
          <w:b/>
          <w:bCs/>
          <w:color w:val="000000"/>
          <w:sz w:val="24"/>
          <w:szCs w:val="24"/>
          <w:lang w:val="uk-UA" w:eastAsia="ar-SA"/>
        </w:rPr>
        <w:t>Тема 2</w:t>
      </w:r>
      <w:r w:rsidR="00F53C48">
        <w:rPr>
          <w:b/>
          <w:bCs/>
          <w:color w:val="000000"/>
          <w:sz w:val="24"/>
          <w:szCs w:val="24"/>
          <w:lang w:val="uk-UA" w:eastAsia="ar-SA"/>
        </w:rPr>
        <w:t>2</w:t>
      </w:r>
      <w:r w:rsidRPr="00E80704">
        <w:rPr>
          <w:b/>
          <w:bCs/>
          <w:color w:val="000000"/>
          <w:sz w:val="24"/>
          <w:szCs w:val="24"/>
          <w:lang w:val="uk-UA" w:eastAsia="ar-SA"/>
        </w:rPr>
        <w:t>.</w:t>
      </w:r>
      <w:r w:rsidRPr="00E80704">
        <w:rPr>
          <w:bCs/>
          <w:color w:val="000000"/>
          <w:sz w:val="24"/>
          <w:szCs w:val="24"/>
          <w:lang w:val="uk-UA" w:eastAsia="ar-SA"/>
        </w:rPr>
        <w:t xml:space="preserve"> Кислотно-основне титрування. Титрування сильних кислот сильними основами та навпаки.</w:t>
      </w:r>
    </w:p>
    <w:p w:rsidR="00FD0C8B" w:rsidRPr="00E80704" w:rsidRDefault="00FD0C8B" w:rsidP="00E04137">
      <w:pPr>
        <w:autoSpaceDE w:val="0"/>
        <w:jc w:val="both"/>
        <w:rPr>
          <w:bCs/>
          <w:color w:val="000000"/>
          <w:sz w:val="24"/>
          <w:szCs w:val="24"/>
          <w:lang w:val="uk-UA" w:eastAsia="ar-SA"/>
        </w:rPr>
      </w:pPr>
      <w:r w:rsidRPr="00E80704">
        <w:rPr>
          <w:b/>
          <w:bCs/>
          <w:color w:val="000000"/>
          <w:sz w:val="24"/>
          <w:szCs w:val="24"/>
          <w:lang w:val="uk-UA" w:eastAsia="ar-SA"/>
        </w:rPr>
        <w:t>Тема 2</w:t>
      </w:r>
      <w:r w:rsidR="00F53C48">
        <w:rPr>
          <w:b/>
          <w:bCs/>
          <w:color w:val="000000"/>
          <w:sz w:val="24"/>
          <w:szCs w:val="24"/>
          <w:lang w:val="uk-UA" w:eastAsia="ar-SA"/>
        </w:rPr>
        <w:t>3</w:t>
      </w:r>
      <w:r w:rsidRPr="00E80704">
        <w:rPr>
          <w:b/>
          <w:bCs/>
          <w:color w:val="000000"/>
          <w:sz w:val="24"/>
          <w:szCs w:val="24"/>
          <w:lang w:val="uk-UA" w:eastAsia="ar-SA"/>
        </w:rPr>
        <w:t>.</w:t>
      </w:r>
      <w:r w:rsidRPr="00E80704">
        <w:rPr>
          <w:bCs/>
          <w:color w:val="000000"/>
          <w:sz w:val="24"/>
          <w:szCs w:val="24"/>
          <w:lang w:val="uk-UA" w:eastAsia="ar-SA"/>
        </w:rPr>
        <w:t xml:space="preserve"> Кислотно-основне титрування. Титрування слабких кислот лугами та слабких основ сильними кислотами.</w:t>
      </w:r>
    </w:p>
    <w:p w:rsidR="00FD0C8B" w:rsidRPr="00C9478B" w:rsidRDefault="00FD0C8B" w:rsidP="00C9478B">
      <w:pPr>
        <w:autoSpaceDE w:val="0"/>
        <w:rPr>
          <w:bCs/>
          <w:color w:val="000000"/>
          <w:sz w:val="24"/>
          <w:szCs w:val="24"/>
          <w:lang w:val="uk-UA" w:eastAsia="ar-SA"/>
        </w:rPr>
      </w:pPr>
      <w:r w:rsidRPr="00E80704">
        <w:rPr>
          <w:b/>
          <w:bCs/>
          <w:color w:val="000000"/>
          <w:sz w:val="24"/>
          <w:szCs w:val="24"/>
          <w:lang w:val="uk-UA" w:eastAsia="ar-SA"/>
        </w:rPr>
        <w:t>Тема 2</w:t>
      </w:r>
      <w:r w:rsidR="00C9478B">
        <w:rPr>
          <w:b/>
          <w:bCs/>
          <w:color w:val="000000"/>
          <w:sz w:val="24"/>
          <w:szCs w:val="24"/>
          <w:lang w:val="uk-UA" w:eastAsia="ar-SA"/>
        </w:rPr>
        <w:t>4</w:t>
      </w:r>
      <w:r w:rsidRPr="00E80704">
        <w:rPr>
          <w:b/>
          <w:bCs/>
          <w:color w:val="000000"/>
          <w:sz w:val="24"/>
          <w:szCs w:val="24"/>
          <w:lang w:val="uk-UA" w:eastAsia="ar-SA"/>
        </w:rPr>
        <w:t>.</w:t>
      </w:r>
      <w:r w:rsidRPr="00E80704">
        <w:rPr>
          <w:bCs/>
          <w:color w:val="000000"/>
          <w:sz w:val="24"/>
          <w:szCs w:val="24"/>
          <w:lang w:val="uk-UA" w:eastAsia="ar-SA"/>
        </w:rPr>
        <w:t xml:space="preserve"> Кислотно-основне титрування. Титрування </w:t>
      </w:r>
      <w:proofErr w:type="spellStart"/>
      <w:r w:rsidRPr="00E80704">
        <w:rPr>
          <w:bCs/>
          <w:color w:val="000000"/>
          <w:sz w:val="24"/>
          <w:szCs w:val="24"/>
          <w:lang w:val="uk-UA" w:eastAsia="ar-SA"/>
        </w:rPr>
        <w:t>багатоосновних</w:t>
      </w:r>
      <w:proofErr w:type="spellEnd"/>
      <w:r w:rsidRPr="00E80704">
        <w:rPr>
          <w:bCs/>
          <w:color w:val="000000"/>
          <w:sz w:val="24"/>
          <w:szCs w:val="24"/>
          <w:lang w:val="uk-UA" w:eastAsia="ar-SA"/>
        </w:rPr>
        <w:t xml:space="preserve"> кислот, </w:t>
      </w:r>
      <w:proofErr w:type="spellStart"/>
      <w:r w:rsidRPr="00E80704">
        <w:rPr>
          <w:bCs/>
          <w:color w:val="000000"/>
          <w:sz w:val="24"/>
          <w:szCs w:val="24"/>
          <w:lang w:val="uk-UA" w:eastAsia="ar-SA"/>
        </w:rPr>
        <w:t>багатокислотних</w:t>
      </w:r>
      <w:proofErr w:type="spellEnd"/>
      <w:r w:rsidRPr="00E80704">
        <w:rPr>
          <w:bCs/>
          <w:color w:val="000000"/>
          <w:sz w:val="24"/>
          <w:szCs w:val="24"/>
          <w:lang w:val="uk-UA" w:eastAsia="ar-SA"/>
        </w:rPr>
        <w:t xml:space="preserve"> о</w:t>
      </w:r>
      <w:r w:rsidR="00C9478B">
        <w:rPr>
          <w:bCs/>
          <w:color w:val="000000"/>
          <w:sz w:val="24"/>
          <w:szCs w:val="24"/>
          <w:lang w:val="uk-UA" w:eastAsia="ar-SA"/>
        </w:rPr>
        <w:t>снов, сумішей кислот або основ.</w:t>
      </w:r>
    </w:p>
    <w:p w:rsidR="00FD0C8B" w:rsidRPr="00E04137" w:rsidRDefault="00FD0C8B" w:rsidP="00E04137">
      <w:pPr>
        <w:tabs>
          <w:tab w:val="left" w:pos="709"/>
        </w:tabs>
        <w:spacing w:line="200" w:lineRule="atLeast"/>
        <w:ind w:firstLine="709"/>
        <w:jc w:val="center"/>
        <w:rPr>
          <w:rFonts w:eastAsia="Times New Roman"/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 xml:space="preserve">Змістовий модуль </w:t>
      </w:r>
      <w:r w:rsidRPr="00EE7752">
        <w:rPr>
          <w:b/>
          <w:sz w:val="24"/>
          <w:szCs w:val="24"/>
          <w:lang w:val="uk-UA"/>
        </w:rPr>
        <w:t>5.</w:t>
      </w:r>
      <w:r>
        <w:rPr>
          <w:b/>
          <w:sz w:val="24"/>
          <w:szCs w:val="24"/>
          <w:lang w:val="uk-UA"/>
        </w:rPr>
        <w:t xml:space="preserve"> </w:t>
      </w:r>
      <w:r w:rsidRPr="00EE7752">
        <w:rPr>
          <w:b/>
          <w:sz w:val="24"/>
          <w:szCs w:val="24"/>
          <w:lang w:val="uk-UA" w:eastAsia="ar-SA"/>
        </w:rPr>
        <w:t>Окисно-відновне титрування та його застосування в аналізі хімічних сполук та лікарських засобів</w:t>
      </w:r>
      <w:r w:rsidRPr="001D08C0">
        <w:rPr>
          <w:rFonts w:eastAsia="Times New Roman"/>
          <w:sz w:val="24"/>
          <w:szCs w:val="24"/>
          <w:lang w:val="uk-UA"/>
        </w:rPr>
        <w:t>.</w:t>
      </w:r>
    </w:p>
    <w:p w:rsidR="00FD0C8B" w:rsidRPr="00E80704" w:rsidRDefault="00FD0C8B" w:rsidP="00E04137">
      <w:pPr>
        <w:autoSpaceDE w:val="0"/>
        <w:jc w:val="both"/>
        <w:rPr>
          <w:bCs/>
          <w:iCs/>
          <w:color w:val="000000"/>
          <w:sz w:val="24"/>
          <w:szCs w:val="24"/>
          <w:lang w:val="uk-UA" w:eastAsia="ar-SA"/>
        </w:rPr>
      </w:pPr>
      <w:r w:rsidRPr="00E80704">
        <w:rPr>
          <w:b/>
          <w:color w:val="000000"/>
          <w:sz w:val="24"/>
          <w:szCs w:val="24"/>
          <w:lang w:val="uk-UA" w:eastAsia="ar-SA"/>
        </w:rPr>
        <w:t xml:space="preserve">Тема 25. </w:t>
      </w:r>
      <w:r w:rsidRPr="00E80704">
        <w:rPr>
          <w:bCs/>
          <w:iCs/>
          <w:color w:val="000000"/>
          <w:sz w:val="24"/>
          <w:szCs w:val="24"/>
          <w:lang w:val="uk-UA" w:eastAsia="ar-SA"/>
        </w:rPr>
        <w:t>Загальні положення окисно-відновного титрування.</w:t>
      </w:r>
    </w:p>
    <w:p w:rsidR="00FD0C8B" w:rsidRPr="00E80704" w:rsidRDefault="00FD0C8B" w:rsidP="00E04137">
      <w:pPr>
        <w:autoSpaceDE w:val="0"/>
        <w:jc w:val="both"/>
        <w:rPr>
          <w:bCs/>
          <w:color w:val="000000"/>
          <w:sz w:val="24"/>
          <w:szCs w:val="24"/>
          <w:lang w:val="uk-UA" w:eastAsia="ar-SA"/>
        </w:rPr>
      </w:pPr>
      <w:r w:rsidRPr="00E80704">
        <w:rPr>
          <w:b/>
          <w:bCs/>
          <w:color w:val="000000"/>
          <w:sz w:val="24"/>
          <w:szCs w:val="24"/>
          <w:lang w:val="uk-UA" w:eastAsia="ar-SA"/>
        </w:rPr>
        <w:t>Тема 26.</w:t>
      </w:r>
      <w:r w:rsidRPr="00E80704">
        <w:rPr>
          <w:bCs/>
          <w:color w:val="000000"/>
          <w:sz w:val="24"/>
          <w:szCs w:val="24"/>
          <w:lang w:val="uk-UA" w:eastAsia="ar-SA"/>
        </w:rPr>
        <w:t xml:space="preserve"> Окисно-відновне титрування. Перманганатометрія.</w:t>
      </w:r>
    </w:p>
    <w:p w:rsidR="00FD0C8B" w:rsidRPr="00E80704" w:rsidRDefault="00FD0C8B" w:rsidP="00E04137">
      <w:pPr>
        <w:autoSpaceDE w:val="0"/>
        <w:jc w:val="both"/>
        <w:rPr>
          <w:bCs/>
          <w:color w:val="000000"/>
          <w:sz w:val="24"/>
          <w:szCs w:val="24"/>
          <w:lang w:val="uk-UA" w:eastAsia="ar-SA"/>
        </w:rPr>
      </w:pPr>
      <w:r w:rsidRPr="00E80704">
        <w:rPr>
          <w:b/>
          <w:bCs/>
          <w:color w:val="000000"/>
          <w:sz w:val="24"/>
          <w:szCs w:val="24"/>
          <w:lang w:val="uk-UA" w:eastAsia="ar-SA"/>
        </w:rPr>
        <w:t>Тема 27.</w:t>
      </w:r>
      <w:r w:rsidRPr="00E80704">
        <w:rPr>
          <w:bCs/>
          <w:color w:val="000000"/>
          <w:sz w:val="24"/>
          <w:szCs w:val="24"/>
          <w:lang w:val="uk-UA" w:eastAsia="ar-SA"/>
        </w:rPr>
        <w:t xml:space="preserve"> Окисно-відновне титрування. </w:t>
      </w:r>
      <w:proofErr w:type="spellStart"/>
      <w:r w:rsidRPr="00E80704">
        <w:rPr>
          <w:bCs/>
          <w:color w:val="000000"/>
          <w:sz w:val="24"/>
          <w:szCs w:val="24"/>
          <w:lang w:val="uk-UA" w:eastAsia="ar-SA"/>
        </w:rPr>
        <w:t>Йодиметрія</w:t>
      </w:r>
      <w:proofErr w:type="spellEnd"/>
      <w:r w:rsidRPr="00E80704">
        <w:rPr>
          <w:bCs/>
          <w:color w:val="000000"/>
          <w:sz w:val="24"/>
          <w:szCs w:val="24"/>
          <w:lang w:val="uk-UA" w:eastAsia="ar-SA"/>
        </w:rPr>
        <w:t>, йодометрія.</w:t>
      </w:r>
    </w:p>
    <w:p w:rsidR="00FD0C8B" w:rsidRPr="00E80704" w:rsidRDefault="00FD0C8B" w:rsidP="00E04137">
      <w:pPr>
        <w:autoSpaceDE w:val="0"/>
        <w:jc w:val="both"/>
        <w:rPr>
          <w:bCs/>
          <w:color w:val="000000"/>
          <w:sz w:val="24"/>
          <w:szCs w:val="24"/>
          <w:lang w:val="uk-UA" w:eastAsia="ar-SA"/>
        </w:rPr>
      </w:pPr>
      <w:r w:rsidRPr="00E80704">
        <w:rPr>
          <w:b/>
          <w:bCs/>
          <w:color w:val="000000"/>
          <w:sz w:val="24"/>
          <w:szCs w:val="24"/>
          <w:lang w:val="uk-UA" w:eastAsia="ar-SA"/>
        </w:rPr>
        <w:t xml:space="preserve">Тема 28. </w:t>
      </w:r>
      <w:r w:rsidRPr="00E80704">
        <w:rPr>
          <w:bCs/>
          <w:color w:val="000000"/>
          <w:sz w:val="24"/>
          <w:szCs w:val="24"/>
          <w:lang w:val="uk-UA" w:eastAsia="ar-SA"/>
        </w:rPr>
        <w:t>Окисно-відновне титрування. Дихроматометрія.</w:t>
      </w:r>
    </w:p>
    <w:p w:rsidR="00C9478B" w:rsidRPr="00C9478B" w:rsidRDefault="00FD0C8B" w:rsidP="00C9478B">
      <w:pPr>
        <w:autoSpaceDE w:val="0"/>
        <w:jc w:val="both"/>
        <w:rPr>
          <w:bCs/>
          <w:color w:val="000000"/>
          <w:sz w:val="24"/>
          <w:szCs w:val="24"/>
          <w:lang w:val="uk-UA" w:eastAsia="ar-SA"/>
        </w:rPr>
      </w:pPr>
      <w:r w:rsidRPr="00E80704">
        <w:rPr>
          <w:b/>
          <w:bCs/>
          <w:color w:val="000000"/>
          <w:sz w:val="24"/>
          <w:szCs w:val="24"/>
          <w:lang w:val="uk-UA" w:eastAsia="ar-SA"/>
        </w:rPr>
        <w:t>Тема 29.</w:t>
      </w:r>
      <w:r w:rsidRPr="00E80704">
        <w:rPr>
          <w:bCs/>
          <w:color w:val="000000"/>
          <w:sz w:val="24"/>
          <w:szCs w:val="24"/>
          <w:lang w:val="uk-UA" w:eastAsia="ar-SA"/>
        </w:rPr>
        <w:t xml:space="preserve"> Окисно-відновне титрування. Броматометрія. </w:t>
      </w:r>
      <w:r w:rsidR="00C9478B" w:rsidRPr="00E80704">
        <w:rPr>
          <w:bCs/>
          <w:color w:val="000000"/>
          <w:sz w:val="24"/>
          <w:szCs w:val="24"/>
          <w:lang w:val="uk-UA" w:eastAsia="ar-SA"/>
        </w:rPr>
        <w:t>Нітритометрія.</w:t>
      </w:r>
    </w:p>
    <w:p w:rsidR="00FD0C8B" w:rsidRPr="00E04137" w:rsidRDefault="00FD0C8B" w:rsidP="00E04137">
      <w:pPr>
        <w:jc w:val="center"/>
        <w:rPr>
          <w:b/>
          <w:sz w:val="24"/>
          <w:szCs w:val="24"/>
          <w:lang w:val="uk-UA" w:eastAsia="ar-SA"/>
        </w:rPr>
      </w:pPr>
      <w:r>
        <w:rPr>
          <w:b/>
          <w:sz w:val="24"/>
          <w:szCs w:val="24"/>
          <w:lang w:val="uk-UA"/>
        </w:rPr>
        <w:t>Змістовий модуль 6</w:t>
      </w:r>
      <w:r w:rsidRPr="008C27C2">
        <w:rPr>
          <w:b/>
          <w:sz w:val="24"/>
          <w:szCs w:val="24"/>
          <w:lang w:val="uk-UA"/>
        </w:rPr>
        <w:t>.</w:t>
      </w:r>
      <w:r>
        <w:rPr>
          <w:b/>
          <w:sz w:val="24"/>
          <w:szCs w:val="24"/>
          <w:lang w:val="uk-UA"/>
        </w:rPr>
        <w:t xml:space="preserve"> </w:t>
      </w:r>
      <w:proofErr w:type="spellStart"/>
      <w:r w:rsidRPr="00EE7752">
        <w:rPr>
          <w:b/>
          <w:sz w:val="24"/>
          <w:szCs w:val="24"/>
          <w:lang w:val="uk-UA" w:eastAsia="ar-SA"/>
        </w:rPr>
        <w:t>Осаджувальне</w:t>
      </w:r>
      <w:proofErr w:type="spellEnd"/>
      <w:r w:rsidRPr="00EE7752">
        <w:rPr>
          <w:b/>
          <w:sz w:val="24"/>
          <w:szCs w:val="24"/>
          <w:lang w:val="uk-UA" w:eastAsia="ar-SA"/>
        </w:rPr>
        <w:t xml:space="preserve"> титрування, </w:t>
      </w:r>
      <w:proofErr w:type="spellStart"/>
      <w:r w:rsidRPr="00EE7752">
        <w:rPr>
          <w:b/>
          <w:sz w:val="24"/>
          <w:szCs w:val="24"/>
          <w:lang w:val="uk-UA" w:eastAsia="ar-SA"/>
        </w:rPr>
        <w:t>комплексиметричне</w:t>
      </w:r>
      <w:proofErr w:type="spellEnd"/>
      <w:r w:rsidRPr="00EE7752">
        <w:rPr>
          <w:b/>
          <w:sz w:val="24"/>
          <w:szCs w:val="24"/>
          <w:lang w:val="uk-UA" w:eastAsia="ar-SA"/>
        </w:rPr>
        <w:t xml:space="preserve"> титрування. Інструментальні методи аналізу.</w:t>
      </w:r>
    </w:p>
    <w:p w:rsidR="00FD0C8B" w:rsidRPr="00E80704" w:rsidRDefault="00FD0C8B" w:rsidP="00E04137">
      <w:pPr>
        <w:autoSpaceDE w:val="0"/>
        <w:jc w:val="both"/>
        <w:rPr>
          <w:bCs/>
          <w:color w:val="000000"/>
          <w:sz w:val="24"/>
          <w:szCs w:val="24"/>
          <w:lang w:val="uk-UA" w:eastAsia="ar-SA"/>
        </w:rPr>
      </w:pPr>
      <w:r w:rsidRPr="00E80704">
        <w:rPr>
          <w:b/>
          <w:bCs/>
          <w:color w:val="000000"/>
          <w:sz w:val="24"/>
          <w:szCs w:val="24"/>
          <w:lang w:val="uk-UA" w:eastAsia="ar-SA"/>
        </w:rPr>
        <w:t>Тема 3</w:t>
      </w:r>
      <w:r w:rsidR="00C9478B">
        <w:rPr>
          <w:b/>
          <w:bCs/>
          <w:color w:val="000000"/>
          <w:sz w:val="24"/>
          <w:szCs w:val="24"/>
          <w:lang w:val="uk-UA" w:eastAsia="ar-SA"/>
        </w:rPr>
        <w:t>0</w:t>
      </w:r>
      <w:r w:rsidRPr="00E80704">
        <w:rPr>
          <w:b/>
          <w:bCs/>
          <w:color w:val="000000"/>
          <w:sz w:val="24"/>
          <w:szCs w:val="24"/>
          <w:lang w:val="uk-UA" w:eastAsia="ar-SA"/>
        </w:rPr>
        <w:t>.</w:t>
      </w:r>
      <w:r w:rsidRPr="00E80704">
        <w:rPr>
          <w:bCs/>
          <w:color w:val="000000"/>
          <w:sz w:val="24"/>
          <w:szCs w:val="24"/>
          <w:lang w:val="uk-UA" w:eastAsia="ar-SA"/>
        </w:rPr>
        <w:t xml:space="preserve"> </w:t>
      </w:r>
      <w:r w:rsidRPr="00E80704">
        <w:rPr>
          <w:bCs/>
          <w:iCs/>
          <w:color w:val="000000"/>
          <w:sz w:val="24"/>
          <w:szCs w:val="24"/>
          <w:lang w:val="uk-UA" w:eastAsia="ar-SA"/>
        </w:rPr>
        <w:t>Загальні положення</w:t>
      </w:r>
      <w:r w:rsidRPr="00E80704">
        <w:rPr>
          <w:bCs/>
          <w:color w:val="000000"/>
          <w:sz w:val="24"/>
          <w:szCs w:val="24"/>
          <w:lang w:val="uk-UA" w:eastAsia="ar-SA"/>
        </w:rPr>
        <w:t xml:space="preserve"> осаджувального титрування. </w:t>
      </w:r>
      <w:r w:rsidR="00C9478B" w:rsidRPr="00E80704">
        <w:rPr>
          <w:bCs/>
          <w:color w:val="000000"/>
          <w:sz w:val="24"/>
          <w:szCs w:val="24"/>
          <w:lang w:val="uk-UA" w:eastAsia="ar-SA"/>
        </w:rPr>
        <w:t>Меркурометрія.</w:t>
      </w:r>
    </w:p>
    <w:p w:rsidR="00FD0C8B" w:rsidRDefault="00FD0C8B" w:rsidP="00E04137">
      <w:pPr>
        <w:autoSpaceDE w:val="0"/>
        <w:jc w:val="both"/>
        <w:rPr>
          <w:bCs/>
          <w:color w:val="000000"/>
          <w:sz w:val="24"/>
          <w:szCs w:val="24"/>
          <w:lang w:val="uk-UA" w:eastAsia="ar-SA"/>
        </w:rPr>
      </w:pPr>
      <w:r w:rsidRPr="00E80704">
        <w:rPr>
          <w:b/>
          <w:bCs/>
          <w:color w:val="000000"/>
          <w:sz w:val="24"/>
          <w:szCs w:val="24"/>
          <w:lang w:val="uk-UA" w:eastAsia="ar-SA"/>
        </w:rPr>
        <w:t>Тема 3</w:t>
      </w:r>
      <w:r w:rsidR="00C9478B">
        <w:rPr>
          <w:b/>
          <w:bCs/>
          <w:color w:val="000000"/>
          <w:sz w:val="24"/>
          <w:szCs w:val="24"/>
          <w:lang w:val="uk-UA" w:eastAsia="ar-SA"/>
        </w:rPr>
        <w:t>1</w:t>
      </w:r>
      <w:r w:rsidRPr="00E80704">
        <w:rPr>
          <w:b/>
          <w:bCs/>
          <w:color w:val="000000"/>
          <w:sz w:val="24"/>
          <w:szCs w:val="24"/>
          <w:lang w:val="uk-UA" w:eastAsia="ar-SA"/>
        </w:rPr>
        <w:t>.</w:t>
      </w:r>
      <w:r w:rsidRPr="00E80704">
        <w:rPr>
          <w:bCs/>
          <w:color w:val="000000"/>
          <w:sz w:val="24"/>
          <w:szCs w:val="24"/>
          <w:lang w:val="uk-UA" w:eastAsia="ar-SA"/>
        </w:rPr>
        <w:t xml:space="preserve"> </w:t>
      </w:r>
      <w:proofErr w:type="spellStart"/>
      <w:r w:rsidRPr="00E80704">
        <w:rPr>
          <w:bCs/>
          <w:color w:val="000000"/>
          <w:sz w:val="24"/>
          <w:szCs w:val="24"/>
          <w:lang w:val="uk-UA" w:eastAsia="ar-SA"/>
        </w:rPr>
        <w:t>Осаджувальне</w:t>
      </w:r>
      <w:proofErr w:type="spellEnd"/>
      <w:r w:rsidRPr="00E80704">
        <w:rPr>
          <w:bCs/>
          <w:color w:val="000000"/>
          <w:sz w:val="24"/>
          <w:szCs w:val="24"/>
          <w:lang w:val="uk-UA" w:eastAsia="ar-SA"/>
        </w:rPr>
        <w:t xml:space="preserve"> титрування. Аргентометрія. </w:t>
      </w:r>
      <w:r w:rsidR="00C9478B">
        <w:rPr>
          <w:bCs/>
          <w:color w:val="000000"/>
          <w:sz w:val="24"/>
          <w:szCs w:val="24"/>
          <w:lang w:val="uk-UA" w:eastAsia="ar-SA"/>
        </w:rPr>
        <w:t>Метод Мора.</w:t>
      </w:r>
    </w:p>
    <w:p w:rsidR="00C9478B" w:rsidRDefault="00C9478B" w:rsidP="00E04137">
      <w:pPr>
        <w:autoSpaceDE w:val="0"/>
        <w:jc w:val="both"/>
        <w:rPr>
          <w:b/>
          <w:bCs/>
          <w:color w:val="000000"/>
          <w:sz w:val="24"/>
          <w:szCs w:val="24"/>
          <w:lang w:val="uk-UA" w:eastAsia="ar-SA"/>
        </w:rPr>
      </w:pPr>
      <w:r w:rsidRPr="00E80704">
        <w:rPr>
          <w:b/>
          <w:bCs/>
          <w:color w:val="000000"/>
          <w:sz w:val="24"/>
          <w:szCs w:val="24"/>
          <w:lang w:val="uk-UA" w:eastAsia="ar-SA"/>
        </w:rPr>
        <w:t>Тема 3</w:t>
      </w:r>
      <w:r>
        <w:rPr>
          <w:b/>
          <w:bCs/>
          <w:color w:val="000000"/>
          <w:sz w:val="24"/>
          <w:szCs w:val="24"/>
          <w:lang w:val="uk-UA" w:eastAsia="ar-SA"/>
        </w:rPr>
        <w:t>2</w:t>
      </w:r>
      <w:r w:rsidRPr="00E80704">
        <w:rPr>
          <w:b/>
          <w:bCs/>
          <w:color w:val="000000"/>
          <w:sz w:val="24"/>
          <w:szCs w:val="24"/>
          <w:lang w:val="uk-UA" w:eastAsia="ar-SA"/>
        </w:rPr>
        <w:t>.</w:t>
      </w:r>
      <w:r>
        <w:rPr>
          <w:b/>
          <w:bCs/>
          <w:color w:val="000000"/>
          <w:sz w:val="24"/>
          <w:szCs w:val="24"/>
          <w:lang w:val="uk-UA" w:eastAsia="ar-SA"/>
        </w:rPr>
        <w:t xml:space="preserve"> </w:t>
      </w:r>
      <w:proofErr w:type="spellStart"/>
      <w:r w:rsidRPr="00E80704">
        <w:rPr>
          <w:bCs/>
          <w:color w:val="000000"/>
          <w:sz w:val="24"/>
          <w:szCs w:val="24"/>
          <w:lang w:val="uk-UA" w:eastAsia="ar-SA"/>
        </w:rPr>
        <w:t>Осаджувальне</w:t>
      </w:r>
      <w:proofErr w:type="spellEnd"/>
      <w:r w:rsidRPr="00E80704">
        <w:rPr>
          <w:bCs/>
          <w:color w:val="000000"/>
          <w:sz w:val="24"/>
          <w:szCs w:val="24"/>
          <w:lang w:val="uk-UA" w:eastAsia="ar-SA"/>
        </w:rPr>
        <w:t xml:space="preserve"> титрування. Аргентометрія. </w:t>
      </w:r>
      <w:r>
        <w:rPr>
          <w:bCs/>
          <w:color w:val="000000"/>
          <w:sz w:val="24"/>
          <w:szCs w:val="24"/>
          <w:lang w:val="uk-UA" w:eastAsia="ar-SA"/>
        </w:rPr>
        <w:t xml:space="preserve">Метод </w:t>
      </w:r>
      <w:proofErr w:type="spellStart"/>
      <w:r>
        <w:rPr>
          <w:bCs/>
          <w:color w:val="000000"/>
          <w:sz w:val="24"/>
          <w:szCs w:val="24"/>
          <w:lang w:val="uk-UA" w:eastAsia="ar-SA"/>
        </w:rPr>
        <w:t>Фаянса-Ходакова</w:t>
      </w:r>
      <w:proofErr w:type="spellEnd"/>
      <w:r>
        <w:rPr>
          <w:bCs/>
          <w:color w:val="000000"/>
          <w:sz w:val="24"/>
          <w:szCs w:val="24"/>
          <w:lang w:val="uk-UA" w:eastAsia="ar-SA"/>
        </w:rPr>
        <w:t>.</w:t>
      </w:r>
    </w:p>
    <w:p w:rsidR="00C9478B" w:rsidRPr="00E80704" w:rsidRDefault="00C9478B" w:rsidP="00E04137">
      <w:pPr>
        <w:autoSpaceDE w:val="0"/>
        <w:jc w:val="both"/>
        <w:rPr>
          <w:bCs/>
          <w:color w:val="000000"/>
          <w:sz w:val="24"/>
          <w:szCs w:val="24"/>
          <w:lang w:val="uk-UA" w:eastAsia="ar-SA"/>
        </w:rPr>
      </w:pPr>
      <w:r w:rsidRPr="00E80704">
        <w:rPr>
          <w:b/>
          <w:bCs/>
          <w:color w:val="000000"/>
          <w:sz w:val="24"/>
          <w:szCs w:val="24"/>
          <w:lang w:val="uk-UA" w:eastAsia="ar-SA"/>
        </w:rPr>
        <w:t>Тема 3</w:t>
      </w:r>
      <w:r>
        <w:rPr>
          <w:b/>
          <w:bCs/>
          <w:color w:val="000000"/>
          <w:sz w:val="24"/>
          <w:szCs w:val="24"/>
          <w:lang w:val="uk-UA" w:eastAsia="ar-SA"/>
        </w:rPr>
        <w:t>3</w:t>
      </w:r>
      <w:r w:rsidRPr="00E80704">
        <w:rPr>
          <w:b/>
          <w:bCs/>
          <w:color w:val="000000"/>
          <w:sz w:val="24"/>
          <w:szCs w:val="24"/>
          <w:lang w:val="uk-UA" w:eastAsia="ar-SA"/>
        </w:rPr>
        <w:t>.</w:t>
      </w:r>
      <w:r w:rsidRPr="00C9478B">
        <w:rPr>
          <w:bCs/>
          <w:color w:val="000000"/>
          <w:sz w:val="24"/>
          <w:szCs w:val="24"/>
          <w:lang w:val="uk-UA" w:eastAsia="ar-SA"/>
        </w:rPr>
        <w:t xml:space="preserve"> </w:t>
      </w:r>
      <w:proofErr w:type="spellStart"/>
      <w:r w:rsidRPr="00E80704">
        <w:rPr>
          <w:bCs/>
          <w:color w:val="000000"/>
          <w:sz w:val="24"/>
          <w:szCs w:val="24"/>
          <w:lang w:val="uk-UA" w:eastAsia="ar-SA"/>
        </w:rPr>
        <w:t>Осаджувальне</w:t>
      </w:r>
      <w:proofErr w:type="spellEnd"/>
      <w:r w:rsidRPr="00E80704">
        <w:rPr>
          <w:bCs/>
          <w:color w:val="000000"/>
          <w:sz w:val="24"/>
          <w:szCs w:val="24"/>
          <w:lang w:val="uk-UA" w:eastAsia="ar-SA"/>
        </w:rPr>
        <w:t xml:space="preserve"> титрування. Аргентометрія. </w:t>
      </w:r>
      <w:r>
        <w:rPr>
          <w:bCs/>
          <w:color w:val="000000"/>
          <w:sz w:val="24"/>
          <w:szCs w:val="24"/>
          <w:lang w:val="uk-UA" w:eastAsia="ar-SA"/>
        </w:rPr>
        <w:t>Метод Фольгарда.</w:t>
      </w:r>
    </w:p>
    <w:p w:rsidR="00FD0C8B" w:rsidRPr="00E80704" w:rsidRDefault="00FD0C8B" w:rsidP="00E04137">
      <w:pPr>
        <w:autoSpaceDE w:val="0"/>
        <w:jc w:val="both"/>
        <w:rPr>
          <w:bCs/>
          <w:color w:val="000000"/>
          <w:sz w:val="24"/>
          <w:szCs w:val="24"/>
          <w:lang w:val="uk-UA" w:eastAsia="ar-SA"/>
        </w:rPr>
      </w:pPr>
      <w:r w:rsidRPr="00E80704">
        <w:rPr>
          <w:b/>
          <w:bCs/>
          <w:color w:val="000000"/>
          <w:sz w:val="24"/>
          <w:szCs w:val="24"/>
          <w:lang w:val="uk-UA" w:eastAsia="ar-SA"/>
        </w:rPr>
        <w:t>Тема 3</w:t>
      </w:r>
      <w:r w:rsidR="00C9478B">
        <w:rPr>
          <w:b/>
          <w:bCs/>
          <w:color w:val="000000"/>
          <w:sz w:val="24"/>
          <w:szCs w:val="24"/>
          <w:lang w:val="uk-UA" w:eastAsia="ar-SA"/>
        </w:rPr>
        <w:t>4</w:t>
      </w:r>
      <w:r w:rsidRPr="00E80704">
        <w:rPr>
          <w:b/>
          <w:bCs/>
          <w:color w:val="000000"/>
          <w:sz w:val="24"/>
          <w:szCs w:val="24"/>
          <w:lang w:val="uk-UA" w:eastAsia="ar-SA"/>
        </w:rPr>
        <w:t>.</w:t>
      </w:r>
      <w:r w:rsidRPr="00E80704">
        <w:rPr>
          <w:bCs/>
          <w:color w:val="000000"/>
          <w:sz w:val="24"/>
          <w:szCs w:val="24"/>
          <w:lang w:val="uk-UA" w:eastAsia="ar-SA"/>
        </w:rPr>
        <w:t xml:space="preserve"> </w:t>
      </w:r>
      <w:proofErr w:type="spellStart"/>
      <w:r w:rsidRPr="00E80704">
        <w:rPr>
          <w:bCs/>
          <w:color w:val="000000"/>
          <w:sz w:val="24"/>
          <w:szCs w:val="24"/>
          <w:lang w:val="uk-UA" w:eastAsia="ar-SA"/>
        </w:rPr>
        <w:t>Комплексиметричне</w:t>
      </w:r>
      <w:proofErr w:type="spellEnd"/>
      <w:r w:rsidRPr="00E80704">
        <w:rPr>
          <w:bCs/>
          <w:color w:val="000000"/>
          <w:sz w:val="24"/>
          <w:szCs w:val="24"/>
          <w:lang w:val="uk-UA" w:eastAsia="ar-SA"/>
        </w:rPr>
        <w:t xml:space="preserve"> </w:t>
      </w:r>
      <w:proofErr w:type="spellStart"/>
      <w:r w:rsidRPr="00E80704">
        <w:rPr>
          <w:bCs/>
          <w:color w:val="000000"/>
          <w:sz w:val="24"/>
          <w:szCs w:val="24"/>
          <w:lang w:val="uk-UA" w:eastAsia="ar-SA"/>
        </w:rPr>
        <w:t>титрования</w:t>
      </w:r>
      <w:proofErr w:type="spellEnd"/>
      <w:r w:rsidRPr="00E80704">
        <w:rPr>
          <w:bCs/>
          <w:color w:val="000000"/>
          <w:sz w:val="24"/>
          <w:szCs w:val="24"/>
          <w:lang w:val="uk-UA" w:eastAsia="ar-SA"/>
        </w:rPr>
        <w:t>. Комплексонометрія.</w:t>
      </w:r>
    </w:p>
    <w:p w:rsidR="00C9478B" w:rsidRDefault="00E80704" w:rsidP="00FD0C8B">
      <w:pPr>
        <w:shd w:val="clear" w:color="auto" w:fill="FFFFFF"/>
        <w:tabs>
          <w:tab w:val="left" w:pos="709"/>
        </w:tabs>
        <w:spacing w:line="200" w:lineRule="atLeast"/>
        <w:jc w:val="both"/>
        <w:rPr>
          <w:bCs/>
          <w:color w:val="000000"/>
          <w:sz w:val="24"/>
          <w:szCs w:val="24"/>
          <w:lang w:val="uk-UA" w:eastAsia="ar-SA"/>
        </w:rPr>
      </w:pPr>
      <w:r w:rsidRPr="00E80704">
        <w:rPr>
          <w:b/>
          <w:bCs/>
          <w:color w:val="000000"/>
          <w:sz w:val="24"/>
          <w:szCs w:val="24"/>
          <w:lang w:val="uk-UA" w:eastAsia="ar-SA"/>
        </w:rPr>
        <w:t xml:space="preserve">Тема </w:t>
      </w:r>
      <w:r w:rsidR="00FD0C8B" w:rsidRPr="00E80704">
        <w:rPr>
          <w:b/>
          <w:bCs/>
          <w:color w:val="000000"/>
          <w:sz w:val="24"/>
          <w:szCs w:val="24"/>
          <w:lang w:val="uk-UA" w:eastAsia="ar-SA"/>
        </w:rPr>
        <w:t>3</w:t>
      </w:r>
      <w:r w:rsidR="00C9478B">
        <w:rPr>
          <w:b/>
          <w:bCs/>
          <w:color w:val="000000"/>
          <w:sz w:val="24"/>
          <w:szCs w:val="24"/>
          <w:lang w:val="uk-UA" w:eastAsia="ar-SA"/>
        </w:rPr>
        <w:t>5</w:t>
      </w:r>
      <w:r w:rsidR="00FD0C8B" w:rsidRPr="00E80704">
        <w:rPr>
          <w:b/>
          <w:bCs/>
          <w:color w:val="000000"/>
          <w:sz w:val="24"/>
          <w:szCs w:val="24"/>
          <w:lang w:val="uk-UA" w:eastAsia="ar-SA"/>
        </w:rPr>
        <w:t>.</w:t>
      </w:r>
      <w:r w:rsidR="00FD0C8B" w:rsidRPr="00E80704">
        <w:rPr>
          <w:bCs/>
          <w:color w:val="000000"/>
          <w:sz w:val="24"/>
          <w:szCs w:val="24"/>
          <w:lang w:val="uk-UA" w:eastAsia="ar-SA"/>
        </w:rPr>
        <w:t xml:space="preserve"> Оптичні методи аналізу. </w:t>
      </w:r>
      <w:proofErr w:type="spellStart"/>
      <w:r w:rsidR="00FD0C8B" w:rsidRPr="00E80704">
        <w:rPr>
          <w:bCs/>
          <w:color w:val="000000"/>
          <w:sz w:val="24"/>
          <w:szCs w:val="24"/>
          <w:lang w:val="uk-UA" w:eastAsia="ar-SA"/>
        </w:rPr>
        <w:t>Фотоколоріметрія</w:t>
      </w:r>
      <w:proofErr w:type="spellEnd"/>
      <w:r w:rsidR="00FD0C8B" w:rsidRPr="00E80704">
        <w:rPr>
          <w:bCs/>
          <w:color w:val="000000"/>
          <w:sz w:val="24"/>
          <w:szCs w:val="24"/>
          <w:lang w:val="uk-UA" w:eastAsia="ar-SA"/>
        </w:rPr>
        <w:t xml:space="preserve"> і спектрофотометрія. </w:t>
      </w:r>
    </w:p>
    <w:p w:rsidR="00FD0C8B" w:rsidRDefault="00C9478B" w:rsidP="00FD0C8B">
      <w:pPr>
        <w:shd w:val="clear" w:color="auto" w:fill="FFFFFF"/>
        <w:tabs>
          <w:tab w:val="left" w:pos="709"/>
        </w:tabs>
        <w:spacing w:line="200" w:lineRule="atLeast"/>
        <w:jc w:val="both"/>
        <w:rPr>
          <w:bCs/>
          <w:color w:val="000000"/>
          <w:sz w:val="24"/>
          <w:szCs w:val="24"/>
          <w:lang w:val="uk-UA" w:eastAsia="ar-SA"/>
        </w:rPr>
      </w:pPr>
      <w:r w:rsidRPr="00E80704">
        <w:rPr>
          <w:b/>
          <w:bCs/>
          <w:color w:val="000000"/>
          <w:sz w:val="24"/>
          <w:szCs w:val="24"/>
          <w:lang w:val="uk-UA" w:eastAsia="ar-SA"/>
        </w:rPr>
        <w:t>Тема 3</w:t>
      </w:r>
      <w:r>
        <w:rPr>
          <w:b/>
          <w:bCs/>
          <w:color w:val="000000"/>
          <w:sz w:val="24"/>
          <w:szCs w:val="24"/>
          <w:lang w:val="uk-UA" w:eastAsia="ar-SA"/>
        </w:rPr>
        <w:t>6</w:t>
      </w:r>
      <w:r w:rsidRPr="00E80704">
        <w:rPr>
          <w:b/>
          <w:bCs/>
          <w:color w:val="000000"/>
          <w:sz w:val="24"/>
          <w:szCs w:val="24"/>
          <w:lang w:val="uk-UA" w:eastAsia="ar-SA"/>
        </w:rPr>
        <w:t>.</w:t>
      </w:r>
      <w:r>
        <w:rPr>
          <w:b/>
          <w:bCs/>
          <w:color w:val="000000"/>
          <w:sz w:val="24"/>
          <w:szCs w:val="24"/>
          <w:lang w:val="uk-UA" w:eastAsia="ar-SA"/>
        </w:rPr>
        <w:t xml:space="preserve"> </w:t>
      </w:r>
      <w:r w:rsidR="00FD0C8B" w:rsidRPr="00E80704">
        <w:rPr>
          <w:bCs/>
          <w:color w:val="000000"/>
          <w:sz w:val="24"/>
          <w:szCs w:val="24"/>
          <w:lang w:val="uk-UA" w:eastAsia="ar-SA"/>
        </w:rPr>
        <w:t>Електрохімічні методи аналізу.</w:t>
      </w:r>
    </w:p>
    <w:p w:rsidR="00C9478B" w:rsidRPr="00C9478B" w:rsidRDefault="00C9478B" w:rsidP="00FD0C8B">
      <w:pPr>
        <w:shd w:val="clear" w:color="auto" w:fill="FFFFFF"/>
        <w:tabs>
          <w:tab w:val="left" w:pos="709"/>
        </w:tabs>
        <w:spacing w:line="200" w:lineRule="atLeast"/>
        <w:jc w:val="both"/>
        <w:rPr>
          <w:b/>
          <w:sz w:val="24"/>
          <w:lang w:val="uk-UA"/>
        </w:rPr>
      </w:pPr>
      <w:r w:rsidRPr="00C9478B">
        <w:rPr>
          <w:b/>
          <w:bCs/>
          <w:color w:val="000000"/>
          <w:sz w:val="24"/>
          <w:szCs w:val="24"/>
          <w:lang w:val="uk-UA" w:eastAsia="ar-SA"/>
        </w:rPr>
        <w:t xml:space="preserve">Тема 37. </w:t>
      </w:r>
      <w:r w:rsidRPr="00C9478B">
        <w:rPr>
          <w:bCs/>
          <w:color w:val="000000"/>
          <w:sz w:val="24"/>
          <w:szCs w:val="24"/>
          <w:lang w:val="uk-UA" w:eastAsia="ar-SA"/>
        </w:rPr>
        <w:t>Хроматографічні методи.</w:t>
      </w:r>
    </w:p>
    <w:p w:rsidR="00923C18" w:rsidRDefault="00923C18" w:rsidP="00923C18">
      <w:pPr>
        <w:jc w:val="center"/>
        <w:rPr>
          <w:b/>
          <w:sz w:val="24"/>
          <w:szCs w:val="24"/>
          <w:lang w:val="uk-UA"/>
        </w:rPr>
      </w:pPr>
    </w:p>
    <w:p w:rsidR="00923C18" w:rsidRDefault="00923C18" w:rsidP="00923C18">
      <w:pPr>
        <w:jc w:val="center"/>
        <w:rPr>
          <w:b/>
          <w:sz w:val="24"/>
          <w:szCs w:val="24"/>
          <w:lang w:val="uk-UA"/>
        </w:rPr>
      </w:pPr>
      <w:r w:rsidRPr="004D6B10">
        <w:rPr>
          <w:b/>
          <w:sz w:val="24"/>
          <w:szCs w:val="24"/>
          <w:lang w:val="uk-UA"/>
        </w:rPr>
        <w:t>4. Структура навчальної дисципліни</w:t>
      </w:r>
    </w:p>
    <w:p w:rsidR="003961A4" w:rsidRPr="004D6B10" w:rsidRDefault="003961A4" w:rsidP="003961A4">
      <w:pPr>
        <w:tabs>
          <w:tab w:val="left" w:pos="2694"/>
        </w:tabs>
        <w:jc w:val="center"/>
        <w:rPr>
          <w:b/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>4.1. Денна форма навчання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2486"/>
        <w:gridCol w:w="1036"/>
        <w:gridCol w:w="868"/>
        <w:gridCol w:w="1190"/>
        <w:gridCol w:w="1343"/>
        <w:gridCol w:w="1541"/>
        <w:gridCol w:w="880"/>
      </w:tblGrid>
      <w:tr w:rsidR="00923C18" w:rsidRPr="004355C3" w:rsidTr="00923C18">
        <w:tc>
          <w:tcPr>
            <w:tcW w:w="2532" w:type="dxa"/>
            <w:vMerge w:val="restart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</w:p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4355C3">
              <w:rPr>
                <w:b/>
                <w:sz w:val="24"/>
                <w:szCs w:val="24"/>
              </w:rPr>
              <w:t>Назви тем</w:t>
            </w:r>
          </w:p>
        </w:tc>
        <w:tc>
          <w:tcPr>
            <w:tcW w:w="7038" w:type="dxa"/>
            <w:gridSpan w:val="6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4355C3">
              <w:rPr>
                <w:b/>
                <w:sz w:val="24"/>
                <w:szCs w:val="24"/>
              </w:rPr>
              <w:t>Кількість годин</w:t>
            </w:r>
          </w:p>
        </w:tc>
      </w:tr>
      <w:tr w:rsidR="00923C18" w:rsidRPr="004355C3" w:rsidTr="00923C18">
        <w:tc>
          <w:tcPr>
            <w:tcW w:w="2532" w:type="dxa"/>
            <w:vMerge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5" w:type="dxa"/>
            <w:vMerge w:val="restart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4355C3">
              <w:rPr>
                <w:b/>
                <w:sz w:val="24"/>
                <w:szCs w:val="24"/>
              </w:rPr>
              <w:t>Усього</w:t>
            </w:r>
          </w:p>
        </w:tc>
        <w:tc>
          <w:tcPr>
            <w:tcW w:w="5963" w:type="dxa"/>
            <w:gridSpan w:val="5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4355C3">
              <w:rPr>
                <w:b/>
                <w:sz w:val="24"/>
                <w:szCs w:val="24"/>
              </w:rPr>
              <w:t>у тому числі</w:t>
            </w:r>
          </w:p>
        </w:tc>
      </w:tr>
      <w:tr w:rsidR="00923C18" w:rsidRPr="004355C3" w:rsidTr="00923C18">
        <w:tc>
          <w:tcPr>
            <w:tcW w:w="2532" w:type="dxa"/>
            <w:vMerge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5" w:type="dxa"/>
            <w:vMerge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68" w:type="dxa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4355C3">
              <w:rPr>
                <w:b/>
                <w:sz w:val="24"/>
                <w:szCs w:val="24"/>
              </w:rPr>
              <w:t>лекції</w:t>
            </w:r>
          </w:p>
        </w:tc>
        <w:tc>
          <w:tcPr>
            <w:tcW w:w="1190" w:type="dxa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4355C3">
              <w:rPr>
                <w:b/>
                <w:sz w:val="24"/>
                <w:szCs w:val="24"/>
              </w:rPr>
              <w:t>семінари</w:t>
            </w:r>
          </w:p>
        </w:tc>
        <w:tc>
          <w:tcPr>
            <w:tcW w:w="1343" w:type="dxa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4355C3">
              <w:rPr>
                <w:b/>
                <w:sz w:val="24"/>
                <w:szCs w:val="24"/>
              </w:rPr>
              <w:t>практичні</w:t>
            </w:r>
          </w:p>
        </w:tc>
        <w:tc>
          <w:tcPr>
            <w:tcW w:w="1541" w:type="dxa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4355C3">
              <w:rPr>
                <w:b/>
                <w:sz w:val="24"/>
                <w:szCs w:val="24"/>
              </w:rPr>
              <w:t>лабораторні</w:t>
            </w:r>
          </w:p>
        </w:tc>
        <w:tc>
          <w:tcPr>
            <w:tcW w:w="1021" w:type="dxa"/>
          </w:tcPr>
          <w:p w:rsidR="00923C18" w:rsidRPr="004355C3" w:rsidRDefault="00923C18" w:rsidP="007741EC">
            <w:pPr>
              <w:pStyle w:val="11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4355C3">
              <w:rPr>
                <w:b/>
                <w:sz w:val="24"/>
                <w:szCs w:val="24"/>
              </w:rPr>
              <w:t>СР</w:t>
            </w:r>
            <w:r w:rsidR="007741EC">
              <w:rPr>
                <w:b/>
                <w:sz w:val="24"/>
                <w:szCs w:val="24"/>
              </w:rPr>
              <w:t>З</w:t>
            </w:r>
          </w:p>
        </w:tc>
      </w:tr>
      <w:tr w:rsidR="00923C18" w:rsidRPr="004355C3" w:rsidTr="00923C18">
        <w:tc>
          <w:tcPr>
            <w:tcW w:w="9570" w:type="dxa"/>
            <w:gridSpan w:val="7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4355C3">
              <w:rPr>
                <w:b/>
                <w:sz w:val="24"/>
                <w:szCs w:val="24"/>
              </w:rPr>
              <w:t xml:space="preserve">Змістовий модуль 1. </w:t>
            </w:r>
          </w:p>
          <w:p w:rsidR="00923C18" w:rsidRPr="00EE7752" w:rsidRDefault="00923C18" w:rsidP="00923C18">
            <w:pPr>
              <w:jc w:val="center"/>
              <w:rPr>
                <w:b/>
                <w:sz w:val="24"/>
                <w:szCs w:val="24"/>
                <w:lang w:val="uk-UA"/>
              </w:rPr>
            </w:pPr>
            <w:r w:rsidRPr="00A5754A">
              <w:rPr>
                <w:b/>
                <w:color w:val="000000"/>
                <w:sz w:val="24"/>
                <w:szCs w:val="24"/>
                <w:lang w:val="uk-UA" w:eastAsia="ar-SA"/>
              </w:rPr>
              <w:t xml:space="preserve">Аналітична хімія та хімічний аналіз. Теорія розчинів сильних та слабких електролітів. Закон діючих мас та його застосування до різних типів іонних </w:t>
            </w:r>
            <w:proofErr w:type="spellStart"/>
            <w:r w:rsidRPr="00A5754A">
              <w:rPr>
                <w:b/>
                <w:color w:val="000000"/>
                <w:sz w:val="24"/>
                <w:szCs w:val="24"/>
                <w:lang w:val="uk-UA" w:eastAsia="ar-SA"/>
              </w:rPr>
              <w:t>рівноваг</w:t>
            </w:r>
            <w:proofErr w:type="spellEnd"/>
            <w:r w:rsidRPr="00A5754A">
              <w:rPr>
                <w:b/>
                <w:color w:val="000000"/>
                <w:sz w:val="24"/>
                <w:szCs w:val="24"/>
                <w:lang w:val="uk-UA" w:eastAsia="ar-SA"/>
              </w:rPr>
              <w:t xml:space="preserve"> в аналітичній хімії. Використання закону діючих мас до </w:t>
            </w:r>
            <w:proofErr w:type="spellStart"/>
            <w:r w:rsidRPr="00A5754A">
              <w:rPr>
                <w:b/>
                <w:color w:val="000000"/>
                <w:sz w:val="24"/>
                <w:szCs w:val="24"/>
                <w:lang w:val="uk-UA" w:eastAsia="ar-SA"/>
              </w:rPr>
              <w:t>рівноваг</w:t>
            </w:r>
            <w:proofErr w:type="spellEnd"/>
            <w:r w:rsidRPr="00A5754A">
              <w:rPr>
                <w:b/>
                <w:color w:val="000000"/>
                <w:sz w:val="24"/>
                <w:szCs w:val="24"/>
                <w:lang w:val="uk-UA" w:eastAsia="ar-SA"/>
              </w:rPr>
              <w:t xml:space="preserve"> у гетерогенних системах та його значення в аналітичній хімії. Теорія та практика аналізу катіонів I-III аналітичних груп.</w:t>
            </w:r>
          </w:p>
        </w:tc>
      </w:tr>
      <w:tr w:rsidR="00923C18" w:rsidRPr="004355C3" w:rsidTr="00923C18">
        <w:tc>
          <w:tcPr>
            <w:tcW w:w="2532" w:type="dxa"/>
            <w:vAlign w:val="center"/>
          </w:tcPr>
          <w:p w:rsidR="00923C18" w:rsidRPr="007D041C" w:rsidRDefault="00923C18" w:rsidP="00923C18">
            <w:pPr>
              <w:rPr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 xml:space="preserve">Тема 1. </w:t>
            </w:r>
            <w:r w:rsidRPr="007D041C">
              <w:rPr>
                <w:color w:val="000000"/>
                <w:sz w:val="24"/>
                <w:szCs w:val="24"/>
                <w:lang w:val="uk-UA" w:eastAsia="ar-SA"/>
              </w:rPr>
              <w:t>Введення в якісний аналіз.</w:t>
            </w:r>
          </w:p>
        </w:tc>
        <w:tc>
          <w:tcPr>
            <w:tcW w:w="1075" w:type="dxa"/>
            <w:vAlign w:val="center"/>
          </w:tcPr>
          <w:p w:rsidR="00923C18" w:rsidRPr="0042048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868" w:type="dxa"/>
            <w:vAlign w:val="center"/>
          </w:tcPr>
          <w:p w:rsidR="00923C18" w:rsidRPr="00DD42B5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190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43" w:type="dxa"/>
            <w:vAlign w:val="center"/>
          </w:tcPr>
          <w:p w:rsidR="00923C18" w:rsidRPr="0067422A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541" w:type="dxa"/>
            <w:vAlign w:val="center"/>
          </w:tcPr>
          <w:p w:rsidR="00923C18" w:rsidRPr="00DD42B5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021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923C18" w:rsidRPr="004355C3" w:rsidTr="00923C18">
        <w:tc>
          <w:tcPr>
            <w:tcW w:w="2532" w:type="dxa"/>
            <w:vAlign w:val="center"/>
          </w:tcPr>
          <w:p w:rsidR="00923C18" w:rsidRPr="007D041C" w:rsidRDefault="00923C18" w:rsidP="00923C18">
            <w:pPr>
              <w:rPr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 xml:space="preserve">Тема 2. </w:t>
            </w:r>
            <w:r w:rsidRPr="007D041C">
              <w:rPr>
                <w:color w:val="000000"/>
                <w:sz w:val="24"/>
                <w:szCs w:val="24"/>
                <w:lang w:val="uk-UA" w:eastAsia="ar-SA"/>
              </w:rPr>
              <w:t>Якісні реакції визначення катіонів І аналітичної групи.</w:t>
            </w:r>
          </w:p>
        </w:tc>
        <w:tc>
          <w:tcPr>
            <w:tcW w:w="1075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68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90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43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41" w:type="dxa"/>
            <w:vAlign w:val="center"/>
          </w:tcPr>
          <w:p w:rsidR="00923C18" w:rsidRPr="00DD42B5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021" w:type="dxa"/>
            <w:vAlign w:val="center"/>
          </w:tcPr>
          <w:p w:rsidR="00923C18" w:rsidRPr="0067422A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</w:tr>
      <w:tr w:rsidR="00923C18" w:rsidRPr="004355C3" w:rsidTr="00923C18">
        <w:tc>
          <w:tcPr>
            <w:tcW w:w="2532" w:type="dxa"/>
            <w:vAlign w:val="center"/>
          </w:tcPr>
          <w:p w:rsidR="00923C18" w:rsidRPr="007D041C" w:rsidRDefault="00923C18" w:rsidP="00923C18">
            <w:pPr>
              <w:jc w:val="both"/>
              <w:rPr>
                <w:sz w:val="24"/>
                <w:szCs w:val="24"/>
                <w:lang w:val="uk-UA"/>
              </w:rPr>
            </w:pPr>
            <w:r w:rsidRPr="00DD42B5">
              <w:rPr>
                <w:color w:val="000000"/>
                <w:sz w:val="24"/>
                <w:szCs w:val="24"/>
                <w:lang w:val="uk-UA" w:eastAsia="ar-SA"/>
              </w:rPr>
              <w:t>Тема 3. Якісні реакції визначення катіонів II аналітичної групи.</w:t>
            </w:r>
          </w:p>
        </w:tc>
        <w:tc>
          <w:tcPr>
            <w:tcW w:w="1075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68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90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43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41" w:type="dxa"/>
            <w:vAlign w:val="center"/>
          </w:tcPr>
          <w:p w:rsidR="00923C18" w:rsidRPr="00DD42B5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021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923C18" w:rsidRPr="004355C3" w:rsidTr="00923C18">
        <w:tc>
          <w:tcPr>
            <w:tcW w:w="2532" w:type="dxa"/>
            <w:vAlign w:val="center"/>
          </w:tcPr>
          <w:p w:rsidR="00923C18" w:rsidRPr="007D041C" w:rsidRDefault="00923C18" w:rsidP="00923C18">
            <w:pPr>
              <w:rPr>
                <w:sz w:val="24"/>
                <w:szCs w:val="24"/>
                <w:lang w:val="uk-UA"/>
              </w:rPr>
            </w:pPr>
            <w:r w:rsidRPr="00DD42B5">
              <w:rPr>
                <w:color w:val="000000"/>
                <w:sz w:val="24"/>
                <w:szCs w:val="24"/>
                <w:lang w:val="uk-UA" w:eastAsia="ar-SA"/>
              </w:rPr>
              <w:t>Тема 4. Теорія сильних електролітів.</w:t>
            </w:r>
          </w:p>
        </w:tc>
        <w:tc>
          <w:tcPr>
            <w:tcW w:w="1075" w:type="dxa"/>
            <w:vAlign w:val="center"/>
          </w:tcPr>
          <w:p w:rsidR="00923C18" w:rsidRPr="00E32AD1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68" w:type="dxa"/>
            <w:vAlign w:val="center"/>
          </w:tcPr>
          <w:p w:rsidR="00923C18" w:rsidRPr="00DD42B5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190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43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41" w:type="dxa"/>
            <w:vAlign w:val="center"/>
          </w:tcPr>
          <w:p w:rsidR="00923C18" w:rsidRPr="00DD42B5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021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923C18" w:rsidRPr="004355C3" w:rsidTr="00923C18">
        <w:tc>
          <w:tcPr>
            <w:tcW w:w="2532" w:type="dxa"/>
            <w:vAlign w:val="center"/>
          </w:tcPr>
          <w:p w:rsidR="00923C18" w:rsidRPr="007D041C" w:rsidRDefault="00923C18" w:rsidP="00923C18">
            <w:pPr>
              <w:rPr>
                <w:sz w:val="24"/>
                <w:szCs w:val="24"/>
                <w:lang w:val="uk-UA"/>
              </w:rPr>
            </w:pPr>
            <w:r w:rsidRPr="00DD42B5">
              <w:rPr>
                <w:color w:val="000000"/>
                <w:sz w:val="24"/>
                <w:szCs w:val="24"/>
                <w:lang w:val="uk-UA" w:eastAsia="ar-SA"/>
              </w:rPr>
              <w:t>Тема 5. Якісні реакції визначення катіонів III аналітичної групи.</w:t>
            </w:r>
          </w:p>
        </w:tc>
        <w:tc>
          <w:tcPr>
            <w:tcW w:w="1075" w:type="dxa"/>
            <w:vAlign w:val="center"/>
          </w:tcPr>
          <w:p w:rsidR="00923C18" w:rsidRPr="0067422A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868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90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43" w:type="dxa"/>
            <w:vAlign w:val="center"/>
          </w:tcPr>
          <w:p w:rsidR="00923C18" w:rsidRPr="0067422A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541" w:type="dxa"/>
            <w:vAlign w:val="center"/>
          </w:tcPr>
          <w:p w:rsidR="00923C18" w:rsidRPr="00DD42B5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021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923C18" w:rsidRPr="004355C3" w:rsidTr="00923C18">
        <w:tc>
          <w:tcPr>
            <w:tcW w:w="2532" w:type="dxa"/>
            <w:vAlign w:val="center"/>
          </w:tcPr>
          <w:p w:rsidR="00923C18" w:rsidRPr="007D041C" w:rsidRDefault="00923C18" w:rsidP="00923C18">
            <w:pPr>
              <w:rPr>
                <w:sz w:val="24"/>
                <w:szCs w:val="24"/>
                <w:lang w:val="uk-UA"/>
              </w:rPr>
            </w:pPr>
            <w:r w:rsidRPr="00DD42B5">
              <w:rPr>
                <w:color w:val="000000"/>
                <w:sz w:val="24"/>
                <w:szCs w:val="24"/>
                <w:lang w:val="uk-UA" w:eastAsia="ar-SA"/>
              </w:rPr>
              <w:t>Тема 6. Гетерогенні рівноваги.</w:t>
            </w:r>
          </w:p>
        </w:tc>
        <w:tc>
          <w:tcPr>
            <w:tcW w:w="1075" w:type="dxa"/>
            <w:vAlign w:val="center"/>
          </w:tcPr>
          <w:p w:rsidR="00923C18" w:rsidRPr="00E32AD1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68" w:type="dxa"/>
            <w:vAlign w:val="center"/>
          </w:tcPr>
          <w:p w:rsidR="00923C18" w:rsidRPr="00D463AA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90" w:type="dxa"/>
            <w:vAlign w:val="center"/>
          </w:tcPr>
          <w:p w:rsidR="00923C18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43" w:type="dxa"/>
            <w:vAlign w:val="center"/>
          </w:tcPr>
          <w:p w:rsidR="00923C18" w:rsidRPr="0067422A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541" w:type="dxa"/>
            <w:vAlign w:val="center"/>
          </w:tcPr>
          <w:p w:rsidR="00923C18" w:rsidRPr="00DD42B5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021" w:type="dxa"/>
            <w:vAlign w:val="center"/>
          </w:tcPr>
          <w:p w:rsidR="00923C18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923C18" w:rsidRPr="004355C3" w:rsidTr="00923C18">
        <w:tc>
          <w:tcPr>
            <w:tcW w:w="2532" w:type="dxa"/>
            <w:vAlign w:val="center"/>
          </w:tcPr>
          <w:p w:rsidR="00923C18" w:rsidRDefault="00923C18" w:rsidP="00923C18">
            <w:pPr>
              <w:rPr>
                <w:color w:val="000000"/>
                <w:sz w:val="24"/>
                <w:szCs w:val="24"/>
                <w:lang w:val="uk-UA" w:eastAsia="ar-SA"/>
              </w:rPr>
            </w:pPr>
            <w:r w:rsidRPr="00DD42B5">
              <w:rPr>
                <w:color w:val="000000"/>
                <w:sz w:val="24"/>
                <w:szCs w:val="24"/>
                <w:lang w:val="uk-UA" w:eastAsia="ar-SA"/>
              </w:rPr>
              <w:t>Тема 7. Систематичний хід аналізу суміші катіонів I-III аналітичних груп за кислотно-основною класифікацією.</w:t>
            </w:r>
          </w:p>
        </w:tc>
        <w:tc>
          <w:tcPr>
            <w:tcW w:w="1075" w:type="dxa"/>
            <w:vAlign w:val="center"/>
          </w:tcPr>
          <w:p w:rsidR="00923C18" w:rsidRPr="0067422A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868" w:type="dxa"/>
            <w:vAlign w:val="center"/>
          </w:tcPr>
          <w:p w:rsidR="00923C18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90" w:type="dxa"/>
            <w:vAlign w:val="center"/>
          </w:tcPr>
          <w:p w:rsidR="00923C18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43" w:type="dxa"/>
            <w:vAlign w:val="center"/>
          </w:tcPr>
          <w:p w:rsidR="00923C18" w:rsidRPr="0067422A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541" w:type="dxa"/>
            <w:vAlign w:val="center"/>
          </w:tcPr>
          <w:p w:rsidR="00923C18" w:rsidRPr="00DD42B5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021" w:type="dxa"/>
            <w:vAlign w:val="center"/>
          </w:tcPr>
          <w:p w:rsidR="00923C18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923C18" w:rsidRPr="004355C3" w:rsidTr="00923C18">
        <w:tc>
          <w:tcPr>
            <w:tcW w:w="2532" w:type="dxa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rPr>
                <w:sz w:val="24"/>
                <w:szCs w:val="24"/>
              </w:rPr>
            </w:pPr>
            <w:r w:rsidRPr="004355C3">
              <w:rPr>
                <w:i/>
                <w:sz w:val="24"/>
                <w:szCs w:val="24"/>
              </w:rPr>
              <w:t>Разом за змістовим модулем 1</w:t>
            </w:r>
          </w:p>
        </w:tc>
        <w:tc>
          <w:tcPr>
            <w:tcW w:w="1075" w:type="dxa"/>
            <w:vAlign w:val="center"/>
          </w:tcPr>
          <w:p w:rsidR="00923C18" w:rsidRPr="00C92364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68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90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43" w:type="dxa"/>
            <w:vAlign w:val="center"/>
          </w:tcPr>
          <w:p w:rsidR="00923C18" w:rsidRPr="00240BAF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541" w:type="dxa"/>
            <w:vAlign w:val="center"/>
          </w:tcPr>
          <w:p w:rsidR="00923C18" w:rsidRPr="00DD42B5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021" w:type="dxa"/>
            <w:vAlign w:val="center"/>
          </w:tcPr>
          <w:p w:rsidR="00923C18" w:rsidRPr="00C92364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</w:tr>
      <w:tr w:rsidR="00923C18" w:rsidRPr="004355C3" w:rsidTr="00923C18">
        <w:tc>
          <w:tcPr>
            <w:tcW w:w="9570" w:type="dxa"/>
            <w:gridSpan w:val="7"/>
          </w:tcPr>
          <w:p w:rsidR="00923C18" w:rsidRPr="0053076E" w:rsidRDefault="00923C18" w:rsidP="00923C18">
            <w:pPr>
              <w:tabs>
                <w:tab w:val="left" w:pos="709"/>
              </w:tabs>
              <w:spacing w:line="200" w:lineRule="atLeast"/>
              <w:ind w:firstLine="709"/>
              <w:jc w:val="center"/>
              <w:rPr>
                <w:b/>
                <w:sz w:val="24"/>
                <w:szCs w:val="24"/>
                <w:lang w:val="uk-UA" w:eastAsia="ar-SA"/>
              </w:rPr>
            </w:pPr>
            <w:r>
              <w:rPr>
                <w:b/>
                <w:sz w:val="24"/>
                <w:szCs w:val="24"/>
                <w:lang w:val="uk-UA" w:eastAsia="uk-UA"/>
              </w:rPr>
              <w:t>Змістовий модуль</w:t>
            </w:r>
            <w:r w:rsidRPr="00A5754A">
              <w:rPr>
                <w:b/>
                <w:sz w:val="24"/>
                <w:szCs w:val="24"/>
                <w:lang w:val="uk-UA" w:eastAsia="uk-UA"/>
              </w:rPr>
              <w:t xml:space="preserve"> 2. </w:t>
            </w:r>
            <w:r w:rsidRPr="00A5754A">
              <w:rPr>
                <w:b/>
                <w:sz w:val="24"/>
                <w:szCs w:val="24"/>
                <w:lang w:val="uk-UA" w:eastAsia="ar-SA"/>
              </w:rPr>
              <w:t>Застосування закону діючих мас до кислотно-основної рівноваги, їх роль в аналітичній хімії. Теорія та практика аналізу катіонів IV-VI аналітичних груп.</w:t>
            </w:r>
          </w:p>
        </w:tc>
      </w:tr>
      <w:tr w:rsidR="00923C18" w:rsidRPr="004355C3" w:rsidTr="00923C18">
        <w:tc>
          <w:tcPr>
            <w:tcW w:w="2532" w:type="dxa"/>
            <w:vAlign w:val="center"/>
          </w:tcPr>
          <w:p w:rsidR="00923C18" w:rsidRPr="007D041C" w:rsidRDefault="00923C18" w:rsidP="00923C18">
            <w:pPr>
              <w:rPr>
                <w:sz w:val="24"/>
                <w:szCs w:val="24"/>
                <w:lang w:val="uk-UA"/>
              </w:rPr>
            </w:pPr>
            <w:r w:rsidRPr="0053076E">
              <w:rPr>
                <w:color w:val="000000"/>
                <w:sz w:val="24"/>
                <w:szCs w:val="24"/>
                <w:lang w:val="uk-UA" w:eastAsia="ar-SA"/>
              </w:rPr>
              <w:t>Тема 8. Якісні реакції визначення катіонів IV аналітичної групи.</w:t>
            </w:r>
          </w:p>
        </w:tc>
        <w:tc>
          <w:tcPr>
            <w:tcW w:w="1075" w:type="dxa"/>
            <w:vAlign w:val="center"/>
          </w:tcPr>
          <w:p w:rsidR="00923C18" w:rsidRPr="0067422A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868" w:type="dxa"/>
            <w:vAlign w:val="center"/>
          </w:tcPr>
          <w:p w:rsidR="00923C18" w:rsidRPr="0067422A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190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43" w:type="dxa"/>
            <w:vAlign w:val="center"/>
          </w:tcPr>
          <w:p w:rsidR="00923C18" w:rsidRPr="0067422A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541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21" w:type="dxa"/>
            <w:vAlign w:val="center"/>
          </w:tcPr>
          <w:p w:rsidR="00923C18" w:rsidRPr="0067422A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</w:tr>
      <w:tr w:rsidR="00923C18" w:rsidRPr="004355C3" w:rsidTr="00923C18">
        <w:tc>
          <w:tcPr>
            <w:tcW w:w="2532" w:type="dxa"/>
            <w:vAlign w:val="center"/>
          </w:tcPr>
          <w:p w:rsidR="00923C18" w:rsidRPr="007D041C" w:rsidRDefault="00923C18" w:rsidP="00923C18">
            <w:pPr>
              <w:rPr>
                <w:sz w:val="24"/>
                <w:szCs w:val="24"/>
                <w:lang w:val="uk-UA"/>
              </w:rPr>
            </w:pPr>
            <w:r w:rsidRPr="0053076E">
              <w:rPr>
                <w:color w:val="000000"/>
                <w:sz w:val="24"/>
                <w:szCs w:val="24"/>
                <w:lang w:val="uk-UA" w:eastAsia="ar-SA"/>
              </w:rPr>
              <w:t>Тема 9. Якісні реакції визначення катіонів V аналітичної групи.</w:t>
            </w:r>
          </w:p>
        </w:tc>
        <w:tc>
          <w:tcPr>
            <w:tcW w:w="1075" w:type="dxa"/>
            <w:vAlign w:val="center"/>
          </w:tcPr>
          <w:p w:rsidR="00923C18" w:rsidRPr="001E354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68" w:type="dxa"/>
            <w:vAlign w:val="center"/>
          </w:tcPr>
          <w:p w:rsidR="00923C18" w:rsidRPr="0067422A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190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43" w:type="dxa"/>
            <w:vAlign w:val="center"/>
          </w:tcPr>
          <w:p w:rsidR="00923C18" w:rsidRPr="001E354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41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21" w:type="dxa"/>
            <w:vAlign w:val="center"/>
          </w:tcPr>
          <w:p w:rsidR="00923C18" w:rsidRPr="004B2E2B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923C18" w:rsidRPr="004355C3" w:rsidTr="00923C18">
        <w:tc>
          <w:tcPr>
            <w:tcW w:w="2532" w:type="dxa"/>
            <w:vAlign w:val="center"/>
          </w:tcPr>
          <w:p w:rsidR="00923C18" w:rsidRPr="007D041C" w:rsidRDefault="00923C18" w:rsidP="00923C18">
            <w:pPr>
              <w:rPr>
                <w:sz w:val="24"/>
                <w:szCs w:val="24"/>
                <w:lang w:val="uk-UA"/>
              </w:rPr>
            </w:pPr>
            <w:r w:rsidRPr="0053076E">
              <w:rPr>
                <w:color w:val="000000"/>
                <w:sz w:val="24"/>
                <w:szCs w:val="24"/>
                <w:lang w:val="uk-UA" w:eastAsia="ar-SA"/>
              </w:rPr>
              <w:t>Тема 10. Якісні реакції визначення катіонів VI аналітичної групи.</w:t>
            </w:r>
          </w:p>
        </w:tc>
        <w:tc>
          <w:tcPr>
            <w:tcW w:w="1075" w:type="dxa"/>
            <w:vAlign w:val="center"/>
          </w:tcPr>
          <w:p w:rsidR="00923C18" w:rsidRPr="004B2E2B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68" w:type="dxa"/>
            <w:vAlign w:val="center"/>
          </w:tcPr>
          <w:p w:rsidR="00923C18" w:rsidRPr="0067422A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190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43" w:type="dxa"/>
            <w:vAlign w:val="center"/>
          </w:tcPr>
          <w:p w:rsidR="00923C18" w:rsidRPr="0067422A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541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21" w:type="dxa"/>
            <w:vAlign w:val="center"/>
          </w:tcPr>
          <w:p w:rsidR="00923C18" w:rsidRPr="004B2E2B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923C18" w:rsidRPr="004355C3" w:rsidTr="00923C18">
        <w:tc>
          <w:tcPr>
            <w:tcW w:w="2532" w:type="dxa"/>
            <w:vAlign w:val="center"/>
          </w:tcPr>
          <w:p w:rsidR="00923C18" w:rsidRPr="007D041C" w:rsidRDefault="00923C18" w:rsidP="00923C18">
            <w:pPr>
              <w:rPr>
                <w:sz w:val="24"/>
                <w:szCs w:val="24"/>
                <w:lang w:val="uk-UA"/>
              </w:rPr>
            </w:pPr>
            <w:r w:rsidRPr="0053076E">
              <w:rPr>
                <w:color w:val="000000"/>
                <w:sz w:val="24"/>
                <w:szCs w:val="24"/>
                <w:lang w:val="uk-UA" w:eastAsia="ar-SA"/>
              </w:rPr>
              <w:t>Тема 11. Кислотно-основні рівноваги в аналітичній хімії.</w:t>
            </w:r>
          </w:p>
        </w:tc>
        <w:tc>
          <w:tcPr>
            <w:tcW w:w="1075" w:type="dxa"/>
            <w:vAlign w:val="center"/>
          </w:tcPr>
          <w:p w:rsidR="00923C18" w:rsidRPr="001E354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68" w:type="dxa"/>
            <w:vAlign w:val="center"/>
          </w:tcPr>
          <w:p w:rsidR="00923C18" w:rsidRPr="0067422A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190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43" w:type="dxa"/>
            <w:vAlign w:val="center"/>
          </w:tcPr>
          <w:p w:rsidR="00923C18" w:rsidRPr="001E354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41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21" w:type="dxa"/>
            <w:vAlign w:val="center"/>
          </w:tcPr>
          <w:p w:rsidR="00923C18" w:rsidRPr="0067422A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</w:tr>
      <w:tr w:rsidR="00923C18" w:rsidRPr="004355C3" w:rsidTr="00923C18">
        <w:tc>
          <w:tcPr>
            <w:tcW w:w="2532" w:type="dxa"/>
            <w:vAlign w:val="center"/>
          </w:tcPr>
          <w:p w:rsidR="00923C18" w:rsidRPr="007D041C" w:rsidRDefault="00923C18" w:rsidP="00923C18">
            <w:pPr>
              <w:rPr>
                <w:sz w:val="24"/>
                <w:szCs w:val="24"/>
                <w:lang w:val="uk-UA"/>
              </w:rPr>
            </w:pPr>
            <w:r w:rsidRPr="0053076E">
              <w:rPr>
                <w:bCs/>
                <w:color w:val="000000"/>
                <w:sz w:val="24"/>
                <w:szCs w:val="24"/>
                <w:lang w:val="uk-UA" w:eastAsia="ar-SA"/>
              </w:rPr>
              <w:t>Тема 12. Систематичний хід аналізу суміші катіонів IV-VI аналітичних груп за кислотно-основною класифікацією.</w:t>
            </w:r>
          </w:p>
        </w:tc>
        <w:tc>
          <w:tcPr>
            <w:tcW w:w="1075" w:type="dxa"/>
            <w:vAlign w:val="center"/>
          </w:tcPr>
          <w:p w:rsidR="00923C18" w:rsidRPr="0067422A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868" w:type="dxa"/>
            <w:vAlign w:val="center"/>
          </w:tcPr>
          <w:p w:rsidR="00923C18" w:rsidRPr="0067422A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190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43" w:type="dxa"/>
            <w:vAlign w:val="center"/>
          </w:tcPr>
          <w:p w:rsidR="00923C18" w:rsidRPr="0067422A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541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21" w:type="dxa"/>
            <w:vAlign w:val="center"/>
          </w:tcPr>
          <w:p w:rsidR="00923C18" w:rsidRPr="0067422A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</w:tr>
      <w:tr w:rsidR="00923C18" w:rsidRPr="004355C3" w:rsidTr="00923C18">
        <w:tc>
          <w:tcPr>
            <w:tcW w:w="2532" w:type="dxa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rPr>
                <w:i/>
                <w:sz w:val="24"/>
                <w:szCs w:val="24"/>
              </w:rPr>
            </w:pPr>
            <w:r w:rsidRPr="004355C3">
              <w:rPr>
                <w:i/>
                <w:sz w:val="24"/>
                <w:szCs w:val="24"/>
              </w:rPr>
              <w:t xml:space="preserve">Разом за змістовим модулем </w:t>
            </w:r>
            <w:r>
              <w:rPr>
                <w:i/>
                <w:sz w:val="24"/>
                <w:szCs w:val="24"/>
              </w:rPr>
              <w:t>2</w:t>
            </w:r>
          </w:p>
        </w:tc>
        <w:tc>
          <w:tcPr>
            <w:tcW w:w="1075" w:type="dxa"/>
            <w:vAlign w:val="center"/>
          </w:tcPr>
          <w:p w:rsidR="00923C18" w:rsidRPr="00C92364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868" w:type="dxa"/>
            <w:vAlign w:val="center"/>
          </w:tcPr>
          <w:p w:rsidR="00923C18" w:rsidRPr="004156EC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90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43" w:type="dxa"/>
            <w:vAlign w:val="center"/>
          </w:tcPr>
          <w:p w:rsidR="00923C18" w:rsidRPr="004156EC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541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21" w:type="dxa"/>
            <w:vAlign w:val="center"/>
          </w:tcPr>
          <w:p w:rsidR="00923C18" w:rsidRPr="00C92364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</w:tr>
      <w:tr w:rsidR="00923C18" w:rsidRPr="004355C3" w:rsidTr="00923C18">
        <w:tc>
          <w:tcPr>
            <w:tcW w:w="9570" w:type="dxa"/>
            <w:gridSpan w:val="7"/>
          </w:tcPr>
          <w:p w:rsidR="00923C18" w:rsidRPr="0053076E" w:rsidRDefault="00923C18" w:rsidP="00923C18">
            <w:pPr>
              <w:tabs>
                <w:tab w:val="left" w:pos="709"/>
              </w:tabs>
              <w:spacing w:line="200" w:lineRule="atLeast"/>
              <w:ind w:firstLine="709"/>
              <w:jc w:val="center"/>
              <w:rPr>
                <w:b/>
                <w:sz w:val="24"/>
                <w:szCs w:val="24"/>
                <w:lang w:val="uk-UA" w:eastAsia="ar-SA"/>
              </w:rPr>
            </w:pPr>
            <w:r w:rsidRPr="00EE7752">
              <w:rPr>
                <w:b/>
                <w:sz w:val="24"/>
                <w:szCs w:val="24"/>
                <w:lang w:val="uk-UA" w:eastAsia="uk-UA"/>
              </w:rPr>
              <w:t>Змістовий модуль 3.</w:t>
            </w:r>
            <w:r w:rsidRPr="00EE7752">
              <w:rPr>
                <w:b/>
                <w:sz w:val="24"/>
                <w:szCs w:val="24"/>
                <w:lang w:val="uk-UA" w:eastAsia="ar-SA"/>
              </w:rPr>
              <w:t>Застосування закону діючих мас до окислювально-відновної рівноваги</w:t>
            </w:r>
            <w:r>
              <w:rPr>
                <w:b/>
                <w:sz w:val="24"/>
                <w:szCs w:val="24"/>
                <w:lang w:val="uk-UA" w:eastAsia="ar-SA"/>
              </w:rPr>
              <w:t xml:space="preserve"> та</w:t>
            </w:r>
            <w:r w:rsidRPr="00A5754A">
              <w:rPr>
                <w:b/>
                <w:sz w:val="24"/>
                <w:szCs w:val="24"/>
                <w:lang w:val="uk-UA" w:eastAsia="ar-SA"/>
              </w:rPr>
              <w:t xml:space="preserve"> до рівноваги комплексоутворення</w:t>
            </w:r>
            <w:r w:rsidRPr="00EE7752">
              <w:rPr>
                <w:b/>
                <w:sz w:val="24"/>
                <w:szCs w:val="24"/>
                <w:lang w:val="uk-UA" w:eastAsia="ar-SA"/>
              </w:rPr>
              <w:t>. Тео</w:t>
            </w:r>
            <w:r>
              <w:rPr>
                <w:b/>
                <w:sz w:val="24"/>
                <w:szCs w:val="24"/>
                <w:lang w:val="uk-UA" w:eastAsia="ar-SA"/>
              </w:rPr>
              <w:t>рія та практика аналізу аніонів.</w:t>
            </w:r>
          </w:p>
        </w:tc>
      </w:tr>
      <w:tr w:rsidR="00923C18" w:rsidRPr="003E1E96" w:rsidTr="00923C18">
        <w:tc>
          <w:tcPr>
            <w:tcW w:w="2532" w:type="dxa"/>
            <w:vAlign w:val="center"/>
          </w:tcPr>
          <w:p w:rsidR="00923C18" w:rsidRPr="007D041C" w:rsidRDefault="00923C18" w:rsidP="00923C18">
            <w:pPr>
              <w:jc w:val="both"/>
              <w:rPr>
                <w:sz w:val="24"/>
                <w:szCs w:val="24"/>
                <w:lang w:val="uk-UA"/>
              </w:rPr>
            </w:pPr>
            <w:r w:rsidRPr="003E1E96">
              <w:rPr>
                <w:color w:val="000000"/>
                <w:sz w:val="24"/>
                <w:szCs w:val="24"/>
                <w:lang w:val="uk-UA" w:eastAsia="ar-SA"/>
              </w:rPr>
              <w:t>Тема 13. Загальна характеристика аніонів і аналітичні класифікації аніонів по групам. Якісні реакції визначення аніонів I аналітичної групи і умови їх виконання.</w:t>
            </w:r>
          </w:p>
        </w:tc>
        <w:tc>
          <w:tcPr>
            <w:tcW w:w="1075" w:type="dxa"/>
            <w:vAlign w:val="center"/>
          </w:tcPr>
          <w:p w:rsidR="00923C18" w:rsidRPr="003E1E96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68" w:type="dxa"/>
            <w:vAlign w:val="center"/>
          </w:tcPr>
          <w:p w:rsidR="00923C18" w:rsidRPr="003E1E96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90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43" w:type="dxa"/>
            <w:vAlign w:val="center"/>
          </w:tcPr>
          <w:p w:rsidR="00923C18" w:rsidRPr="004156EC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41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21" w:type="dxa"/>
            <w:vAlign w:val="center"/>
          </w:tcPr>
          <w:p w:rsidR="00923C18" w:rsidRPr="0048225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923C18" w:rsidRPr="00FA64B2" w:rsidTr="00923C18">
        <w:tc>
          <w:tcPr>
            <w:tcW w:w="2532" w:type="dxa"/>
            <w:vAlign w:val="center"/>
          </w:tcPr>
          <w:p w:rsidR="00923C18" w:rsidRPr="007D041C" w:rsidRDefault="00923C18" w:rsidP="00923C18">
            <w:pPr>
              <w:jc w:val="both"/>
              <w:rPr>
                <w:sz w:val="24"/>
                <w:szCs w:val="24"/>
                <w:lang w:val="uk-UA"/>
              </w:rPr>
            </w:pPr>
            <w:r w:rsidRPr="00FA64B2">
              <w:rPr>
                <w:iCs/>
                <w:color w:val="000000"/>
                <w:sz w:val="24"/>
                <w:szCs w:val="24"/>
                <w:lang w:val="uk-UA" w:eastAsia="ar-SA"/>
              </w:rPr>
              <w:t>Тема 14. Якісні реакції визначення аніонів II аналітичної групи і умови їх виконання.</w:t>
            </w:r>
          </w:p>
        </w:tc>
        <w:tc>
          <w:tcPr>
            <w:tcW w:w="1075" w:type="dxa"/>
            <w:vAlign w:val="center"/>
          </w:tcPr>
          <w:p w:rsidR="00923C18" w:rsidRPr="00240BAF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68" w:type="dxa"/>
            <w:vAlign w:val="center"/>
          </w:tcPr>
          <w:p w:rsidR="00923C18" w:rsidRPr="00240BAF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90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43" w:type="dxa"/>
            <w:vAlign w:val="center"/>
          </w:tcPr>
          <w:p w:rsidR="00923C18" w:rsidRPr="00FA64B2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41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21" w:type="dxa"/>
            <w:vAlign w:val="center"/>
          </w:tcPr>
          <w:p w:rsidR="00923C18" w:rsidRPr="00FA64B2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923C18" w:rsidRPr="004355C3" w:rsidTr="00923C18">
        <w:tc>
          <w:tcPr>
            <w:tcW w:w="2532" w:type="dxa"/>
            <w:vAlign w:val="center"/>
          </w:tcPr>
          <w:p w:rsidR="00923C18" w:rsidRPr="007D041C" w:rsidRDefault="00923C18" w:rsidP="00923C18">
            <w:pPr>
              <w:jc w:val="both"/>
              <w:rPr>
                <w:sz w:val="24"/>
                <w:szCs w:val="24"/>
                <w:lang w:val="uk-UA"/>
              </w:rPr>
            </w:pPr>
            <w:r w:rsidRPr="00FA64B2">
              <w:rPr>
                <w:sz w:val="24"/>
                <w:szCs w:val="24"/>
                <w:lang w:val="uk-UA"/>
              </w:rPr>
              <w:t>Тема 15. Окисно-відновні рівноваги в аналітичній хімії.</w:t>
            </w:r>
          </w:p>
        </w:tc>
        <w:tc>
          <w:tcPr>
            <w:tcW w:w="1075" w:type="dxa"/>
            <w:vAlign w:val="center"/>
          </w:tcPr>
          <w:p w:rsidR="00923C18" w:rsidRPr="005134F4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868" w:type="dxa"/>
            <w:vAlign w:val="center"/>
          </w:tcPr>
          <w:p w:rsidR="00923C18" w:rsidRPr="005134F4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190" w:type="dxa"/>
            <w:vAlign w:val="center"/>
          </w:tcPr>
          <w:p w:rsidR="00923C18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43" w:type="dxa"/>
            <w:vAlign w:val="center"/>
          </w:tcPr>
          <w:p w:rsidR="00923C18" w:rsidRPr="005134F4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541" w:type="dxa"/>
            <w:vAlign w:val="center"/>
          </w:tcPr>
          <w:p w:rsidR="00923C18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21" w:type="dxa"/>
            <w:vAlign w:val="center"/>
          </w:tcPr>
          <w:p w:rsidR="00923C18" w:rsidRPr="005134F4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</w:tr>
      <w:tr w:rsidR="00923C18" w:rsidRPr="004355C3" w:rsidTr="00923C18">
        <w:tc>
          <w:tcPr>
            <w:tcW w:w="2532" w:type="dxa"/>
            <w:vAlign w:val="center"/>
          </w:tcPr>
          <w:p w:rsidR="00923C18" w:rsidRPr="007D041C" w:rsidRDefault="00923C18" w:rsidP="00923C18">
            <w:pPr>
              <w:jc w:val="both"/>
              <w:rPr>
                <w:sz w:val="24"/>
                <w:szCs w:val="24"/>
                <w:lang w:val="uk-UA"/>
              </w:rPr>
            </w:pPr>
            <w:r w:rsidRPr="00FA64B2">
              <w:rPr>
                <w:sz w:val="24"/>
                <w:szCs w:val="24"/>
                <w:lang w:val="uk-UA"/>
              </w:rPr>
              <w:t>Тема 16. Якісні реакції визначення аніонів IІI аналітичної групи і умови їх виконання.</w:t>
            </w:r>
          </w:p>
        </w:tc>
        <w:tc>
          <w:tcPr>
            <w:tcW w:w="1075" w:type="dxa"/>
            <w:vAlign w:val="center"/>
          </w:tcPr>
          <w:p w:rsidR="00923C18" w:rsidRPr="005134F4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868" w:type="dxa"/>
            <w:vAlign w:val="center"/>
          </w:tcPr>
          <w:p w:rsidR="00923C18" w:rsidRPr="005134F4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190" w:type="dxa"/>
            <w:vAlign w:val="center"/>
          </w:tcPr>
          <w:p w:rsidR="00923C18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43" w:type="dxa"/>
            <w:vAlign w:val="center"/>
          </w:tcPr>
          <w:p w:rsidR="00923C18" w:rsidRPr="008C731C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1541" w:type="dxa"/>
            <w:vAlign w:val="center"/>
          </w:tcPr>
          <w:p w:rsidR="00923C18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21" w:type="dxa"/>
            <w:vAlign w:val="center"/>
          </w:tcPr>
          <w:p w:rsidR="00923C18" w:rsidRPr="005134F4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</w:tr>
      <w:tr w:rsidR="00923C18" w:rsidRPr="004355C3" w:rsidTr="00923C18">
        <w:tc>
          <w:tcPr>
            <w:tcW w:w="2532" w:type="dxa"/>
            <w:vAlign w:val="center"/>
          </w:tcPr>
          <w:p w:rsidR="00923C18" w:rsidRPr="007D041C" w:rsidRDefault="00923C18" w:rsidP="00923C18">
            <w:pPr>
              <w:jc w:val="both"/>
              <w:rPr>
                <w:sz w:val="24"/>
                <w:szCs w:val="24"/>
                <w:lang w:val="uk-UA"/>
              </w:rPr>
            </w:pPr>
            <w:r w:rsidRPr="00FA64B2">
              <w:rPr>
                <w:sz w:val="24"/>
                <w:szCs w:val="24"/>
                <w:lang w:val="uk-UA"/>
              </w:rPr>
              <w:t>Тема 17. Рівноваги в реакціях комплексоутворення.</w:t>
            </w:r>
          </w:p>
        </w:tc>
        <w:tc>
          <w:tcPr>
            <w:tcW w:w="1075" w:type="dxa"/>
            <w:vAlign w:val="center"/>
          </w:tcPr>
          <w:p w:rsidR="00923C18" w:rsidRPr="005134F4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868" w:type="dxa"/>
            <w:vAlign w:val="center"/>
          </w:tcPr>
          <w:p w:rsidR="00923C18" w:rsidRPr="005134F4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190" w:type="dxa"/>
            <w:vAlign w:val="center"/>
          </w:tcPr>
          <w:p w:rsidR="00923C18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43" w:type="dxa"/>
            <w:vAlign w:val="center"/>
          </w:tcPr>
          <w:p w:rsidR="00923C18" w:rsidRPr="008C731C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541" w:type="dxa"/>
            <w:vAlign w:val="center"/>
          </w:tcPr>
          <w:p w:rsidR="00923C18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21" w:type="dxa"/>
            <w:vAlign w:val="center"/>
          </w:tcPr>
          <w:p w:rsidR="00923C18" w:rsidRPr="005134F4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</w:tr>
      <w:tr w:rsidR="00923C18" w:rsidRPr="004355C3" w:rsidTr="00923C18">
        <w:tc>
          <w:tcPr>
            <w:tcW w:w="2532" w:type="dxa"/>
            <w:vAlign w:val="center"/>
          </w:tcPr>
          <w:p w:rsidR="00923C18" w:rsidRPr="00FA64B2" w:rsidRDefault="00923C18" w:rsidP="00923C18">
            <w:pPr>
              <w:jc w:val="both"/>
              <w:rPr>
                <w:sz w:val="24"/>
                <w:szCs w:val="24"/>
                <w:lang w:val="uk-UA"/>
              </w:rPr>
            </w:pPr>
            <w:r w:rsidRPr="00FA64B2">
              <w:rPr>
                <w:sz w:val="24"/>
                <w:szCs w:val="24"/>
                <w:lang w:val="uk-UA"/>
              </w:rPr>
              <w:t>Тема 18. Аналіз суміші аніонів I-III груп.</w:t>
            </w:r>
          </w:p>
        </w:tc>
        <w:tc>
          <w:tcPr>
            <w:tcW w:w="1075" w:type="dxa"/>
            <w:vAlign w:val="center"/>
          </w:tcPr>
          <w:p w:rsidR="00923C18" w:rsidRPr="005134F4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868" w:type="dxa"/>
            <w:vAlign w:val="center"/>
          </w:tcPr>
          <w:p w:rsidR="00923C18" w:rsidRPr="005134F4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190" w:type="dxa"/>
            <w:vAlign w:val="center"/>
          </w:tcPr>
          <w:p w:rsidR="00923C18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43" w:type="dxa"/>
            <w:vAlign w:val="center"/>
          </w:tcPr>
          <w:p w:rsidR="00923C18" w:rsidRPr="008C731C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541" w:type="dxa"/>
            <w:vAlign w:val="center"/>
          </w:tcPr>
          <w:p w:rsidR="00923C18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21" w:type="dxa"/>
            <w:vAlign w:val="center"/>
          </w:tcPr>
          <w:p w:rsidR="00923C18" w:rsidRPr="005134F4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</w:tr>
      <w:tr w:rsidR="00923C18" w:rsidRPr="004355C3" w:rsidTr="00923C18">
        <w:tc>
          <w:tcPr>
            <w:tcW w:w="2532" w:type="dxa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rPr>
                <w:sz w:val="24"/>
                <w:szCs w:val="24"/>
              </w:rPr>
            </w:pPr>
            <w:r w:rsidRPr="004355C3">
              <w:rPr>
                <w:i/>
                <w:sz w:val="24"/>
                <w:szCs w:val="24"/>
              </w:rPr>
              <w:t xml:space="preserve">Разом за змістовим модулем </w:t>
            </w:r>
            <w:r>
              <w:rPr>
                <w:i/>
                <w:sz w:val="24"/>
                <w:szCs w:val="24"/>
              </w:rPr>
              <w:t>3</w:t>
            </w:r>
          </w:p>
        </w:tc>
        <w:tc>
          <w:tcPr>
            <w:tcW w:w="1075" w:type="dxa"/>
            <w:vAlign w:val="center"/>
          </w:tcPr>
          <w:p w:rsidR="00923C18" w:rsidRPr="0048225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868" w:type="dxa"/>
            <w:vAlign w:val="center"/>
          </w:tcPr>
          <w:p w:rsidR="00923C18" w:rsidRPr="0048225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90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43" w:type="dxa"/>
            <w:vAlign w:val="center"/>
          </w:tcPr>
          <w:p w:rsidR="00923C18" w:rsidRPr="008C731C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18</w:t>
            </w:r>
          </w:p>
        </w:tc>
        <w:tc>
          <w:tcPr>
            <w:tcW w:w="1541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21" w:type="dxa"/>
            <w:vAlign w:val="center"/>
          </w:tcPr>
          <w:p w:rsidR="00923C18" w:rsidRPr="0048225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923C18" w:rsidRPr="004355C3" w:rsidTr="00923C18">
        <w:tc>
          <w:tcPr>
            <w:tcW w:w="9570" w:type="dxa"/>
            <w:gridSpan w:val="7"/>
          </w:tcPr>
          <w:p w:rsidR="00923C18" w:rsidRPr="00BC566E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BC566E">
              <w:rPr>
                <w:b/>
                <w:sz w:val="24"/>
                <w:szCs w:val="24"/>
              </w:rPr>
              <w:t>Змістовий модуль 4.</w:t>
            </w:r>
          </w:p>
          <w:p w:rsidR="00923C18" w:rsidRPr="005134F4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5134F4">
              <w:rPr>
                <w:b/>
                <w:color w:val="000000"/>
                <w:sz w:val="24"/>
                <w:szCs w:val="24"/>
                <w:lang w:eastAsia="ar-SA"/>
              </w:rPr>
              <w:t>Гравіметричний аналіз. Застосування в аналізі хімічних сполук та лікарських засобів. Кислотно-основне титрування та його застосування  в хімічному та фармацевтичному аналізі</w:t>
            </w:r>
          </w:p>
        </w:tc>
      </w:tr>
      <w:tr w:rsidR="00923C18" w:rsidRPr="004355C3" w:rsidTr="00923C18">
        <w:tc>
          <w:tcPr>
            <w:tcW w:w="2532" w:type="dxa"/>
            <w:vAlign w:val="center"/>
          </w:tcPr>
          <w:p w:rsidR="00923C18" w:rsidRPr="00FA64B2" w:rsidRDefault="00923C18" w:rsidP="00923C18">
            <w:pPr>
              <w:autoSpaceDE w:val="0"/>
              <w:snapToGrid w:val="0"/>
              <w:rPr>
                <w:color w:val="000000"/>
                <w:sz w:val="24"/>
                <w:szCs w:val="24"/>
                <w:lang w:val="uk-UA" w:eastAsia="ar-SA"/>
              </w:rPr>
            </w:pPr>
            <w:r w:rsidRPr="00FA64B2">
              <w:rPr>
                <w:color w:val="000000"/>
                <w:sz w:val="24"/>
                <w:szCs w:val="24"/>
                <w:lang w:val="uk-UA" w:eastAsia="ar-SA"/>
              </w:rPr>
              <w:t xml:space="preserve">Тема 19. Введення в кількісний аналіз. Техніка зважування. </w:t>
            </w:r>
          </w:p>
        </w:tc>
        <w:tc>
          <w:tcPr>
            <w:tcW w:w="1075" w:type="dxa"/>
            <w:vAlign w:val="center"/>
          </w:tcPr>
          <w:p w:rsidR="00923C18" w:rsidRPr="0048225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68" w:type="dxa"/>
            <w:vAlign w:val="center"/>
          </w:tcPr>
          <w:p w:rsidR="00923C18" w:rsidRPr="00240BAF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90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43" w:type="dxa"/>
            <w:vAlign w:val="center"/>
          </w:tcPr>
          <w:p w:rsidR="00923C18" w:rsidRPr="008C731C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541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21" w:type="dxa"/>
            <w:vAlign w:val="center"/>
          </w:tcPr>
          <w:p w:rsidR="00923C18" w:rsidRPr="0048225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923C18" w:rsidRPr="004355C3" w:rsidTr="00923C18">
        <w:tc>
          <w:tcPr>
            <w:tcW w:w="2532" w:type="dxa"/>
            <w:vAlign w:val="center"/>
          </w:tcPr>
          <w:p w:rsidR="00923C18" w:rsidRPr="00FA64B2" w:rsidRDefault="00923C18" w:rsidP="00923C18">
            <w:pPr>
              <w:autoSpaceDE w:val="0"/>
              <w:snapToGrid w:val="0"/>
              <w:rPr>
                <w:color w:val="000000"/>
                <w:sz w:val="24"/>
                <w:szCs w:val="24"/>
                <w:lang w:val="uk-UA" w:eastAsia="ar-SA"/>
              </w:rPr>
            </w:pPr>
            <w:r w:rsidRPr="00FA64B2">
              <w:rPr>
                <w:color w:val="000000"/>
                <w:sz w:val="24"/>
                <w:szCs w:val="24"/>
                <w:lang w:val="uk-UA" w:eastAsia="ar-SA"/>
              </w:rPr>
              <w:t>Тема 20. Гравіметричний аналіз. Застосування гравіметрії для аналізу лікарських речовин.</w:t>
            </w:r>
          </w:p>
        </w:tc>
        <w:tc>
          <w:tcPr>
            <w:tcW w:w="1075" w:type="dxa"/>
            <w:vAlign w:val="center"/>
          </w:tcPr>
          <w:p w:rsidR="00923C18" w:rsidRPr="005134F4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868" w:type="dxa"/>
            <w:vAlign w:val="center"/>
          </w:tcPr>
          <w:p w:rsidR="00923C18" w:rsidRPr="005134F4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190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43" w:type="dxa"/>
            <w:vAlign w:val="center"/>
          </w:tcPr>
          <w:p w:rsidR="00923C18" w:rsidRPr="008C731C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1541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21" w:type="dxa"/>
            <w:vAlign w:val="center"/>
          </w:tcPr>
          <w:p w:rsidR="00923C18" w:rsidRPr="005134F4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</w:tr>
      <w:tr w:rsidR="00923C18" w:rsidRPr="004355C3" w:rsidTr="00923C18">
        <w:tc>
          <w:tcPr>
            <w:tcW w:w="2532" w:type="dxa"/>
            <w:vAlign w:val="center"/>
          </w:tcPr>
          <w:p w:rsidR="00923C18" w:rsidRPr="00FA64B2" w:rsidRDefault="00923C18" w:rsidP="00923C18">
            <w:pPr>
              <w:autoSpaceDE w:val="0"/>
              <w:snapToGrid w:val="0"/>
              <w:rPr>
                <w:color w:val="000000"/>
                <w:sz w:val="24"/>
                <w:szCs w:val="24"/>
                <w:lang w:val="uk-UA" w:eastAsia="ar-SA"/>
              </w:rPr>
            </w:pPr>
            <w:r w:rsidRPr="00FA64B2">
              <w:rPr>
                <w:color w:val="000000"/>
                <w:sz w:val="24"/>
                <w:szCs w:val="24"/>
                <w:lang w:val="uk-UA" w:eastAsia="ar-SA"/>
              </w:rPr>
              <w:t xml:space="preserve">Тема 21. </w:t>
            </w:r>
            <w:proofErr w:type="spellStart"/>
            <w:r w:rsidRPr="00FA64B2">
              <w:rPr>
                <w:color w:val="000000"/>
                <w:sz w:val="24"/>
                <w:szCs w:val="24"/>
                <w:lang w:val="uk-UA" w:eastAsia="ar-SA"/>
              </w:rPr>
              <w:t>Титриметричні</w:t>
            </w:r>
            <w:proofErr w:type="spellEnd"/>
            <w:r w:rsidRPr="00FA64B2">
              <w:rPr>
                <w:color w:val="000000"/>
                <w:sz w:val="24"/>
                <w:szCs w:val="24"/>
                <w:lang w:val="uk-UA" w:eastAsia="ar-SA"/>
              </w:rPr>
              <w:t xml:space="preserve"> методи аналізу. Розрахунки в титриметричному аналізі. </w:t>
            </w:r>
          </w:p>
        </w:tc>
        <w:tc>
          <w:tcPr>
            <w:tcW w:w="1075" w:type="dxa"/>
            <w:vAlign w:val="center"/>
          </w:tcPr>
          <w:p w:rsidR="00923C18" w:rsidRPr="005134F4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868" w:type="dxa"/>
            <w:vAlign w:val="center"/>
          </w:tcPr>
          <w:p w:rsidR="00923C18" w:rsidRPr="005134F4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190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43" w:type="dxa"/>
            <w:vAlign w:val="center"/>
          </w:tcPr>
          <w:p w:rsidR="00923C18" w:rsidRPr="008C731C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1541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21" w:type="dxa"/>
            <w:vAlign w:val="center"/>
          </w:tcPr>
          <w:p w:rsidR="00923C18" w:rsidRPr="005134F4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</w:tr>
      <w:tr w:rsidR="00923C18" w:rsidRPr="004355C3" w:rsidTr="00923C18">
        <w:tc>
          <w:tcPr>
            <w:tcW w:w="2532" w:type="dxa"/>
            <w:vAlign w:val="center"/>
          </w:tcPr>
          <w:p w:rsidR="00923C18" w:rsidRPr="00FA64B2" w:rsidRDefault="00923C18" w:rsidP="00923C18">
            <w:pPr>
              <w:autoSpaceDE w:val="0"/>
              <w:snapToGrid w:val="0"/>
              <w:rPr>
                <w:color w:val="000000"/>
                <w:sz w:val="24"/>
                <w:szCs w:val="24"/>
                <w:lang w:val="uk-UA" w:eastAsia="ar-SA"/>
              </w:rPr>
            </w:pPr>
            <w:r w:rsidRPr="00FA64B2">
              <w:rPr>
                <w:color w:val="000000"/>
                <w:sz w:val="24"/>
                <w:szCs w:val="24"/>
                <w:lang w:val="uk-UA" w:eastAsia="ar-SA"/>
              </w:rPr>
              <w:t>Тема 22. Кислотно-основне титрування. Титрування сильних кислот сильними основами та навпаки.</w:t>
            </w:r>
          </w:p>
        </w:tc>
        <w:tc>
          <w:tcPr>
            <w:tcW w:w="1075" w:type="dxa"/>
            <w:vAlign w:val="center"/>
          </w:tcPr>
          <w:p w:rsidR="00923C18" w:rsidRPr="00240BAF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12</w:t>
            </w:r>
          </w:p>
        </w:tc>
        <w:tc>
          <w:tcPr>
            <w:tcW w:w="868" w:type="dxa"/>
            <w:vAlign w:val="center"/>
          </w:tcPr>
          <w:p w:rsidR="00923C18" w:rsidRPr="00240BAF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190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43" w:type="dxa"/>
            <w:vAlign w:val="center"/>
          </w:tcPr>
          <w:p w:rsidR="00923C18" w:rsidRPr="008C731C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1541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21" w:type="dxa"/>
            <w:vAlign w:val="center"/>
          </w:tcPr>
          <w:p w:rsidR="00923C18" w:rsidRPr="0048225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923C18" w:rsidRPr="004355C3" w:rsidTr="00923C18">
        <w:trPr>
          <w:trHeight w:val="1675"/>
        </w:trPr>
        <w:tc>
          <w:tcPr>
            <w:tcW w:w="2532" w:type="dxa"/>
            <w:vAlign w:val="center"/>
          </w:tcPr>
          <w:p w:rsidR="00923C18" w:rsidRPr="00FA64B2" w:rsidRDefault="00923C18" w:rsidP="00923C18">
            <w:pPr>
              <w:autoSpaceDE w:val="0"/>
              <w:snapToGrid w:val="0"/>
              <w:rPr>
                <w:color w:val="000000"/>
                <w:sz w:val="24"/>
                <w:szCs w:val="24"/>
                <w:lang w:val="uk-UA" w:eastAsia="ar-SA"/>
              </w:rPr>
            </w:pPr>
            <w:r w:rsidRPr="00FA64B2">
              <w:rPr>
                <w:color w:val="000000"/>
                <w:sz w:val="24"/>
                <w:szCs w:val="24"/>
                <w:lang w:val="uk-UA" w:eastAsia="ar-SA"/>
              </w:rPr>
              <w:t>Тема 23. Кислотно-основне титрування. Титрування слабких кислот лугами та слабких основ сильними кислотами.</w:t>
            </w:r>
          </w:p>
        </w:tc>
        <w:tc>
          <w:tcPr>
            <w:tcW w:w="1075" w:type="dxa"/>
            <w:vAlign w:val="center"/>
          </w:tcPr>
          <w:p w:rsidR="00923C18" w:rsidRPr="005134F4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868" w:type="dxa"/>
            <w:vAlign w:val="center"/>
          </w:tcPr>
          <w:p w:rsidR="00923C18" w:rsidRPr="005134F4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190" w:type="dxa"/>
            <w:vAlign w:val="center"/>
          </w:tcPr>
          <w:p w:rsidR="00923C18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43" w:type="dxa"/>
            <w:vAlign w:val="center"/>
          </w:tcPr>
          <w:p w:rsidR="00923C18" w:rsidRPr="008C731C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541" w:type="dxa"/>
            <w:vAlign w:val="center"/>
          </w:tcPr>
          <w:p w:rsidR="00923C18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21" w:type="dxa"/>
            <w:vAlign w:val="center"/>
          </w:tcPr>
          <w:p w:rsidR="00923C18" w:rsidRPr="005134F4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</w:tr>
      <w:tr w:rsidR="00923C18" w:rsidRPr="004355C3" w:rsidTr="00923C18">
        <w:tc>
          <w:tcPr>
            <w:tcW w:w="2532" w:type="dxa"/>
            <w:vAlign w:val="center"/>
          </w:tcPr>
          <w:p w:rsidR="00923C18" w:rsidRPr="007D041C" w:rsidRDefault="00923C18" w:rsidP="00923C18">
            <w:pPr>
              <w:jc w:val="both"/>
              <w:rPr>
                <w:sz w:val="24"/>
                <w:szCs w:val="24"/>
                <w:lang w:val="uk-UA"/>
              </w:rPr>
            </w:pPr>
            <w:r w:rsidRPr="00FA64B2">
              <w:rPr>
                <w:color w:val="000000"/>
                <w:sz w:val="24"/>
                <w:szCs w:val="24"/>
                <w:lang w:val="uk-UA" w:eastAsia="ar-SA"/>
              </w:rPr>
              <w:t xml:space="preserve">Тема 24. Кислотно-основне титрування. Титрування </w:t>
            </w:r>
            <w:proofErr w:type="spellStart"/>
            <w:r w:rsidRPr="00FA64B2">
              <w:rPr>
                <w:color w:val="000000"/>
                <w:sz w:val="24"/>
                <w:szCs w:val="24"/>
                <w:lang w:val="uk-UA" w:eastAsia="ar-SA"/>
              </w:rPr>
              <w:t>багатоосновних</w:t>
            </w:r>
            <w:proofErr w:type="spellEnd"/>
            <w:r w:rsidRPr="00FA64B2">
              <w:rPr>
                <w:color w:val="000000"/>
                <w:sz w:val="24"/>
                <w:szCs w:val="24"/>
                <w:lang w:val="uk-UA" w:eastAsia="ar-SA"/>
              </w:rPr>
              <w:t xml:space="preserve"> кислот, </w:t>
            </w:r>
            <w:proofErr w:type="spellStart"/>
            <w:r w:rsidRPr="00FA64B2">
              <w:rPr>
                <w:color w:val="000000"/>
                <w:sz w:val="24"/>
                <w:szCs w:val="24"/>
                <w:lang w:val="uk-UA" w:eastAsia="ar-SA"/>
              </w:rPr>
              <w:t>багатокислотних</w:t>
            </w:r>
            <w:proofErr w:type="spellEnd"/>
            <w:r w:rsidRPr="00FA64B2">
              <w:rPr>
                <w:color w:val="000000"/>
                <w:sz w:val="24"/>
                <w:szCs w:val="24"/>
                <w:lang w:val="uk-UA" w:eastAsia="ar-SA"/>
              </w:rPr>
              <w:t xml:space="preserve"> основ, сумішей кислот або основ.</w:t>
            </w:r>
          </w:p>
        </w:tc>
        <w:tc>
          <w:tcPr>
            <w:tcW w:w="1075" w:type="dxa"/>
            <w:vAlign w:val="center"/>
          </w:tcPr>
          <w:p w:rsidR="00923C18" w:rsidRPr="005134F4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868" w:type="dxa"/>
            <w:vAlign w:val="center"/>
          </w:tcPr>
          <w:p w:rsidR="00923C18" w:rsidRPr="005134F4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190" w:type="dxa"/>
            <w:vAlign w:val="center"/>
          </w:tcPr>
          <w:p w:rsidR="00923C18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43" w:type="dxa"/>
            <w:vAlign w:val="center"/>
          </w:tcPr>
          <w:p w:rsidR="00923C18" w:rsidRPr="008C731C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1541" w:type="dxa"/>
            <w:vAlign w:val="center"/>
          </w:tcPr>
          <w:p w:rsidR="00923C18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21" w:type="dxa"/>
            <w:vAlign w:val="center"/>
          </w:tcPr>
          <w:p w:rsidR="00923C18" w:rsidRPr="005134F4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</w:tr>
      <w:tr w:rsidR="00923C18" w:rsidRPr="004355C3" w:rsidTr="00923C18">
        <w:tc>
          <w:tcPr>
            <w:tcW w:w="2532" w:type="dxa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rPr>
                <w:i/>
                <w:sz w:val="24"/>
                <w:szCs w:val="24"/>
              </w:rPr>
            </w:pPr>
            <w:r w:rsidRPr="004355C3">
              <w:rPr>
                <w:i/>
                <w:sz w:val="24"/>
                <w:szCs w:val="24"/>
              </w:rPr>
              <w:t xml:space="preserve">Разом за змістовим модулем </w:t>
            </w:r>
            <w:r>
              <w:rPr>
                <w:i/>
                <w:sz w:val="24"/>
                <w:szCs w:val="24"/>
              </w:rPr>
              <w:t>4</w:t>
            </w:r>
          </w:p>
        </w:tc>
        <w:tc>
          <w:tcPr>
            <w:tcW w:w="1075" w:type="dxa"/>
            <w:vAlign w:val="center"/>
          </w:tcPr>
          <w:p w:rsidR="00923C18" w:rsidRPr="0048225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  <w:tc>
          <w:tcPr>
            <w:tcW w:w="868" w:type="dxa"/>
            <w:vAlign w:val="center"/>
          </w:tcPr>
          <w:p w:rsidR="00923C18" w:rsidRPr="004156EC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190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43" w:type="dxa"/>
            <w:vAlign w:val="center"/>
          </w:tcPr>
          <w:p w:rsidR="00923C18" w:rsidRPr="008C731C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22</w:t>
            </w:r>
          </w:p>
        </w:tc>
        <w:tc>
          <w:tcPr>
            <w:tcW w:w="1541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21" w:type="dxa"/>
            <w:vAlign w:val="center"/>
          </w:tcPr>
          <w:p w:rsidR="00923C18" w:rsidRPr="0048225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923C18" w:rsidRPr="004355C3" w:rsidTr="00923C18">
        <w:tc>
          <w:tcPr>
            <w:tcW w:w="9570" w:type="dxa"/>
            <w:gridSpan w:val="7"/>
          </w:tcPr>
          <w:p w:rsidR="00923C18" w:rsidRPr="00BC566E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BC566E">
              <w:rPr>
                <w:b/>
                <w:sz w:val="24"/>
                <w:szCs w:val="24"/>
              </w:rPr>
              <w:t>З</w:t>
            </w:r>
            <w:r>
              <w:rPr>
                <w:b/>
                <w:sz w:val="24"/>
                <w:szCs w:val="24"/>
              </w:rPr>
              <w:t>містовий модуль 5</w:t>
            </w:r>
            <w:r w:rsidRPr="00BC566E">
              <w:rPr>
                <w:b/>
                <w:sz w:val="24"/>
                <w:szCs w:val="24"/>
              </w:rPr>
              <w:t>.</w:t>
            </w:r>
          </w:p>
          <w:p w:rsidR="00923C18" w:rsidRPr="005134F4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5134F4">
              <w:rPr>
                <w:b/>
                <w:sz w:val="24"/>
                <w:szCs w:val="24"/>
                <w:lang w:eastAsia="ar-SA"/>
              </w:rPr>
              <w:t>Окисно-відновне титрування та його застосування в аналізі хімічних сполук та лікарських засобів.</w:t>
            </w:r>
          </w:p>
        </w:tc>
      </w:tr>
      <w:tr w:rsidR="00923C18" w:rsidRPr="004355C3" w:rsidTr="00923C18">
        <w:tc>
          <w:tcPr>
            <w:tcW w:w="2532" w:type="dxa"/>
            <w:vAlign w:val="center"/>
          </w:tcPr>
          <w:p w:rsidR="00923C18" w:rsidRPr="001C4850" w:rsidRDefault="00923C18" w:rsidP="00923C18">
            <w:pPr>
              <w:autoSpaceDE w:val="0"/>
              <w:jc w:val="both"/>
              <w:rPr>
                <w:sz w:val="24"/>
                <w:szCs w:val="24"/>
                <w:lang w:val="uk-UA"/>
              </w:rPr>
            </w:pPr>
            <w:r w:rsidRPr="00FA64B2">
              <w:rPr>
                <w:color w:val="000000"/>
                <w:sz w:val="24"/>
                <w:szCs w:val="24"/>
                <w:lang w:val="uk-UA" w:eastAsia="ar-SA"/>
              </w:rPr>
              <w:t>Тема 25.</w:t>
            </w:r>
            <w:r w:rsidRPr="00E80704">
              <w:rPr>
                <w:b/>
                <w:color w:val="000000"/>
                <w:sz w:val="24"/>
                <w:szCs w:val="24"/>
                <w:lang w:val="uk-UA" w:eastAsia="ar-SA"/>
              </w:rPr>
              <w:t xml:space="preserve"> </w:t>
            </w:r>
            <w:r w:rsidRPr="00E80704">
              <w:rPr>
                <w:bCs/>
                <w:iCs/>
                <w:color w:val="000000"/>
                <w:sz w:val="24"/>
                <w:szCs w:val="24"/>
                <w:lang w:val="uk-UA" w:eastAsia="ar-SA"/>
              </w:rPr>
              <w:t>Загальні положення окисно-відновного титрування.</w:t>
            </w:r>
          </w:p>
        </w:tc>
        <w:tc>
          <w:tcPr>
            <w:tcW w:w="1075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868" w:type="dxa"/>
            <w:vAlign w:val="center"/>
          </w:tcPr>
          <w:p w:rsidR="00923C18" w:rsidRPr="00240BAF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190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43" w:type="dxa"/>
            <w:vAlign w:val="center"/>
          </w:tcPr>
          <w:p w:rsidR="00923C18" w:rsidRPr="008C731C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541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21" w:type="dxa"/>
            <w:vAlign w:val="center"/>
          </w:tcPr>
          <w:p w:rsidR="00923C18" w:rsidRPr="00734AAF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923C18" w:rsidRPr="004355C3" w:rsidTr="00923C18">
        <w:tc>
          <w:tcPr>
            <w:tcW w:w="2532" w:type="dxa"/>
            <w:vAlign w:val="center"/>
          </w:tcPr>
          <w:p w:rsidR="00923C18" w:rsidRPr="00FA64B2" w:rsidRDefault="00923C18" w:rsidP="00923C18">
            <w:pPr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FA64B2">
              <w:rPr>
                <w:color w:val="000000"/>
                <w:sz w:val="24"/>
                <w:szCs w:val="24"/>
                <w:lang w:val="uk-UA" w:eastAsia="ar-SA"/>
              </w:rPr>
              <w:t>Тема 26. Окисно-відновне титрування. Перманганатометрія.</w:t>
            </w:r>
          </w:p>
        </w:tc>
        <w:tc>
          <w:tcPr>
            <w:tcW w:w="1075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68" w:type="dxa"/>
            <w:vAlign w:val="center"/>
          </w:tcPr>
          <w:p w:rsidR="00923C18" w:rsidRPr="005134F4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190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43" w:type="dxa"/>
            <w:vAlign w:val="center"/>
          </w:tcPr>
          <w:p w:rsidR="00923C18" w:rsidRPr="008C731C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541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21" w:type="dxa"/>
            <w:vAlign w:val="center"/>
          </w:tcPr>
          <w:p w:rsidR="00923C18" w:rsidRPr="00734AAF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923C18" w:rsidRPr="004355C3" w:rsidTr="00923C18">
        <w:tc>
          <w:tcPr>
            <w:tcW w:w="2532" w:type="dxa"/>
            <w:vAlign w:val="center"/>
          </w:tcPr>
          <w:p w:rsidR="00923C18" w:rsidRPr="00FA64B2" w:rsidRDefault="00923C18" w:rsidP="00923C18">
            <w:pPr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FA64B2">
              <w:rPr>
                <w:color w:val="000000"/>
                <w:sz w:val="24"/>
                <w:szCs w:val="24"/>
                <w:lang w:val="uk-UA" w:eastAsia="ar-SA"/>
              </w:rPr>
              <w:t xml:space="preserve">Тема 27. Окисно-відновне титрування. </w:t>
            </w:r>
            <w:proofErr w:type="spellStart"/>
            <w:r w:rsidRPr="00FA64B2">
              <w:rPr>
                <w:color w:val="000000"/>
                <w:sz w:val="24"/>
                <w:szCs w:val="24"/>
                <w:lang w:val="uk-UA" w:eastAsia="ar-SA"/>
              </w:rPr>
              <w:t>Йодиметрія</w:t>
            </w:r>
            <w:proofErr w:type="spellEnd"/>
            <w:r w:rsidRPr="00FA64B2">
              <w:rPr>
                <w:color w:val="000000"/>
                <w:sz w:val="24"/>
                <w:szCs w:val="24"/>
                <w:lang w:val="uk-UA" w:eastAsia="ar-SA"/>
              </w:rPr>
              <w:t>, йодометрія.</w:t>
            </w:r>
          </w:p>
        </w:tc>
        <w:tc>
          <w:tcPr>
            <w:tcW w:w="1075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68" w:type="dxa"/>
            <w:vAlign w:val="center"/>
          </w:tcPr>
          <w:p w:rsidR="00923C18" w:rsidRPr="005134F4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190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43" w:type="dxa"/>
            <w:vAlign w:val="center"/>
          </w:tcPr>
          <w:p w:rsidR="00923C18" w:rsidRPr="008C731C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541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21" w:type="dxa"/>
            <w:vAlign w:val="center"/>
          </w:tcPr>
          <w:p w:rsidR="00923C18" w:rsidRPr="00734AAF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923C18" w:rsidRPr="004355C3" w:rsidTr="00923C18">
        <w:tc>
          <w:tcPr>
            <w:tcW w:w="2532" w:type="dxa"/>
            <w:vAlign w:val="center"/>
          </w:tcPr>
          <w:p w:rsidR="00923C18" w:rsidRPr="00FA64B2" w:rsidRDefault="00923C18" w:rsidP="00923C18">
            <w:pPr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FA64B2">
              <w:rPr>
                <w:color w:val="000000"/>
                <w:sz w:val="24"/>
                <w:szCs w:val="24"/>
                <w:lang w:val="uk-UA" w:eastAsia="ar-SA"/>
              </w:rPr>
              <w:t>Тема 28. Окисно-відновне титрування. Дихроматометрія.</w:t>
            </w:r>
          </w:p>
        </w:tc>
        <w:tc>
          <w:tcPr>
            <w:tcW w:w="1075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68" w:type="dxa"/>
            <w:vAlign w:val="center"/>
          </w:tcPr>
          <w:p w:rsidR="00923C18" w:rsidRPr="00240BAF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190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43" w:type="dxa"/>
            <w:vAlign w:val="center"/>
          </w:tcPr>
          <w:p w:rsidR="00923C18" w:rsidRPr="008C731C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541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21" w:type="dxa"/>
            <w:vAlign w:val="center"/>
          </w:tcPr>
          <w:p w:rsidR="00923C18" w:rsidRPr="0013016B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923C18" w:rsidRPr="004355C3" w:rsidTr="00923C18">
        <w:tc>
          <w:tcPr>
            <w:tcW w:w="2532" w:type="dxa"/>
            <w:vAlign w:val="center"/>
          </w:tcPr>
          <w:p w:rsidR="00923C18" w:rsidRPr="001C4850" w:rsidRDefault="00923C18" w:rsidP="00923C18">
            <w:pPr>
              <w:jc w:val="both"/>
              <w:rPr>
                <w:sz w:val="24"/>
                <w:szCs w:val="24"/>
                <w:lang w:val="uk-UA"/>
              </w:rPr>
            </w:pPr>
            <w:r w:rsidRPr="00FA64B2">
              <w:rPr>
                <w:color w:val="000000"/>
                <w:sz w:val="24"/>
                <w:szCs w:val="24"/>
                <w:lang w:val="uk-UA" w:eastAsia="ar-SA"/>
              </w:rPr>
              <w:t>Тема 29. Окисно-відновне титрування. Броматометрія. Нітритометрія.</w:t>
            </w:r>
          </w:p>
        </w:tc>
        <w:tc>
          <w:tcPr>
            <w:tcW w:w="1075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868" w:type="dxa"/>
            <w:vAlign w:val="center"/>
          </w:tcPr>
          <w:p w:rsidR="00923C18" w:rsidRPr="005134F4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190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43" w:type="dxa"/>
            <w:vAlign w:val="center"/>
          </w:tcPr>
          <w:p w:rsidR="00923C18" w:rsidRPr="008C731C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1541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21" w:type="dxa"/>
            <w:vAlign w:val="center"/>
          </w:tcPr>
          <w:p w:rsidR="00923C18" w:rsidRPr="005134F4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</w:tr>
      <w:tr w:rsidR="00923C18" w:rsidRPr="004355C3" w:rsidTr="00923C18">
        <w:tc>
          <w:tcPr>
            <w:tcW w:w="2532" w:type="dxa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rPr>
                <w:i/>
                <w:sz w:val="24"/>
                <w:szCs w:val="24"/>
              </w:rPr>
            </w:pPr>
            <w:r w:rsidRPr="004355C3">
              <w:rPr>
                <w:i/>
                <w:sz w:val="24"/>
                <w:szCs w:val="24"/>
              </w:rPr>
              <w:t xml:space="preserve">Разом за змістовим модулем </w:t>
            </w:r>
            <w:r>
              <w:rPr>
                <w:i/>
                <w:sz w:val="24"/>
                <w:szCs w:val="24"/>
              </w:rPr>
              <w:t>5</w:t>
            </w:r>
          </w:p>
        </w:tc>
        <w:tc>
          <w:tcPr>
            <w:tcW w:w="1075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868" w:type="dxa"/>
            <w:vAlign w:val="center"/>
          </w:tcPr>
          <w:p w:rsidR="00923C18" w:rsidRPr="005134F4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190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43" w:type="dxa"/>
            <w:vAlign w:val="center"/>
          </w:tcPr>
          <w:p w:rsidR="00923C18" w:rsidRPr="008C731C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</w:t>
            </w:r>
          </w:p>
        </w:tc>
        <w:tc>
          <w:tcPr>
            <w:tcW w:w="1541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21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</w:tr>
      <w:tr w:rsidR="00923C18" w:rsidRPr="004355C3" w:rsidTr="00923C18">
        <w:tc>
          <w:tcPr>
            <w:tcW w:w="9570" w:type="dxa"/>
            <w:gridSpan w:val="7"/>
          </w:tcPr>
          <w:p w:rsidR="00923C18" w:rsidRPr="008B65BD" w:rsidRDefault="00923C18" w:rsidP="00923C18">
            <w:pPr>
              <w:jc w:val="center"/>
              <w:rPr>
                <w:b/>
                <w:sz w:val="24"/>
                <w:szCs w:val="24"/>
                <w:lang w:val="uk-UA" w:eastAsia="ar-SA"/>
              </w:rPr>
            </w:pPr>
            <w:r>
              <w:rPr>
                <w:b/>
                <w:sz w:val="24"/>
                <w:szCs w:val="24"/>
                <w:lang w:val="uk-UA"/>
              </w:rPr>
              <w:t>Змістовий модуль 6</w:t>
            </w:r>
            <w:r w:rsidRPr="008C27C2">
              <w:rPr>
                <w:b/>
                <w:sz w:val="24"/>
                <w:szCs w:val="24"/>
                <w:lang w:val="uk-UA"/>
              </w:rPr>
              <w:t>.</w:t>
            </w:r>
            <w:r>
              <w:rPr>
                <w:b/>
                <w:sz w:val="24"/>
                <w:szCs w:val="24"/>
                <w:lang w:val="uk-UA"/>
              </w:rPr>
              <w:t xml:space="preserve"> </w:t>
            </w:r>
            <w:proofErr w:type="spellStart"/>
            <w:r w:rsidRPr="00EE7752">
              <w:rPr>
                <w:b/>
                <w:sz w:val="24"/>
                <w:szCs w:val="24"/>
                <w:lang w:val="uk-UA" w:eastAsia="ar-SA"/>
              </w:rPr>
              <w:t>Осаджувальне</w:t>
            </w:r>
            <w:proofErr w:type="spellEnd"/>
            <w:r w:rsidRPr="00EE7752">
              <w:rPr>
                <w:b/>
                <w:sz w:val="24"/>
                <w:szCs w:val="24"/>
                <w:lang w:val="uk-UA" w:eastAsia="ar-SA"/>
              </w:rPr>
              <w:t xml:space="preserve"> титрування, </w:t>
            </w:r>
            <w:proofErr w:type="spellStart"/>
            <w:r w:rsidRPr="00EE7752">
              <w:rPr>
                <w:b/>
                <w:sz w:val="24"/>
                <w:szCs w:val="24"/>
                <w:lang w:val="uk-UA" w:eastAsia="ar-SA"/>
              </w:rPr>
              <w:t>комплексиметричне</w:t>
            </w:r>
            <w:proofErr w:type="spellEnd"/>
            <w:r w:rsidRPr="00EE7752">
              <w:rPr>
                <w:b/>
                <w:sz w:val="24"/>
                <w:szCs w:val="24"/>
                <w:lang w:val="uk-UA" w:eastAsia="ar-SA"/>
              </w:rPr>
              <w:t xml:space="preserve"> титрування. Інструментальні методи аналізу.</w:t>
            </w:r>
            <w:r>
              <w:rPr>
                <w:b/>
                <w:sz w:val="24"/>
                <w:szCs w:val="24"/>
                <w:lang w:val="uk-UA" w:eastAsia="ar-SA"/>
              </w:rPr>
              <w:t xml:space="preserve"> Хроматографія.</w:t>
            </w:r>
          </w:p>
        </w:tc>
      </w:tr>
      <w:tr w:rsidR="00923C18" w:rsidRPr="004355C3" w:rsidTr="00923C18">
        <w:tc>
          <w:tcPr>
            <w:tcW w:w="2532" w:type="dxa"/>
            <w:vAlign w:val="center"/>
          </w:tcPr>
          <w:p w:rsidR="00923C18" w:rsidRPr="007D041C" w:rsidRDefault="00923C18" w:rsidP="00923C18">
            <w:pPr>
              <w:rPr>
                <w:sz w:val="24"/>
                <w:szCs w:val="24"/>
                <w:lang w:val="uk-UA"/>
              </w:rPr>
            </w:pPr>
            <w:r w:rsidRPr="008B65BD">
              <w:rPr>
                <w:sz w:val="24"/>
                <w:szCs w:val="24"/>
                <w:lang w:val="uk-UA"/>
              </w:rPr>
              <w:t>Тема 30. Загальні положення осаджувального титрування. Меркурометрія.</w:t>
            </w:r>
          </w:p>
        </w:tc>
        <w:tc>
          <w:tcPr>
            <w:tcW w:w="1075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868" w:type="dxa"/>
            <w:vAlign w:val="center"/>
          </w:tcPr>
          <w:p w:rsidR="00923C18" w:rsidRPr="00240BAF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190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43" w:type="dxa"/>
            <w:vAlign w:val="center"/>
          </w:tcPr>
          <w:p w:rsidR="00923C18" w:rsidRPr="008C731C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541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21" w:type="dxa"/>
            <w:vAlign w:val="center"/>
          </w:tcPr>
          <w:p w:rsidR="00923C18" w:rsidRPr="00DB072D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923C18" w:rsidRPr="004355C3" w:rsidTr="00923C18">
        <w:tc>
          <w:tcPr>
            <w:tcW w:w="2532" w:type="dxa"/>
            <w:vAlign w:val="center"/>
          </w:tcPr>
          <w:p w:rsidR="00923C18" w:rsidRPr="007D041C" w:rsidRDefault="00923C18" w:rsidP="00923C18">
            <w:pPr>
              <w:rPr>
                <w:sz w:val="24"/>
                <w:szCs w:val="24"/>
                <w:lang w:val="uk-UA"/>
              </w:rPr>
            </w:pPr>
            <w:r w:rsidRPr="008B65BD">
              <w:rPr>
                <w:sz w:val="24"/>
                <w:szCs w:val="24"/>
                <w:lang w:val="uk-UA"/>
              </w:rPr>
              <w:t xml:space="preserve">Тема 31. </w:t>
            </w:r>
            <w:proofErr w:type="spellStart"/>
            <w:r w:rsidRPr="008B65BD">
              <w:rPr>
                <w:sz w:val="24"/>
                <w:szCs w:val="24"/>
                <w:lang w:val="uk-UA"/>
              </w:rPr>
              <w:t>Осаджувальне</w:t>
            </w:r>
            <w:proofErr w:type="spellEnd"/>
            <w:r w:rsidRPr="008B65BD">
              <w:rPr>
                <w:sz w:val="24"/>
                <w:szCs w:val="24"/>
                <w:lang w:val="uk-UA"/>
              </w:rPr>
              <w:t xml:space="preserve"> титрування. Аргентометрія. Метод Мора.</w:t>
            </w:r>
          </w:p>
        </w:tc>
        <w:tc>
          <w:tcPr>
            <w:tcW w:w="1075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68" w:type="dxa"/>
            <w:vAlign w:val="center"/>
          </w:tcPr>
          <w:p w:rsidR="00923C18" w:rsidRPr="005134F4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190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43" w:type="dxa"/>
            <w:vAlign w:val="center"/>
          </w:tcPr>
          <w:p w:rsidR="00923C18" w:rsidRPr="008C731C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541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21" w:type="dxa"/>
            <w:vAlign w:val="center"/>
          </w:tcPr>
          <w:p w:rsidR="00923C18" w:rsidRPr="005134F4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</w:tr>
      <w:tr w:rsidR="00923C18" w:rsidRPr="004355C3" w:rsidTr="00923C18">
        <w:tc>
          <w:tcPr>
            <w:tcW w:w="2532" w:type="dxa"/>
            <w:vAlign w:val="center"/>
          </w:tcPr>
          <w:p w:rsidR="00923C18" w:rsidRPr="007D041C" w:rsidRDefault="00923C18" w:rsidP="00923C18">
            <w:pPr>
              <w:rPr>
                <w:sz w:val="24"/>
                <w:szCs w:val="24"/>
                <w:lang w:val="uk-UA"/>
              </w:rPr>
            </w:pPr>
            <w:r w:rsidRPr="008B65BD">
              <w:rPr>
                <w:sz w:val="24"/>
                <w:szCs w:val="24"/>
                <w:lang w:val="uk-UA"/>
              </w:rPr>
              <w:t xml:space="preserve">Тема 32. </w:t>
            </w:r>
            <w:proofErr w:type="spellStart"/>
            <w:r w:rsidRPr="008B65BD">
              <w:rPr>
                <w:sz w:val="24"/>
                <w:szCs w:val="24"/>
                <w:lang w:val="uk-UA"/>
              </w:rPr>
              <w:t>Осаджувальне</w:t>
            </w:r>
            <w:proofErr w:type="spellEnd"/>
            <w:r w:rsidRPr="008B65BD">
              <w:rPr>
                <w:sz w:val="24"/>
                <w:szCs w:val="24"/>
                <w:lang w:val="uk-UA"/>
              </w:rPr>
              <w:t xml:space="preserve"> титрування. Аргентометрія. Метод </w:t>
            </w:r>
            <w:proofErr w:type="spellStart"/>
            <w:r w:rsidRPr="008B65BD">
              <w:rPr>
                <w:sz w:val="24"/>
                <w:szCs w:val="24"/>
                <w:lang w:val="uk-UA"/>
              </w:rPr>
              <w:t>Фаянса-Ходакова</w:t>
            </w:r>
            <w:proofErr w:type="spellEnd"/>
            <w:r w:rsidRPr="008B65BD">
              <w:rPr>
                <w:sz w:val="24"/>
                <w:szCs w:val="24"/>
                <w:lang w:val="uk-UA"/>
              </w:rPr>
              <w:t>.</w:t>
            </w:r>
          </w:p>
        </w:tc>
        <w:tc>
          <w:tcPr>
            <w:tcW w:w="1075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68" w:type="dxa"/>
            <w:vAlign w:val="center"/>
          </w:tcPr>
          <w:p w:rsidR="00923C18" w:rsidRPr="005134F4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190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43" w:type="dxa"/>
            <w:vAlign w:val="center"/>
          </w:tcPr>
          <w:p w:rsidR="00923C18" w:rsidRPr="008C731C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541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21" w:type="dxa"/>
            <w:vAlign w:val="center"/>
          </w:tcPr>
          <w:p w:rsidR="00923C18" w:rsidRPr="005134F4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</w:tr>
      <w:tr w:rsidR="00923C18" w:rsidRPr="004355C3" w:rsidTr="00923C18">
        <w:tc>
          <w:tcPr>
            <w:tcW w:w="2532" w:type="dxa"/>
            <w:vAlign w:val="center"/>
          </w:tcPr>
          <w:p w:rsidR="00923C18" w:rsidRPr="007D041C" w:rsidRDefault="00923C18" w:rsidP="00923C18">
            <w:pPr>
              <w:rPr>
                <w:sz w:val="24"/>
                <w:szCs w:val="24"/>
                <w:lang w:val="uk-UA"/>
              </w:rPr>
            </w:pPr>
            <w:r w:rsidRPr="008B65BD">
              <w:rPr>
                <w:sz w:val="24"/>
                <w:szCs w:val="24"/>
                <w:lang w:val="uk-UA"/>
              </w:rPr>
              <w:t xml:space="preserve">Тема 33. </w:t>
            </w:r>
            <w:proofErr w:type="spellStart"/>
            <w:r w:rsidRPr="008B65BD">
              <w:rPr>
                <w:sz w:val="24"/>
                <w:szCs w:val="24"/>
                <w:lang w:val="uk-UA"/>
              </w:rPr>
              <w:t>Осаджувальне</w:t>
            </w:r>
            <w:proofErr w:type="spellEnd"/>
            <w:r w:rsidRPr="008B65BD">
              <w:rPr>
                <w:sz w:val="24"/>
                <w:szCs w:val="24"/>
                <w:lang w:val="uk-UA"/>
              </w:rPr>
              <w:t xml:space="preserve"> титрування. Аргентометрія. Метод Фольгарда.</w:t>
            </w:r>
          </w:p>
        </w:tc>
        <w:tc>
          <w:tcPr>
            <w:tcW w:w="1075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68" w:type="dxa"/>
            <w:vAlign w:val="center"/>
          </w:tcPr>
          <w:p w:rsidR="00923C18" w:rsidRPr="00240BAF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90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43" w:type="dxa"/>
            <w:vAlign w:val="center"/>
          </w:tcPr>
          <w:p w:rsidR="00923C18" w:rsidRPr="008C731C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541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21" w:type="dxa"/>
            <w:vAlign w:val="center"/>
          </w:tcPr>
          <w:p w:rsidR="00923C18" w:rsidRPr="00DB072D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923C18" w:rsidRPr="004355C3" w:rsidTr="00923C18">
        <w:tc>
          <w:tcPr>
            <w:tcW w:w="2532" w:type="dxa"/>
            <w:vAlign w:val="center"/>
          </w:tcPr>
          <w:p w:rsidR="00923C18" w:rsidRPr="008B65BD" w:rsidRDefault="00923C18" w:rsidP="00923C18">
            <w:pPr>
              <w:rPr>
                <w:sz w:val="24"/>
                <w:szCs w:val="24"/>
                <w:lang w:val="uk-UA"/>
              </w:rPr>
            </w:pPr>
            <w:r w:rsidRPr="008B65BD">
              <w:rPr>
                <w:sz w:val="24"/>
                <w:szCs w:val="24"/>
                <w:lang w:val="uk-UA"/>
              </w:rPr>
              <w:t xml:space="preserve">Тема 34. </w:t>
            </w:r>
            <w:proofErr w:type="spellStart"/>
            <w:r w:rsidRPr="008B65BD">
              <w:rPr>
                <w:sz w:val="24"/>
                <w:szCs w:val="24"/>
                <w:lang w:val="uk-UA"/>
              </w:rPr>
              <w:t>Комплексиметричне</w:t>
            </w:r>
            <w:proofErr w:type="spellEnd"/>
            <w:r w:rsidRPr="008B65BD">
              <w:rPr>
                <w:sz w:val="24"/>
                <w:szCs w:val="24"/>
                <w:lang w:val="uk-UA"/>
              </w:rPr>
              <w:t xml:space="preserve"> </w:t>
            </w:r>
            <w:proofErr w:type="spellStart"/>
            <w:r w:rsidRPr="008B65BD">
              <w:rPr>
                <w:sz w:val="24"/>
                <w:szCs w:val="24"/>
                <w:lang w:val="uk-UA"/>
              </w:rPr>
              <w:t>титрования</w:t>
            </w:r>
            <w:proofErr w:type="spellEnd"/>
            <w:r w:rsidRPr="008B65BD">
              <w:rPr>
                <w:sz w:val="24"/>
                <w:szCs w:val="24"/>
                <w:lang w:val="uk-UA"/>
              </w:rPr>
              <w:t>. Комплексонометрія.</w:t>
            </w:r>
          </w:p>
        </w:tc>
        <w:tc>
          <w:tcPr>
            <w:tcW w:w="1075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868" w:type="dxa"/>
            <w:vAlign w:val="center"/>
          </w:tcPr>
          <w:p w:rsidR="00923C18" w:rsidRPr="00240BAF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90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43" w:type="dxa"/>
            <w:vAlign w:val="center"/>
          </w:tcPr>
          <w:p w:rsidR="00923C18" w:rsidRPr="00050A00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1541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21" w:type="dxa"/>
            <w:vAlign w:val="center"/>
          </w:tcPr>
          <w:p w:rsidR="00923C18" w:rsidRPr="00DB072D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923C18" w:rsidRPr="004355C3" w:rsidTr="00923C18">
        <w:tc>
          <w:tcPr>
            <w:tcW w:w="2532" w:type="dxa"/>
            <w:vAlign w:val="center"/>
          </w:tcPr>
          <w:p w:rsidR="00923C18" w:rsidRPr="008B65BD" w:rsidRDefault="00923C18" w:rsidP="00923C18">
            <w:pPr>
              <w:rPr>
                <w:sz w:val="24"/>
                <w:szCs w:val="24"/>
                <w:lang w:val="uk-UA"/>
              </w:rPr>
            </w:pPr>
            <w:r w:rsidRPr="008B65BD">
              <w:rPr>
                <w:sz w:val="24"/>
                <w:szCs w:val="24"/>
                <w:lang w:val="uk-UA"/>
              </w:rPr>
              <w:t xml:space="preserve">Тема 35. Оптичні методи аналізу. </w:t>
            </w:r>
            <w:proofErr w:type="spellStart"/>
            <w:r w:rsidRPr="008B65BD">
              <w:rPr>
                <w:sz w:val="24"/>
                <w:szCs w:val="24"/>
                <w:lang w:val="uk-UA"/>
              </w:rPr>
              <w:t>Фотоколоріметрія</w:t>
            </w:r>
            <w:proofErr w:type="spellEnd"/>
            <w:r w:rsidRPr="008B65BD">
              <w:rPr>
                <w:sz w:val="24"/>
                <w:szCs w:val="24"/>
                <w:lang w:val="uk-UA"/>
              </w:rPr>
              <w:t xml:space="preserve"> і спектрофотометрія. </w:t>
            </w:r>
          </w:p>
        </w:tc>
        <w:tc>
          <w:tcPr>
            <w:tcW w:w="1075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868" w:type="dxa"/>
            <w:vAlign w:val="center"/>
          </w:tcPr>
          <w:p w:rsidR="00923C18" w:rsidRPr="00240BAF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90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43" w:type="dxa"/>
            <w:vAlign w:val="center"/>
          </w:tcPr>
          <w:p w:rsidR="00923C18" w:rsidRPr="00050A00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1541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21" w:type="dxa"/>
            <w:vAlign w:val="center"/>
          </w:tcPr>
          <w:p w:rsidR="00923C18" w:rsidRPr="00DB072D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923C18" w:rsidRPr="004355C3" w:rsidTr="00923C18">
        <w:tc>
          <w:tcPr>
            <w:tcW w:w="2532" w:type="dxa"/>
            <w:vAlign w:val="center"/>
          </w:tcPr>
          <w:p w:rsidR="00923C18" w:rsidRPr="008B65BD" w:rsidRDefault="00923C18" w:rsidP="00923C18">
            <w:pPr>
              <w:rPr>
                <w:sz w:val="24"/>
                <w:szCs w:val="24"/>
                <w:lang w:val="uk-UA"/>
              </w:rPr>
            </w:pPr>
            <w:r w:rsidRPr="008B65BD">
              <w:rPr>
                <w:sz w:val="24"/>
                <w:szCs w:val="24"/>
                <w:lang w:val="uk-UA"/>
              </w:rPr>
              <w:t>Тема 36. Електрохімічні методи аналізу.</w:t>
            </w:r>
          </w:p>
        </w:tc>
        <w:tc>
          <w:tcPr>
            <w:tcW w:w="1075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68" w:type="dxa"/>
            <w:vAlign w:val="center"/>
          </w:tcPr>
          <w:p w:rsidR="00923C18" w:rsidRPr="00240BAF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90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43" w:type="dxa"/>
            <w:vAlign w:val="center"/>
          </w:tcPr>
          <w:p w:rsidR="00923C18" w:rsidRPr="00050A00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541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21" w:type="dxa"/>
            <w:vAlign w:val="center"/>
          </w:tcPr>
          <w:p w:rsidR="00923C18" w:rsidRPr="00DB072D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923C18" w:rsidRPr="004355C3" w:rsidTr="00923C18">
        <w:tc>
          <w:tcPr>
            <w:tcW w:w="2532" w:type="dxa"/>
            <w:vAlign w:val="center"/>
          </w:tcPr>
          <w:p w:rsidR="00923C18" w:rsidRPr="008B65BD" w:rsidRDefault="00923C18" w:rsidP="00923C18">
            <w:pPr>
              <w:rPr>
                <w:sz w:val="24"/>
                <w:szCs w:val="24"/>
                <w:lang w:val="uk-UA"/>
              </w:rPr>
            </w:pPr>
            <w:r w:rsidRPr="008B65BD">
              <w:rPr>
                <w:sz w:val="24"/>
                <w:szCs w:val="24"/>
                <w:lang w:val="uk-UA"/>
              </w:rPr>
              <w:t>Тема 37. Хроматографічні методи.</w:t>
            </w:r>
          </w:p>
        </w:tc>
        <w:tc>
          <w:tcPr>
            <w:tcW w:w="1075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68" w:type="dxa"/>
            <w:vAlign w:val="center"/>
          </w:tcPr>
          <w:p w:rsidR="00923C18" w:rsidRPr="00240BAF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90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43" w:type="dxa"/>
            <w:vAlign w:val="center"/>
          </w:tcPr>
          <w:p w:rsidR="00923C18" w:rsidRPr="00050A00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1541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21" w:type="dxa"/>
            <w:vAlign w:val="center"/>
          </w:tcPr>
          <w:p w:rsidR="00923C18" w:rsidRPr="00DB072D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923C18" w:rsidRPr="004355C3" w:rsidTr="00923C18">
        <w:tc>
          <w:tcPr>
            <w:tcW w:w="2532" w:type="dxa"/>
            <w:vAlign w:val="center"/>
          </w:tcPr>
          <w:p w:rsidR="00923C18" w:rsidRPr="00710FCE" w:rsidRDefault="00923C18" w:rsidP="00923C18">
            <w:pPr>
              <w:jc w:val="both"/>
              <w:rPr>
                <w:sz w:val="24"/>
                <w:szCs w:val="24"/>
                <w:lang w:val="uk-UA"/>
              </w:rPr>
            </w:pPr>
            <w:r w:rsidRPr="004355C3">
              <w:rPr>
                <w:i/>
                <w:sz w:val="24"/>
                <w:szCs w:val="24"/>
              </w:rPr>
              <w:t xml:space="preserve">Разом за </w:t>
            </w:r>
            <w:proofErr w:type="spellStart"/>
            <w:r w:rsidRPr="004355C3">
              <w:rPr>
                <w:i/>
                <w:sz w:val="24"/>
                <w:szCs w:val="24"/>
              </w:rPr>
              <w:t>змістовим</w:t>
            </w:r>
            <w:proofErr w:type="spellEnd"/>
            <w:r w:rsidRPr="004355C3">
              <w:rPr>
                <w:i/>
                <w:sz w:val="24"/>
                <w:szCs w:val="24"/>
              </w:rPr>
              <w:t xml:space="preserve"> модулем </w:t>
            </w:r>
            <w:r>
              <w:rPr>
                <w:i/>
                <w:sz w:val="24"/>
                <w:szCs w:val="24"/>
                <w:lang w:val="uk-UA"/>
              </w:rPr>
              <w:t>6</w:t>
            </w:r>
          </w:p>
        </w:tc>
        <w:tc>
          <w:tcPr>
            <w:tcW w:w="1075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</w:t>
            </w:r>
          </w:p>
        </w:tc>
        <w:tc>
          <w:tcPr>
            <w:tcW w:w="868" w:type="dxa"/>
            <w:vAlign w:val="center"/>
          </w:tcPr>
          <w:p w:rsidR="00923C18" w:rsidRPr="007038F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190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43" w:type="dxa"/>
            <w:vAlign w:val="center"/>
          </w:tcPr>
          <w:p w:rsidR="00923C18" w:rsidRPr="00050A00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26</w:t>
            </w:r>
          </w:p>
        </w:tc>
        <w:tc>
          <w:tcPr>
            <w:tcW w:w="1541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21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</w:tr>
      <w:tr w:rsidR="00923C18" w:rsidRPr="004355C3" w:rsidTr="00923C18">
        <w:tc>
          <w:tcPr>
            <w:tcW w:w="2532" w:type="dxa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Індивідуальні завдання</w:t>
            </w:r>
          </w:p>
        </w:tc>
        <w:tc>
          <w:tcPr>
            <w:tcW w:w="1075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68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90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43" w:type="dxa"/>
            <w:vAlign w:val="center"/>
          </w:tcPr>
          <w:p w:rsidR="00923C18" w:rsidRPr="00050A00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541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21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923C18" w:rsidRPr="004355C3" w:rsidTr="00923C18">
        <w:trPr>
          <w:trHeight w:val="156"/>
        </w:trPr>
        <w:tc>
          <w:tcPr>
            <w:tcW w:w="2532" w:type="dxa"/>
          </w:tcPr>
          <w:p w:rsidR="00923C18" w:rsidRPr="00644669" w:rsidRDefault="00923C18" w:rsidP="00923C18">
            <w:pPr>
              <w:pStyle w:val="11"/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644669">
              <w:rPr>
                <w:b/>
                <w:sz w:val="24"/>
                <w:szCs w:val="24"/>
              </w:rPr>
              <w:t>Усього годин</w:t>
            </w:r>
          </w:p>
        </w:tc>
        <w:tc>
          <w:tcPr>
            <w:tcW w:w="1075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240</w:t>
            </w:r>
          </w:p>
        </w:tc>
        <w:tc>
          <w:tcPr>
            <w:tcW w:w="868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190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43" w:type="dxa"/>
            <w:vAlign w:val="center"/>
          </w:tcPr>
          <w:p w:rsidR="00923C18" w:rsidRPr="00050A00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110</w:t>
            </w:r>
          </w:p>
        </w:tc>
        <w:tc>
          <w:tcPr>
            <w:tcW w:w="1541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21" w:type="dxa"/>
            <w:vAlign w:val="center"/>
          </w:tcPr>
          <w:p w:rsidR="00923C18" w:rsidRPr="004355C3" w:rsidRDefault="00923C18" w:rsidP="00923C18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</w:tr>
    </w:tbl>
    <w:p w:rsidR="00923C18" w:rsidRDefault="00923C18" w:rsidP="00923C18">
      <w:pPr>
        <w:rPr>
          <w:b/>
          <w:noProof/>
          <w:sz w:val="24"/>
          <w:szCs w:val="24"/>
          <w:lang w:val="uk-UA"/>
        </w:rPr>
      </w:pPr>
    </w:p>
    <w:p w:rsidR="00463CDF" w:rsidRDefault="00463CDF" w:rsidP="00463CDF">
      <w:pPr>
        <w:tabs>
          <w:tab w:val="left" w:pos="2694"/>
        </w:tabs>
        <w:jc w:val="center"/>
        <w:rPr>
          <w:b/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>4.</w:t>
      </w:r>
      <w:r w:rsidR="009D0A12">
        <w:rPr>
          <w:b/>
          <w:sz w:val="24"/>
          <w:szCs w:val="24"/>
          <w:lang w:val="uk-UA"/>
        </w:rPr>
        <w:t>2</w:t>
      </w:r>
      <w:r>
        <w:rPr>
          <w:b/>
          <w:sz w:val="24"/>
          <w:szCs w:val="24"/>
          <w:lang w:val="uk-UA"/>
        </w:rPr>
        <w:t xml:space="preserve">. Заочна форма навчання </w:t>
      </w:r>
    </w:p>
    <w:p w:rsidR="00463CDF" w:rsidRPr="004D6B10" w:rsidRDefault="00463CDF" w:rsidP="00463CDF">
      <w:pPr>
        <w:tabs>
          <w:tab w:val="left" w:pos="2694"/>
        </w:tabs>
        <w:jc w:val="center"/>
        <w:rPr>
          <w:b/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>Скорочений термін навчання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2486"/>
        <w:gridCol w:w="1036"/>
        <w:gridCol w:w="868"/>
        <w:gridCol w:w="1190"/>
        <w:gridCol w:w="1343"/>
        <w:gridCol w:w="1541"/>
        <w:gridCol w:w="880"/>
      </w:tblGrid>
      <w:tr w:rsidR="00463CDF" w:rsidRPr="004355C3" w:rsidTr="006832DB">
        <w:tc>
          <w:tcPr>
            <w:tcW w:w="2532" w:type="dxa"/>
            <w:vMerge w:val="restart"/>
          </w:tcPr>
          <w:p w:rsidR="00463CDF" w:rsidRPr="004355C3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</w:p>
          <w:p w:rsidR="00463CDF" w:rsidRPr="004355C3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4355C3">
              <w:rPr>
                <w:b/>
                <w:sz w:val="24"/>
                <w:szCs w:val="24"/>
              </w:rPr>
              <w:t>Назви тем</w:t>
            </w:r>
          </w:p>
        </w:tc>
        <w:tc>
          <w:tcPr>
            <w:tcW w:w="7038" w:type="dxa"/>
            <w:gridSpan w:val="6"/>
          </w:tcPr>
          <w:p w:rsidR="00463CDF" w:rsidRPr="004355C3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4355C3">
              <w:rPr>
                <w:b/>
                <w:sz w:val="24"/>
                <w:szCs w:val="24"/>
              </w:rPr>
              <w:t>Кількість годин</w:t>
            </w:r>
          </w:p>
        </w:tc>
      </w:tr>
      <w:tr w:rsidR="00463CDF" w:rsidRPr="004355C3" w:rsidTr="006832DB">
        <w:tc>
          <w:tcPr>
            <w:tcW w:w="2532" w:type="dxa"/>
            <w:vMerge/>
          </w:tcPr>
          <w:p w:rsidR="00463CDF" w:rsidRPr="004355C3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5" w:type="dxa"/>
            <w:vMerge w:val="restart"/>
          </w:tcPr>
          <w:p w:rsidR="00463CDF" w:rsidRPr="004355C3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4355C3">
              <w:rPr>
                <w:b/>
                <w:sz w:val="24"/>
                <w:szCs w:val="24"/>
              </w:rPr>
              <w:t>Усього</w:t>
            </w:r>
          </w:p>
        </w:tc>
        <w:tc>
          <w:tcPr>
            <w:tcW w:w="5963" w:type="dxa"/>
            <w:gridSpan w:val="5"/>
          </w:tcPr>
          <w:p w:rsidR="00463CDF" w:rsidRPr="004355C3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4355C3">
              <w:rPr>
                <w:b/>
                <w:sz w:val="24"/>
                <w:szCs w:val="24"/>
              </w:rPr>
              <w:t>у тому числі</w:t>
            </w:r>
          </w:p>
        </w:tc>
      </w:tr>
      <w:tr w:rsidR="00463CDF" w:rsidRPr="004355C3" w:rsidTr="006832DB">
        <w:tc>
          <w:tcPr>
            <w:tcW w:w="2532" w:type="dxa"/>
            <w:vMerge/>
          </w:tcPr>
          <w:p w:rsidR="00463CDF" w:rsidRPr="004355C3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5" w:type="dxa"/>
            <w:vMerge/>
          </w:tcPr>
          <w:p w:rsidR="00463CDF" w:rsidRPr="004355C3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68" w:type="dxa"/>
          </w:tcPr>
          <w:p w:rsidR="00463CDF" w:rsidRPr="004355C3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4355C3">
              <w:rPr>
                <w:b/>
                <w:sz w:val="24"/>
                <w:szCs w:val="24"/>
              </w:rPr>
              <w:t>лекції</w:t>
            </w:r>
          </w:p>
        </w:tc>
        <w:tc>
          <w:tcPr>
            <w:tcW w:w="1190" w:type="dxa"/>
          </w:tcPr>
          <w:p w:rsidR="00463CDF" w:rsidRPr="004355C3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4355C3">
              <w:rPr>
                <w:b/>
                <w:sz w:val="24"/>
                <w:szCs w:val="24"/>
              </w:rPr>
              <w:t>семінари</w:t>
            </w:r>
          </w:p>
        </w:tc>
        <w:tc>
          <w:tcPr>
            <w:tcW w:w="1343" w:type="dxa"/>
          </w:tcPr>
          <w:p w:rsidR="00463CDF" w:rsidRPr="004355C3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4355C3">
              <w:rPr>
                <w:b/>
                <w:sz w:val="24"/>
                <w:szCs w:val="24"/>
              </w:rPr>
              <w:t>практичні</w:t>
            </w:r>
          </w:p>
        </w:tc>
        <w:tc>
          <w:tcPr>
            <w:tcW w:w="1541" w:type="dxa"/>
          </w:tcPr>
          <w:p w:rsidR="00463CDF" w:rsidRPr="004355C3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4355C3">
              <w:rPr>
                <w:b/>
                <w:sz w:val="24"/>
                <w:szCs w:val="24"/>
              </w:rPr>
              <w:t>лабораторні</w:t>
            </w:r>
          </w:p>
        </w:tc>
        <w:tc>
          <w:tcPr>
            <w:tcW w:w="1021" w:type="dxa"/>
          </w:tcPr>
          <w:p w:rsidR="00463CDF" w:rsidRPr="004355C3" w:rsidRDefault="00463CDF" w:rsidP="007741EC">
            <w:pPr>
              <w:pStyle w:val="11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4355C3">
              <w:rPr>
                <w:b/>
                <w:sz w:val="24"/>
                <w:szCs w:val="24"/>
              </w:rPr>
              <w:t>СР</w:t>
            </w:r>
            <w:r w:rsidR="007741EC">
              <w:rPr>
                <w:b/>
                <w:sz w:val="24"/>
                <w:szCs w:val="24"/>
              </w:rPr>
              <w:t>З</w:t>
            </w:r>
          </w:p>
        </w:tc>
      </w:tr>
      <w:tr w:rsidR="00463CDF" w:rsidRPr="004355C3" w:rsidTr="006832DB">
        <w:tc>
          <w:tcPr>
            <w:tcW w:w="9570" w:type="dxa"/>
            <w:gridSpan w:val="7"/>
          </w:tcPr>
          <w:p w:rsidR="00463CDF" w:rsidRPr="004355C3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4355C3">
              <w:rPr>
                <w:b/>
                <w:sz w:val="24"/>
                <w:szCs w:val="24"/>
              </w:rPr>
              <w:t xml:space="preserve">Змістовий модуль 1. </w:t>
            </w:r>
          </w:p>
          <w:p w:rsidR="00463CDF" w:rsidRPr="00EE7752" w:rsidRDefault="00463CDF" w:rsidP="006832DB">
            <w:pPr>
              <w:jc w:val="center"/>
              <w:rPr>
                <w:b/>
                <w:sz w:val="24"/>
                <w:szCs w:val="24"/>
                <w:lang w:val="uk-UA"/>
              </w:rPr>
            </w:pPr>
            <w:r w:rsidRPr="00A5754A">
              <w:rPr>
                <w:b/>
                <w:color w:val="000000"/>
                <w:sz w:val="24"/>
                <w:szCs w:val="24"/>
                <w:lang w:val="uk-UA" w:eastAsia="ar-SA"/>
              </w:rPr>
              <w:t xml:space="preserve">Аналітична хімія та хімічний аналіз. Теорія розчинів сильних та слабких електролітів. Закон діючих мас та його застосування до різних типів іонних </w:t>
            </w:r>
            <w:proofErr w:type="spellStart"/>
            <w:r w:rsidRPr="00A5754A">
              <w:rPr>
                <w:b/>
                <w:color w:val="000000"/>
                <w:sz w:val="24"/>
                <w:szCs w:val="24"/>
                <w:lang w:val="uk-UA" w:eastAsia="ar-SA"/>
              </w:rPr>
              <w:t>рівноваг</w:t>
            </w:r>
            <w:proofErr w:type="spellEnd"/>
            <w:r w:rsidRPr="00A5754A">
              <w:rPr>
                <w:b/>
                <w:color w:val="000000"/>
                <w:sz w:val="24"/>
                <w:szCs w:val="24"/>
                <w:lang w:val="uk-UA" w:eastAsia="ar-SA"/>
              </w:rPr>
              <w:t xml:space="preserve"> в аналітичній хімії. Використання закону діючих мас до </w:t>
            </w:r>
            <w:proofErr w:type="spellStart"/>
            <w:r w:rsidRPr="00A5754A">
              <w:rPr>
                <w:b/>
                <w:color w:val="000000"/>
                <w:sz w:val="24"/>
                <w:szCs w:val="24"/>
                <w:lang w:val="uk-UA" w:eastAsia="ar-SA"/>
              </w:rPr>
              <w:t>рівноваг</w:t>
            </w:r>
            <w:proofErr w:type="spellEnd"/>
            <w:r w:rsidRPr="00A5754A">
              <w:rPr>
                <w:b/>
                <w:color w:val="000000"/>
                <w:sz w:val="24"/>
                <w:szCs w:val="24"/>
                <w:lang w:val="uk-UA" w:eastAsia="ar-SA"/>
              </w:rPr>
              <w:t xml:space="preserve"> у гетерогенних системах та його значення в аналітичній хімії. Теорія та практика аналізу катіонів I-III аналітичних груп.</w:t>
            </w:r>
          </w:p>
        </w:tc>
      </w:tr>
      <w:tr w:rsidR="00463CDF" w:rsidRPr="004355C3" w:rsidTr="006832DB">
        <w:tc>
          <w:tcPr>
            <w:tcW w:w="2532" w:type="dxa"/>
            <w:vAlign w:val="center"/>
          </w:tcPr>
          <w:p w:rsidR="00463CDF" w:rsidRPr="007D041C" w:rsidRDefault="00463CDF" w:rsidP="006832DB">
            <w:pPr>
              <w:rPr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 xml:space="preserve">Тема 1. </w:t>
            </w:r>
            <w:r w:rsidRPr="007D041C">
              <w:rPr>
                <w:color w:val="000000"/>
                <w:sz w:val="24"/>
                <w:szCs w:val="24"/>
                <w:lang w:val="uk-UA" w:eastAsia="ar-SA"/>
              </w:rPr>
              <w:t>Введення в якісний аналіз.</w:t>
            </w:r>
          </w:p>
        </w:tc>
        <w:tc>
          <w:tcPr>
            <w:tcW w:w="1075" w:type="dxa"/>
            <w:vAlign w:val="center"/>
          </w:tcPr>
          <w:p w:rsidR="00463CDF" w:rsidRPr="00420483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8,5</w:t>
            </w:r>
          </w:p>
        </w:tc>
        <w:tc>
          <w:tcPr>
            <w:tcW w:w="868" w:type="dxa"/>
            <w:vAlign w:val="center"/>
          </w:tcPr>
          <w:p w:rsidR="00463CDF" w:rsidRPr="003961A4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90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343" w:type="dxa"/>
            <w:vAlign w:val="center"/>
          </w:tcPr>
          <w:p w:rsidR="00463CDF" w:rsidRPr="0067422A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0,5</w:t>
            </w:r>
          </w:p>
        </w:tc>
        <w:tc>
          <w:tcPr>
            <w:tcW w:w="1541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021" w:type="dxa"/>
            <w:vAlign w:val="center"/>
          </w:tcPr>
          <w:p w:rsidR="00463CDF" w:rsidRPr="004355C3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463CDF" w:rsidRPr="004355C3" w:rsidTr="006832DB">
        <w:tc>
          <w:tcPr>
            <w:tcW w:w="2532" w:type="dxa"/>
            <w:vAlign w:val="center"/>
          </w:tcPr>
          <w:p w:rsidR="00463CDF" w:rsidRPr="007D041C" w:rsidRDefault="00463CDF" w:rsidP="006832DB">
            <w:pPr>
              <w:rPr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 xml:space="preserve">Тема 2. </w:t>
            </w:r>
            <w:r w:rsidRPr="007D041C">
              <w:rPr>
                <w:color w:val="000000"/>
                <w:sz w:val="24"/>
                <w:szCs w:val="24"/>
                <w:lang w:val="uk-UA" w:eastAsia="ar-SA"/>
              </w:rPr>
              <w:t>Якісні реакції визначення катіонів І аналітичної групи.</w:t>
            </w:r>
          </w:p>
        </w:tc>
        <w:tc>
          <w:tcPr>
            <w:tcW w:w="1075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5,5</w:t>
            </w:r>
          </w:p>
        </w:tc>
        <w:tc>
          <w:tcPr>
            <w:tcW w:w="868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190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343" w:type="dxa"/>
            <w:vAlign w:val="center"/>
          </w:tcPr>
          <w:p w:rsidR="00463CDF" w:rsidRPr="004355C3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1541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021" w:type="dxa"/>
            <w:vAlign w:val="center"/>
          </w:tcPr>
          <w:p w:rsidR="00463CDF" w:rsidRPr="0067422A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</w:tr>
      <w:tr w:rsidR="00463CDF" w:rsidRPr="004355C3" w:rsidTr="006832DB">
        <w:tc>
          <w:tcPr>
            <w:tcW w:w="2532" w:type="dxa"/>
            <w:vAlign w:val="center"/>
          </w:tcPr>
          <w:p w:rsidR="00463CDF" w:rsidRPr="007D041C" w:rsidRDefault="00463CDF" w:rsidP="006832DB">
            <w:pPr>
              <w:jc w:val="both"/>
              <w:rPr>
                <w:sz w:val="24"/>
                <w:szCs w:val="24"/>
                <w:lang w:val="uk-UA"/>
              </w:rPr>
            </w:pPr>
            <w:r w:rsidRPr="00DD42B5">
              <w:rPr>
                <w:color w:val="000000"/>
                <w:sz w:val="24"/>
                <w:szCs w:val="24"/>
                <w:lang w:val="uk-UA" w:eastAsia="ar-SA"/>
              </w:rPr>
              <w:t>Тема 3. Якісні реакції визначення катіонів II аналітичної групи.</w:t>
            </w:r>
          </w:p>
        </w:tc>
        <w:tc>
          <w:tcPr>
            <w:tcW w:w="1075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3,5</w:t>
            </w:r>
          </w:p>
        </w:tc>
        <w:tc>
          <w:tcPr>
            <w:tcW w:w="868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190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343" w:type="dxa"/>
            <w:vAlign w:val="center"/>
          </w:tcPr>
          <w:p w:rsidR="00463CDF" w:rsidRPr="004355C3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541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021" w:type="dxa"/>
            <w:vAlign w:val="center"/>
          </w:tcPr>
          <w:p w:rsidR="00463CDF" w:rsidRPr="004355C3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463CDF" w:rsidRPr="004355C3" w:rsidTr="006832DB">
        <w:tc>
          <w:tcPr>
            <w:tcW w:w="2532" w:type="dxa"/>
            <w:vAlign w:val="center"/>
          </w:tcPr>
          <w:p w:rsidR="00463CDF" w:rsidRPr="007D041C" w:rsidRDefault="00463CDF" w:rsidP="006832DB">
            <w:pPr>
              <w:rPr>
                <w:sz w:val="24"/>
                <w:szCs w:val="24"/>
                <w:lang w:val="uk-UA"/>
              </w:rPr>
            </w:pPr>
            <w:r w:rsidRPr="00DD42B5">
              <w:rPr>
                <w:color w:val="000000"/>
                <w:sz w:val="24"/>
                <w:szCs w:val="24"/>
                <w:lang w:val="uk-UA" w:eastAsia="ar-SA"/>
              </w:rPr>
              <w:t>Тема 4. Теорія сильних електролітів.</w:t>
            </w:r>
          </w:p>
        </w:tc>
        <w:tc>
          <w:tcPr>
            <w:tcW w:w="1075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868" w:type="dxa"/>
            <w:vAlign w:val="center"/>
          </w:tcPr>
          <w:p w:rsidR="00463CDF" w:rsidRPr="003961A4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90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343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541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021" w:type="dxa"/>
            <w:vAlign w:val="center"/>
          </w:tcPr>
          <w:p w:rsidR="00463CDF" w:rsidRPr="004355C3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463CDF" w:rsidRPr="004355C3" w:rsidTr="006832DB">
        <w:tc>
          <w:tcPr>
            <w:tcW w:w="2532" w:type="dxa"/>
            <w:vAlign w:val="center"/>
          </w:tcPr>
          <w:p w:rsidR="00463CDF" w:rsidRPr="007D041C" w:rsidRDefault="00463CDF" w:rsidP="006832DB">
            <w:pPr>
              <w:rPr>
                <w:sz w:val="24"/>
                <w:szCs w:val="24"/>
                <w:lang w:val="uk-UA"/>
              </w:rPr>
            </w:pPr>
            <w:r w:rsidRPr="00DD42B5">
              <w:rPr>
                <w:color w:val="000000"/>
                <w:sz w:val="24"/>
                <w:szCs w:val="24"/>
                <w:lang w:val="uk-UA" w:eastAsia="ar-SA"/>
              </w:rPr>
              <w:t>Тема 5. Якісні реакції визначення катіонів III аналітичної групи.</w:t>
            </w:r>
          </w:p>
        </w:tc>
        <w:tc>
          <w:tcPr>
            <w:tcW w:w="1075" w:type="dxa"/>
            <w:vAlign w:val="center"/>
          </w:tcPr>
          <w:p w:rsidR="00463CDF" w:rsidRPr="0067422A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3,5</w:t>
            </w:r>
          </w:p>
        </w:tc>
        <w:tc>
          <w:tcPr>
            <w:tcW w:w="868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190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343" w:type="dxa"/>
            <w:vAlign w:val="center"/>
          </w:tcPr>
          <w:p w:rsidR="00463CDF" w:rsidRPr="0067422A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0,5</w:t>
            </w:r>
          </w:p>
        </w:tc>
        <w:tc>
          <w:tcPr>
            <w:tcW w:w="1541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021" w:type="dxa"/>
            <w:vAlign w:val="center"/>
          </w:tcPr>
          <w:p w:rsidR="00463CDF" w:rsidRPr="004355C3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463CDF" w:rsidRPr="004355C3" w:rsidTr="006832DB">
        <w:tc>
          <w:tcPr>
            <w:tcW w:w="2532" w:type="dxa"/>
            <w:vAlign w:val="center"/>
          </w:tcPr>
          <w:p w:rsidR="00463CDF" w:rsidRPr="007D041C" w:rsidRDefault="00463CDF" w:rsidP="006832DB">
            <w:pPr>
              <w:rPr>
                <w:sz w:val="24"/>
                <w:szCs w:val="24"/>
                <w:lang w:val="uk-UA"/>
              </w:rPr>
            </w:pPr>
            <w:r w:rsidRPr="00DD42B5">
              <w:rPr>
                <w:color w:val="000000"/>
                <w:sz w:val="24"/>
                <w:szCs w:val="24"/>
                <w:lang w:val="uk-UA" w:eastAsia="ar-SA"/>
              </w:rPr>
              <w:t>Тема 6. Гетерогенні рівноваги.</w:t>
            </w:r>
          </w:p>
        </w:tc>
        <w:tc>
          <w:tcPr>
            <w:tcW w:w="1075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868" w:type="dxa"/>
            <w:vAlign w:val="center"/>
          </w:tcPr>
          <w:p w:rsidR="00463CDF" w:rsidRPr="00D463AA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90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343" w:type="dxa"/>
            <w:vAlign w:val="center"/>
          </w:tcPr>
          <w:p w:rsidR="00463CDF" w:rsidRPr="0067422A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541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021" w:type="dxa"/>
            <w:vAlign w:val="center"/>
          </w:tcPr>
          <w:p w:rsidR="00463CDF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463CDF" w:rsidRPr="004355C3" w:rsidTr="006832DB">
        <w:tc>
          <w:tcPr>
            <w:tcW w:w="2532" w:type="dxa"/>
            <w:vAlign w:val="center"/>
          </w:tcPr>
          <w:p w:rsidR="00463CDF" w:rsidRDefault="00463CDF" w:rsidP="006832DB">
            <w:pPr>
              <w:rPr>
                <w:color w:val="000000"/>
                <w:sz w:val="24"/>
                <w:szCs w:val="24"/>
                <w:lang w:val="uk-UA" w:eastAsia="ar-SA"/>
              </w:rPr>
            </w:pPr>
            <w:r w:rsidRPr="00DD42B5">
              <w:rPr>
                <w:color w:val="000000"/>
                <w:sz w:val="24"/>
                <w:szCs w:val="24"/>
                <w:lang w:val="uk-UA" w:eastAsia="ar-SA"/>
              </w:rPr>
              <w:t>Тема 7. Систематичний хід аналізу суміші катіонів I-III аналітичних груп за кислотно-основною класифікацією.</w:t>
            </w:r>
          </w:p>
        </w:tc>
        <w:tc>
          <w:tcPr>
            <w:tcW w:w="1075" w:type="dxa"/>
            <w:vAlign w:val="center"/>
          </w:tcPr>
          <w:p w:rsidR="00463CDF" w:rsidRPr="0067422A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868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190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343" w:type="dxa"/>
            <w:vAlign w:val="center"/>
          </w:tcPr>
          <w:p w:rsidR="00463CDF" w:rsidRPr="0067422A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541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021" w:type="dxa"/>
            <w:vAlign w:val="center"/>
          </w:tcPr>
          <w:p w:rsidR="00463CDF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463CDF" w:rsidRPr="004355C3" w:rsidTr="006832DB">
        <w:tc>
          <w:tcPr>
            <w:tcW w:w="2532" w:type="dxa"/>
          </w:tcPr>
          <w:p w:rsidR="00463CDF" w:rsidRPr="004355C3" w:rsidRDefault="00463CDF" w:rsidP="006832DB">
            <w:pPr>
              <w:pStyle w:val="11"/>
              <w:spacing w:line="240" w:lineRule="auto"/>
              <w:ind w:firstLine="0"/>
              <w:rPr>
                <w:sz w:val="24"/>
                <w:szCs w:val="24"/>
              </w:rPr>
            </w:pPr>
            <w:r w:rsidRPr="004355C3">
              <w:rPr>
                <w:i/>
                <w:sz w:val="24"/>
                <w:szCs w:val="24"/>
              </w:rPr>
              <w:t>Разом за змістовим модулем 1</w:t>
            </w:r>
          </w:p>
        </w:tc>
        <w:tc>
          <w:tcPr>
            <w:tcW w:w="1075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i/>
                <w:sz w:val="24"/>
                <w:szCs w:val="24"/>
                <w:lang w:val="ru-RU"/>
              </w:rPr>
            </w:pPr>
            <w:r>
              <w:rPr>
                <w:i/>
                <w:sz w:val="24"/>
                <w:szCs w:val="24"/>
                <w:lang w:val="ru-RU"/>
              </w:rPr>
              <w:t>43</w:t>
            </w:r>
          </w:p>
        </w:tc>
        <w:tc>
          <w:tcPr>
            <w:tcW w:w="868" w:type="dxa"/>
            <w:vAlign w:val="center"/>
          </w:tcPr>
          <w:p w:rsidR="00463CDF" w:rsidRPr="000F0CB4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2</w:t>
            </w:r>
          </w:p>
        </w:tc>
        <w:tc>
          <w:tcPr>
            <w:tcW w:w="1190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i/>
                <w:sz w:val="24"/>
                <w:szCs w:val="24"/>
                <w:lang w:val="ru-RU"/>
              </w:rPr>
            </w:pPr>
            <w:r>
              <w:rPr>
                <w:i/>
                <w:sz w:val="24"/>
                <w:szCs w:val="24"/>
                <w:lang w:val="ru-RU"/>
              </w:rPr>
              <w:t>0</w:t>
            </w:r>
          </w:p>
        </w:tc>
        <w:tc>
          <w:tcPr>
            <w:tcW w:w="1343" w:type="dxa"/>
            <w:vAlign w:val="center"/>
          </w:tcPr>
          <w:p w:rsidR="00463CDF" w:rsidRPr="000F0CB4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3</w:t>
            </w:r>
          </w:p>
        </w:tc>
        <w:tc>
          <w:tcPr>
            <w:tcW w:w="1541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i/>
                <w:sz w:val="24"/>
                <w:szCs w:val="24"/>
                <w:lang w:val="ru-RU"/>
              </w:rPr>
            </w:pPr>
            <w:r w:rsidRPr="000E7272">
              <w:rPr>
                <w:i/>
                <w:sz w:val="24"/>
                <w:szCs w:val="24"/>
                <w:lang w:val="ru-RU"/>
              </w:rPr>
              <w:t>0</w:t>
            </w:r>
          </w:p>
        </w:tc>
        <w:tc>
          <w:tcPr>
            <w:tcW w:w="1021" w:type="dxa"/>
            <w:vAlign w:val="center"/>
          </w:tcPr>
          <w:p w:rsidR="00463CDF" w:rsidRPr="00445D06" w:rsidRDefault="00463CDF" w:rsidP="00463CDF">
            <w:pPr>
              <w:pStyle w:val="11"/>
              <w:spacing w:line="240" w:lineRule="auto"/>
              <w:ind w:firstLine="0"/>
              <w:jc w:val="center"/>
              <w:rPr>
                <w:i/>
                <w:sz w:val="24"/>
                <w:szCs w:val="24"/>
              </w:rPr>
            </w:pPr>
            <w:r w:rsidRPr="00445D06">
              <w:rPr>
                <w:i/>
                <w:sz w:val="24"/>
                <w:szCs w:val="24"/>
              </w:rPr>
              <w:t>3</w:t>
            </w:r>
            <w:r>
              <w:rPr>
                <w:i/>
                <w:sz w:val="24"/>
                <w:szCs w:val="24"/>
              </w:rPr>
              <w:t>8</w:t>
            </w:r>
          </w:p>
        </w:tc>
      </w:tr>
      <w:tr w:rsidR="00463CDF" w:rsidRPr="004355C3" w:rsidTr="006832DB">
        <w:tc>
          <w:tcPr>
            <w:tcW w:w="9570" w:type="dxa"/>
            <w:gridSpan w:val="7"/>
          </w:tcPr>
          <w:p w:rsidR="00463CDF" w:rsidRPr="0053076E" w:rsidRDefault="00463CDF" w:rsidP="006832DB">
            <w:pPr>
              <w:tabs>
                <w:tab w:val="left" w:pos="709"/>
              </w:tabs>
              <w:spacing w:line="200" w:lineRule="atLeast"/>
              <w:ind w:firstLine="709"/>
              <w:jc w:val="center"/>
              <w:rPr>
                <w:b/>
                <w:sz w:val="24"/>
                <w:szCs w:val="24"/>
                <w:lang w:val="uk-UA" w:eastAsia="ar-SA"/>
              </w:rPr>
            </w:pPr>
            <w:r>
              <w:rPr>
                <w:b/>
                <w:sz w:val="24"/>
                <w:szCs w:val="24"/>
                <w:lang w:val="uk-UA" w:eastAsia="uk-UA"/>
              </w:rPr>
              <w:t>Змістовий модуль</w:t>
            </w:r>
            <w:r w:rsidRPr="00A5754A">
              <w:rPr>
                <w:b/>
                <w:sz w:val="24"/>
                <w:szCs w:val="24"/>
                <w:lang w:val="uk-UA" w:eastAsia="uk-UA"/>
              </w:rPr>
              <w:t xml:space="preserve"> 2. </w:t>
            </w:r>
            <w:r w:rsidRPr="00A5754A">
              <w:rPr>
                <w:b/>
                <w:sz w:val="24"/>
                <w:szCs w:val="24"/>
                <w:lang w:val="uk-UA" w:eastAsia="ar-SA"/>
              </w:rPr>
              <w:t>Застосування закону діючих мас до кислотно-основної рівноваги, їх роль в аналітичній хімії. Теорія та практика аналізу катіонів IV-VI аналітичних груп.</w:t>
            </w:r>
          </w:p>
        </w:tc>
      </w:tr>
      <w:tr w:rsidR="00463CDF" w:rsidRPr="004355C3" w:rsidTr="006832DB">
        <w:tc>
          <w:tcPr>
            <w:tcW w:w="2532" w:type="dxa"/>
            <w:vAlign w:val="center"/>
          </w:tcPr>
          <w:p w:rsidR="00463CDF" w:rsidRPr="007D041C" w:rsidRDefault="00463CDF" w:rsidP="006832DB">
            <w:pPr>
              <w:rPr>
                <w:sz w:val="24"/>
                <w:szCs w:val="24"/>
                <w:lang w:val="uk-UA"/>
              </w:rPr>
            </w:pPr>
            <w:r w:rsidRPr="0053076E">
              <w:rPr>
                <w:color w:val="000000"/>
                <w:sz w:val="24"/>
                <w:szCs w:val="24"/>
                <w:lang w:val="uk-UA" w:eastAsia="ar-SA"/>
              </w:rPr>
              <w:t>Тема 8. Якісні реакції визначення катіонів IV аналітичної групи.</w:t>
            </w:r>
          </w:p>
        </w:tc>
        <w:tc>
          <w:tcPr>
            <w:tcW w:w="1075" w:type="dxa"/>
            <w:vAlign w:val="center"/>
          </w:tcPr>
          <w:p w:rsidR="00463CDF" w:rsidRPr="0067422A" w:rsidRDefault="006832DB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868" w:type="dxa"/>
            <w:vAlign w:val="center"/>
          </w:tcPr>
          <w:p w:rsidR="00463CDF" w:rsidRPr="0067422A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190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343" w:type="dxa"/>
            <w:vAlign w:val="center"/>
          </w:tcPr>
          <w:p w:rsidR="00463CDF" w:rsidRPr="0067422A" w:rsidRDefault="006832DB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541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021" w:type="dxa"/>
            <w:vAlign w:val="center"/>
          </w:tcPr>
          <w:p w:rsidR="00463CDF" w:rsidRPr="0067422A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</w:tr>
      <w:tr w:rsidR="00463CDF" w:rsidRPr="004355C3" w:rsidTr="006832DB">
        <w:tc>
          <w:tcPr>
            <w:tcW w:w="2532" w:type="dxa"/>
            <w:vAlign w:val="center"/>
          </w:tcPr>
          <w:p w:rsidR="00463CDF" w:rsidRPr="007D041C" w:rsidRDefault="00463CDF" w:rsidP="006832DB">
            <w:pPr>
              <w:rPr>
                <w:sz w:val="24"/>
                <w:szCs w:val="24"/>
                <w:lang w:val="uk-UA"/>
              </w:rPr>
            </w:pPr>
            <w:r w:rsidRPr="0053076E">
              <w:rPr>
                <w:color w:val="000000"/>
                <w:sz w:val="24"/>
                <w:szCs w:val="24"/>
                <w:lang w:val="uk-UA" w:eastAsia="ar-SA"/>
              </w:rPr>
              <w:t>Тема 9. Якісні реакції визначення катіонів V аналітичної групи.</w:t>
            </w:r>
          </w:p>
        </w:tc>
        <w:tc>
          <w:tcPr>
            <w:tcW w:w="1075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868" w:type="dxa"/>
            <w:vAlign w:val="center"/>
          </w:tcPr>
          <w:p w:rsidR="00463CDF" w:rsidRPr="0067422A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190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343" w:type="dxa"/>
            <w:vAlign w:val="center"/>
          </w:tcPr>
          <w:p w:rsidR="00463CDF" w:rsidRPr="001E3543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41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021" w:type="dxa"/>
            <w:vAlign w:val="center"/>
          </w:tcPr>
          <w:p w:rsidR="00463CDF" w:rsidRPr="004B2E2B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463CDF" w:rsidRPr="004355C3" w:rsidTr="006832DB">
        <w:tc>
          <w:tcPr>
            <w:tcW w:w="2532" w:type="dxa"/>
            <w:vAlign w:val="center"/>
          </w:tcPr>
          <w:p w:rsidR="00463CDF" w:rsidRPr="007D041C" w:rsidRDefault="00463CDF" w:rsidP="006832DB">
            <w:pPr>
              <w:rPr>
                <w:sz w:val="24"/>
                <w:szCs w:val="24"/>
                <w:lang w:val="uk-UA"/>
              </w:rPr>
            </w:pPr>
            <w:r w:rsidRPr="0053076E">
              <w:rPr>
                <w:color w:val="000000"/>
                <w:sz w:val="24"/>
                <w:szCs w:val="24"/>
                <w:lang w:val="uk-UA" w:eastAsia="ar-SA"/>
              </w:rPr>
              <w:t>Тема 10. Якісні реакції визначення катіонів VI аналітичної групи.</w:t>
            </w:r>
          </w:p>
        </w:tc>
        <w:tc>
          <w:tcPr>
            <w:tcW w:w="1075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868" w:type="dxa"/>
            <w:vAlign w:val="center"/>
          </w:tcPr>
          <w:p w:rsidR="00463CDF" w:rsidRPr="0067422A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190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343" w:type="dxa"/>
            <w:vAlign w:val="center"/>
          </w:tcPr>
          <w:p w:rsidR="00463CDF" w:rsidRPr="0067422A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541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021" w:type="dxa"/>
            <w:vAlign w:val="center"/>
          </w:tcPr>
          <w:p w:rsidR="00463CDF" w:rsidRPr="004B2E2B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463CDF" w:rsidRPr="004355C3" w:rsidTr="006832DB">
        <w:tc>
          <w:tcPr>
            <w:tcW w:w="2532" w:type="dxa"/>
            <w:vAlign w:val="center"/>
          </w:tcPr>
          <w:p w:rsidR="00463CDF" w:rsidRPr="007D041C" w:rsidRDefault="00463CDF" w:rsidP="006832DB">
            <w:pPr>
              <w:rPr>
                <w:sz w:val="24"/>
                <w:szCs w:val="24"/>
                <w:lang w:val="uk-UA"/>
              </w:rPr>
            </w:pPr>
            <w:r w:rsidRPr="0053076E">
              <w:rPr>
                <w:color w:val="000000"/>
                <w:sz w:val="24"/>
                <w:szCs w:val="24"/>
                <w:lang w:val="uk-UA" w:eastAsia="ar-SA"/>
              </w:rPr>
              <w:t>Тема 11. Кислотно-основні рівноваги в аналітичній хімії.</w:t>
            </w:r>
          </w:p>
        </w:tc>
        <w:tc>
          <w:tcPr>
            <w:tcW w:w="1075" w:type="dxa"/>
            <w:vAlign w:val="center"/>
          </w:tcPr>
          <w:p w:rsidR="00463CDF" w:rsidRPr="000E7272" w:rsidRDefault="006832DB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868" w:type="dxa"/>
            <w:vAlign w:val="center"/>
          </w:tcPr>
          <w:p w:rsidR="00463CDF" w:rsidRPr="0067422A" w:rsidRDefault="006832DB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190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343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541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021" w:type="dxa"/>
            <w:vAlign w:val="center"/>
          </w:tcPr>
          <w:p w:rsidR="00463CDF" w:rsidRPr="0067422A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</w:tr>
      <w:tr w:rsidR="00463CDF" w:rsidRPr="004355C3" w:rsidTr="006832DB">
        <w:tc>
          <w:tcPr>
            <w:tcW w:w="2532" w:type="dxa"/>
            <w:vAlign w:val="center"/>
          </w:tcPr>
          <w:p w:rsidR="00463CDF" w:rsidRPr="007D041C" w:rsidRDefault="00463CDF" w:rsidP="006832DB">
            <w:pPr>
              <w:rPr>
                <w:sz w:val="24"/>
                <w:szCs w:val="24"/>
                <w:lang w:val="uk-UA"/>
              </w:rPr>
            </w:pPr>
            <w:r w:rsidRPr="0053076E">
              <w:rPr>
                <w:bCs/>
                <w:color w:val="000000"/>
                <w:sz w:val="24"/>
                <w:szCs w:val="24"/>
                <w:lang w:val="uk-UA" w:eastAsia="ar-SA"/>
              </w:rPr>
              <w:t>Тема 12. Систематичний хід аналізу суміші катіонів IV-VI аналітичних груп за кислотно-основною класифікацією.</w:t>
            </w:r>
          </w:p>
        </w:tc>
        <w:tc>
          <w:tcPr>
            <w:tcW w:w="1075" w:type="dxa"/>
            <w:vAlign w:val="center"/>
          </w:tcPr>
          <w:p w:rsidR="00463CDF" w:rsidRPr="0067422A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868" w:type="dxa"/>
            <w:vAlign w:val="center"/>
          </w:tcPr>
          <w:p w:rsidR="00463CDF" w:rsidRPr="0067422A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190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343" w:type="dxa"/>
            <w:vAlign w:val="center"/>
          </w:tcPr>
          <w:p w:rsidR="00463CDF" w:rsidRPr="0067422A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541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021" w:type="dxa"/>
            <w:vAlign w:val="center"/>
          </w:tcPr>
          <w:p w:rsidR="00463CDF" w:rsidRPr="0067422A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</w:tr>
      <w:tr w:rsidR="00463CDF" w:rsidRPr="004355C3" w:rsidTr="006832DB">
        <w:tc>
          <w:tcPr>
            <w:tcW w:w="2532" w:type="dxa"/>
          </w:tcPr>
          <w:p w:rsidR="00463CDF" w:rsidRPr="004355C3" w:rsidRDefault="00463CDF" w:rsidP="006832DB">
            <w:pPr>
              <w:pStyle w:val="11"/>
              <w:spacing w:line="240" w:lineRule="auto"/>
              <w:ind w:firstLine="0"/>
              <w:rPr>
                <w:i/>
                <w:sz w:val="24"/>
                <w:szCs w:val="24"/>
              </w:rPr>
            </w:pPr>
            <w:r w:rsidRPr="004355C3">
              <w:rPr>
                <w:i/>
                <w:sz w:val="24"/>
                <w:szCs w:val="24"/>
              </w:rPr>
              <w:t xml:space="preserve">Разом за змістовим модулем </w:t>
            </w:r>
            <w:r>
              <w:rPr>
                <w:i/>
                <w:sz w:val="24"/>
                <w:szCs w:val="24"/>
              </w:rPr>
              <w:t>2</w:t>
            </w:r>
          </w:p>
        </w:tc>
        <w:tc>
          <w:tcPr>
            <w:tcW w:w="1075" w:type="dxa"/>
            <w:vAlign w:val="center"/>
          </w:tcPr>
          <w:p w:rsidR="00463CDF" w:rsidRPr="000E7272" w:rsidRDefault="006832DB" w:rsidP="006832DB">
            <w:pPr>
              <w:pStyle w:val="11"/>
              <w:spacing w:line="240" w:lineRule="auto"/>
              <w:ind w:firstLine="0"/>
              <w:jc w:val="center"/>
              <w:rPr>
                <w:i/>
                <w:sz w:val="24"/>
                <w:szCs w:val="24"/>
                <w:lang w:val="ru-RU"/>
              </w:rPr>
            </w:pPr>
            <w:r>
              <w:rPr>
                <w:i/>
                <w:sz w:val="24"/>
                <w:szCs w:val="24"/>
                <w:lang w:val="ru-RU"/>
              </w:rPr>
              <w:t>25</w:t>
            </w:r>
          </w:p>
        </w:tc>
        <w:tc>
          <w:tcPr>
            <w:tcW w:w="868" w:type="dxa"/>
            <w:vAlign w:val="center"/>
          </w:tcPr>
          <w:p w:rsidR="00463CDF" w:rsidRPr="000F0CB4" w:rsidRDefault="006832DB" w:rsidP="006832DB">
            <w:pPr>
              <w:pStyle w:val="11"/>
              <w:spacing w:line="240" w:lineRule="auto"/>
              <w:ind w:firstLine="0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0</w:t>
            </w:r>
          </w:p>
        </w:tc>
        <w:tc>
          <w:tcPr>
            <w:tcW w:w="1190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i/>
                <w:sz w:val="24"/>
                <w:szCs w:val="24"/>
                <w:lang w:val="ru-RU"/>
              </w:rPr>
            </w:pPr>
            <w:r>
              <w:rPr>
                <w:i/>
                <w:sz w:val="24"/>
                <w:szCs w:val="24"/>
                <w:lang w:val="ru-RU"/>
              </w:rPr>
              <w:t>0</w:t>
            </w:r>
          </w:p>
        </w:tc>
        <w:tc>
          <w:tcPr>
            <w:tcW w:w="1343" w:type="dxa"/>
            <w:vAlign w:val="center"/>
          </w:tcPr>
          <w:p w:rsidR="00463CDF" w:rsidRPr="000F0CB4" w:rsidRDefault="006832DB" w:rsidP="006832DB">
            <w:pPr>
              <w:pStyle w:val="11"/>
              <w:spacing w:line="240" w:lineRule="auto"/>
              <w:ind w:firstLine="0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3</w:t>
            </w:r>
          </w:p>
        </w:tc>
        <w:tc>
          <w:tcPr>
            <w:tcW w:w="1541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i/>
                <w:sz w:val="24"/>
                <w:szCs w:val="24"/>
                <w:lang w:val="ru-RU"/>
              </w:rPr>
            </w:pPr>
            <w:r w:rsidRPr="000E7272">
              <w:rPr>
                <w:i/>
                <w:sz w:val="24"/>
                <w:szCs w:val="24"/>
                <w:lang w:val="ru-RU"/>
              </w:rPr>
              <w:t>0</w:t>
            </w:r>
          </w:p>
        </w:tc>
        <w:tc>
          <w:tcPr>
            <w:tcW w:w="1021" w:type="dxa"/>
            <w:vAlign w:val="center"/>
          </w:tcPr>
          <w:p w:rsidR="00463CDF" w:rsidRPr="001D3223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22</w:t>
            </w:r>
          </w:p>
        </w:tc>
      </w:tr>
      <w:tr w:rsidR="00463CDF" w:rsidRPr="004355C3" w:rsidTr="006832DB">
        <w:tc>
          <w:tcPr>
            <w:tcW w:w="9570" w:type="dxa"/>
            <w:gridSpan w:val="7"/>
          </w:tcPr>
          <w:p w:rsidR="00463CDF" w:rsidRPr="0053076E" w:rsidRDefault="00463CDF" w:rsidP="006832DB">
            <w:pPr>
              <w:tabs>
                <w:tab w:val="left" w:pos="709"/>
              </w:tabs>
              <w:spacing w:line="200" w:lineRule="atLeast"/>
              <w:ind w:firstLine="709"/>
              <w:jc w:val="center"/>
              <w:rPr>
                <w:b/>
                <w:sz w:val="24"/>
                <w:szCs w:val="24"/>
                <w:lang w:val="uk-UA" w:eastAsia="ar-SA"/>
              </w:rPr>
            </w:pPr>
            <w:r w:rsidRPr="00EE7752">
              <w:rPr>
                <w:b/>
                <w:sz w:val="24"/>
                <w:szCs w:val="24"/>
                <w:lang w:val="uk-UA" w:eastAsia="uk-UA"/>
              </w:rPr>
              <w:t>Змістовий модуль 3.</w:t>
            </w:r>
            <w:r w:rsidRPr="00EE7752">
              <w:rPr>
                <w:b/>
                <w:sz w:val="24"/>
                <w:szCs w:val="24"/>
                <w:lang w:val="uk-UA" w:eastAsia="ar-SA"/>
              </w:rPr>
              <w:t>Застосування закону діючих мас до окислювально-відновної рівноваги</w:t>
            </w:r>
            <w:r>
              <w:rPr>
                <w:b/>
                <w:sz w:val="24"/>
                <w:szCs w:val="24"/>
                <w:lang w:val="uk-UA" w:eastAsia="ar-SA"/>
              </w:rPr>
              <w:t xml:space="preserve"> та</w:t>
            </w:r>
            <w:r w:rsidRPr="00A5754A">
              <w:rPr>
                <w:b/>
                <w:sz w:val="24"/>
                <w:szCs w:val="24"/>
                <w:lang w:val="uk-UA" w:eastAsia="ar-SA"/>
              </w:rPr>
              <w:t xml:space="preserve"> до рівноваги комплексоутворення</w:t>
            </w:r>
            <w:r w:rsidRPr="00EE7752">
              <w:rPr>
                <w:b/>
                <w:sz w:val="24"/>
                <w:szCs w:val="24"/>
                <w:lang w:val="uk-UA" w:eastAsia="ar-SA"/>
              </w:rPr>
              <w:t>. Тео</w:t>
            </w:r>
            <w:r>
              <w:rPr>
                <w:b/>
                <w:sz w:val="24"/>
                <w:szCs w:val="24"/>
                <w:lang w:val="uk-UA" w:eastAsia="ar-SA"/>
              </w:rPr>
              <w:t>рія та практика аналізу аніонів.</w:t>
            </w:r>
          </w:p>
        </w:tc>
      </w:tr>
      <w:tr w:rsidR="00463CDF" w:rsidRPr="003E1E96" w:rsidTr="006832DB">
        <w:tc>
          <w:tcPr>
            <w:tcW w:w="2532" w:type="dxa"/>
            <w:vAlign w:val="center"/>
          </w:tcPr>
          <w:p w:rsidR="00463CDF" w:rsidRPr="007D041C" w:rsidRDefault="00463CDF" w:rsidP="006832DB">
            <w:pPr>
              <w:jc w:val="both"/>
              <w:rPr>
                <w:sz w:val="24"/>
                <w:szCs w:val="24"/>
                <w:lang w:val="uk-UA"/>
              </w:rPr>
            </w:pPr>
            <w:r w:rsidRPr="003E1E96">
              <w:rPr>
                <w:color w:val="000000"/>
                <w:sz w:val="24"/>
                <w:szCs w:val="24"/>
                <w:lang w:val="uk-UA" w:eastAsia="ar-SA"/>
              </w:rPr>
              <w:t>Тема 13. Загальна характеристика аніонів і аналітичні класифікації аніонів по групам. Якісні реакції визначення аніонів I аналітичної групи і умови їх виконання.</w:t>
            </w:r>
          </w:p>
        </w:tc>
        <w:tc>
          <w:tcPr>
            <w:tcW w:w="1075" w:type="dxa"/>
            <w:vAlign w:val="center"/>
          </w:tcPr>
          <w:p w:rsidR="00463CDF" w:rsidRPr="000E7272" w:rsidRDefault="006832DB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868" w:type="dxa"/>
            <w:vAlign w:val="center"/>
          </w:tcPr>
          <w:p w:rsidR="00463CDF" w:rsidRPr="003E1E96" w:rsidRDefault="006832DB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90" w:type="dxa"/>
            <w:vAlign w:val="center"/>
          </w:tcPr>
          <w:p w:rsidR="00463CDF" w:rsidRPr="004355C3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343" w:type="dxa"/>
            <w:vAlign w:val="center"/>
          </w:tcPr>
          <w:p w:rsidR="00463CDF" w:rsidRPr="004156EC" w:rsidRDefault="006832DB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41" w:type="dxa"/>
            <w:vAlign w:val="center"/>
          </w:tcPr>
          <w:p w:rsidR="00463CDF" w:rsidRPr="004355C3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021" w:type="dxa"/>
            <w:vAlign w:val="center"/>
          </w:tcPr>
          <w:p w:rsidR="00463CDF" w:rsidRPr="00482253" w:rsidRDefault="006832DB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463CDF" w:rsidRPr="00FA64B2" w:rsidTr="006832DB">
        <w:tc>
          <w:tcPr>
            <w:tcW w:w="2532" w:type="dxa"/>
            <w:vAlign w:val="center"/>
          </w:tcPr>
          <w:p w:rsidR="00463CDF" w:rsidRPr="007D041C" w:rsidRDefault="00463CDF" w:rsidP="006832DB">
            <w:pPr>
              <w:jc w:val="both"/>
              <w:rPr>
                <w:sz w:val="24"/>
                <w:szCs w:val="24"/>
                <w:lang w:val="uk-UA"/>
              </w:rPr>
            </w:pPr>
            <w:r w:rsidRPr="00FA64B2">
              <w:rPr>
                <w:iCs/>
                <w:color w:val="000000"/>
                <w:sz w:val="24"/>
                <w:szCs w:val="24"/>
                <w:lang w:val="uk-UA" w:eastAsia="ar-SA"/>
              </w:rPr>
              <w:t>Тема 14. Якісні реакції визначення аніонів II аналітичної групи і умови їх виконання.</w:t>
            </w:r>
          </w:p>
        </w:tc>
        <w:tc>
          <w:tcPr>
            <w:tcW w:w="1075" w:type="dxa"/>
            <w:vAlign w:val="center"/>
          </w:tcPr>
          <w:p w:rsidR="00463CDF" w:rsidRPr="000E7272" w:rsidRDefault="006832DB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2,5</w:t>
            </w:r>
          </w:p>
        </w:tc>
        <w:tc>
          <w:tcPr>
            <w:tcW w:w="868" w:type="dxa"/>
            <w:vAlign w:val="center"/>
          </w:tcPr>
          <w:p w:rsidR="00463CDF" w:rsidRPr="00240BAF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190" w:type="dxa"/>
            <w:vAlign w:val="center"/>
          </w:tcPr>
          <w:p w:rsidR="00463CDF" w:rsidRPr="004355C3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343" w:type="dxa"/>
            <w:vAlign w:val="center"/>
          </w:tcPr>
          <w:p w:rsidR="00463CDF" w:rsidRPr="00FA64B2" w:rsidRDefault="006832DB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541" w:type="dxa"/>
            <w:vAlign w:val="center"/>
          </w:tcPr>
          <w:p w:rsidR="00463CDF" w:rsidRPr="004355C3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021" w:type="dxa"/>
            <w:vAlign w:val="center"/>
          </w:tcPr>
          <w:p w:rsidR="00463CDF" w:rsidRPr="00FA64B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463CDF" w:rsidRPr="004355C3" w:rsidTr="006832DB">
        <w:tc>
          <w:tcPr>
            <w:tcW w:w="2532" w:type="dxa"/>
            <w:vAlign w:val="center"/>
          </w:tcPr>
          <w:p w:rsidR="00463CDF" w:rsidRPr="007D041C" w:rsidRDefault="00463CDF" w:rsidP="006832DB">
            <w:pPr>
              <w:jc w:val="both"/>
              <w:rPr>
                <w:sz w:val="24"/>
                <w:szCs w:val="24"/>
                <w:lang w:val="uk-UA"/>
              </w:rPr>
            </w:pPr>
            <w:r w:rsidRPr="00FA64B2">
              <w:rPr>
                <w:sz w:val="24"/>
                <w:szCs w:val="24"/>
                <w:lang w:val="uk-UA"/>
              </w:rPr>
              <w:t>Тема 15. Окисно-відновні рівноваги в аналітичній хімії.</w:t>
            </w:r>
          </w:p>
        </w:tc>
        <w:tc>
          <w:tcPr>
            <w:tcW w:w="1075" w:type="dxa"/>
            <w:vAlign w:val="center"/>
          </w:tcPr>
          <w:p w:rsidR="00463CDF" w:rsidRPr="005134F4" w:rsidRDefault="006832DB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868" w:type="dxa"/>
            <w:vAlign w:val="center"/>
          </w:tcPr>
          <w:p w:rsidR="00463CDF" w:rsidRPr="005134F4" w:rsidRDefault="006832DB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190" w:type="dxa"/>
            <w:vAlign w:val="center"/>
          </w:tcPr>
          <w:p w:rsidR="00463CDF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343" w:type="dxa"/>
            <w:vAlign w:val="center"/>
          </w:tcPr>
          <w:p w:rsidR="00463CDF" w:rsidRPr="005134F4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41" w:type="dxa"/>
            <w:vAlign w:val="center"/>
          </w:tcPr>
          <w:p w:rsidR="00463CDF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021" w:type="dxa"/>
            <w:vAlign w:val="center"/>
          </w:tcPr>
          <w:p w:rsidR="00463CDF" w:rsidRPr="005134F4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</w:tr>
      <w:tr w:rsidR="00463CDF" w:rsidRPr="004355C3" w:rsidTr="006832DB">
        <w:tc>
          <w:tcPr>
            <w:tcW w:w="2532" w:type="dxa"/>
            <w:vAlign w:val="center"/>
          </w:tcPr>
          <w:p w:rsidR="00463CDF" w:rsidRPr="007D041C" w:rsidRDefault="00463CDF" w:rsidP="006832DB">
            <w:pPr>
              <w:jc w:val="both"/>
              <w:rPr>
                <w:sz w:val="24"/>
                <w:szCs w:val="24"/>
                <w:lang w:val="uk-UA"/>
              </w:rPr>
            </w:pPr>
            <w:r w:rsidRPr="00FA64B2">
              <w:rPr>
                <w:sz w:val="24"/>
                <w:szCs w:val="24"/>
                <w:lang w:val="uk-UA"/>
              </w:rPr>
              <w:t>Тема 16. Якісні реакції визначення аніонів IІI аналітичної групи і умови їх виконання.</w:t>
            </w:r>
          </w:p>
        </w:tc>
        <w:tc>
          <w:tcPr>
            <w:tcW w:w="1075" w:type="dxa"/>
            <w:vAlign w:val="center"/>
          </w:tcPr>
          <w:p w:rsidR="00463CDF" w:rsidRPr="005134F4" w:rsidRDefault="006832DB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2,5</w:t>
            </w:r>
          </w:p>
        </w:tc>
        <w:tc>
          <w:tcPr>
            <w:tcW w:w="868" w:type="dxa"/>
            <w:vAlign w:val="center"/>
          </w:tcPr>
          <w:p w:rsidR="00463CDF" w:rsidRPr="005134F4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190" w:type="dxa"/>
            <w:vAlign w:val="center"/>
          </w:tcPr>
          <w:p w:rsidR="00463CDF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343" w:type="dxa"/>
            <w:vAlign w:val="center"/>
          </w:tcPr>
          <w:p w:rsidR="00463CDF" w:rsidRPr="00F26736" w:rsidRDefault="006832DB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541" w:type="dxa"/>
            <w:vAlign w:val="center"/>
          </w:tcPr>
          <w:p w:rsidR="00463CDF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021" w:type="dxa"/>
            <w:vAlign w:val="center"/>
          </w:tcPr>
          <w:p w:rsidR="00463CDF" w:rsidRPr="005134F4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</w:tr>
      <w:tr w:rsidR="00463CDF" w:rsidRPr="004355C3" w:rsidTr="006832DB">
        <w:tc>
          <w:tcPr>
            <w:tcW w:w="2532" w:type="dxa"/>
            <w:vAlign w:val="center"/>
          </w:tcPr>
          <w:p w:rsidR="00463CDF" w:rsidRPr="007D041C" w:rsidRDefault="00463CDF" w:rsidP="006832DB">
            <w:pPr>
              <w:jc w:val="both"/>
              <w:rPr>
                <w:sz w:val="24"/>
                <w:szCs w:val="24"/>
                <w:lang w:val="uk-UA"/>
              </w:rPr>
            </w:pPr>
            <w:r w:rsidRPr="00FA64B2">
              <w:rPr>
                <w:sz w:val="24"/>
                <w:szCs w:val="24"/>
                <w:lang w:val="uk-UA"/>
              </w:rPr>
              <w:t>Тема 17. Рівноваги в реакціях комплексоутворення.</w:t>
            </w:r>
          </w:p>
        </w:tc>
        <w:tc>
          <w:tcPr>
            <w:tcW w:w="1075" w:type="dxa"/>
            <w:vAlign w:val="center"/>
          </w:tcPr>
          <w:p w:rsidR="00463CDF" w:rsidRPr="005134F4" w:rsidRDefault="006832DB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868" w:type="dxa"/>
            <w:vAlign w:val="center"/>
          </w:tcPr>
          <w:p w:rsidR="00463CDF" w:rsidRPr="005134F4" w:rsidRDefault="006832DB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190" w:type="dxa"/>
            <w:vAlign w:val="center"/>
          </w:tcPr>
          <w:p w:rsidR="00463CDF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343" w:type="dxa"/>
            <w:vAlign w:val="center"/>
          </w:tcPr>
          <w:p w:rsidR="00463CDF" w:rsidRPr="008C731C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vAlign w:val="center"/>
          </w:tcPr>
          <w:p w:rsidR="00463CDF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021" w:type="dxa"/>
            <w:vAlign w:val="center"/>
          </w:tcPr>
          <w:p w:rsidR="00463CDF" w:rsidRPr="005134F4" w:rsidRDefault="006832DB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</w:tr>
      <w:tr w:rsidR="00463CDF" w:rsidRPr="004355C3" w:rsidTr="006832DB">
        <w:tc>
          <w:tcPr>
            <w:tcW w:w="2532" w:type="dxa"/>
            <w:vAlign w:val="center"/>
          </w:tcPr>
          <w:p w:rsidR="00463CDF" w:rsidRPr="00FA64B2" w:rsidRDefault="00463CDF" w:rsidP="006832DB">
            <w:pPr>
              <w:jc w:val="both"/>
              <w:rPr>
                <w:sz w:val="24"/>
                <w:szCs w:val="24"/>
                <w:lang w:val="uk-UA"/>
              </w:rPr>
            </w:pPr>
            <w:r w:rsidRPr="00FA64B2">
              <w:rPr>
                <w:sz w:val="24"/>
                <w:szCs w:val="24"/>
                <w:lang w:val="uk-UA"/>
              </w:rPr>
              <w:t>Тема 18. Аналіз суміші аніонів I-III груп.</w:t>
            </w:r>
          </w:p>
        </w:tc>
        <w:tc>
          <w:tcPr>
            <w:tcW w:w="1075" w:type="dxa"/>
            <w:vAlign w:val="center"/>
          </w:tcPr>
          <w:p w:rsidR="00463CDF" w:rsidRPr="005134F4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868" w:type="dxa"/>
            <w:vAlign w:val="center"/>
          </w:tcPr>
          <w:p w:rsidR="00463CDF" w:rsidRPr="005134F4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190" w:type="dxa"/>
            <w:vAlign w:val="center"/>
          </w:tcPr>
          <w:p w:rsidR="00463CDF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343" w:type="dxa"/>
            <w:vAlign w:val="center"/>
          </w:tcPr>
          <w:p w:rsidR="00463CDF" w:rsidRPr="008C731C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vAlign w:val="center"/>
          </w:tcPr>
          <w:p w:rsidR="00463CDF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021" w:type="dxa"/>
            <w:vAlign w:val="center"/>
          </w:tcPr>
          <w:p w:rsidR="00463CDF" w:rsidRPr="005134F4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</w:tr>
      <w:tr w:rsidR="00463CDF" w:rsidRPr="004355C3" w:rsidTr="006832DB">
        <w:tc>
          <w:tcPr>
            <w:tcW w:w="2532" w:type="dxa"/>
          </w:tcPr>
          <w:p w:rsidR="00463CDF" w:rsidRPr="004355C3" w:rsidRDefault="00463CDF" w:rsidP="006832DB">
            <w:pPr>
              <w:pStyle w:val="11"/>
              <w:spacing w:line="240" w:lineRule="auto"/>
              <w:ind w:firstLine="0"/>
              <w:rPr>
                <w:sz w:val="24"/>
                <w:szCs w:val="24"/>
              </w:rPr>
            </w:pPr>
            <w:r w:rsidRPr="004355C3">
              <w:rPr>
                <w:i/>
                <w:sz w:val="24"/>
                <w:szCs w:val="24"/>
              </w:rPr>
              <w:t xml:space="preserve">Разом за змістовим модулем </w:t>
            </w:r>
            <w:r>
              <w:rPr>
                <w:i/>
                <w:sz w:val="24"/>
                <w:szCs w:val="24"/>
              </w:rPr>
              <w:t>3</w:t>
            </w:r>
          </w:p>
        </w:tc>
        <w:tc>
          <w:tcPr>
            <w:tcW w:w="1075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i/>
                <w:sz w:val="24"/>
                <w:szCs w:val="24"/>
                <w:lang w:val="ru-RU"/>
              </w:rPr>
            </w:pPr>
            <w:r>
              <w:rPr>
                <w:i/>
                <w:sz w:val="24"/>
                <w:szCs w:val="24"/>
                <w:lang w:val="ru-RU"/>
              </w:rPr>
              <w:t>3</w:t>
            </w:r>
            <w:r w:rsidR="006832DB">
              <w:rPr>
                <w:i/>
                <w:sz w:val="24"/>
                <w:szCs w:val="24"/>
                <w:lang w:val="ru-RU"/>
              </w:rPr>
              <w:t>2</w:t>
            </w:r>
          </w:p>
        </w:tc>
        <w:tc>
          <w:tcPr>
            <w:tcW w:w="868" w:type="dxa"/>
            <w:vAlign w:val="center"/>
          </w:tcPr>
          <w:p w:rsidR="00463CDF" w:rsidRPr="000F0CB4" w:rsidRDefault="006832DB" w:rsidP="006832DB">
            <w:pPr>
              <w:pStyle w:val="11"/>
              <w:spacing w:line="240" w:lineRule="auto"/>
              <w:ind w:firstLine="0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0</w:t>
            </w:r>
          </w:p>
        </w:tc>
        <w:tc>
          <w:tcPr>
            <w:tcW w:w="1190" w:type="dxa"/>
            <w:vAlign w:val="center"/>
          </w:tcPr>
          <w:p w:rsidR="00463CDF" w:rsidRPr="000F0CB4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343" w:type="dxa"/>
            <w:vAlign w:val="center"/>
          </w:tcPr>
          <w:p w:rsidR="00463CDF" w:rsidRPr="000F0CB4" w:rsidRDefault="006832DB" w:rsidP="006832DB">
            <w:pPr>
              <w:pStyle w:val="11"/>
              <w:spacing w:line="240" w:lineRule="auto"/>
              <w:ind w:firstLine="0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2</w:t>
            </w:r>
          </w:p>
        </w:tc>
        <w:tc>
          <w:tcPr>
            <w:tcW w:w="1541" w:type="dxa"/>
            <w:vAlign w:val="center"/>
          </w:tcPr>
          <w:p w:rsidR="00463CDF" w:rsidRPr="004355C3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021" w:type="dxa"/>
            <w:vAlign w:val="center"/>
          </w:tcPr>
          <w:p w:rsidR="00463CDF" w:rsidRPr="001D3223" w:rsidRDefault="006832DB" w:rsidP="006832DB">
            <w:pPr>
              <w:pStyle w:val="11"/>
              <w:spacing w:line="240" w:lineRule="auto"/>
              <w:ind w:firstLine="0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30</w:t>
            </w:r>
          </w:p>
        </w:tc>
      </w:tr>
      <w:tr w:rsidR="00463CDF" w:rsidRPr="004355C3" w:rsidTr="006832DB">
        <w:tc>
          <w:tcPr>
            <w:tcW w:w="9570" w:type="dxa"/>
            <w:gridSpan w:val="7"/>
          </w:tcPr>
          <w:p w:rsidR="00463CDF" w:rsidRPr="00BC566E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BC566E">
              <w:rPr>
                <w:b/>
                <w:sz w:val="24"/>
                <w:szCs w:val="24"/>
              </w:rPr>
              <w:t>Змістовий модуль 4.</w:t>
            </w:r>
          </w:p>
          <w:p w:rsidR="00463CDF" w:rsidRPr="005134F4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5134F4">
              <w:rPr>
                <w:b/>
                <w:color w:val="000000"/>
                <w:sz w:val="24"/>
                <w:szCs w:val="24"/>
                <w:lang w:eastAsia="ar-SA"/>
              </w:rPr>
              <w:t>Гравіметричний аналіз. Застосування в аналізі хімічних сполук та лікарських засобів. Кислотно-основне титрування та його застосування  в хімічному та фармацевтичному аналізі</w:t>
            </w:r>
          </w:p>
        </w:tc>
      </w:tr>
      <w:tr w:rsidR="00463CDF" w:rsidRPr="004355C3" w:rsidTr="006832DB">
        <w:tc>
          <w:tcPr>
            <w:tcW w:w="2532" w:type="dxa"/>
            <w:vAlign w:val="center"/>
          </w:tcPr>
          <w:p w:rsidR="00463CDF" w:rsidRPr="00FA64B2" w:rsidRDefault="00463CDF" w:rsidP="006832DB">
            <w:pPr>
              <w:autoSpaceDE w:val="0"/>
              <w:snapToGrid w:val="0"/>
              <w:rPr>
                <w:color w:val="000000"/>
                <w:sz w:val="24"/>
                <w:szCs w:val="24"/>
                <w:lang w:val="uk-UA" w:eastAsia="ar-SA"/>
              </w:rPr>
            </w:pPr>
            <w:r w:rsidRPr="00FA64B2">
              <w:rPr>
                <w:color w:val="000000"/>
                <w:sz w:val="24"/>
                <w:szCs w:val="24"/>
                <w:lang w:val="uk-UA" w:eastAsia="ar-SA"/>
              </w:rPr>
              <w:t xml:space="preserve">Тема 19. Введення в кількісний аналіз. Техніка зважування. </w:t>
            </w:r>
          </w:p>
        </w:tc>
        <w:tc>
          <w:tcPr>
            <w:tcW w:w="1075" w:type="dxa"/>
            <w:vAlign w:val="center"/>
          </w:tcPr>
          <w:p w:rsidR="00463CDF" w:rsidRPr="000E7272" w:rsidRDefault="006832DB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868" w:type="dxa"/>
            <w:vAlign w:val="center"/>
          </w:tcPr>
          <w:p w:rsidR="00463CDF" w:rsidRPr="00240BAF" w:rsidRDefault="006832DB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90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343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541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021" w:type="dxa"/>
            <w:vAlign w:val="center"/>
          </w:tcPr>
          <w:p w:rsidR="00463CDF" w:rsidRPr="00482253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463CDF" w:rsidRPr="004355C3" w:rsidTr="006832DB">
        <w:tc>
          <w:tcPr>
            <w:tcW w:w="2532" w:type="dxa"/>
            <w:vAlign w:val="center"/>
          </w:tcPr>
          <w:p w:rsidR="00463CDF" w:rsidRPr="00FA64B2" w:rsidRDefault="00463CDF" w:rsidP="006832DB">
            <w:pPr>
              <w:autoSpaceDE w:val="0"/>
              <w:snapToGrid w:val="0"/>
              <w:rPr>
                <w:color w:val="000000"/>
                <w:sz w:val="24"/>
                <w:szCs w:val="24"/>
                <w:lang w:val="uk-UA" w:eastAsia="ar-SA"/>
              </w:rPr>
            </w:pPr>
            <w:r w:rsidRPr="00FA64B2">
              <w:rPr>
                <w:color w:val="000000"/>
                <w:sz w:val="24"/>
                <w:szCs w:val="24"/>
                <w:lang w:val="uk-UA" w:eastAsia="ar-SA"/>
              </w:rPr>
              <w:t>Тема 20. Гравіметричний аналіз. Застосування гравіметрії для аналізу лікарських речовин.</w:t>
            </w:r>
          </w:p>
        </w:tc>
        <w:tc>
          <w:tcPr>
            <w:tcW w:w="1075" w:type="dxa"/>
            <w:vAlign w:val="center"/>
          </w:tcPr>
          <w:p w:rsidR="00463CDF" w:rsidRPr="005134F4" w:rsidRDefault="006832DB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868" w:type="dxa"/>
            <w:vAlign w:val="center"/>
          </w:tcPr>
          <w:p w:rsidR="00463CDF" w:rsidRPr="005134F4" w:rsidRDefault="006832DB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190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343" w:type="dxa"/>
            <w:vAlign w:val="center"/>
          </w:tcPr>
          <w:p w:rsidR="00463CDF" w:rsidRPr="00F26736" w:rsidRDefault="006832DB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41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021" w:type="dxa"/>
            <w:vAlign w:val="center"/>
          </w:tcPr>
          <w:p w:rsidR="00463CDF" w:rsidRPr="005134F4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</w:tr>
      <w:tr w:rsidR="00463CDF" w:rsidRPr="004355C3" w:rsidTr="006832DB">
        <w:tc>
          <w:tcPr>
            <w:tcW w:w="2532" w:type="dxa"/>
            <w:vAlign w:val="center"/>
          </w:tcPr>
          <w:p w:rsidR="00463CDF" w:rsidRPr="00FA64B2" w:rsidRDefault="00463CDF" w:rsidP="006832DB">
            <w:pPr>
              <w:autoSpaceDE w:val="0"/>
              <w:snapToGrid w:val="0"/>
              <w:rPr>
                <w:color w:val="000000"/>
                <w:sz w:val="24"/>
                <w:szCs w:val="24"/>
                <w:lang w:val="uk-UA" w:eastAsia="ar-SA"/>
              </w:rPr>
            </w:pPr>
            <w:r w:rsidRPr="00FA64B2">
              <w:rPr>
                <w:color w:val="000000"/>
                <w:sz w:val="24"/>
                <w:szCs w:val="24"/>
                <w:lang w:val="uk-UA" w:eastAsia="ar-SA"/>
              </w:rPr>
              <w:t xml:space="preserve">Тема 21. </w:t>
            </w:r>
            <w:proofErr w:type="spellStart"/>
            <w:r w:rsidRPr="00FA64B2">
              <w:rPr>
                <w:color w:val="000000"/>
                <w:sz w:val="24"/>
                <w:szCs w:val="24"/>
                <w:lang w:val="uk-UA" w:eastAsia="ar-SA"/>
              </w:rPr>
              <w:t>Титриметричні</w:t>
            </w:r>
            <w:proofErr w:type="spellEnd"/>
            <w:r w:rsidRPr="00FA64B2">
              <w:rPr>
                <w:color w:val="000000"/>
                <w:sz w:val="24"/>
                <w:szCs w:val="24"/>
                <w:lang w:val="uk-UA" w:eastAsia="ar-SA"/>
              </w:rPr>
              <w:t xml:space="preserve"> методи аналізу. Розрахунки в титриметричному аналізі. </w:t>
            </w:r>
          </w:p>
        </w:tc>
        <w:tc>
          <w:tcPr>
            <w:tcW w:w="1075" w:type="dxa"/>
            <w:vAlign w:val="center"/>
          </w:tcPr>
          <w:p w:rsidR="00463CDF" w:rsidRPr="005134F4" w:rsidRDefault="006832DB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868" w:type="dxa"/>
            <w:vAlign w:val="center"/>
          </w:tcPr>
          <w:p w:rsidR="00463CDF" w:rsidRPr="005134F4" w:rsidRDefault="006832DB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190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343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541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021" w:type="dxa"/>
            <w:vAlign w:val="center"/>
          </w:tcPr>
          <w:p w:rsidR="00463CDF" w:rsidRPr="005134F4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</w:tr>
      <w:tr w:rsidR="00463CDF" w:rsidRPr="004355C3" w:rsidTr="006832DB">
        <w:tc>
          <w:tcPr>
            <w:tcW w:w="2532" w:type="dxa"/>
            <w:vAlign w:val="center"/>
          </w:tcPr>
          <w:p w:rsidR="00463CDF" w:rsidRPr="00FA64B2" w:rsidRDefault="00463CDF" w:rsidP="006832DB">
            <w:pPr>
              <w:autoSpaceDE w:val="0"/>
              <w:snapToGrid w:val="0"/>
              <w:rPr>
                <w:color w:val="000000"/>
                <w:sz w:val="24"/>
                <w:szCs w:val="24"/>
                <w:lang w:val="uk-UA" w:eastAsia="ar-SA"/>
              </w:rPr>
            </w:pPr>
            <w:r w:rsidRPr="00FA64B2">
              <w:rPr>
                <w:color w:val="000000"/>
                <w:sz w:val="24"/>
                <w:szCs w:val="24"/>
                <w:lang w:val="uk-UA" w:eastAsia="ar-SA"/>
              </w:rPr>
              <w:t>Тема 22. Кислотно-основне титрування. Титрування сильних кислот сильними основами та навпаки.</w:t>
            </w:r>
          </w:p>
        </w:tc>
        <w:tc>
          <w:tcPr>
            <w:tcW w:w="1075" w:type="dxa"/>
            <w:vAlign w:val="center"/>
          </w:tcPr>
          <w:p w:rsidR="00463CDF" w:rsidRPr="00240BAF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868" w:type="dxa"/>
            <w:vAlign w:val="center"/>
          </w:tcPr>
          <w:p w:rsidR="00463CDF" w:rsidRPr="00240BAF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190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343" w:type="dxa"/>
            <w:vAlign w:val="center"/>
          </w:tcPr>
          <w:p w:rsidR="00463CDF" w:rsidRPr="00F26736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41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021" w:type="dxa"/>
            <w:vAlign w:val="center"/>
          </w:tcPr>
          <w:p w:rsidR="00463CDF" w:rsidRPr="00482253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463CDF" w:rsidRPr="004355C3" w:rsidTr="006832DB">
        <w:trPr>
          <w:trHeight w:val="1675"/>
        </w:trPr>
        <w:tc>
          <w:tcPr>
            <w:tcW w:w="2532" w:type="dxa"/>
            <w:vAlign w:val="center"/>
          </w:tcPr>
          <w:p w:rsidR="00463CDF" w:rsidRPr="00FA64B2" w:rsidRDefault="00463CDF" w:rsidP="006832DB">
            <w:pPr>
              <w:autoSpaceDE w:val="0"/>
              <w:snapToGrid w:val="0"/>
              <w:rPr>
                <w:color w:val="000000"/>
                <w:sz w:val="24"/>
                <w:szCs w:val="24"/>
                <w:lang w:val="uk-UA" w:eastAsia="ar-SA"/>
              </w:rPr>
            </w:pPr>
            <w:r w:rsidRPr="00FA64B2">
              <w:rPr>
                <w:color w:val="000000"/>
                <w:sz w:val="24"/>
                <w:szCs w:val="24"/>
                <w:lang w:val="uk-UA" w:eastAsia="ar-SA"/>
              </w:rPr>
              <w:t>Тема 23. Кислотно-основне титрування. Титрування слабких кислот лугами та слабких основ сильними кислотами.</w:t>
            </w:r>
          </w:p>
        </w:tc>
        <w:tc>
          <w:tcPr>
            <w:tcW w:w="1075" w:type="dxa"/>
            <w:vAlign w:val="center"/>
          </w:tcPr>
          <w:p w:rsidR="00463CDF" w:rsidRPr="005134F4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868" w:type="dxa"/>
            <w:vAlign w:val="center"/>
          </w:tcPr>
          <w:p w:rsidR="00463CDF" w:rsidRPr="005134F4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190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343" w:type="dxa"/>
            <w:vAlign w:val="center"/>
          </w:tcPr>
          <w:p w:rsidR="00463CDF" w:rsidRPr="00F26736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41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021" w:type="dxa"/>
            <w:vAlign w:val="center"/>
          </w:tcPr>
          <w:p w:rsidR="00463CDF" w:rsidRPr="005134F4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</w:tr>
      <w:tr w:rsidR="00463CDF" w:rsidRPr="004355C3" w:rsidTr="006832DB">
        <w:tc>
          <w:tcPr>
            <w:tcW w:w="2532" w:type="dxa"/>
            <w:vAlign w:val="center"/>
          </w:tcPr>
          <w:p w:rsidR="00463CDF" w:rsidRPr="007D041C" w:rsidRDefault="00463CDF" w:rsidP="006832DB">
            <w:pPr>
              <w:jc w:val="both"/>
              <w:rPr>
                <w:sz w:val="24"/>
                <w:szCs w:val="24"/>
                <w:lang w:val="uk-UA"/>
              </w:rPr>
            </w:pPr>
            <w:r w:rsidRPr="00FA64B2">
              <w:rPr>
                <w:color w:val="000000"/>
                <w:sz w:val="24"/>
                <w:szCs w:val="24"/>
                <w:lang w:val="uk-UA" w:eastAsia="ar-SA"/>
              </w:rPr>
              <w:t xml:space="preserve">Тема 24. Кислотно-основне титрування. Титрування </w:t>
            </w:r>
            <w:proofErr w:type="spellStart"/>
            <w:r w:rsidRPr="00FA64B2">
              <w:rPr>
                <w:color w:val="000000"/>
                <w:sz w:val="24"/>
                <w:szCs w:val="24"/>
                <w:lang w:val="uk-UA" w:eastAsia="ar-SA"/>
              </w:rPr>
              <w:t>багатоосновних</w:t>
            </w:r>
            <w:proofErr w:type="spellEnd"/>
            <w:r w:rsidRPr="00FA64B2">
              <w:rPr>
                <w:color w:val="000000"/>
                <w:sz w:val="24"/>
                <w:szCs w:val="24"/>
                <w:lang w:val="uk-UA" w:eastAsia="ar-SA"/>
              </w:rPr>
              <w:t xml:space="preserve"> кислот, </w:t>
            </w:r>
            <w:proofErr w:type="spellStart"/>
            <w:r w:rsidRPr="00FA64B2">
              <w:rPr>
                <w:color w:val="000000"/>
                <w:sz w:val="24"/>
                <w:szCs w:val="24"/>
                <w:lang w:val="uk-UA" w:eastAsia="ar-SA"/>
              </w:rPr>
              <w:t>багатокислотних</w:t>
            </w:r>
            <w:proofErr w:type="spellEnd"/>
            <w:r w:rsidRPr="00FA64B2">
              <w:rPr>
                <w:color w:val="000000"/>
                <w:sz w:val="24"/>
                <w:szCs w:val="24"/>
                <w:lang w:val="uk-UA" w:eastAsia="ar-SA"/>
              </w:rPr>
              <w:t xml:space="preserve"> основ, сумішей кислот або основ.</w:t>
            </w:r>
          </w:p>
        </w:tc>
        <w:tc>
          <w:tcPr>
            <w:tcW w:w="1075" w:type="dxa"/>
            <w:vAlign w:val="center"/>
          </w:tcPr>
          <w:p w:rsidR="00463CDF" w:rsidRPr="005134F4" w:rsidRDefault="006832DB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868" w:type="dxa"/>
            <w:vAlign w:val="center"/>
          </w:tcPr>
          <w:p w:rsidR="00463CDF" w:rsidRPr="005134F4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190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343" w:type="dxa"/>
            <w:vAlign w:val="center"/>
          </w:tcPr>
          <w:p w:rsidR="00463CDF" w:rsidRPr="00F26736" w:rsidRDefault="006832DB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41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021" w:type="dxa"/>
            <w:vAlign w:val="center"/>
          </w:tcPr>
          <w:p w:rsidR="00463CDF" w:rsidRPr="005134F4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</w:tr>
      <w:tr w:rsidR="00463CDF" w:rsidRPr="004355C3" w:rsidTr="006832DB">
        <w:tc>
          <w:tcPr>
            <w:tcW w:w="2532" w:type="dxa"/>
          </w:tcPr>
          <w:p w:rsidR="00463CDF" w:rsidRPr="004355C3" w:rsidRDefault="00463CDF" w:rsidP="006832DB">
            <w:pPr>
              <w:pStyle w:val="11"/>
              <w:spacing w:line="240" w:lineRule="auto"/>
              <w:ind w:firstLine="0"/>
              <w:rPr>
                <w:i/>
                <w:sz w:val="24"/>
                <w:szCs w:val="24"/>
              </w:rPr>
            </w:pPr>
            <w:r w:rsidRPr="004355C3">
              <w:rPr>
                <w:i/>
                <w:sz w:val="24"/>
                <w:szCs w:val="24"/>
              </w:rPr>
              <w:t xml:space="preserve">Разом за змістовим модулем </w:t>
            </w:r>
            <w:r>
              <w:rPr>
                <w:i/>
                <w:sz w:val="24"/>
                <w:szCs w:val="24"/>
              </w:rPr>
              <w:t>4</w:t>
            </w:r>
          </w:p>
        </w:tc>
        <w:tc>
          <w:tcPr>
            <w:tcW w:w="1075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i/>
                <w:sz w:val="24"/>
                <w:szCs w:val="24"/>
                <w:lang w:val="ru-RU"/>
              </w:rPr>
            </w:pPr>
            <w:r w:rsidRPr="000E7272">
              <w:rPr>
                <w:i/>
                <w:sz w:val="24"/>
                <w:szCs w:val="24"/>
                <w:lang w:val="ru-RU"/>
              </w:rPr>
              <w:t>52</w:t>
            </w:r>
          </w:p>
        </w:tc>
        <w:tc>
          <w:tcPr>
            <w:tcW w:w="868" w:type="dxa"/>
            <w:vAlign w:val="center"/>
          </w:tcPr>
          <w:p w:rsidR="00463CDF" w:rsidRPr="000F0CB4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i/>
                <w:sz w:val="24"/>
                <w:szCs w:val="24"/>
              </w:rPr>
            </w:pPr>
            <w:r w:rsidRPr="000F0CB4">
              <w:rPr>
                <w:i/>
                <w:sz w:val="24"/>
                <w:szCs w:val="24"/>
              </w:rPr>
              <w:t>2</w:t>
            </w:r>
          </w:p>
        </w:tc>
        <w:tc>
          <w:tcPr>
            <w:tcW w:w="1190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i/>
                <w:sz w:val="24"/>
                <w:szCs w:val="24"/>
                <w:lang w:val="ru-RU"/>
              </w:rPr>
            </w:pPr>
            <w:r>
              <w:rPr>
                <w:i/>
                <w:sz w:val="24"/>
                <w:szCs w:val="24"/>
                <w:lang w:val="ru-RU"/>
              </w:rPr>
              <w:t>0</w:t>
            </w:r>
          </w:p>
        </w:tc>
        <w:tc>
          <w:tcPr>
            <w:tcW w:w="1343" w:type="dxa"/>
            <w:vAlign w:val="center"/>
          </w:tcPr>
          <w:p w:rsidR="00463CDF" w:rsidRPr="000F0CB4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i/>
                <w:sz w:val="24"/>
                <w:szCs w:val="24"/>
              </w:rPr>
            </w:pPr>
            <w:r w:rsidRPr="000F0CB4">
              <w:rPr>
                <w:i/>
                <w:sz w:val="24"/>
                <w:szCs w:val="24"/>
              </w:rPr>
              <w:t>4</w:t>
            </w:r>
          </w:p>
        </w:tc>
        <w:tc>
          <w:tcPr>
            <w:tcW w:w="1541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i/>
                <w:sz w:val="24"/>
                <w:szCs w:val="24"/>
                <w:lang w:val="ru-RU"/>
              </w:rPr>
            </w:pPr>
            <w:r w:rsidRPr="000E7272">
              <w:rPr>
                <w:i/>
                <w:sz w:val="24"/>
                <w:szCs w:val="24"/>
                <w:lang w:val="ru-RU"/>
              </w:rPr>
              <w:t>0</w:t>
            </w:r>
          </w:p>
        </w:tc>
        <w:tc>
          <w:tcPr>
            <w:tcW w:w="1021" w:type="dxa"/>
            <w:vAlign w:val="center"/>
          </w:tcPr>
          <w:p w:rsidR="00463CDF" w:rsidRPr="001D3223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i/>
                <w:sz w:val="24"/>
                <w:szCs w:val="24"/>
              </w:rPr>
            </w:pPr>
            <w:r w:rsidRPr="001D3223">
              <w:rPr>
                <w:i/>
                <w:sz w:val="24"/>
                <w:szCs w:val="24"/>
              </w:rPr>
              <w:t>46</w:t>
            </w:r>
          </w:p>
        </w:tc>
      </w:tr>
      <w:tr w:rsidR="00463CDF" w:rsidRPr="004355C3" w:rsidTr="006832DB">
        <w:tc>
          <w:tcPr>
            <w:tcW w:w="9570" w:type="dxa"/>
            <w:gridSpan w:val="7"/>
          </w:tcPr>
          <w:p w:rsidR="00463CDF" w:rsidRPr="00BC566E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BC566E">
              <w:rPr>
                <w:b/>
                <w:sz w:val="24"/>
                <w:szCs w:val="24"/>
              </w:rPr>
              <w:t>З</w:t>
            </w:r>
            <w:r>
              <w:rPr>
                <w:b/>
                <w:sz w:val="24"/>
                <w:szCs w:val="24"/>
              </w:rPr>
              <w:t>містовий модуль 5</w:t>
            </w:r>
            <w:r w:rsidRPr="00BC566E">
              <w:rPr>
                <w:b/>
                <w:sz w:val="24"/>
                <w:szCs w:val="24"/>
              </w:rPr>
              <w:t>.</w:t>
            </w:r>
          </w:p>
          <w:p w:rsidR="00463CDF" w:rsidRPr="005134F4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5134F4">
              <w:rPr>
                <w:b/>
                <w:sz w:val="24"/>
                <w:szCs w:val="24"/>
                <w:lang w:eastAsia="ar-SA"/>
              </w:rPr>
              <w:t>Окисно-відновне титрування та його застосування в аналізі хімічних сполук та лікарських засобів.</w:t>
            </w:r>
          </w:p>
        </w:tc>
      </w:tr>
      <w:tr w:rsidR="00463CDF" w:rsidRPr="004355C3" w:rsidTr="006832DB">
        <w:tc>
          <w:tcPr>
            <w:tcW w:w="2532" w:type="dxa"/>
            <w:vAlign w:val="center"/>
          </w:tcPr>
          <w:p w:rsidR="00463CDF" w:rsidRPr="001C4850" w:rsidRDefault="00463CDF" w:rsidP="006832DB">
            <w:pPr>
              <w:autoSpaceDE w:val="0"/>
              <w:jc w:val="both"/>
              <w:rPr>
                <w:sz w:val="24"/>
                <w:szCs w:val="24"/>
                <w:lang w:val="uk-UA"/>
              </w:rPr>
            </w:pPr>
            <w:r w:rsidRPr="00FA64B2">
              <w:rPr>
                <w:color w:val="000000"/>
                <w:sz w:val="24"/>
                <w:szCs w:val="24"/>
                <w:lang w:val="uk-UA" w:eastAsia="ar-SA"/>
              </w:rPr>
              <w:t>Тема 25.</w:t>
            </w:r>
            <w:r w:rsidRPr="00E80704">
              <w:rPr>
                <w:b/>
                <w:color w:val="000000"/>
                <w:sz w:val="24"/>
                <w:szCs w:val="24"/>
                <w:lang w:val="uk-UA" w:eastAsia="ar-SA"/>
              </w:rPr>
              <w:t xml:space="preserve"> </w:t>
            </w:r>
            <w:r w:rsidRPr="00E80704">
              <w:rPr>
                <w:bCs/>
                <w:iCs/>
                <w:color w:val="000000"/>
                <w:sz w:val="24"/>
                <w:szCs w:val="24"/>
                <w:lang w:val="uk-UA" w:eastAsia="ar-SA"/>
              </w:rPr>
              <w:t>Загальні положення окисно-відновного титрування.</w:t>
            </w:r>
          </w:p>
        </w:tc>
        <w:tc>
          <w:tcPr>
            <w:tcW w:w="1075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868" w:type="dxa"/>
            <w:vAlign w:val="center"/>
          </w:tcPr>
          <w:p w:rsidR="00463CDF" w:rsidRPr="00240BAF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190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343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541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021" w:type="dxa"/>
            <w:vAlign w:val="center"/>
          </w:tcPr>
          <w:p w:rsidR="00463CDF" w:rsidRPr="00734AAF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463CDF" w:rsidRPr="004355C3" w:rsidTr="006832DB">
        <w:tc>
          <w:tcPr>
            <w:tcW w:w="2532" w:type="dxa"/>
            <w:vAlign w:val="center"/>
          </w:tcPr>
          <w:p w:rsidR="00463CDF" w:rsidRPr="00FA64B2" w:rsidRDefault="00463CDF" w:rsidP="006832DB">
            <w:pPr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FA64B2">
              <w:rPr>
                <w:color w:val="000000"/>
                <w:sz w:val="24"/>
                <w:szCs w:val="24"/>
                <w:lang w:val="uk-UA" w:eastAsia="ar-SA"/>
              </w:rPr>
              <w:t>Тема 26. Окисно-відновне титрування. Перманганатометрія.</w:t>
            </w:r>
          </w:p>
        </w:tc>
        <w:tc>
          <w:tcPr>
            <w:tcW w:w="1075" w:type="dxa"/>
            <w:vAlign w:val="center"/>
          </w:tcPr>
          <w:p w:rsidR="00463CDF" w:rsidRPr="000E7272" w:rsidRDefault="00C43424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6,5</w:t>
            </w:r>
          </w:p>
        </w:tc>
        <w:tc>
          <w:tcPr>
            <w:tcW w:w="868" w:type="dxa"/>
            <w:vAlign w:val="center"/>
          </w:tcPr>
          <w:p w:rsidR="00463CDF" w:rsidRPr="005134F4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190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343" w:type="dxa"/>
            <w:vAlign w:val="center"/>
          </w:tcPr>
          <w:p w:rsidR="00463CDF" w:rsidRPr="00F26736" w:rsidRDefault="00C43424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541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021" w:type="dxa"/>
            <w:vAlign w:val="center"/>
          </w:tcPr>
          <w:p w:rsidR="00463CDF" w:rsidRPr="00734AAF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463CDF" w:rsidRPr="004355C3" w:rsidTr="006832DB">
        <w:tc>
          <w:tcPr>
            <w:tcW w:w="2532" w:type="dxa"/>
            <w:vAlign w:val="center"/>
          </w:tcPr>
          <w:p w:rsidR="00463CDF" w:rsidRPr="00FA64B2" w:rsidRDefault="00463CDF" w:rsidP="006832DB">
            <w:pPr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FA64B2">
              <w:rPr>
                <w:color w:val="000000"/>
                <w:sz w:val="24"/>
                <w:szCs w:val="24"/>
                <w:lang w:val="uk-UA" w:eastAsia="ar-SA"/>
              </w:rPr>
              <w:t xml:space="preserve">Тема 27. Окисно-відновне титрування. </w:t>
            </w:r>
            <w:proofErr w:type="spellStart"/>
            <w:r w:rsidRPr="00FA64B2">
              <w:rPr>
                <w:color w:val="000000"/>
                <w:sz w:val="24"/>
                <w:szCs w:val="24"/>
                <w:lang w:val="uk-UA" w:eastAsia="ar-SA"/>
              </w:rPr>
              <w:t>Йодиметрія</w:t>
            </w:r>
            <w:proofErr w:type="spellEnd"/>
            <w:r w:rsidRPr="00FA64B2">
              <w:rPr>
                <w:color w:val="000000"/>
                <w:sz w:val="24"/>
                <w:szCs w:val="24"/>
                <w:lang w:val="uk-UA" w:eastAsia="ar-SA"/>
              </w:rPr>
              <w:t>, йодометрія.</w:t>
            </w:r>
          </w:p>
        </w:tc>
        <w:tc>
          <w:tcPr>
            <w:tcW w:w="1075" w:type="dxa"/>
            <w:vAlign w:val="center"/>
          </w:tcPr>
          <w:p w:rsidR="00463CDF" w:rsidRPr="000E7272" w:rsidRDefault="00C43424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8,5</w:t>
            </w:r>
          </w:p>
        </w:tc>
        <w:tc>
          <w:tcPr>
            <w:tcW w:w="868" w:type="dxa"/>
            <w:vAlign w:val="center"/>
          </w:tcPr>
          <w:p w:rsidR="00463CDF" w:rsidRPr="005134F4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190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343" w:type="dxa"/>
            <w:vAlign w:val="center"/>
          </w:tcPr>
          <w:p w:rsidR="00463CDF" w:rsidRPr="00F26736" w:rsidRDefault="00C43424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541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021" w:type="dxa"/>
            <w:vAlign w:val="center"/>
          </w:tcPr>
          <w:p w:rsidR="00463CDF" w:rsidRPr="00734AAF" w:rsidRDefault="00C43424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463CDF" w:rsidRPr="004355C3" w:rsidTr="006832DB">
        <w:tc>
          <w:tcPr>
            <w:tcW w:w="2532" w:type="dxa"/>
            <w:vAlign w:val="center"/>
          </w:tcPr>
          <w:p w:rsidR="00463CDF" w:rsidRPr="00FA64B2" w:rsidRDefault="00463CDF" w:rsidP="006832DB">
            <w:pPr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FA64B2">
              <w:rPr>
                <w:color w:val="000000"/>
                <w:sz w:val="24"/>
                <w:szCs w:val="24"/>
                <w:lang w:val="uk-UA" w:eastAsia="ar-SA"/>
              </w:rPr>
              <w:t>Тема 28. Окисно-відновне титрування. Дихроматометрія.</w:t>
            </w:r>
          </w:p>
        </w:tc>
        <w:tc>
          <w:tcPr>
            <w:tcW w:w="1075" w:type="dxa"/>
            <w:vAlign w:val="center"/>
          </w:tcPr>
          <w:p w:rsidR="00463CDF" w:rsidRPr="000E7272" w:rsidRDefault="00C43424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4,</w:t>
            </w:r>
            <w:r w:rsidR="00463CDF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868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0E7272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190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343" w:type="dxa"/>
            <w:vAlign w:val="center"/>
          </w:tcPr>
          <w:p w:rsidR="00463CDF" w:rsidRPr="00F26736" w:rsidRDefault="00C43424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541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021" w:type="dxa"/>
            <w:vAlign w:val="center"/>
          </w:tcPr>
          <w:p w:rsidR="00463CDF" w:rsidRPr="0013016B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463CDF" w:rsidRPr="004355C3" w:rsidTr="006832DB">
        <w:tc>
          <w:tcPr>
            <w:tcW w:w="2532" w:type="dxa"/>
            <w:vAlign w:val="center"/>
          </w:tcPr>
          <w:p w:rsidR="00463CDF" w:rsidRPr="001C4850" w:rsidRDefault="00463CDF" w:rsidP="006832DB">
            <w:pPr>
              <w:jc w:val="both"/>
              <w:rPr>
                <w:sz w:val="24"/>
                <w:szCs w:val="24"/>
                <w:lang w:val="uk-UA"/>
              </w:rPr>
            </w:pPr>
            <w:r w:rsidRPr="00FA64B2">
              <w:rPr>
                <w:color w:val="000000"/>
                <w:sz w:val="24"/>
                <w:szCs w:val="24"/>
                <w:lang w:val="uk-UA" w:eastAsia="ar-SA"/>
              </w:rPr>
              <w:t>Тема 29. Окисно-відновне титрування. Броматометрія. Нітритометрія.</w:t>
            </w:r>
          </w:p>
        </w:tc>
        <w:tc>
          <w:tcPr>
            <w:tcW w:w="1075" w:type="dxa"/>
            <w:vAlign w:val="center"/>
          </w:tcPr>
          <w:p w:rsidR="00463CDF" w:rsidRPr="000E7272" w:rsidRDefault="00C43424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8,5</w:t>
            </w:r>
          </w:p>
        </w:tc>
        <w:tc>
          <w:tcPr>
            <w:tcW w:w="868" w:type="dxa"/>
            <w:vAlign w:val="center"/>
          </w:tcPr>
          <w:p w:rsidR="00463CDF" w:rsidRPr="005134F4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190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343" w:type="dxa"/>
            <w:vAlign w:val="center"/>
          </w:tcPr>
          <w:p w:rsidR="00463CDF" w:rsidRPr="00F26736" w:rsidRDefault="00C43424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541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021" w:type="dxa"/>
            <w:vAlign w:val="center"/>
          </w:tcPr>
          <w:p w:rsidR="00463CDF" w:rsidRPr="005134F4" w:rsidRDefault="00C43424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</w:tr>
      <w:tr w:rsidR="00463CDF" w:rsidRPr="004355C3" w:rsidTr="006832DB">
        <w:tc>
          <w:tcPr>
            <w:tcW w:w="2532" w:type="dxa"/>
          </w:tcPr>
          <w:p w:rsidR="00463CDF" w:rsidRPr="004355C3" w:rsidRDefault="00463CDF" w:rsidP="006832DB">
            <w:pPr>
              <w:pStyle w:val="11"/>
              <w:spacing w:line="240" w:lineRule="auto"/>
              <w:ind w:firstLine="0"/>
              <w:rPr>
                <w:i/>
                <w:sz w:val="24"/>
                <w:szCs w:val="24"/>
              </w:rPr>
            </w:pPr>
            <w:r w:rsidRPr="004355C3">
              <w:rPr>
                <w:i/>
                <w:sz w:val="24"/>
                <w:szCs w:val="24"/>
              </w:rPr>
              <w:t xml:space="preserve">Разом за змістовим модулем </w:t>
            </w:r>
            <w:r>
              <w:rPr>
                <w:i/>
                <w:sz w:val="24"/>
                <w:szCs w:val="24"/>
              </w:rPr>
              <w:t>5</w:t>
            </w:r>
          </w:p>
        </w:tc>
        <w:tc>
          <w:tcPr>
            <w:tcW w:w="1075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i/>
                <w:sz w:val="24"/>
                <w:szCs w:val="24"/>
                <w:lang w:val="ru-RU"/>
              </w:rPr>
            </w:pPr>
            <w:r w:rsidRPr="000E7272">
              <w:rPr>
                <w:i/>
                <w:sz w:val="24"/>
                <w:szCs w:val="24"/>
                <w:lang w:val="ru-RU"/>
              </w:rPr>
              <w:t>34</w:t>
            </w:r>
          </w:p>
        </w:tc>
        <w:tc>
          <w:tcPr>
            <w:tcW w:w="868" w:type="dxa"/>
            <w:vAlign w:val="center"/>
          </w:tcPr>
          <w:p w:rsidR="00463CDF" w:rsidRPr="00F22C7A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i/>
                <w:sz w:val="24"/>
                <w:szCs w:val="24"/>
                <w:lang w:val="ru-RU"/>
              </w:rPr>
            </w:pPr>
            <w:r w:rsidRPr="00F22C7A">
              <w:rPr>
                <w:i/>
                <w:sz w:val="24"/>
                <w:szCs w:val="24"/>
                <w:lang w:val="ru-RU"/>
              </w:rPr>
              <w:t>0</w:t>
            </w:r>
          </w:p>
        </w:tc>
        <w:tc>
          <w:tcPr>
            <w:tcW w:w="1190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i/>
                <w:sz w:val="24"/>
                <w:szCs w:val="24"/>
                <w:lang w:val="ru-RU"/>
              </w:rPr>
            </w:pPr>
            <w:r>
              <w:rPr>
                <w:i/>
                <w:sz w:val="24"/>
                <w:szCs w:val="24"/>
                <w:lang w:val="ru-RU"/>
              </w:rPr>
              <w:t>0</w:t>
            </w:r>
          </w:p>
        </w:tc>
        <w:tc>
          <w:tcPr>
            <w:tcW w:w="1343" w:type="dxa"/>
            <w:vAlign w:val="center"/>
          </w:tcPr>
          <w:p w:rsidR="00463CDF" w:rsidRPr="00F22C7A" w:rsidRDefault="00C43424" w:rsidP="006832DB">
            <w:pPr>
              <w:pStyle w:val="11"/>
              <w:spacing w:line="240" w:lineRule="auto"/>
              <w:ind w:firstLine="0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2</w:t>
            </w:r>
          </w:p>
        </w:tc>
        <w:tc>
          <w:tcPr>
            <w:tcW w:w="1541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i/>
                <w:sz w:val="24"/>
                <w:szCs w:val="24"/>
                <w:lang w:val="ru-RU"/>
              </w:rPr>
            </w:pPr>
            <w:r w:rsidRPr="000E7272">
              <w:rPr>
                <w:i/>
                <w:sz w:val="24"/>
                <w:szCs w:val="24"/>
                <w:lang w:val="ru-RU"/>
              </w:rPr>
              <w:t>0</w:t>
            </w:r>
          </w:p>
        </w:tc>
        <w:tc>
          <w:tcPr>
            <w:tcW w:w="1021" w:type="dxa"/>
            <w:vAlign w:val="center"/>
          </w:tcPr>
          <w:p w:rsidR="00463CDF" w:rsidRPr="00D74282" w:rsidRDefault="00C43424" w:rsidP="006832DB">
            <w:pPr>
              <w:pStyle w:val="11"/>
              <w:spacing w:line="240" w:lineRule="auto"/>
              <w:ind w:firstLine="0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32</w:t>
            </w:r>
          </w:p>
        </w:tc>
      </w:tr>
      <w:tr w:rsidR="00463CDF" w:rsidRPr="004355C3" w:rsidTr="006832DB">
        <w:tc>
          <w:tcPr>
            <w:tcW w:w="9570" w:type="dxa"/>
            <w:gridSpan w:val="7"/>
          </w:tcPr>
          <w:p w:rsidR="00463CDF" w:rsidRPr="008B65BD" w:rsidRDefault="00463CDF" w:rsidP="006832DB">
            <w:pPr>
              <w:jc w:val="center"/>
              <w:rPr>
                <w:b/>
                <w:sz w:val="24"/>
                <w:szCs w:val="24"/>
                <w:lang w:val="uk-UA" w:eastAsia="ar-SA"/>
              </w:rPr>
            </w:pPr>
            <w:r>
              <w:rPr>
                <w:b/>
                <w:sz w:val="24"/>
                <w:szCs w:val="24"/>
                <w:lang w:val="uk-UA"/>
              </w:rPr>
              <w:t>Змістовий модуль 6</w:t>
            </w:r>
            <w:r w:rsidRPr="008C27C2">
              <w:rPr>
                <w:b/>
                <w:sz w:val="24"/>
                <w:szCs w:val="24"/>
                <w:lang w:val="uk-UA"/>
              </w:rPr>
              <w:t>.</w:t>
            </w:r>
            <w:r>
              <w:rPr>
                <w:b/>
                <w:sz w:val="24"/>
                <w:szCs w:val="24"/>
                <w:lang w:val="uk-UA"/>
              </w:rPr>
              <w:t xml:space="preserve"> </w:t>
            </w:r>
            <w:proofErr w:type="spellStart"/>
            <w:r w:rsidRPr="00EE7752">
              <w:rPr>
                <w:b/>
                <w:sz w:val="24"/>
                <w:szCs w:val="24"/>
                <w:lang w:val="uk-UA" w:eastAsia="ar-SA"/>
              </w:rPr>
              <w:t>Осаджувальне</w:t>
            </w:r>
            <w:proofErr w:type="spellEnd"/>
            <w:r w:rsidRPr="00EE7752">
              <w:rPr>
                <w:b/>
                <w:sz w:val="24"/>
                <w:szCs w:val="24"/>
                <w:lang w:val="uk-UA" w:eastAsia="ar-SA"/>
              </w:rPr>
              <w:t xml:space="preserve"> титрування, </w:t>
            </w:r>
            <w:proofErr w:type="spellStart"/>
            <w:r w:rsidRPr="00EE7752">
              <w:rPr>
                <w:b/>
                <w:sz w:val="24"/>
                <w:szCs w:val="24"/>
                <w:lang w:val="uk-UA" w:eastAsia="ar-SA"/>
              </w:rPr>
              <w:t>комплексиметричне</w:t>
            </w:r>
            <w:proofErr w:type="spellEnd"/>
            <w:r w:rsidRPr="00EE7752">
              <w:rPr>
                <w:b/>
                <w:sz w:val="24"/>
                <w:szCs w:val="24"/>
                <w:lang w:val="uk-UA" w:eastAsia="ar-SA"/>
              </w:rPr>
              <w:t xml:space="preserve"> титрування. Інструментальні методи аналізу.</w:t>
            </w:r>
            <w:r>
              <w:rPr>
                <w:b/>
                <w:sz w:val="24"/>
                <w:szCs w:val="24"/>
                <w:lang w:val="uk-UA" w:eastAsia="ar-SA"/>
              </w:rPr>
              <w:t xml:space="preserve"> Хроматографія.</w:t>
            </w:r>
          </w:p>
        </w:tc>
      </w:tr>
      <w:tr w:rsidR="00463CDF" w:rsidRPr="004355C3" w:rsidTr="006832DB">
        <w:tc>
          <w:tcPr>
            <w:tcW w:w="2532" w:type="dxa"/>
            <w:vAlign w:val="center"/>
          </w:tcPr>
          <w:p w:rsidR="00463CDF" w:rsidRPr="007D041C" w:rsidRDefault="00463CDF" w:rsidP="006832DB">
            <w:pPr>
              <w:rPr>
                <w:sz w:val="24"/>
                <w:szCs w:val="24"/>
                <w:lang w:val="uk-UA"/>
              </w:rPr>
            </w:pPr>
            <w:r w:rsidRPr="008B65BD">
              <w:rPr>
                <w:sz w:val="24"/>
                <w:szCs w:val="24"/>
                <w:lang w:val="uk-UA"/>
              </w:rPr>
              <w:t>Тема 30. Загальні положення осаджувального титрування. Меркурометрія.</w:t>
            </w:r>
          </w:p>
        </w:tc>
        <w:tc>
          <w:tcPr>
            <w:tcW w:w="1075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4,5</w:t>
            </w:r>
          </w:p>
        </w:tc>
        <w:tc>
          <w:tcPr>
            <w:tcW w:w="868" w:type="dxa"/>
            <w:vAlign w:val="center"/>
          </w:tcPr>
          <w:p w:rsidR="00463CDF" w:rsidRPr="00240BAF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190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343" w:type="dxa"/>
            <w:vAlign w:val="center"/>
          </w:tcPr>
          <w:p w:rsidR="00463CDF" w:rsidRPr="000F0CB4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541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021" w:type="dxa"/>
            <w:vAlign w:val="center"/>
          </w:tcPr>
          <w:p w:rsidR="00463CDF" w:rsidRPr="00DB072D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463CDF" w:rsidRPr="004355C3" w:rsidTr="006832DB">
        <w:tc>
          <w:tcPr>
            <w:tcW w:w="2532" w:type="dxa"/>
            <w:vAlign w:val="center"/>
          </w:tcPr>
          <w:p w:rsidR="00463CDF" w:rsidRPr="007D041C" w:rsidRDefault="00463CDF" w:rsidP="006832DB">
            <w:pPr>
              <w:rPr>
                <w:sz w:val="24"/>
                <w:szCs w:val="24"/>
                <w:lang w:val="uk-UA"/>
              </w:rPr>
            </w:pPr>
            <w:r w:rsidRPr="008B65BD">
              <w:rPr>
                <w:sz w:val="24"/>
                <w:szCs w:val="24"/>
                <w:lang w:val="uk-UA"/>
              </w:rPr>
              <w:t xml:space="preserve">Тема 31. </w:t>
            </w:r>
            <w:proofErr w:type="spellStart"/>
            <w:r w:rsidRPr="008B65BD">
              <w:rPr>
                <w:sz w:val="24"/>
                <w:szCs w:val="24"/>
                <w:lang w:val="uk-UA"/>
              </w:rPr>
              <w:t>Осаджувальне</w:t>
            </w:r>
            <w:proofErr w:type="spellEnd"/>
            <w:r w:rsidRPr="008B65BD">
              <w:rPr>
                <w:sz w:val="24"/>
                <w:szCs w:val="24"/>
                <w:lang w:val="uk-UA"/>
              </w:rPr>
              <w:t xml:space="preserve"> титрування. Аргентометрія. Метод Мора.</w:t>
            </w:r>
          </w:p>
        </w:tc>
        <w:tc>
          <w:tcPr>
            <w:tcW w:w="1075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4,5</w:t>
            </w:r>
          </w:p>
        </w:tc>
        <w:tc>
          <w:tcPr>
            <w:tcW w:w="868" w:type="dxa"/>
            <w:vAlign w:val="center"/>
          </w:tcPr>
          <w:p w:rsidR="00463CDF" w:rsidRPr="005134F4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190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343" w:type="dxa"/>
            <w:vAlign w:val="center"/>
          </w:tcPr>
          <w:p w:rsidR="00463CDF" w:rsidRPr="000F0CB4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541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021" w:type="dxa"/>
            <w:vAlign w:val="center"/>
          </w:tcPr>
          <w:p w:rsidR="00463CDF" w:rsidRPr="005134F4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</w:tr>
      <w:tr w:rsidR="00463CDF" w:rsidRPr="004355C3" w:rsidTr="006832DB">
        <w:tc>
          <w:tcPr>
            <w:tcW w:w="2532" w:type="dxa"/>
            <w:vAlign w:val="center"/>
          </w:tcPr>
          <w:p w:rsidR="00463CDF" w:rsidRPr="007D041C" w:rsidRDefault="00463CDF" w:rsidP="006832DB">
            <w:pPr>
              <w:rPr>
                <w:sz w:val="24"/>
                <w:szCs w:val="24"/>
                <w:lang w:val="uk-UA"/>
              </w:rPr>
            </w:pPr>
            <w:r w:rsidRPr="008B65BD">
              <w:rPr>
                <w:sz w:val="24"/>
                <w:szCs w:val="24"/>
                <w:lang w:val="uk-UA"/>
              </w:rPr>
              <w:t xml:space="preserve">Тема 32. </w:t>
            </w:r>
            <w:proofErr w:type="spellStart"/>
            <w:r w:rsidRPr="008B65BD">
              <w:rPr>
                <w:sz w:val="24"/>
                <w:szCs w:val="24"/>
                <w:lang w:val="uk-UA"/>
              </w:rPr>
              <w:t>Осаджувальне</w:t>
            </w:r>
            <w:proofErr w:type="spellEnd"/>
            <w:r w:rsidRPr="008B65BD">
              <w:rPr>
                <w:sz w:val="24"/>
                <w:szCs w:val="24"/>
                <w:lang w:val="uk-UA"/>
              </w:rPr>
              <w:t xml:space="preserve"> титрування. Аргентометрія. Метод </w:t>
            </w:r>
            <w:proofErr w:type="spellStart"/>
            <w:r w:rsidRPr="008B65BD">
              <w:rPr>
                <w:sz w:val="24"/>
                <w:szCs w:val="24"/>
                <w:lang w:val="uk-UA"/>
              </w:rPr>
              <w:t>Фаянса-Ходакова</w:t>
            </w:r>
            <w:proofErr w:type="spellEnd"/>
            <w:r w:rsidRPr="008B65BD">
              <w:rPr>
                <w:sz w:val="24"/>
                <w:szCs w:val="24"/>
                <w:lang w:val="uk-UA"/>
              </w:rPr>
              <w:t>.</w:t>
            </w:r>
          </w:p>
        </w:tc>
        <w:tc>
          <w:tcPr>
            <w:tcW w:w="1075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4,5</w:t>
            </w:r>
          </w:p>
        </w:tc>
        <w:tc>
          <w:tcPr>
            <w:tcW w:w="868" w:type="dxa"/>
            <w:vAlign w:val="center"/>
          </w:tcPr>
          <w:p w:rsidR="00463CDF" w:rsidRPr="005134F4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190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343" w:type="dxa"/>
            <w:vAlign w:val="center"/>
          </w:tcPr>
          <w:p w:rsidR="00463CDF" w:rsidRPr="000F0CB4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541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021" w:type="dxa"/>
            <w:vAlign w:val="center"/>
          </w:tcPr>
          <w:p w:rsidR="00463CDF" w:rsidRPr="005134F4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</w:tr>
      <w:tr w:rsidR="00463CDF" w:rsidRPr="004355C3" w:rsidTr="006832DB">
        <w:tc>
          <w:tcPr>
            <w:tcW w:w="2532" w:type="dxa"/>
            <w:vAlign w:val="center"/>
          </w:tcPr>
          <w:p w:rsidR="00463CDF" w:rsidRPr="007D041C" w:rsidRDefault="00463CDF" w:rsidP="006832DB">
            <w:pPr>
              <w:rPr>
                <w:sz w:val="24"/>
                <w:szCs w:val="24"/>
                <w:lang w:val="uk-UA"/>
              </w:rPr>
            </w:pPr>
            <w:r w:rsidRPr="008B65BD">
              <w:rPr>
                <w:sz w:val="24"/>
                <w:szCs w:val="24"/>
                <w:lang w:val="uk-UA"/>
              </w:rPr>
              <w:t xml:space="preserve">Тема 33. </w:t>
            </w:r>
            <w:proofErr w:type="spellStart"/>
            <w:r w:rsidRPr="008B65BD">
              <w:rPr>
                <w:sz w:val="24"/>
                <w:szCs w:val="24"/>
                <w:lang w:val="uk-UA"/>
              </w:rPr>
              <w:t>Осаджувальне</w:t>
            </w:r>
            <w:proofErr w:type="spellEnd"/>
            <w:r w:rsidRPr="008B65BD">
              <w:rPr>
                <w:sz w:val="24"/>
                <w:szCs w:val="24"/>
                <w:lang w:val="uk-UA"/>
              </w:rPr>
              <w:t xml:space="preserve"> титрування. Аргентометрія. Метод Фольгарда.</w:t>
            </w:r>
          </w:p>
        </w:tc>
        <w:tc>
          <w:tcPr>
            <w:tcW w:w="1075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4,5</w:t>
            </w:r>
          </w:p>
        </w:tc>
        <w:tc>
          <w:tcPr>
            <w:tcW w:w="868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190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343" w:type="dxa"/>
            <w:vAlign w:val="center"/>
          </w:tcPr>
          <w:p w:rsidR="00463CDF" w:rsidRPr="000F0CB4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541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021" w:type="dxa"/>
            <w:vAlign w:val="center"/>
          </w:tcPr>
          <w:p w:rsidR="00463CDF" w:rsidRPr="00D7428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</w:tr>
      <w:tr w:rsidR="00463CDF" w:rsidRPr="004355C3" w:rsidTr="006832DB">
        <w:tc>
          <w:tcPr>
            <w:tcW w:w="2532" w:type="dxa"/>
            <w:vAlign w:val="center"/>
          </w:tcPr>
          <w:p w:rsidR="00463CDF" w:rsidRPr="008B65BD" w:rsidRDefault="00463CDF" w:rsidP="006832DB">
            <w:pPr>
              <w:rPr>
                <w:sz w:val="24"/>
                <w:szCs w:val="24"/>
                <w:lang w:val="uk-UA"/>
              </w:rPr>
            </w:pPr>
            <w:r w:rsidRPr="008B65BD">
              <w:rPr>
                <w:sz w:val="24"/>
                <w:szCs w:val="24"/>
                <w:lang w:val="uk-UA"/>
              </w:rPr>
              <w:t xml:space="preserve">Тема 34. </w:t>
            </w:r>
            <w:proofErr w:type="spellStart"/>
            <w:r w:rsidRPr="008B65BD">
              <w:rPr>
                <w:sz w:val="24"/>
                <w:szCs w:val="24"/>
                <w:lang w:val="uk-UA"/>
              </w:rPr>
              <w:t>Комплексиметричне</w:t>
            </w:r>
            <w:proofErr w:type="spellEnd"/>
            <w:r w:rsidRPr="008B65BD">
              <w:rPr>
                <w:sz w:val="24"/>
                <w:szCs w:val="24"/>
                <w:lang w:val="uk-UA"/>
              </w:rPr>
              <w:t xml:space="preserve"> </w:t>
            </w:r>
            <w:proofErr w:type="spellStart"/>
            <w:r w:rsidRPr="008B65BD">
              <w:rPr>
                <w:sz w:val="24"/>
                <w:szCs w:val="24"/>
                <w:lang w:val="uk-UA"/>
              </w:rPr>
              <w:t>титрования</w:t>
            </w:r>
            <w:proofErr w:type="spellEnd"/>
            <w:r w:rsidRPr="008B65BD">
              <w:rPr>
                <w:sz w:val="24"/>
                <w:szCs w:val="24"/>
                <w:lang w:val="uk-UA"/>
              </w:rPr>
              <w:t>. Комплексонометрія.</w:t>
            </w:r>
          </w:p>
        </w:tc>
        <w:tc>
          <w:tcPr>
            <w:tcW w:w="1075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868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190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343" w:type="dxa"/>
            <w:vAlign w:val="center"/>
          </w:tcPr>
          <w:p w:rsidR="00463CDF" w:rsidRPr="000F0CB4" w:rsidRDefault="00824FAE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541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021" w:type="dxa"/>
            <w:vAlign w:val="center"/>
          </w:tcPr>
          <w:p w:rsidR="00463CDF" w:rsidRPr="00DB072D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192F37">
              <w:rPr>
                <w:sz w:val="24"/>
                <w:szCs w:val="24"/>
              </w:rPr>
              <w:t>,5</w:t>
            </w:r>
          </w:p>
        </w:tc>
      </w:tr>
      <w:tr w:rsidR="00463CDF" w:rsidRPr="004355C3" w:rsidTr="006832DB">
        <w:tc>
          <w:tcPr>
            <w:tcW w:w="2532" w:type="dxa"/>
            <w:vAlign w:val="center"/>
          </w:tcPr>
          <w:p w:rsidR="00463CDF" w:rsidRPr="008B65BD" w:rsidRDefault="00463CDF" w:rsidP="006832DB">
            <w:pPr>
              <w:rPr>
                <w:sz w:val="24"/>
                <w:szCs w:val="24"/>
                <w:lang w:val="uk-UA"/>
              </w:rPr>
            </w:pPr>
            <w:r w:rsidRPr="008B65BD">
              <w:rPr>
                <w:sz w:val="24"/>
                <w:szCs w:val="24"/>
                <w:lang w:val="uk-UA"/>
              </w:rPr>
              <w:t xml:space="preserve">Тема 35. Оптичні методи аналізу. </w:t>
            </w:r>
            <w:proofErr w:type="spellStart"/>
            <w:r w:rsidRPr="008B65BD">
              <w:rPr>
                <w:sz w:val="24"/>
                <w:szCs w:val="24"/>
                <w:lang w:val="uk-UA"/>
              </w:rPr>
              <w:t>Фотоколоріметрія</w:t>
            </w:r>
            <w:proofErr w:type="spellEnd"/>
            <w:r w:rsidRPr="008B65BD">
              <w:rPr>
                <w:sz w:val="24"/>
                <w:szCs w:val="24"/>
                <w:lang w:val="uk-UA"/>
              </w:rPr>
              <w:t xml:space="preserve"> і спектрофотометрія. </w:t>
            </w:r>
          </w:p>
        </w:tc>
        <w:tc>
          <w:tcPr>
            <w:tcW w:w="1075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868" w:type="dxa"/>
            <w:vAlign w:val="center"/>
          </w:tcPr>
          <w:p w:rsidR="00463CDF" w:rsidRPr="00240BAF" w:rsidRDefault="00824FAE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90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343" w:type="dxa"/>
            <w:vAlign w:val="center"/>
          </w:tcPr>
          <w:p w:rsidR="00463CDF" w:rsidRPr="000E7272" w:rsidRDefault="00824FAE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0,5</w:t>
            </w:r>
          </w:p>
        </w:tc>
        <w:tc>
          <w:tcPr>
            <w:tcW w:w="1541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021" w:type="dxa"/>
            <w:vAlign w:val="center"/>
          </w:tcPr>
          <w:p w:rsidR="00463CDF" w:rsidRPr="00D7428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  <w:r w:rsidR="00192F37">
              <w:rPr>
                <w:sz w:val="24"/>
                <w:szCs w:val="24"/>
                <w:lang w:val="ru-RU"/>
              </w:rPr>
              <w:t>,5</w:t>
            </w:r>
          </w:p>
        </w:tc>
      </w:tr>
      <w:tr w:rsidR="00463CDF" w:rsidRPr="004355C3" w:rsidTr="006832DB">
        <w:tc>
          <w:tcPr>
            <w:tcW w:w="2532" w:type="dxa"/>
            <w:vAlign w:val="center"/>
          </w:tcPr>
          <w:p w:rsidR="00463CDF" w:rsidRPr="008B65BD" w:rsidRDefault="00463CDF" w:rsidP="006832DB">
            <w:pPr>
              <w:rPr>
                <w:sz w:val="24"/>
                <w:szCs w:val="24"/>
                <w:lang w:val="uk-UA"/>
              </w:rPr>
            </w:pPr>
            <w:r w:rsidRPr="008B65BD">
              <w:rPr>
                <w:sz w:val="24"/>
                <w:szCs w:val="24"/>
                <w:lang w:val="uk-UA"/>
              </w:rPr>
              <w:t>Тема 36. Електрохімічні методи аналізу.</w:t>
            </w:r>
          </w:p>
        </w:tc>
        <w:tc>
          <w:tcPr>
            <w:tcW w:w="1075" w:type="dxa"/>
            <w:vAlign w:val="center"/>
          </w:tcPr>
          <w:p w:rsidR="00463CDF" w:rsidRPr="000E7272" w:rsidRDefault="00192F37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  <w:r w:rsidR="00463CDF">
              <w:rPr>
                <w:sz w:val="24"/>
                <w:szCs w:val="24"/>
                <w:lang w:val="ru-RU"/>
              </w:rPr>
              <w:t>,5</w:t>
            </w:r>
          </w:p>
        </w:tc>
        <w:tc>
          <w:tcPr>
            <w:tcW w:w="868" w:type="dxa"/>
            <w:vAlign w:val="center"/>
          </w:tcPr>
          <w:p w:rsidR="00463CDF" w:rsidRPr="00240BAF" w:rsidRDefault="00824FAE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90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343" w:type="dxa"/>
            <w:vAlign w:val="center"/>
          </w:tcPr>
          <w:p w:rsidR="00463CDF" w:rsidRPr="000E7272" w:rsidRDefault="00824FAE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0,5</w:t>
            </w:r>
          </w:p>
        </w:tc>
        <w:tc>
          <w:tcPr>
            <w:tcW w:w="1541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021" w:type="dxa"/>
            <w:vAlign w:val="center"/>
          </w:tcPr>
          <w:p w:rsidR="00463CDF" w:rsidRPr="00D74282" w:rsidRDefault="00192F37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</w:tr>
      <w:tr w:rsidR="00463CDF" w:rsidRPr="004355C3" w:rsidTr="006832DB">
        <w:tc>
          <w:tcPr>
            <w:tcW w:w="2532" w:type="dxa"/>
            <w:vAlign w:val="center"/>
          </w:tcPr>
          <w:p w:rsidR="00463CDF" w:rsidRPr="008B65BD" w:rsidRDefault="00463CDF" w:rsidP="006832DB">
            <w:pPr>
              <w:rPr>
                <w:sz w:val="24"/>
                <w:szCs w:val="24"/>
                <w:lang w:val="uk-UA"/>
              </w:rPr>
            </w:pPr>
            <w:r w:rsidRPr="008B65BD">
              <w:rPr>
                <w:sz w:val="24"/>
                <w:szCs w:val="24"/>
                <w:lang w:val="uk-UA"/>
              </w:rPr>
              <w:t>Тема 37. Хроматографічні методи.</w:t>
            </w:r>
          </w:p>
        </w:tc>
        <w:tc>
          <w:tcPr>
            <w:tcW w:w="1075" w:type="dxa"/>
            <w:vAlign w:val="center"/>
          </w:tcPr>
          <w:p w:rsidR="00463CDF" w:rsidRPr="000E7272" w:rsidRDefault="00192F37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  <w:r w:rsidR="00463CDF">
              <w:rPr>
                <w:sz w:val="24"/>
                <w:szCs w:val="24"/>
                <w:lang w:val="ru-RU"/>
              </w:rPr>
              <w:t>,5</w:t>
            </w:r>
          </w:p>
        </w:tc>
        <w:tc>
          <w:tcPr>
            <w:tcW w:w="868" w:type="dxa"/>
            <w:vAlign w:val="center"/>
          </w:tcPr>
          <w:p w:rsidR="00463CDF" w:rsidRPr="00240BAF" w:rsidRDefault="00824FAE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90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343" w:type="dxa"/>
            <w:vAlign w:val="center"/>
          </w:tcPr>
          <w:p w:rsidR="00463CDF" w:rsidRPr="000E7272" w:rsidRDefault="00824FAE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0,5</w:t>
            </w:r>
          </w:p>
        </w:tc>
        <w:tc>
          <w:tcPr>
            <w:tcW w:w="1541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021" w:type="dxa"/>
            <w:vAlign w:val="center"/>
          </w:tcPr>
          <w:p w:rsidR="00463CDF" w:rsidRPr="00D74282" w:rsidRDefault="00192F37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</w:tr>
      <w:tr w:rsidR="00463CDF" w:rsidRPr="004355C3" w:rsidTr="006832DB">
        <w:tc>
          <w:tcPr>
            <w:tcW w:w="2532" w:type="dxa"/>
            <w:vAlign w:val="center"/>
          </w:tcPr>
          <w:p w:rsidR="00463CDF" w:rsidRPr="00710FCE" w:rsidRDefault="00463CDF" w:rsidP="006832DB">
            <w:pPr>
              <w:jc w:val="both"/>
              <w:rPr>
                <w:sz w:val="24"/>
                <w:szCs w:val="24"/>
                <w:lang w:val="uk-UA"/>
              </w:rPr>
            </w:pPr>
            <w:r w:rsidRPr="004355C3">
              <w:rPr>
                <w:i/>
                <w:sz w:val="24"/>
                <w:szCs w:val="24"/>
              </w:rPr>
              <w:t xml:space="preserve">Разом за </w:t>
            </w:r>
            <w:proofErr w:type="spellStart"/>
            <w:r w:rsidRPr="004355C3">
              <w:rPr>
                <w:i/>
                <w:sz w:val="24"/>
                <w:szCs w:val="24"/>
              </w:rPr>
              <w:t>змістовим</w:t>
            </w:r>
            <w:proofErr w:type="spellEnd"/>
            <w:r w:rsidRPr="004355C3">
              <w:rPr>
                <w:i/>
                <w:sz w:val="24"/>
                <w:szCs w:val="24"/>
              </w:rPr>
              <w:t xml:space="preserve"> модулем </w:t>
            </w:r>
            <w:r>
              <w:rPr>
                <w:i/>
                <w:sz w:val="24"/>
                <w:szCs w:val="24"/>
                <w:lang w:val="uk-UA"/>
              </w:rPr>
              <w:t>6</w:t>
            </w:r>
          </w:p>
        </w:tc>
        <w:tc>
          <w:tcPr>
            <w:tcW w:w="1075" w:type="dxa"/>
            <w:vAlign w:val="center"/>
          </w:tcPr>
          <w:p w:rsidR="00463CDF" w:rsidRPr="000E7272" w:rsidRDefault="00463CDF" w:rsidP="00192F37">
            <w:pPr>
              <w:pStyle w:val="11"/>
              <w:spacing w:line="240" w:lineRule="auto"/>
              <w:ind w:firstLine="0"/>
              <w:jc w:val="center"/>
              <w:rPr>
                <w:i/>
                <w:sz w:val="24"/>
                <w:szCs w:val="24"/>
                <w:lang w:val="ru-RU"/>
              </w:rPr>
            </w:pPr>
            <w:r w:rsidRPr="000E7272">
              <w:rPr>
                <w:i/>
                <w:sz w:val="24"/>
                <w:szCs w:val="24"/>
                <w:lang w:val="ru-RU"/>
              </w:rPr>
              <w:t>5</w:t>
            </w:r>
            <w:r w:rsidR="00192F37">
              <w:rPr>
                <w:i/>
                <w:sz w:val="24"/>
                <w:szCs w:val="24"/>
                <w:lang w:val="ru-RU"/>
              </w:rPr>
              <w:t>4</w:t>
            </w:r>
          </w:p>
        </w:tc>
        <w:tc>
          <w:tcPr>
            <w:tcW w:w="868" w:type="dxa"/>
            <w:vAlign w:val="center"/>
          </w:tcPr>
          <w:p w:rsidR="00463CDF" w:rsidRPr="000F0CB4" w:rsidRDefault="00824FAE" w:rsidP="006832DB">
            <w:pPr>
              <w:pStyle w:val="11"/>
              <w:spacing w:line="240" w:lineRule="auto"/>
              <w:ind w:firstLine="0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0</w:t>
            </w:r>
          </w:p>
        </w:tc>
        <w:tc>
          <w:tcPr>
            <w:tcW w:w="1190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i/>
                <w:sz w:val="24"/>
                <w:szCs w:val="24"/>
                <w:lang w:val="ru-RU"/>
              </w:rPr>
            </w:pPr>
            <w:r>
              <w:rPr>
                <w:i/>
                <w:sz w:val="24"/>
                <w:szCs w:val="24"/>
                <w:lang w:val="ru-RU"/>
              </w:rPr>
              <w:t>0</w:t>
            </w:r>
          </w:p>
        </w:tc>
        <w:tc>
          <w:tcPr>
            <w:tcW w:w="1343" w:type="dxa"/>
            <w:vAlign w:val="center"/>
          </w:tcPr>
          <w:p w:rsidR="00463CDF" w:rsidRPr="000F0CB4" w:rsidRDefault="00824FAE" w:rsidP="006832DB">
            <w:pPr>
              <w:pStyle w:val="11"/>
              <w:spacing w:line="240" w:lineRule="auto"/>
              <w:ind w:firstLine="0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4</w:t>
            </w:r>
          </w:p>
        </w:tc>
        <w:tc>
          <w:tcPr>
            <w:tcW w:w="1541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i/>
                <w:sz w:val="24"/>
                <w:szCs w:val="24"/>
                <w:lang w:val="ru-RU"/>
              </w:rPr>
            </w:pPr>
            <w:r w:rsidRPr="000E7272">
              <w:rPr>
                <w:i/>
                <w:sz w:val="24"/>
                <w:szCs w:val="24"/>
                <w:lang w:val="ru-RU"/>
              </w:rPr>
              <w:t>0</w:t>
            </w:r>
          </w:p>
        </w:tc>
        <w:tc>
          <w:tcPr>
            <w:tcW w:w="1021" w:type="dxa"/>
            <w:vAlign w:val="center"/>
          </w:tcPr>
          <w:p w:rsidR="00463CDF" w:rsidRPr="00D74282" w:rsidRDefault="00192F37" w:rsidP="006832DB">
            <w:pPr>
              <w:pStyle w:val="11"/>
              <w:spacing w:line="240" w:lineRule="auto"/>
              <w:ind w:firstLine="0"/>
              <w:jc w:val="center"/>
              <w:rPr>
                <w:i/>
                <w:sz w:val="24"/>
                <w:szCs w:val="24"/>
                <w:lang w:val="ru-RU"/>
              </w:rPr>
            </w:pPr>
            <w:r>
              <w:rPr>
                <w:i/>
                <w:sz w:val="24"/>
                <w:szCs w:val="24"/>
                <w:lang w:val="ru-RU"/>
              </w:rPr>
              <w:t>50</w:t>
            </w:r>
          </w:p>
        </w:tc>
      </w:tr>
      <w:tr w:rsidR="00463CDF" w:rsidRPr="004355C3" w:rsidTr="006832DB">
        <w:tc>
          <w:tcPr>
            <w:tcW w:w="2532" w:type="dxa"/>
          </w:tcPr>
          <w:p w:rsidR="00463CDF" w:rsidRPr="004355C3" w:rsidRDefault="00463CDF" w:rsidP="006832DB">
            <w:pPr>
              <w:pStyle w:val="11"/>
              <w:spacing w:line="240" w:lineRule="auto"/>
              <w:ind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Індивідуальні завдання</w:t>
            </w:r>
          </w:p>
        </w:tc>
        <w:tc>
          <w:tcPr>
            <w:tcW w:w="1075" w:type="dxa"/>
            <w:vAlign w:val="center"/>
          </w:tcPr>
          <w:p w:rsidR="00463CDF" w:rsidRPr="004355C3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868" w:type="dxa"/>
            <w:vAlign w:val="center"/>
          </w:tcPr>
          <w:p w:rsidR="00463CDF" w:rsidRPr="004355C3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190" w:type="dxa"/>
            <w:vAlign w:val="center"/>
          </w:tcPr>
          <w:p w:rsidR="00463CDF" w:rsidRPr="004355C3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343" w:type="dxa"/>
            <w:vAlign w:val="center"/>
          </w:tcPr>
          <w:p w:rsidR="00463CDF" w:rsidRPr="00050A00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541" w:type="dxa"/>
            <w:vAlign w:val="center"/>
          </w:tcPr>
          <w:p w:rsidR="00463CDF" w:rsidRPr="004355C3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021" w:type="dxa"/>
            <w:vAlign w:val="center"/>
          </w:tcPr>
          <w:p w:rsidR="00463CDF" w:rsidRPr="004355C3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463CDF" w:rsidRPr="004355C3" w:rsidTr="006832DB">
        <w:trPr>
          <w:trHeight w:val="156"/>
        </w:trPr>
        <w:tc>
          <w:tcPr>
            <w:tcW w:w="2532" w:type="dxa"/>
          </w:tcPr>
          <w:p w:rsidR="00463CDF" w:rsidRPr="00644669" w:rsidRDefault="00463CDF" w:rsidP="006832DB">
            <w:pPr>
              <w:pStyle w:val="11"/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644669">
              <w:rPr>
                <w:b/>
                <w:sz w:val="24"/>
                <w:szCs w:val="24"/>
              </w:rPr>
              <w:t>Усього годин</w:t>
            </w:r>
          </w:p>
        </w:tc>
        <w:tc>
          <w:tcPr>
            <w:tcW w:w="1075" w:type="dxa"/>
            <w:vAlign w:val="center"/>
          </w:tcPr>
          <w:p w:rsidR="00463CDF" w:rsidRPr="000E7272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b/>
                <w:sz w:val="24"/>
                <w:szCs w:val="24"/>
                <w:lang w:val="ru-RU"/>
              </w:rPr>
            </w:pPr>
            <w:r w:rsidRPr="000E7272">
              <w:rPr>
                <w:b/>
                <w:sz w:val="24"/>
                <w:szCs w:val="24"/>
                <w:lang w:val="ru-RU"/>
              </w:rPr>
              <w:t>240</w:t>
            </w:r>
          </w:p>
        </w:tc>
        <w:tc>
          <w:tcPr>
            <w:tcW w:w="868" w:type="dxa"/>
            <w:vAlign w:val="center"/>
          </w:tcPr>
          <w:p w:rsidR="00463CDF" w:rsidRPr="00F22C7A" w:rsidRDefault="00824FAE" w:rsidP="006832DB">
            <w:pPr>
              <w:pStyle w:val="11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190" w:type="dxa"/>
            <w:vAlign w:val="center"/>
          </w:tcPr>
          <w:p w:rsidR="00463CDF" w:rsidRPr="004355C3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343" w:type="dxa"/>
            <w:vAlign w:val="center"/>
          </w:tcPr>
          <w:p w:rsidR="00463CDF" w:rsidRPr="00F22C7A" w:rsidRDefault="00661EBA" w:rsidP="006832DB">
            <w:pPr>
              <w:pStyle w:val="11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1541" w:type="dxa"/>
            <w:vAlign w:val="center"/>
          </w:tcPr>
          <w:p w:rsidR="00463CDF" w:rsidRPr="004355C3" w:rsidRDefault="00463CDF" w:rsidP="006832DB">
            <w:pPr>
              <w:pStyle w:val="1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021" w:type="dxa"/>
            <w:vAlign w:val="center"/>
          </w:tcPr>
          <w:p w:rsidR="00463CDF" w:rsidRPr="00D74282" w:rsidRDefault="00463CDF" w:rsidP="00661EBA">
            <w:pPr>
              <w:pStyle w:val="11"/>
              <w:spacing w:line="240" w:lineRule="auto"/>
              <w:ind w:firstLine="0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2</w:t>
            </w:r>
            <w:r w:rsidR="00661EBA">
              <w:rPr>
                <w:b/>
                <w:sz w:val="24"/>
                <w:szCs w:val="24"/>
                <w:lang w:val="ru-RU"/>
              </w:rPr>
              <w:t>1</w:t>
            </w:r>
            <w:r>
              <w:rPr>
                <w:b/>
                <w:sz w:val="24"/>
                <w:szCs w:val="24"/>
                <w:lang w:val="ru-RU"/>
              </w:rPr>
              <w:t>8</w:t>
            </w:r>
          </w:p>
        </w:tc>
      </w:tr>
    </w:tbl>
    <w:p w:rsidR="00463CDF" w:rsidRDefault="00463CDF" w:rsidP="00463CDF">
      <w:pPr>
        <w:rPr>
          <w:b/>
          <w:noProof/>
          <w:sz w:val="24"/>
          <w:szCs w:val="24"/>
          <w:lang w:val="uk-UA"/>
        </w:rPr>
      </w:pPr>
    </w:p>
    <w:p w:rsidR="00923C18" w:rsidRPr="00E04137" w:rsidRDefault="00923C18" w:rsidP="00923C18">
      <w:pPr>
        <w:widowControl w:val="0"/>
        <w:jc w:val="center"/>
        <w:rPr>
          <w:b/>
          <w:sz w:val="24"/>
          <w:szCs w:val="24"/>
          <w:lang w:val="uk-UA" w:bidi="ru-RU"/>
        </w:rPr>
      </w:pPr>
      <w:r w:rsidRPr="004355C3">
        <w:rPr>
          <w:b/>
          <w:sz w:val="24"/>
          <w:szCs w:val="24"/>
          <w:lang w:val="uk-UA" w:bidi="ru-RU"/>
        </w:rPr>
        <w:t xml:space="preserve">5. Теми лекційних / </w:t>
      </w:r>
      <w:r w:rsidRPr="004355C3">
        <w:rPr>
          <w:b/>
          <w:sz w:val="24"/>
          <w:szCs w:val="24"/>
          <w:lang w:val="uk-UA"/>
        </w:rPr>
        <w:t xml:space="preserve">семінарських / </w:t>
      </w:r>
      <w:r w:rsidRPr="004355C3">
        <w:rPr>
          <w:b/>
          <w:sz w:val="24"/>
          <w:szCs w:val="24"/>
          <w:lang w:val="uk-UA" w:bidi="ru-RU"/>
        </w:rPr>
        <w:t xml:space="preserve">практичних </w:t>
      </w:r>
      <w:r w:rsidRPr="004355C3">
        <w:rPr>
          <w:b/>
          <w:sz w:val="24"/>
          <w:szCs w:val="24"/>
          <w:lang w:val="uk-UA"/>
        </w:rPr>
        <w:t xml:space="preserve">/ </w:t>
      </w:r>
      <w:r w:rsidRPr="004355C3">
        <w:rPr>
          <w:b/>
          <w:sz w:val="24"/>
          <w:szCs w:val="24"/>
          <w:lang w:val="uk-UA" w:bidi="ru-RU"/>
        </w:rPr>
        <w:t>лабораторних занять</w:t>
      </w:r>
    </w:p>
    <w:p w:rsidR="00A6627E" w:rsidRDefault="00A6627E" w:rsidP="00923C18">
      <w:pPr>
        <w:autoSpaceDE w:val="0"/>
        <w:rPr>
          <w:b/>
          <w:bCs/>
          <w:sz w:val="24"/>
          <w:szCs w:val="24"/>
          <w:lang w:val="uk-UA" w:bidi="ru-RU"/>
        </w:rPr>
      </w:pPr>
      <w:r>
        <w:rPr>
          <w:b/>
          <w:bCs/>
          <w:sz w:val="24"/>
          <w:szCs w:val="24"/>
          <w:lang w:val="uk-UA" w:bidi="ru-RU"/>
        </w:rPr>
        <w:t>5.1. Денна форма навчання</w:t>
      </w:r>
    </w:p>
    <w:p w:rsidR="00923C18" w:rsidRPr="003A196E" w:rsidRDefault="00923C18" w:rsidP="00923C18">
      <w:pPr>
        <w:autoSpaceDE w:val="0"/>
        <w:rPr>
          <w:b/>
          <w:bCs/>
          <w:color w:val="000000"/>
          <w:sz w:val="24"/>
          <w:szCs w:val="24"/>
          <w:lang w:val="uk-UA" w:eastAsia="ar-SA"/>
        </w:rPr>
      </w:pPr>
      <w:r w:rsidRPr="004355C3">
        <w:rPr>
          <w:b/>
          <w:bCs/>
          <w:sz w:val="24"/>
          <w:szCs w:val="24"/>
          <w:lang w:val="uk-UA" w:bidi="ru-RU"/>
        </w:rPr>
        <w:t>5.1.</w:t>
      </w:r>
      <w:r w:rsidR="00A6627E">
        <w:rPr>
          <w:b/>
          <w:bCs/>
          <w:sz w:val="24"/>
          <w:szCs w:val="24"/>
          <w:lang w:val="uk-UA" w:bidi="ru-RU"/>
        </w:rPr>
        <w:t>1.</w:t>
      </w:r>
      <w:r w:rsidRPr="004355C3">
        <w:rPr>
          <w:b/>
          <w:bCs/>
          <w:sz w:val="24"/>
          <w:szCs w:val="24"/>
          <w:lang w:val="uk-UA" w:bidi="ru-RU"/>
        </w:rPr>
        <w:t xml:space="preserve"> Теми лекційних занять</w:t>
      </w:r>
      <w:r w:rsidR="00A6627E">
        <w:rPr>
          <w:b/>
          <w:bCs/>
          <w:sz w:val="24"/>
          <w:szCs w:val="24"/>
          <w:lang w:val="uk-UA" w:bidi="ru-RU"/>
        </w:rPr>
        <w:t xml:space="preserve"> </w:t>
      </w:r>
    </w:p>
    <w:tbl>
      <w:tblPr>
        <w:tblW w:w="9410" w:type="dxa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93"/>
        <w:gridCol w:w="7187"/>
        <w:gridCol w:w="1330"/>
      </w:tblGrid>
      <w:tr w:rsidR="00923C18" w:rsidRPr="00A6627E" w:rsidTr="00923C18">
        <w:trPr>
          <w:trHeight w:val="571"/>
          <w:jc w:val="center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№ лекції</w:t>
            </w:r>
          </w:p>
        </w:tc>
        <w:tc>
          <w:tcPr>
            <w:tcW w:w="7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Назва лекції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Кількість годин</w:t>
            </w:r>
          </w:p>
        </w:tc>
      </w:tr>
      <w:tr w:rsidR="00923C18" w:rsidRPr="003A196E" w:rsidTr="00923C18">
        <w:trPr>
          <w:trHeight w:val="860"/>
          <w:jc w:val="center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1.</w:t>
            </w:r>
          </w:p>
        </w:tc>
        <w:tc>
          <w:tcPr>
            <w:tcW w:w="7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394A1D" w:rsidP="00923C18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Теоретичні основи аналітичної хімії. Аналітична хімія як наука.</w:t>
            </w:r>
            <w:r w:rsidRPr="00E34117">
              <w:rPr>
                <w:color w:val="000000"/>
                <w:sz w:val="24"/>
                <w:szCs w:val="24"/>
                <w:lang w:val="uk-UA" w:eastAsia="ar-SA"/>
              </w:rPr>
              <w:t xml:space="preserve"> </w:t>
            </w:r>
            <w:r w:rsidRPr="003A196E">
              <w:rPr>
                <w:color w:val="000000"/>
                <w:sz w:val="24"/>
                <w:szCs w:val="24"/>
                <w:lang w:val="uk-UA" w:eastAsia="ar-SA"/>
              </w:rPr>
              <w:t>Предмет та завдання аналітичної хімії. Хімічний аналіз та його види. Аналітичні властивості речовин, аналітичні реакції та вимоги до них.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394A1D">
        <w:trPr>
          <w:trHeight w:val="1166"/>
          <w:jc w:val="center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2.</w:t>
            </w:r>
          </w:p>
        </w:tc>
        <w:tc>
          <w:tcPr>
            <w:tcW w:w="7187" w:type="dxa"/>
            <w:tcBorders>
              <w:top w:val="single" w:sz="4" w:space="0" w:color="000000"/>
              <w:left w:val="single" w:sz="4" w:space="0" w:color="000000"/>
            </w:tcBorders>
          </w:tcPr>
          <w:p w:rsidR="00923C18" w:rsidRPr="003A196E" w:rsidRDefault="00394A1D" w:rsidP="00923C18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Основні положення теорії сильних електролітів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 xml:space="preserve">. </w:t>
            </w:r>
            <w:r w:rsidRPr="003A196E">
              <w:rPr>
                <w:color w:val="000000"/>
                <w:sz w:val="24"/>
                <w:szCs w:val="24"/>
                <w:lang w:val="uk-UA" w:eastAsia="ar-SA"/>
              </w:rPr>
              <w:t xml:space="preserve">Закон діючих мас та його застосування до різних типів іонних </w:t>
            </w:r>
            <w:proofErr w:type="spellStart"/>
            <w:r w:rsidRPr="003A196E">
              <w:rPr>
                <w:color w:val="000000"/>
                <w:sz w:val="24"/>
                <w:szCs w:val="24"/>
                <w:lang w:val="uk-UA" w:eastAsia="ar-SA"/>
              </w:rPr>
              <w:t>рівноваг</w:t>
            </w:r>
            <w:proofErr w:type="spellEnd"/>
            <w:r w:rsidRPr="003A196E">
              <w:rPr>
                <w:color w:val="000000"/>
                <w:sz w:val="24"/>
                <w:szCs w:val="24"/>
                <w:lang w:val="uk-UA" w:eastAsia="ar-SA"/>
              </w:rPr>
              <w:t xml:space="preserve"> в аналітичній хімії.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 xml:space="preserve"> </w:t>
            </w:r>
            <w:r w:rsidRPr="003A196E">
              <w:rPr>
                <w:color w:val="000000"/>
                <w:sz w:val="24"/>
                <w:szCs w:val="24"/>
                <w:lang w:val="uk-UA" w:eastAsia="ar-SA"/>
              </w:rPr>
              <w:t xml:space="preserve">Використання закону діючих мас до </w:t>
            </w:r>
            <w:proofErr w:type="spellStart"/>
            <w:r w:rsidRPr="003A196E">
              <w:rPr>
                <w:color w:val="000000"/>
                <w:sz w:val="24"/>
                <w:szCs w:val="24"/>
                <w:lang w:val="uk-UA" w:eastAsia="ar-SA"/>
              </w:rPr>
              <w:t>рівноваг</w:t>
            </w:r>
            <w:proofErr w:type="spellEnd"/>
            <w:r w:rsidRPr="003A196E">
              <w:rPr>
                <w:color w:val="000000"/>
                <w:sz w:val="24"/>
                <w:szCs w:val="24"/>
                <w:lang w:val="uk-UA" w:eastAsia="ar-SA"/>
              </w:rPr>
              <w:t xml:space="preserve"> у гетерогенних системах та його значення в аналітичній хімії.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394A1D">
        <w:trPr>
          <w:trHeight w:val="842"/>
          <w:jc w:val="center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3.</w:t>
            </w:r>
          </w:p>
        </w:tc>
        <w:tc>
          <w:tcPr>
            <w:tcW w:w="71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923C18" w:rsidRPr="003A196E" w:rsidRDefault="00394A1D" w:rsidP="00923C18">
            <w:pPr>
              <w:autoSpaceDE w:val="0"/>
              <w:snapToGrid w:val="0"/>
              <w:jc w:val="both"/>
              <w:rPr>
                <w:color w:val="000000"/>
                <w:spacing w:val="-4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 xml:space="preserve">Застосування закону діючих мас до кислотно-основних </w:t>
            </w:r>
            <w:proofErr w:type="spellStart"/>
            <w:r w:rsidRPr="003A196E">
              <w:rPr>
                <w:color w:val="000000"/>
                <w:sz w:val="24"/>
                <w:szCs w:val="24"/>
                <w:lang w:val="uk-UA" w:eastAsia="ar-SA"/>
              </w:rPr>
              <w:t>рівноваг</w:t>
            </w:r>
            <w:proofErr w:type="spellEnd"/>
            <w:r w:rsidRPr="003A196E">
              <w:rPr>
                <w:color w:val="000000"/>
                <w:sz w:val="24"/>
                <w:szCs w:val="24"/>
                <w:lang w:val="uk-UA" w:eastAsia="ar-SA"/>
              </w:rPr>
              <w:t>.</w:t>
            </w:r>
            <w:r w:rsidRPr="003A196E">
              <w:rPr>
                <w:color w:val="000000"/>
                <w:spacing w:val="-4"/>
                <w:sz w:val="24"/>
                <w:szCs w:val="24"/>
                <w:lang w:val="uk-UA" w:eastAsia="ar-SA"/>
              </w:rPr>
              <w:t xml:space="preserve"> </w:t>
            </w:r>
            <w:r w:rsidRPr="003A196E">
              <w:rPr>
                <w:color w:val="000000"/>
                <w:spacing w:val="-3"/>
                <w:sz w:val="24"/>
                <w:szCs w:val="24"/>
                <w:lang w:val="uk-UA" w:eastAsia="ar-SA"/>
              </w:rPr>
              <w:t>Рівновага у водних розчинах кислот та основ. Обчислення рН у різних системах. Буферні розчини.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394A1D">
        <w:trPr>
          <w:trHeight w:val="557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4.</w:t>
            </w:r>
          </w:p>
        </w:tc>
        <w:tc>
          <w:tcPr>
            <w:tcW w:w="7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C18" w:rsidRPr="003A196E" w:rsidRDefault="00394A1D" w:rsidP="00923C18">
            <w:pPr>
              <w:autoSpaceDE w:val="0"/>
              <w:snapToGrid w:val="0"/>
              <w:jc w:val="both"/>
              <w:rPr>
                <w:color w:val="000000"/>
                <w:spacing w:val="-4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 xml:space="preserve">Окисно-відновні рівноваги. </w:t>
            </w:r>
            <w:r w:rsidRPr="003A196E">
              <w:rPr>
                <w:color w:val="000000"/>
                <w:spacing w:val="-4"/>
                <w:sz w:val="24"/>
                <w:szCs w:val="24"/>
                <w:lang w:val="uk-UA" w:eastAsia="ar-SA"/>
              </w:rPr>
              <w:t xml:space="preserve">Окисно-відновний потенціал та рівняння </w:t>
            </w:r>
            <w:proofErr w:type="spellStart"/>
            <w:r w:rsidRPr="003A196E">
              <w:rPr>
                <w:color w:val="000000"/>
                <w:spacing w:val="-4"/>
                <w:sz w:val="24"/>
                <w:szCs w:val="24"/>
                <w:lang w:val="uk-UA" w:eastAsia="ar-SA"/>
              </w:rPr>
              <w:t>Нернста</w:t>
            </w:r>
            <w:proofErr w:type="spellEnd"/>
            <w:r w:rsidRPr="003A196E">
              <w:rPr>
                <w:color w:val="000000"/>
                <w:spacing w:val="-4"/>
                <w:sz w:val="24"/>
                <w:szCs w:val="24"/>
                <w:lang w:val="uk-UA" w:eastAsia="ar-SA"/>
              </w:rPr>
              <w:t>. Застосування окисно-відновних реакцій в аналітичній хімії.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394A1D">
        <w:trPr>
          <w:trHeight w:val="835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5.</w:t>
            </w:r>
          </w:p>
        </w:tc>
        <w:tc>
          <w:tcPr>
            <w:tcW w:w="7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C18" w:rsidRPr="003A196E" w:rsidRDefault="00394A1D" w:rsidP="00923C18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Комплексні сполуки в аналітичній хімії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>.</w:t>
            </w:r>
            <w:r w:rsidRPr="003A196E">
              <w:rPr>
                <w:color w:val="000000"/>
                <w:sz w:val="24"/>
                <w:szCs w:val="24"/>
                <w:lang w:val="uk-UA" w:eastAsia="ar-SA"/>
              </w:rPr>
              <w:t xml:space="preserve"> Кількісні характеристики стійкості комплексних сполук. Застосування комплексних сполук з метою знаходження, розділення та маскування іонів.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trHeight w:val="558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/>
              </w:rPr>
            </w:pPr>
            <w:r w:rsidRPr="003A196E">
              <w:rPr>
                <w:color w:val="000000"/>
                <w:sz w:val="24"/>
                <w:szCs w:val="24"/>
                <w:lang w:val="uk-UA"/>
              </w:rPr>
              <w:t>6.</w:t>
            </w:r>
          </w:p>
        </w:tc>
        <w:tc>
          <w:tcPr>
            <w:tcW w:w="71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23C18" w:rsidRPr="003A196E" w:rsidRDefault="00394A1D" w:rsidP="00923C18">
            <w:pPr>
              <w:autoSpaceDE w:val="0"/>
              <w:snapToGrid w:val="0"/>
              <w:jc w:val="both"/>
              <w:rPr>
                <w:bCs/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/>
              </w:rPr>
              <w:t>Кількісний аналіз. Основні принципи та методи. Класифікація. Математичне опрацювання результатів кількісного аналізу.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ind w:left="-73"/>
              <w:jc w:val="center"/>
              <w:rPr>
                <w:color w:val="000000"/>
                <w:sz w:val="24"/>
                <w:szCs w:val="24"/>
                <w:lang w:val="uk-UA"/>
              </w:rPr>
            </w:pPr>
            <w:r w:rsidRPr="003A196E">
              <w:rPr>
                <w:color w:val="000000"/>
                <w:sz w:val="24"/>
                <w:szCs w:val="24"/>
                <w:lang w:val="uk-UA"/>
              </w:rPr>
              <w:t>2</w:t>
            </w:r>
          </w:p>
        </w:tc>
      </w:tr>
      <w:tr w:rsidR="00923C18" w:rsidRPr="003A196E" w:rsidTr="00923C18">
        <w:trPr>
          <w:trHeight w:val="165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/>
              </w:rPr>
            </w:pPr>
            <w:r w:rsidRPr="003A196E">
              <w:rPr>
                <w:color w:val="000000"/>
                <w:sz w:val="24"/>
                <w:szCs w:val="24"/>
                <w:lang w:val="uk-UA"/>
              </w:rPr>
              <w:t>7</w:t>
            </w:r>
          </w:p>
        </w:tc>
        <w:tc>
          <w:tcPr>
            <w:tcW w:w="71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394A1D" w:rsidRPr="003A196E" w:rsidRDefault="00394A1D" w:rsidP="00394A1D">
            <w:pPr>
              <w:autoSpaceDE w:val="0"/>
              <w:snapToGrid w:val="0"/>
              <w:jc w:val="both"/>
              <w:rPr>
                <w:bCs/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pacing w:val="12"/>
                <w:kern w:val="1"/>
                <w:sz w:val="24"/>
                <w:szCs w:val="24"/>
                <w:lang w:val="uk-UA" w:eastAsia="ar-SA"/>
              </w:rPr>
              <w:t xml:space="preserve">Гравіметричний аналіз. </w:t>
            </w:r>
            <w:r w:rsidRPr="003A196E">
              <w:rPr>
                <w:bCs/>
                <w:color w:val="000000"/>
                <w:sz w:val="24"/>
                <w:szCs w:val="24"/>
                <w:lang w:val="uk-UA" w:eastAsia="ar-SA"/>
              </w:rPr>
              <w:t>Застосування гравіметрії для аналізу</w:t>
            </w:r>
          </w:p>
          <w:p w:rsidR="00923C18" w:rsidRPr="003A196E" w:rsidRDefault="00394A1D" w:rsidP="00394A1D">
            <w:pPr>
              <w:autoSpaceDE w:val="0"/>
              <w:snapToGrid w:val="0"/>
              <w:jc w:val="both"/>
              <w:rPr>
                <w:bCs/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bCs/>
                <w:color w:val="000000"/>
                <w:sz w:val="24"/>
                <w:szCs w:val="24"/>
                <w:lang w:val="uk-UA" w:eastAsia="ar-SA"/>
              </w:rPr>
              <w:t>лікарських речовин.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/>
              </w:rPr>
            </w:pPr>
            <w:r w:rsidRPr="003A196E">
              <w:rPr>
                <w:color w:val="000000"/>
                <w:sz w:val="24"/>
                <w:szCs w:val="24"/>
                <w:lang w:val="uk-UA"/>
              </w:rPr>
              <w:t>2</w:t>
            </w:r>
          </w:p>
        </w:tc>
      </w:tr>
      <w:tr w:rsidR="00923C18" w:rsidRPr="003A196E" w:rsidTr="00035498">
        <w:trPr>
          <w:trHeight w:val="843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/>
              </w:rPr>
            </w:pPr>
            <w:r w:rsidRPr="003A196E">
              <w:rPr>
                <w:color w:val="000000"/>
                <w:sz w:val="24"/>
                <w:szCs w:val="24"/>
                <w:lang w:val="uk-UA"/>
              </w:rPr>
              <w:t>8</w:t>
            </w:r>
          </w:p>
        </w:tc>
        <w:tc>
          <w:tcPr>
            <w:tcW w:w="71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23C18" w:rsidRPr="003A196E" w:rsidRDefault="00394A1D" w:rsidP="00923C18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/>
              </w:rPr>
            </w:pPr>
            <w:r w:rsidRPr="003A196E">
              <w:rPr>
                <w:color w:val="000000"/>
                <w:sz w:val="24"/>
                <w:szCs w:val="24"/>
                <w:lang w:val="uk-UA"/>
              </w:rPr>
              <w:t>Титриметричний аналіз. Основні поняття. Класифікація методів. Титровані розчини, їх приготування та стандартизація. Обчислення у титриметричному аналізі.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ind w:right="206" w:firstLine="181"/>
              <w:jc w:val="center"/>
              <w:rPr>
                <w:color w:val="000000"/>
                <w:sz w:val="24"/>
                <w:szCs w:val="24"/>
                <w:lang w:val="uk-UA"/>
              </w:rPr>
            </w:pPr>
            <w:r w:rsidRPr="003A196E">
              <w:rPr>
                <w:color w:val="000000"/>
                <w:sz w:val="24"/>
                <w:szCs w:val="24"/>
                <w:lang w:val="uk-UA"/>
              </w:rPr>
              <w:t>2</w:t>
            </w:r>
          </w:p>
        </w:tc>
      </w:tr>
      <w:tr w:rsidR="00923C18" w:rsidRPr="003A196E" w:rsidTr="00035498">
        <w:trPr>
          <w:trHeight w:val="1130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/>
              </w:rPr>
            </w:pPr>
            <w:r w:rsidRPr="003A196E">
              <w:rPr>
                <w:color w:val="000000"/>
                <w:sz w:val="24"/>
                <w:szCs w:val="24"/>
                <w:lang w:val="uk-UA"/>
              </w:rPr>
              <w:t>9</w:t>
            </w:r>
          </w:p>
        </w:tc>
        <w:tc>
          <w:tcPr>
            <w:tcW w:w="7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C18" w:rsidRPr="002A3F9A" w:rsidRDefault="00394A1D" w:rsidP="00923C18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</w:rPr>
            </w:pPr>
            <w:r w:rsidRPr="003A196E">
              <w:rPr>
                <w:color w:val="000000"/>
                <w:sz w:val="24"/>
                <w:szCs w:val="24"/>
                <w:lang w:val="uk-UA"/>
              </w:rPr>
              <w:t>Кислотно-основне титрування. Сутність методу та його можливості. Індикатори методу. Криві кислотно-</w:t>
            </w:r>
            <w:r>
              <w:rPr>
                <w:color w:val="000000"/>
                <w:sz w:val="24"/>
                <w:szCs w:val="24"/>
                <w:lang w:val="uk-UA"/>
              </w:rPr>
              <w:t xml:space="preserve">основного </w:t>
            </w:r>
            <w:r w:rsidRPr="003A196E">
              <w:rPr>
                <w:color w:val="000000"/>
                <w:sz w:val="24"/>
                <w:szCs w:val="24"/>
                <w:lang w:val="uk-UA"/>
              </w:rPr>
              <w:t xml:space="preserve">титрування. Титрування </w:t>
            </w:r>
            <w:proofErr w:type="spellStart"/>
            <w:r w:rsidRPr="003A196E">
              <w:rPr>
                <w:color w:val="000000"/>
                <w:sz w:val="24"/>
                <w:szCs w:val="24"/>
                <w:lang w:val="uk-UA"/>
              </w:rPr>
              <w:t>багатоосновних</w:t>
            </w:r>
            <w:proofErr w:type="spellEnd"/>
            <w:r w:rsidRPr="003A196E">
              <w:rPr>
                <w:color w:val="000000"/>
                <w:sz w:val="24"/>
                <w:szCs w:val="24"/>
                <w:lang w:val="uk-UA"/>
              </w:rPr>
              <w:t xml:space="preserve"> кислот, </w:t>
            </w:r>
            <w:proofErr w:type="spellStart"/>
            <w:r w:rsidRPr="003A196E">
              <w:rPr>
                <w:color w:val="000000"/>
                <w:sz w:val="24"/>
                <w:szCs w:val="24"/>
                <w:lang w:val="uk-UA"/>
              </w:rPr>
              <w:t>багатокислотних</w:t>
            </w:r>
            <w:proofErr w:type="spellEnd"/>
            <w:r w:rsidRPr="003A196E">
              <w:rPr>
                <w:color w:val="000000"/>
                <w:sz w:val="24"/>
                <w:szCs w:val="24"/>
                <w:lang w:val="uk-UA"/>
              </w:rPr>
              <w:t xml:space="preserve"> основ, сумішей кислот або основ.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ind w:right="206" w:firstLine="181"/>
              <w:jc w:val="center"/>
              <w:rPr>
                <w:color w:val="000000"/>
                <w:sz w:val="24"/>
                <w:szCs w:val="24"/>
                <w:lang w:val="uk-UA"/>
              </w:rPr>
            </w:pPr>
            <w:r w:rsidRPr="003A196E">
              <w:rPr>
                <w:color w:val="000000"/>
                <w:sz w:val="24"/>
                <w:szCs w:val="24"/>
                <w:lang w:val="uk-UA"/>
              </w:rPr>
              <w:t>2</w:t>
            </w:r>
          </w:p>
        </w:tc>
      </w:tr>
      <w:tr w:rsidR="00923C18" w:rsidRPr="003A196E" w:rsidTr="00035498">
        <w:trPr>
          <w:trHeight w:val="140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/>
              </w:rPr>
            </w:pPr>
            <w:r w:rsidRPr="003A196E">
              <w:rPr>
                <w:color w:val="000000"/>
                <w:sz w:val="24"/>
                <w:szCs w:val="24"/>
                <w:lang w:val="uk-UA"/>
              </w:rPr>
              <w:t>10</w:t>
            </w:r>
          </w:p>
        </w:tc>
        <w:tc>
          <w:tcPr>
            <w:tcW w:w="7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C18" w:rsidRPr="003A196E" w:rsidRDefault="00394A1D" w:rsidP="00923C18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/>
              </w:rPr>
            </w:pPr>
            <w:r w:rsidRPr="003A196E">
              <w:rPr>
                <w:color w:val="000000"/>
                <w:sz w:val="24"/>
                <w:szCs w:val="24"/>
                <w:lang w:val="uk-UA"/>
              </w:rPr>
              <w:t>Титрування у неводних середовищах (</w:t>
            </w:r>
            <w:proofErr w:type="spellStart"/>
            <w:r w:rsidRPr="003A196E">
              <w:rPr>
                <w:color w:val="000000"/>
                <w:sz w:val="24"/>
                <w:szCs w:val="24"/>
                <w:lang w:val="uk-UA"/>
              </w:rPr>
              <w:t>протолітометрія</w:t>
            </w:r>
            <w:proofErr w:type="spellEnd"/>
            <w:r w:rsidRPr="003A196E">
              <w:rPr>
                <w:color w:val="000000"/>
                <w:sz w:val="24"/>
                <w:szCs w:val="24"/>
                <w:lang w:val="uk-UA"/>
              </w:rPr>
              <w:t>). Застосування методу кислотно-основного титрування для кількісного визначення хімічних речовин і лікарських засобів</w:t>
            </w:r>
            <w:r>
              <w:rPr>
                <w:color w:val="000000"/>
                <w:sz w:val="24"/>
                <w:szCs w:val="24"/>
                <w:lang w:val="uk-UA"/>
              </w:rPr>
              <w:t>.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/>
              </w:rPr>
            </w:pPr>
            <w:r w:rsidRPr="003A196E">
              <w:rPr>
                <w:color w:val="000000"/>
                <w:sz w:val="24"/>
                <w:szCs w:val="24"/>
                <w:lang w:val="uk-UA"/>
              </w:rPr>
              <w:t>2</w:t>
            </w:r>
          </w:p>
        </w:tc>
      </w:tr>
      <w:tr w:rsidR="00923C18" w:rsidRPr="003A196E" w:rsidTr="00035498">
        <w:trPr>
          <w:trHeight w:val="562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11.</w:t>
            </w:r>
          </w:p>
        </w:tc>
        <w:tc>
          <w:tcPr>
            <w:tcW w:w="71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394A1D" w:rsidP="00923C18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/>
              </w:rPr>
            </w:pPr>
            <w:r w:rsidRPr="003A196E">
              <w:rPr>
                <w:color w:val="000000"/>
                <w:sz w:val="24"/>
                <w:szCs w:val="24"/>
                <w:lang w:val="uk-UA"/>
              </w:rPr>
              <w:t>Окисно-відновне титрування. Класифікація методів. Індикатори окисно-відновного титрування. Використання методів в аналізі хімічних сполук та лікарських засобів.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/>
              </w:rPr>
            </w:pPr>
            <w:r w:rsidRPr="003A196E">
              <w:rPr>
                <w:color w:val="000000"/>
                <w:sz w:val="24"/>
                <w:szCs w:val="24"/>
                <w:lang w:val="uk-UA"/>
              </w:rPr>
              <w:t>2</w:t>
            </w:r>
          </w:p>
        </w:tc>
      </w:tr>
      <w:tr w:rsidR="00923C18" w:rsidRPr="003A196E" w:rsidTr="00923C18">
        <w:trPr>
          <w:trHeight w:val="562"/>
          <w:jc w:val="center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/>
              </w:rPr>
            </w:pPr>
            <w:r w:rsidRPr="003A196E">
              <w:rPr>
                <w:color w:val="000000"/>
                <w:sz w:val="24"/>
                <w:szCs w:val="24"/>
                <w:lang w:val="uk-UA"/>
              </w:rPr>
              <w:t>12.</w:t>
            </w:r>
          </w:p>
        </w:tc>
        <w:tc>
          <w:tcPr>
            <w:tcW w:w="7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394A1D" w:rsidP="00923C18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/>
              </w:rPr>
            </w:pPr>
            <w:proofErr w:type="spellStart"/>
            <w:r w:rsidRPr="003A196E">
              <w:rPr>
                <w:color w:val="000000"/>
                <w:sz w:val="24"/>
                <w:szCs w:val="24"/>
                <w:lang w:val="uk-UA"/>
              </w:rPr>
              <w:t>Осаджувальне</w:t>
            </w:r>
            <w:proofErr w:type="spellEnd"/>
            <w:r w:rsidRPr="003A196E">
              <w:rPr>
                <w:color w:val="000000"/>
                <w:sz w:val="24"/>
                <w:szCs w:val="24"/>
                <w:lang w:val="uk-UA"/>
              </w:rPr>
              <w:t xml:space="preserve"> титрування. Класифікація методів. </w:t>
            </w:r>
            <w:proofErr w:type="spellStart"/>
            <w:r w:rsidRPr="003A196E">
              <w:rPr>
                <w:color w:val="000000"/>
                <w:sz w:val="24"/>
                <w:szCs w:val="24"/>
                <w:lang w:val="uk-UA"/>
              </w:rPr>
              <w:t>Аргентометрічне</w:t>
            </w:r>
            <w:proofErr w:type="spellEnd"/>
            <w:r w:rsidRPr="003A196E">
              <w:rPr>
                <w:color w:val="000000"/>
                <w:sz w:val="24"/>
                <w:szCs w:val="24"/>
                <w:lang w:val="uk-UA"/>
              </w:rPr>
              <w:t xml:space="preserve">, </w:t>
            </w:r>
            <w:proofErr w:type="spellStart"/>
            <w:r w:rsidRPr="003A196E">
              <w:rPr>
                <w:color w:val="000000"/>
                <w:sz w:val="24"/>
                <w:szCs w:val="24"/>
                <w:lang w:val="uk-UA"/>
              </w:rPr>
              <w:t>тіоціанатометричне</w:t>
            </w:r>
            <w:proofErr w:type="spellEnd"/>
            <w:r w:rsidRPr="003A196E">
              <w:rPr>
                <w:color w:val="000000"/>
                <w:sz w:val="24"/>
                <w:szCs w:val="24"/>
                <w:lang w:val="uk-UA"/>
              </w:rPr>
              <w:t xml:space="preserve"> та </w:t>
            </w:r>
            <w:proofErr w:type="spellStart"/>
            <w:r w:rsidRPr="003A196E">
              <w:rPr>
                <w:color w:val="000000"/>
                <w:sz w:val="24"/>
                <w:szCs w:val="24"/>
                <w:lang w:val="uk-UA"/>
              </w:rPr>
              <w:t>меркурометричне</w:t>
            </w:r>
            <w:proofErr w:type="spellEnd"/>
            <w:r w:rsidRPr="003A196E">
              <w:rPr>
                <w:color w:val="000000"/>
                <w:sz w:val="24"/>
                <w:szCs w:val="24"/>
                <w:lang w:val="uk-UA"/>
              </w:rPr>
              <w:t xml:space="preserve"> титрування. Індикатори. Можливості та використання методів у хімічному та фармацевтичному аналізі.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ind w:right="140"/>
              <w:jc w:val="center"/>
              <w:rPr>
                <w:color w:val="000000"/>
                <w:sz w:val="24"/>
                <w:szCs w:val="24"/>
                <w:lang w:val="uk-UA"/>
              </w:rPr>
            </w:pPr>
            <w:r w:rsidRPr="003A196E">
              <w:rPr>
                <w:color w:val="000000"/>
                <w:sz w:val="24"/>
                <w:szCs w:val="24"/>
                <w:lang w:val="uk-UA"/>
              </w:rPr>
              <w:t>2</w:t>
            </w:r>
          </w:p>
        </w:tc>
      </w:tr>
      <w:tr w:rsidR="00923C18" w:rsidRPr="003A196E" w:rsidTr="00923C18">
        <w:trPr>
          <w:trHeight w:val="562"/>
          <w:jc w:val="center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13.</w:t>
            </w:r>
          </w:p>
        </w:tc>
        <w:tc>
          <w:tcPr>
            <w:tcW w:w="7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394A1D" w:rsidP="00923C18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/>
              </w:rPr>
            </w:pPr>
            <w:proofErr w:type="spellStart"/>
            <w:r w:rsidRPr="003A196E">
              <w:rPr>
                <w:color w:val="000000"/>
                <w:sz w:val="24"/>
                <w:szCs w:val="24"/>
                <w:lang w:val="uk-UA"/>
              </w:rPr>
              <w:t>Комплексиметричне</w:t>
            </w:r>
            <w:proofErr w:type="spellEnd"/>
            <w:r w:rsidRPr="003A196E">
              <w:rPr>
                <w:color w:val="000000"/>
                <w:sz w:val="24"/>
                <w:szCs w:val="24"/>
                <w:lang w:val="uk-UA"/>
              </w:rPr>
              <w:t xml:space="preserve"> титрування. Комплексонометрія. Титранти, їх стандартизація. </w:t>
            </w:r>
            <w:proofErr w:type="spellStart"/>
            <w:r w:rsidRPr="003A196E">
              <w:rPr>
                <w:color w:val="000000"/>
                <w:sz w:val="24"/>
                <w:szCs w:val="24"/>
                <w:lang w:val="uk-UA"/>
              </w:rPr>
              <w:t>Металохромні</w:t>
            </w:r>
            <w:proofErr w:type="spellEnd"/>
            <w:r w:rsidRPr="003A196E">
              <w:rPr>
                <w:color w:val="000000"/>
                <w:sz w:val="24"/>
                <w:szCs w:val="24"/>
                <w:lang w:val="uk-UA"/>
              </w:rPr>
              <w:t xml:space="preserve"> індикатори. </w:t>
            </w:r>
            <w:proofErr w:type="spellStart"/>
            <w:r w:rsidRPr="003A196E">
              <w:rPr>
                <w:color w:val="000000"/>
                <w:sz w:val="24"/>
                <w:szCs w:val="24"/>
                <w:lang w:val="uk-UA"/>
              </w:rPr>
              <w:t>Меркуриметричне</w:t>
            </w:r>
            <w:proofErr w:type="spellEnd"/>
            <w:r w:rsidRPr="003A196E">
              <w:rPr>
                <w:color w:val="000000"/>
                <w:sz w:val="24"/>
                <w:szCs w:val="24"/>
                <w:lang w:val="uk-UA"/>
              </w:rPr>
              <w:t xml:space="preserve"> титрування. Можливості методів.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/>
              </w:rPr>
            </w:pPr>
            <w:r w:rsidRPr="003A196E">
              <w:rPr>
                <w:color w:val="000000"/>
                <w:sz w:val="24"/>
                <w:szCs w:val="24"/>
                <w:lang w:val="uk-UA"/>
              </w:rPr>
              <w:t>2</w:t>
            </w:r>
          </w:p>
        </w:tc>
      </w:tr>
      <w:tr w:rsidR="00923C18" w:rsidRPr="003A196E" w:rsidTr="00923C18">
        <w:trPr>
          <w:trHeight w:val="562"/>
          <w:jc w:val="center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/>
              </w:rPr>
            </w:pPr>
            <w:r w:rsidRPr="003A196E">
              <w:rPr>
                <w:color w:val="000000"/>
                <w:sz w:val="24"/>
                <w:szCs w:val="24"/>
                <w:lang w:val="uk-UA"/>
              </w:rPr>
              <w:t>14.</w:t>
            </w:r>
          </w:p>
        </w:tc>
        <w:tc>
          <w:tcPr>
            <w:tcW w:w="7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394A1D" w:rsidP="00923C18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 xml:space="preserve">Класифікація фізичних методів аналізу. Оптичні методи аналізу, їх класифікація. Молекулярно-абсорбційна спектроскопія. </w:t>
            </w:r>
            <w:proofErr w:type="spellStart"/>
            <w:r w:rsidRPr="003A196E">
              <w:rPr>
                <w:color w:val="000000"/>
                <w:sz w:val="24"/>
                <w:szCs w:val="24"/>
                <w:lang w:val="uk-UA" w:eastAsia="ar-SA"/>
              </w:rPr>
              <w:t>Рефрактометрія</w:t>
            </w:r>
            <w:proofErr w:type="spellEnd"/>
            <w:r w:rsidRPr="003A196E">
              <w:rPr>
                <w:color w:val="000000"/>
                <w:sz w:val="24"/>
                <w:szCs w:val="24"/>
                <w:lang w:val="uk-UA" w:eastAsia="ar-SA"/>
              </w:rPr>
              <w:t>. Оптичні методи аналізу. Люмінесцентний аналіз.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/>
              </w:rPr>
            </w:pPr>
            <w:r w:rsidRPr="003A196E">
              <w:rPr>
                <w:color w:val="000000"/>
                <w:sz w:val="24"/>
                <w:szCs w:val="24"/>
                <w:lang w:val="uk-UA"/>
              </w:rPr>
              <w:t>2</w:t>
            </w:r>
          </w:p>
        </w:tc>
      </w:tr>
      <w:tr w:rsidR="00923C18" w:rsidRPr="003A196E" w:rsidTr="00923C18">
        <w:trPr>
          <w:trHeight w:val="562"/>
          <w:jc w:val="center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/>
              </w:rPr>
            </w:pPr>
            <w:r w:rsidRPr="003A196E">
              <w:rPr>
                <w:color w:val="000000"/>
                <w:sz w:val="24"/>
                <w:szCs w:val="24"/>
                <w:lang w:val="uk-UA"/>
              </w:rPr>
              <w:t>15.</w:t>
            </w:r>
          </w:p>
        </w:tc>
        <w:tc>
          <w:tcPr>
            <w:tcW w:w="7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394A1D" w:rsidP="00923C18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Електрохімічні методи аналізу Потенціометричний аналіз. Потенціометричне титрування окислювально-відновних систем.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 xml:space="preserve"> Хроматографія.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/>
              </w:rPr>
            </w:pPr>
            <w:r w:rsidRPr="003A196E">
              <w:rPr>
                <w:color w:val="000000"/>
                <w:sz w:val="24"/>
                <w:szCs w:val="24"/>
                <w:lang w:val="uk-UA"/>
              </w:rPr>
              <w:t>2</w:t>
            </w:r>
          </w:p>
        </w:tc>
      </w:tr>
      <w:tr w:rsidR="00923C18" w:rsidRPr="003A196E" w:rsidTr="00923C18">
        <w:trPr>
          <w:trHeight w:val="293"/>
          <w:jc w:val="center"/>
        </w:trPr>
        <w:tc>
          <w:tcPr>
            <w:tcW w:w="8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rPr>
                <w:b/>
                <w:bCs/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b/>
                <w:bCs/>
                <w:color w:val="000000"/>
                <w:sz w:val="24"/>
                <w:szCs w:val="24"/>
                <w:lang w:val="uk-UA" w:eastAsia="ar-SA"/>
              </w:rPr>
              <w:t>Разом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b/>
                <w:bCs/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b/>
                <w:bCs/>
                <w:color w:val="000000"/>
                <w:sz w:val="24"/>
                <w:szCs w:val="24"/>
                <w:lang w:val="uk-UA" w:eastAsia="ar-SA"/>
              </w:rPr>
              <w:t>30</w:t>
            </w:r>
          </w:p>
        </w:tc>
      </w:tr>
    </w:tbl>
    <w:p w:rsidR="00923C18" w:rsidRDefault="00923C18" w:rsidP="00923C18">
      <w:pPr>
        <w:shd w:val="clear" w:color="auto" w:fill="FFFFFF"/>
        <w:tabs>
          <w:tab w:val="left" w:pos="709"/>
          <w:tab w:val="left" w:pos="1287"/>
        </w:tabs>
        <w:spacing w:line="200" w:lineRule="atLeast"/>
        <w:jc w:val="both"/>
        <w:rPr>
          <w:spacing w:val="-6"/>
          <w:sz w:val="28"/>
          <w:szCs w:val="28"/>
        </w:rPr>
      </w:pPr>
    </w:p>
    <w:p w:rsidR="00923C18" w:rsidRPr="004355C3" w:rsidRDefault="00923C18" w:rsidP="00923C18">
      <w:pPr>
        <w:widowControl w:val="0"/>
        <w:jc w:val="both"/>
        <w:rPr>
          <w:bCs/>
          <w:sz w:val="24"/>
          <w:szCs w:val="24"/>
          <w:lang w:val="uk-UA" w:bidi="ru-RU"/>
        </w:rPr>
      </w:pPr>
      <w:r w:rsidRPr="004355C3">
        <w:rPr>
          <w:b/>
          <w:bCs/>
          <w:sz w:val="24"/>
          <w:szCs w:val="24"/>
          <w:lang w:val="uk-UA" w:bidi="ru-RU"/>
        </w:rPr>
        <w:t>5.</w:t>
      </w:r>
      <w:r w:rsidR="00A6627E">
        <w:rPr>
          <w:b/>
          <w:bCs/>
          <w:sz w:val="24"/>
          <w:szCs w:val="24"/>
          <w:lang w:val="uk-UA" w:bidi="ru-RU"/>
        </w:rPr>
        <w:t>1.</w:t>
      </w:r>
      <w:r w:rsidRPr="004355C3">
        <w:rPr>
          <w:b/>
          <w:bCs/>
          <w:sz w:val="24"/>
          <w:szCs w:val="24"/>
          <w:lang w:val="uk-UA" w:bidi="ru-RU"/>
        </w:rPr>
        <w:t xml:space="preserve">2. Теми </w:t>
      </w:r>
      <w:r w:rsidRPr="004355C3">
        <w:rPr>
          <w:b/>
          <w:bCs/>
          <w:sz w:val="24"/>
          <w:szCs w:val="24"/>
          <w:lang w:val="uk-UA"/>
        </w:rPr>
        <w:t xml:space="preserve">семінарських </w:t>
      </w:r>
      <w:r w:rsidRPr="004355C3">
        <w:rPr>
          <w:b/>
          <w:bCs/>
          <w:sz w:val="24"/>
          <w:szCs w:val="24"/>
          <w:lang w:val="uk-UA" w:bidi="ru-RU"/>
        </w:rPr>
        <w:t>занять</w:t>
      </w:r>
    </w:p>
    <w:p w:rsidR="00923C18" w:rsidRPr="00E04137" w:rsidRDefault="00923C18" w:rsidP="00923C18">
      <w:pPr>
        <w:widowControl w:val="0"/>
        <w:jc w:val="both"/>
        <w:rPr>
          <w:b/>
          <w:sz w:val="24"/>
          <w:szCs w:val="24"/>
          <w:lang w:val="uk-UA"/>
        </w:rPr>
      </w:pPr>
      <w:r w:rsidRPr="004355C3">
        <w:rPr>
          <w:bCs/>
          <w:sz w:val="24"/>
          <w:szCs w:val="24"/>
          <w:lang w:val="uk-UA" w:bidi="ru-RU"/>
        </w:rPr>
        <w:t>Семінарські заняття не передбачені.</w:t>
      </w:r>
    </w:p>
    <w:p w:rsidR="00923C18" w:rsidRPr="00E04137" w:rsidRDefault="00923C18" w:rsidP="00923C18">
      <w:pPr>
        <w:widowControl w:val="0"/>
        <w:rPr>
          <w:b/>
          <w:sz w:val="24"/>
          <w:szCs w:val="24"/>
          <w:lang w:val="uk-UA"/>
        </w:rPr>
      </w:pPr>
      <w:r w:rsidRPr="004355C3">
        <w:rPr>
          <w:b/>
          <w:sz w:val="24"/>
          <w:szCs w:val="24"/>
          <w:lang w:val="uk-UA"/>
        </w:rPr>
        <w:t>5.</w:t>
      </w:r>
      <w:r w:rsidR="00A6627E">
        <w:rPr>
          <w:b/>
          <w:sz w:val="24"/>
          <w:szCs w:val="24"/>
          <w:lang w:val="uk-UA"/>
        </w:rPr>
        <w:t>1.</w:t>
      </w:r>
      <w:r w:rsidRPr="004355C3">
        <w:rPr>
          <w:b/>
          <w:sz w:val="24"/>
          <w:szCs w:val="24"/>
          <w:lang w:val="uk-UA"/>
        </w:rPr>
        <w:t>3. Теми практичних занять</w:t>
      </w:r>
    </w:p>
    <w:tbl>
      <w:tblPr>
        <w:tblW w:w="9315" w:type="dxa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53"/>
        <w:gridCol w:w="7186"/>
        <w:gridCol w:w="1276"/>
      </w:tblGrid>
      <w:tr w:rsidR="00923C18" w:rsidRPr="003A196E" w:rsidTr="00923C18">
        <w:trPr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 xml:space="preserve">№ 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Назва теми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Кількість годин</w:t>
            </w:r>
          </w:p>
        </w:tc>
      </w:tr>
      <w:tr w:rsidR="00923C18" w:rsidRPr="00EA0F75" w:rsidTr="00923C18">
        <w:trPr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1.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 w:rsidRPr="00715605">
              <w:rPr>
                <w:i/>
                <w:color w:val="000000"/>
                <w:sz w:val="24"/>
                <w:lang w:val="uk-UA"/>
              </w:rPr>
              <w:t>Тема 1-2. Практичне заняття 1.</w:t>
            </w:r>
          </w:p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r w:rsidRPr="003A196E">
              <w:rPr>
                <w:color w:val="000000"/>
                <w:sz w:val="24"/>
                <w:lang w:val="uk-UA"/>
              </w:rPr>
              <w:t>Правила роботи і безпеки в хіміко-аналітичній лабораторії. Кислотно-основна класифікація катіонів. Аналітичні реакції катіонів І аналітичної групи (К</w:t>
            </w:r>
            <w:r w:rsidRPr="003A196E">
              <w:rPr>
                <w:color w:val="000000"/>
                <w:sz w:val="24"/>
                <w:vertAlign w:val="superscript"/>
                <w:lang w:val="uk-UA"/>
              </w:rPr>
              <w:t>+</w:t>
            </w:r>
            <w:r w:rsidRPr="003A196E">
              <w:rPr>
                <w:color w:val="000000"/>
                <w:sz w:val="24"/>
                <w:lang w:val="uk-UA"/>
              </w:rPr>
              <w:t xml:space="preserve">, </w:t>
            </w:r>
            <w:proofErr w:type="spellStart"/>
            <w:r w:rsidRPr="003A196E">
              <w:rPr>
                <w:color w:val="000000"/>
                <w:sz w:val="24"/>
                <w:lang w:val="uk-UA"/>
              </w:rPr>
              <w:t>Na</w:t>
            </w:r>
            <w:proofErr w:type="spellEnd"/>
            <w:r w:rsidRPr="003A196E">
              <w:rPr>
                <w:color w:val="000000"/>
                <w:sz w:val="24"/>
                <w:vertAlign w:val="superscript"/>
                <w:lang w:val="uk-UA"/>
              </w:rPr>
              <w:t>+</w:t>
            </w:r>
            <w:r w:rsidRPr="003A196E">
              <w:rPr>
                <w:color w:val="000000"/>
                <w:sz w:val="24"/>
                <w:lang w:val="uk-UA"/>
              </w:rPr>
              <w:t>, NH</w:t>
            </w:r>
            <w:r w:rsidRPr="003A196E">
              <w:rPr>
                <w:color w:val="000000"/>
                <w:sz w:val="24"/>
                <w:vertAlign w:val="subscript"/>
                <w:lang w:val="uk-UA"/>
              </w:rPr>
              <w:t>4</w:t>
            </w:r>
            <w:r w:rsidRPr="003A196E">
              <w:rPr>
                <w:color w:val="000000"/>
                <w:sz w:val="24"/>
                <w:vertAlign w:val="superscript"/>
                <w:lang w:val="uk-UA"/>
              </w:rPr>
              <w:t>+</w:t>
            </w:r>
            <w:r w:rsidRPr="003A196E">
              <w:rPr>
                <w:color w:val="000000"/>
                <w:sz w:val="24"/>
                <w:lang w:val="uk-UA"/>
              </w:rPr>
              <w:t>), умови їх виконання.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EA0F75" w:rsidTr="00923C18">
        <w:trPr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 w:rsidRPr="00715605">
              <w:rPr>
                <w:i/>
                <w:color w:val="000000"/>
                <w:sz w:val="24"/>
                <w:lang w:val="uk-UA"/>
              </w:rPr>
              <w:t xml:space="preserve">Тема 2. Практичне заняття </w:t>
            </w:r>
            <w:r>
              <w:rPr>
                <w:i/>
                <w:color w:val="000000"/>
                <w:sz w:val="24"/>
                <w:lang w:val="uk-UA"/>
              </w:rPr>
              <w:t>2.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r>
              <w:rPr>
                <w:color w:val="000000"/>
                <w:sz w:val="24"/>
                <w:lang w:val="uk-UA"/>
              </w:rPr>
              <w:t>Лабораторна робота: Якісні</w:t>
            </w:r>
            <w:r w:rsidRPr="003A196E">
              <w:rPr>
                <w:color w:val="000000"/>
                <w:sz w:val="24"/>
                <w:lang w:val="uk-UA"/>
              </w:rPr>
              <w:t xml:space="preserve"> реакції катіонів І аналітичної групи</w:t>
            </w:r>
            <w:r>
              <w:rPr>
                <w:color w:val="000000"/>
                <w:sz w:val="24"/>
                <w:lang w:val="uk-UA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EA0F75" w:rsidTr="00923C18">
        <w:trPr>
          <w:trHeight w:val="272"/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3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>
              <w:rPr>
                <w:i/>
                <w:color w:val="000000"/>
                <w:sz w:val="24"/>
                <w:lang w:val="uk-UA"/>
              </w:rPr>
              <w:t xml:space="preserve">Тема </w:t>
            </w:r>
            <w:r w:rsidRPr="002A3F9A">
              <w:rPr>
                <w:i/>
                <w:color w:val="000000"/>
                <w:sz w:val="24"/>
              </w:rPr>
              <w:t>3</w:t>
            </w:r>
            <w:r>
              <w:rPr>
                <w:i/>
                <w:color w:val="000000"/>
                <w:sz w:val="24"/>
                <w:lang w:val="uk-UA"/>
              </w:rPr>
              <w:t xml:space="preserve">. Практичне заняття </w:t>
            </w:r>
            <w:r w:rsidRPr="002A3F9A">
              <w:rPr>
                <w:i/>
                <w:color w:val="000000"/>
                <w:sz w:val="24"/>
              </w:rPr>
              <w:t>3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Pr="00BF4606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r w:rsidRPr="00BF4606">
              <w:rPr>
                <w:sz w:val="24"/>
                <w:lang w:val="uk-UA"/>
              </w:rPr>
              <w:t>ІІ</w:t>
            </w:r>
            <w:r>
              <w:rPr>
                <w:sz w:val="24"/>
                <w:lang w:val="uk-UA"/>
              </w:rPr>
              <w:t xml:space="preserve"> аналітична група</w:t>
            </w:r>
            <w:r w:rsidRPr="00BF4606">
              <w:rPr>
                <w:sz w:val="24"/>
                <w:lang w:val="uk-UA"/>
              </w:rPr>
              <w:t xml:space="preserve"> катіонів (</w:t>
            </w:r>
            <w:proofErr w:type="spellStart"/>
            <w:r w:rsidRPr="00BF4606">
              <w:rPr>
                <w:sz w:val="24"/>
                <w:lang w:val="uk-UA"/>
              </w:rPr>
              <w:t>Ag</w:t>
            </w:r>
            <w:proofErr w:type="spellEnd"/>
            <w:r w:rsidRPr="00BF4606">
              <w:rPr>
                <w:sz w:val="24"/>
                <w:vertAlign w:val="superscript"/>
                <w:lang w:val="uk-UA"/>
              </w:rPr>
              <w:t>+</w:t>
            </w:r>
            <w:r w:rsidRPr="00BF4606">
              <w:rPr>
                <w:sz w:val="24"/>
                <w:lang w:val="uk-UA"/>
              </w:rPr>
              <w:t>, Hg</w:t>
            </w:r>
            <w:r w:rsidRPr="00BF4606">
              <w:rPr>
                <w:sz w:val="24"/>
                <w:vertAlign w:val="subscript"/>
                <w:lang w:val="uk-UA"/>
              </w:rPr>
              <w:t>2</w:t>
            </w:r>
            <w:r w:rsidRPr="00BF4606">
              <w:rPr>
                <w:sz w:val="24"/>
                <w:vertAlign w:val="superscript"/>
                <w:lang w:val="uk-UA"/>
              </w:rPr>
              <w:t>2+</w:t>
            </w:r>
            <w:r w:rsidRPr="00BF4606">
              <w:rPr>
                <w:sz w:val="24"/>
                <w:lang w:val="uk-UA"/>
              </w:rPr>
              <w:t>, Pb</w:t>
            </w:r>
            <w:r w:rsidRPr="00BF4606">
              <w:rPr>
                <w:sz w:val="24"/>
                <w:vertAlign w:val="superscript"/>
                <w:lang w:val="uk-UA"/>
              </w:rPr>
              <w:t>2+</w:t>
            </w:r>
            <w:r w:rsidRPr="00BF4606">
              <w:rPr>
                <w:sz w:val="24"/>
                <w:lang w:val="uk-UA"/>
              </w:rPr>
              <w:t>)</w:t>
            </w:r>
            <w:r>
              <w:rPr>
                <w:sz w:val="24"/>
                <w:lang w:val="uk-UA"/>
              </w:rPr>
              <w:t>.</w:t>
            </w:r>
            <w:r w:rsidRPr="00BF4606">
              <w:rPr>
                <w:sz w:val="24"/>
                <w:lang w:val="uk-UA"/>
              </w:rPr>
              <w:t xml:space="preserve"> </w:t>
            </w:r>
            <w:r>
              <w:rPr>
                <w:sz w:val="24"/>
                <w:lang w:val="uk-UA"/>
              </w:rPr>
              <w:t>Груповий реагент, я</w:t>
            </w:r>
            <w:r w:rsidRPr="00BF4606">
              <w:rPr>
                <w:sz w:val="24"/>
                <w:lang w:val="uk-UA"/>
              </w:rPr>
              <w:t>кісні реакції</w:t>
            </w:r>
            <w:r>
              <w:rPr>
                <w:sz w:val="24"/>
                <w:lang w:val="uk-UA"/>
              </w:rPr>
              <w:t xml:space="preserve">, умови їх виконання. </w:t>
            </w:r>
            <w:r>
              <w:rPr>
                <w:color w:val="000000"/>
                <w:sz w:val="24"/>
                <w:lang w:val="uk-UA"/>
              </w:rPr>
              <w:t>Лабораторна робота: Якісні</w:t>
            </w:r>
            <w:r w:rsidRPr="003A196E">
              <w:rPr>
                <w:color w:val="000000"/>
                <w:sz w:val="24"/>
                <w:lang w:val="uk-UA"/>
              </w:rPr>
              <w:t xml:space="preserve"> реакції катіонів І</w:t>
            </w:r>
            <w:r>
              <w:rPr>
                <w:color w:val="000000"/>
                <w:sz w:val="24"/>
                <w:lang w:val="uk-UA"/>
              </w:rPr>
              <w:t>І</w:t>
            </w:r>
            <w:r w:rsidRPr="003A196E">
              <w:rPr>
                <w:color w:val="000000"/>
                <w:sz w:val="24"/>
                <w:lang w:val="uk-UA"/>
              </w:rPr>
              <w:t xml:space="preserve"> аналітичної групи</w:t>
            </w:r>
            <w:r>
              <w:rPr>
                <w:color w:val="000000"/>
                <w:sz w:val="24"/>
                <w:lang w:val="uk-UA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420483" w:rsidTr="00923C18">
        <w:trPr>
          <w:trHeight w:val="405"/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4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>
              <w:rPr>
                <w:i/>
                <w:color w:val="000000"/>
                <w:sz w:val="24"/>
                <w:lang w:val="uk-UA"/>
              </w:rPr>
              <w:t xml:space="preserve">Тема </w:t>
            </w:r>
            <w:r w:rsidRPr="002A3F9A">
              <w:rPr>
                <w:i/>
                <w:color w:val="000000"/>
                <w:sz w:val="24"/>
              </w:rPr>
              <w:t>4</w:t>
            </w:r>
            <w:r w:rsidRPr="00715605">
              <w:rPr>
                <w:i/>
                <w:color w:val="000000"/>
                <w:sz w:val="24"/>
                <w:lang w:val="uk-UA"/>
              </w:rPr>
              <w:t xml:space="preserve">. Практичне заняття </w:t>
            </w:r>
            <w:r w:rsidRPr="002A3F9A">
              <w:rPr>
                <w:i/>
                <w:color w:val="000000"/>
                <w:sz w:val="24"/>
              </w:rPr>
              <w:t>4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proofErr w:type="spellStart"/>
            <w:r w:rsidRPr="003A196E">
              <w:rPr>
                <w:color w:val="000000"/>
                <w:sz w:val="24"/>
                <w:lang w:val="uk-UA"/>
              </w:rPr>
              <w:t>Розвязування</w:t>
            </w:r>
            <w:proofErr w:type="spellEnd"/>
            <w:r w:rsidRPr="003A196E">
              <w:rPr>
                <w:color w:val="000000"/>
                <w:sz w:val="24"/>
                <w:lang w:val="uk-UA"/>
              </w:rPr>
              <w:t xml:space="preserve"> задач по темі „Теорія сильних електролітів”.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</w:p>
        </w:tc>
      </w:tr>
      <w:tr w:rsidR="00923C18" w:rsidRPr="003A196E" w:rsidTr="00923C18">
        <w:trPr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EA0F75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5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>
              <w:rPr>
                <w:i/>
                <w:color w:val="000000"/>
                <w:sz w:val="24"/>
                <w:lang w:val="uk-UA"/>
              </w:rPr>
              <w:t xml:space="preserve">Тема </w:t>
            </w:r>
            <w:r w:rsidRPr="002A3F9A">
              <w:rPr>
                <w:i/>
                <w:color w:val="000000"/>
                <w:sz w:val="24"/>
              </w:rPr>
              <w:t>5</w:t>
            </w:r>
            <w:r w:rsidRPr="00715605">
              <w:rPr>
                <w:i/>
                <w:color w:val="000000"/>
                <w:sz w:val="24"/>
                <w:lang w:val="uk-UA"/>
              </w:rPr>
              <w:t xml:space="preserve">. Практичне заняття </w:t>
            </w:r>
            <w:r w:rsidRPr="002A3F9A">
              <w:rPr>
                <w:i/>
                <w:color w:val="000000"/>
                <w:sz w:val="24"/>
              </w:rPr>
              <w:t>5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r w:rsidRPr="00BF4606">
              <w:rPr>
                <w:sz w:val="24"/>
                <w:lang w:val="uk-UA"/>
              </w:rPr>
              <w:t>ІІ</w:t>
            </w:r>
            <w:r>
              <w:rPr>
                <w:sz w:val="24"/>
                <w:lang w:val="uk-UA"/>
              </w:rPr>
              <w:t>І аналітична група</w:t>
            </w:r>
            <w:r w:rsidRPr="00BF4606">
              <w:rPr>
                <w:sz w:val="24"/>
                <w:lang w:val="uk-UA"/>
              </w:rPr>
              <w:t xml:space="preserve"> катіонів (</w:t>
            </w:r>
            <w:r w:rsidRPr="003A196E">
              <w:rPr>
                <w:color w:val="000000"/>
                <w:sz w:val="24"/>
                <w:lang w:val="uk-UA"/>
              </w:rPr>
              <w:t>Ca</w:t>
            </w:r>
            <w:r w:rsidRPr="003A196E">
              <w:rPr>
                <w:color w:val="000000"/>
                <w:sz w:val="24"/>
                <w:vertAlign w:val="superscript"/>
                <w:lang w:val="uk-UA"/>
              </w:rPr>
              <w:t>2+</w:t>
            </w:r>
            <w:r w:rsidRPr="003A196E">
              <w:rPr>
                <w:color w:val="000000"/>
                <w:sz w:val="24"/>
                <w:lang w:val="uk-UA"/>
              </w:rPr>
              <w:t>, Ba</w:t>
            </w:r>
            <w:r w:rsidRPr="003A196E">
              <w:rPr>
                <w:color w:val="000000"/>
                <w:sz w:val="24"/>
                <w:vertAlign w:val="superscript"/>
                <w:lang w:val="uk-UA"/>
              </w:rPr>
              <w:t>2+</w:t>
            </w:r>
            <w:r w:rsidRPr="003A196E">
              <w:rPr>
                <w:color w:val="000000"/>
                <w:sz w:val="24"/>
                <w:lang w:val="uk-UA"/>
              </w:rPr>
              <w:t>, Sr</w:t>
            </w:r>
            <w:r w:rsidRPr="003A196E">
              <w:rPr>
                <w:color w:val="000000"/>
                <w:sz w:val="24"/>
                <w:vertAlign w:val="superscript"/>
                <w:lang w:val="uk-UA"/>
              </w:rPr>
              <w:t>2+</w:t>
            </w:r>
            <w:r w:rsidRPr="00BF4606">
              <w:rPr>
                <w:sz w:val="24"/>
                <w:lang w:val="uk-UA"/>
              </w:rPr>
              <w:t>)</w:t>
            </w:r>
            <w:r>
              <w:rPr>
                <w:sz w:val="24"/>
                <w:lang w:val="uk-UA"/>
              </w:rPr>
              <w:t>.</w:t>
            </w:r>
            <w:r w:rsidRPr="00BF4606">
              <w:rPr>
                <w:sz w:val="24"/>
                <w:lang w:val="uk-UA"/>
              </w:rPr>
              <w:t xml:space="preserve"> </w:t>
            </w:r>
            <w:r>
              <w:rPr>
                <w:sz w:val="24"/>
                <w:lang w:val="uk-UA"/>
              </w:rPr>
              <w:t>Груповий реагент, я</w:t>
            </w:r>
            <w:r w:rsidRPr="00BF4606">
              <w:rPr>
                <w:sz w:val="24"/>
                <w:lang w:val="uk-UA"/>
              </w:rPr>
              <w:t>кісні реакції</w:t>
            </w:r>
            <w:r>
              <w:rPr>
                <w:sz w:val="24"/>
                <w:lang w:val="uk-UA"/>
              </w:rPr>
              <w:t xml:space="preserve">, умови їх виконання. </w:t>
            </w:r>
            <w:r>
              <w:rPr>
                <w:color w:val="000000"/>
                <w:sz w:val="24"/>
                <w:lang w:val="uk-UA"/>
              </w:rPr>
              <w:t>Лабораторна робота: Якісні</w:t>
            </w:r>
            <w:r w:rsidRPr="003A196E">
              <w:rPr>
                <w:color w:val="000000"/>
                <w:sz w:val="24"/>
                <w:lang w:val="uk-UA"/>
              </w:rPr>
              <w:t xml:space="preserve"> реакції катіонів І</w:t>
            </w:r>
            <w:r>
              <w:rPr>
                <w:color w:val="000000"/>
                <w:sz w:val="24"/>
                <w:lang w:val="uk-UA"/>
              </w:rPr>
              <w:t>ІІ</w:t>
            </w:r>
            <w:r w:rsidRPr="003A196E">
              <w:rPr>
                <w:color w:val="000000"/>
                <w:sz w:val="24"/>
                <w:lang w:val="uk-UA"/>
              </w:rPr>
              <w:t xml:space="preserve"> аналітичної групи</w:t>
            </w:r>
            <w:r>
              <w:rPr>
                <w:color w:val="000000"/>
                <w:sz w:val="24"/>
                <w:lang w:val="uk-UA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trHeight w:val="195"/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>
              <w:rPr>
                <w:color w:val="000000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>
              <w:rPr>
                <w:i/>
                <w:color w:val="000000"/>
                <w:sz w:val="24"/>
                <w:lang w:val="uk-UA"/>
              </w:rPr>
              <w:t xml:space="preserve">Тема </w:t>
            </w:r>
            <w:r w:rsidRPr="002A3F9A">
              <w:rPr>
                <w:i/>
                <w:color w:val="000000"/>
                <w:sz w:val="24"/>
              </w:rPr>
              <w:t>6</w:t>
            </w:r>
            <w:r>
              <w:rPr>
                <w:i/>
                <w:color w:val="000000"/>
                <w:sz w:val="24"/>
                <w:lang w:val="uk-UA"/>
              </w:rPr>
              <w:t xml:space="preserve">. Практичне заняття </w:t>
            </w:r>
            <w:r w:rsidRPr="002A3F9A">
              <w:rPr>
                <w:i/>
                <w:color w:val="000000"/>
                <w:sz w:val="24"/>
              </w:rPr>
              <w:t>6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proofErr w:type="spellStart"/>
            <w:r w:rsidRPr="003A196E">
              <w:rPr>
                <w:color w:val="000000"/>
                <w:sz w:val="24"/>
                <w:lang w:val="uk-UA"/>
              </w:rPr>
              <w:t>Розвязування</w:t>
            </w:r>
            <w:proofErr w:type="spellEnd"/>
            <w:r w:rsidRPr="003A196E">
              <w:rPr>
                <w:color w:val="000000"/>
                <w:sz w:val="24"/>
                <w:lang w:val="uk-UA"/>
              </w:rPr>
              <w:t xml:space="preserve"> задач по темі „Гетерогенні рівноваги”.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trHeight w:val="272"/>
          <w:jc w:val="center"/>
        </w:trPr>
        <w:tc>
          <w:tcPr>
            <w:tcW w:w="8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>
              <w:rPr>
                <w:color w:val="000000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71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>
              <w:rPr>
                <w:i/>
                <w:color w:val="000000"/>
                <w:sz w:val="24"/>
                <w:lang w:val="uk-UA"/>
              </w:rPr>
              <w:t xml:space="preserve">Тема </w:t>
            </w:r>
            <w:r w:rsidRPr="002A3F9A">
              <w:rPr>
                <w:i/>
                <w:color w:val="000000"/>
                <w:sz w:val="24"/>
              </w:rPr>
              <w:t>7</w:t>
            </w:r>
            <w:r w:rsidRPr="00715605">
              <w:rPr>
                <w:i/>
                <w:color w:val="000000"/>
                <w:sz w:val="24"/>
                <w:lang w:val="uk-UA"/>
              </w:rPr>
              <w:t>. Практичне</w:t>
            </w:r>
            <w:r>
              <w:rPr>
                <w:i/>
                <w:color w:val="000000"/>
                <w:sz w:val="24"/>
                <w:lang w:val="uk-UA"/>
              </w:rPr>
              <w:t xml:space="preserve"> заняття </w:t>
            </w:r>
            <w:r w:rsidRPr="002A3F9A">
              <w:rPr>
                <w:i/>
                <w:color w:val="000000"/>
                <w:sz w:val="24"/>
              </w:rPr>
              <w:t>7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r w:rsidRPr="003A196E">
              <w:rPr>
                <w:color w:val="000000"/>
                <w:sz w:val="24"/>
                <w:lang w:val="uk-UA"/>
              </w:rPr>
              <w:t>Аналіз суміші ка</w:t>
            </w:r>
            <w:r>
              <w:rPr>
                <w:color w:val="000000"/>
                <w:sz w:val="24"/>
                <w:lang w:val="uk-UA"/>
              </w:rPr>
              <w:t>тіонів I-III аналітичних груп.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trHeight w:val="278"/>
          <w:jc w:val="center"/>
        </w:trPr>
        <w:tc>
          <w:tcPr>
            <w:tcW w:w="8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>
              <w:rPr>
                <w:color w:val="000000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71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>
              <w:rPr>
                <w:i/>
                <w:color w:val="000000"/>
                <w:sz w:val="24"/>
                <w:lang w:val="uk-UA"/>
              </w:rPr>
              <w:t xml:space="preserve">Тема </w:t>
            </w:r>
            <w:r w:rsidRPr="002A3F9A">
              <w:rPr>
                <w:i/>
                <w:color w:val="000000"/>
                <w:sz w:val="24"/>
              </w:rPr>
              <w:t>7</w:t>
            </w:r>
            <w:r>
              <w:rPr>
                <w:i/>
                <w:color w:val="000000"/>
                <w:sz w:val="24"/>
                <w:lang w:val="uk-UA"/>
              </w:rPr>
              <w:t xml:space="preserve">. Практичне заняття </w:t>
            </w:r>
            <w:r w:rsidRPr="002A3F9A">
              <w:rPr>
                <w:i/>
                <w:color w:val="000000"/>
                <w:sz w:val="24"/>
              </w:rPr>
              <w:t>8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Pr="00BF4606" w:rsidRDefault="0003549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r w:rsidRPr="0096399D">
              <w:rPr>
                <w:sz w:val="24"/>
                <w:lang w:val="uk-UA"/>
              </w:rPr>
              <w:t>Вирішення ситуаційних та тестових завдань з</w:t>
            </w:r>
            <w:r w:rsidRPr="00BF4606">
              <w:rPr>
                <w:sz w:val="24"/>
                <w:lang w:val="uk-UA"/>
              </w:rPr>
              <w:t xml:space="preserve"> аналізу катіонів І-ІІІ аналітичних груп.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trHeight w:val="540"/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>
              <w:rPr>
                <w:color w:val="000000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>
              <w:rPr>
                <w:i/>
                <w:color w:val="000000"/>
                <w:sz w:val="24"/>
                <w:lang w:val="uk-UA"/>
              </w:rPr>
              <w:t xml:space="preserve">Тема </w:t>
            </w:r>
            <w:r w:rsidRPr="002A3F9A">
              <w:rPr>
                <w:i/>
                <w:color w:val="000000"/>
                <w:sz w:val="24"/>
              </w:rPr>
              <w:t>8</w:t>
            </w:r>
            <w:r w:rsidRPr="00715605">
              <w:rPr>
                <w:i/>
                <w:color w:val="000000"/>
                <w:sz w:val="24"/>
                <w:lang w:val="uk-UA"/>
              </w:rPr>
              <w:t xml:space="preserve">. Практичне заняття </w:t>
            </w:r>
            <w:r w:rsidRPr="002A3F9A">
              <w:rPr>
                <w:i/>
                <w:color w:val="000000"/>
                <w:sz w:val="24"/>
              </w:rPr>
              <w:t>9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r>
              <w:rPr>
                <w:sz w:val="24"/>
                <w:lang w:val="uk-UA"/>
              </w:rPr>
              <w:t>І</w:t>
            </w:r>
            <w:r>
              <w:rPr>
                <w:sz w:val="24"/>
                <w:lang w:val="en-US"/>
              </w:rPr>
              <w:t>V</w:t>
            </w:r>
            <w:r>
              <w:rPr>
                <w:sz w:val="24"/>
                <w:lang w:val="uk-UA"/>
              </w:rPr>
              <w:t xml:space="preserve"> аналітична група</w:t>
            </w:r>
            <w:r w:rsidRPr="00BF4606">
              <w:rPr>
                <w:sz w:val="24"/>
                <w:lang w:val="uk-UA"/>
              </w:rPr>
              <w:t xml:space="preserve"> катіонів (</w:t>
            </w:r>
            <w:r w:rsidRPr="003A196E">
              <w:rPr>
                <w:color w:val="000000"/>
                <w:sz w:val="24"/>
                <w:lang w:val="uk-UA"/>
              </w:rPr>
              <w:t>Al</w:t>
            </w:r>
            <w:r w:rsidRPr="003A196E">
              <w:rPr>
                <w:color w:val="000000"/>
                <w:sz w:val="24"/>
                <w:vertAlign w:val="superscript"/>
                <w:lang w:val="uk-UA"/>
              </w:rPr>
              <w:t>3+</w:t>
            </w:r>
            <w:r w:rsidRPr="003A196E">
              <w:rPr>
                <w:color w:val="000000"/>
                <w:sz w:val="24"/>
                <w:lang w:val="uk-UA"/>
              </w:rPr>
              <w:t>, Cr</w:t>
            </w:r>
            <w:r w:rsidRPr="003A196E">
              <w:rPr>
                <w:color w:val="000000"/>
                <w:sz w:val="24"/>
                <w:vertAlign w:val="superscript"/>
                <w:lang w:val="uk-UA"/>
              </w:rPr>
              <w:t>3+</w:t>
            </w:r>
            <w:r w:rsidRPr="003A196E">
              <w:rPr>
                <w:color w:val="000000"/>
                <w:sz w:val="24"/>
                <w:lang w:val="uk-UA"/>
              </w:rPr>
              <w:t>, Zn</w:t>
            </w:r>
            <w:r w:rsidRPr="003A196E">
              <w:rPr>
                <w:color w:val="000000"/>
                <w:sz w:val="24"/>
                <w:vertAlign w:val="superscript"/>
                <w:lang w:val="uk-UA"/>
              </w:rPr>
              <w:t>2+</w:t>
            </w:r>
            <w:r w:rsidRPr="003A196E">
              <w:rPr>
                <w:color w:val="000000"/>
                <w:sz w:val="24"/>
                <w:lang w:val="uk-UA"/>
              </w:rPr>
              <w:t xml:space="preserve">, </w:t>
            </w:r>
            <w:proofErr w:type="spellStart"/>
            <w:r w:rsidRPr="003A196E">
              <w:rPr>
                <w:color w:val="000000"/>
                <w:sz w:val="24"/>
                <w:lang w:val="uk-UA"/>
              </w:rPr>
              <w:t>As</w:t>
            </w:r>
            <w:r w:rsidRPr="003A196E">
              <w:rPr>
                <w:color w:val="000000"/>
                <w:sz w:val="24"/>
                <w:vertAlign w:val="superscript"/>
                <w:lang w:val="uk-UA"/>
              </w:rPr>
              <w:t>III</w:t>
            </w:r>
            <w:proofErr w:type="spellEnd"/>
            <w:r w:rsidRPr="003A196E">
              <w:rPr>
                <w:color w:val="000000"/>
                <w:sz w:val="24"/>
                <w:lang w:val="uk-UA"/>
              </w:rPr>
              <w:t xml:space="preserve">, </w:t>
            </w:r>
            <w:proofErr w:type="spellStart"/>
            <w:r w:rsidRPr="003A196E">
              <w:rPr>
                <w:color w:val="000000"/>
                <w:sz w:val="24"/>
                <w:lang w:val="uk-UA"/>
              </w:rPr>
              <w:t>As</w:t>
            </w:r>
            <w:r w:rsidRPr="003A196E">
              <w:rPr>
                <w:color w:val="000000"/>
                <w:sz w:val="24"/>
                <w:vertAlign w:val="superscript"/>
                <w:lang w:val="uk-UA"/>
              </w:rPr>
              <w:t>V</w:t>
            </w:r>
            <w:proofErr w:type="spellEnd"/>
            <w:r w:rsidRPr="003A196E">
              <w:rPr>
                <w:color w:val="000000"/>
                <w:sz w:val="24"/>
                <w:lang w:val="uk-UA"/>
              </w:rPr>
              <w:t xml:space="preserve">, </w:t>
            </w:r>
            <w:proofErr w:type="spellStart"/>
            <w:r w:rsidRPr="003A196E">
              <w:rPr>
                <w:color w:val="000000"/>
                <w:sz w:val="24"/>
                <w:lang w:val="uk-UA"/>
              </w:rPr>
              <w:t>Sn</w:t>
            </w:r>
            <w:r w:rsidRPr="003A196E">
              <w:rPr>
                <w:color w:val="000000"/>
                <w:sz w:val="24"/>
                <w:vertAlign w:val="superscript"/>
                <w:lang w:val="uk-UA"/>
              </w:rPr>
              <w:t>II</w:t>
            </w:r>
            <w:proofErr w:type="spellEnd"/>
            <w:r w:rsidRPr="003A196E">
              <w:rPr>
                <w:color w:val="000000"/>
                <w:sz w:val="24"/>
                <w:lang w:val="uk-UA"/>
              </w:rPr>
              <w:t xml:space="preserve">, </w:t>
            </w:r>
            <w:proofErr w:type="spellStart"/>
            <w:r w:rsidRPr="003A196E">
              <w:rPr>
                <w:color w:val="000000"/>
                <w:sz w:val="24"/>
                <w:lang w:val="uk-UA"/>
              </w:rPr>
              <w:t>Sn</w:t>
            </w:r>
            <w:r w:rsidRPr="003A196E">
              <w:rPr>
                <w:color w:val="000000"/>
                <w:sz w:val="24"/>
                <w:vertAlign w:val="superscript"/>
                <w:lang w:val="uk-UA"/>
              </w:rPr>
              <w:t>IV</w:t>
            </w:r>
            <w:proofErr w:type="spellEnd"/>
            <w:r w:rsidRPr="00BF4606">
              <w:rPr>
                <w:sz w:val="24"/>
                <w:lang w:val="uk-UA"/>
              </w:rPr>
              <w:t>)</w:t>
            </w:r>
            <w:r>
              <w:rPr>
                <w:sz w:val="24"/>
                <w:lang w:val="uk-UA"/>
              </w:rPr>
              <w:t>.</w:t>
            </w:r>
            <w:r w:rsidRPr="00BF4606">
              <w:rPr>
                <w:sz w:val="24"/>
                <w:lang w:val="uk-UA"/>
              </w:rPr>
              <w:t xml:space="preserve"> </w:t>
            </w:r>
            <w:r>
              <w:rPr>
                <w:sz w:val="24"/>
                <w:lang w:val="uk-UA"/>
              </w:rPr>
              <w:t>Груповий реагент, я</w:t>
            </w:r>
            <w:r w:rsidRPr="00BF4606">
              <w:rPr>
                <w:sz w:val="24"/>
                <w:lang w:val="uk-UA"/>
              </w:rPr>
              <w:t>кісні реакції</w:t>
            </w:r>
            <w:r>
              <w:rPr>
                <w:sz w:val="24"/>
                <w:lang w:val="uk-UA"/>
              </w:rPr>
              <w:t xml:space="preserve">, умови їх виконання.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>
              <w:rPr>
                <w:color w:val="000000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 w:rsidRPr="00715605">
              <w:rPr>
                <w:i/>
                <w:color w:val="000000"/>
                <w:sz w:val="24"/>
                <w:lang w:val="uk-UA"/>
              </w:rPr>
              <w:t xml:space="preserve">Тема </w:t>
            </w:r>
            <w:r w:rsidRPr="002A3F9A">
              <w:rPr>
                <w:i/>
                <w:color w:val="000000"/>
                <w:sz w:val="24"/>
              </w:rPr>
              <w:t>8</w:t>
            </w:r>
            <w:r>
              <w:rPr>
                <w:i/>
                <w:color w:val="000000"/>
                <w:sz w:val="24"/>
                <w:lang w:val="uk-UA"/>
              </w:rPr>
              <w:t xml:space="preserve">. Практичне заняття </w:t>
            </w:r>
            <w:r w:rsidRPr="002A3F9A">
              <w:rPr>
                <w:i/>
                <w:color w:val="000000"/>
                <w:sz w:val="24"/>
              </w:rPr>
              <w:t>10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r>
              <w:rPr>
                <w:color w:val="000000"/>
                <w:sz w:val="24"/>
                <w:lang w:val="uk-UA"/>
              </w:rPr>
              <w:t>Лабораторна робота: Якісні</w:t>
            </w:r>
            <w:r w:rsidRPr="003A196E">
              <w:rPr>
                <w:color w:val="000000"/>
                <w:sz w:val="24"/>
                <w:lang w:val="uk-UA"/>
              </w:rPr>
              <w:t xml:space="preserve"> реакції катіонів І</w:t>
            </w:r>
            <w:r>
              <w:rPr>
                <w:color w:val="000000"/>
                <w:sz w:val="24"/>
                <w:lang w:val="en-US"/>
              </w:rPr>
              <w:t>V</w:t>
            </w:r>
            <w:r w:rsidRPr="003A196E">
              <w:rPr>
                <w:color w:val="000000"/>
                <w:sz w:val="24"/>
                <w:lang w:val="uk-UA"/>
              </w:rPr>
              <w:t xml:space="preserve"> аналітичної групи</w:t>
            </w:r>
            <w:r>
              <w:rPr>
                <w:color w:val="000000"/>
                <w:sz w:val="24"/>
                <w:lang w:val="uk-UA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>
              <w:rPr>
                <w:color w:val="000000"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>
              <w:rPr>
                <w:i/>
                <w:color w:val="000000"/>
                <w:sz w:val="24"/>
                <w:lang w:val="uk-UA"/>
              </w:rPr>
              <w:t xml:space="preserve">Тема </w:t>
            </w:r>
            <w:r w:rsidRPr="002A3F9A">
              <w:rPr>
                <w:i/>
                <w:color w:val="000000"/>
                <w:sz w:val="24"/>
              </w:rPr>
              <w:t>9</w:t>
            </w:r>
            <w:r w:rsidRPr="00715605">
              <w:rPr>
                <w:i/>
                <w:color w:val="000000"/>
                <w:sz w:val="24"/>
                <w:lang w:val="uk-UA"/>
              </w:rPr>
              <w:t xml:space="preserve">. Практичне заняття </w:t>
            </w:r>
            <w:r w:rsidRPr="002A3F9A">
              <w:rPr>
                <w:i/>
                <w:color w:val="000000"/>
                <w:sz w:val="24"/>
              </w:rPr>
              <w:t>1</w:t>
            </w:r>
            <w:r w:rsidRPr="00715605">
              <w:rPr>
                <w:i/>
                <w:color w:val="000000"/>
                <w:sz w:val="24"/>
                <w:lang w:val="uk-UA"/>
              </w:rPr>
              <w:t>1.</w:t>
            </w:r>
          </w:p>
          <w:p w:rsidR="00923C18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r>
              <w:rPr>
                <w:sz w:val="24"/>
                <w:lang w:val="en-US"/>
              </w:rPr>
              <w:t>V</w:t>
            </w:r>
            <w:r>
              <w:rPr>
                <w:sz w:val="24"/>
                <w:lang w:val="uk-UA"/>
              </w:rPr>
              <w:t xml:space="preserve"> аналітична група</w:t>
            </w:r>
            <w:r w:rsidRPr="00BF4606">
              <w:rPr>
                <w:sz w:val="24"/>
                <w:lang w:val="uk-UA"/>
              </w:rPr>
              <w:t xml:space="preserve"> катіонів (</w:t>
            </w:r>
            <w:r w:rsidRPr="003A196E">
              <w:rPr>
                <w:color w:val="000000"/>
                <w:sz w:val="24"/>
                <w:lang w:val="uk-UA"/>
              </w:rPr>
              <w:t>Mg</w:t>
            </w:r>
            <w:r w:rsidRPr="003A196E">
              <w:rPr>
                <w:color w:val="000000"/>
                <w:sz w:val="24"/>
                <w:vertAlign w:val="superscript"/>
                <w:lang w:val="uk-UA"/>
              </w:rPr>
              <w:t>2+</w:t>
            </w:r>
            <w:r w:rsidRPr="003A196E">
              <w:rPr>
                <w:color w:val="000000"/>
                <w:sz w:val="24"/>
                <w:lang w:val="uk-UA"/>
              </w:rPr>
              <w:t>, Mn</w:t>
            </w:r>
            <w:r w:rsidRPr="003A196E">
              <w:rPr>
                <w:color w:val="000000"/>
                <w:sz w:val="24"/>
                <w:vertAlign w:val="superscript"/>
                <w:lang w:val="uk-UA"/>
              </w:rPr>
              <w:t>2+</w:t>
            </w:r>
            <w:r w:rsidRPr="003A196E">
              <w:rPr>
                <w:color w:val="000000"/>
                <w:sz w:val="24"/>
                <w:lang w:val="uk-UA"/>
              </w:rPr>
              <w:t>, Fe</w:t>
            </w:r>
            <w:r w:rsidRPr="003A196E">
              <w:rPr>
                <w:color w:val="000000"/>
                <w:sz w:val="24"/>
                <w:vertAlign w:val="superscript"/>
                <w:lang w:val="uk-UA"/>
              </w:rPr>
              <w:t>2+</w:t>
            </w:r>
            <w:r w:rsidRPr="003A196E">
              <w:rPr>
                <w:color w:val="000000"/>
                <w:sz w:val="24"/>
                <w:lang w:val="uk-UA"/>
              </w:rPr>
              <w:t>, Fe</w:t>
            </w:r>
            <w:r w:rsidRPr="003A196E">
              <w:rPr>
                <w:color w:val="000000"/>
                <w:sz w:val="24"/>
                <w:vertAlign w:val="superscript"/>
                <w:lang w:val="uk-UA"/>
              </w:rPr>
              <w:t>3+</w:t>
            </w:r>
            <w:r w:rsidRPr="003A196E">
              <w:rPr>
                <w:color w:val="000000"/>
                <w:sz w:val="24"/>
                <w:lang w:val="uk-UA"/>
              </w:rPr>
              <w:t>, Bi</w:t>
            </w:r>
            <w:r w:rsidRPr="003A196E">
              <w:rPr>
                <w:color w:val="000000"/>
                <w:sz w:val="24"/>
                <w:vertAlign w:val="superscript"/>
                <w:lang w:val="uk-UA"/>
              </w:rPr>
              <w:t>3+</w:t>
            </w:r>
            <w:r w:rsidRPr="003A196E">
              <w:rPr>
                <w:color w:val="000000"/>
                <w:sz w:val="24"/>
                <w:lang w:val="uk-UA"/>
              </w:rPr>
              <w:t xml:space="preserve">, </w:t>
            </w:r>
            <w:proofErr w:type="spellStart"/>
            <w:r w:rsidRPr="003A196E">
              <w:rPr>
                <w:color w:val="000000"/>
                <w:sz w:val="24"/>
                <w:lang w:val="uk-UA"/>
              </w:rPr>
              <w:t>Sb</w:t>
            </w:r>
            <w:r w:rsidRPr="003A196E">
              <w:rPr>
                <w:color w:val="000000"/>
                <w:sz w:val="24"/>
                <w:vertAlign w:val="superscript"/>
                <w:lang w:val="uk-UA"/>
              </w:rPr>
              <w:t>II</w:t>
            </w:r>
            <w:proofErr w:type="spellEnd"/>
            <w:r w:rsidRPr="003A196E">
              <w:rPr>
                <w:color w:val="000000"/>
                <w:sz w:val="24"/>
                <w:lang w:val="uk-UA"/>
              </w:rPr>
              <w:t xml:space="preserve">, </w:t>
            </w:r>
            <w:proofErr w:type="spellStart"/>
            <w:r w:rsidRPr="003A196E">
              <w:rPr>
                <w:color w:val="000000"/>
                <w:sz w:val="24"/>
                <w:lang w:val="uk-UA"/>
              </w:rPr>
              <w:t>Sb</w:t>
            </w:r>
            <w:r w:rsidRPr="003A196E">
              <w:rPr>
                <w:color w:val="000000"/>
                <w:sz w:val="24"/>
                <w:vertAlign w:val="superscript"/>
                <w:lang w:val="uk-UA"/>
              </w:rPr>
              <w:t>V</w:t>
            </w:r>
            <w:proofErr w:type="spellEnd"/>
            <w:r w:rsidRPr="00BF4606">
              <w:rPr>
                <w:sz w:val="24"/>
                <w:lang w:val="uk-UA"/>
              </w:rPr>
              <w:t>)</w:t>
            </w:r>
            <w:r>
              <w:rPr>
                <w:sz w:val="24"/>
                <w:lang w:val="uk-UA"/>
              </w:rPr>
              <w:t>.</w:t>
            </w:r>
            <w:r w:rsidRPr="00BF4606">
              <w:rPr>
                <w:sz w:val="24"/>
                <w:lang w:val="uk-UA"/>
              </w:rPr>
              <w:t xml:space="preserve"> </w:t>
            </w:r>
            <w:r>
              <w:rPr>
                <w:sz w:val="24"/>
                <w:lang w:val="uk-UA"/>
              </w:rPr>
              <w:t>Груповий реагент, я</w:t>
            </w:r>
            <w:r w:rsidRPr="00BF4606">
              <w:rPr>
                <w:sz w:val="24"/>
                <w:lang w:val="uk-UA"/>
              </w:rPr>
              <w:t>кісні реакції</w:t>
            </w:r>
            <w:r>
              <w:rPr>
                <w:sz w:val="24"/>
                <w:lang w:val="uk-UA"/>
              </w:rPr>
              <w:t>, умови їх виконання.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>
              <w:rPr>
                <w:color w:val="000000"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 w:rsidRPr="00715605">
              <w:rPr>
                <w:i/>
                <w:color w:val="000000"/>
                <w:sz w:val="24"/>
                <w:lang w:val="uk-UA"/>
              </w:rPr>
              <w:t xml:space="preserve">Тема </w:t>
            </w:r>
            <w:r w:rsidRPr="002A3F9A">
              <w:rPr>
                <w:i/>
                <w:color w:val="000000"/>
                <w:sz w:val="24"/>
              </w:rPr>
              <w:t>9</w:t>
            </w:r>
            <w:r w:rsidRPr="00715605">
              <w:rPr>
                <w:i/>
                <w:color w:val="000000"/>
                <w:sz w:val="24"/>
                <w:lang w:val="uk-UA"/>
              </w:rPr>
              <w:t xml:space="preserve">. Практичне заняття </w:t>
            </w:r>
            <w:r w:rsidRPr="002A3F9A">
              <w:rPr>
                <w:i/>
                <w:color w:val="000000"/>
                <w:sz w:val="24"/>
              </w:rPr>
              <w:t>12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r>
              <w:rPr>
                <w:color w:val="000000"/>
                <w:sz w:val="24"/>
                <w:lang w:val="uk-UA"/>
              </w:rPr>
              <w:t xml:space="preserve">Лабораторна робота: Якісні реакції катіонів </w:t>
            </w:r>
            <w:r>
              <w:rPr>
                <w:color w:val="000000"/>
                <w:sz w:val="24"/>
                <w:lang w:val="en-US"/>
              </w:rPr>
              <w:t>V</w:t>
            </w:r>
            <w:r w:rsidRPr="003A196E">
              <w:rPr>
                <w:color w:val="000000"/>
                <w:sz w:val="24"/>
                <w:lang w:val="uk-UA"/>
              </w:rPr>
              <w:t xml:space="preserve"> аналітичної групи</w:t>
            </w:r>
            <w:r>
              <w:rPr>
                <w:color w:val="000000"/>
                <w:sz w:val="24"/>
                <w:lang w:val="uk-UA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>
              <w:rPr>
                <w:color w:val="000000"/>
                <w:sz w:val="24"/>
                <w:szCs w:val="24"/>
                <w:lang w:eastAsia="ar-SA"/>
              </w:rPr>
              <w:t>13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>
              <w:rPr>
                <w:i/>
                <w:color w:val="000000"/>
                <w:sz w:val="24"/>
                <w:lang w:val="uk-UA"/>
              </w:rPr>
              <w:t>Тема 1</w:t>
            </w:r>
            <w:r w:rsidRPr="002A3F9A">
              <w:rPr>
                <w:i/>
                <w:color w:val="000000"/>
                <w:sz w:val="24"/>
              </w:rPr>
              <w:t>0</w:t>
            </w:r>
            <w:r w:rsidRPr="00715605">
              <w:rPr>
                <w:i/>
                <w:color w:val="000000"/>
                <w:sz w:val="24"/>
                <w:lang w:val="uk-UA"/>
              </w:rPr>
              <w:t>. Практичне заняття 1</w:t>
            </w:r>
            <w:r w:rsidRPr="002A3F9A">
              <w:rPr>
                <w:i/>
                <w:color w:val="000000"/>
                <w:sz w:val="24"/>
              </w:rPr>
              <w:t>3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r>
              <w:rPr>
                <w:sz w:val="24"/>
                <w:lang w:val="en-US"/>
              </w:rPr>
              <w:t>V</w:t>
            </w:r>
            <w:r>
              <w:rPr>
                <w:sz w:val="24"/>
                <w:lang w:val="uk-UA"/>
              </w:rPr>
              <w:t>І аналітична група</w:t>
            </w:r>
            <w:r w:rsidRPr="00BF4606">
              <w:rPr>
                <w:sz w:val="24"/>
                <w:lang w:val="uk-UA"/>
              </w:rPr>
              <w:t xml:space="preserve"> катіонів (</w:t>
            </w:r>
            <w:r w:rsidRPr="003A196E">
              <w:rPr>
                <w:color w:val="000000"/>
                <w:sz w:val="24"/>
                <w:lang w:val="uk-UA"/>
              </w:rPr>
              <w:t>Cu</w:t>
            </w:r>
            <w:r w:rsidRPr="003A196E">
              <w:rPr>
                <w:color w:val="000000"/>
                <w:sz w:val="24"/>
                <w:vertAlign w:val="superscript"/>
                <w:lang w:val="uk-UA"/>
              </w:rPr>
              <w:t>2+</w:t>
            </w:r>
            <w:r w:rsidRPr="003A196E">
              <w:rPr>
                <w:color w:val="000000"/>
                <w:sz w:val="24"/>
                <w:lang w:val="uk-UA"/>
              </w:rPr>
              <w:t>, Co</w:t>
            </w:r>
            <w:r w:rsidRPr="003A196E">
              <w:rPr>
                <w:color w:val="000000"/>
                <w:sz w:val="24"/>
                <w:vertAlign w:val="superscript"/>
                <w:lang w:val="uk-UA"/>
              </w:rPr>
              <w:t>2+</w:t>
            </w:r>
            <w:r>
              <w:rPr>
                <w:color w:val="000000"/>
                <w:sz w:val="24"/>
                <w:lang w:val="uk-UA"/>
              </w:rPr>
              <w:t xml:space="preserve">, </w:t>
            </w:r>
            <w:r w:rsidRPr="003A196E">
              <w:rPr>
                <w:color w:val="000000"/>
                <w:sz w:val="24"/>
                <w:lang w:val="uk-UA"/>
              </w:rPr>
              <w:t>Hg</w:t>
            </w:r>
            <w:r w:rsidRPr="003A196E">
              <w:rPr>
                <w:color w:val="000000"/>
                <w:sz w:val="24"/>
                <w:vertAlign w:val="superscript"/>
                <w:lang w:val="uk-UA"/>
              </w:rPr>
              <w:t>2+</w:t>
            </w:r>
            <w:r w:rsidRPr="003A196E">
              <w:rPr>
                <w:color w:val="000000"/>
                <w:sz w:val="24"/>
                <w:lang w:val="uk-UA"/>
              </w:rPr>
              <w:t>, Ni</w:t>
            </w:r>
            <w:r w:rsidRPr="003A196E">
              <w:rPr>
                <w:color w:val="000000"/>
                <w:sz w:val="24"/>
                <w:vertAlign w:val="superscript"/>
                <w:lang w:val="uk-UA"/>
              </w:rPr>
              <w:t>2+</w:t>
            </w:r>
            <w:r w:rsidRPr="00BF4606">
              <w:rPr>
                <w:sz w:val="24"/>
                <w:lang w:val="uk-UA"/>
              </w:rPr>
              <w:t>)</w:t>
            </w:r>
            <w:r>
              <w:rPr>
                <w:sz w:val="24"/>
                <w:lang w:val="uk-UA"/>
              </w:rPr>
              <w:t>.</w:t>
            </w:r>
            <w:r w:rsidRPr="00BF4606">
              <w:rPr>
                <w:sz w:val="24"/>
                <w:lang w:val="uk-UA"/>
              </w:rPr>
              <w:t xml:space="preserve"> </w:t>
            </w:r>
            <w:r>
              <w:rPr>
                <w:sz w:val="24"/>
                <w:lang w:val="uk-UA"/>
              </w:rPr>
              <w:t>Груповий реагент, я</w:t>
            </w:r>
            <w:r w:rsidRPr="00BF4606">
              <w:rPr>
                <w:sz w:val="24"/>
                <w:lang w:val="uk-UA"/>
              </w:rPr>
              <w:t>кісні реакції</w:t>
            </w:r>
            <w:r>
              <w:rPr>
                <w:sz w:val="24"/>
                <w:lang w:val="uk-UA"/>
              </w:rPr>
              <w:t xml:space="preserve">, умови їх виконання. </w:t>
            </w:r>
            <w:r>
              <w:rPr>
                <w:color w:val="000000"/>
                <w:sz w:val="24"/>
                <w:lang w:val="uk-UA"/>
              </w:rPr>
              <w:t xml:space="preserve">Лабораторна робота: Якісні реакції катіонів </w:t>
            </w:r>
            <w:r>
              <w:rPr>
                <w:color w:val="000000"/>
                <w:sz w:val="24"/>
                <w:lang w:val="en-US"/>
              </w:rPr>
              <w:t>V</w:t>
            </w:r>
            <w:r>
              <w:rPr>
                <w:color w:val="000000"/>
                <w:sz w:val="24"/>
                <w:lang w:val="uk-UA"/>
              </w:rPr>
              <w:t>І</w:t>
            </w:r>
            <w:r w:rsidRPr="003A196E">
              <w:rPr>
                <w:color w:val="000000"/>
                <w:sz w:val="24"/>
                <w:lang w:val="uk-UA"/>
              </w:rPr>
              <w:t xml:space="preserve"> аналітичної групи</w:t>
            </w:r>
            <w:r>
              <w:rPr>
                <w:color w:val="000000"/>
                <w:sz w:val="24"/>
                <w:lang w:val="uk-UA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trHeight w:val="272"/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>
              <w:rPr>
                <w:color w:val="000000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>
              <w:rPr>
                <w:i/>
                <w:color w:val="000000"/>
                <w:sz w:val="24"/>
                <w:lang w:val="uk-UA"/>
              </w:rPr>
              <w:t>Тема 1</w:t>
            </w:r>
            <w:r w:rsidRPr="002A3F9A">
              <w:rPr>
                <w:i/>
                <w:color w:val="000000"/>
                <w:sz w:val="24"/>
              </w:rPr>
              <w:t>1</w:t>
            </w:r>
            <w:r w:rsidRPr="00715605">
              <w:rPr>
                <w:i/>
                <w:color w:val="000000"/>
                <w:sz w:val="24"/>
                <w:lang w:val="uk-UA"/>
              </w:rPr>
              <w:t>. Практичне заняття 1</w:t>
            </w:r>
            <w:r w:rsidRPr="002A3F9A">
              <w:rPr>
                <w:i/>
                <w:color w:val="000000"/>
                <w:sz w:val="24"/>
              </w:rPr>
              <w:t>4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proofErr w:type="spellStart"/>
            <w:r w:rsidRPr="003A196E">
              <w:rPr>
                <w:color w:val="000000"/>
                <w:sz w:val="24"/>
                <w:lang w:val="uk-UA"/>
              </w:rPr>
              <w:t>Розвязування</w:t>
            </w:r>
            <w:proofErr w:type="spellEnd"/>
            <w:r w:rsidRPr="003A196E">
              <w:rPr>
                <w:color w:val="000000"/>
                <w:sz w:val="24"/>
                <w:lang w:val="uk-UA"/>
              </w:rPr>
              <w:t xml:space="preserve"> задач по темі </w:t>
            </w:r>
            <w:r>
              <w:rPr>
                <w:color w:val="000000"/>
                <w:sz w:val="24"/>
                <w:lang w:val="uk-UA"/>
              </w:rPr>
              <w:t>«</w:t>
            </w:r>
            <w:r w:rsidRPr="003A196E">
              <w:rPr>
                <w:color w:val="000000"/>
                <w:sz w:val="24"/>
                <w:lang w:val="uk-UA"/>
              </w:rPr>
              <w:t>Кислотно-основні рівноваги в аналітичній хімії.</w:t>
            </w:r>
            <w:r>
              <w:rPr>
                <w:color w:val="000000"/>
                <w:sz w:val="24"/>
                <w:lang w:val="uk-UA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trHeight w:val="227"/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3A196E">
              <w:rPr>
                <w:color w:val="000000"/>
                <w:sz w:val="24"/>
                <w:szCs w:val="24"/>
                <w:lang w:eastAsia="ar-SA"/>
              </w:rPr>
              <w:t>1</w:t>
            </w:r>
            <w:r>
              <w:rPr>
                <w:color w:val="000000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>
              <w:rPr>
                <w:i/>
                <w:color w:val="000000"/>
                <w:sz w:val="24"/>
                <w:lang w:val="uk-UA"/>
              </w:rPr>
              <w:t>Тема 1</w:t>
            </w:r>
            <w:r w:rsidRPr="00715605">
              <w:rPr>
                <w:i/>
                <w:color w:val="000000"/>
                <w:sz w:val="24"/>
                <w:lang w:val="uk-UA"/>
              </w:rPr>
              <w:t>2. Практичне заняття 1</w:t>
            </w:r>
            <w:r w:rsidRPr="002A3F9A">
              <w:rPr>
                <w:i/>
                <w:color w:val="000000"/>
                <w:sz w:val="24"/>
              </w:rPr>
              <w:t>5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r w:rsidRPr="003A196E">
              <w:rPr>
                <w:color w:val="000000"/>
                <w:sz w:val="24"/>
                <w:lang w:val="uk-UA"/>
              </w:rPr>
              <w:t>Аналіз суміші катіонів IV, V, VI аналітичних груп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trHeight w:val="501"/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>
              <w:rPr>
                <w:color w:val="000000"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>
              <w:rPr>
                <w:i/>
                <w:color w:val="000000"/>
                <w:sz w:val="24"/>
                <w:lang w:val="uk-UA"/>
              </w:rPr>
              <w:t>Тема 1</w:t>
            </w:r>
            <w:r w:rsidRPr="00715605">
              <w:rPr>
                <w:i/>
                <w:color w:val="000000"/>
                <w:sz w:val="24"/>
                <w:lang w:val="uk-UA"/>
              </w:rPr>
              <w:t>2. Практичне заняття 1</w:t>
            </w:r>
            <w:r w:rsidRPr="002A3F9A">
              <w:rPr>
                <w:i/>
                <w:color w:val="000000"/>
                <w:sz w:val="24"/>
              </w:rPr>
              <w:t>6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Pr="00AE67EE" w:rsidRDefault="0003549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r w:rsidRPr="0096399D">
              <w:rPr>
                <w:sz w:val="24"/>
                <w:lang w:val="uk-UA"/>
              </w:rPr>
              <w:t>Вирішення ситуаційних та тестових завдань з</w:t>
            </w:r>
            <w:r>
              <w:rPr>
                <w:sz w:val="24"/>
                <w:lang w:val="uk-UA"/>
              </w:rPr>
              <w:t xml:space="preserve"> аналізу</w:t>
            </w:r>
            <w:r w:rsidRPr="00AE67EE">
              <w:rPr>
                <w:sz w:val="24"/>
                <w:lang w:val="uk-UA"/>
              </w:rPr>
              <w:t xml:space="preserve"> катіонів IV-VI аналітичних груп.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1</w:t>
            </w:r>
            <w:r>
              <w:rPr>
                <w:color w:val="000000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>
              <w:rPr>
                <w:i/>
                <w:color w:val="000000"/>
                <w:sz w:val="24"/>
                <w:lang w:val="uk-UA"/>
              </w:rPr>
              <w:t>Тема 1</w:t>
            </w:r>
            <w:r w:rsidRPr="002A3F9A">
              <w:rPr>
                <w:i/>
                <w:color w:val="000000"/>
                <w:sz w:val="24"/>
              </w:rPr>
              <w:t>3</w:t>
            </w:r>
            <w:r w:rsidRPr="00715605">
              <w:rPr>
                <w:i/>
                <w:color w:val="000000"/>
                <w:sz w:val="24"/>
                <w:lang w:val="uk-UA"/>
              </w:rPr>
              <w:t>. Практичне заняття 1</w:t>
            </w:r>
            <w:r w:rsidRPr="002A3F9A">
              <w:rPr>
                <w:i/>
                <w:color w:val="000000"/>
                <w:sz w:val="24"/>
              </w:rPr>
              <w:t>7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r w:rsidRPr="003A196E">
              <w:rPr>
                <w:color w:val="000000"/>
                <w:sz w:val="24"/>
                <w:lang w:val="uk-UA"/>
              </w:rPr>
              <w:t>Групові реагенти в аналізі аніонів та їх призначення. Аналітичні реакції аніонів I аналітичної групи, умови їх виконання.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trHeight w:val="540"/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3A196E">
              <w:rPr>
                <w:color w:val="000000"/>
                <w:sz w:val="24"/>
                <w:szCs w:val="24"/>
                <w:lang w:eastAsia="ar-SA"/>
              </w:rPr>
              <w:t>1</w:t>
            </w:r>
            <w:r>
              <w:rPr>
                <w:color w:val="000000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>
              <w:rPr>
                <w:i/>
                <w:color w:val="000000"/>
                <w:sz w:val="24"/>
                <w:lang w:val="uk-UA"/>
              </w:rPr>
              <w:t>Тема 1</w:t>
            </w:r>
            <w:r w:rsidRPr="002A3F9A">
              <w:rPr>
                <w:i/>
                <w:color w:val="000000"/>
                <w:sz w:val="24"/>
              </w:rPr>
              <w:t>3</w:t>
            </w:r>
            <w:r w:rsidRPr="00715605">
              <w:rPr>
                <w:i/>
                <w:color w:val="000000"/>
                <w:sz w:val="24"/>
                <w:lang w:val="uk-UA"/>
              </w:rPr>
              <w:t>. Практичне заняття 1</w:t>
            </w:r>
            <w:r w:rsidRPr="002A3F9A">
              <w:rPr>
                <w:i/>
                <w:color w:val="000000"/>
                <w:sz w:val="24"/>
              </w:rPr>
              <w:t>8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Pr="003A196E" w:rsidRDefault="00923C18" w:rsidP="00923C18">
            <w:pPr>
              <w:autoSpaceDE w:val="0"/>
              <w:snapToGrid w:val="0"/>
              <w:rPr>
                <w:color w:val="000000"/>
                <w:sz w:val="24"/>
                <w:lang w:val="uk-UA"/>
              </w:rPr>
            </w:pPr>
            <w:r>
              <w:rPr>
                <w:color w:val="000000"/>
                <w:sz w:val="24"/>
                <w:lang w:val="uk-UA"/>
              </w:rPr>
              <w:t xml:space="preserve">Лабораторна робота: Якісні реакції </w:t>
            </w:r>
            <w:r w:rsidRPr="003A196E">
              <w:rPr>
                <w:color w:val="000000"/>
                <w:sz w:val="24"/>
                <w:lang w:val="uk-UA"/>
              </w:rPr>
              <w:t>аніонів I аналітичної групи</w:t>
            </w:r>
            <w:r>
              <w:rPr>
                <w:color w:val="000000"/>
                <w:sz w:val="24"/>
                <w:lang w:val="uk-UA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3A196E">
              <w:rPr>
                <w:color w:val="000000"/>
                <w:sz w:val="24"/>
                <w:szCs w:val="24"/>
                <w:lang w:eastAsia="ar-SA"/>
              </w:rPr>
              <w:t>1</w:t>
            </w:r>
            <w:r>
              <w:rPr>
                <w:color w:val="000000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>
              <w:rPr>
                <w:i/>
                <w:color w:val="000000"/>
                <w:sz w:val="24"/>
                <w:lang w:val="uk-UA"/>
              </w:rPr>
              <w:t>Тема 1</w:t>
            </w:r>
            <w:r w:rsidRPr="002A3F9A">
              <w:rPr>
                <w:i/>
                <w:color w:val="000000"/>
                <w:sz w:val="24"/>
              </w:rPr>
              <w:t>4</w:t>
            </w:r>
            <w:r w:rsidRPr="00715605">
              <w:rPr>
                <w:i/>
                <w:color w:val="000000"/>
                <w:sz w:val="24"/>
                <w:lang w:val="uk-UA"/>
              </w:rPr>
              <w:t>. Практичне заняття 1</w:t>
            </w:r>
            <w:r w:rsidRPr="002A3F9A">
              <w:rPr>
                <w:i/>
                <w:color w:val="000000"/>
                <w:sz w:val="24"/>
              </w:rPr>
              <w:t>9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r w:rsidRPr="003A196E">
              <w:rPr>
                <w:color w:val="000000"/>
                <w:sz w:val="24"/>
                <w:lang w:val="uk-UA"/>
              </w:rPr>
              <w:t>Аналітичні реакції аніонів I</w:t>
            </w:r>
            <w:r>
              <w:rPr>
                <w:color w:val="000000"/>
                <w:sz w:val="24"/>
                <w:lang w:val="uk-UA"/>
              </w:rPr>
              <w:t>І</w:t>
            </w:r>
            <w:r w:rsidRPr="003A196E">
              <w:rPr>
                <w:color w:val="000000"/>
                <w:sz w:val="24"/>
                <w:lang w:val="uk-UA"/>
              </w:rPr>
              <w:t xml:space="preserve"> аналітичної групи, умови їх виконання.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trHeight w:val="318"/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>
              <w:rPr>
                <w:color w:val="000000"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 w:rsidRPr="00715605">
              <w:rPr>
                <w:i/>
                <w:color w:val="000000"/>
                <w:sz w:val="24"/>
                <w:lang w:val="uk-UA"/>
              </w:rPr>
              <w:t>Тема 1</w:t>
            </w:r>
            <w:r w:rsidRPr="002A3F9A">
              <w:rPr>
                <w:i/>
                <w:color w:val="000000"/>
                <w:sz w:val="24"/>
              </w:rPr>
              <w:t>4</w:t>
            </w:r>
            <w:r w:rsidRPr="00715605">
              <w:rPr>
                <w:i/>
                <w:color w:val="000000"/>
                <w:sz w:val="24"/>
                <w:lang w:val="uk-UA"/>
              </w:rPr>
              <w:t xml:space="preserve">. Практичне заняття </w:t>
            </w:r>
            <w:r w:rsidRPr="002A3F9A">
              <w:rPr>
                <w:i/>
                <w:color w:val="000000"/>
                <w:sz w:val="24"/>
              </w:rPr>
              <w:t>20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r>
              <w:rPr>
                <w:color w:val="000000"/>
                <w:sz w:val="24"/>
                <w:lang w:val="uk-UA"/>
              </w:rPr>
              <w:t xml:space="preserve">Лабораторна робота: Якісні реакції </w:t>
            </w:r>
            <w:r w:rsidRPr="003A196E">
              <w:rPr>
                <w:color w:val="000000"/>
                <w:sz w:val="24"/>
                <w:lang w:val="uk-UA"/>
              </w:rPr>
              <w:t>аніонів I</w:t>
            </w:r>
            <w:r>
              <w:rPr>
                <w:color w:val="000000"/>
                <w:sz w:val="24"/>
                <w:lang w:val="uk-UA"/>
              </w:rPr>
              <w:t>І</w:t>
            </w:r>
            <w:r w:rsidRPr="003A196E">
              <w:rPr>
                <w:color w:val="000000"/>
                <w:sz w:val="24"/>
                <w:lang w:val="uk-UA"/>
              </w:rPr>
              <w:t xml:space="preserve"> аналітичної групи</w:t>
            </w:r>
            <w:r>
              <w:rPr>
                <w:color w:val="000000"/>
                <w:sz w:val="24"/>
                <w:lang w:val="uk-UA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trHeight w:val="495"/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>
              <w:rPr>
                <w:color w:val="000000"/>
                <w:sz w:val="24"/>
                <w:szCs w:val="24"/>
                <w:lang w:eastAsia="ar-SA"/>
              </w:rPr>
              <w:t>21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>
              <w:rPr>
                <w:i/>
                <w:color w:val="000000"/>
                <w:sz w:val="24"/>
                <w:lang w:val="uk-UA"/>
              </w:rPr>
              <w:t>Тема 1</w:t>
            </w:r>
            <w:r w:rsidRPr="002A3F9A">
              <w:rPr>
                <w:i/>
                <w:color w:val="000000"/>
                <w:sz w:val="24"/>
              </w:rPr>
              <w:t>5</w:t>
            </w:r>
            <w:r w:rsidRPr="00715605">
              <w:rPr>
                <w:i/>
                <w:color w:val="000000"/>
                <w:sz w:val="24"/>
                <w:lang w:val="uk-UA"/>
              </w:rPr>
              <w:t xml:space="preserve">. Практичне заняття </w:t>
            </w:r>
            <w:r w:rsidRPr="002A3F9A">
              <w:rPr>
                <w:i/>
                <w:color w:val="000000"/>
                <w:sz w:val="24"/>
              </w:rPr>
              <w:t>2</w:t>
            </w:r>
            <w:r w:rsidRPr="00715605">
              <w:rPr>
                <w:i/>
                <w:color w:val="000000"/>
                <w:sz w:val="24"/>
                <w:lang w:val="uk-UA"/>
              </w:rPr>
              <w:t>1.</w:t>
            </w:r>
          </w:p>
          <w:p w:rsidR="00923C18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proofErr w:type="spellStart"/>
            <w:r w:rsidRPr="003A196E">
              <w:rPr>
                <w:color w:val="000000"/>
                <w:sz w:val="24"/>
                <w:lang w:val="uk-UA"/>
              </w:rPr>
              <w:t>Розвязування</w:t>
            </w:r>
            <w:proofErr w:type="spellEnd"/>
            <w:r w:rsidRPr="003A196E">
              <w:rPr>
                <w:color w:val="000000"/>
                <w:sz w:val="24"/>
                <w:lang w:val="uk-UA"/>
              </w:rPr>
              <w:t xml:space="preserve"> задач по темі ”Окисно-відновні рівноваги в аналітичній хімії”.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23C18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eastAsia="ar-SA"/>
              </w:rPr>
              <w:t>22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>
              <w:rPr>
                <w:i/>
                <w:color w:val="000000"/>
                <w:sz w:val="24"/>
                <w:lang w:val="uk-UA"/>
              </w:rPr>
              <w:t>Тема 1</w:t>
            </w:r>
            <w:r w:rsidRPr="002A3F9A">
              <w:rPr>
                <w:i/>
                <w:color w:val="000000"/>
                <w:sz w:val="24"/>
                <w:lang w:val="uk-UA"/>
              </w:rPr>
              <w:t>6</w:t>
            </w:r>
            <w:r>
              <w:rPr>
                <w:i/>
                <w:color w:val="000000"/>
                <w:sz w:val="24"/>
                <w:lang w:val="uk-UA"/>
              </w:rPr>
              <w:t xml:space="preserve">. Практичне заняття </w:t>
            </w:r>
            <w:r w:rsidRPr="002A3F9A">
              <w:rPr>
                <w:i/>
                <w:color w:val="000000"/>
                <w:sz w:val="24"/>
                <w:lang w:val="uk-UA"/>
              </w:rPr>
              <w:t>22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r w:rsidRPr="000572EB">
              <w:rPr>
                <w:color w:val="000000"/>
                <w:sz w:val="24"/>
                <w:lang w:val="uk-UA"/>
              </w:rPr>
              <w:t>Аналітичні реакції аніонів IІІ аналітичної групи, умови їх виконання.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>
              <w:rPr>
                <w:color w:val="000000"/>
                <w:sz w:val="24"/>
                <w:szCs w:val="24"/>
                <w:lang w:eastAsia="ar-SA"/>
              </w:rPr>
              <w:t>23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>
              <w:rPr>
                <w:i/>
                <w:color w:val="000000"/>
                <w:sz w:val="24"/>
                <w:lang w:val="uk-UA"/>
              </w:rPr>
              <w:t>Тема 1</w:t>
            </w:r>
            <w:r w:rsidRPr="002A3F9A">
              <w:rPr>
                <w:i/>
                <w:color w:val="000000"/>
                <w:sz w:val="24"/>
              </w:rPr>
              <w:t>6</w:t>
            </w:r>
            <w:r w:rsidRPr="00715605">
              <w:rPr>
                <w:i/>
                <w:color w:val="000000"/>
                <w:sz w:val="24"/>
                <w:lang w:val="uk-UA"/>
              </w:rPr>
              <w:t xml:space="preserve">. Практичне заняття </w:t>
            </w:r>
            <w:r w:rsidRPr="002A3F9A">
              <w:rPr>
                <w:i/>
                <w:color w:val="000000"/>
                <w:sz w:val="24"/>
              </w:rPr>
              <w:t>23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r>
              <w:rPr>
                <w:color w:val="000000"/>
                <w:sz w:val="24"/>
                <w:lang w:val="uk-UA"/>
              </w:rPr>
              <w:t xml:space="preserve">Лабораторна робота: Якісні реакції </w:t>
            </w:r>
            <w:r w:rsidRPr="003A196E">
              <w:rPr>
                <w:color w:val="000000"/>
                <w:sz w:val="24"/>
                <w:lang w:val="uk-UA"/>
              </w:rPr>
              <w:t>аніонів I</w:t>
            </w:r>
            <w:r>
              <w:rPr>
                <w:color w:val="000000"/>
                <w:sz w:val="24"/>
                <w:lang w:val="uk-UA"/>
              </w:rPr>
              <w:t>ІІ</w:t>
            </w:r>
            <w:r w:rsidRPr="003A196E">
              <w:rPr>
                <w:color w:val="000000"/>
                <w:sz w:val="24"/>
                <w:lang w:val="uk-UA"/>
              </w:rPr>
              <w:t xml:space="preserve"> аналітичної групи</w:t>
            </w:r>
            <w:r>
              <w:rPr>
                <w:color w:val="000000"/>
                <w:sz w:val="24"/>
                <w:lang w:val="uk-UA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trHeight w:val="578"/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eastAsia="ar-SA"/>
              </w:rPr>
              <w:t>24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>
              <w:rPr>
                <w:i/>
                <w:color w:val="000000"/>
                <w:sz w:val="24"/>
                <w:lang w:val="uk-UA"/>
              </w:rPr>
              <w:t>Тема 1</w:t>
            </w:r>
            <w:r w:rsidRPr="002A3F9A">
              <w:rPr>
                <w:i/>
                <w:color w:val="000000"/>
                <w:sz w:val="24"/>
              </w:rPr>
              <w:t>7</w:t>
            </w:r>
            <w:r w:rsidRPr="00715605">
              <w:rPr>
                <w:i/>
                <w:color w:val="000000"/>
                <w:sz w:val="24"/>
                <w:lang w:val="uk-UA"/>
              </w:rPr>
              <w:t xml:space="preserve">. Практичне заняття </w:t>
            </w:r>
            <w:r w:rsidRPr="002A3F9A">
              <w:rPr>
                <w:i/>
                <w:color w:val="000000"/>
                <w:sz w:val="24"/>
              </w:rPr>
              <w:t>24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proofErr w:type="spellStart"/>
            <w:r w:rsidRPr="003A196E">
              <w:rPr>
                <w:color w:val="000000"/>
                <w:sz w:val="24"/>
                <w:lang w:val="uk-UA"/>
              </w:rPr>
              <w:t>Розвязування</w:t>
            </w:r>
            <w:proofErr w:type="spellEnd"/>
            <w:r w:rsidRPr="003A196E">
              <w:rPr>
                <w:color w:val="000000"/>
                <w:sz w:val="24"/>
                <w:lang w:val="uk-UA"/>
              </w:rPr>
              <w:t xml:space="preserve"> задач по темі ”Рівноваги в реакціях комплексоутворення”.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trHeight w:val="341"/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>
              <w:rPr>
                <w:color w:val="000000"/>
                <w:sz w:val="24"/>
                <w:szCs w:val="24"/>
                <w:lang w:eastAsia="ar-SA"/>
              </w:rPr>
              <w:t>25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 w:rsidRPr="00715605">
              <w:rPr>
                <w:i/>
                <w:color w:val="000000"/>
                <w:sz w:val="24"/>
                <w:lang w:val="uk-UA"/>
              </w:rPr>
              <w:t>Тема 1</w:t>
            </w:r>
            <w:r w:rsidRPr="002A3F9A">
              <w:rPr>
                <w:i/>
                <w:color w:val="000000"/>
                <w:sz w:val="24"/>
              </w:rPr>
              <w:t>8</w:t>
            </w:r>
            <w:r w:rsidRPr="00715605">
              <w:rPr>
                <w:i/>
                <w:color w:val="000000"/>
                <w:sz w:val="24"/>
                <w:lang w:val="uk-UA"/>
              </w:rPr>
              <w:t xml:space="preserve">. Практичне заняття </w:t>
            </w:r>
            <w:r w:rsidRPr="002A3F9A">
              <w:rPr>
                <w:i/>
                <w:color w:val="000000"/>
                <w:sz w:val="24"/>
              </w:rPr>
              <w:t>25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Pr="00FA73B1" w:rsidRDefault="0003549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r w:rsidRPr="0096399D">
              <w:rPr>
                <w:sz w:val="24"/>
                <w:lang w:val="uk-UA"/>
              </w:rPr>
              <w:t>Вирішення ситуаційних та тестових завдань з</w:t>
            </w:r>
            <w:r w:rsidRPr="00FA73B1">
              <w:rPr>
                <w:color w:val="000000"/>
                <w:sz w:val="24"/>
                <w:lang w:val="uk-UA"/>
              </w:rPr>
              <w:t xml:space="preserve"> аналізу аніонів I-III груп</w:t>
            </w:r>
            <w:r>
              <w:rPr>
                <w:color w:val="000000"/>
                <w:sz w:val="24"/>
                <w:lang w:val="uk-UA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trHeight w:val="142"/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eastAsia="ar-SA"/>
              </w:rPr>
              <w:t>26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 w:rsidRPr="00715605">
              <w:rPr>
                <w:i/>
                <w:color w:val="000000"/>
                <w:sz w:val="24"/>
                <w:lang w:val="uk-UA"/>
              </w:rPr>
              <w:t>Тема 1</w:t>
            </w:r>
            <w:r w:rsidRPr="002A3F9A">
              <w:rPr>
                <w:i/>
                <w:color w:val="000000"/>
                <w:sz w:val="24"/>
              </w:rPr>
              <w:t>9</w:t>
            </w:r>
            <w:r>
              <w:rPr>
                <w:i/>
                <w:color w:val="000000"/>
                <w:sz w:val="24"/>
                <w:lang w:val="uk-UA"/>
              </w:rPr>
              <w:t>. Практичне заняття 26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r w:rsidRPr="003A196E">
              <w:rPr>
                <w:color w:val="000000"/>
                <w:sz w:val="24"/>
                <w:lang w:val="uk-UA"/>
              </w:rPr>
              <w:t xml:space="preserve">Сутність та завдання кількісного аналізу. Класифікація методів кількісного аналізу. Помилки у кількісному аналізі.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27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>
              <w:rPr>
                <w:i/>
                <w:color w:val="000000"/>
                <w:sz w:val="24"/>
                <w:lang w:val="uk-UA"/>
              </w:rPr>
              <w:t>Тема 20</w:t>
            </w:r>
            <w:r w:rsidRPr="00715605">
              <w:rPr>
                <w:i/>
                <w:color w:val="000000"/>
                <w:sz w:val="24"/>
                <w:lang w:val="uk-UA"/>
              </w:rPr>
              <w:t>. Практичне заняття</w:t>
            </w:r>
            <w:r>
              <w:rPr>
                <w:i/>
                <w:color w:val="000000"/>
                <w:sz w:val="24"/>
                <w:lang w:val="uk-UA"/>
              </w:rPr>
              <w:t xml:space="preserve"> 27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r w:rsidRPr="003A196E">
              <w:rPr>
                <w:color w:val="000000"/>
                <w:sz w:val="24"/>
                <w:lang w:val="uk-UA"/>
              </w:rPr>
              <w:t>Гравіметричний аналіз. Застосування гравіметрії для аналізу лікарських речовин.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trHeight w:val="675"/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28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>
              <w:rPr>
                <w:i/>
                <w:color w:val="000000"/>
                <w:sz w:val="24"/>
                <w:lang w:val="uk-UA"/>
              </w:rPr>
              <w:t xml:space="preserve">Тема </w:t>
            </w:r>
            <w:r w:rsidRPr="00715605">
              <w:rPr>
                <w:i/>
                <w:color w:val="000000"/>
                <w:sz w:val="24"/>
                <w:lang w:val="uk-UA"/>
              </w:rPr>
              <w:t>2</w:t>
            </w:r>
            <w:r>
              <w:rPr>
                <w:i/>
                <w:color w:val="000000"/>
                <w:sz w:val="24"/>
                <w:lang w:val="uk-UA"/>
              </w:rPr>
              <w:t>0</w:t>
            </w:r>
            <w:r w:rsidRPr="00715605">
              <w:rPr>
                <w:i/>
                <w:color w:val="000000"/>
                <w:sz w:val="24"/>
                <w:lang w:val="uk-UA"/>
              </w:rPr>
              <w:t xml:space="preserve">. Практичне заняття </w:t>
            </w:r>
            <w:r>
              <w:rPr>
                <w:i/>
                <w:color w:val="000000"/>
                <w:sz w:val="24"/>
                <w:lang w:val="uk-UA"/>
              </w:rPr>
              <w:t>28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pacing w:val="12"/>
                <w:kern w:val="1"/>
                <w:sz w:val="24"/>
                <w:lang w:val="uk-UA"/>
              </w:rPr>
            </w:pPr>
            <w:r>
              <w:rPr>
                <w:color w:val="000000"/>
                <w:spacing w:val="12"/>
                <w:kern w:val="1"/>
                <w:sz w:val="24"/>
                <w:lang w:val="uk-UA"/>
              </w:rPr>
              <w:t xml:space="preserve">Лабораторна робота: </w:t>
            </w:r>
            <w:r w:rsidRPr="00C35A47">
              <w:rPr>
                <w:color w:val="000000"/>
                <w:kern w:val="24"/>
                <w:sz w:val="24"/>
                <w:lang w:val="uk-UA"/>
              </w:rPr>
              <w:t>Визначення кристалізаційної води в ВаСl</w:t>
            </w:r>
            <w:r w:rsidRPr="00C35A47">
              <w:rPr>
                <w:color w:val="000000"/>
                <w:kern w:val="24"/>
                <w:sz w:val="24"/>
                <w:vertAlign w:val="subscript"/>
                <w:lang w:val="uk-UA"/>
              </w:rPr>
              <w:t>2</w:t>
            </w:r>
            <w:r w:rsidRPr="00C35A47">
              <w:rPr>
                <w:color w:val="000000"/>
                <w:kern w:val="24"/>
                <w:sz w:val="24"/>
                <w:lang w:val="uk-UA"/>
              </w:rPr>
              <w:t>·nН</w:t>
            </w:r>
            <w:r w:rsidRPr="00C35A47">
              <w:rPr>
                <w:color w:val="000000"/>
                <w:kern w:val="24"/>
                <w:sz w:val="24"/>
                <w:vertAlign w:val="subscript"/>
                <w:lang w:val="uk-UA"/>
              </w:rPr>
              <w:t>2</w:t>
            </w:r>
            <w:r w:rsidRPr="00C35A47">
              <w:rPr>
                <w:color w:val="000000"/>
                <w:kern w:val="24"/>
                <w:sz w:val="24"/>
                <w:lang w:val="uk-UA"/>
              </w:rPr>
              <w:t>О.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trHeight w:val="675"/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29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>
              <w:rPr>
                <w:i/>
                <w:color w:val="000000"/>
                <w:sz w:val="24"/>
                <w:lang w:val="uk-UA"/>
              </w:rPr>
              <w:t>Тема 21</w:t>
            </w:r>
            <w:r w:rsidRPr="00715605">
              <w:rPr>
                <w:i/>
                <w:color w:val="000000"/>
                <w:sz w:val="24"/>
                <w:lang w:val="uk-UA"/>
              </w:rPr>
              <w:t xml:space="preserve">. Практичне заняття </w:t>
            </w:r>
            <w:r>
              <w:rPr>
                <w:i/>
                <w:color w:val="000000"/>
                <w:sz w:val="24"/>
                <w:lang w:val="uk-UA"/>
              </w:rPr>
              <w:t>29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r w:rsidRPr="00C35A47">
              <w:rPr>
                <w:color w:val="000000"/>
                <w:kern w:val="24"/>
                <w:sz w:val="24"/>
                <w:lang w:val="uk-UA"/>
              </w:rPr>
              <w:t xml:space="preserve">Введення в </w:t>
            </w:r>
            <w:proofErr w:type="spellStart"/>
            <w:r w:rsidRPr="00C35A47">
              <w:rPr>
                <w:color w:val="000000"/>
                <w:kern w:val="24"/>
                <w:sz w:val="24"/>
                <w:lang w:val="uk-UA"/>
              </w:rPr>
              <w:t>титриметричний</w:t>
            </w:r>
            <w:proofErr w:type="spellEnd"/>
            <w:r w:rsidRPr="00C35A47">
              <w:rPr>
                <w:color w:val="000000"/>
                <w:kern w:val="24"/>
                <w:sz w:val="24"/>
                <w:lang w:val="uk-UA"/>
              </w:rPr>
              <w:t xml:space="preserve"> аналіз. Техніка зважування на аналітичних терезах. Мірний посуд. Перевірка ємності мірного посуду.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jc w:val="center"/>
        </w:trPr>
        <w:tc>
          <w:tcPr>
            <w:tcW w:w="8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eastAsia="ar-SA"/>
              </w:rPr>
              <w:t>3</w:t>
            </w:r>
            <w:r w:rsidRPr="003A196E">
              <w:rPr>
                <w:color w:val="000000"/>
                <w:sz w:val="24"/>
                <w:szCs w:val="24"/>
                <w:lang w:val="uk-UA" w:eastAsia="ar-SA"/>
              </w:rPr>
              <w:t>0</w:t>
            </w:r>
          </w:p>
        </w:tc>
        <w:tc>
          <w:tcPr>
            <w:tcW w:w="71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>
              <w:rPr>
                <w:i/>
                <w:color w:val="000000"/>
                <w:sz w:val="24"/>
                <w:lang w:val="uk-UA"/>
              </w:rPr>
              <w:t>Тема 21. Практичне заняття 30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Pr="00C35A47" w:rsidRDefault="00923C18" w:rsidP="00923C18">
            <w:pPr>
              <w:autoSpaceDE w:val="0"/>
              <w:snapToGrid w:val="0"/>
              <w:jc w:val="both"/>
              <w:rPr>
                <w:color w:val="000000"/>
                <w:kern w:val="24"/>
                <w:sz w:val="24"/>
                <w:lang w:val="uk-UA"/>
              </w:rPr>
            </w:pPr>
            <w:r w:rsidRPr="00C35A47">
              <w:rPr>
                <w:color w:val="000000"/>
                <w:kern w:val="24"/>
                <w:sz w:val="24"/>
                <w:lang w:val="uk-UA"/>
              </w:rPr>
              <w:t xml:space="preserve">Приготування </w:t>
            </w:r>
            <w:proofErr w:type="spellStart"/>
            <w:r w:rsidRPr="00C35A47">
              <w:rPr>
                <w:color w:val="000000"/>
                <w:kern w:val="24"/>
                <w:sz w:val="24"/>
                <w:lang w:val="uk-UA"/>
              </w:rPr>
              <w:t>титрантів</w:t>
            </w:r>
            <w:proofErr w:type="spellEnd"/>
            <w:r w:rsidRPr="00C35A47">
              <w:rPr>
                <w:color w:val="000000"/>
                <w:kern w:val="24"/>
                <w:sz w:val="24"/>
                <w:lang w:val="uk-UA"/>
              </w:rPr>
              <w:t>. Первинні та вторинні стандарти. Розрахунки при їх приготуванні.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jc w:val="center"/>
        </w:trPr>
        <w:tc>
          <w:tcPr>
            <w:tcW w:w="8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>
              <w:rPr>
                <w:color w:val="000000"/>
                <w:sz w:val="24"/>
                <w:szCs w:val="24"/>
                <w:lang w:eastAsia="ar-SA"/>
              </w:rPr>
              <w:t>31</w:t>
            </w:r>
          </w:p>
        </w:tc>
        <w:tc>
          <w:tcPr>
            <w:tcW w:w="71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>
              <w:rPr>
                <w:i/>
                <w:color w:val="000000"/>
                <w:sz w:val="24"/>
                <w:lang w:val="uk-UA"/>
              </w:rPr>
              <w:t>Тема 2</w:t>
            </w:r>
            <w:r w:rsidRPr="00715605">
              <w:rPr>
                <w:i/>
                <w:color w:val="000000"/>
                <w:sz w:val="24"/>
                <w:lang w:val="uk-UA"/>
              </w:rPr>
              <w:t>2. Практ</w:t>
            </w:r>
            <w:r>
              <w:rPr>
                <w:i/>
                <w:color w:val="000000"/>
                <w:sz w:val="24"/>
                <w:lang w:val="uk-UA"/>
              </w:rPr>
              <w:t>ичне заняття 31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r w:rsidRPr="003A196E">
              <w:rPr>
                <w:color w:val="000000"/>
                <w:sz w:val="24"/>
                <w:lang w:val="uk-UA"/>
              </w:rPr>
              <w:t>Кислотно-основне титрування.</w:t>
            </w:r>
            <w:r>
              <w:rPr>
                <w:color w:val="000000"/>
                <w:sz w:val="24"/>
                <w:lang w:val="uk-UA"/>
              </w:rPr>
              <w:t xml:space="preserve"> </w:t>
            </w:r>
            <w:r w:rsidRPr="003A196E">
              <w:rPr>
                <w:color w:val="000000"/>
                <w:sz w:val="24"/>
                <w:lang w:val="uk-UA"/>
              </w:rPr>
              <w:t>Титрування сильних кислот та сильних основ.</w:t>
            </w:r>
            <w:r>
              <w:rPr>
                <w:color w:val="000000"/>
                <w:sz w:val="24"/>
                <w:lang w:val="uk-UA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trHeight w:val="272"/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sz w:val="24"/>
                <w:szCs w:val="24"/>
                <w:lang w:val="uk-UA" w:eastAsia="ar-SA"/>
              </w:rPr>
            </w:pPr>
            <w:r>
              <w:rPr>
                <w:sz w:val="24"/>
                <w:szCs w:val="24"/>
                <w:lang w:eastAsia="ar-SA"/>
              </w:rPr>
              <w:t>32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>
              <w:rPr>
                <w:i/>
                <w:color w:val="000000"/>
                <w:sz w:val="24"/>
                <w:lang w:val="uk-UA"/>
              </w:rPr>
              <w:t xml:space="preserve">Тема </w:t>
            </w:r>
            <w:r w:rsidRPr="00715605">
              <w:rPr>
                <w:i/>
                <w:color w:val="000000"/>
                <w:sz w:val="24"/>
                <w:lang w:val="uk-UA"/>
              </w:rPr>
              <w:t>2</w:t>
            </w:r>
            <w:r>
              <w:rPr>
                <w:i/>
                <w:color w:val="000000"/>
                <w:sz w:val="24"/>
                <w:lang w:val="uk-UA"/>
              </w:rPr>
              <w:t>2</w:t>
            </w:r>
            <w:r w:rsidRPr="00715605">
              <w:rPr>
                <w:i/>
                <w:color w:val="000000"/>
                <w:sz w:val="24"/>
                <w:lang w:val="uk-UA"/>
              </w:rPr>
              <w:t xml:space="preserve">. Практичне заняття </w:t>
            </w:r>
            <w:r>
              <w:rPr>
                <w:i/>
                <w:color w:val="000000"/>
                <w:sz w:val="24"/>
                <w:lang w:val="uk-UA"/>
              </w:rPr>
              <w:t>32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r w:rsidRPr="003A196E">
              <w:rPr>
                <w:color w:val="000000"/>
                <w:sz w:val="24"/>
                <w:lang w:val="uk-UA"/>
              </w:rPr>
              <w:t>Кислотно-основне титрування.</w:t>
            </w:r>
            <w:r>
              <w:rPr>
                <w:color w:val="000000"/>
                <w:sz w:val="24"/>
                <w:lang w:val="uk-UA"/>
              </w:rPr>
              <w:t xml:space="preserve"> Ацидиметрія. Лабораторна робота: «</w:t>
            </w:r>
            <w:r w:rsidRPr="003A196E">
              <w:rPr>
                <w:color w:val="000000"/>
                <w:sz w:val="24"/>
                <w:lang w:val="uk-UA"/>
              </w:rPr>
              <w:t>Ста</w:t>
            </w:r>
            <w:r>
              <w:rPr>
                <w:color w:val="000000"/>
                <w:sz w:val="24"/>
                <w:lang w:val="uk-UA"/>
              </w:rPr>
              <w:t xml:space="preserve">ндартизація розчину </w:t>
            </w:r>
            <w:proofErr w:type="spellStart"/>
            <w:r>
              <w:rPr>
                <w:color w:val="000000"/>
                <w:sz w:val="24"/>
                <w:lang w:val="uk-UA"/>
              </w:rPr>
              <w:t>HCl</w:t>
            </w:r>
            <w:proofErr w:type="spellEnd"/>
            <w:r w:rsidRPr="003A196E">
              <w:rPr>
                <w:color w:val="000000"/>
                <w:sz w:val="24"/>
                <w:lang w:val="uk-UA"/>
              </w:rPr>
              <w:t xml:space="preserve"> за первинними стандартами.</w:t>
            </w:r>
            <w:r>
              <w:rPr>
                <w:color w:val="000000"/>
                <w:sz w:val="24"/>
                <w:lang w:val="uk-UA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trHeight w:val="396"/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33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 w:rsidRPr="00715605">
              <w:rPr>
                <w:i/>
                <w:color w:val="000000"/>
                <w:sz w:val="24"/>
                <w:lang w:val="uk-UA"/>
              </w:rPr>
              <w:t>Тема 2</w:t>
            </w:r>
            <w:r>
              <w:rPr>
                <w:i/>
                <w:color w:val="000000"/>
                <w:sz w:val="24"/>
                <w:lang w:val="uk-UA"/>
              </w:rPr>
              <w:t>2. Практичне заняття 33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r w:rsidRPr="003A196E">
              <w:rPr>
                <w:color w:val="000000"/>
                <w:sz w:val="24"/>
                <w:lang w:val="uk-UA"/>
              </w:rPr>
              <w:t>Кислотно-основне титрування.</w:t>
            </w:r>
            <w:r>
              <w:rPr>
                <w:color w:val="000000"/>
                <w:sz w:val="24"/>
                <w:lang w:val="uk-UA"/>
              </w:rPr>
              <w:t xml:space="preserve"> Алкаліметрія. Лабораторна робота: «Стандартизація розчину </w:t>
            </w:r>
            <w:proofErr w:type="spellStart"/>
            <w:r w:rsidRPr="003A196E">
              <w:rPr>
                <w:color w:val="000000"/>
                <w:sz w:val="24"/>
                <w:lang w:val="uk-UA"/>
              </w:rPr>
              <w:t>NaOH</w:t>
            </w:r>
            <w:proofErr w:type="spellEnd"/>
            <w:r w:rsidRPr="003A196E">
              <w:rPr>
                <w:color w:val="000000"/>
                <w:sz w:val="24"/>
                <w:lang w:val="uk-UA"/>
              </w:rPr>
              <w:t xml:space="preserve"> за первинними стандартами.</w:t>
            </w:r>
            <w:r>
              <w:rPr>
                <w:color w:val="000000"/>
                <w:sz w:val="24"/>
                <w:lang w:val="uk-UA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bCs/>
                <w:color w:val="000000"/>
                <w:sz w:val="24"/>
                <w:szCs w:val="24"/>
                <w:lang w:val="uk-UA" w:eastAsia="ar-SA"/>
              </w:rPr>
            </w:pPr>
            <w:r>
              <w:rPr>
                <w:bCs/>
                <w:color w:val="000000"/>
                <w:sz w:val="24"/>
                <w:szCs w:val="24"/>
                <w:lang w:eastAsia="ar-SA"/>
              </w:rPr>
              <w:t>34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>
              <w:rPr>
                <w:i/>
                <w:color w:val="000000"/>
                <w:sz w:val="24"/>
                <w:lang w:val="uk-UA"/>
              </w:rPr>
              <w:t>Тема 23. Практичне заняття 34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r w:rsidRPr="003A196E">
              <w:rPr>
                <w:color w:val="000000"/>
                <w:sz w:val="24"/>
                <w:lang w:val="uk-UA"/>
              </w:rPr>
              <w:t>Кислотно-основне титрування. Титрування слабких кислот лугами і слабких основ сильними кислотами. Визначення вмісту аміаку та масової частки (у відсотках) оцтової кислоти в аналітичних пробах.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bCs/>
                <w:color w:val="000000"/>
                <w:sz w:val="24"/>
                <w:szCs w:val="24"/>
                <w:lang w:eastAsia="ar-SA"/>
              </w:rPr>
            </w:pPr>
            <w:r>
              <w:rPr>
                <w:bCs/>
                <w:color w:val="000000"/>
                <w:sz w:val="24"/>
                <w:szCs w:val="24"/>
                <w:lang w:eastAsia="ar-SA"/>
              </w:rPr>
              <w:t>35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>
              <w:rPr>
                <w:i/>
                <w:color w:val="000000"/>
                <w:sz w:val="24"/>
                <w:lang w:val="uk-UA"/>
              </w:rPr>
              <w:t>Тема 24</w:t>
            </w:r>
            <w:r w:rsidRPr="00715605">
              <w:rPr>
                <w:i/>
                <w:color w:val="000000"/>
                <w:sz w:val="24"/>
                <w:lang w:val="uk-UA"/>
              </w:rPr>
              <w:t xml:space="preserve">. Практичне заняття </w:t>
            </w:r>
            <w:r>
              <w:rPr>
                <w:i/>
                <w:color w:val="000000"/>
                <w:sz w:val="24"/>
                <w:lang w:val="uk-UA"/>
              </w:rPr>
              <w:t>35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r w:rsidRPr="003A196E">
              <w:rPr>
                <w:color w:val="000000"/>
                <w:sz w:val="24"/>
                <w:lang w:val="uk-UA"/>
              </w:rPr>
              <w:t xml:space="preserve">Кислотно-основне титрування. Титрування </w:t>
            </w:r>
            <w:proofErr w:type="spellStart"/>
            <w:r w:rsidRPr="003A196E">
              <w:rPr>
                <w:color w:val="000000"/>
                <w:sz w:val="24"/>
                <w:lang w:val="uk-UA"/>
              </w:rPr>
              <w:t>багатоосновних</w:t>
            </w:r>
            <w:proofErr w:type="spellEnd"/>
            <w:r w:rsidRPr="003A196E">
              <w:rPr>
                <w:color w:val="000000"/>
                <w:sz w:val="24"/>
                <w:lang w:val="uk-UA"/>
              </w:rPr>
              <w:t xml:space="preserve"> кислот, основ, сумішей кислот, основ. Визначення масової частки (у відсотках) суміші NaHCO</w:t>
            </w:r>
            <w:r w:rsidRPr="003A196E">
              <w:rPr>
                <w:color w:val="000000"/>
                <w:sz w:val="24"/>
                <w:vertAlign w:val="subscript"/>
                <w:lang w:val="uk-UA"/>
              </w:rPr>
              <w:t>3</w:t>
            </w:r>
            <w:r w:rsidRPr="003A196E">
              <w:rPr>
                <w:color w:val="000000"/>
                <w:sz w:val="24"/>
                <w:lang w:val="uk-UA"/>
              </w:rPr>
              <w:t xml:space="preserve"> і Na</w:t>
            </w:r>
            <w:r w:rsidRPr="003A196E">
              <w:rPr>
                <w:color w:val="000000"/>
                <w:sz w:val="24"/>
                <w:vertAlign w:val="subscript"/>
                <w:lang w:val="uk-UA"/>
              </w:rPr>
              <w:t>2</w:t>
            </w:r>
            <w:r w:rsidRPr="003A196E">
              <w:rPr>
                <w:color w:val="000000"/>
                <w:sz w:val="24"/>
                <w:lang w:val="uk-UA"/>
              </w:rPr>
              <w:t>CO</w:t>
            </w:r>
            <w:r w:rsidRPr="003A196E">
              <w:rPr>
                <w:color w:val="000000"/>
                <w:sz w:val="24"/>
                <w:vertAlign w:val="subscript"/>
                <w:lang w:val="uk-UA"/>
              </w:rPr>
              <w:t>3</w:t>
            </w:r>
            <w:r w:rsidRPr="003A196E">
              <w:rPr>
                <w:color w:val="000000"/>
                <w:sz w:val="24"/>
                <w:lang w:val="uk-UA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eastAsia="ar-SA"/>
              </w:rPr>
              <w:t>36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>
              <w:rPr>
                <w:i/>
                <w:color w:val="000000"/>
                <w:sz w:val="24"/>
                <w:lang w:val="uk-UA"/>
              </w:rPr>
              <w:t xml:space="preserve">Тема </w:t>
            </w:r>
            <w:r w:rsidRPr="00715605">
              <w:rPr>
                <w:i/>
                <w:color w:val="000000"/>
                <w:sz w:val="24"/>
                <w:lang w:val="uk-UA"/>
              </w:rPr>
              <w:t>2</w:t>
            </w:r>
            <w:r>
              <w:rPr>
                <w:i/>
                <w:color w:val="000000"/>
                <w:sz w:val="24"/>
                <w:lang w:val="uk-UA"/>
              </w:rPr>
              <w:t>4. Практичне заняття 36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Pr="00D10DCA" w:rsidRDefault="0003549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r w:rsidRPr="0096399D">
              <w:rPr>
                <w:sz w:val="24"/>
                <w:lang w:val="uk-UA"/>
              </w:rPr>
              <w:t xml:space="preserve">Вирішення ситуаційних та тестових завдань з </w:t>
            </w:r>
            <w:r w:rsidRPr="00D10DCA">
              <w:rPr>
                <w:sz w:val="24"/>
                <w:lang w:val="uk-UA"/>
              </w:rPr>
              <w:t>Гравіметричн</w:t>
            </w:r>
            <w:r>
              <w:rPr>
                <w:sz w:val="24"/>
                <w:lang w:val="uk-UA"/>
              </w:rPr>
              <w:t>ого</w:t>
            </w:r>
            <w:r w:rsidRPr="00D10DCA">
              <w:rPr>
                <w:sz w:val="24"/>
                <w:lang w:val="uk-UA"/>
              </w:rPr>
              <w:t xml:space="preserve"> аналіз</w:t>
            </w:r>
            <w:r>
              <w:rPr>
                <w:sz w:val="24"/>
                <w:lang w:val="uk-UA"/>
              </w:rPr>
              <w:t>у,</w:t>
            </w:r>
            <w:r w:rsidRPr="00D10DCA">
              <w:rPr>
                <w:sz w:val="24"/>
                <w:lang w:val="uk-UA"/>
              </w:rPr>
              <w:t xml:space="preserve"> Титриметричн</w:t>
            </w:r>
            <w:r>
              <w:rPr>
                <w:sz w:val="24"/>
                <w:lang w:val="uk-UA"/>
              </w:rPr>
              <w:t>ого</w:t>
            </w:r>
            <w:r w:rsidRPr="00D10DCA">
              <w:rPr>
                <w:sz w:val="24"/>
                <w:lang w:val="uk-UA"/>
              </w:rPr>
              <w:t xml:space="preserve"> метод</w:t>
            </w:r>
            <w:r>
              <w:rPr>
                <w:sz w:val="24"/>
                <w:lang w:val="uk-UA"/>
              </w:rPr>
              <w:t>у</w:t>
            </w:r>
            <w:r w:rsidRPr="00D10DCA">
              <w:rPr>
                <w:sz w:val="24"/>
                <w:lang w:val="uk-UA"/>
              </w:rPr>
              <w:t xml:space="preserve"> аналізу</w:t>
            </w:r>
            <w:r>
              <w:rPr>
                <w:sz w:val="24"/>
                <w:lang w:val="uk-UA"/>
              </w:rPr>
              <w:t xml:space="preserve"> - Кислотно-основне титрування</w:t>
            </w:r>
            <w:r w:rsidRPr="00D10DCA">
              <w:rPr>
                <w:sz w:val="24"/>
                <w:lang w:val="uk-UA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>
              <w:rPr>
                <w:color w:val="000000"/>
                <w:sz w:val="24"/>
                <w:szCs w:val="24"/>
                <w:lang w:eastAsia="ar-SA"/>
              </w:rPr>
              <w:t>37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>
              <w:rPr>
                <w:i/>
                <w:color w:val="000000"/>
                <w:sz w:val="24"/>
                <w:lang w:val="uk-UA"/>
              </w:rPr>
              <w:t>Тема 25. Практичне заняття 37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Pr="00DC1A7F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r>
              <w:rPr>
                <w:color w:val="000000"/>
                <w:sz w:val="24"/>
                <w:lang w:val="uk-UA"/>
              </w:rPr>
              <w:t>Методи окис</w:t>
            </w:r>
            <w:r w:rsidRPr="003A196E">
              <w:rPr>
                <w:color w:val="000000"/>
                <w:sz w:val="24"/>
                <w:lang w:val="uk-UA"/>
              </w:rPr>
              <w:t>но-відновного титрування. Класифікація методів. Вимоги до реакцій.</w:t>
            </w:r>
            <w:r>
              <w:rPr>
                <w:color w:val="000000"/>
                <w:sz w:val="24"/>
                <w:lang w:val="uk-UA"/>
              </w:rPr>
              <w:t xml:space="preserve"> Способи фіксування кінцевої точки титрування в методі.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trHeight w:val="272"/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eastAsia="ar-SA"/>
              </w:rPr>
              <w:t>38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 w:rsidRPr="00715605">
              <w:rPr>
                <w:i/>
                <w:color w:val="000000"/>
                <w:sz w:val="24"/>
                <w:lang w:val="uk-UA"/>
              </w:rPr>
              <w:t xml:space="preserve">Тема </w:t>
            </w:r>
            <w:r>
              <w:rPr>
                <w:i/>
                <w:color w:val="000000"/>
                <w:sz w:val="24"/>
                <w:lang w:val="uk-UA"/>
              </w:rPr>
              <w:t>26. Практичне заняття 38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proofErr w:type="spellStart"/>
            <w:r w:rsidRPr="003A196E">
              <w:rPr>
                <w:color w:val="000000"/>
                <w:sz w:val="24"/>
                <w:lang w:val="uk-UA"/>
              </w:rPr>
              <w:t>Перманганатометричне</w:t>
            </w:r>
            <w:proofErr w:type="spellEnd"/>
            <w:r w:rsidRPr="003A196E">
              <w:rPr>
                <w:color w:val="000000"/>
                <w:sz w:val="24"/>
                <w:lang w:val="uk-UA"/>
              </w:rPr>
              <w:t xml:space="preserve">  титрування.</w:t>
            </w:r>
            <w:r>
              <w:rPr>
                <w:color w:val="000000"/>
                <w:sz w:val="24"/>
                <w:lang w:val="uk-UA"/>
              </w:rPr>
              <w:t xml:space="preserve"> </w:t>
            </w:r>
            <w:r w:rsidRPr="003A196E">
              <w:rPr>
                <w:color w:val="000000"/>
                <w:sz w:val="24"/>
                <w:lang w:val="uk-UA"/>
              </w:rPr>
              <w:t>Титранти та первинні стандарти. Можливості методу (визначення відновників, окисників, індиферентних речовин).</w:t>
            </w:r>
            <w:r>
              <w:rPr>
                <w:color w:val="000000"/>
                <w:sz w:val="24"/>
                <w:lang w:val="uk-UA"/>
              </w:rPr>
              <w:t xml:space="preserve"> Лабораторна робота: «Стандартизація розчину калію перманганату за оксалатною кислотою.»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eastAsia="ar-SA"/>
              </w:rPr>
              <w:t>39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>
              <w:rPr>
                <w:i/>
                <w:color w:val="000000"/>
                <w:sz w:val="24"/>
                <w:lang w:val="uk-UA"/>
              </w:rPr>
              <w:t>Тема 27.</w:t>
            </w:r>
            <w:r w:rsidRPr="00715605">
              <w:rPr>
                <w:i/>
                <w:color w:val="000000"/>
                <w:sz w:val="24"/>
                <w:lang w:val="uk-UA"/>
              </w:rPr>
              <w:t xml:space="preserve">Практичне заняття </w:t>
            </w:r>
            <w:r>
              <w:rPr>
                <w:i/>
                <w:color w:val="000000"/>
                <w:sz w:val="24"/>
                <w:lang w:val="uk-UA"/>
              </w:rPr>
              <w:t>39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r w:rsidRPr="003A196E">
              <w:rPr>
                <w:color w:val="000000"/>
                <w:sz w:val="24"/>
                <w:lang w:val="uk-UA"/>
              </w:rPr>
              <w:t xml:space="preserve">Метод </w:t>
            </w:r>
            <w:proofErr w:type="spellStart"/>
            <w:r w:rsidRPr="003A196E">
              <w:rPr>
                <w:color w:val="000000"/>
                <w:sz w:val="24"/>
                <w:lang w:val="uk-UA"/>
              </w:rPr>
              <w:t>йоди</w:t>
            </w:r>
            <w:proofErr w:type="spellEnd"/>
            <w:r w:rsidRPr="003A196E">
              <w:rPr>
                <w:color w:val="000000"/>
                <w:sz w:val="24"/>
                <w:lang w:val="uk-UA"/>
              </w:rPr>
              <w:t>- та йодометричного титрування. Титранти методу. Можливості</w:t>
            </w:r>
            <w:r w:rsidRPr="00AF3236">
              <w:rPr>
                <w:color w:val="000000"/>
                <w:sz w:val="24"/>
              </w:rPr>
              <w:t xml:space="preserve"> </w:t>
            </w:r>
            <w:r w:rsidRPr="003A196E">
              <w:rPr>
                <w:color w:val="000000"/>
                <w:sz w:val="24"/>
                <w:lang w:val="uk-UA"/>
              </w:rPr>
              <w:t>методу</w:t>
            </w:r>
            <w:r>
              <w:rPr>
                <w:color w:val="000000"/>
                <w:sz w:val="24"/>
                <w:lang w:val="uk-UA"/>
              </w:rPr>
              <w:t>. Лабораторна робота: «</w:t>
            </w:r>
            <w:r w:rsidRPr="003A196E">
              <w:rPr>
                <w:color w:val="000000"/>
                <w:spacing w:val="1"/>
                <w:kern w:val="1"/>
                <w:sz w:val="24"/>
                <w:lang w:val="uk-UA"/>
              </w:rPr>
              <w:t xml:space="preserve">Визначення іонів </w:t>
            </w:r>
            <w:proofErr w:type="spellStart"/>
            <w:r w:rsidRPr="003A196E">
              <w:rPr>
                <w:color w:val="000000"/>
                <w:spacing w:val="1"/>
                <w:kern w:val="1"/>
                <w:sz w:val="24"/>
                <w:lang w:val="uk-UA"/>
              </w:rPr>
              <w:t>Сu</w:t>
            </w:r>
            <w:proofErr w:type="spellEnd"/>
            <w:r w:rsidRPr="003A196E">
              <w:rPr>
                <w:color w:val="000000"/>
                <w:spacing w:val="1"/>
                <w:kern w:val="1"/>
                <w:sz w:val="24"/>
                <w:lang w:val="uk-UA"/>
              </w:rPr>
              <w:t>(ІІ).</w:t>
            </w:r>
            <w:r>
              <w:rPr>
                <w:color w:val="000000"/>
                <w:sz w:val="24"/>
                <w:lang w:val="uk-UA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>
              <w:rPr>
                <w:color w:val="000000"/>
                <w:sz w:val="24"/>
                <w:szCs w:val="24"/>
                <w:lang w:eastAsia="ar-SA"/>
              </w:rPr>
              <w:t>40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>
              <w:rPr>
                <w:i/>
                <w:color w:val="000000"/>
                <w:sz w:val="24"/>
                <w:lang w:val="uk-UA"/>
              </w:rPr>
              <w:t xml:space="preserve">Тема </w:t>
            </w:r>
            <w:r w:rsidRPr="00715605">
              <w:rPr>
                <w:i/>
                <w:color w:val="000000"/>
                <w:sz w:val="24"/>
                <w:lang w:val="uk-UA"/>
              </w:rPr>
              <w:t>2</w:t>
            </w:r>
            <w:r>
              <w:rPr>
                <w:i/>
                <w:color w:val="000000"/>
                <w:sz w:val="24"/>
                <w:lang w:val="uk-UA"/>
              </w:rPr>
              <w:t>8. Практичне заняття 40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r w:rsidRPr="003A196E">
              <w:rPr>
                <w:color w:val="000000"/>
                <w:sz w:val="24"/>
                <w:lang w:val="uk-UA"/>
              </w:rPr>
              <w:t>Метод дихроматометричного титрування. Титранти. Індикатори методу. Можливості методу.</w:t>
            </w:r>
            <w:r>
              <w:rPr>
                <w:color w:val="000000"/>
                <w:sz w:val="24"/>
                <w:lang w:val="uk-UA"/>
              </w:rPr>
              <w:t xml:space="preserve"> Лабораторна робота: «</w:t>
            </w:r>
            <w:r w:rsidRPr="003A196E">
              <w:rPr>
                <w:color w:val="000000"/>
                <w:sz w:val="24"/>
                <w:lang w:val="uk-UA"/>
              </w:rPr>
              <w:t>Визначення масової частки (у відсотках) солей заліза(ІІ).</w:t>
            </w:r>
            <w:r>
              <w:rPr>
                <w:color w:val="000000"/>
                <w:sz w:val="24"/>
                <w:lang w:val="uk-UA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trHeight w:val="780"/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41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>
              <w:rPr>
                <w:i/>
                <w:color w:val="000000"/>
                <w:sz w:val="24"/>
                <w:lang w:val="uk-UA"/>
              </w:rPr>
              <w:t xml:space="preserve">Тема </w:t>
            </w:r>
            <w:r w:rsidRPr="00715605">
              <w:rPr>
                <w:i/>
                <w:color w:val="000000"/>
                <w:sz w:val="24"/>
                <w:lang w:val="uk-UA"/>
              </w:rPr>
              <w:t>2</w:t>
            </w:r>
            <w:r>
              <w:rPr>
                <w:i/>
                <w:color w:val="000000"/>
                <w:sz w:val="24"/>
                <w:lang w:val="uk-UA"/>
              </w:rPr>
              <w:t>9</w:t>
            </w:r>
            <w:r w:rsidRPr="00715605">
              <w:rPr>
                <w:i/>
                <w:color w:val="000000"/>
                <w:sz w:val="24"/>
                <w:lang w:val="uk-UA"/>
              </w:rPr>
              <w:t xml:space="preserve">. Практичне заняття </w:t>
            </w:r>
            <w:r>
              <w:rPr>
                <w:i/>
                <w:color w:val="000000"/>
                <w:sz w:val="24"/>
                <w:lang w:val="uk-UA"/>
              </w:rPr>
              <w:t>4</w:t>
            </w:r>
            <w:r w:rsidRPr="00715605">
              <w:rPr>
                <w:i/>
                <w:color w:val="000000"/>
                <w:sz w:val="24"/>
                <w:lang w:val="uk-UA"/>
              </w:rPr>
              <w:t>1.</w:t>
            </w:r>
          </w:p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r w:rsidRPr="003A196E">
              <w:rPr>
                <w:color w:val="000000"/>
                <w:sz w:val="24"/>
                <w:lang w:val="uk-UA"/>
              </w:rPr>
              <w:t>Метод броматометричного титрування. Титранти методу. Приклади визначень. Можливості методу.</w:t>
            </w:r>
            <w:r>
              <w:rPr>
                <w:color w:val="000000"/>
                <w:sz w:val="24"/>
                <w:lang w:val="uk-UA"/>
              </w:rPr>
              <w:t xml:space="preserve"> </w:t>
            </w:r>
            <w:r w:rsidRPr="003A196E">
              <w:rPr>
                <w:color w:val="000000"/>
                <w:sz w:val="24"/>
                <w:lang w:val="uk-UA"/>
              </w:rPr>
              <w:t xml:space="preserve">Метод </w:t>
            </w:r>
            <w:proofErr w:type="spellStart"/>
            <w:r w:rsidRPr="003A196E">
              <w:rPr>
                <w:color w:val="000000"/>
                <w:sz w:val="24"/>
                <w:lang w:val="uk-UA"/>
              </w:rPr>
              <w:t>нітритометричного</w:t>
            </w:r>
            <w:proofErr w:type="spellEnd"/>
            <w:r w:rsidRPr="003A196E">
              <w:rPr>
                <w:color w:val="000000"/>
                <w:sz w:val="24"/>
                <w:lang w:val="uk-UA"/>
              </w:rPr>
              <w:t xml:space="preserve"> титрування. Титранти. Можливості методу. Приклади визначень. Умови </w:t>
            </w:r>
            <w:proofErr w:type="spellStart"/>
            <w:r w:rsidRPr="003A196E">
              <w:rPr>
                <w:color w:val="000000"/>
                <w:sz w:val="24"/>
                <w:lang w:val="uk-UA"/>
              </w:rPr>
              <w:t>нітритометричних</w:t>
            </w:r>
            <w:proofErr w:type="spellEnd"/>
            <w:r w:rsidRPr="003A196E">
              <w:rPr>
                <w:color w:val="000000"/>
                <w:sz w:val="24"/>
                <w:lang w:val="uk-UA"/>
              </w:rPr>
              <w:t xml:space="preserve"> визначень.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trHeight w:val="617"/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42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>
              <w:rPr>
                <w:i/>
                <w:color w:val="000000"/>
                <w:sz w:val="24"/>
                <w:lang w:val="uk-UA"/>
              </w:rPr>
              <w:t xml:space="preserve">Тема </w:t>
            </w:r>
            <w:r w:rsidRPr="00715605">
              <w:rPr>
                <w:i/>
                <w:color w:val="000000"/>
                <w:sz w:val="24"/>
                <w:lang w:val="uk-UA"/>
              </w:rPr>
              <w:t>2</w:t>
            </w:r>
            <w:r>
              <w:rPr>
                <w:i/>
                <w:color w:val="000000"/>
                <w:sz w:val="24"/>
                <w:lang w:val="uk-UA"/>
              </w:rPr>
              <w:t>9</w:t>
            </w:r>
            <w:r w:rsidRPr="00715605">
              <w:rPr>
                <w:i/>
                <w:color w:val="000000"/>
                <w:sz w:val="24"/>
                <w:lang w:val="uk-UA"/>
              </w:rPr>
              <w:t xml:space="preserve">. Практичне заняття </w:t>
            </w:r>
            <w:r>
              <w:rPr>
                <w:i/>
                <w:color w:val="000000"/>
                <w:sz w:val="24"/>
                <w:lang w:val="uk-UA"/>
              </w:rPr>
              <w:t>42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Pr="003A196E" w:rsidRDefault="0003549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r w:rsidRPr="0096399D">
              <w:rPr>
                <w:sz w:val="24"/>
                <w:lang w:val="uk-UA"/>
              </w:rPr>
              <w:t xml:space="preserve">Вирішення ситуаційних та тестових завдань з </w:t>
            </w:r>
            <w:r>
              <w:rPr>
                <w:color w:val="000000"/>
                <w:sz w:val="24"/>
                <w:lang w:val="uk-UA"/>
              </w:rPr>
              <w:t>Методів окис</w:t>
            </w:r>
            <w:r w:rsidRPr="003A196E">
              <w:rPr>
                <w:color w:val="000000"/>
                <w:sz w:val="24"/>
                <w:lang w:val="uk-UA"/>
              </w:rPr>
              <w:t>но-відновного титр</w:t>
            </w:r>
            <w:r>
              <w:rPr>
                <w:color w:val="000000"/>
                <w:sz w:val="24"/>
                <w:lang w:val="uk-UA"/>
              </w:rPr>
              <w:t>ування</w:t>
            </w:r>
            <w:r w:rsidRPr="00D10DCA">
              <w:rPr>
                <w:sz w:val="24"/>
                <w:lang w:val="uk-UA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43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>
              <w:rPr>
                <w:i/>
                <w:color w:val="000000"/>
                <w:sz w:val="24"/>
                <w:lang w:val="uk-UA"/>
              </w:rPr>
              <w:t>Тема 30</w:t>
            </w:r>
            <w:r w:rsidRPr="00715605">
              <w:rPr>
                <w:i/>
                <w:color w:val="000000"/>
                <w:sz w:val="24"/>
                <w:lang w:val="uk-UA"/>
              </w:rPr>
              <w:t xml:space="preserve">. Практичне заняття </w:t>
            </w:r>
            <w:r>
              <w:rPr>
                <w:i/>
                <w:color w:val="000000"/>
                <w:sz w:val="24"/>
                <w:lang w:val="uk-UA"/>
              </w:rPr>
              <w:t>43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r w:rsidRPr="003A196E">
              <w:rPr>
                <w:color w:val="000000"/>
                <w:sz w:val="24"/>
                <w:lang w:val="uk-UA"/>
              </w:rPr>
              <w:t>Методи осаджувального титрування. Вимоги до реакцій, що застосовуються в методі.</w:t>
            </w:r>
            <w:r>
              <w:rPr>
                <w:color w:val="000000"/>
                <w:sz w:val="24"/>
                <w:lang w:val="uk-UA"/>
              </w:rPr>
              <w:t xml:space="preserve"> </w:t>
            </w:r>
            <w:proofErr w:type="spellStart"/>
            <w:r w:rsidRPr="003A196E">
              <w:rPr>
                <w:color w:val="000000"/>
                <w:sz w:val="24"/>
                <w:lang w:val="uk-UA"/>
              </w:rPr>
              <w:t>Меркурометричне</w:t>
            </w:r>
            <w:proofErr w:type="spellEnd"/>
            <w:r w:rsidRPr="003A196E">
              <w:rPr>
                <w:color w:val="000000"/>
                <w:sz w:val="24"/>
                <w:lang w:val="uk-UA"/>
              </w:rPr>
              <w:t xml:space="preserve"> титрування. Титранти. Індикатори. Приклади визначень.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trHeight w:val="547"/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44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>
              <w:rPr>
                <w:i/>
                <w:color w:val="000000"/>
                <w:sz w:val="24"/>
                <w:lang w:val="uk-UA"/>
              </w:rPr>
              <w:t>Тема 31. Практичне заняття 44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Pr="00751438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vertAlign w:val="subscript"/>
                <w:lang w:val="uk-UA"/>
              </w:rPr>
            </w:pPr>
            <w:r w:rsidRPr="003A196E">
              <w:rPr>
                <w:color w:val="000000"/>
                <w:sz w:val="24"/>
                <w:lang w:val="uk-UA"/>
              </w:rPr>
              <w:t>Аргентометрія, метод Мора. Сутність та можливості методу. Титранти. Індикатори. Умови титрування.</w:t>
            </w:r>
            <w:r>
              <w:rPr>
                <w:color w:val="000000"/>
                <w:sz w:val="24"/>
                <w:lang w:val="uk-UA"/>
              </w:rPr>
              <w:t xml:space="preserve"> </w:t>
            </w:r>
            <w:proofErr w:type="spellStart"/>
            <w:r>
              <w:rPr>
                <w:color w:val="000000"/>
                <w:sz w:val="24"/>
                <w:lang w:val="uk-UA"/>
              </w:rPr>
              <w:t>Лабораторная</w:t>
            </w:r>
            <w:proofErr w:type="spellEnd"/>
            <w:r>
              <w:rPr>
                <w:color w:val="000000"/>
                <w:sz w:val="24"/>
                <w:lang w:val="uk-UA"/>
              </w:rPr>
              <w:t xml:space="preserve"> робота: «Стандартизація розчину </w:t>
            </w:r>
            <w:proofErr w:type="spellStart"/>
            <w:r>
              <w:rPr>
                <w:color w:val="000000"/>
                <w:sz w:val="24"/>
                <w:lang w:val="en-US"/>
              </w:rPr>
              <w:t>AgNO</w:t>
            </w:r>
            <w:proofErr w:type="spellEnd"/>
            <w:r w:rsidRPr="00D463AA">
              <w:rPr>
                <w:color w:val="000000"/>
                <w:sz w:val="24"/>
                <w:vertAlign w:val="subscript"/>
              </w:rPr>
              <w:t>3</w:t>
            </w:r>
            <w:r w:rsidRPr="00D463AA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  <w:lang w:val="uk-UA"/>
              </w:rPr>
              <w:t>за методом Мора.»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trHeight w:val="573"/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eastAsia="ar-SA"/>
              </w:rPr>
              <w:t>45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 w:rsidRPr="00715605">
              <w:rPr>
                <w:i/>
                <w:color w:val="000000"/>
                <w:sz w:val="24"/>
                <w:lang w:val="uk-UA"/>
              </w:rPr>
              <w:t xml:space="preserve">Тема </w:t>
            </w:r>
            <w:r>
              <w:rPr>
                <w:i/>
                <w:color w:val="000000"/>
                <w:sz w:val="24"/>
                <w:lang w:val="uk-UA"/>
              </w:rPr>
              <w:t>3</w:t>
            </w:r>
            <w:r w:rsidRPr="00715605">
              <w:rPr>
                <w:i/>
                <w:color w:val="000000"/>
                <w:sz w:val="24"/>
                <w:lang w:val="uk-UA"/>
              </w:rPr>
              <w:t xml:space="preserve">2. Практичне заняття </w:t>
            </w:r>
            <w:r>
              <w:rPr>
                <w:i/>
                <w:color w:val="000000"/>
                <w:sz w:val="24"/>
                <w:lang w:val="uk-UA"/>
              </w:rPr>
              <w:t>45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Pr="00751438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r w:rsidRPr="003A196E">
              <w:rPr>
                <w:color w:val="000000"/>
                <w:sz w:val="24"/>
                <w:lang w:val="uk-UA"/>
              </w:rPr>
              <w:t xml:space="preserve">Метод </w:t>
            </w:r>
            <w:proofErr w:type="spellStart"/>
            <w:r w:rsidRPr="003A196E">
              <w:rPr>
                <w:color w:val="000000"/>
                <w:sz w:val="24"/>
                <w:lang w:val="uk-UA"/>
              </w:rPr>
              <w:t>Фаянса</w:t>
            </w:r>
            <w:r>
              <w:rPr>
                <w:color w:val="000000"/>
                <w:sz w:val="24"/>
                <w:lang w:val="uk-UA"/>
              </w:rPr>
              <w:t>-Ходакова</w:t>
            </w:r>
            <w:proofErr w:type="spellEnd"/>
            <w:r w:rsidRPr="003A196E">
              <w:rPr>
                <w:color w:val="000000"/>
                <w:sz w:val="24"/>
                <w:lang w:val="uk-UA"/>
              </w:rPr>
              <w:t>, його сутність та умови титрування. Адсорбційні індикатори в аргентометрії.</w:t>
            </w:r>
            <w:r>
              <w:rPr>
                <w:color w:val="000000"/>
                <w:sz w:val="24"/>
                <w:lang w:val="uk-UA"/>
              </w:rPr>
              <w:t xml:space="preserve"> Лабораторна робота: «Визначення масової відсоткової частки натрію хлориду за методом </w:t>
            </w:r>
            <w:proofErr w:type="spellStart"/>
            <w:r>
              <w:rPr>
                <w:color w:val="000000"/>
                <w:sz w:val="24"/>
                <w:lang w:val="uk-UA"/>
              </w:rPr>
              <w:t>Фаянса-Ходакова</w:t>
            </w:r>
            <w:proofErr w:type="spellEnd"/>
            <w:r>
              <w:rPr>
                <w:color w:val="000000"/>
                <w:sz w:val="24"/>
                <w:lang w:val="uk-UA"/>
              </w:rPr>
              <w:t>.»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eastAsia="ar-SA"/>
              </w:rPr>
              <w:t>46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>
              <w:rPr>
                <w:i/>
                <w:color w:val="000000"/>
                <w:sz w:val="24"/>
                <w:lang w:val="uk-UA"/>
              </w:rPr>
              <w:t>Тема 33</w:t>
            </w:r>
            <w:r w:rsidRPr="00715605">
              <w:rPr>
                <w:i/>
                <w:color w:val="000000"/>
                <w:sz w:val="24"/>
                <w:lang w:val="uk-UA"/>
              </w:rPr>
              <w:t xml:space="preserve">. Практичне заняття </w:t>
            </w:r>
            <w:r>
              <w:rPr>
                <w:i/>
                <w:color w:val="000000"/>
                <w:sz w:val="24"/>
                <w:lang w:val="uk-UA"/>
              </w:rPr>
              <w:t>46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r w:rsidRPr="003A196E">
              <w:rPr>
                <w:color w:val="000000"/>
                <w:sz w:val="24"/>
                <w:lang w:val="uk-UA"/>
              </w:rPr>
              <w:t>Тіоцианатометричне титрування. Титранти. Метод Фольгарда, його сутність та умови титрування.</w:t>
            </w:r>
            <w:r>
              <w:rPr>
                <w:color w:val="000000"/>
                <w:sz w:val="24"/>
                <w:lang w:val="uk-UA"/>
              </w:rPr>
              <w:t xml:space="preserve"> Лабораторна робота: «Стандартизація розчину </w:t>
            </w:r>
            <w:r>
              <w:rPr>
                <w:color w:val="000000"/>
                <w:sz w:val="24"/>
                <w:lang w:val="en-US"/>
              </w:rPr>
              <w:t>NH</w:t>
            </w:r>
            <w:r>
              <w:rPr>
                <w:color w:val="000000"/>
                <w:sz w:val="24"/>
                <w:vertAlign w:val="subscript"/>
                <w:lang w:val="en-US"/>
              </w:rPr>
              <w:t>4</w:t>
            </w:r>
            <w:r>
              <w:rPr>
                <w:color w:val="000000"/>
                <w:sz w:val="24"/>
                <w:lang w:val="en-US"/>
              </w:rPr>
              <w:t xml:space="preserve">SCN </w:t>
            </w:r>
            <w:r>
              <w:rPr>
                <w:color w:val="000000"/>
                <w:sz w:val="24"/>
                <w:lang w:val="uk-UA"/>
              </w:rPr>
              <w:t xml:space="preserve">за стандартним розчином </w:t>
            </w:r>
            <w:r>
              <w:rPr>
                <w:color w:val="000000"/>
                <w:sz w:val="24"/>
                <w:lang w:val="en-US"/>
              </w:rPr>
              <w:t>AgNO</w:t>
            </w:r>
            <w:r>
              <w:rPr>
                <w:color w:val="000000"/>
                <w:sz w:val="24"/>
                <w:vertAlign w:val="subscript"/>
                <w:lang w:val="en-US"/>
              </w:rPr>
              <w:t>3</w:t>
            </w:r>
            <w:r>
              <w:rPr>
                <w:color w:val="000000"/>
                <w:sz w:val="24"/>
                <w:lang w:val="uk-UA"/>
              </w:rPr>
              <w:t>.»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trHeight w:val="195"/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eastAsia="ar-SA"/>
              </w:rPr>
              <w:t>47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>
              <w:rPr>
                <w:i/>
                <w:color w:val="000000"/>
                <w:sz w:val="24"/>
                <w:lang w:val="uk-UA"/>
              </w:rPr>
              <w:t>Тема 34. Практичне заняття 47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r w:rsidRPr="003A196E">
              <w:rPr>
                <w:color w:val="000000"/>
                <w:sz w:val="24"/>
                <w:lang w:val="uk-UA"/>
              </w:rPr>
              <w:t xml:space="preserve">Методи </w:t>
            </w:r>
            <w:proofErr w:type="spellStart"/>
            <w:r w:rsidRPr="003A196E">
              <w:rPr>
                <w:color w:val="000000"/>
                <w:sz w:val="24"/>
                <w:lang w:val="uk-UA"/>
              </w:rPr>
              <w:t>комплексиметричного</w:t>
            </w:r>
            <w:proofErr w:type="spellEnd"/>
            <w:r w:rsidRPr="003A196E">
              <w:rPr>
                <w:color w:val="000000"/>
                <w:sz w:val="24"/>
                <w:lang w:val="uk-UA"/>
              </w:rPr>
              <w:t xml:space="preserve"> титрування. Вимоги до реакцій в </w:t>
            </w:r>
            <w:proofErr w:type="spellStart"/>
            <w:r w:rsidRPr="003A196E">
              <w:rPr>
                <w:color w:val="000000"/>
                <w:sz w:val="24"/>
                <w:lang w:val="uk-UA"/>
              </w:rPr>
              <w:t>комплексиметрії</w:t>
            </w:r>
            <w:proofErr w:type="spellEnd"/>
            <w:r w:rsidRPr="003A196E">
              <w:rPr>
                <w:color w:val="000000"/>
                <w:sz w:val="24"/>
                <w:lang w:val="uk-UA"/>
              </w:rPr>
              <w:t>.</w:t>
            </w:r>
            <w:r>
              <w:rPr>
                <w:color w:val="000000"/>
                <w:sz w:val="24"/>
                <w:lang w:val="uk-UA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trHeight w:val="225"/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eastAsia="ar-SA"/>
              </w:rPr>
              <w:t>48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>
              <w:rPr>
                <w:i/>
                <w:color w:val="000000"/>
                <w:sz w:val="24"/>
                <w:lang w:val="uk-UA"/>
              </w:rPr>
              <w:t>Тема 34. Практичне заняття 48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r w:rsidRPr="003A196E">
              <w:rPr>
                <w:color w:val="000000"/>
                <w:sz w:val="24"/>
                <w:lang w:val="uk-UA"/>
              </w:rPr>
              <w:t>Комплексонометричне титрування. Індикація точки кінця титрування. Принцип дії металохромних індикаторів.</w:t>
            </w:r>
            <w:r>
              <w:rPr>
                <w:color w:val="000000"/>
                <w:sz w:val="24"/>
                <w:lang w:val="uk-UA"/>
              </w:rPr>
              <w:t xml:space="preserve"> Лабораторна робота: «</w:t>
            </w:r>
            <w:r w:rsidRPr="003A196E">
              <w:rPr>
                <w:color w:val="000000"/>
                <w:sz w:val="24"/>
                <w:lang w:val="uk-UA"/>
              </w:rPr>
              <w:t>Комплексонрметричне визначення твердості води.</w:t>
            </w:r>
            <w:r>
              <w:rPr>
                <w:color w:val="000000"/>
                <w:sz w:val="24"/>
                <w:lang w:val="uk-UA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trHeight w:val="415"/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eastAsia="ar-SA"/>
              </w:rPr>
              <w:t>49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>
              <w:rPr>
                <w:i/>
                <w:color w:val="000000"/>
                <w:sz w:val="24"/>
                <w:lang w:val="uk-UA"/>
              </w:rPr>
              <w:t>Тема 34. Практичне заняття 49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Pr="003A196E" w:rsidRDefault="0003549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r w:rsidRPr="0096399D">
              <w:rPr>
                <w:sz w:val="24"/>
                <w:lang w:val="uk-UA"/>
              </w:rPr>
              <w:t>Вирішення ситуаційних та тестових завдань з</w:t>
            </w:r>
            <w:r>
              <w:rPr>
                <w:sz w:val="24"/>
                <w:lang w:val="uk-UA"/>
              </w:rPr>
              <w:t xml:space="preserve"> </w:t>
            </w:r>
            <w:r>
              <w:rPr>
                <w:color w:val="000000"/>
                <w:sz w:val="24"/>
                <w:lang w:val="uk-UA"/>
              </w:rPr>
              <w:t xml:space="preserve">Методів осаджувального титрування, </w:t>
            </w:r>
            <w:r w:rsidRPr="003A196E">
              <w:rPr>
                <w:color w:val="000000"/>
                <w:sz w:val="24"/>
                <w:lang w:val="uk-UA"/>
              </w:rPr>
              <w:t>Метод</w:t>
            </w:r>
            <w:r>
              <w:rPr>
                <w:color w:val="000000"/>
                <w:sz w:val="24"/>
                <w:lang w:val="uk-UA"/>
              </w:rPr>
              <w:t>ів</w:t>
            </w:r>
            <w:r w:rsidRPr="003A196E">
              <w:rPr>
                <w:color w:val="000000"/>
                <w:sz w:val="24"/>
                <w:lang w:val="uk-UA"/>
              </w:rPr>
              <w:t xml:space="preserve"> </w:t>
            </w:r>
            <w:proofErr w:type="spellStart"/>
            <w:r w:rsidRPr="003A196E">
              <w:rPr>
                <w:color w:val="000000"/>
                <w:sz w:val="24"/>
                <w:lang w:val="uk-UA"/>
              </w:rPr>
              <w:t>комплексиметричного</w:t>
            </w:r>
            <w:proofErr w:type="spellEnd"/>
            <w:r w:rsidRPr="003A196E">
              <w:rPr>
                <w:color w:val="000000"/>
                <w:sz w:val="24"/>
                <w:lang w:val="uk-UA"/>
              </w:rPr>
              <w:t xml:space="preserve"> титрування.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trHeight w:val="415"/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>
              <w:rPr>
                <w:color w:val="000000"/>
                <w:sz w:val="24"/>
                <w:szCs w:val="24"/>
                <w:lang w:eastAsia="ar-SA"/>
              </w:rPr>
              <w:t>50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>
              <w:rPr>
                <w:i/>
                <w:color w:val="000000"/>
                <w:sz w:val="24"/>
                <w:lang w:val="uk-UA"/>
              </w:rPr>
              <w:t>Тема 35</w:t>
            </w:r>
            <w:r w:rsidRPr="00715605">
              <w:rPr>
                <w:i/>
                <w:color w:val="000000"/>
                <w:sz w:val="24"/>
                <w:lang w:val="uk-UA"/>
              </w:rPr>
              <w:t xml:space="preserve">. Практичне заняття </w:t>
            </w:r>
            <w:r>
              <w:rPr>
                <w:i/>
                <w:color w:val="000000"/>
                <w:sz w:val="24"/>
                <w:lang w:val="uk-UA"/>
              </w:rPr>
              <w:t>50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Pr="00661A94" w:rsidRDefault="00923C18" w:rsidP="00923C1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sz w:val="24"/>
                <w:lang w:val="uk-UA"/>
              </w:rPr>
            </w:pPr>
            <w:proofErr w:type="spellStart"/>
            <w:r w:rsidRPr="00661A94">
              <w:rPr>
                <w:sz w:val="24"/>
              </w:rPr>
              <w:t>Оптичні</w:t>
            </w:r>
            <w:proofErr w:type="spellEnd"/>
            <w:r w:rsidRPr="00661A94">
              <w:rPr>
                <w:sz w:val="24"/>
              </w:rPr>
              <w:t xml:space="preserve"> </w:t>
            </w:r>
            <w:proofErr w:type="spellStart"/>
            <w:r w:rsidRPr="00661A94">
              <w:rPr>
                <w:sz w:val="24"/>
              </w:rPr>
              <w:t>методи</w:t>
            </w:r>
            <w:proofErr w:type="spellEnd"/>
            <w:r w:rsidRPr="00661A94">
              <w:rPr>
                <w:sz w:val="24"/>
              </w:rPr>
              <w:t xml:space="preserve"> </w:t>
            </w:r>
            <w:proofErr w:type="spellStart"/>
            <w:r w:rsidRPr="00661A94">
              <w:rPr>
                <w:sz w:val="24"/>
              </w:rPr>
              <w:t>аналізу</w:t>
            </w:r>
            <w:proofErr w:type="spellEnd"/>
            <w:r w:rsidRPr="00661A94">
              <w:rPr>
                <w:sz w:val="24"/>
              </w:rPr>
              <w:t xml:space="preserve">. </w:t>
            </w:r>
            <w:proofErr w:type="spellStart"/>
            <w:r w:rsidRPr="00661A94">
              <w:rPr>
                <w:sz w:val="24"/>
              </w:rPr>
              <w:t>Фотоколориметрія</w:t>
            </w:r>
            <w:proofErr w:type="spellEnd"/>
            <w:r w:rsidRPr="00661A94">
              <w:rPr>
                <w:sz w:val="24"/>
              </w:rPr>
              <w:t xml:space="preserve"> та </w:t>
            </w:r>
            <w:proofErr w:type="spellStart"/>
            <w:r w:rsidRPr="00661A94">
              <w:rPr>
                <w:sz w:val="24"/>
              </w:rPr>
              <w:t>спектрофотометрія</w:t>
            </w:r>
            <w:proofErr w:type="spellEnd"/>
            <w:r w:rsidRPr="00661A94">
              <w:rPr>
                <w:sz w:val="24"/>
              </w:rPr>
              <w:t xml:space="preserve">. </w:t>
            </w:r>
            <w:proofErr w:type="spellStart"/>
            <w:r w:rsidRPr="00661A94">
              <w:rPr>
                <w:sz w:val="24"/>
              </w:rPr>
              <w:t>Умови</w:t>
            </w:r>
            <w:proofErr w:type="spellEnd"/>
            <w:r w:rsidRPr="00661A94">
              <w:rPr>
                <w:sz w:val="24"/>
              </w:rPr>
              <w:t xml:space="preserve"> </w:t>
            </w:r>
            <w:proofErr w:type="spellStart"/>
            <w:r w:rsidRPr="00661A94">
              <w:rPr>
                <w:sz w:val="24"/>
              </w:rPr>
              <w:t>фотометричного</w:t>
            </w:r>
            <w:proofErr w:type="spellEnd"/>
            <w:r w:rsidRPr="00661A94">
              <w:rPr>
                <w:sz w:val="24"/>
              </w:rPr>
              <w:t xml:space="preserve"> </w:t>
            </w:r>
            <w:proofErr w:type="spellStart"/>
            <w:r w:rsidRPr="00661A94">
              <w:rPr>
                <w:sz w:val="24"/>
              </w:rPr>
              <w:t>визначення</w:t>
            </w:r>
            <w:proofErr w:type="spellEnd"/>
            <w:r w:rsidRPr="00661A94">
              <w:rPr>
                <w:sz w:val="24"/>
              </w:rPr>
              <w:t xml:space="preserve">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trHeight w:val="415"/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410399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en-US" w:eastAsia="ar-SA"/>
              </w:rPr>
            </w:pPr>
            <w:r>
              <w:rPr>
                <w:color w:val="000000"/>
                <w:sz w:val="24"/>
                <w:szCs w:val="24"/>
                <w:lang w:val="en-US" w:eastAsia="ar-SA"/>
              </w:rPr>
              <w:t>51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>
              <w:rPr>
                <w:i/>
                <w:color w:val="000000"/>
                <w:sz w:val="24"/>
                <w:lang w:val="uk-UA"/>
              </w:rPr>
              <w:t>Тема 35</w:t>
            </w:r>
            <w:r w:rsidRPr="00715605">
              <w:rPr>
                <w:i/>
                <w:color w:val="000000"/>
                <w:sz w:val="24"/>
                <w:lang w:val="uk-UA"/>
              </w:rPr>
              <w:t xml:space="preserve">. Практичне заняття </w:t>
            </w:r>
            <w:r>
              <w:rPr>
                <w:i/>
                <w:color w:val="000000"/>
                <w:sz w:val="24"/>
                <w:lang w:val="uk-UA"/>
              </w:rPr>
              <w:t>5</w:t>
            </w:r>
            <w:r w:rsidRPr="00715605">
              <w:rPr>
                <w:i/>
                <w:color w:val="000000"/>
                <w:sz w:val="24"/>
                <w:lang w:val="uk-UA"/>
              </w:rPr>
              <w:t>1.</w:t>
            </w:r>
          </w:p>
          <w:p w:rsidR="00923C18" w:rsidRPr="00E609C6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r w:rsidRPr="00E609C6">
              <w:rPr>
                <w:sz w:val="24"/>
              </w:rPr>
              <w:t xml:space="preserve">Визначення </w:t>
            </w:r>
            <w:proofErr w:type="spellStart"/>
            <w:r w:rsidRPr="00E609C6">
              <w:rPr>
                <w:sz w:val="24"/>
              </w:rPr>
              <w:t>концентрації</w:t>
            </w:r>
            <w:proofErr w:type="spellEnd"/>
            <w:r w:rsidRPr="00E609C6">
              <w:rPr>
                <w:sz w:val="24"/>
              </w:rPr>
              <w:t xml:space="preserve"> </w:t>
            </w:r>
            <w:proofErr w:type="spellStart"/>
            <w:r w:rsidRPr="00E609C6">
              <w:rPr>
                <w:sz w:val="24"/>
              </w:rPr>
              <w:t>досліджуваного</w:t>
            </w:r>
            <w:proofErr w:type="spellEnd"/>
            <w:r w:rsidRPr="00E609C6">
              <w:rPr>
                <w:sz w:val="24"/>
              </w:rPr>
              <w:t xml:space="preserve"> </w:t>
            </w:r>
            <w:proofErr w:type="spellStart"/>
            <w:r w:rsidRPr="00E609C6">
              <w:rPr>
                <w:sz w:val="24"/>
              </w:rPr>
              <w:t>розчину</w:t>
            </w:r>
            <w:proofErr w:type="spellEnd"/>
            <w:r w:rsidRPr="00E609C6">
              <w:rPr>
                <w:sz w:val="24"/>
              </w:rPr>
              <w:t xml:space="preserve"> методами </w:t>
            </w:r>
            <w:proofErr w:type="spellStart"/>
            <w:r w:rsidRPr="00E609C6">
              <w:rPr>
                <w:sz w:val="24"/>
                <w:lang w:val="uk-UA"/>
              </w:rPr>
              <w:t>фотоколориметрії</w:t>
            </w:r>
            <w:proofErr w:type="spellEnd"/>
            <w:r w:rsidRPr="00E609C6">
              <w:rPr>
                <w:sz w:val="24"/>
                <w:lang w:val="uk-UA"/>
              </w:rPr>
              <w:t xml:space="preserve"> та спектрофотометрії.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23C18" w:rsidRPr="00410399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en-US" w:eastAsia="ar-SA"/>
              </w:rPr>
            </w:pPr>
            <w:r>
              <w:rPr>
                <w:color w:val="000000"/>
                <w:sz w:val="24"/>
                <w:szCs w:val="24"/>
                <w:lang w:val="en-US" w:eastAsia="ar-SA"/>
              </w:rPr>
              <w:t>2</w:t>
            </w:r>
          </w:p>
        </w:tc>
      </w:tr>
      <w:tr w:rsidR="00923C18" w:rsidRPr="003A196E" w:rsidTr="00923C18">
        <w:trPr>
          <w:trHeight w:val="415"/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410399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en-US" w:eastAsia="ar-SA"/>
              </w:rPr>
            </w:pPr>
            <w:r>
              <w:rPr>
                <w:color w:val="000000"/>
                <w:sz w:val="24"/>
                <w:szCs w:val="24"/>
                <w:lang w:val="en-US" w:eastAsia="ar-SA"/>
              </w:rPr>
              <w:t>52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>
              <w:rPr>
                <w:i/>
                <w:color w:val="000000"/>
                <w:sz w:val="24"/>
                <w:lang w:val="uk-UA"/>
              </w:rPr>
              <w:t>Тема 35</w:t>
            </w:r>
            <w:r w:rsidRPr="00715605">
              <w:rPr>
                <w:i/>
                <w:color w:val="000000"/>
                <w:sz w:val="24"/>
                <w:lang w:val="uk-UA"/>
              </w:rPr>
              <w:t xml:space="preserve">. Практичне заняття </w:t>
            </w:r>
            <w:r>
              <w:rPr>
                <w:i/>
                <w:color w:val="000000"/>
                <w:sz w:val="24"/>
                <w:lang w:val="uk-UA"/>
              </w:rPr>
              <w:t>52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Pr="00E609C6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proofErr w:type="spellStart"/>
            <w:r w:rsidRPr="00E609C6">
              <w:rPr>
                <w:sz w:val="24"/>
              </w:rPr>
              <w:t>Оптичні</w:t>
            </w:r>
            <w:proofErr w:type="spellEnd"/>
            <w:r w:rsidRPr="00E609C6">
              <w:rPr>
                <w:sz w:val="24"/>
              </w:rPr>
              <w:t xml:space="preserve"> </w:t>
            </w:r>
            <w:proofErr w:type="spellStart"/>
            <w:r w:rsidRPr="00E609C6">
              <w:rPr>
                <w:sz w:val="24"/>
              </w:rPr>
              <w:t>методи</w:t>
            </w:r>
            <w:proofErr w:type="spellEnd"/>
            <w:r w:rsidRPr="00E609C6">
              <w:rPr>
                <w:sz w:val="24"/>
              </w:rPr>
              <w:t xml:space="preserve"> </w:t>
            </w:r>
            <w:proofErr w:type="spellStart"/>
            <w:r w:rsidRPr="00E609C6">
              <w:rPr>
                <w:sz w:val="24"/>
              </w:rPr>
              <w:t>аналізу</w:t>
            </w:r>
            <w:proofErr w:type="spellEnd"/>
            <w:r w:rsidRPr="00E609C6">
              <w:rPr>
                <w:sz w:val="24"/>
              </w:rPr>
              <w:t xml:space="preserve">. </w:t>
            </w:r>
            <w:proofErr w:type="spellStart"/>
            <w:r w:rsidRPr="00E609C6">
              <w:rPr>
                <w:sz w:val="24"/>
              </w:rPr>
              <w:t>Рефрактометрія</w:t>
            </w:r>
            <w:proofErr w:type="spellEnd"/>
            <w:r w:rsidRPr="00E609C6">
              <w:rPr>
                <w:sz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23C18" w:rsidRPr="00410399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en-US" w:eastAsia="ar-SA"/>
              </w:rPr>
            </w:pPr>
            <w:r>
              <w:rPr>
                <w:color w:val="000000"/>
                <w:sz w:val="24"/>
                <w:szCs w:val="24"/>
                <w:lang w:val="en-US" w:eastAsia="ar-SA"/>
              </w:rPr>
              <w:t>2</w:t>
            </w:r>
          </w:p>
        </w:tc>
      </w:tr>
      <w:tr w:rsidR="00923C18" w:rsidRPr="003A196E" w:rsidTr="00923C18">
        <w:trPr>
          <w:trHeight w:val="272"/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410399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en-US" w:eastAsia="ar-SA"/>
              </w:rPr>
            </w:pPr>
            <w:r>
              <w:rPr>
                <w:color w:val="000000"/>
                <w:sz w:val="24"/>
                <w:szCs w:val="24"/>
                <w:lang w:val="en-US" w:eastAsia="ar-SA"/>
              </w:rPr>
              <w:t>53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>
              <w:rPr>
                <w:i/>
                <w:color w:val="000000"/>
                <w:sz w:val="24"/>
                <w:lang w:val="uk-UA"/>
              </w:rPr>
              <w:t>Тема 36</w:t>
            </w:r>
            <w:r w:rsidRPr="00715605">
              <w:rPr>
                <w:i/>
                <w:color w:val="000000"/>
                <w:sz w:val="24"/>
                <w:lang w:val="uk-UA"/>
              </w:rPr>
              <w:t xml:space="preserve">. Практичне заняття </w:t>
            </w:r>
            <w:r>
              <w:rPr>
                <w:i/>
                <w:color w:val="000000"/>
                <w:sz w:val="24"/>
                <w:lang w:val="uk-UA"/>
              </w:rPr>
              <w:t>53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Pr="00A9501C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proofErr w:type="spellStart"/>
            <w:r w:rsidRPr="00A9501C">
              <w:rPr>
                <w:sz w:val="24"/>
              </w:rPr>
              <w:t>Електрохімічні</w:t>
            </w:r>
            <w:proofErr w:type="spellEnd"/>
            <w:r w:rsidRPr="00A9501C">
              <w:rPr>
                <w:sz w:val="24"/>
              </w:rPr>
              <w:t xml:space="preserve"> </w:t>
            </w:r>
            <w:proofErr w:type="spellStart"/>
            <w:r w:rsidRPr="00A9501C">
              <w:rPr>
                <w:sz w:val="24"/>
              </w:rPr>
              <w:t>методи</w:t>
            </w:r>
            <w:proofErr w:type="spellEnd"/>
            <w:r w:rsidRPr="00A9501C">
              <w:rPr>
                <w:sz w:val="24"/>
              </w:rPr>
              <w:t xml:space="preserve"> </w:t>
            </w:r>
            <w:proofErr w:type="spellStart"/>
            <w:r w:rsidRPr="00A9501C">
              <w:rPr>
                <w:sz w:val="24"/>
              </w:rPr>
              <w:t>аналізу</w:t>
            </w:r>
            <w:proofErr w:type="spellEnd"/>
            <w:r w:rsidRPr="00A9501C">
              <w:rPr>
                <w:sz w:val="24"/>
              </w:rPr>
              <w:t xml:space="preserve">. </w:t>
            </w:r>
            <w:proofErr w:type="spellStart"/>
            <w:r w:rsidRPr="00A9501C">
              <w:rPr>
                <w:sz w:val="24"/>
              </w:rPr>
              <w:t>Потенціометричний</w:t>
            </w:r>
            <w:proofErr w:type="spellEnd"/>
            <w:r w:rsidRPr="00A9501C">
              <w:rPr>
                <w:sz w:val="24"/>
              </w:rPr>
              <w:t xml:space="preserve"> </w:t>
            </w:r>
            <w:proofErr w:type="spellStart"/>
            <w:r w:rsidRPr="00A9501C">
              <w:rPr>
                <w:sz w:val="24"/>
              </w:rPr>
              <w:t>аналіз</w:t>
            </w:r>
            <w:proofErr w:type="spellEnd"/>
            <w:r w:rsidRPr="00A9501C">
              <w:rPr>
                <w:sz w:val="24"/>
              </w:rPr>
              <w:t xml:space="preserve">. </w:t>
            </w:r>
            <w:proofErr w:type="spellStart"/>
            <w:r w:rsidRPr="00A9501C">
              <w:rPr>
                <w:sz w:val="24"/>
              </w:rPr>
              <w:t>Потенціометричне</w:t>
            </w:r>
            <w:proofErr w:type="spellEnd"/>
            <w:r w:rsidRPr="00A9501C">
              <w:rPr>
                <w:sz w:val="24"/>
              </w:rPr>
              <w:t xml:space="preserve"> </w:t>
            </w:r>
            <w:proofErr w:type="spellStart"/>
            <w:r w:rsidRPr="00A9501C">
              <w:rPr>
                <w:sz w:val="24"/>
              </w:rPr>
              <w:t>титрування</w:t>
            </w:r>
            <w:proofErr w:type="spellEnd"/>
            <w:r w:rsidRPr="00A9501C">
              <w:rPr>
                <w:sz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23C18" w:rsidRPr="00410399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en-US" w:eastAsia="ar-SA"/>
              </w:rPr>
            </w:pPr>
            <w:r>
              <w:rPr>
                <w:color w:val="000000"/>
                <w:sz w:val="24"/>
                <w:szCs w:val="24"/>
                <w:lang w:val="en-US" w:eastAsia="ar-SA"/>
              </w:rPr>
              <w:t>2</w:t>
            </w:r>
          </w:p>
        </w:tc>
      </w:tr>
      <w:tr w:rsidR="00923C18" w:rsidRPr="003A196E" w:rsidTr="00923C18">
        <w:trPr>
          <w:trHeight w:val="415"/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410399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en-US" w:eastAsia="ar-SA"/>
              </w:rPr>
            </w:pPr>
            <w:r>
              <w:rPr>
                <w:color w:val="000000"/>
                <w:sz w:val="24"/>
                <w:szCs w:val="24"/>
                <w:lang w:val="en-US" w:eastAsia="ar-SA"/>
              </w:rPr>
              <w:t>54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>
              <w:rPr>
                <w:i/>
                <w:color w:val="000000"/>
                <w:sz w:val="24"/>
                <w:lang w:val="uk-UA"/>
              </w:rPr>
              <w:t>Тема 37</w:t>
            </w:r>
            <w:r w:rsidRPr="00715605">
              <w:rPr>
                <w:i/>
                <w:color w:val="000000"/>
                <w:sz w:val="24"/>
                <w:lang w:val="uk-UA"/>
              </w:rPr>
              <w:t xml:space="preserve">. Практичне заняття </w:t>
            </w:r>
            <w:r>
              <w:rPr>
                <w:i/>
                <w:color w:val="000000"/>
                <w:sz w:val="24"/>
                <w:lang w:val="uk-UA"/>
              </w:rPr>
              <w:t>54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Pr="00E609C6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proofErr w:type="spellStart"/>
            <w:r w:rsidRPr="00E609C6">
              <w:rPr>
                <w:sz w:val="24"/>
              </w:rPr>
              <w:t>Хроматографічні</w:t>
            </w:r>
            <w:proofErr w:type="spellEnd"/>
            <w:r w:rsidRPr="00E609C6">
              <w:rPr>
                <w:sz w:val="24"/>
              </w:rPr>
              <w:t xml:space="preserve"> </w:t>
            </w:r>
            <w:proofErr w:type="spellStart"/>
            <w:r w:rsidRPr="00E609C6">
              <w:rPr>
                <w:sz w:val="24"/>
              </w:rPr>
              <w:t>методи</w:t>
            </w:r>
            <w:proofErr w:type="spellEnd"/>
            <w:r w:rsidRPr="00E609C6">
              <w:rPr>
                <w:sz w:val="24"/>
              </w:rPr>
              <w:t xml:space="preserve"> </w:t>
            </w:r>
            <w:proofErr w:type="spellStart"/>
            <w:r w:rsidRPr="00E609C6">
              <w:rPr>
                <w:sz w:val="24"/>
              </w:rPr>
              <w:t>аналізу</w:t>
            </w:r>
            <w:proofErr w:type="spellEnd"/>
            <w:r w:rsidRPr="00E609C6">
              <w:rPr>
                <w:sz w:val="24"/>
              </w:rPr>
              <w:t xml:space="preserve">. Визначення </w:t>
            </w:r>
            <w:proofErr w:type="spellStart"/>
            <w:r w:rsidRPr="00E609C6">
              <w:rPr>
                <w:sz w:val="24"/>
              </w:rPr>
              <w:t>вмісту</w:t>
            </w:r>
            <w:proofErr w:type="spellEnd"/>
            <w:r w:rsidRPr="00E609C6">
              <w:rPr>
                <w:sz w:val="24"/>
              </w:rPr>
              <w:t xml:space="preserve"> солей </w:t>
            </w:r>
            <w:proofErr w:type="spellStart"/>
            <w:r w:rsidRPr="00E609C6">
              <w:rPr>
                <w:sz w:val="24"/>
              </w:rPr>
              <w:t>лужних</w:t>
            </w:r>
            <w:proofErr w:type="spellEnd"/>
            <w:r w:rsidRPr="00E609C6">
              <w:rPr>
                <w:sz w:val="24"/>
              </w:rPr>
              <w:t xml:space="preserve"> </w:t>
            </w:r>
            <w:proofErr w:type="spellStart"/>
            <w:r w:rsidRPr="00E609C6">
              <w:rPr>
                <w:sz w:val="24"/>
              </w:rPr>
              <w:t>металів</w:t>
            </w:r>
            <w:proofErr w:type="spellEnd"/>
            <w:r w:rsidRPr="00E609C6">
              <w:rPr>
                <w:sz w:val="24"/>
              </w:rPr>
              <w:t xml:space="preserve"> в </w:t>
            </w:r>
            <w:proofErr w:type="spellStart"/>
            <w:r w:rsidRPr="00E609C6">
              <w:rPr>
                <w:sz w:val="24"/>
              </w:rPr>
              <w:t>розчинах</w:t>
            </w:r>
            <w:proofErr w:type="spellEnd"/>
            <w:r w:rsidRPr="00E609C6">
              <w:rPr>
                <w:sz w:val="24"/>
              </w:rPr>
              <w:t xml:space="preserve"> методом </w:t>
            </w:r>
            <w:proofErr w:type="spellStart"/>
            <w:r w:rsidRPr="00E609C6">
              <w:rPr>
                <w:sz w:val="24"/>
              </w:rPr>
              <w:t>іонообмінної</w:t>
            </w:r>
            <w:proofErr w:type="spellEnd"/>
            <w:r w:rsidRPr="00E609C6">
              <w:rPr>
                <w:sz w:val="24"/>
              </w:rPr>
              <w:t xml:space="preserve"> </w:t>
            </w:r>
            <w:proofErr w:type="spellStart"/>
            <w:r w:rsidRPr="00E609C6">
              <w:rPr>
                <w:sz w:val="24"/>
              </w:rPr>
              <w:t>хроматографії</w:t>
            </w:r>
            <w:proofErr w:type="spellEnd"/>
            <w:r w:rsidRPr="00E609C6">
              <w:rPr>
                <w:sz w:val="24"/>
              </w:rPr>
              <w:t xml:space="preserve">. </w:t>
            </w:r>
            <w:proofErr w:type="spellStart"/>
            <w:r w:rsidRPr="00E609C6">
              <w:rPr>
                <w:sz w:val="24"/>
              </w:rPr>
              <w:t>Тонкошарова</w:t>
            </w:r>
            <w:proofErr w:type="spellEnd"/>
            <w:r w:rsidRPr="00E609C6">
              <w:rPr>
                <w:sz w:val="24"/>
              </w:rPr>
              <w:t xml:space="preserve"> </w:t>
            </w:r>
            <w:proofErr w:type="spellStart"/>
            <w:r w:rsidRPr="00E609C6">
              <w:rPr>
                <w:sz w:val="24"/>
              </w:rPr>
              <w:t>хроматографія</w:t>
            </w:r>
            <w:proofErr w:type="spellEnd"/>
            <w:r w:rsidRPr="00E609C6">
              <w:rPr>
                <w:sz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23C18" w:rsidRPr="00410399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en-US" w:eastAsia="ar-SA"/>
              </w:rPr>
            </w:pPr>
            <w:r>
              <w:rPr>
                <w:color w:val="000000"/>
                <w:sz w:val="24"/>
                <w:szCs w:val="24"/>
                <w:lang w:val="en-US" w:eastAsia="ar-SA"/>
              </w:rPr>
              <w:t>2</w:t>
            </w:r>
          </w:p>
        </w:tc>
      </w:tr>
      <w:tr w:rsidR="00923C18" w:rsidRPr="003A196E" w:rsidTr="00923C18">
        <w:trPr>
          <w:trHeight w:val="415"/>
          <w:jc w:val="center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en-US" w:eastAsia="ar-SA"/>
              </w:rPr>
            </w:pPr>
            <w:r>
              <w:rPr>
                <w:color w:val="000000"/>
                <w:sz w:val="24"/>
                <w:szCs w:val="24"/>
                <w:lang w:val="en-US" w:eastAsia="ar-SA"/>
              </w:rPr>
              <w:t>55</w:t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3C18" w:rsidRPr="00715605" w:rsidRDefault="00923C18" w:rsidP="00923C18">
            <w:pPr>
              <w:autoSpaceDE w:val="0"/>
              <w:snapToGrid w:val="0"/>
              <w:jc w:val="both"/>
              <w:rPr>
                <w:i/>
                <w:color w:val="000000"/>
                <w:sz w:val="24"/>
                <w:lang w:val="uk-UA"/>
              </w:rPr>
            </w:pPr>
            <w:r>
              <w:rPr>
                <w:i/>
                <w:color w:val="000000"/>
                <w:sz w:val="24"/>
                <w:lang w:val="uk-UA"/>
              </w:rPr>
              <w:t>Тема 37</w:t>
            </w:r>
            <w:r w:rsidRPr="00715605">
              <w:rPr>
                <w:i/>
                <w:color w:val="000000"/>
                <w:sz w:val="24"/>
                <w:lang w:val="uk-UA"/>
              </w:rPr>
              <w:t xml:space="preserve">. Практичне заняття </w:t>
            </w:r>
            <w:r>
              <w:rPr>
                <w:i/>
                <w:color w:val="000000"/>
                <w:sz w:val="24"/>
                <w:lang w:val="uk-UA"/>
              </w:rPr>
              <w:t>55</w:t>
            </w:r>
            <w:r w:rsidRPr="00715605">
              <w:rPr>
                <w:i/>
                <w:color w:val="000000"/>
                <w:sz w:val="24"/>
                <w:lang w:val="uk-UA"/>
              </w:rPr>
              <w:t>.</w:t>
            </w:r>
          </w:p>
          <w:p w:rsidR="00923C18" w:rsidRDefault="00035498" w:rsidP="00923C18">
            <w:pPr>
              <w:autoSpaceDE w:val="0"/>
              <w:snapToGrid w:val="0"/>
              <w:jc w:val="both"/>
              <w:rPr>
                <w:color w:val="000000"/>
                <w:sz w:val="24"/>
                <w:lang w:val="uk-UA"/>
              </w:rPr>
            </w:pPr>
            <w:r w:rsidRPr="0096399D">
              <w:rPr>
                <w:sz w:val="24"/>
                <w:lang w:val="uk-UA"/>
              </w:rPr>
              <w:t>Вирішення ситуаційних та тестових завдань з</w:t>
            </w:r>
            <w:r w:rsidRPr="00D10DCA">
              <w:rPr>
                <w:sz w:val="24"/>
                <w:lang w:val="uk-UA"/>
              </w:rPr>
              <w:t xml:space="preserve"> </w:t>
            </w:r>
            <w:r>
              <w:rPr>
                <w:color w:val="000000"/>
                <w:sz w:val="24"/>
                <w:lang w:val="uk-UA"/>
              </w:rPr>
              <w:t>Інструментальних методів аналізу</w:t>
            </w:r>
            <w:r w:rsidRPr="003A196E">
              <w:rPr>
                <w:color w:val="000000"/>
                <w:sz w:val="24"/>
                <w:lang w:val="uk-UA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23C18" w:rsidRPr="00410399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en-US" w:eastAsia="ar-SA"/>
              </w:rPr>
            </w:pPr>
            <w:r>
              <w:rPr>
                <w:color w:val="000000"/>
                <w:sz w:val="24"/>
                <w:szCs w:val="24"/>
                <w:lang w:val="en-US" w:eastAsia="ar-SA"/>
              </w:rPr>
              <w:t>2</w:t>
            </w:r>
          </w:p>
        </w:tc>
      </w:tr>
      <w:tr w:rsidR="00923C18" w:rsidRPr="003A196E" w:rsidTr="00923C18">
        <w:trPr>
          <w:jc w:val="center"/>
        </w:trPr>
        <w:tc>
          <w:tcPr>
            <w:tcW w:w="8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rPr>
                <w:b/>
                <w:bCs/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b/>
                <w:bCs/>
                <w:color w:val="000000"/>
                <w:sz w:val="24"/>
                <w:szCs w:val="24"/>
                <w:lang w:val="uk-UA" w:eastAsia="ar-SA"/>
              </w:rPr>
              <w:t>Разом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D463AA" w:rsidRDefault="00923C18" w:rsidP="00923C18">
            <w:pPr>
              <w:autoSpaceDE w:val="0"/>
              <w:snapToGrid w:val="0"/>
              <w:jc w:val="center"/>
              <w:rPr>
                <w:b/>
                <w:bCs/>
                <w:color w:val="000000"/>
                <w:sz w:val="24"/>
                <w:szCs w:val="24"/>
                <w:lang w:val="uk-UA" w:eastAsia="ar-SA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uk-UA" w:eastAsia="ar-SA"/>
              </w:rPr>
              <w:t>110</w:t>
            </w:r>
          </w:p>
        </w:tc>
      </w:tr>
    </w:tbl>
    <w:p w:rsidR="00A6627E" w:rsidRDefault="00A6627E" w:rsidP="00923C18">
      <w:pPr>
        <w:jc w:val="center"/>
        <w:rPr>
          <w:b/>
          <w:noProof/>
          <w:sz w:val="24"/>
          <w:szCs w:val="24"/>
          <w:lang w:val="uk-UA"/>
        </w:rPr>
      </w:pPr>
    </w:p>
    <w:p w:rsidR="00035498" w:rsidRDefault="00035498" w:rsidP="00A5458B">
      <w:pPr>
        <w:autoSpaceDE w:val="0"/>
        <w:rPr>
          <w:b/>
          <w:bCs/>
          <w:sz w:val="24"/>
          <w:szCs w:val="24"/>
          <w:lang w:val="uk-UA" w:bidi="ru-RU"/>
        </w:rPr>
      </w:pPr>
    </w:p>
    <w:p w:rsidR="00035498" w:rsidRDefault="00035498" w:rsidP="00A5458B">
      <w:pPr>
        <w:autoSpaceDE w:val="0"/>
        <w:rPr>
          <w:b/>
          <w:bCs/>
          <w:sz w:val="24"/>
          <w:szCs w:val="24"/>
          <w:lang w:val="uk-UA" w:bidi="ru-RU"/>
        </w:rPr>
      </w:pPr>
    </w:p>
    <w:p w:rsidR="00035498" w:rsidRDefault="00035498" w:rsidP="00A5458B">
      <w:pPr>
        <w:autoSpaceDE w:val="0"/>
        <w:rPr>
          <w:b/>
          <w:bCs/>
          <w:sz w:val="24"/>
          <w:szCs w:val="24"/>
          <w:lang w:val="uk-UA" w:bidi="ru-RU"/>
        </w:rPr>
      </w:pPr>
    </w:p>
    <w:p w:rsidR="00035498" w:rsidRDefault="00035498" w:rsidP="00A5458B">
      <w:pPr>
        <w:autoSpaceDE w:val="0"/>
        <w:rPr>
          <w:b/>
          <w:bCs/>
          <w:sz w:val="24"/>
          <w:szCs w:val="24"/>
          <w:lang w:val="uk-UA" w:bidi="ru-RU"/>
        </w:rPr>
      </w:pPr>
    </w:p>
    <w:p w:rsidR="00A5458B" w:rsidRDefault="00A5458B" w:rsidP="00A5458B">
      <w:pPr>
        <w:autoSpaceDE w:val="0"/>
        <w:rPr>
          <w:b/>
          <w:bCs/>
          <w:sz w:val="24"/>
          <w:szCs w:val="24"/>
          <w:lang w:val="uk-UA" w:bidi="ru-RU"/>
        </w:rPr>
      </w:pPr>
      <w:r>
        <w:rPr>
          <w:b/>
          <w:bCs/>
          <w:sz w:val="24"/>
          <w:szCs w:val="24"/>
          <w:lang w:val="uk-UA" w:bidi="ru-RU"/>
        </w:rPr>
        <w:t>5.</w:t>
      </w:r>
      <w:r w:rsidR="00E258E7">
        <w:rPr>
          <w:b/>
          <w:bCs/>
          <w:sz w:val="24"/>
          <w:szCs w:val="24"/>
          <w:lang w:val="uk-UA" w:bidi="ru-RU"/>
        </w:rPr>
        <w:t>2</w:t>
      </w:r>
      <w:r>
        <w:rPr>
          <w:b/>
          <w:bCs/>
          <w:sz w:val="24"/>
          <w:szCs w:val="24"/>
          <w:lang w:val="uk-UA" w:bidi="ru-RU"/>
        </w:rPr>
        <w:t>. Заочна форма навчання. Скорочений термін навчання</w:t>
      </w:r>
    </w:p>
    <w:p w:rsidR="00A5458B" w:rsidRPr="00A5458B" w:rsidRDefault="00A5458B" w:rsidP="00A5458B">
      <w:pPr>
        <w:jc w:val="both"/>
        <w:rPr>
          <w:b/>
          <w:noProof/>
          <w:sz w:val="24"/>
          <w:szCs w:val="24"/>
          <w:lang w:val="uk-UA"/>
        </w:rPr>
      </w:pPr>
      <w:r w:rsidRPr="004355C3">
        <w:rPr>
          <w:b/>
          <w:bCs/>
          <w:sz w:val="24"/>
          <w:szCs w:val="24"/>
          <w:lang w:val="uk-UA" w:bidi="ru-RU"/>
        </w:rPr>
        <w:t>5.</w:t>
      </w:r>
      <w:r w:rsidR="00E258E7">
        <w:rPr>
          <w:b/>
          <w:bCs/>
          <w:sz w:val="24"/>
          <w:szCs w:val="24"/>
          <w:lang w:val="uk-UA" w:bidi="ru-RU"/>
        </w:rPr>
        <w:t>2</w:t>
      </w:r>
      <w:r w:rsidRPr="004355C3">
        <w:rPr>
          <w:b/>
          <w:bCs/>
          <w:sz w:val="24"/>
          <w:szCs w:val="24"/>
          <w:lang w:val="uk-UA" w:bidi="ru-RU"/>
        </w:rPr>
        <w:t>.</w:t>
      </w:r>
      <w:r>
        <w:rPr>
          <w:b/>
          <w:bCs/>
          <w:sz w:val="24"/>
          <w:szCs w:val="24"/>
          <w:lang w:val="uk-UA" w:bidi="ru-RU"/>
        </w:rPr>
        <w:t>1.</w:t>
      </w:r>
      <w:r w:rsidRPr="004355C3">
        <w:rPr>
          <w:b/>
          <w:bCs/>
          <w:sz w:val="24"/>
          <w:szCs w:val="24"/>
          <w:lang w:val="uk-UA" w:bidi="ru-RU"/>
        </w:rPr>
        <w:t xml:space="preserve"> Теми лекційних занять</w:t>
      </w:r>
    </w:p>
    <w:tbl>
      <w:tblPr>
        <w:tblW w:w="9641" w:type="dxa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93"/>
        <w:gridCol w:w="7330"/>
        <w:gridCol w:w="1418"/>
      </w:tblGrid>
      <w:tr w:rsidR="00A5458B" w:rsidRPr="001C4850" w:rsidTr="00462EFC">
        <w:trPr>
          <w:trHeight w:val="571"/>
          <w:jc w:val="center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458B" w:rsidRPr="001C4850" w:rsidRDefault="00A5458B" w:rsidP="00462EFC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1C4850">
              <w:rPr>
                <w:color w:val="000000"/>
                <w:sz w:val="24"/>
                <w:szCs w:val="24"/>
                <w:lang w:val="uk-UA" w:eastAsia="ar-SA"/>
              </w:rPr>
              <w:t>№ лекції</w:t>
            </w:r>
          </w:p>
        </w:tc>
        <w:tc>
          <w:tcPr>
            <w:tcW w:w="7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458B" w:rsidRPr="001C4850" w:rsidRDefault="00A5458B" w:rsidP="00462EFC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1C4850">
              <w:rPr>
                <w:color w:val="000000"/>
                <w:sz w:val="24"/>
                <w:szCs w:val="24"/>
                <w:lang w:val="uk-UA" w:eastAsia="ar-SA"/>
              </w:rPr>
              <w:t>Назва лекції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458B" w:rsidRPr="001C4850" w:rsidRDefault="00A5458B" w:rsidP="00462EFC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1C4850">
              <w:rPr>
                <w:color w:val="000000"/>
                <w:sz w:val="24"/>
                <w:szCs w:val="24"/>
                <w:lang w:val="uk-UA" w:eastAsia="ar-SA"/>
              </w:rPr>
              <w:t>Кількість годин</w:t>
            </w:r>
          </w:p>
        </w:tc>
      </w:tr>
      <w:tr w:rsidR="00A5458B" w:rsidRPr="001C4850" w:rsidTr="00462EFC">
        <w:trPr>
          <w:trHeight w:val="521"/>
          <w:jc w:val="center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A5458B" w:rsidRPr="001C4850" w:rsidRDefault="00A5458B" w:rsidP="00462EFC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/>
              </w:rPr>
            </w:pPr>
            <w:r w:rsidRPr="001C4850">
              <w:rPr>
                <w:color w:val="000000"/>
                <w:sz w:val="24"/>
                <w:szCs w:val="24"/>
                <w:lang w:val="uk-UA"/>
              </w:rPr>
              <w:t>1</w:t>
            </w:r>
          </w:p>
        </w:tc>
        <w:tc>
          <w:tcPr>
            <w:tcW w:w="7330" w:type="dxa"/>
            <w:tcBorders>
              <w:top w:val="single" w:sz="4" w:space="0" w:color="000000"/>
              <w:left w:val="single" w:sz="4" w:space="0" w:color="000000"/>
            </w:tcBorders>
          </w:tcPr>
          <w:p w:rsidR="00A5458B" w:rsidRPr="00F46A6A" w:rsidRDefault="00A5458B" w:rsidP="00462EFC">
            <w:pPr>
              <w:shd w:val="clear" w:color="auto" w:fill="FFFFFF"/>
              <w:tabs>
                <w:tab w:val="left" w:pos="709"/>
              </w:tabs>
              <w:snapToGrid w:val="0"/>
              <w:spacing w:line="200" w:lineRule="atLeast"/>
              <w:jc w:val="both"/>
              <w:rPr>
                <w:sz w:val="24"/>
                <w:szCs w:val="24"/>
                <w:lang w:val="uk-UA"/>
              </w:rPr>
            </w:pPr>
            <w:r w:rsidRPr="00F46A6A">
              <w:rPr>
                <w:sz w:val="24"/>
                <w:szCs w:val="24"/>
                <w:lang w:val="uk-UA"/>
              </w:rPr>
              <w:t>Основні положення, цілі та завдання якісного аналізу.</w:t>
            </w:r>
          </w:p>
          <w:p w:rsidR="00A5458B" w:rsidRPr="00F46A6A" w:rsidRDefault="00A5458B" w:rsidP="00462EFC">
            <w:pPr>
              <w:shd w:val="clear" w:color="auto" w:fill="FFFFFF"/>
              <w:tabs>
                <w:tab w:val="left" w:pos="709"/>
              </w:tabs>
              <w:snapToGrid w:val="0"/>
              <w:spacing w:line="200" w:lineRule="atLeast"/>
              <w:jc w:val="both"/>
              <w:rPr>
                <w:sz w:val="24"/>
                <w:szCs w:val="24"/>
                <w:lang w:val="uk-UA"/>
              </w:rPr>
            </w:pPr>
            <w:r w:rsidRPr="00F46A6A">
              <w:rPr>
                <w:sz w:val="24"/>
                <w:szCs w:val="24"/>
                <w:lang w:val="uk-UA"/>
              </w:rPr>
              <w:t>Класифікація катіонів та аніонів на аналітичні групи. Групові реагенти.</w:t>
            </w:r>
          </w:p>
          <w:p w:rsidR="00A5458B" w:rsidRPr="001C4850" w:rsidRDefault="00A5458B" w:rsidP="00462EFC">
            <w:pPr>
              <w:shd w:val="clear" w:color="auto" w:fill="FFFFFF"/>
              <w:tabs>
                <w:tab w:val="left" w:pos="709"/>
              </w:tabs>
              <w:snapToGrid w:val="0"/>
              <w:spacing w:line="200" w:lineRule="atLeast"/>
              <w:jc w:val="both"/>
              <w:rPr>
                <w:sz w:val="24"/>
                <w:szCs w:val="24"/>
                <w:lang w:val="uk-UA"/>
              </w:rPr>
            </w:pPr>
            <w:r w:rsidRPr="00F46A6A">
              <w:rPr>
                <w:sz w:val="24"/>
                <w:szCs w:val="24"/>
                <w:lang w:val="uk-UA"/>
              </w:rPr>
              <w:t xml:space="preserve">Фармакопейні </w:t>
            </w:r>
            <w:proofErr w:type="spellStart"/>
            <w:r w:rsidRPr="00F46A6A">
              <w:rPr>
                <w:sz w:val="24"/>
                <w:szCs w:val="24"/>
                <w:lang w:val="uk-UA"/>
              </w:rPr>
              <w:t>реакціїї</w:t>
            </w:r>
            <w:proofErr w:type="spellEnd"/>
            <w:r w:rsidRPr="00F46A6A">
              <w:rPr>
                <w:sz w:val="24"/>
                <w:szCs w:val="24"/>
                <w:lang w:val="uk-UA"/>
              </w:rPr>
              <w:t xml:space="preserve"> на шість аналітичних груп катіонів та три аналітичні групи аніонів.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5458B" w:rsidRPr="001C4850" w:rsidRDefault="00A5458B" w:rsidP="00462EFC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/>
              </w:rPr>
            </w:pPr>
            <w:r w:rsidRPr="001C4850">
              <w:rPr>
                <w:color w:val="000000"/>
                <w:sz w:val="24"/>
                <w:szCs w:val="24"/>
                <w:lang w:val="uk-UA"/>
              </w:rPr>
              <w:t>2</w:t>
            </w:r>
          </w:p>
        </w:tc>
      </w:tr>
      <w:tr w:rsidR="00A5458B" w:rsidRPr="001C4850" w:rsidTr="00462EFC">
        <w:trPr>
          <w:trHeight w:val="541"/>
          <w:jc w:val="center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A5458B" w:rsidRPr="001C4850" w:rsidRDefault="00A5458B" w:rsidP="00462EFC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/>
              </w:rPr>
            </w:pPr>
            <w:r w:rsidRPr="001C4850">
              <w:rPr>
                <w:color w:val="000000"/>
                <w:sz w:val="24"/>
                <w:szCs w:val="24"/>
                <w:lang w:val="uk-UA"/>
              </w:rPr>
              <w:t>2</w:t>
            </w:r>
          </w:p>
        </w:tc>
        <w:tc>
          <w:tcPr>
            <w:tcW w:w="7330" w:type="dxa"/>
            <w:tcBorders>
              <w:top w:val="single" w:sz="4" w:space="0" w:color="000000"/>
              <w:left w:val="single" w:sz="4" w:space="0" w:color="000000"/>
            </w:tcBorders>
          </w:tcPr>
          <w:p w:rsidR="00A5458B" w:rsidRPr="00F46A6A" w:rsidRDefault="00A5458B" w:rsidP="00462EFC">
            <w:pPr>
              <w:shd w:val="clear" w:color="auto" w:fill="FFFFFF"/>
              <w:tabs>
                <w:tab w:val="left" w:pos="709"/>
              </w:tabs>
              <w:snapToGrid w:val="0"/>
              <w:spacing w:line="200" w:lineRule="atLeast"/>
              <w:jc w:val="both"/>
              <w:rPr>
                <w:sz w:val="24"/>
                <w:szCs w:val="24"/>
                <w:lang w:val="uk-UA"/>
              </w:rPr>
            </w:pPr>
            <w:r w:rsidRPr="00F46A6A">
              <w:rPr>
                <w:sz w:val="24"/>
                <w:szCs w:val="24"/>
                <w:lang w:val="uk-UA"/>
              </w:rPr>
              <w:t xml:space="preserve">Хімічні методи кількісного аналізу. Гравіметрія. </w:t>
            </w:r>
            <w:proofErr w:type="spellStart"/>
            <w:r w:rsidRPr="00F46A6A">
              <w:rPr>
                <w:sz w:val="24"/>
                <w:szCs w:val="24"/>
                <w:lang w:val="uk-UA"/>
              </w:rPr>
              <w:t>Титриметрія.Фізико</w:t>
            </w:r>
            <w:proofErr w:type="spellEnd"/>
            <w:r w:rsidRPr="00F46A6A">
              <w:rPr>
                <w:sz w:val="24"/>
                <w:szCs w:val="24"/>
                <w:lang w:val="uk-UA"/>
              </w:rPr>
              <w:t>-хімічні методи кількісного аналізу.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5458B" w:rsidRPr="001C4850" w:rsidRDefault="00A5458B" w:rsidP="00462EFC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/>
              </w:rPr>
            </w:pPr>
            <w:r w:rsidRPr="001C4850">
              <w:rPr>
                <w:color w:val="000000"/>
                <w:sz w:val="24"/>
                <w:szCs w:val="24"/>
                <w:lang w:val="uk-UA"/>
              </w:rPr>
              <w:t>2</w:t>
            </w:r>
          </w:p>
        </w:tc>
      </w:tr>
      <w:tr w:rsidR="00A5458B" w:rsidRPr="001C4850" w:rsidTr="00462EFC">
        <w:trPr>
          <w:trHeight w:val="293"/>
          <w:jc w:val="center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458B" w:rsidRPr="001C4850" w:rsidRDefault="00A5458B" w:rsidP="00462EFC">
            <w:pPr>
              <w:autoSpaceDE w:val="0"/>
              <w:snapToGrid w:val="0"/>
              <w:rPr>
                <w:b/>
                <w:bCs/>
                <w:color w:val="000000"/>
                <w:sz w:val="24"/>
                <w:szCs w:val="24"/>
                <w:lang w:val="uk-UA" w:eastAsia="ar-SA"/>
              </w:rPr>
            </w:pPr>
            <w:r w:rsidRPr="001C4850">
              <w:rPr>
                <w:b/>
                <w:bCs/>
                <w:color w:val="000000"/>
                <w:sz w:val="24"/>
                <w:szCs w:val="24"/>
                <w:lang w:val="uk-UA" w:eastAsia="ar-SA"/>
              </w:rPr>
              <w:t>Разом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458B" w:rsidRPr="001C4850" w:rsidRDefault="00A5458B" w:rsidP="00462EFC">
            <w:pPr>
              <w:autoSpaceDE w:val="0"/>
              <w:snapToGrid w:val="0"/>
              <w:jc w:val="center"/>
              <w:rPr>
                <w:b/>
                <w:bCs/>
                <w:color w:val="000000"/>
                <w:sz w:val="24"/>
                <w:szCs w:val="24"/>
                <w:lang w:val="uk-UA" w:eastAsia="ar-SA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uk-UA" w:eastAsia="ar-SA"/>
              </w:rPr>
              <w:t>4</w:t>
            </w:r>
          </w:p>
        </w:tc>
      </w:tr>
    </w:tbl>
    <w:p w:rsidR="00A5458B" w:rsidRDefault="00A5458B" w:rsidP="00A5458B">
      <w:pPr>
        <w:widowControl w:val="0"/>
        <w:jc w:val="both"/>
        <w:rPr>
          <w:b/>
          <w:bCs/>
          <w:sz w:val="24"/>
          <w:szCs w:val="24"/>
          <w:lang w:val="uk-UA" w:bidi="ru-RU"/>
        </w:rPr>
      </w:pPr>
    </w:p>
    <w:p w:rsidR="00BD315D" w:rsidRDefault="00A5458B" w:rsidP="00BD315D">
      <w:pPr>
        <w:jc w:val="both"/>
        <w:rPr>
          <w:b/>
          <w:sz w:val="24"/>
          <w:szCs w:val="24"/>
          <w:lang w:val="uk-UA"/>
        </w:rPr>
      </w:pPr>
      <w:r w:rsidRPr="004355C3">
        <w:rPr>
          <w:b/>
          <w:sz w:val="24"/>
          <w:szCs w:val="24"/>
          <w:lang w:val="uk-UA"/>
        </w:rPr>
        <w:t>5.</w:t>
      </w:r>
      <w:r w:rsidR="00E258E7">
        <w:rPr>
          <w:b/>
          <w:sz w:val="24"/>
          <w:szCs w:val="24"/>
          <w:lang w:val="uk-UA"/>
        </w:rPr>
        <w:t>2</w:t>
      </w:r>
      <w:r>
        <w:rPr>
          <w:b/>
          <w:sz w:val="24"/>
          <w:szCs w:val="24"/>
          <w:lang w:val="uk-UA"/>
        </w:rPr>
        <w:t>.</w:t>
      </w:r>
      <w:r w:rsidR="00B15F87">
        <w:rPr>
          <w:b/>
          <w:sz w:val="24"/>
          <w:szCs w:val="24"/>
          <w:lang w:val="uk-UA"/>
        </w:rPr>
        <w:t>2</w:t>
      </w:r>
      <w:r w:rsidRPr="004355C3">
        <w:rPr>
          <w:b/>
          <w:sz w:val="24"/>
          <w:szCs w:val="24"/>
          <w:lang w:val="uk-UA"/>
        </w:rPr>
        <w:t>. Теми практичних занять</w:t>
      </w:r>
    </w:p>
    <w:p w:rsidR="00BD315D" w:rsidRPr="00F548A7" w:rsidRDefault="00BD315D" w:rsidP="00BD315D">
      <w:pPr>
        <w:jc w:val="both"/>
        <w:rPr>
          <w:b/>
          <w:noProof/>
          <w:sz w:val="24"/>
          <w:szCs w:val="24"/>
          <w:lang w:val="uk-UA"/>
        </w:rPr>
      </w:pPr>
      <w:r w:rsidRPr="004355C3">
        <w:rPr>
          <w:b/>
          <w:sz w:val="24"/>
          <w:szCs w:val="24"/>
          <w:lang w:val="uk-UA"/>
        </w:rPr>
        <w:t>Теми практичних занять</w:t>
      </w:r>
    </w:p>
    <w:tbl>
      <w:tblPr>
        <w:tblW w:w="9855" w:type="dxa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40"/>
        <w:gridCol w:w="7558"/>
        <w:gridCol w:w="1357"/>
      </w:tblGrid>
      <w:tr w:rsidR="00BD315D" w:rsidRPr="003A196E" w:rsidTr="00462EFC">
        <w:trPr>
          <w:jc w:val="center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D315D" w:rsidRPr="003A196E" w:rsidRDefault="00BD315D" w:rsidP="00462EFC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 xml:space="preserve">№ </w:t>
            </w:r>
          </w:p>
        </w:tc>
        <w:tc>
          <w:tcPr>
            <w:tcW w:w="7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D315D" w:rsidRPr="003A196E" w:rsidRDefault="00BD315D" w:rsidP="00462EFC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Назва теми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315D" w:rsidRPr="003A196E" w:rsidRDefault="00BD315D" w:rsidP="00462EFC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Кількість годин</w:t>
            </w:r>
          </w:p>
        </w:tc>
      </w:tr>
      <w:tr w:rsidR="00BD315D" w:rsidRPr="008A6CD9" w:rsidTr="00462EFC">
        <w:trPr>
          <w:jc w:val="center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D315D" w:rsidRPr="003A196E" w:rsidRDefault="00BD315D" w:rsidP="00462EFC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1.</w:t>
            </w:r>
          </w:p>
        </w:tc>
        <w:tc>
          <w:tcPr>
            <w:tcW w:w="7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D315D" w:rsidRDefault="00BD315D" w:rsidP="00462EFC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Тема 1-2. Практичне заняття 1.</w:t>
            </w:r>
          </w:p>
          <w:p w:rsidR="00BD315D" w:rsidRPr="003A196E" w:rsidRDefault="00BD315D" w:rsidP="00462EFC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8A6CD9">
              <w:rPr>
                <w:color w:val="000000"/>
                <w:sz w:val="24"/>
                <w:szCs w:val="24"/>
                <w:lang w:val="uk-UA" w:eastAsia="ar-SA"/>
              </w:rPr>
              <w:t>Якісні реакції визначення катіонів І аналітичної групи.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315D" w:rsidRPr="003A196E" w:rsidRDefault="00BD315D" w:rsidP="00462EFC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BD315D" w:rsidRPr="008A6CD9" w:rsidTr="00462EFC">
        <w:trPr>
          <w:trHeight w:val="309"/>
          <w:jc w:val="center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BD315D" w:rsidRPr="003A196E" w:rsidRDefault="00BD315D" w:rsidP="00462EFC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2.</w:t>
            </w:r>
          </w:p>
        </w:tc>
        <w:tc>
          <w:tcPr>
            <w:tcW w:w="75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BD315D" w:rsidRDefault="00BD315D" w:rsidP="00462EFC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Тема 3-</w:t>
            </w:r>
            <w:r w:rsidRPr="008E4302">
              <w:rPr>
                <w:color w:val="000000"/>
                <w:sz w:val="24"/>
                <w:szCs w:val="24"/>
                <w:lang w:eastAsia="ar-SA"/>
              </w:rPr>
              <w:t>5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>, 8. Практичне заняття 2.</w:t>
            </w:r>
          </w:p>
          <w:p w:rsidR="00BD315D" w:rsidRPr="003A196E" w:rsidRDefault="00BD315D" w:rsidP="00462EFC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proofErr w:type="spellStart"/>
            <w:r w:rsidRPr="008A6CD9">
              <w:rPr>
                <w:color w:val="000000"/>
                <w:sz w:val="24"/>
                <w:szCs w:val="24"/>
                <w:lang w:eastAsia="ar-SA"/>
              </w:rPr>
              <w:t>Якісні</w:t>
            </w:r>
            <w:proofErr w:type="spellEnd"/>
            <w:r w:rsidRPr="008A6CD9">
              <w:rPr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8A6CD9">
              <w:rPr>
                <w:color w:val="000000"/>
                <w:sz w:val="24"/>
                <w:szCs w:val="24"/>
                <w:lang w:eastAsia="ar-SA"/>
              </w:rPr>
              <w:t>р</w:t>
            </w:r>
            <w:r>
              <w:rPr>
                <w:color w:val="000000"/>
                <w:sz w:val="24"/>
                <w:szCs w:val="24"/>
                <w:lang w:eastAsia="ar-SA"/>
              </w:rPr>
              <w:t>еакції</w:t>
            </w:r>
            <w:proofErr w:type="spellEnd"/>
            <w:r>
              <w:rPr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eastAsia="ar-SA"/>
              </w:rPr>
              <w:t>визначення</w:t>
            </w:r>
            <w:proofErr w:type="spellEnd"/>
            <w:r>
              <w:rPr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eastAsia="ar-SA"/>
              </w:rPr>
              <w:t>катіонів</w:t>
            </w:r>
            <w:proofErr w:type="spellEnd"/>
            <w:r>
              <w:rPr>
                <w:color w:val="000000"/>
                <w:sz w:val="24"/>
                <w:szCs w:val="24"/>
                <w:lang w:eastAsia="ar-SA"/>
              </w:rPr>
              <w:t xml:space="preserve"> II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>,</w:t>
            </w:r>
            <w:r w:rsidRPr="008A6CD9">
              <w:rPr>
                <w:color w:val="000000"/>
                <w:sz w:val="24"/>
                <w:szCs w:val="24"/>
                <w:lang w:eastAsia="ar-SA"/>
              </w:rPr>
              <w:t xml:space="preserve"> III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 xml:space="preserve"> та </w:t>
            </w:r>
            <w:r w:rsidRPr="008A6CD9">
              <w:rPr>
                <w:color w:val="000000"/>
                <w:sz w:val="24"/>
                <w:szCs w:val="24"/>
                <w:lang w:eastAsia="ar-SA"/>
              </w:rPr>
              <w:t xml:space="preserve">IV </w:t>
            </w:r>
            <w:proofErr w:type="spellStart"/>
            <w:r w:rsidRPr="008A6CD9">
              <w:rPr>
                <w:color w:val="000000"/>
                <w:sz w:val="24"/>
                <w:szCs w:val="24"/>
                <w:lang w:eastAsia="ar-SA"/>
              </w:rPr>
              <w:t>аналітичних</w:t>
            </w:r>
            <w:proofErr w:type="spellEnd"/>
            <w:r w:rsidRPr="008A6CD9">
              <w:rPr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8A6CD9">
              <w:rPr>
                <w:color w:val="000000"/>
                <w:sz w:val="24"/>
                <w:szCs w:val="24"/>
                <w:lang w:eastAsia="ar-SA"/>
              </w:rPr>
              <w:t>груп</w:t>
            </w:r>
            <w:proofErr w:type="spellEnd"/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D315D" w:rsidRPr="003A196E" w:rsidRDefault="00BD315D" w:rsidP="00462EFC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BD315D" w:rsidRPr="003A196E" w:rsidTr="00462EFC">
        <w:trPr>
          <w:jc w:val="center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D315D" w:rsidRPr="00B15F87" w:rsidRDefault="00B15F87" w:rsidP="00462EFC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3.</w:t>
            </w:r>
          </w:p>
        </w:tc>
        <w:tc>
          <w:tcPr>
            <w:tcW w:w="7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D315D" w:rsidRDefault="00BD315D" w:rsidP="00462EFC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Тема 9-</w:t>
            </w:r>
            <w:r w:rsidRPr="008E4302">
              <w:rPr>
                <w:color w:val="000000"/>
                <w:sz w:val="24"/>
                <w:szCs w:val="24"/>
                <w:lang w:eastAsia="ar-SA"/>
              </w:rPr>
              <w:t>10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 xml:space="preserve">. Практичне заняття </w:t>
            </w:r>
            <w:r w:rsidR="00B15F87">
              <w:rPr>
                <w:color w:val="000000"/>
                <w:sz w:val="24"/>
                <w:szCs w:val="24"/>
                <w:lang w:val="uk-UA" w:eastAsia="ar-SA"/>
              </w:rPr>
              <w:t>3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>.</w:t>
            </w:r>
          </w:p>
          <w:p w:rsidR="00BD315D" w:rsidRPr="008A6CD9" w:rsidRDefault="00BD315D" w:rsidP="00462EFC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8A6CD9">
              <w:rPr>
                <w:color w:val="000000"/>
                <w:sz w:val="24"/>
                <w:szCs w:val="24"/>
                <w:lang w:val="uk-UA" w:eastAsia="ar-SA"/>
              </w:rPr>
              <w:t xml:space="preserve">Якісні реакції визначення катіонів </w:t>
            </w:r>
            <w:r w:rsidRPr="008A6CD9">
              <w:rPr>
                <w:color w:val="000000"/>
                <w:sz w:val="24"/>
                <w:szCs w:val="24"/>
                <w:lang w:eastAsia="ar-SA"/>
              </w:rPr>
              <w:t>V</w:t>
            </w:r>
            <w:r w:rsidRPr="008A6CD9">
              <w:rPr>
                <w:color w:val="000000"/>
                <w:sz w:val="24"/>
                <w:szCs w:val="24"/>
                <w:lang w:val="uk-UA" w:eastAsia="ar-SA"/>
              </w:rPr>
              <w:t xml:space="preserve"> і </w:t>
            </w:r>
            <w:r w:rsidRPr="008A6CD9">
              <w:rPr>
                <w:color w:val="000000"/>
                <w:sz w:val="24"/>
                <w:szCs w:val="24"/>
                <w:lang w:eastAsia="ar-SA"/>
              </w:rPr>
              <w:t>VI</w:t>
            </w:r>
            <w:r w:rsidRPr="008A6CD9">
              <w:rPr>
                <w:color w:val="000000"/>
                <w:sz w:val="24"/>
                <w:szCs w:val="24"/>
                <w:lang w:val="uk-UA" w:eastAsia="ar-SA"/>
              </w:rPr>
              <w:t xml:space="preserve"> аналітичних груп.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315D" w:rsidRPr="003A196E" w:rsidRDefault="00BD315D" w:rsidP="00462EFC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BD315D" w:rsidRPr="003A196E" w:rsidTr="00462EFC">
        <w:trPr>
          <w:trHeight w:val="558"/>
          <w:jc w:val="center"/>
        </w:trPr>
        <w:tc>
          <w:tcPr>
            <w:tcW w:w="9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BD315D" w:rsidRPr="00B15F87" w:rsidRDefault="00B15F87" w:rsidP="00462EFC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4.</w:t>
            </w:r>
          </w:p>
        </w:tc>
        <w:tc>
          <w:tcPr>
            <w:tcW w:w="75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BD315D" w:rsidRDefault="00BD315D" w:rsidP="00462EFC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Тема 13-</w:t>
            </w:r>
            <w:r w:rsidRPr="008E4302">
              <w:rPr>
                <w:color w:val="000000"/>
                <w:sz w:val="24"/>
                <w:szCs w:val="24"/>
                <w:lang w:eastAsia="ar-SA"/>
              </w:rPr>
              <w:t>1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 xml:space="preserve">6. Практичне заняття </w:t>
            </w:r>
            <w:r w:rsidR="00B15F87">
              <w:rPr>
                <w:color w:val="000000"/>
                <w:sz w:val="24"/>
                <w:szCs w:val="24"/>
                <w:lang w:val="uk-UA" w:eastAsia="ar-SA"/>
              </w:rPr>
              <w:t>4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>.</w:t>
            </w:r>
          </w:p>
          <w:p w:rsidR="00BD315D" w:rsidRPr="008A6CD9" w:rsidRDefault="00BD315D" w:rsidP="00BD315D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8A6CD9">
              <w:rPr>
                <w:color w:val="000000"/>
                <w:sz w:val="24"/>
                <w:szCs w:val="24"/>
                <w:lang w:val="uk-UA" w:eastAsia="ar-SA"/>
              </w:rPr>
              <w:t xml:space="preserve">Якісні реакції визначення аніонів 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>І-</w:t>
            </w:r>
            <w:r w:rsidRPr="008A6CD9">
              <w:rPr>
                <w:color w:val="000000"/>
                <w:sz w:val="24"/>
                <w:szCs w:val="24"/>
                <w:lang w:eastAsia="ar-SA"/>
              </w:rPr>
              <w:t>III</w:t>
            </w:r>
            <w:r w:rsidRPr="008A6CD9">
              <w:rPr>
                <w:color w:val="000000"/>
                <w:sz w:val="24"/>
                <w:szCs w:val="24"/>
                <w:lang w:val="uk-UA" w:eastAsia="ar-SA"/>
              </w:rPr>
              <w:t xml:space="preserve"> аналітичних груп і умови їх виконання.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D315D" w:rsidRPr="003A196E" w:rsidRDefault="00BD315D" w:rsidP="00462EFC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BD315D" w:rsidRPr="003A196E" w:rsidTr="00462EFC">
        <w:trPr>
          <w:trHeight w:val="875"/>
          <w:jc w:val="center"/>
        </w:trPr>
        <w:tc>
          <w:tcPr>
            <w:tcW w:w="9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BD315D" w:rsidRPr="00B15F87" w:rsidRDefault="00B15F87" w:rsidP="00462EFC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5.</w:t>
            </w:r>
          </w:p>
        </w:tc>
        <w:tc>
          <w:tcPr>
            <w:tcW w:w="75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BD315D" w:rsidRDefault="00BD315D" w:rsidP="00462EFC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 xml:space="preserve">Тема 20. Практичне заняття </w:t>
            </w:r>
            <w:r w:rsidR="00B15F87">
              <w:rPr>
                <w:color w:val="000000"/>
                <w:sz w:val="24"/>
                <w:szCs w:val="24"/>
                <w:lang w:val="uk-UA" w:eastAsia="ar-SA"/>
              </w:rPr>
              <w:t>5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>.</w:t>
            </w:r>
          </w:p>
          <w:p w:rsidR="00BD315D" w:rsidRPr="008A6CD9" w:rsidRDefault="00BD315D" w:rsidP="00462EFC">
            <w:pPr>
              <w:shd w:val="clear" w:color="auto" w:fill="FFFFFF"/>
              <w:spacing w:after="100" w:afterAutospacing="1"/>
              <w:jc w:val="both"/>
              <w:rPr>
                <w:rFonts w:eastAsia="Times New Roman"/>
                <w:color w:val="212529"/>
                <w:sz w:val="24"/>
                <w:szCs w:val="24"/>
                <w:lang w:val="uk-UA" w:eastAsia="uk-UA"/>
              </w:rPr>
            </w:pPr>
            <w:r w:rsidRPr="008A6CD9">
              <w:rPr>
                <w:rFonts w:eastAsia="Times New Roman"/>
                <w:color w:val="212529"/>
                <w:sz w:val="24"/>
                <w:szCs w:val="24"/>
                <w:lang w:val="uk-UA" w:eastAsia="uk-UA"/>
              </w:rPr>
              <w:t>Гравіметричний аналіз. Застосування гравіметрії для аналізу лікарських речовин.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D315D" w:rsidRPr="003A196E" w:rsidRDefault="00BD315D" w:rsidP="00462EFC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BD315D" w:rsidRPr="003A196E" w:rsidTr="00462EFC">
        <w:trPr>
          <w:trHeight w:val="540"/>
          <w:jc w:val="center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BD315D" w:rsidRPr="00B15F87" w:rsidRDefault="00B15F87" w:rsidP="00462EFC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6.</w:t>
            </w:r>
          </w:p>
        </w:tc>
        <w:tc>
          <w:tcPr>
            <w:tcW w:w="75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BD315D" w:rsidRDefault="00BD315D" w:rsidP="00462EFC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 xml:space="preserve">Тема </w:t>
            </w:r>
            <w:r w:rsidRPr="008E4302">
              <w:rPr>
                <w:color w:val="000000"/>
                <w:sz w:val="24"/>
                <w:szCs w:val="24"/>
                <w:lang w:eastAsia="ar-SA"/>
              </w:rPr>
              <w:t>22-23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 xml:space="preserve">. Практичне заняття </w:t>
            </w:r>
            <w:r w:rsidR="00B15F87">
              <w:rPr>
                <w:color w:val="000000"/>
                <w:sz w:val="24"/>
                <w:szCs w:val="24"/>
                <w:lang w:val="uk-UA" w:eastAsia="ar-SA"/>
              </w:rPr>
              <w:t>6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>.</w:t>
            </w:r>
          </w:p>
          <w:p w:rsidR="00BD315D" w:rsidRPr="008A6CD9" w:rsidRDefault="00BD315D" w:rsidP="00462EFC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8A6CD9">
              <w:rPr>
                <w:color w:val="000000"/>
                <w:sz w:val="24"/>
                <w:szCs w:val="24"/>
                <w:lang w:val="uk-UA" w:eastAsia="ar-SA"/>
              </w:rPr>
              <w:t>Кислотно-основне титрування. Титрування слабких кислот лугами та  слабких основ сильними кислотами.</w:t>
            </w:r>
          </w:p>
          <w:p w:rsidR="00BD315D" w:rsidRPr="003A196E" w:rsidRDefault="00BD315D" w:rsidP="00462EFC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8A6CD9">
              <w:rPr>
                <w:color w:val="000000"/>
                <w:sz w:val="24"/>
                <w:szCs w:val="24"/>
                <w:lang w:val="uk-UA" w:eastAsia="ar-SA"/>
              </w:rPr>
              <w:t xml:space="preserve">Титрування </w:t>
            </w:r>
            <w:proofErr w:type="spellStart"/>
            <w:r w:rsidRPr="008A6CD9">
              <w:rPr>
                <w:color w:val="000000"/>
                <w:sz w:val="24"/>
                <w:szCs w:val="24"/>
                <w:lang w:val="uk-UA" w:eastAsia="ar-SA"/>
              </w:rPr>
              <w:t>багатоосновних</w:t>
            </w:r>
            <w:proofErr w:type="spellEnd"/>
            <w:r w:rsidRPr="008A6CD9">
              <w:rPr>
                <w:color w:val="000000"/>
                <w:sz w:val="24"/>
                <w:szCs w:val="24"/>
                <w:lang w:val="uk-UA" w:eastAsia="ar-SA"/>
              </w:rPr>
              <w:t xml:space="preserve"> кислот, </w:t>
            </w:r>
            <w:proofErr w:type="spellStart"/>
            <w:r w:rsidRPr="008A6CD9">
              <w:rPr>
                <w:color w:val="000000"/>
                <w:sz w:val="24"/>
                <w:szCs w:val="24"/>
                <w:lang w:val="uk-UA" w:eastAsia="ar-SA"/>
              </w:rPr>
              <w:t>багатокислотних</w:t>
            </w:r>
            <w:proofErr w:type="spellEnd"/>
            <w:r w:rsidRPr="008A6CD9">
              <w:rPr>
                <w:color w:val="000000"/>
                <w:sz w:val="24"/>
                <w:szCs w:val="24"/>
                <w:lang w:val="uk-UA" w:eastAsia="ar-SA"/>
              </w:rPr>
              <w:t xml:space="preserve"> основ, сумішей кислот або основ.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D315D" w:rsidRPr="003A196E" w:rsidRDefault="00BD315D" w:rsidP="00462EFC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BD315D" w:rsidRPr="003A196E" w:rsidTr="00462EFC">
        <w:trPr>
          <w:jc w:val="center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D315D" w:rsidRPr="00B15F87" w:rsidRDefault="00B15F87" w:rsidP="00462EFC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7.</w:t>
            </w:r>
          </w:p>
        </w:tc>
        <w:tc>
          <w:tcPr>
            <w:tcW w:w="7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D315D" w:rsidRDefault="00BD315D" w:rsidP="00462EFC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 xml:space="preserve">Тема </w:t>
            </w:r>
            <w:r w:rsidRPr="008E4302">
              <w:rPr>
                <w:color w:val="000000"/>
                <w:sz w:val="24"/>
                <w:szCs w:val="24"/>
                <w:lang w:eastAsia="ar-SA"/>
              </w:rPr>
              <w:t>2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>5</w:t>
            </w:r>
            <w:r w:rsidRPr="008E4302">
              <w:rPr>
                <w:color w:val="000000"/>
                <w:sz w:val="24"/>
                <w:szCs w:val="24"/>
                <w:lang w:eastAsia="ar-SA"/>
              </w:rPr>
              <w:t>-2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 xml:space="preserve">8. Практичне заняття </w:t>
            </w:r>
            <w:r w:rsidR="00B15F87">
              <w:rPr>
                <w:color w:val="000000"/>
                <w:sz w:val="24"/>
                <w:szCs w:val="24"/>
                <w:lang w:val="uk-UA" w:eastAsia="ar-SA"/>
              </w:rPr>
              <w:t>7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>.</w:t>
            </w:r>
          </w:p>
          <w:p w:rsidR="00BD315D" w:rsidRPr="008A6CD9" w:rsidRDefault="00BD315D" w:rsidP="00462EFC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8A6CD9">
              <w:rPr>
                <w:color w:val="000000"/>
                <w:sz w:val="24"/>
                <w:szCs w:val="24"/>
                <w:lang w:val="uk-UA" w:eastAsia="ar-SA"/>
              </w:rPr>
              <w:t xml:space="preserve">Окисно-відновне титрування. </w:t>
            </w:r>
            <w:proofErr w:type="spellStart"/>
            <w:r w:rsidRPr="008A6CD9">
              <w:rPr>
                <w:color w:val="000000"/>
                <w:sz w:val="24"/>
                <w:szCs w:val="24"/>
                <w:lang w:val="uk-UA" w:eastAsia="ar-SA"/>
              </w:rPr>
              <w:t>Перманганатометричне</w:t>
            </w:r>
            <w:proofErr w:type="spellEnd"/>
            <w:r w:rsidRPr="008A6CD9">
              <w:rPr>
                <w:color w:val="000000"/>
                <w:sz w:val="24"/>
                <w:szCs w:val="24"/>
                <w:lang w:val="uk-UA" w:eastAsia="ar-SA"/>
              </w:rPr>
              <w:t>  титрування.</w:t>
            </w:r>
          </w:p>
          <w:p w:rsidR="00B15F87" w:rsidRPr="008A6CD9" w:rsidRDefault="00BD315D" w:rsidP="00B15F87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8A6CD9">
              <w:rPr>
                <w:color w:val="000000"/>
                <w:sz w:val="24"/>
                <w:szCs w:val="24"/>
                <w:lang w:val="uk-UA" w:eastAsia="ar-SA"/>
              </w:rPr>
              <w:t xml:space="preserve">Йоді- і </w:t>
            </w:r>
            <w:proofErr w:type="spellStart"/>
            <w:r w:rsidRPr="008A6CD9">
              <w:rPr>
                <w:color w:val="000000"/>
                <w:sz w:val="24"/>
                <w:szCs w:val="24"/>
                <w:lang w:val="uk-UA" w:eastAsia="ar-SA"/>
              </w:rPr>
              <w:t>йодометричне</w:t>
            </w:r>
            <w:proofErr w:type="spellEnd"/>
            <w:r w:rsidRPr="008A6CD9">
              <w:rPr>
                <w:color w:val="000000"/>
                <w:sz w:val="24"/>
                <w:szCs w:val="24"/>
                <w:lang w:val="uk-UA" w:eastAsia="ar-SA"/>
              </w:rPr>
              <w:t xml:space="preserve"> титрування.</w:t>
            </w:r>
            <w:r w:rsidR="00B15F87">
              <w:rPr>
                <w:color w:val="000000"/>
                <w:sz w:val="24"/>
                <w:szCs w:val="24"/>
                <w:lang w:val="uk-UA" w:eastAsia="ar-SA"/>
              </w:rPr>
              <w:t xml:space="preserve"> </w:t>
            </w:r>
            <w:proofErr w:type="spellStart"/>
            <w:r w:rsidR="00B15F87" w:rsidRPr="008A6CD9">
              <w:rPr>
                <w:color w:val="000000"/>
                <w:sz w:val="24"/>
                <w:szCs w:val="24"/>
                <w:lang w:val="uk-UA" w:eastAsia="ar-SA"/>
              </w:rPr>
              <w:t>Дихроматометричне</w:t>
            </w:r>
            <w:proofErr w:type="spellEnd"/>
            <w:r w:rsidR="00B15F87" w:rsidRPr="008A6CD9">
              <w:rPr>
                <w:color w:val="000000"/>
                <w:sz w:val="24"/>
                <w:szCs w:val="24"/>
                <w:lang w:val="uk-UA" w:eastAsia="ar-SA"/>
              </w:rPr>
              <w:t xml:space="preserve"> титрування.</w:t>
            </w:r>
          </w:p>
          <w:p w:rsidR="00BD315D" w:rsidRPr="003A196E" w:rsidRDefault="00B15F87" w:rsidP="00B15F87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proofErr w:type="spellStart"/>
            <w:r w:rsidRPr="008A6CD9">
              <w:rPr>
                <w:color w:val="000000"/>
                <w:sz w:val="24"/>
                <w:szCs w:val="24"/>
                <w:lang w:val="uk-UA" w:eastAsia="ar-SA"/>
              </w:rPr>
              <w:t>Бромато</w:t>
            </w:r>
            <w:proofErr w:type="spellEnd"/>
            <w:r w:rsidRPr="008A6CD9">
              <w:rPr>
                <w:color w:val="000000"/>
                <w:sz w:val="24"/>
                <w:szCs w:val="24"/>
                <w:lang w:val="uk-UA" w:eastAsia="ar-SA"/>
              </w:rPr>
              <w:t xml:space="preserve">- і </w:t>
            </w:r>
            <w:proofErr w:type="spellStart"/>
            <w:r w:rsidRPr="008A6CD9">
              <w:rPr>
                <w:color w:val="000000"/>
                <w:sz w:val="24"/>
                <w:szCs w:val="24"/>
                <w:lang w:val="uk-UA" w:eastAsia="ar-SA"/>
              </w:rPr>
              <w:t>бромометричне</w:t>
            </w:r>
            <w:proofErr w:type="spellEnd"/>
            <w:r w:rsidRPr="008A6CD9">
              <w:rPr>
                <w:color w:val="000000"/>
                <w:sz w:val="24"/>
                <w:szCs w:val="24"/>
                <w:lang w:val="uk-UA" w:eastAsia="ar-SA"/>
              </w:rPr>
              <w:t xml:space="preserve"> титрування.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315D" w:rsidRPr="003A196E" w:rsidRDefault="00BD315D" w:rsidP="00462EFC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BD315D" w:rsidRPr="003A196E" w:rsidTr="00462EFC">
        <w:trPr>
          <w:trHeight w:val="555"/>
          <w:jc w:val="center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BD315D" w:rsidRPr="00B15F87" w:rsidRDefault="00B15F87" w:rsidP="00462EFC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8.</w:t>
            </w:r>
          </w:p>
        </w:tc>
        <w:tc>
          <w:tcPr>
            <w:tcW w:w="75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BD315D" w:rsidRDefault="00BD315D" w:rsidP="00462EFC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Тема 30-</w:t>
            </w:r>
            <w:r>
              <w:rPr>
                <w:color w:val="000000"/>
                <w:sz w:val="24"/>
                <w:szCs w:val="24"/>
                <w:lang w:eastAsia="ar-SA"/>
              </w:rPr>
              <w:t>33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 xml:space="preserve">. Практичне заняття </w:t>
            </w:r>
            <w:r w:rsidR="00B15F87">
              <w:rPr>
                <w:color w:val="000000"/>
                <w:sz w:val="24"/>
                <w:szCs w:val="24"/>
                <w:lang w:val="uk-UA" w:eastAsia="ar-SA"/>
              </w:rPr>
              <w:t>8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>.</w:t>
            </w:r>
          </w:p>
          <w:p w:rsidR="00BD315D" w:rsidRPr="0059049A" w:rsidRDefault="00BD315D" w:rsidP="00462EFC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proofErr w:type="spellStart"/>
            <w:r w:rsidRPr="008A6CD9">
              <w:rPr>
                <w:color w:val="000000"/>
                <w:sz w:val="24"/>
                <w:szCs w:val="24"/>
                <w:lang w:eastAsia="ar-SA"/>
              </w:rPr>
              <w:t>Осаджувальне</w:t>
            </w:r>
            <w:proofErr w:type="spellEnd"/>
            <w:r w:rsidRPr="008A6CD9">
              <w:rPr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8A6CD9">
              <w:rPr>
                <w:color w:val="000000"/>
                <w:sz w:val="24"/>
                <w:szCs w:val="24"/>
                <w:lang w:eastAsia="ar-SA"/>
              </w:rPr>
              <w:t>титрування</w:t>
            </w:r>
            <w:proofErr w:type="spellEnd"/>
            <w:r w:rsidRPr="008A6CD9">
              <w:rPr>
                <w:color w:val="000000"/>
                <w:sz w:val="24"/>
                <w:szCs w:val="24"/>
                <w:lang w:eastAsia="ar-SA"/>
              </w:rPr>
              <w:t xml:space="preserve">. </w:t>
            </w:r>
            <w:proofErr w:type="spellStart"/>
            <w:r w:rsidRPr="008A6CD9">
              <w:rPr>
                <w:color w:val="000000"/>
                <w:sz w:val="24"/>
                <w:szCs w:val="24"/>
                <w:lang w:eastAsia="ar-SA"/>
              </w:rPr>
              <w:t>Аргентометрія</w:t>
            </w:r>
            <w:proofErr w:type="spellEnd"/>
            <w:r w:rsidRPr="008A6CD9">
              <w:rPr>
                <w:color w:val="000000"/>
                <w:sz w:val="24"/>
                <w:szCs w:val="24"/>
                <w:lang w:eastAsia="ar-SA"/>
              </w:rPr>
              <w:t>. Меркурометрія.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D315D" w:rsidRPr="003A196E" w:rsidRDefault="00BD315D" w:rsidP="00462EFC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BD315D" w:rsidRPr="003A196E" w:rsidTr="00462EFC">
        <w:trPr>
          <w:trHeight w:val="632"/>
          <w:jc w:val="center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BD315D" w:rsidRPr="00B15F87" w:rsidRDefault="00B15F87" w:rsidP="00462EFC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9.</w:t>
            </w:r>
          </w:p>
        </w:tc>
        <w:tc>
          <w:tcPr>
            <w:tcW w:w="75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BD315D" w:rsidRPr="00A5458B" w:rsidRDefault="00BD315D" w:rsidP="00462EFC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 xml:space="preserve">Тема </w:t>
            </w:r>
            <w:r w:rsidRPr="008E4302">
              <w:rPr>
                <w:color w:val="000000"/>
                <w:sz w:val="24"/>
                <w:szCs w:val="24"/>
                <w:lang w:eastAsia="ar-SA"/>
              </w:rPr>
              <w:t>3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 xml:space="preserve">4. Практичне заняття </w:t>
            </w:r>
            <w:r w:rsidR="00B15F87">
              <w:rPr>
                <w:color w:val="000000"/>
                <w:sz w:val="24"/>
                <w:szCs w:val="24"/>
                <w:lang w:val="uk-UA" w:eastAsia="ar-SA"/>
              </w:rPr>
              <w:t>9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>.</w:t>
            </w:r>
          </w:p>
          <w:p w:rsidR="00BD315D" w:rsidRPr="003A196E" w:rsidRDefault="00BD315D" w:rsidP="00462EFC">
            <w:pPr>
              <w:autoSpaceDE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proofErr w:type="spellStart"/>
            <w:r w:rsidRPr="008A6CD9">
              <w:rPr>
                <w:color w:val="000000"/>
                <w:sz w:val="24"/>
                <w:szCs w:val="24"/>
                <w:lang w:eastAsia="ar-SA"/>
              </w:rPr>
              <w:t>Комплексиметричне</w:t>
            </w:r>
            <w:proofErr w:type="spellEnd"/>
            <w:r w:rsidRPr="008A6CD9">
              <w:rPr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8A6CD9">
              <w:rPr>
                <w:color w:val="000000"/>
                <w:sz w:val="24"/>
                <w:szCs w:val="24"/>
                <w:lang w:eastAsia="ar-SA"/>
              </w:rPr>
              <w:t>титрування</w:t>
            </w:r>
            <w:proofErr w:type="spellEnd"/>
            <w:r w:rsidRPr="008A6CD9">
              <w:rPr>
                <w:color w:val="000000"/>
                <w:sz w:val="24"/>
                <w:szCs w:val="24"/>
                <w:lang w:eastAsia="ar-SA"/>
              </w:rPr>
              <w:t>. Комплексонометрія.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D315D" w:rsidRPr="003A196E" w:rsidRDefault="00BD315D" w:rsidP="00462EFC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BD315D" w:rsidRPr="003A196E" w:rsidTr="00462EFC">
        <w:trPr>
          <w:jc w:val="center"/>
        </w:trPr>
        <w:tc>
          <w:tcPr>
            <w:tcW w:w="8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D315D" w:rsidRPr="003A196E" w:rsidRDefault="00BD315D" w:rsidP="00462EFC">
            <w:pPr>
              <w:autoSpaceDE w:val="0"/>
              <w:snapToGrid w:val="0"/>
              <w:rPr>
                <w:b/>
                <w:bCs/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b/>
                <w:bCs/>
                <w:color w:val="000000"/>
                <w:sz w:val="24"/>
                <w:szCs w:val="24"/>
                <w:lang w:val="uk-UA" w:eastAsia="ar-SA"/>
              </w:rPr>
              <w:t>Разом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315D" w:rsidRPr="00B15F87" w:rsidRDefault="00B15F87" w:rsidP="00462EFC">
            <w:pPr>
              <w:autoSpaceDE w:val="0"/>
              <w:snapToGrid w:val="0"/>
              <w:jc w:val="center"/>
              <w:rPr>
                <w:b/>
                <w:bCs/>
                <w:color w:val="000000"/>
                <w:sz w:val="24"/>
                <w:szCs w:val="24"/>
                <w:lang w:val="uk-UA" w:eastAsia="ar-SA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uk-UA" w:eastAsia="ar-SA"/>
              </w:rPr>
              <w:t>18</w:t>
            </w:r>
          </w:p>
        </w:tc>
      </w:tr>
    </w:tbl>
    <w:p w:rsidR="00923C18" w:rsidRPr="004355C3" w:rsidRDefault="00923C18" w:rsidP="00923C18">
      <w:pPr>
        <w:pStyle w:val="11"/>
        <w:tabs>
          <w:tab w:val="left" w:pos="387"/>
        </w:tabs>
        <w:spacing w:line="240" w:lineRule="auto"/>
        <w:ind w:firstLine="0"/>
        <w:rPr>
          <w:b/>
          <w:bCs/>
          <w:sz w:val="24"/>
          <w:szCs w:val="24"/>
          <w:lang w:eastAsia="ru-RU" w:bidi="ru-RU"/>
        </w:rPr>
      </w:pPr>
      <w:r w:rsidRPr="004355C3">
        <w:rPr>
          <w:b/>
          <w:bCs/>
          <w:sz w:val="24"/>
          <w:szCs w:val="24"/>
          <w:lang w:eastAsia="ru-RU" w:bidi="ru-RU"/>
        </w:rPr>
        <w:t>5.4. Теми лабораторних</w:t>
      </w:r>
      <w:r w:rsidRPr="004355C3">
        <w:rPr>
          <w:b/>
          <w:bCs/>
          <w:sz w:val="24"/>
          <w:szCs w:val="24"/>
        </w:rPr>
        <w:t xml:space="preserve"> </w:t>
      </w:r>
      <w:r w:rsidRPr="004355C3">
        <w:rPr>
          <w:b/>
          <w:bCs/>
          <w:sz w:val="24"/>
          <w:szCs w:val="24"/>
          <w:lang w:eastAsia="ru-RU" w:bidi="ru-RU"/>
        </w:rPr>
        <w:t>занять</w:t>
      </w:r>
    </w:p>
    <w:p w:rsidR="00E258E7" w:rsidRPr="007741EC" w:rsidRDefault="00923C18" w:rsidP="007741EC">
      <w:pPr>
        <w:pStyle w:val="11"/>
        <w:tabs>
          <w:tab w:val="left" w:pos="387"/>
        </w:tabs>
        <w:spacing w:line="240" w:lineRule="auto"/>
        <w:ind w:firstLine="0"/>
        <w:rPr>
          <w:sz w:val="24"/>
          <w:szCs w:val="24"/>
        </w:rPr>
      </w:pPr>
      <w:r w:rsidRPr="004355C3">
        <w:rPr>
          <w:bCs/>
          <w:sz w:val="24"/>
          <w:szCs w:val="24"/>
          <w:lang w:eastAsia="ru-RU" w:bidi="ru-RU"/>
        </w:rPr>
        <w:t>Лабораторні заняття не передбачені</w:t>
      </w:r>
      <w:r w:rsidRPr="004355C3">
        <w:rPr>
          <w:b/>
          <w:bCs/>
          <w:sz w:val="24"/>
          <w:szCs w:val="24"/>
          <w:lang w:eastAsia="ru-RU" w:bidi="ru-RU"/>
        </w:rPr>
        <w:t>.</w:t>
      </w:r>
    </w:p>
    <w:p w:rsidR="00035498" w:rsidRDefault="00035498" w:rsidP="00923C18">
      <w:pPr>
        <w:jc w:val="center"/>
        <w:rPr>
          <w:b/>
          <w:noProof/>
          <w:sz w:val="24"/>
          <w:szCs w:val="24"/>
          <w:lang w:val="uk-UA"/>
        </w:rPr>
      </w:pPr>
    </w:p>
    <w:p w:rsidR="00035498" w:rsidRDefault="00035498" w:rsidP="00923C18">
      <w:pPr>
        <w:jc w:val="center"/>
        <w:rPr>
          <w:b/>
          <w:noProof/>
          <w:sz w:val="24"/>
          <w:szCs w:val="24"/>
          <w:lang w:val="uk-UA"/>
        </w:rPr>
      </w:pPr>
    </w:p>
    <w:p w:rsidR="00035498" w:rsidRDefault="00035498" w:rsidP="00923C18">
      <w:pPr>
        <w:jc w:val="center"/>
        <w:rPr>
          <w:b/>
          <w:noProof/>
          <w:sz w:val="24"/>
          <w:szCs w:val="24"/>
          <w:lang w:val="uk-UA"/>
        </w:rPr>
      </w:pPr>
    </w:p>
    <w:p w:rsidR="00035498" w:rsidRDefault="00035498" w:rsidP="00923C18">
      <w:pPr>
        <w:jc w:val="center"/>
        <w:rPr>
          <w:b/>
          <w:noProof/>
          <w:sz w:val="24"/>
          <w:szCs w:val="24"/>
          <w:lang w:val="uk-UA"/>
        </w:rPr>
      </w:pPr>
    </w:p>
    <w:p w:rsidR="00035498" w:rsidRDefault="00035498" w:rsidP="00923C18">
      <w:pPr>
        <w:jc w:val="center"/>
        <w:rPr>
          <w:b/>
          <w:noProof/>
          <w:sz w:val="24"/>
          <w:szCs w:val="24"/>
          <w:lang w:val="uk-UA"/>
        </w:rPr>
      </w:pPr>
    </w:p>
    <w:p w:rsidR="00035498" w:rsidRDefault="00035498" w:rsidP="00923C18">
      <w:pPr>
        <w:jc w:val="center"/>
        <w:rPr>
          <w:b/>
          <w:noProof/>
          <w:sz w:val="24"/>
          <w:szCs w:val="24"/>
          <w:lang w:val="uk-UA"/>
        </w:rPr>
      </w:pPr>
    </w:p>
    <w:p w:rsidR="00035498" w:rsidRDefault="00035498" w:rsidP="00923C18">
      <w:pPr>
        <w:jc w:val="center"/>
        <w:rPr>
          <w:b/>
          <w:noProof/>
          <w:sz w:val="24"/>
          <w:szCs w:val="24"/>
          <w:lang w:val="uk-UA"/>
        </w:rPr>
      </w:pPr>
    </w:p>
    <w:p w:rsidR="00923C18" w:rsidRDefault="00923C18" w:rsidP="00923C18">
      <w:pPr>
        <w:jc w:val="center"/>
        <w:rPr>
          <w:b/>
          <w:noProof/>
          <w:sz w:val="24"/>
          <w:szCs w:val="24"/>
          <w:lang w:val="uk-UA"/>
        </w:rPr>
      </w:pPr>
      <w:r>
        <w:rPr>
          <w:b/>
          <w:noProof/>
          <w:sz w:val="24"/>
          <w:szCs w:val="24"/>
          <w:lang w:val="uk-UA"/>
        </w:rPr>
        <w:t>6</w:t>
      </w:r>
      <w:r w:rsidRPr="00B3776A">
        <w:rPr>
          <w:b/>
          <w:noProof/>
          <w:sz w:val="24"/>
          <w:szCs w:val="24"/>
          <w:lang w:val="uk-UA"/>
        </w:rPr>
        <w:t>. Самостійна робота</w:t>
      </w:r>
    </w:p>
    <w:p w:rsidR="00D115AB" w:rsidRPr="00E04137" w:rsidRDefault="00D115AB" w:rsidP="00923C18">
      <w:pPr>
        <w:jc w:val="center"/>
        <w:rPr>
          <w:b/>
          <w:noProof/>
          <w:sz w:val="24"/>
          <w:szCs w:val="24"/>
          <w:lang w:val="uk-UA"/>
        </w:rPr>
      </w:pPr>
      <w:r>
        <w:rPr>
          <w:b/>
          <w:noProof/>
          <w:sz w:val="24"/>
          <w:szCs w:val="24"/>
          <w:lang w:val="uk-UA"/>
        </w:rPr>
        <w:t>6.1. Денна форма навчання</w:t>
      </w:r>
    </w:p>
    <w:tbl>
      <w:tblPr>
        <w:tblW w:w="9435" w:type="dxa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89"/>
        <w:gridCol w:w="7512"/>
        <w:gridCol w:w="1134"/>
      </w:tblGrid>
      <w:tr w:rsidR="00923C18" w:rsidRPr="003A196E" w:rsidTr="00923C18">
        <w:trPr>
          <w:trHeight w:val="686"/>
          <w:jc w:val="center"/>
        </w:trPr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 xml:space="preserve">№ </w:t>
            </w:r>
          </w:p>
        </w:tc>
        <w:tc>
          <w:tcPr>
            <w:tcW w:w="7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Назва теми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Кількість годин</w:t>
            </w:r>
          </w:p>
        </w:tc>
      </w:tr>
      <w:tr w:rsidR="00923C18" w:rsidRPr="003A196E" w:rsidTr="00923C18">
        <w:trPr>
          <w:trHeight w:val="855"/>
          <w:jc w:val="center"/>
        </w:trPr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1.</w:t>
            </w:r>
          </w:p>
        </w:tc>
        <w:tc>
          <w:tcPr>
            <w:tcW w:w="7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Основні</w:t>
            </w:r>
            <w:r w:rsidRPr="0070548F">
              <w:rPr>
                <w:color w:val="000000"/>
                <w:sz w:val="24"/>
                <w:szCs w:val="24"/>
                <w:lang w:val="uk-UA" w:eastAsia="ar-SA"/>
              </w:rPr>
              <w:t xml:space="preserve"> понят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>тя</w:t>
            </w:r>
            <w:r w:rsidRPr="0070548F">
              <w:rPr>
                <w:color w:val="000000"/>
                <w:sz w:val="24"/>
                <w:szCs w:val="24"/>
                <w:lang w:val="uk-UA" w:eastAsia="ar-SA"/>
              </w:rPr>
              <w:t xml:space="preserve"> якісного хімічного аналізу. Розв'яз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>ання задач</w:t>
            </w:r>
            <w:r w:rsidRPr="0070548F">
              <w:rPr>
                <w:color w:val="000000"/>
                <w:sz w:val="24"/>
                <w:szCs w:val="24"/>
                <w:lang w:val="uk-UA" w:eastAsia="ar-SA"/>
              </w:rPr>
              <w:t xml:space="preserve"> з кількісних характеристик чутливості аналітичних реакцій. 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>Я</w:t>
            </w:r>
            <w:r w:rsidRPr="0070548F">
              <w:rPr>
                <w:color w:val="000000"/>
                <w:sz w:val="24"/>
                <w:szCs w:val="24"/>
                <w:lang w:val="uk-UA" w:eastAsia="ar-SA"/>
              </w:rPr>
              <w:t>кісні реакції визначення катіонів І аналітичної групи.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4</w:t>
            </w:r>
          </w:p>
        </w:tc>
      </w:tr>
      <w:tr w:rsidR="00923C18" w:rsidRPr="00CA6616" w:rsidTr="00923C18">
        <w:trPr>
          <w:trHeight w:val="601"/>
          <w:jc w:val="center"/>
        </w:trPr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2.</w:t>
            </w:r>
          </w:p>
        </w:tc>
        <w:tc>
          <w:tcPr>
            <w:tcW w:w="7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Х</w:t>
            </w:r>
            <w:r w:rsidRPr="0070548F">
              <w:rPr>
                <w:color w:val="000000"/>
                <w:sz w:val="24"/>
                <w:szCs w:val="24"/>
                <w:lang w:val="uk-UA" w:eastAsia="ar-SA"/>
              </w:rPr>
              <w:t>іміко-аналітич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>ні властивості катіонів II</w:t>
            </w:r>
            <w:r w:rsidRPr="0070548F">
              <w:rPr>
                <w:color w:val="000000"/>
                <w:sz w:val="24"/>
                <w:szCs w:val="24"/>
                <w:lang w:val="uk-UA" w:eastAsia="ar-SA"/>
              </w:rPr>
              <w:t xml:space="preserve"> аналітичних груп (кислотно-основна класифікація) та характерні реакції визначення.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852FF2">
        <w:trPr>
          <w:trHeight w:val="239"/>
          <w:jc w:val="center"/>
        </w:trPr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3</w:t>
            </w:r>
            <w:r w:rsidRPr="003A196E">
              <w:rPr>
                <w:color w:val="000000"/>
                <w:sz w:val="24"/>
                <w:szCs w:val="24"/>
                <w:lang w:val="uk-UA" w:eastAsia="ar-SA"/>
              </w:rPr>
              <w:t>.</w:t>
            </w:r>
          </w:p>
        </w:tc>
        <w:tc>
          <w:tcPr>
            <w:tcW w:w="7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Т</w:t>
            </w:r>
            <w:r w:rsidRPr="0070548F">
              <w:rPr>
                <w:color w:val="000000"/>
                <w:sz w:val="24"/>
                <w:szCs w:val="24"/>
                <w:lang w:val="uk-UA" w:eastAsia="ar-SA"/>
              </w:rPr>
              <w:t>еорі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 xml:space="preserve">я сильних електролітів. </w:t>
            </w:r>
            <w:r w:rsidRPr="003A196E">
              <w:rPr>
                <w:color w:val="000000"/>
                <w:sz w:val="24"/>
                <w:szCs w:val="24"/>
                <w:lang w:val="uk-UA" w:eastAsia="ar-SA"/>
              </w:rPr>
              <w:t>Розв'яз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>ання</w:t>
            </w:r>
            <w:r w:rsidRPr="003A196E">
              <w:rPr>
                <w:color w:val="000000"/>
                <w:sz w:val="24"/>
                <w:szCs w:val="24"/>
                <w:lang w:val="uk-UA" w:eastAsia="ar-SA"/>
              </w:rPr>
              <w:t xml:space="preserve"> розрахунков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>их</w:t>
            </w:r>
            <w:r w:rsidRPr="003A196E">
              <w:rPr>
                <w:color w:val="000000"/>
                <w:sz w:val="24"/>
                <w:szCs w:val="24"/>
                <w:lang w:val="uk-UA" w:eastAsia="ar-SA"/>
              </w:rPr>
              <w:t xml:space="preserve"> 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>за темою.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F34C10" w:rsidTr="00923C18">
        <w:trPr>
          <w:trHeight w:val="571"/>
          <w:jc w:val="center"/>
        </w:trPr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bCs/>
                <w:smallCaps/>
                <w:color w:val="000000"/>
                <w:sz w:val="24"/>
                <w:szCs w:val="24"/>
                <w:lang w:val="uk-UA" w:eastAsia="ar-SA"/>
              </w:rPr>
            </w:pPr>
            <w:r>
              <w:rPr>
                <w:bCs/>
                <w:smallCaps/>
                <w:color w:val="000000"/>
                <w:sz w:val="24"/>
                <w:szCs w:val="24"/>
                <w:lang w:val="uk-UA" w:eastAsia="ar-SA"/>
              </w:rPr>
              <w:t>4</w:t>
            </w:r>
            <w:r w:rsidRPr="003A196E">
              <w:rPr>
                <w:bCs/>
                <w:smallCaps/>
                <w:color w:val="000000"/>
                <w:sz w:val="24"/>
                <w:szCs w:val="24"/>
                <w:lang w:val="uk-UA" w:eastAsia="ar-SA"/>
              </w:rPr>
              <w:t>.</w:t>
            </w:r>
          </w:p>
        </w:tc>
        <w:tc>
          <w:tcPr>
            <w:tcW w:w="7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Х</w:t>
            </w:r>
            <w:r w:rsidRPr="0070548F">
              <w:rPr>
                <w:color w:val="000000"/>
                <w:sz w:val="24"/>
                <w:szCs w:val="24"/>
                <w:lang w:val="uk-UA" w:eastAsia="ar-SA"/>
              </w:rPr>
              <w:t>іміко-аналітичні властивості катіонів III аналітичних груп (кислотно-основна класифікація) та характерні реакції визначення.</w:t>
            </w:r>
            <w:r w:rsidRPr="003A196E">
              <w:rPr>
                <w:color w:val="000000"/>
                <w:sz w:val="24"/>
                <w:szCs w:val="24"/>
                <w:lang w:val="uk-UA" w:eastAsia="ar-SA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F34C10" w:rsidTr="00852FF2">
        <w:trPr>
          <w:trHeight w:val="224"/>
          <w:jc w:val="center"/>
        </w:trPr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bCs/>
                <w:smallCaps/>
                <w:color w:val="000000"/>
                <w:sz w:val="24"/>
                <w:szCs w:val="24"/>
                <w:lang w:val="uk-UA" w:eastAsia="ar-SA"/>
              </w:rPr>
            </w:pPr>
            <w:r>
              <w:rPr>
                <w:bCs/>
                <w:smallCaps/>
                <w:color w:val="000000"/>
                <w:sz w:val="24"/>
                <w:szCs w:val="24"/>
                <w:lang w:val="uk-UA" w:eastAsia="ar-SA"/>
              </w:rPr>
              <w:t>5.</w:t>
            </w:r>
          </w:p>
        </w:tc>
        <w:tc>
          <w:tcPr>
            <w:tcW w:w="7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Г</w:t>
            </w:r>
            <w:r w:rsidRPr="0070548F">
              <w:rPr>
                <w:color w:val="000000"/>
                <w:sz w:val="24"/>
                <w:szCs w:val="24"/>
                <w:lang w:val="uk-UA" w:eastAsia="ar-SA"/>
              </w:rPr>
              <w:t>етерогенні рівноваги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 xml:space="preserve"> в системі осад-насичений розчин</w:t>
            </w:r>
            <w:r w:rsidRPr="0070548F">
              <w:rPr>
                <w:color w:val="000000"/>
                <w:sz w:val="24"/>
                <w:szCs w:val="24"/>
                <w:lang w:val="uk-UA" w:eastAsia="ar-SA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F34C10" w:rsidTr="00923C18">
        <w:trPr>
          <w:trHeight w:val="264"/>
          <w:jc w:val="center"/>
        </w:trPr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6.</w:t>
            </w:r>
          </w:p>
        </w:tc>
        <w:tc>
          <w:tcPr>
            <w:tcW w:w="7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Систематичний аналіз</w:t>
            </w:r>
            <w:r w:rsidRPr="003A196E">
              <w:rPr>
                <w:color w:val="000000"/>
                <w:sz w:val="24"/>
                <w:szCs w:val="24"/>
                <w:lang w:val="uk-UA" w:eastAsia="ar-SA"/>
              </w:rPr>
              <w:t xml:space="preserve"> 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 xml:space="preserve">суміші </w:t>
            </w:r>
            <w:r w:rsidRPr="003A196E">
              <w:rPr>
                <w:color w:val="000000"/>
                <w:sz w:val="24"/>
                <w:szCs w:val="24"/>
                <w:lang w:val="uk-UA" w:eastAsia="ar-SA"/>
              </w:rPr>
              <w:t xml:space="preserve">катіонів І- ІII аналітичних груп.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CA6616" w:rsidTr="00923C18">
        <w:trPr>
          <w:trHeight w:val="264"/>
          <w:jc w:val="center"/>
        </w:trPr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7.</w:t>
            </w:r>
          </w:p>
        </w:tc>
        <w:tc>
          <w:tcPr>
            <w:tcW w:w="7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Х</w:t>
            </w:r>
            <w:r w:rsidRPr="003A196E">
              <w:rPr>
                <w:color w:val="000000"/>
                <w:sz w:val="24"/>
                <w:szCs w:val="24"/>
                <w:lang w:val="uk-UA" w:eastAsia="ar-SA"/>
              </w:rPr>
              <w:t xml:space="preserve">іміко-аналітичні властивості катіонів 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>І</w:t>
            </w:r>
            <w:r w:rsidRPr="003A196E">
              <w:rPr>
                <w:color w:val="000000"/>
                <w:sz w:val="24"/>
                <w:szCs w:val="24"/>
                <w:lang w:val="uk-UA" w:eastAsia="ar-SA"/>
              </w:rPr>
              <w:t>V аналітичн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>ої</w:t>
            </w:r>
            <w:r w:rsidRPr="003A196E">
              <w:rPr>
                <w:color w:val="000000"/>
                <w:sz w:val="24"/>
                <w:szCs w:val="24"/>
                <w:lang w:val="uk-UA" w:eastAsia="ar-SA"/>
              </w:rPr>
              <w:t xml:space="preserve"> груп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>и,</w:t>
            </w:r>
            <w:r w:rsidRPr="003A196E">
              <w:rPr>
                <w:color w:val="000000"/>
                <w:sz w:val="24"/>
                <w:szCs w:val="24"/>
                <w:lang w:val="uk-UA" w:eastAsia="ar-SA"/>
              </w:rPr>
              <w:t xml:space="preserve"> якісних реакції їх визначення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4</w:t>
            </w:r>
          </w:p>
        </w:tc>
      </w:tr>
      <w:tr w:rsidR="00923C18" w:rsidRPr="00CA6616" w:rsidTr="00923C18">
        <w:trPr>
          <w:trHeight w:val="264"/>
          <w:jc w:val="center"/>
        </w:trPr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8.</w:t>
            </w:r>
          </w:p>
        </w:tc>
        <w:tc>
          <w:tcPr>
            <w:tcW w:w="7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Х</w:t>
            </w:r>
            <w:r w:rsidRPr="003A196E">
              <w:rPr>
                <w:color w:val="000000"/>
                <w:sz w:val="24"/>
                <w:szCs w:val="24"/>
                <w:lang w:val="uk-UA" w:eastAsia="ar-SA"/>
              </w:rPr>
              <w:t>іміко-аналітичні властивості катіонів V-VI аналітичних груп і якісних реакції їх визначення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4</w:t>
            </w:r>
          </w:p>
        </w:tc>
      </w:tr>
      <w:tr w:rsidR="00923C18" w:rsidRPr="003A196E" w:rsidTr="00923C18">
        <w:trPr>
          <w:trHeight w:val="821"/>
          <w:jc w:val="center"/>
        </w:trPr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9</w:t>
            </w:r>
            <w:r w:rsidRPr="003A196E">
              <w:rPr>
                <w:color w:val="000000"/>
                <w:sz w:val="24"/>
                <w:szCs w:val="24"/>
                <w:lang w:val="uk-UA" w:eastAsia="ar-SA"/>
              </w:rPr>
              <w:t>.</w:t>
            </w:r>
          </w:p>
        </w:tc>
        <w:tc>
          <w:tcPr>
            <w:tcW w:w="7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 xml:space="preserve">Кислотно-основні рівноваги. 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>Р</w:t>
            </w:r>
            <w:r w:rsidRPr="003A196E">
              <w:rPr>
                <w:color w:val="000000"/>
                <w:sz w:val="24"/>
                <w:szCs w:val="24"/>
                <w:lang w:val="uk-UA" w:eastAsia="ar-SA"/>
              </w:rPr>
              <w:t>озрахунок рН в розчинах сильних і слабких ки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 xml:space="preserve">слот та основ, буферних систем. </w:t>
            </w:r>
            <w:proofErr w:type="spellStart"/>
            <w:r w:rsidRPr="003A196E">
              <w:rPr>
                <w:color w:val="000000"/>
                <w:sz w:val="24"/>
                <w:szCs w:val="24"/>
                <w:lang w:val="uk-UA" w:eastAsia="ar-SA"/>
              </w:rPr>
              <w:t>Протолітична</w:t>
            </w:r>
            <w:proofErr w:type="spellEnd"/>
            <w:r w:rsidRPr="003A196E">
              <w:rPr>
                <w:color w:val="000000"/>
                <w:sz w:val="24"/>
                <w:szCs w:val="24"/>
                <w:lang w:val="uk-UA" w:eastAsia="ar-SA"/>
              </w:rPr>
              <w:t xml:space="preserve"> рівновага в неводних розчинниках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852FF2">
        <w:trPr>
          <w:trHeight w:val="231"/>
          <w:jc w:val="center"/>
        </w:trPr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10.</w:t>
            </w:r>
          </w:p>
        </w:tc>
        <w:tc>
          <w:tcPr>
            <w:tcW w:w="7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Аналіз</w:t>
            </w:r>
            <w:r w:rsidRPr="0070548F">
              <w:rPr>
                <w:color w:val="000000"/>
                <w:sz w:val="24"/>
                <w:szCs w:val="24"/>
                <w:lang w:val="uk-UA" w:eastAsia="ar-SA"/>
              </w:rPr>
              <w:t xml:space="preserve"> суміші катіонів IV-VI аналітичних груп</w:t>
            </w:r>
            <w:r w:rsidRPr="00852FF2">
              <w:rPr>
                <w:color w:val="000000"/>
                <w:sz w:val="24"/>
                <w:szCs w:val="24"/>
                <w:lang w:val="uk-UA" w:eastAsia="ar-SA"/>
              </w:rPr>
              <w:t>.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 xml:space="preserve"> Тестові завдання.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4</w:t>
            </w:r>
          </w:p>
        </w:tc>
      </w:tr>
      <w:tr w:rsidR="00923C18" w:rsidRPr="00F34C10" w:rsidTr="00923C18">
        <w:trPr>
          <w:trHeight w:val="539"/>
          <w:jc w:val="center"/>
        </w:trPr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C04F30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highlight w:val="yellow"/>
                <w:lang w:val="uk-UA" w:eastAsia="ar-SA"/>
              </w:rPr>
            </w:pPr>
            <w:r w:rsidRPr="002A3F9A">
              <w:rPr>
                <w:color w:val="000000"/>
                <w:sz w:val="24"/>
                <w:szCs w:val="24"/>
                <w:lang w:val="uk-UA" w:eastAsia="ar-SA"/>
              </w:rPr>
              <w:t>11.</w:t>
            </w:r>
          </w:p>
        </w:tc>
        <w:tc>
          <w:tcPr>
            <w:tcW w:w="7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C04F30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highlight w:val="yellow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 xml:space="preserve">Класифікації аніонів за їх різними 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 xml:space="preserve">властивостями, якісні реакції </w:t>
            </w:r>
            <w:r w:rsidRPr="003A196E">
              <w:rPr>
                <w:color w:val="000000"/>
                <w:sz w:val="24"/>
                <w:szCs w:val="24"/>
                <w:lang w:val="uk-UA" w:eastAsia="ar-SA"/>
              </w:rPr>
              <w:t>визначення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 xml:space="preserve"> аніонів І-ІІ аналітичних груп</w:t>
            </w:r>
            <w:r w:rsidRPr="003A196E">
              <w:rPr>
                <w:color w:val="000000"/>
                <w:sz w:val="24"/>
                <w:szCs w:val="24"/>
                <w:lang w:val="uk-UA" w:eastAsia="ar-SA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4</w:t>
            </w:r>
          </w:p>
        </w:tc>
      </w:tr>
      <w:tr w:rsidR="00923C18" w:rsidRPr="00F34C10" w:rsidTr="00923C18">
        <w:trPr>
          <w:trHeight w:val="264"/>
          <w:jc w:val="center"/>
        </w:trPr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2A3F9A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2A3F9A">
              <w:rPr>
                <w:color w:val="000000"/>
                <w:sz w:val="24"/>
                <w:szCs w:val="24"/>
                <w:lang w:val="uk-UA" w:eastAsia="ar-SA"/>
              </w:rPr>
              <w:t>12.</w:t>
            </w:r>
          </w:p>
        </w:tc>
        <w:tc>
          <w:tcPr>
            <w:tcW w:w="7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2A3F9A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2A3F9A">
              <w:rPr>
                <w:color w:val="000000"/>
                <w:sz w:val="24"/>
                <w:szCs w:val="24"/>
                <w:lang w:val="uk-UA" w:eastAsia="ar-SA"/>
              </w:rPr>
              <w:t>Окисно-відновні рівноваги в аналітичній хімії.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F34C10" w:rsidTr="00923C18">
        <w:trPr>
          <w:trHeight w:val="254"/>
          <w:jc w:val="center"/>
        </w:trPr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13</w:t>
            </w:r>
            <w:r w:rsidRPr="003A196E">
              <w:rPr>
                <w:color w:val="000000"/>
                <w:sz w:val="24"/>
                <w:szCs w:val="24"/>
                <w:lang w:val="uk-UA" w:eastAsia="ar-SA"/>
              </w:rPr>
              <w:t>.</w:t>
            </w:r>
          </w:p>
        </w:tc>
        <w:tc>
          <w:tcPr>
            <w:tcW w:w="7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 xml:space="preserve">Аналіз аніонів ІІІ аналітичної групи.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2A3F9A" w:rsidTr="00923C18">
        <w:trPr>
          <w:trHeight w:val="418"/>
          <w:jc w:val="center"/>
        </w:trPr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14.</w:t>
            </w:r>
          </w:p>
        </w:tc>
        <w:tc>
          <w:tcPr>
            <w:tcW w:w="7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2A3F9A">
              <w:rPr>
                <w:color w:val="000000"/>
                <w:sz w:val="24"/>
                <w:szCs w:val="24"/>
                <w:lang w:val="uk-UA" w:eastAsia="ar-SA"/>
              </w:rPr>
              <w:t>Рівновага в розчинах комплексних сполук.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uk-UA" w:eastAsia="ar-SA"/>
              </w:rPr>
              <w:t>Хелати</w:t>
            </w:r>
            <w:proofErr w:type="spellEnd"/>
            <w:r>
              <w:rPr>
                <w:color w:val="000000"/>
                <w:sz w:val="24"/>
                <w:szCs w:val="24"/>
                <w:lang w:val="uk-UA" w:eastAsia="ar-SA"/>
              </w:rPr>
              <w:t xml:space="preserve">. </w:t>
            </w:r>
            <w:r w:rsidRPr="002A3F9A">
              <w:rPr>
                <w:color w:val="000000"/>
                <w:sz w:val="24"/>
                <w:szCs w:val="24"/>
                <w:lang w:val="uk-UA" w:eastAsia="ar-SA"/>
              </w:rPr>
              <w:t>Застосування органічних реагентів в аналітичній хімії.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2A3F9A" w:rsidTr="00852FF2">
        <w:trPr>
          <w:trHeight w:val="246"/>
          <w:jc w:val="center"/>
        </w:trPr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15.</w:t>
            </w:r>
          </w:p>
        </w:tc>
        <w:tc>
          <w:tcPr>
            <w:tcW w:w="7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Аналіз суміші аніонів I-III груп.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trHeight w:val="593"/>
          <w:jc w:val="center"/>
        </w:trPr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16</w:t>
            </w:r>
            <w:r w:rsidRPr="003A196E">
              <w:rPr>
                <w:color w:val="000000"/>
                <w:sz w:val="24"/>
                <w:szCs w:val="24"/>
                <w:lang w:val="uk-UA" w:eastAsia="ar-SA"/>
              </w:rPr>
              <w:t>.</w:t>
            </w:r>
          </w:p>
        </w:tc>
        <w:tc>
          <w:tcPr>
            <w:tcW w:w="7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Введення в кількісний аналіз. Гравіметричний аналіз. Застосування гравіметрії для аналізу лікарських речовин.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4</w:t>
            </w:r>
          </w:p>
        </w:tc>
      </w:tr>
      <w:tr w:rsidR="00923C18" w:rsidRPr="003A196E" w:rsidTr="00923C18">
        <w:trPr>
          <w:trHeight w:val="791"/>
          <w:jc w:val="center"/>
        </w:trPr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17</w:t>
            </w:r>
            <w:r w:rsidRPr="003A196E">
              <w:rPr>
                <w:color w:val="000000"/>
                <w:sz w:val="24"/>
                <w:szCs w:val="24"/>
                <w:lang w:val="uk-UA" w:eastAsia="ar-SA"/>
              </w:rPr>
              <w:t>.</w:t>
            </w:r>
          </w:p>
        </w:tc>
        <w:tc>
          <w:tcPr>
            <w:tcW w:w="7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 xml:space="preserve">Титриметричний аналіз. Основні поняття. Класифікація методів. 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>Титранти</w:t>
            </w:r>
            <w:r w:rsidRPr="003A196E">
              <w:rPr>
                <w:color w:val="000000"/>
                <w:sz w:val="24"/>
                <w:szCs w:val="24"/>
                <w:lang w:val="uk-UA" w:eastAsia="ar-SA"/>
              </w:rPr>
              <w:t xml:space="preserve">, їх приготування та стандартизація. 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>Розрахунки</w:t>
            </w:r>
            <w:r w:rsidRPr="003A196E">
              <w:rPr>
                <w:color w:val="000000"/>
                <w:sz w:val="24"/>
                <w:szCs w:val="24"/>
                <w:lang w:val="uk-UA" w:eastAsia="ar-SA"/>
              </w:rPr>
              <w:t xml:space="preserve"> у титриметричному аналізі.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 xml:space="preserve"> </w:t>
            </w:r>
            <w:r w:rsidRPr="003A196E">
              <w:rPr>
                <w:color w:val="000000"/>
                <w:sz w:val="24"/>
                <w:szCs w:val="24"/>
                <w:lang w:val="uk-UA" w:eastAsia="ar-SA"/>
              </w:rPr>
              <w:t>Помилки титрування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4</w:t>
            </w:r>
          </w:p>
        </w:tc>
      </w:tr>
      <w:tr w:rsidR="00923C18" w:rsidRPr="00F512D8" w:rsidTr="00923C18">
        <w:trPr>
          <w:trHeight w:val="557"/>
          <w:jc w:val="center"/>
        </w:trPr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18.</w:t>
            </w:r>
          </w:p>
        </w:tc>
        <w:tc>
          <w:tcPr>
            <w:tcW w:w="7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Кислотно-основне титрування. Первинні та вторинні стандарти. Титрування сильних кислот та сильних основ. Фіксування КТТ. рН-індикатори. Підбір рН-індикаторів.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4</w:t>
            </w:r>
          </w:p>
        </w:tc>
      </w:tr>
      <w:tr w:rsidR="00923C18" w:rsidRPr="003A196E" w:rsidTr="00923C18">
        <w:trPr>
          <w:trHeight w:val="531"/>
          <w:jc w:val="center"/>
        </w:trPr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1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>9</w:t>
            </w:r>
            <w:r w:rsidRPr="003A196E">
              <w:rPr>
                <w:color w:val="000000"/>
                <w:sz w:val="24"/>
                <w:szCs w:val="24"/>
                <w:lang w:val="uk-UA" w:eastAsia="ar-SA"/>
              </w:rPr>
              <w:t>.</w:t>
            </w:r>
          </w:p>
        </w:tc>
        <w:tc>
          <w:tcPr>
            <w:tcW w:w="7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Кислотно-основне титрування. Титрування слабких кислот лугами і слабких основ сильними кислотами.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4</w:t>
            </w:r>
          </w:p>
        </w:tc>
      </w:tr>
      <w:tr w:rsidR="00923C18" w:rsidRPr="00F512D8" w:rsidTr="00923C18">
        <w:trPr>
          <w:trHeight w:val="272"/>
          <w:jc w:val="center"/>
        </w:trPr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20</w:t>
            </w:r>
            <w:r w:rsidRPr="003A196E">
              <w:rPr>
                <w:color w:val="000000"/>
                <w:sz w:val="24"/>
                <w:szCs w:val="24"/>
                <w:lang w:val="uk-UA" w:eastAsia="ar-SA"/>
              </w:rPr>
              <w:t>.</w:t>
            </w:r>
          </w:p>
        </w:tc>
        <w:tc>
          <w:tcPr>
            <w:tcW w:w="7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 xml:space="preserve">Кислотно-основне титрування. Титрування </w:t>
            </w:r>
            <w:proofErr w:type="spellStart"/>
            <w:r w:rsidRPr="003A196E">
              <w:rPr>
                <w:color w:val="000000"/>
                <w:sz w:val="24"/>
                <w:szCs w:val="24"/>
                <w:lang w:val="uk-UA" w:eastAsia="ar-SA"/>
              </w:rPr>
              <w:t>багатоосновних</w:t>
            </w:r>
            <w:proofErr w:type="spellEnd"/>
            <w:r w:rsidRPr="003A196E">
              <w:rPr>
                <w:color w:val="000000"/>
                <w:sz w:val="24"/>
                <w:szCs w:val="24"/>
                <w:lang w:val="uk-UA" w:eastAsia="ar-SA"/>
              </w:rPr>
              <w:t xml:space="preserve"> кислот, основ, сумішей кислот, основ.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 xml:space="preserve"> </w:t>
            </w:r>
            <w:r w:rsidRPr="003A196E">
              <w:rPr>
                <w:color w:val="000000"/>
                <w:sz w:val="24"/>
                <w:szCs w:val="24"/>
                <w:lang w:val="uk-UA" w:eastAsia="ar-SA"/>
              </w:rPr>
              <w:t>Неводне титрування. Застосування кислотно-основного титрування.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4</w:t>
            </w:r>
          </w:p>
        </w:tc>
      </w:tr>
      <w:tr w:rsidR="00923C18" w:rsidRPr="003A196E" w:rsidTr="00923C18">
        <w:trPr>
          <w:trHeight w:val="363"/>
          <w:jc w:val="center"/>
        </w:trPr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21</w:t>
            </w:r>
            <w:r w:rsidRPr="003A196E">
              <w:rPr>
                <w:color w:val="000000"/>
                <w:sz w:val="24"/>
                <w:szCs w:val="24"/>
                <w:lang w:val="uk-UA" w:eastAsia="ar-SA"/>
              </w:rPr>
              <w:t>.</w:t>
            </w:r>
          </w:p>
        </w:tc>
        <w:tc>
          <w:tcPr>
            <w:tcW w:w="7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 xml:space="preserve">Окисно-відновне титрування. Загальні положення. 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 xml:space="preserve">Класифікація. </w:t>
            </w:r>
            <w:r w:rsidRPr="003A196E">
              <w:rPr>
                <w:color w:val="000000"/>
                <w:sz w:val="24"/>
                <w:szCs w:val="24"/>
                <w:lang w:val="uk-UA" w:eastAsia="ar-SA"/>
              </w:rPr>
              <w:t xml:space="preserve">Церіметрія. </w:t>
            </w:r>
            <w:proofErr w:type="spellStart"/>
            <w:r w:rsidRPr="003A196E">
              <w:rPr>
                <w:color w:val="000000"/>
                <w:sz w:val="24"/>
                <w:szCs w:val="24"/>
                <w:lang w:val="uk-UA" w:eastAsia="ar-SA"/>
              </w:rPr>
              <w:t>Йодхлорометрія</w:t>
            </w:r>
            <w:proofErr w:type="spellEnd"/>
            <w:r w:rsidRPr="003A196E">
              <w:rPr>
                <w:color w:val="000000"/>
                <w:sz w:val="24"/>
                <w:szCs w:val="24"/>
                <w:lang w:val="uk-UA" w:eastAsia="ar-SA"/>
              </w:rPr>
              <w:t xml:space="preserve">. </w:t>
            </w:r>
            <w:proofErr w:type="spellStart"/>
            <w:r w:rsidRPr="003A196E">
              <w:rPr>
                <w:color w:val="000000"/>
                <w:sz w:val="24"/>
                <w:szCs w:val="24"/>
                <w:lang w:val="uk-UA" w:eastAsia="ar-SA"/>
              </w:rPr>
              <w:t>Йодатометрія</w:t>
            </w:r>
            <w:proofErr w:type="spellEnd"/>
            <w:r w:rsidRPr="003A196E">
              <w:rPr>
                <w:color w:val="000000"/>
                <w:sz w:val="24"/>
                <w:szCs w:val="24"/>
                <w:lang w:val="uk-UA" w:eastAsia="ar-SA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4</w:t>
            </w:r>
          </w:p>
        </w:tc>
      </w:tr>
      <w:tr w:rsidR="00923C18" w:rsidRPr="00F512D8" w:rsidTr="00923C18">
        <w:trPr>
          <w:trHeight w:val="363"/>
          <w:jc w:val="center"/>
        </w:trPr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22</w:t>
            </w:r>
            <w:r w:rsidRPr="003A196E">
              <w:rPr>
                <w:color w:val="000000"/>
                <w:sz w:val="24"/>
                <w:szCs w:val="24"/>
                <w:lang w:val="uk-UA" w:eastAsia="ar-SA"/>
              </w:rPr>
              <w:t>.</w:t>
            </w:r>
          </w:p>
        </w:tc>
        <w:tc>
          <w:tcPr>
            <w:tcW w:w="7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proofErr w:type="spellStart"/>
            <w:r>
              <w:rPr>
                <w:color w:val="000000"/>
                <w:sz w:val="24"/>
                <w:szCs w:val="24"/>
                <w:lang w:val="uk-UA" w:eastAsia="ar-SA"/>
              </w:rPr>
              <w:t>Перманганатометричне</w:t>
            </w:r>
            <w:proofErr w:type="spellEnd"/>
            <w:r>
              <w:rPr>
                <w:color w:val="000000"/>
                <w:sz w:val="24"/>
                <w:szCs w:val="24"/>
                <w:lang w:val="uk-UA" w:eastAsia="ar-SA"/>
              </w:rPr>
              <w:t xml:space="preserve"> титрування. Загальна характеристика методу. Можливості застосування.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4</w:t>
            </w:r>
          </w:p>
        </w:tc>
      </w:tr>
      <w:tr w:rsidR="00923C18" w:rsidRPr="003A196E" w:rsidTr="00923C18">
        <w:trPr>
          <w:trHeight w:val="363"/>
          <w:jc w:val="center"/>
        </w:trPr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23.</w:t>
            </w:r>
          </w:p>
        </w:tc>
        <w:tc>
          <w:tcPr>
            <w:tcW w:w="7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 xml:space="preserve">Йоді- і </w:t>
            </w:r>
            <w:proofErr w:type="spellStart"/>
            <w:r w:rsidRPr="003A196E">
              <w:rPr>
                <w:color w:val="000000"/>
                <w:sz w:val="24"/>
                <w:szCs w:val="24"/>
                <w:lang w:val="uk-UA" w:eastAsia="ar-SA"/>
              </w:rPr>
              <w:t>йодометричне</w:t>
            </w:r>
            <w:proofErr w:type="spellEnd"/>
            <w:r w:rsidRPr="003A196E">
              <w:rPr>
                <w:color w:val="000000"/>
                <w:sz w:val="24"/>
                <w:szCs w:val="24"/>
                <w:lang w:val="uk-UA" w:eastAsia="ar-SA"/>
              </w:rPr>
              <w:t xml:space="preserve"> титрування.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 xml:space="preserve"> Загальна характеристика методу. Можливості застосування.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4</w:t>
            </w:r>
          </w:p>
        </w:tc>
      </w:tr>
      <w:tr w:rsidR="00923C18" w:rsidRPr="003A196E" w:rsidTr="00923C18">
        <w:trPr>
          <w:trHeight w:val="363"/>
          <w:jc w:val="center"/>
        </w:trPr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24.</w:t>
            </w:r>
          </w:p>
        </w:tc>
        <w:tc>
          <w:tcPr>
            <w:tcW w:w="7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proofErr w:type="spellStart"/>
            <w:r w:rsidRPr="003A196E">
              <w:rPr>
                <w:color w:val="000000"/>
                <w:sz w:val="24"/>
                <w:szCs w:val="24"/>
                <w:lang w:val="uk-UA" w:eastAsia="ar-SA"/>
              </w:rPr>
              <w:t>Дихроматометричне</w:t>
            </w:r>
            <w:proofErr w:type="spellEnd"/>
            <w:r w:rsidRPr="003A196E">
              <w:rPr>
                <w:color w:val="000000"/>
                <w:sz w:val="24"/>
                <w:szCs w:val="24"/>
                <w:lang w:val="uk-UA" w:eastAsia="ar-SA"/>
              </w:rPr>
              <w:t xml:space="preserve"> титрування.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 xml:space="preserve"> Загальна характеристика методу. Можливості застосування.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trHeight w:val="363"/>
          <w:jc w:val="center"/>
        </w:trPr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25.</w:t>
            </w:r>
          </w:p>
        </w:tc>
        <w:tc>
          <w:tcPr>
            <w:tcW w:w="7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Броматометрія. Нітритометрія.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 xml:space="preserve"> Загальна характеристика методу. Можливості застосування.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4</w:t>
            </w:r>
          </w:p>
        </w:tc>
      </w:tr>
      <w:tr w:rsidR="00923C18" w:rsidRPr="003A196E" w:rsidTr="00923C18">
        <w:trPr>
          <w:trHeight w:val="363"/>
          <w:jc w:val="center"/>
        </w:trPr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26.</w:t>
            </w:r>
          </w:p>
        </w:tc>
        <w:tc>
          <w:tcPr>
            <w:tcW w:w="7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proofErr w:type="spellStart"/>
            <w:r w:rsidRPr="003A196E">
              <w:rPr>
                <w:color w:val="000000"/>
                <w:sz w:val="24"/>
                <w:szCs w:val="24"/>
                <w:lang w:val="uk-UA" w:eastAsia="ar-SA"/>
              </w:rPr>
              <w:t>Осаджудвальне</w:t>
            </w:r>
            <w:proofErr w:type="spellEnd"/>
            <w:r w:rsidRPr="003A196E">
              <w:rPr>
                <w:color w:val="000000"/>
                <w:sz w:val="24"/>
                <w:szCs w:val="24"/>
                <w:lang w:val="uk-UA" w:eastAsia="ar-SA"/>
              </w:rPr>
              <w:t xml:space="preserve"> титрування. </w:t>
            </w:r>
            <w:r>
              <w:rPr>
                <w:color w:val="000000"/>
                <w:sz w:val="24"/>
                <w:szCs w:val="24"/>
                <w:lang w:val="uk-UA" w:eastAsia="ar-SA"/>
              </w:rPr>
              <w:t>Загальна характеристика.</w:t>
            </w:r>
            <w:r w:rsidRPr="003A196E">
              <w:rPr>
                <w:color w:val="000000"/>
                <w:sz w:val="24"/>
                <w:szCs w:val="24"/>
                <w:lang w:val="uk-UA" w:eastAsia="ar-SA"/>
              </w:rPr>
              <w:t xml:space="preserve"> Меркурометрія.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4</w:t>
            </w:r>
          </w:p>
        </w:tc>
      </w:tr>
      <w:tr w:rsidR="00923C18" w:rsidRPr="00F512D8" w:rsidTr="00923C18">
        <w:trPr>
          <w:trHeight w:val="363"/>
          <w:jc w:val="center"/>
        </w:trPr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27.</w:t>
            </w:r>
          </w:p>
        </w:tc>
        <w:tc>
          <w:tcPr>
            <w:tcW w:w="7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 xml:space="preserve">Аргентометрія. Метод Мора. Метод </w:t>
            </w:r>
            <w:proofErr w:type="spellStart"/>
            <w:r>
              <w:rPr>
                <w:color w:val="000000"/>
                <w:sz w:val="24"/>
                <w:szCs w:val="24"/>
                <w:lang w:val="uk-UA" w:eastAsia="ar-SA"/>
              </w:rPr>
              <w:t>Фаянса-Ходакова</w:t>
            </w:r>
            <w:proofErr w:type="spellEnd"/>
            <w:r>
              <w:rPr>
                <w:color w:val="000000"/>
                <w:sz w:val="24"/>
                <w:szCs w:val="24"/>
                <w:lang w:val="uk-UA" w:eastAsia="ar-SA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4</w:t>
            </w:r>
          </w:p>
        </w:tc>
      </w:tr>
      <w:tr w:rsidR="00923C18" w:rsidRPr="00F512D8" w:rsidTr="00923C18">
        <w:trPr>
          <w:trHeight w:val="363"/>
          <w:jc w:val="center"/>
        </w:trPr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28.</w:t>
            </w:r>
          </w:p>
        </w:tc>
        <w:tc>
          <w:tcPr>
            <w:tcW w:w="7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proofErr w:type="spellStart"/>
            <w:r>
              <w:rPr>
                <w:color w:val="000000"/>
                <w:sz w:val="24"/>
                <w:szCs w:val="24"/>
                <w:lang w:val="uk-UA" w:eastAsia="ar-SA"/>
              </w:rPr>
              <w:t>Тіоціанометрія</w:t>
            </w:r>
            <w:proofErr w:type="spellEnd"/>
            <w:r>
              <w:rPr>
                <w:color w:val="000000"/>
                <w:sz w:val="24"/>
                <w:szCs w:val="24"/>
                <w:lang w:val="uk-UA" w:eastAsia="ar-SA"/>
              </w:rPr>
              <w:t>. Метод Фольгарда.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</w:t>
            </w:r>
          </w:p>
        </w:tc>
      </w:tr>
      <w:tr w:rsidR="00923C18" w:rsidRPr="003A196E" w:rsidTr="00923C18">
        <w:trPr>
          <w:trHeight w:val="363"/>
          <w:jc w:val="center"/>
        </w:trPr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29.</w:t>
            </w:r>
          </w:p>
        </w:tc>
        <w:tc>
          <w:tcPr>
            <w:tcW w:w="7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proofErr w:type="spellStart"/>
            <w:r w:rsidRPr="003A196E">
              <w:rPr>
                <w:color w:val="000000"/>
                <w:sz w:val="24"/>
                <w:szCs w:val="24"/>
                <w:lang w:val="uk-UA" w:eastAsia="ar-SA"/>
              </w:rPr>
              <w:t>Комплексиметричне</w:t>
            </w:r>
            <w:proofErr w:type="spellEnd"/>
            <w:r>
              <w:rPr>
                <w:color w:val="000000"/>
                <w:sz w:val="24"/>
                <w:szCs w:val="24"/>
                <w:lang w:val="uk-UA" w:eastAsia="ar-SA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uk-UA" w:eastAsia="ar-SA"/>
              </w:rPr>
              <w:t>титру</w:t>
            </w:r>
            <w:r w:rsidRPr="003A196E">
              <w:rPr>
                <w:color w:val="000000"/>
                <w:sz w:val="24"/>
                <w:szCs w:val="24"/>
                <w:lang w:val="uk-UA" w:eastAsia="ar-SA"/>
              </w:rPr>
              <w:t>вания</w:t>
            </w:r>
            <w:proofErr w:type="spellEnd"/>
            <w:r w:rsidRPr="003A196E">
              <w:rPr>
                <w:color w:val="000000"/>
                <w:sz w:val="24"/>
                <w:szCs w:val="24"/>
                <w:lang w:val="uk-UA" w:eastAsia="ar-SA"/>
              </w:rPr>
              <w:t>. Комплексонометрія.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4</w:t>
            </w:r>
          </w:p>
        </w:tc>
      </w:tr>
      <w:tr w:rsidR="00923C18" w:rsidRPr="00F512D8" w:rsidTr="00923C18">
        <w:trPr>
          <w:trHeight w:val="363"/>
          <w:jc w:val="center"/>
        </w:trPr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30.</w:t>
            </w:r>
          </w:p>
        </w:tc>
        <w:tc>
          <w:tcPr>
            <w:tcW w:w="7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 xml:space="preserve">Оптичні методи аналізу. Фото- та спектрофотометрія. </w:t>
            </w:r>
            <w:proofErr w:type="spellStart"/>
            <w:r>
              <w:rPr>
                <w:color w:val="000000"/>
                <w:sz w:val="24"/>
                <w:szCs w:val="24"/>
                <w:lang w:val="uk-UA" w:eastAsia="ar-SA"/>
              </w:rPr>
              <w:t>Рефрактометрія</w:t>
            </w:r>
            <w:proofErr w:type="spellEnd"/>
            <w:r>
              <w:rPr>
                <w:color w:val="000000"/>
                <w:sz w:val="24"/>
                <w:szCs w:val="24"/>
                <w:lang w:val="uk-UA" w:eastAsia="ar-SA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4</w:t>
            </w:r>
          </w:p>
        </w:tc>
      </w:tr>
      <w:tr w:rsidR="00923C18" w:rsidRPr="00F512D8" w:rsidTr="00923C18">
        <w:trPr>
          <w:trHeight w:val="363"/>
          <w:jc w:val="center"/>
        </w:trPr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31.</w:t>
            </w:r>
          </w:p>
        </w:tc>
        <w:tc>
          <w:tcPr>
            <w:tcW w:w="7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Електрохімічні методи аналізу. Потенціометрія. Хроматографічні методи.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4</w:t>
            </w:r>
          </w:p>
        </w:tc>
      </w:tr>
      <w:tr w:rsidR="00923C18" w:rsidRPr="003A196E" w:rsidTr="00923C18">
        <w:trPr>
          <w:trHeight w:val="446"/>
          <w:jc w:val="center"/>
        </w:trPr>
        <w:tc>
          <w:tcPr>
            <w:tcW w:w="83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rPr>
                <w:b/>
                <w:bCs/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b/>
                <w:bCs/>
                <w:color w:val="000000"/>
                <w:sz w:val="24"/>
                <w:szCs w:val="24"/>
                <w:lang w:val="uk-UA" w:eastAsia="ar-SA"/>
              </w:rPr>
              <w:t>Разом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3C18" w:rsidRPr="003A196E" w:rsidRDefault="00923C18" w:rsidP="00923C18">
            <w:pPr>
              <w:autoSpaceDE w:val="0"/>
              <w:snapToGrid w:val="0"/>
              <w:jc w:val="center"/>
              <w:rPr>
                <w:b/>
                <w:color w:val="000000"/>
                <w:sz w:val="24"/>
                <w:szCs w:val="24"/>
                <w:lang w:val="uk-UA" w:eastAsia="ar-SA"/>
              </w:rPr>
            </w:pPr>
            <w:r>
              <w:rPr>
                <w:b/>
                <w:color w:val="000000"/>
                <w:sz w:val="24"/>
                <w:szCs w:val="24"/>
                <w:lang w:val="uk-UA" w:eastAsia="ar-SA"/>
              </w:rPr>
              <w:fldChar w:fldCharType="begin"/>
            </w:r>
            <w:r>
              <w:rPr>
                <w:b/>
                <w:color w:val="000000"/>
                <w:sz w:val="24"/>
                <w:szCs w:val="24"/>
                <w:lang w:val="uk-UA" w:eastAsia="ar-SA"/>
              </w:rPr>
              <w:instrText xml:space="preserve"> =SUM(ABOVE) </w:instrText>
            </w:r>
            <w:r>
              <w:rPr>
                <w:b/>
                <w:color w:val="000000"/>
                <w:sz w:val="24"/>
                <w:szCs w:val="24"/>
                <w:lang w:val="uk-UA" w:eastAsia="ar-SA"/>
              </w:rPr>
              <w:fldChar w:fldCharType="end"/>
            </w:r>
            <w:r>
              <w:rPr>
                <w:b/>
                <w:color w:val="000000"/>
                <w:sz w:val="24"/>
                <w:szCs w:val="24"/>
                <w:lang w:val="uk-UA" w:eastAsia="ar-SA"/>
              </w:rPr>
              <w:fldChar w:fldCharType="begin"/>
            </w:r>
            <w:r>
              <w:rPr>
                <w:b/>
                <w:color w:val="000000"/>
                <w:sz w:val="24"/>
                <w:szCs w:val="24"/>
                <w:lang w:val="uk-UA" w:eastAsia="ar-SA"/>
              </w:rPr>
              <w:instrText xml:space="preserve"> =SUM(ABOVE) </w:instrText>
            </w:r>
            <w:r>
              <w:rPr>
                <w:b/>
                <w:color w:val="000000"/>
                <w:sz w:val="24"/>
                <w:szCs w:val="24"/>
                <w:lang w:val="uk-UA" w:eastAsia="ar-SA"/>
              </w:rPr>
              <w:fldChar w:fldCharType="end"/>
            </w:r>
            <w:r>
              <w:rPr>
                <w:b/>
                <w:color w:val="000000"/>
                <w:sz w:val="24"/>
                <w:szCs w:val="24"/>
                <w:lang w:val="uk-UA" w:eastAsia="ar-SA"/>
              </w:rPr>
              <w:fldChar w:fldCharType="begin"/>
            </w:r>
            <w:r>
              <w:rPr>
                <w:b/>
                <w:color w:val="000000"/>
                <w:sz w:val="24"/>
                <w:szCs w:val="24"/>
                <w:lang w:val="uk-UA" w:eastAsia="ar-SA"/>
              </w:rPr>
              <w:instrText xml:space="preserve"> =SUM(ABOVE) </w:instrText>
            </w:r>
            <w:r>
              <w:rPr>
                <w:b/>
                <w:color w:val="000000"/>
                <w:sz w:val="24"/>
                <w:szCs w:val="24"/>
                <w:lang w:val="uk-UA" w:eastAsia="ar-SA"/>
              </w:rPr>
              <w:fldChar w:fldCharType="separate"/>
            </w:r>
            <w:r>
              <w:rPr>
                <w:b/>
                <w:noProof/>
                <w:color w:val="000000"/>
                <w:sz w:val="24"/>
                <w:szCs w:val="24"/>
                <w:lang w:val="uk-UA" w:eastAsia="ar-SA"/>
              </w:rPr>
              <w:t>100</w:t>
            </w:r>
            <w:r>
              <w:rPr>
                <w:b/>
                <w:color w:val="000000"/>
                <w:sz w:val="24"/>
                <w:szCs w:val="24"/>
                <w:lang w:val="uk-UA" w:eastAsia="ar-SA"/>
              </w:rPr>
              <w:fldChar w:fldCharType="end"/>
            </w:r>
          </w:p>
        </w:tc>
      </w:tr>
    </w:tbl>
    <w:p w:rsidR="00923C18" w:rsidRDefault="00923C18" w:rsidP="00923C18">
      <w:pPr>
        <w:rPr>
          <w:b/>
          <w:sz w:val="24"/>
          <w:szCs w:val="24"/>
          <w:lang w:val="uk-UA"/>
        </w:rPr>
      </w:pPr>
    </w:p>
    <w:p w:rsidR="00D115AB" w:rsidRPr="00D115AB" w:rsidRDefault="00D115AB" w:rsidP="00D115AB">
      <w:pPr>
        <w:jc w:val="center"/>
        <w:rPr>
          <w:b/>
          <w:noProof/>
          <w:sz w:val="24"/>
          <w:szCs w:val="24"/>
          <w:lang w:val="uk-UA"/>
        </w:rPr>
      </w:pPr>
      <w:r>
        <w:rPr>
          <w:b/>
          <w:noProof/>
          <w:sz w:val="24"/>
          <w:szCs w:val="24"/>
          <w:lang w:val="uk-UA"/>
        </w:rPr>
        <w:t>6</w:t>
      </w:r>
      <w:r w:rsidRPr="00B3776A">
        <w:rPr>
          <w:b/>
          <w:noProof/>
          <w:sz w:val="24"/>
          <w:szCs w:val="24"/>
          <w:lang w:val="uk-UA"/>
        </w:rPr>
        <w:t>.</w:t>
      </w:r>
      <w:r>
        <w:rPr>
          <w:b/>
          <w:noProof/>
          <w:sz w:val="24"/>
          <w:szCs w:val="24"/>
          <w:lang w:val="uk-UA"/>
        </w:rPr>
        <w:t>2.</w:t>
      </w:r>
      <w:r w:rsidRPr="00B3776A">
        <w:rPr>
          <w:b/>
          <w:noProof/>
          <w:sz w:val="24"/>
          <w:szCs w:val="24"/>
          <w:lang w:val="uk-UA"/>
        </w:rPr>
        <w:t xml:space="preserve"> </w:t>
      </w:r>
      <w:r>
        <w:rPr>
          <w:b/>
          <w:noProof/>
          <w:sz w:val="24"/>
          <w:szCs w:val="24"/>
          <w:lang w:val="uk-UA"/>
        </w:rPr>
        <w:t>Заочна форма навчання та заочна форма скорочений термін навчання</w:t>
      </w:r>
    </w:p>
    <w:tbl>
      <w:tblPr>
        <w:tblW w:w="8217" w:type="dxa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28"/>
        <w:gridCol w:w="6255"/>
        <w:gridCol w:w="1134"/>
      </w:tblGrid>
      <w:tr w:rsidR="00E258E7" w:rsidRPr="00D115AB" w:rsidTr="00E258E7">
        <w:trPr>
          <w:gridAfter w:val="1"/>
          <w:wAfter w:w="1134" w:type="dxa"/>
          <w:trHeight w:val="686"/>
          <w:jc w:val="center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№ п/п</w:t>
            </w: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Назва теми</w:t>
            </w:r>
          </w:p>
        </w:tc>
      </w:tr>
      <w:tr w:rsidR="00E258E7" w:rsidRPr="00D115AB" w:rsidTr="00E258E7">
        <w:trPr>
          <w:trHeight w:val="686"/>
          <w:jc w:val="center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258E7" w:rsidRPr="003A196E" w:rsidRDefault="00E258E7" w:rsidP="00D115AB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258E7" w:rsidRPr="003A196E" w:rsidRDefault="00E258E7" w:rsidP="00D115AB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58E7" w:rsidRPr="00B50F5F" w:rsidRDefault="00E258E7" w:rsidP="00462EFC">
            <w:pPr>
              <w:autoSpaceDE w:val="0"/>
              <w:snapToGrid w:val="0"/>
              <w:jc w:val="center"/>
              <w:rPr>
                <w:color w:val="000000"/>
                <w:lang w:val="uk-UA" w:eastAsia="ar-SA"/>
              </w:rPr>
            </w:pPr>
            <w:r w:rsidRPr="00B50F5F">
              <w:rPr>
                <w:color w:val="000000"/>
                <w:lang w:val="uk-UA" w:eastAsia="ar-SA"/>
              </w:rPr>
              <w:t>Скорочений термін навчання</w:t>
            </w:r>
          </w:p>
        </w:tc>
      </w:tr>
      <w:tr w:rsidR="00E258E7" w:rsidRPr="00D115AB" w:rsidTr="00E258E7">
        <w:trPr>
          <w:trHeight w:val="300"/>
          <w:jc w:val="center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258E7" w:rsidRPr="003A196E" w:rsidRDefault="00E258E7" w:rsidP="00D115AB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1.</w:t>
            </w: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7D041C">
              <w:rPr>
                <w:color w:val="000000"/>
                <w:sz w:val="24"/>
                <w:szCs w:val="24"/>
                <w:lang w:val="uk-UA" w:eastAsia="ar-SA"/>
              </w:rPr>
              <w:t>Введення в якісний аналіз.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58E7" w:rsidRDefault="00E258E7" w:rsidP="00462EFC">
            <w:pPr>
              <w:autoSpaceDE w:val="0"/>
              <w:snapToGrid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6</w:t>
            </w:r>
          </w:p>
        </w:tc>
      </w:tr>
      <w:tr w:rsidR="00E258E7" w:rsidRPr="00DF2034" w:rsidTr="00E258E7">
        <w:trPr>
          <w:trHeight w:val="276"/>
          <w:jc w:val="center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258E7" w:rsidRPr="003A196E" w:rsidRDefault="00E258E7" w:rsidP="00D115AB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2.</w:t>
            </w: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7D041C">
              <w:rPr>
                <w:color w:val="000000"/>
                <w:sz w:val="24"/>
                <w:szCs w:val="24"/>
                <w:lang w:val="uk-UA" w:eastAsia="ar-SA"/>
              </w:rPr>
              <w:t>Якісні реакції визначення катіонів І аналітичної групи.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58E7" w:rsidRDefault="00E258E7" w:rsidP="00462EFC">
            <w:pPr>
              <w:autoSpaceDE w:val="0"/>
              <w:snapToGrid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4</w:t>
            </w:r>
          </w:p>
        </w:tc>
      </w:tr>
      <w:tr w:rsidR="00E258E7" w:rsidRPr="003A196E" w:rsidTr="00E258E7">
        <w:trPr>
          <w:trHeight w:val="265"/>
          <w:jc w:val="center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258E7" w:rsidRPr="003A196E" w:rsidRDefault="00E258E7" w:rsidP="00D115AB">
            <w:pPr>
              <w:autoSpaceDE w:val="0"/>
              <w:snapToGrid w:val="0"/>
              <w:jc w:val="center"/>
              <w:rPr>
                <w:bCs/>
                <w:smallCaps/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bCs/>
                <w:smallCaps/>
                <w:color w:val="000000"/>
                <w:sz w:val="24"/>
                <w:szCs w:val="24"/>
                <w:lang w:val="uk-UA" w:eastAsia="ar-SA"/>
              </w:rPr>
              <w:t>3.</w:t>
            </w: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7D041C">
              <w:rPr>
                <w:color w:val="000000"/>
                <w:sz w:val="24"/>
                <w:szCs w:val="24"/>
                <w:lang w:val="uk-UA" w:eastAsia="ar-SA"/>
              </w:rPr>
              <w:t>Теорія сильних електролітів.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58E7" w:rsidRDefault="00E258E7" w:rsidP="00462EFC">
            <w:pPr>
              <w:autoSpaceDE w:val="0"/>
              <w:snapToGrid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8</w:t>
            </w:r>
          </w:p>
        </w:tc>
      </w:tr>
      <w:tr w:rsidR="00E258E7" w:rsidRPr="003A196E" w:rsidTr="00E258E7">
        <w:trPr>
          <w:trHeight w:val="270"/>
          <w:jc w:val="center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258E7" w:rsidRPr="003A196E" w:rsidRDefault="00E258E7" w:rsidP="00D115AB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4.</w:t>
            </w: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7D041C">
              <w:rPr>
                <w:color w:val="000000"/>
                <w:sz w:val="24"/>
                <w:szCs w:val="24"/>
                <w:lang w:val="uk-UA" w:eastAsia="ar-SA"/>
              </w:rPr>
              <w:t xml:space="preserve">Гетерогенні рівноваги.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58E7" w:rsidRDefault="00E258E7" w:rsidP="00462EFC">
            <w:pPr>
              <w:autoSpaceDE w:val="0"/>
              <w:snapToGrid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8</w:t>
            </w:r>
          </w:p>
        </w:tc>
      </w:tr>
      <w:tr w:rsidR="00E258E7" w:rsidRPr="003A196E" w:rsidTr="00E258E7">
        <w:trPr>
          <w:trHeight w:val="273"/>
          <w:jc w:val="center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258E7" w:rsidRPr="003A196E" w:rsidRDefault="00E258E7" w:rsidP="00D115AB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5.</w:t>
            </w: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7D041C">
              <w:rPr>
                <w:color w:val="000000"/>
                <w:sz w:val="24"/>
                <w:szCs w:val="24"/>
                <w:lang w:val="uk-UA" w:eastAsia="ar-SA"/>
              </w:rPr>
              <w:t>Якісні реакції визначення катіонів II та III аналітичних груп.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58E7" w:rsidRDefault="00E258E7" w:rsidP="00462EFC">
            <w:pPr>
              <w:autoSpaceDE w:val="0"/>
              <w:snapToGrid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6</w:t>
            </w:r>
          </w:p>
        </w:tc>
      </w:tr>
      <w:tr w:rsidR="00E258E7" w:rsidRPr="003A196E" w:rsidTr="00E258E7">
        <w:trPr>
          <w:trHeight w:val="406"/>
          <w:jc w:val="center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258E7" w:rsidRPr="003A196E" w:rsidRDefault="00E258E7" w:rsidP="00D115AB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6.</w:t>
            </w: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7D041C">
              <w:rPr>
                <w:color w:val="000000"/>
                <w:sz w:val="24"/>
                <w:szCs w:val="24"/>
                <w:lang w:val="uk-UA" w:eastAsia="ar-SA"/>
              </w:rPr>
              <w:t>Систематичний хід аналізу суміші катіонів I-III аналітичних груп за кислотно-основною класифікацією.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58E7" w:rsidRDefault="00E258E7" w:rsidP="00462EFC">
            <w:pPr>
              <w:autoSpaceDE w:val="0"/>
              <w:snapToGrid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6</w:t>
            </w:r>
          </w:p>
        </w:tc>
      </w:tr>
      <w:tr w:rsidR="00E258E7" w:rsidRPr="003A196E" w:rsidTr="00E258E7">
        <w:trPr>
          <w:trHeight w:val="272"/>
          <w:jc w:val="center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258E7" w:rsidRPr="003A196E" w:rsidRDefault="00E258E7" w:rsidP="00D115AB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7.</w:t>
            </w: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7D041C">
              <w:rPr>
                <w:color w:val="000000"/>
                <w:sz w:val="24"/>
                <w:szCs w:val="24"/>
                <w:lang w:val="uk-UA" w:eastAsia="ar-SA"/>
              </w:rPr>
              <w:t>Кислотно-основні рівноваги в аналітичній хімії.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58E7" w:rsidRDefault="00E258E7" w:rsidP="00462EFC">
            <w:pPr>
              <w:autoSpaceDE w:val="0"/>
              <w:snapToGrid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8</w:t>
            </w:r>
          </w:p>
        </w:tc>
      </w:tr>
      <w:tr w:rsidR="00E258E7" w:rsidRPr="00DF2034" w:rsidTr="00E258E7">
        <w:trPr>
          <w:trHeight w:val="261"/>
          <w:jc w:val="center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258E7" w:rsidRPr="003A196E" w:rsidRDefault="00E258E7" w:rsidP="00D115AB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8.</w:t>
            </w: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7D041C">
              <w:rPr>
                <w:color w:val="000000"/>
                <w:sz w:val="24"/>
                <w:szCs w:val="24"/>
                <w:lang w:val="uk-UA" w:eastAsia="ar-SA"/>
              </w:rPr>
              <w:t>Якісні реакції визначення катіонів IV аналітичної групи.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58E7" w:rsidRDefault="00E258E7" w:rsidP="00462EFC">
            <w:pPr>
              <w:autoSpaceDE w:val="0"/>
              <w:snapToGrid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4</w:t>
            </w:r>
          </w:p>
        </w:tc>
      </w:tr>
      <w:tr w:rsidR="00E258E7" w:rsidRPr="003A196E" w:rsidTr="00E258E7">
        <w:trPr>
          <w:trHeight w:val="266"/>
          <w:jc w:val="center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258E7" w:rsidRPr="003A196E" w:rsidRDefault="00E258E7" w:rsidP="00D115AB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9.</w:t>
            </w: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7D041C">
              <w:rPr>
                <w:color w:val="000000"/>
                <w:sz w:val="24"/>
                <w:szCs w:val="24"/>
                <w:lang w:val="uk-UA" w:eastAsia="ar-SA"/>
              </w:rPr>
              <w:t>Рівноваги в реакціях комплексоутворення.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58E7" w:rsidRDefault="00E258E7" w:rsidP="00462EFC">
            <w:pPr>
              <w:autoSpaceDE w:val="0"/>
              <w:snapToGrid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8</w:t>
            </w:r>
          </w:p>
        </w:tc>
      </w:tr>
      <w:tr w:rsidR="00E258E7" w:rsidRPr="00DF2034" w:rsidTr="00E258E7">
        <w:trPr>
          <w:trHeight w:val="269"/>
          <w:jc w:val="center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258E7" w:rsidRPr="003A196E" w:rsidRDefault="00E258E7" w:rsidP="00D115AB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10.</w:t>
            </w: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7D041C">
              <w:rPr>
                <w:color w:val="000000"/>
                <w:sz w:val="24"/>
                <w:szCs w:val="24"/>
                <w:lang w:val="uk-UA" w:eastAsia="ar-SA"/>
              </w:rPr>
              <w:t>Якісні реакції визначення катіонів V і VI аналітичних груп.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58E7" w:rsidRDefault="00E258E7" w:rsidP="00462EFC">
            <w:pPr>
              <w:autoSpaceDE w:val="0"/>
              <w:snapToGrid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4</w:t>
            </w:r>
          </w:p>
        </w:tc>
      </w:tr>
      <w:tr w:rsidR="00E258E7" w:rsidRPr="003A196E" w:rsidTr="00E258E7">
        <w:trPr>
          <w:trHeight w:val="543"/>
          <w:jc w:val="center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258E7" w:rsidRPr="003A196E" w:rsidRDefault="00E258E7" w:rsidP="00D115AB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11.</w:t>
            </w: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7D041C">
              <w:rPr>
                <w:bCs/>
                <w:color w:val="000000"/>
                <w:sz w:val="24"/>
                <w:szCs w:val="24"/>
                <w:lang w:val="uk-UA" w:eastAsia="ar-SA"/>
              </w:rPr>
              <w:t>Систематичний хід аналізу суміші катіонів IV-VI аналітичних груп за кислотно-основною класифікацією.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58E7" w:rsidRDefault="00E258E7" w:rsidP="00462EFC">
            <w:pPr>
              <w:autoSpaceDE w:val="0"/>
              <w:snapToGrid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6</w:t>
            </w:r>
          </w:p>
        </w:tc>
      </w:tr>
      <w:tr w:rsidR="00E258E7" w:rsidRPr="003A196E" w:rsidTr="00E258E7">
        <w:trPr>
          <w:trHeight w:val="363"/>
          <w:jc w:val="center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12.</w:t>
            </w: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7D041C">
              <w:rPr>
                <w:color w:val="000000"/>
                <w:sz w:val="24"/>
                <w:szCs w:val="24"/>
                <w:lang w:val="uk-UA" w:eastAsia="ar-SA"/>
              </w:rPr>
              <w:t>Систематичний хід аналізу суміші катіонів I –VI аналітичних груп за кислотно-основною класифікацією.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58E7" w:rsidRDefault="00E258E7" w:rsidP="00462EFC">
            <w:pPr>
              <w:autoSpaceDE w:val="0"/>
              <w:snapToGrid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6</w:t>
            </w:r>
          </w:p>
        </w:tc>
      </w:tr>
      <w:tr w:rsidR="00E258E7" w:rsidRPr="003A196E" w:rsidTr="00E258E7">
        <w:trPr>
          <w:trHeight w:val="363"/>
          <w:jc w:val="center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13.</w:t>
            </w: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7D041C">
              <w:rPr>
                <w:color w:val="000000"/>
                <w:sz w:val="24"/>
                <w:szCs w:val="24"/>
                <w:lang w:val="uk-UA" w:eastAsia="ar-SA"/>
              </w:rPr>
              <w:t>Окисно-відновні рівноваги в аналітичній хімії.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58E7" w:rsidRDefault="00E258E7" w:rsidP="00462EFC">
            <w:pPr>
              <w:autoSpaceDE w:val="0"/>
              <w:snapToGrid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8</w:t>
            </w:r>
          </w:p>
        </w:tc>
      </w:tr>
      <w:tr w:rsidR="00E258E7" w:rsidRPr="00DF2034" w:rsidTr="00E258E7">
        <w:trPr>
          <w:trHeight w:val="363"/>
          <w:jc w:val="center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14.</w:t>
            </w: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7D041C">
              <w:rPr>
                <w:iCs/>
                <w:color w:val="000000"/>
                <w:sz w:val="24"/>
                <w:szCs w:val="24"/>
                <w:lang w:val="uk-UA" w:eastAsia="ar-SA"/>
              </w:rPr>
              <w:t>Загальна характеристика аніонів і аналітичні класифікації аніонів по групам. Якісні реакції визначення аніонів I аналітичної групи і умови їх виконання.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58E7" w:rsidRDefault="00E258E7" w:rsidP="00462EFC">
            <w:pPr>
              <w:autoSpaceDE w:val="0"/>
              <w:snapToGrid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4</w:t>
            </w:r>
          </w:p>
        </w:tc>
      </w:tr>
      <w:tr w:rsidR="00E258E7" w:rsidRPr="00DF2034" w:rsidTr="00E258E7">
        <w:trPr>
          <w:trHeight w:val="363"/>
          <w:jc w:val="center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15.</w:t>
            </w: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7D041C">
              <w:rPr>
                <w:color w:val="000000"/>
                <w:sz w:val="24"/>
                <w:szCs w:val="24"/>
                <w:lang w:val="uk-UA" w:eastAsia="ar-SA"/>
              </w:rPr>
              <w:t>Якісні реакції визначення аніонів II та III аналітичних груп і умови їх виконання.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58E7" w:rsidRDefault="00E258E7" w:rsidP="00462EFC">
            <w:pPr>
              <w:autoSpaceDE w:val="0"/>
              <w:snapToGrid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4</w:t>
            </w:r>
          </w:p>
        </w:tc>
      </w:tr>
      <w:tr w:rsidR="00E258E7" w:rsidRPr="003A196E" w:rsidTr="00E258E7">
        <w:trPr>
          <w:trHeight w:val="363"/>
          <w:jc w:val="center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16.</w:t>
            </w: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7D041C">
              <w:rPr>
                <w:color w:val="000000"/>
                <w:sz w:val="24"/>
                <w:szCs w:val="24"/>
                <w:lang w:val="uk-UA" w:eastAsia="ar-SA"/>
              </w:rPr>
              <w:t xml:space="preserve">Аналіз суміші аніонів I-III груп. </w:t>
            </w:r>
            <w:r w:rsidRPr="007D041C">
              <w:rPr>
                <w:bCs/>
                <w:iCs/>
                <w:color w:val="000000"/>
                <w:sz w:val="24"/>
                <w:szCs w:val="24"/>
                <w:lang w:val="uk-UA" w:eastAsia="ar-SA"/>
              </w:rPr>
              <w:t>Аналіз сполуки невідомого складу.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58E7" w:rsidRDefault="00E258E7" w:rsidP="00462EFC">
            <w:pPr>
              <w:autoSpaceDE w:val="0"/>
              <w:snapToGrid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6</w:t>
            </w:r>
          </w:p>
        </w:tc>
      </w:tr>
      <w:tr w:rsidR="00E258E7" w:rsidRPr="003A196E" w:rsidTr="00E258E7">
        <w:trPr>
          <w:trHeight w:val="363"/>
          <w:jc w:val="center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17.</w:t>
            </w: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7D041C">
              <w:rPr>
                <w:bCs/>
                <w:iCs/>
                <w:color w:val="000000"/>
                <w:sz w:val="24"/>
                <w:szCs w:val="24"/>
                <w:lang w:val="uk-UA" w:eastAsia="ar-SA"/>
              </w:rPr>
              <w:t>Методи розділення та концентрування речовин в аналітичній хімії.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58E7" w:rsidRDefault="00E258E7" w:rsidP="00462EFC">
            <w:pPr>
              <w:autoSpaceDE w:val="0"/>
              <w:snapToGrid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6</w:t>
            </w:r>
          </w:p>
        </w:tc>
      </w:tr>
      <w:tr w:rsidR="00E258E7" w:rsidRPr="003A196E" w:rsidTr="00E258E7">
        <w:trPr>
          <w:trHeight w:val="363"/>
          <w:jc w:val="center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18.</w:t>
            </w: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7D041C" w:rsidRDefault="00E258E7" w:rsidP="00D115AB">
            <w:pPr>
              <w:autoSpaceDE w:val="0"/>
              <w:snapToGrid w:val="0"/>
              <w:rPr>
                <w:color w:val="000000"/>
                <w:sz w:val="24"/>
                <w:szCs w:val="24"/>
                <w:lang w:val="uk-UA" w:eastAsia="ar-SA"/>
              </w:rPr>
            </w:pPr>
            <w:r w:rsidRPr="007D041C">
              <w:rPr>
                <w:color w:val="000000"/>
                <w:sz w:val="24"/>
                <w:szCs w:val="24"/>
                <w:lang w:val="uk-UA" w:eastAsia="ar-SA"/>
              </w:rPr>
              <w:t xml:space="preserve">Введення в кількісний аналіз. </w:t>
            </w:r>
          </w:p>
          <w:p w:rsidR="00E258E7" w:rsidRPr="003A196E" w:rsidRDefault="00E258E7" w:rsidP="00D115AB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7D041C">
              <w:rPr>
                <w:color w:val="000000"/>
                <w:sz w:val="24"/>
                <w:szCs w:val="24"/>
                <w:lang w:val="uk-UA" w:eastAsia="ar-SA"/>
              </w:rPr>
              <w:t>Техніка зважування.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58E7" w:rsidRDefault="00E258E7" w:rsidP="00462EFC">
            <w:pPr>
              <w:autoSpaceDE w:val="0"/>
              <w:snapToGrid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6</w:t>
            </w:r>
          </w:p>
        </w:tc>
      </w:tr>
      <w:tr w:rsidR="00E258E7" w:rsidRPr="003A196E" w:rsidTr="00E258E7">
        <w:trPr>
          <w:trHeight w:val="363"/>
          <w:jc w:val="center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19.</w:t>
            </w: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7D041C">
              <w:rPr>
                <w:color w:val="000000"/>
                <w:sz w:val="24"/>
                <w:szCs w:val="24"/>
                <w:lang w:val="uk-UA" w:eastAsia="ar-SA"/>
              </w:rPr>
              <w:t>Гравіметричний аналіз. Застосування гравіметрії для аналізу лікарських речовин.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58E7" w:rsidRDefault="00E258E7" w:rsidP="00462EFC">
            <w:pPr>
              <w:autoSpaceDE w:val="0"/>
              <w:snapToGrid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8</w:t>
            </w:r>
          </w:p>
        </w:tc>
      </w:tr>
      <w:tr w:rsidR="00E258E7" w:rsidRPr="003A196E" w:rsidTr="00E258E7">
        <w:trPr>
          <w:trHeight w:val="363"/>
          <w:jc w:val="center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20.</w:t>
            </w: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proofErr w:type="spellStart"/>
            <w:r w:rsidRPr="007D041C">
              <w:rPr>
                <w:color w:val="000000"/>
                <w:sz w:val="24"/>
                <w:szCs w:val="24"/>
                <w:lang w:val="uk-UA" w:eastAsia="ar-SA"/>
              </w:rPr>
              <w:t>Титриметричні</w:t>
            </w:r>
            <w:proofErr w:type="spellEnd"/>
            <w:r w:rsidRPr="007D041C">
              <w:rPr>
                <w:color w:val="000000"/>
                <w:sz w:val="24"/>
                <w:szCs w:val="24"/>
                <w:lang w:val="uk-UA" w:eastAsia="ar-SA"/>
              </w:rPr>
              <w:t xml:space="preserve"> методи аналізу. </w:t>
            </w:r>
            <w:r w:rsidRPr="007D041C">
              <w:rPr>
                <w:color w:val="000000"/>
                <w:spacing w:val="-5"/>
                <w:sz w:val="24"/>
                <w:szCs w:val="24"/>
                <w:lang w:val="uk-UA" w:eastAsia="ar-SA"/>
              </w:rPr>
              <w:t>Розрахунки в титриметричному аналізі.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58E7" w:rsidRDefault="00E258E7" w:rsidP="00462EFC">
            <w:pPr>
              <w:autoSpaceDE w:val="0"/>
              <w:snapToGrid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8</w:t>
            </w:r>
          </w:p>
        </w:tc>
      </w:tr>
      <w:tr w:rsidR="00E258E7" w:rsidRPr="003A196E" w:rsidTr="00E258E7">
        <w:trPr>
          <w:trHeight w:val="363"/>
          <w:jc w:val="center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21.</w:t>
            </w: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7D041C">
              <w:rPr>
                <w:color w:val="000000"/>
                <w:sz w:val="24"/>
                <w:szCs w:val="24"/>
                <w:lang w:val="uk-UA" w:eastAsia="ar-SA"/>
              </w:rPr>
              <w:t>Кислотно-основне титрування. Титрування сильних кислот сильними основами та навпаки.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58E7" w:rsidRDefault="00E258E7" w:rsidP="00462EFC">
            <w:pPr>
              <w:autoSpaceDE w:val="0"/>
              <w:snapToGrid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8</w:t>
            </w:r>
          </w:p>
        </w:tc>
      </w:tr>
      <w:tr w:rsidR="00E258E7" w:rsidRPr="003A196E" w:rsidTr="00E258E7">
        <w:trPr>
          <w:trHeight w:val="363"/>
          <w:jc w:val="center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22.</w:t>
            </w: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7D041C">
              <w:rPr>
                <w:color w:val="000000"/>
                <w:sz w:val="24"/>
                <w:szCs w:val="24"/>
                <w:lang w:val="uk-UA" w:eastAsia="ar-SA"/>
              </w:rPr>
              <w:t>Кислотно-основне титрування. Титрування слабких кислот лугами та  слабких основ сильними кислотами.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58E7" w:rsidRDefault="00E258E7" w:rsidP="00462EFC">
            <w:pPr>
              <w:autoSpaceDE w:val="0"/>
              <w:snapToGrid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8</w:t>
            </w:r>
          </w:p>
        </w:tc>
      </w:tr>
      <w:tr w:rsidR="00E258E7" w:rsidRPr="003A196E" w:rsidTr="00E258E7">
        <w:trPr>
          <w:trHeight w:val="363"/>
          <w:jc w:val="center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23.</w:t>
            </w: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7D041C">
              <w:rPr>
                <w:color w:val="000000"/>
                <w:sz w:val="24"/>
                <w:szCs w:val="24"/>
                <w:lang w:val="uk-UA" w:eastAsia="ar-SA"/>
              </w:rPr>
              <w:t xml:space="preserve">Кислотно-основне титрування. Титрування </w:t>
            </w:r>
            <w:proofErr w:type="spellStart"/>
            <w:r w:rsidRPr="007D041C">
              <w:rPr>
                <w:color w:val="000000"/>
                <w:sz w:val="24"/>
                <w:szCs w:val="24"/>
                <w:lang w:val="uk-UA" w:eastAsia="ar-SA"/>
              </w:rPr>
              <w:t>багатоосновних</w:t>
            </w:r>
            <w:proofErr w:type="spellEnd"/>
            <w:r w:rsidRPr="007D041C">
              <w:rPr>
                <w:color w:val="000000"/>
                <w:sz w:val="24"/>
                <w:szCs w:val="24"/>
                <w:lang w:val="uk-UA" w:eastAsia="ar-SA"/>
              </w:rPr>
              <w:t xml:space="preserve"> кислот, </w:t>
            </w:r>
            <w:proofErr w:type="spellStart"/>
            <w:r w:rsidRPr="007D041C">
              <w:rPr>
                <w:color w:val="000000"/>
                <w:sz w:val="24"/>
                <w:szCs w:val="24"/>
                <w:lang w:val="uk-UA" w:eastAsia="ar-SA"/>
              </w:rPr>
              <w:t>багатокислотних</w:t>
            </w:r>
            <w:proofErr w:type="spellEnd"/>
            <w:r w:rsidRPr="007D041C">
              <w:rPr>
                <w:color w:val="000000"/>
                <w:sz w:val="24"/>
                <w:szCs w:val="24"/>
                <w:lang w:val="uk-UA" w:eastAsia="ar-SA"/>
              </w:rPr>
              <w:t xml:space="preserve"> основ, сумішей кислот або основ.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58E7" w:rsidRDefault="00E258E7" w:rsidP="00462EFC">
            <w:pPr>
              <w:autoSpaceDE w:val="0"/>
              <w:snapToGrid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8</w:t>
            </w:r>
          </w:p>
        </w:tc>
      </w:tr>
      <w:tr w:rsidR="00E258E7" w:rsidRPr="003A196E" w:rsidTr="00E258E7">
        <w:trPr>
          <w:trHeight w:val="363"/>
          <w:jc w:val="center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24.</w:t>
            </w: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7D041C">
              <w:rPr>
                <w:color w:val="000000"/>
                <w:sz w:val="24"/>
                <w:szCs w:val="24"/>
                <w:lang w:val="uk-UA" w:eastAsia="ar-SA"/>
              </w:rPr>
              <w:t xml:space="preserve">Кислотно-основне титрування.  Титрування </w:t>
            </w:r>
            <w:proofErr w:type="spellStart"/>
            <w:r w:rsidRPr="007D041C">
              <w:rPr>
                <w:color w:val="000000"/>
                <w:sz w:val="24"/>
                <w:szCs w:val="24"/>
                <w:lang w:val="uk-UA" w:eastAsia="ar-SA"/>
              </w:rPr>
              <w:t>амфолітів</w:t>
            </w:r>
            <w:proofErr w:type="spellEnd"/>
            <w:r w:rsidRPr="007D041C">
              <w:rPr>
                <w:color w:val="000000"/>
                <w:sz w:val="24"/>
                <w:szCs w:val="24"/>
                <w:lang w:val="uk-UA" w:eastAsia="ar-SA"/>
              </w:rPr>
              <w:t>. Статистична обробка результатів аналізу.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58E7" w:rsidRDefault="00E258E7" w:rsidP="00462EFC">
            <w:pPr>
              <w:autoSpaceDE w:val="0"/>
              <w:snapToGrid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8</w:t>
            </w:r>
          </w:p>
        </w:tc>
      </w:tr>
      <w:tr w:rsidR="00E258E7" w:rsidRPr="003A196E" w:rsidTr="00E258E7">
        <w:trPr>
          <w:trHeight w:val="363"/>
          <w:jc w:val="center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25.</w:t>
            </w: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258E7" w:rsidRPr="003A196E" w:rsidRDefault="00E258E7" w:rsidP="00D115AB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7D041C">
              <w:rPr>
                <w:sz w:val="24"/>
                <w:szCs w:val="24"/>
                <w:lang w:val="uk-UA" w:eastAsia="ar-SA"/>
              </w:rPr>
              <w:t xml:space="preserve">Окисно-відновне титрування та його застосування в аналізі хімічних сполук та лікарських засобів.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58E7" w:rsidRDefault="00E258E7" w:rsidP="00462EFC">
            <w:pPr>
              <w:autoSpaceDE w:val="0"/>
              <w:snapToGrid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6</w:t>
            </w:r>
          </w:p>
        </w:tc>
      </w:tr>
      <w:tr w:rsidR="00E258E7" w:rsidRPr="003A196E" w:rsidTr="00E258E7">
        <w:trPr>
          <w:trHeight w:val="363"/>
          <w:jc w:val="center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26.</w:t>
            </w: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258E7" w:rsidRPr="003A196E" w:rsidRDefault="00E258E7" w:rsidP="00D115AB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 xml:space="preserve">Окисно-відновне титрування. </w:t>
            </w:r>
            <w:proofErr w:type="spellStart"/>
            <w:r w:rsidRPr="003A196E">
              <w:rPr>
                <w:color w:val="000000"/>
                <w:sz w:val="24"/>
                <w:szCs w:val="24"/>
                <w:lang w:val="uk-UA" w:eastAsia="ar-SA"/>
              </w:rPr>
              <w:t>Перманганатометричне</w:t>
            </w:r>
            <w:proofErr w:type="spellEnd"/>
            <w:r w:rsidRPr="003A196E">
              <w:rPr>
                <w:color w:val="000000"/>
                <w:sz w:val="24"/>
                <w:szCs w:val="24"/>
                <w:lang w:val="uk-UA" w:eastAsia="ar-SA"/>
              </w:rPr>
              <w:t xml:space="preserve">  титрування. Визначення масової частки (у відсотках) пероксиду водню, солей заліза(ІІ).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58E7" w:rsidRDefault="00E258E7" w:rsidP="00462EFC">
            <w:pPr>
              <w:autoSpaceDE w:val="0"/>
              <w:snapToGrid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6</w:t>
            </w:r>
          </w:p>
        </w:tc>
      </w:tr>
      <w:tr w:rsidR="00E258E7" w:rsidRPr="003A196E" w:rsidTr="00E258E7">
        <w:trPr>
          <w:trHeight w:val="363"/>
          <w:jc w:val="center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>27.</w:t>
            </w: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258E7" w:rsidRPr="003A196E" w:rsidRDefault="00E258E7" w:rsidP="00D115AB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 xml:space="preserve">Окисно-відновне титрування. Йоді- і </w:t>
            </w:r>
            <w:proofErr w:type="spellStart"/>
            <w:r w:rsidRPr="003A196E">
              <w:rPr>
                <w:color w:val="000000"/>
                <w:sz w:val="24"/>
                <w:szCs w:val="24"/>
                <w:lang w:val="uk-UA" w:eastAsia="ar-SA"/>
              </w:rPr>
              <w:t>йодометричне</w:t>
            </w:r>
            <w:proofErr w:type="spellEnd"/>
            <w:r w:rsidRPr="003A196E">
              <w:rPr>
                <w:color w:val="000000"/>
                <w:sz w:val="24"/>
                <w:szCs w:val="24"/>
                <w:lang w:val="uk-UA" w:eastAsia="ar-SA"/>
              </w:rPr>
              <w:t xml:space="preserve"> титрування. </w:t>
            </w:r>
            <w:r w:rsidRPr="003A196E">
              <w:rPr>
                <w:color w:val="000000"/>
                <w:spacing w:val="1"/>
                <w:kern w:val="1"/>
                <w:sz w:val="24"/>
                <w:szCs w:val="24"/>
                <w:lang w:val="uk-UA" w:eastAsia="ar-SA"/>
              </w:rPr>
              <w:t xml:space="preserve">Визначення іонів </w:t>
            </w:r>
            <w:proofErr w:type="spellStart"/>
            <w:r w:rsidRPr="003A196E">
              <w:rPr>
                <w:color w:val="000000"/>
                <w:spacing w:val="1"/>
                <w:kern w:val="1"/>
                <w:sz w:val="24"/>
                <w:szCs w:val="24"/>
                <w:lang w:val="uk-UA" w:eastAsia="ar-SA"/>
              </w:rPr>
              <w:t>Сu</w:t>
            </w:r>
            <w:proofErr w:type="spellEnd"/>
            <w:r w:rsidRPr="003A196E">
              <w:rPr>
                <w:color w:val="000000"/>
                <w:spacing w:val="1"/>
                <w:kern w:val="1"/>
                <w:sz w:val="24"/>
                <w:szCs w:val="24"/>
                <w:lang w:val="uk-UA" w:eastAsia="ar-SA"/>
              </w:rPr>
              <w:t>(ІІ).</w:t>
            </w:r>
            <w:r w:rsidRPr="003A196E">
              <w:rPr>
                <w:color w:val="000000"/>
                <w:sz w:val="24"/>
                <w:szCs w:val="24"/>
                <w:lang w:val="uk-UA" w:eastAsia="ar-SA"/>
              </w:rPr>
              <w:t xml:space="preserve"> Визначення масової частки (у відсотках) аскорбінової кислоти та пероксиду водню.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58E7" w:rsidRDefault="00E258E7" w:rsidP="00462EFC">
            <w:pPr>
              <w:autoSpaceDE w:val="0"/>
              <w:snapToGrid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8</w:t>
            </w:r>
          </w:p>
        </w:tc>
      </w:tr>
      <w:tr w:rsidR="00E258E7" w:rsidRPr="003A196E" w:rsidTr="00E258E7">
        <w:trPr>
          <w:trHeight w:val="363"/>
          <w:jc w:val="center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28.</w:t>
            </w: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258E7" w:rsidRPr="003A196E" w:rsidRDefault="00E258E7" w:rsidP="00D115AB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 xml:space="preserve">Окисно-відновне титрування. </w:t>
            </w:r>
            <w:proofErr w:type="spellStart"/>
            <w:r w:rsidRPr="003A196E">
              <w:rPr>
                <w:color w:val="000000"/>
                <w:sz w:val="24"/>
                <w:szCs w:val="24"/>
                <w:lang w:val="uk-UA" w:eastAsia="ar-SA"/>
              </w:rPr>
              <w:t>Дихроматометричне</w:t>
            </w:r>
            <w:proofErr w:type="spellEnd"/>
            <w:r w:rsidRPr="003A196E">
              <w:rPr>
                <w:color w:val="000000"/>
                <w:sz w:val="24"/>
                <w:szCs w:val="24"/>
                <w:lang w:val="uk-UA" w:eastAsia="ar-SA"/>
              </w:rPr>
              <w:t xml:space="preserve"> титрування. Визначення масової частки (у відсотках) солей заліза(ІІ).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58E7" w:rsidRDefault="00E258E7" w:rsidP="00462EFC">
            <w:pPr>
              <w:autoSpaceDE w:val="0"/>
              <w:snapToGrid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4</w:t>
            </w:r>
          </w:p>
        </w:tc>
      </w:tr>
      <w:tr w:rsidR="00E258E7" w:rsidRPr="003A196E" w:rsidTr="00E258E7">
        <w:trPr>
          <w:trHeight w:val="363"/>
          <w:jc w:val="center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29.</w:t>
            </w: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258E7" w:rsidRPr="003A196E" w:rsidRDefault="00E258E7" w:rsidP="00D115AB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 xml:space="preserve">Окисно-відновне титрування. </w:t>
            </w:r>
            <w:proofErr w:type="spellStart"/>
            <w:r w:rsidRPr="003A196E">
              <w:rPr>
                <w:color w:val="000000"/>
                <w:sz w:val="24"/>
                <w:szCs w:val="24"/>
                <w:lang w:val="uk-UA" w:eastAsia="ar-SA"/>
              </w:rPr>
              <w:t>Бромато</w:t>
            </w:r>
            <w:proofErr w:type="spellEnd"/>
            <w:r w:rsidRPr="003A196E">
              <w:rPr>
                <w:color w:val="000000"/>
                <w:sz w:val="24"/>
                <w:szCs w:val="24"/>
                <w:lang w:val="uk-UA" w:eastAsia="ar-SA"/>
              </w:rPr>
              <w:t xml:space="preserve">- і </w:t>
            </w:r>
            <w:proofErr w:type="spellStart"/>
            <w:r w:rsidRPr="003A196E">
              <w:rPr>
                <w:color w:val="000000"/>
                <w:sz w:val="24"/>
                <w:szCs w:val="24"/>
                <w:lang w:val="uk-UA" w:eastAsia="ar-SA"/>
              </w:rPr>
              <w:t>бромометричне</w:t>
            </w:r>
            <w:proofErr w:type="spellEnd"/>
            <w:r w:rsidRPr="003A196E">
              <w:rPr>
                <w:color w:val="000000"/>
                <w:sz w:val="24"/>
                <w:szCs w:val="24"/>
                <w:lang w:val="uk-UA" w:eastAsia="ar-SA"/>
              </w:rPr>
              <w:t xml:space="preserve"> титрування. Визначення масової частки (у відсотках) натрію </w:t>
            </w:r>
            <w:proofErr w:type="spellStart"/>
            <w:r w:rsidRPr="003A196E">
              <w:rPr>
                <w:color w:val="000000"/>
                <w:sz w:val="24"/>
                <w:szCs w:val="24"/>
                <w:lang w:val="uk-UA" w:eastAsia="ar-SA"/>
              </w:rPr>
              <w:t>саліцилату</w:t>
            </w:r>
            <w:proofErr w:type="spellEnd"/>
            <w:r w:rsidRPr="003A196E">
              <w:rPr>
                <w:color w:val="000000"/>
                <w:sz w:val="24"/>
                <w:szCs w:val="24"/>
                <w:lang w:val="uk-UA" w:eastAsia="ar-SA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58E7" w:rsidRDefault="00E258E7" w:rsidP="00462EFC">
            <w:pPr>
              <w:autoSpaceDE w:val="0"/>
              <w:snapToGrid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4</w:t>
            </w:r>
          </w:p>
        </w:tc>
      </w:tr>
      <w:tr w:rsidR="00E258E7" w:rsidRPr="003A196E" w:rsidTr="00E258E7">
        <w:trPr>
          <w:trHeight w:val="363"/>
          <w:jc w:val="center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30.</w:t>
            </w: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258E7" w:rsidRPr="003A196E" w:rsidRDefault="00E258E7" w:rsidP="00D115AB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color w:val="000000"/>
                <w:sz w:val="24"/>
                <w:szCs w:val="24"/>
                <w:lang w:val="uk-UA" w:eastAsia="ar-SA"/>
              </w:rPr>
              <w:t xml:space="preserve">Окисно-відновне титрування. </w:t>
            </w:r>
            <w:proofErr w:type="spellStart"/>
            <w:r w:rsidRPr="003A196E">
              <w:rPr>
                <w:color w:val="000000"/>
                <w:sz w:val="24"/>
                <w:szCs w:val="24"/>
                <w:lang w:val="uk-UA" w:eastAsia="ar-SA"/>
              </w:rPr>
              <w:t>Нітритометричне</w:t>
            </w:r>
            <w:proofErr w:type="spellEnd"/>
            <w:r w:rsidRPr="003A196E">
              <w:rPr>
                <w:color w:val="000000"/>
                <w:sz w:val="24"/>
                <w:szCs w:val="24"/>
                <w:lang w:val="uk-UA" w:eastAsia="ar-SA"/>
              </w:rPr>
              <w:t xml:space="preserve"> титрування. Визначення масової частки (у відсотках) новокаїну, стрептоциду.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58E7" w:rsidRDefault="00E258E7" w:rsidP="00462EFC">
            <w:pPr>
              <w:autoSpaceDE w:val="0"/>
              <w:snapToGrid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4</w:t>
            </w:r>
          </w:p>
        </w:tc>
      </w:tr>
      <w:tr w:rsidR="00E258E7" w:rsidRPr="003A196E" w:rsidTr="00E258E7">
        <w:trPr>
          <w:trHeight w:val="363"/>
          <w:jc w:val="center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31.</w:t>
            </w: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7D041C">
              <w:rPr>
                <w:bCs/>
                <w:iCs/>
                <w:color w:val="000000"/>
                <w:sz w:val="24"/>
                <w:szCs w:val="24"/>
                <w:lang w:val="uk-UA" w:eastAsia="ar-SA"/>
              </w:rPr>
              <w:t>Загальні положення о</w:t>
            </w:r>
            <w:r w:rsidRPr="007D041C">
              <w:rPr>
                <w:color w:val="000000"/>
                <w:sz w:val="24"/>
                <w:szCs w:val="24"/>
                <w:lang w:val="uk-UA" w:eastAsia="ar-SA"/>
              </w:rPr>
              <w:t>саджувального титрування.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58E7" w:rsidRDefault="00E258E7" w:rsidP="00462EFC">
            <w:pPr>
              <w:autoSpaceDE w:val="0"/>
              <w:snapToGrid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6</w:t>
            </w:r>
          </w:p>
        </w:tc>
      </w:tr>
      <w:tr w:rsidR="00E258E7" w:rsidRPr="003A196E" w:rsidTr="00E258E7">
        <w:trPr>
          <w:trHeight w:val="363"/>
          <w:jc w:val="center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32.</w:t>
            </w: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proofErr w:type="spellStart"/>
            <w:r w:rsidRPr="007D041C">
              <w:rPr>
                <w:bCs/>
                <w:iCs/>
                <w:color w:val="000000"/>
                <w:sz w:val="24"/>
                <w:szCs w:val="24"/>
                <w:lang w:val="uk-UA" w:eastAsia="ar-SA"/>
              </w:rPr>
              <w:t>Осаджувальне</w:t>
            </w:r>
            <w:proofErr w:type="spellEnd"/>
            <w:r w:rsidRPr="007D041C">
              <w:rPr>
                <w:bCs/>
                <w:iCs/>
                <w:color w:val="000000"/>
                <w:sz w:val="24"/>
                <w:szCs w:val="24"/>
                <w:lang w:val="uk-UA" w:eastAsia="ar-SA"/>
              </w:rPr>
              <w:t xml:space="preserve"> титрування. Аргентометрія. Меркурометрія</w:t>
            </w:r>
            <w:r w:rsidRPr="007D041C">
              <w:rPr>
                <w:iCs/>
                <w:color w:val="000000"/>
                <w:sz w:val="24"/>
                <w:szCs w:val="24"/>
                <w:lang w:val="uk-UA" w:eastAsia="ar-SA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58E7" w:rsidRDefault="00E258E7" w:rsidP="00462EFC">
            <w:pPr>
              <w:autoSpaceDE w:val="0"/>
              <w:snapToGrid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6</w:t>
            </w:r>
          </w:p>
        </w:tc>
      </w:tr>
      <w:tr w:rsidR="00E258E7" w:rsidRPr="003A196E" w:rsidTr="00E258E7">
        <w:trPr>
          <w:trHeight w:val="363"/>
          <w:jc w:val="center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33.</w:t>
            </w: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proofErr w:type="spellStart"/>
            <w:r w:rsidRPr="007D041C">
              <w:rPr>
                <w:color w:val="000000"/>
                <w:sz w:val="24"/>
                <w:szCs w:val="24"/>
                <w:lang w:val="uk-UA" w:eastAsia="ar-SA"/>
              </w:rPr>
              <w:t>Комплексиметричнетитрования</w:t>
            </w:r>
            <w:proofErr w:type="spellEnd"/>
            <w:r w:rsidRPr="007D041C">
              <w:rPr>
                <w:color w:val="000000"/>
                <w:sz w:val="24"/>
                <w:szCs w:val="24"/>
                <w:lang w:val="uk-UA" w:eastAsia="ar-SA"/>
              </w:rPr>
              <w:t>. Комплексонометрія.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58E7" w:rsidRDefault="00E258E7" w:rsidP="00462EFC">
            <w:pPr>
              <w:autoSpaceDE w:val="0"/>
              <w:snapToGrid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8</w:t>
            </w:r>
          </w:p>
        </w:tc>
      </w:tr>
      <w:tr w:rsidR="00E258E7" w:rsidRPr="003A196E" w:rsidTr="00E258E7">
        <w:trPr>
          <w:trHeight w:val="363"/>
          <w:jc w:val="center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Default="00E258E7" w:rsidP="00D115AB">
            <w:pPr>
              <w:autoSpaceDE w:val="0"/>
              <w:snapToGrid w:val="0"/>
              <w:jc w:val="center"/>
              <w:rPr>
                <w:color w:val="000000"/>
                <w:sz w:val="24"/>
                <w:szCs w:val="24"/>
                <w:lang w:val="uk-UA" w:eastAsia="ar-SA"/>
              </w:rPr>
            </w:pPr>
            <w:r>
              <w:rPr>
                <w:color w:val="000000"/>
                <w:sz w:val="24"/>
                <w:szCs w:val="24"/>
                <w:lang w:val="uk-UA" w:eastAsia="ar-SA"/>
              </w:rPr>
              <w:t>34.</w:t>
            </w: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jc w:val="both"/>
              <w:rPr>
                <w:color w:val="000000"/>
                <w:sz w:val="24"/>
                <w:szCs w:val="24"/>
                <w:lang w:val="uk-UA" w:eastAsia="ar-SA"/>
              </w:rPr>
            </w:pPr>
            <w:r w:rsidRPr="007D041C">
              <w:rPr>
                <w:bCs/>
                <w:color w:val="000000"/>
                <w:sz w:val="24"/>
                <w:szCs w:val="24"/>
                <w:lang w:val="uk-UA" w:eastAsia="ar-SA"/>
              </w:rPr>
              <w:t xml:space="preserve">Оптичні методи аналізу. </w:t>
            </w:r>
            <w:proofErr w:type="spellStart"/>
            <w:r w:rsidRPr="007D041C">
              <w:rPr>
                <w:bCs/>
                <w:color w:val="000000"/>
                <w:sz w:val="24"/>
                <w:szCs w:val="24"/>
                <w:lang w:val="uk-UA" w:eastAsia="ar-SA"/>
              </w:rPr>
              <w:t>Фотоколоріметрія</w:t>
            </w:r>
            <w:proofErr w:type="spellEnd"/>
            <w:r w:rsidRPr="007D041C">
              <w:rPr>
                <w:bCs/>
                <w:color w:val="000000"/>
                <w:sz w:val="24"/>
                <w:szCs w:val="24"/>
                <w:lang w:val="uk-UA" w:eastAsia="ar-SA"/>
              </w:rPr>
              <w:t>, спектрофотометрія.</w:t>
            </w:r>
            <w:r w:rsidRPr="007D041C">
              <w:rPr>
                <w:color w:val="000000"/>
                <w:sz w:val="24"/>
                <w:szCs w:val="24"/>
                <w:lang w:val="uk-UA" w:eastAsia="ar-SA"/>
              </w:rPr>
              <w:t xml:space="preserve"> Електрохімічні методи аналізу.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58E7" w:rsidRDefault="00E258E7" w:rsidP="00462EFC">
            <w:pPr>
              <w:autoSpaceDE w:val="0"/>
              <w:snapToGrid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10</w:t>
            </w:r>
          </w:p>
        </w:tc>
      </w:tr>
      <w:tr w:rsidR="00E258E7" w:rsidRPr="003A196E" w:rsidTr="00E258E7">
        <w:trPr>
          <w:trHeight w:val="363"/>
          <w:jc w:val="center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3A196E" w:rsidRDefault="00E258E7" w:rsidP="00D115AB">
            <w:pPr>
              <w:autoSpaceDE w:val="0"/>
              <w:snapToGrid w:val="0"/>
              <w:rPr>
                <w:b/>
                <w:bCs/>
                <w:color w:val="000000"/>
                <w:sz w:val="24"/>
                <w:szCs w:val="24"/>
                <w:lang w:val="uk-UA" w:eastAsia="ar-SA"/>
              </w:rPr>
            </w:pPr>
            <w:r w:rsidRPr="003A196E">
              <w:rPr>
                <w:b/>
                <w:bCs/>
                <w:color w:val="000000"/>
                <w:sz w:val="24"/>
                <w:szCs w:val="24"/>
                <w:lang w:val="uk-UA" w:eastAsia="ar-SA"/>
              </w:rPr>
              <w:t>Разом</w:t>
            </w:r>
          </w:p>
        </w:tc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58E7" w:rsidRPr="007D041C" w:rsidRDefault="00E258E7" w:rsidP="00D115AB">
            <w:pPr>
              <w:autoSpaceDE w:val="0"/>
              <w:snapToGrid w:val="0"/>
              <w:jc w:val="both"/>
              <w:rPr>
                <w:bCs/>
                <w:color w:val="000000"/>
                <w:sz w:val="24"/>
                <w:szCs w:val="24"/>
                <w:lang w:val="uk-UA"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8E7" w:rsidRDefault="00E258E7" w:rsidP="00D115AB">
            <w:pPr>
              <w:autoSpaceDE w:val="0"/>
              <w:snapToGrid w:val="0"/>
              <w:jc w:val="center"/>
              <w:rPr>
                <w:b/>
                <w:color w:val="000000"/>
                <w:sz w:val="24"/>
                <w:szCs w:val="24"/>
                <w:lang w:val="uk-UA" w:eastAsia="ar-SA"/>
              </w:rPr>
            </w:pPr>
            <w:r>
              <w:rPr>
                <w:b/>
                <w:color w:val="000000"/>
                <w:sz w:val="24"/>
                <w:szCs w:val="24"/>
                <w:lang w:val="uk-UA" w:eastAsia="ar-SA"/>
              </w:rPr>
              <w:t>218</w:t>
            </w:r>
          </w:p>
        </w:tc>
      </w:tr>
    </w:tbl>
    <w:p w:rsidR="00D115AB" w:rsidRDefault="00D115AB" w:rsidP="00923C18">
      <w:pPr>
        <w:rPr>
          <w:b/>
          <w:sz w:val="24"/>
          <w:szCs w:val="24"/>
          <w:lang w:val="uk-UA"/>
        </w:rPr>
      </w:pPr>
    </w:p>
    <w:p w:rsidR="00953AAF" w:rsidRDefault="001E2519" w:rsidP="00953AAF">
      <w:pPr>
        <w:tabs>
          <w:tab w:val="right" w:pos="709"/>
          <w:tab w:val="left" w:pos="851"/>
          <w:tab w:val="right" w:pos="10193"/>
        </w:tabs>
        <w:jc w:val="center"/>
        <w:rPr>
          <w:b/>
          <w:bCs/>
          <w:sz w:val="24"/>
          <w:szCs w:val="24"/>
          <w:lang w:val="uk-UA"/>
        </w:rPr>
      </w:pPr>
      <w:r>
        <w:rPr>
          <w:b/>
          <w:bCs/>
          <w:sz w:val="24"/>
          <w:szCs w:val="24"/>
          <w:lang w:val="uk-UA"/>
        </w:rPr>
        <w:t>7</w:t>
      </w:r>
      <w:r w:rsidR="00953AAF">
        <w:rPr>
          <w:b/>
          <w:bCs/>
          <w:sz w:val="24"/>
          <w:szCs w:val="24"/>
          <w:lang w:val="uk-UA"/>
        </w:rPr>
        <w:t>. Методи навчання</w:t>
      </w:r>
    </w:p>
    <w:p w:rsidR="002C5424" w:rsidRDefault="002C5424" w:rsidP="00E04137">
      <w:pPr>
        <w:tabs>
          <w:tab w:val="right" w:pos="709"/>
          <w:tab w:val="left" w:pos="851"/>
          <w:tab w:val="right" w:pos="10193"/>
        </w:tabs>
        <w:ind w:firstLine="709"/>
        <w:jc w:val="both"/>
        <w:rPr>
          <w:bCs/>
          <w:sz w:val="24"/>
          <w:szCs w:val="24"/>
          <w:lang w:val="uk-UA"/>
        </w:rPr>
      </w:pPr>
      <w:r>
        <w:rPr>
          <w:b/>
          <w:bCs/>
          <w:sz w:val="24"/>
          <w:szCs w:val="24"/>
          <w:lang w:val="uk-UA"/>
        </w:rPr>
        <w:t xml:space="preserve">Практичні заняття: </w:t>
      </w:r>
      <w:r>
        <w:rPr>
          <w:bCs/>
          <w:sz w:val="24"/>
          <w:szCs w:val="24"/>
          <w:lang w:val="uk-UA"/>
        </w:rPr>
        <w:t xml:space="preserve">бесіда, вирішення ситуаційних задач, проведення контроля знань, умінь і навичок </w:t>
      </w:r>
      <w:r w:rsidR="00BE3126">
        <w:rPr>
          <w:bCs/>
          <w:sz w:val="24"/>
          <w:szCs w:val="24"/>
          <w:lang w:val="uk-UA"/>
        </w:rPr>
        <w:t>здобувачів</w:t>
      </w:r>
      <w:r w:rsidRPr="00BE3126">
        <w:rPr>
          <w:bCs/>
          <w:sz w:val="24"/>
          <w:szCs w:val="24"/>
          <w:lang w:val="uk-UA"/>
        </w:rPr>
        <w:t>,</w:t>
      </w:r>
      <w:r>
        <w:rPr>
          <w:bCs/>
          <w:sz w:val="24"/>
          <w:szCs w:val="24"/>
          <w:lang w:val="uk-UA"/>
        </w:rPr>
        <w:t xml:space="preserve"> постановку загальної проблеми викладачем та її обговорення за участю </w:t>
      </w:r>
      <w:r w:rsidR="00BE3126">
        <w:rPr>
          <w:bCs/>
          <w:sz w:val="24"/>
          <w:szCs w:val="24"/>
          <w:lang w:val="uk-UA"/>
        </w:rPr>
        <w:t>здобувачів</w:t>
      </w:r>
      <w:r w:rsidRPr="00BE3126">
        <w:rPr>
          <w:bCs/>
          <w:sz w:val="24"/>
          <w:szCs w:val="24"/>
          <w:lang w:val="uk-UA"/>
        </w:rPr>
        <w:t>,</w:t>
      </w:r>
      <w:r>
        <w:rPr>
          <w:bCs/>
          <w:sz w:val="24"/>
          <w:szCs w:val="24"/>
          <w:lang w:val="uk-UA"/>
        </w:rPr>
        <w:t xml:space="preserve"> виконання контрольних робіт, їх перевірку, оцінювання. Виконання лабораторних робіт, на яких студенти під </w:t>
      </w:r>
      <w:proofErr w:type="spellStart"/>
      <w:r>
        <w:rPr>
          <w:bCs/>
          <w:sz w:val="24"/>
          <w:szCs w:val="24"/>
          <w:lang w:val="uk-UA"/>
        </w:rPr>
        <w:t>керевніцтовом</w:t>
      </w:r>
      <w:proofErr w:type="spellEnd"/>
      <w:r>
        <w:rPr>
          <w:bCs/>
          <w:sz w:val="24"/>
          <w:szCs w:val="24"/>
          <w:lang w:val="uk-UA"/>
        </w:rPr>
        <w:t xml:space="preserve"> викладача проводять навчальні експерименти у спеціально обладнаних навчальних лабораторіях з використанням устаткування, пристосованого до умов освітнього процесу.</w:t>
      </w:r>
    </w:p>
    <w:p w:rsidR="00FD12AE" w:rsidRPr="00FD12AE" w:rsidRDefault="002C5424" w:rsidP="00E04137">
      <w:pPr>
        <w:tabs>
          <w:tab w:val="right" w:pos="709"/>
          <w:tab w:val="left" w:pos="851"/>
          <w:tab w:val="right" w:pos="10193"/>
        </w:tabs>
        <w:ind w:firstLine="709"/>
        <w:jc w:val="both"/>
        <w:rPr>
          <w:bCs/>
          <w:sz w:val="24"/>
          <w:szCs w:val="24"/>
          <w:lang w:val="uk-UA"/>
        </w:rPr>
      </w:pPr>
      <w:r w:rsidRPr="00FD12AE">
        <w:rPr>
          <w:b/>
          <w:bCs/>
          <w:sz w:val="24"/>
          <w:szCs w:val="24"/>
          <w:lang w:val="uk-UA"/>
        </w:rPr>
        <w:t xml:space="preserve">Самостійна робота: </w:t>
      </w:r>
      <w:r>
        <w:rPr>
          <w:bCs/>
          <w:sz w:val="24"/>
          <w:szCs w:val="24"/>
          <w:lang w:val="uk-UA"/>
        </w:rPr>
        <w:t>самостійна робота з підручником, самостійна робота з банком тестових завдань Крок-1, самостійне вирішення ситуаційних завдань.</w:t>
      </w:r>
    </w:p>
    <w:p w:rsidR="006F4FCE" w:rsidRDefault="006F4FCE" w:rsidP="0082106F">
      <w:pPr>
        <w:tabs>
          <w:tab w:val="left" w:pos="426"/>
          <w:tab w:val="left" w:pos="5554"/>
        </w:tabs>
        <w:spacing w:after="4"/>
        <w:contextualSpacing/>
        <w:jc w:val="both"/>
        <w:rPr>
          <w:b/>
          <w:sz w:val="24"/>
          <w:szCs w:val="24"/>
          <w:lang w:val="uk-UA"/>
        </w:rPr>
      </w:pPr>
    </w:p>
    <w:p w:rsidR="005233B4" w:rsidRDefault="005233B4" w:rsidP="005233B4">
      <w:pPr>
        <w:pStyle w:val="aa"/>
        <w:tabs>
          <w:tab w:val="left" w:pos="426"/>
          <w:tab w:val="left" w:pos="5554"/>
        </w:tabs>
        <w:spacing w:after="4"/>
        <w:jc w:val="center"/>
        <w:rPr>
          <w:b/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 xml:space="preserve">8. </w:t>
      </w:r>
      <w:r w:rsidRPr="004E4193">
        <w:rPr>
          <w:b/>
          <w:sz w:val="24"/>
          <w:szCs w:val="24"/>
          <w:lang w:val="uk-UA"/>
        </w:rPr>
        <w:t xml:space="preserve">Форми контролю і методи оцінювання </w:t>
      </w:r>
    </w:p>
    <w:p w:rsidR="005233B4" w:rsidRDefault="005233B4" w:rsidP="005233B4">
      <w:pPr>
        <w:jc w:val="center"/>
        <w:rPr>
          <w:sz w:val="24"/>
          <w:szCs w:val="24"/>
        </w:rPr>
      </w:pPr>
      <w:r w:rsidRPr="004E4193">
        <w:rPr>
          <w:b/>
          <w:sz w:val="24"/>
          <w:szCs w:val="24"/>
          <w:lang w:val="uk-UA"/>
        </w:rPr>
        <w:t xml:space="preserve">(у </w:t>
      </w:r>
      <w:proofErr w:type="spellStart"/>
      <w:r w:rsidRPr="004E4193">
        <w:rPr>
          <w:b/>
          <w:sz w:val="24"/>
          <w:szCs w:val="24"/>
          <w:lang w:val="uk-UA"/>
        </w:rPr>
        <w:t>т.ч</w:t>
      </w:r>
      <w:proofErr w:type="spellEnd"/>
      <w:r w:rsidRPr="004E4193">
        <w:rPr>
          <w:b/>
          <w:sz w:val="24"/>
          <w:szCs w:val="24"/>
          <w:lang w:val="uk-UA"/>
        </w:rPr>
        <w:t>. критерії оцінювання результатів навчання)</w:t>
      </w:r>
    </w:p>
    <w:p w:rsidR="005233B4" w:rsidRDefault="005233B4" w:rsidP="005233B4">
      <w:pPr>
        <w:ind w:firstLine="709"/>
        <w:rPr>
          <w:sz w:val="24"/>
          <w:szCs w:val="24"/>
        </w:rPr>
      </w:pPr>
      <w:proofErr w:type="spellStart"/>
      <w:r w:rsidRPr="00F63B70">
        <w:rPr>
          <w:b/>
          <w:sz w:val="24"/>
        </w:rPr>
        <w:t>Поточний</w:t>
      </w:r>
      <w:proofErr w:type="spellEnd"/>
      <w:r w:rsidRPr="00F63B70">
        <w:rPr>
          <w:b/>
          <w:sz w:val="24"/>
        </w:rPr>
        <w:t xml:space="preserve"> контроль</w:t>
      </w:r>
      <w:r>
        <w:rPr>
          <w:b/>
          <w:sz w:val="24"/>
          <w:lang w:val="uk-UA"/>
        </w:rPr>
        <w:t>:</w:t>
      </w:r>
      <w:r w:rsidRPr="00F63B70">
        <w:rPr>
          <w:sz w:val="24"/>
        </w:rPr>
        <w:t xml:space="preserve"> </w:t>
      </w:r>
      <w:r>
        <w:rPr>
          <w:sz w:val="24"/>
          <w:lang w:val="uk-UA"/>
        </w:rPr>
        <w:t xml:space="preserve">тестування, усне опитування, </w:t>
      </w:r>
      <w:proofErr w:type="spellStart"/>
      <w:r>
        <w:rPr>
          <w:sz w:val="24"/>
          <w:lang w:val="uk-UA"/>
        </w:rPr>
        <w:t>розв</w:t>
      </w:r>
      <w:proofErr w:type="spellEnd"/>
      <w:r w:rsidRPr="00A52905">
        <w:rPr>
          <w:sz w:val="24"/>
        </w:rPr>
        <w:t>’</w:t>
      </w:r>
      <w:proofErr w:type="spellStart"/>
      <w:r>
        <w:rPr>
          <w:sz w:val="24"/>
          <w:lang w:val="uk-UA"/>
        </w:rPr>
        <w:t>язання</w:t>
      </w:r>
      <w:proofErr w:type="spellEnd"/>
      <w:r>
        <w:rPr>
          <w:sz w:val="24"/>
          <w:lang w:val="uk-UA"/>
        </w:rPr>
        <w:t xml:space="preserve"> задач.</w:t>
      </w:r>
    </w:p>
    <w:p w:rsidR="005233B4" w:rsidRDefault="005233B4" w:rsidP="005233B4">
      <w:pPr>
        <w:ind w:firstLine="709"/>
        <w:rPr>
          <w:sz w:val="24"/>
          <w:szCs w:val="24"/>
        </w:rPr>
      </w:pPr>
      <w:r w:rsidRPr="00A52905">
        <w:rPr>
          <w:b/>
          <w:sz w:val="24"/>
          <w:lang w:val="uk-UA"/>
        </w:rPr>
        <w:t xml:space="preserve">Підсумковий контроль: </w:t>
      </w:r>
      <w:r>
        <w:rPr>
          <w:sz w:val="24"/>
          <w:lang w:val="uk-UA"/>
        </w:rPr>
        <w:t>іспит</w:t>
      </w:r>
    </w:p>
    <w:p w:rsidR="005233B4" w:rsidRPr="004355C3" w:rsidRDefault="005233B4" w:rsidP="005233B4">
      <w:pPr>
        <w:widowControl w:val="0"/>
        <w:tabs>
          <w:tab w:val="left" w:pos="426"/>
          <w:tab w:val="left" w:pos="5554"/>
        </w:tabs>
        <w:ind w:firstLine="709"/>
        <w:contextualSpacing/>
        <w:jc w:val="both"/>
        <w:rPr>
          <w:sz w:val="24"/>
          <w:szCs w:val="24"/>
          <w:lang w:val="uk-UA"/>
        </w:rPr>
      </w:pPr>
      <w:r w:rsidRPr="004355C3">
        <w:rPr>
          <w:b/>
          <w:sz w:val="24"/>
          <w:szCs w:val="24"/>
          <w:lang w:val="uk-UA"/>
        </w:rPr>
        <w:t>Оцінювання поточної навчальної діяльності на практичному занятті</w:t>
      </w:r>
      <w:r w:rsidRPr="004355C3">
        <w:rPr>
          <w:sz w:val="24"/>
          <w:szCs w:val="24"/>
          <w:lang w:val="uk-UA"/>
        </w:rPr>
        <w:t>:</w:t>
      </w:r>
    </w:p>
    <w:p w:rsidR="005233B4" w:rsidRPr="004355C3" w:rsidRDefault="005233B4" w:rsidP="005233B4">
      <w:pPr>
        <w:pStyle w:val="aa"/>
        <w:widowControl w:val="0"/>
        <w:numPr>
          <w:ilvl w:val="0"/>
          <w:numId w:val="49"/>
        </w:numPr>
        <w:jc w:val="both"/>
        <w:rPr>
          <w:sz w:val="24"/>
          <w:szCs w:val="24"/>
          <w:lang w:val="uk-UA"/>
        </w:rPr>
      </w:pPr>
      <w:r w:rsidRPr="004355C3">
        <w:rPr>
          <w:sz w:val="24"/>
          <w:szCs w:val="24"/>
          <w:lang w:val="uk-UA"/>
        </w:rPr>
        <w:t>Оцінювання теоретичних знань з теми заняття:</w:t>
      </w:r>
    </w:p>
    <w:p w:rsidR="005233B4" w:rsidRPr="004355C3" w:rsidRDefault="005233B4" w:rsidP="005233B4">
      <w:pPr>
        <w:widowControl w:val="0"/>
        <w:numPr>
          <w:ilvl w:val="0"/>
          <w:numId w:val="27"/>
        </w:numPr>
        <w:ind w:left="714" w:hanging="357"/>
        <w:jc w:val="both"/>
        <w:rPr>
          <w:sz w:val="24"/>
          <w:szCs w:val="24"/>
          <w:lang w:val="uk-UA"/>
        </w:rPr>
      </w:pPr>
      <w:r w:rsidRPr="004355C3">
        <w:rPr>
          <w:sz w:val="24"/>
          <w:szCs w:val="24"/>
          <w:lang w:val="uk-UA"/>
        </w:rPr>
        <w:t>методи: опитування,</w:t>
      </w:r>
      <w:r>
        <w:rPr>
          <w:sz w:val="24"/>
          <w:szCs w:val="24"/>
          <w:lang w:val="uk-UA"/>
        </w:rPr>
        <w:t xml:space="preserve"> тестування,</w:t>
      </w:r>
      <w:r w:rsidRPr="004355C3">
        <w:rPr>
          <w:sz w:val="24"/>
          <w:szCs w:val="24"/>
          <w:lang w:val="uk-UA"/>
        </w:rPr>
        <w:t xml:space="preserve"> вирішення ситуаційної задачі</w:t>
      </w:r>
    </w:p>
    <w:p w:rsidR="005233B4" w:rsidRPr="004355C3" w:rsidRDefault="005233B4" w:rsidP="005233B4">
      <w:pPr>
        <w:widowControl w:val="0"/>
        <w:numPr>
          <w:ilvl w:val="0"/>
          <w:numId w:val="27"/>
        </w:numPr>
        <w:ind w:left="714" w:hanging="357"/>
        <w:jc w:val="both"/>
        <w:rPr>
          <w:sz w:val="24"/>
          <w:szCs w:val="24"/>
          <w:lang w:val="uk-UA"/>
        </w:rPr>
      </w:pPr>
      <w:r w:rsidRPr="004355C3">
        <w:rPr>
          <w:sz w:val="24"/>
          <w:szCs w:val="24"/>
          <w:lang w:val="uk-UA"/>
        </w:rPr>
        <w:t xml:space="preserve">максимальна оцінка – 5, мінімальна оцінка – 3, незадовільна оцінка </w:t>
      </w:r>
      <w:r w:rsidRPr="004355C3">
        <w:rPr>
          <w:smallCaps/>
          <w:sz w:val="24"/>
          <w:szCs w:val="24"/>
          <w:lang w:val="uk-UA"/>
        </w:rPr>
        <w:t>– 2</w:t>
      </w:r>
      <w:r w:rsidRPr="004355C3">
        <w:rPr>
          <w:sz w:val="24"/>
          <w:szCs w:val="24"/>
          <w:lang w:val="uk-UA"/>
        </w:rPr>
        <w:t>.</w:t>
      </w:r>
    </w:p>
    <w:p w:rsidR="005233B4" w:rsidRPr="004355C3" w:rsidRDefault="005233B4" w:rsidP="005233B4">
      <w:pPr>
        <w:pStyle w:val="aa"/>
        <w:widowControl w:val="0"/>
        <w:numPr>
          <w:ilvl w:val="0"/>
          <w:numId w:val="49"/>
        </w:numPr>
        <w:jc w:val="both"/>
        <w:rPr>
          <w:sz w:val="24"/>
          <w:szCs w:val="24"/>
          <w:lang w:val="uk-UA"/>
        </w:rPr>
      </w:pPr>
      <w:r w:rsidRPr="004355C3">
        <w:rPr>
          <w:sz w:val="24"/>
          <w:szCs w:val="24"/>
          <w:lang w:val="uk-UA"/>
        </w:rPr>
        <w:t xml:space="preserve">Оцінка практичних навичок з теми заняття: </w:t>
      </w:r>
    </w:p>
    <w:p w:rsidR="005233B4" w:rsidRPr="004355C3" w:rsidRDefault="005233B4" w:rsidP="005233B4">
      <w:pPr>
        <w:widowControl w:val="0"/>
        <w:numPr>
          <w:ilvl w:val="0"/>
          <w:numId w:val="28"/>
        </w:numPr>
        <w:ind w:left="714" w:hanging="357"/>
        <w:jc w:val="both"/>
        <w:rPr>
          <w:sz w:val="24"/>
          <w:szCs w:val="24"/>
          <w:lang w:val="uk-UA"/>
        </w:rPr>
      </w:pPr>
      <w:r w:rsidRPr="004355C3">
        <w:rPr>
          <w:sz w:val="24"/>
          <w:szCs w:val="24"/>
          <w:lang w:val="uk-UA"/>
        </w:rPr>
        <w:t xml:space="preserve">методи: оцінювання правильності виконання практичних навичок </w:t>
      </w:r>
    </w:p>
    <w:p w:rsidR="005233B4" w:rsidRPr="004355C3" w:rsidRDefault="005233B4" w:rsidP="005233B4">
      <w:pPr>
        <w:widowControl w:val="0"/>
        <w:numPr>
          <w:ilvl w:val="0"/>
          <w:numId w:val="28"/>
        </w:numPr>
        <w:jc w:val="both"/>
        <w:rPr>
          <w:sz w:val="24"/>
          <w:szCs w:val="24"/>
          <w:lang w:val="uk-UA"/>
        </w:rPr>
      </w:pPr>
      <w:r w:rsidRPr="004355C3">
        <w:rPr>
          <w:sz w:val="24"/>
          <w:szCs w:val="24"/>
          <w:lang w:val="uk-UA"/>
        </w:rPr>
        <w:t xml:space="preserve">максимальна оцінка – 5, мінімальна оцінка – 3, незадовільна оцінка </w:t>
      </w:r>
      <w:r w:rsidRPr="004355C3">
        <w:rPr>
          <w:smallCaps/>
          <w:sz w:val="24"/>
          <w:szCs w:val="24"/>
          <w:lang w:val="uk-UA"/>
        </w:rPr>
        <w:t>– 2.</w:t>
      </w:r>
    </w:p>
    <w:p w:rsidR="005233B4" w:rsidRDefault="005233B4" w:rsidP="005233B4">
      <w:pPr>
        <w:ind w:firstLine="709"/>
        <w:jc w:val="both"/>
        <w:rPr>
          <w:sz w:val="24"/>
          <w:szCs w:val="24"/>
          <w:lang w:val="uk-UA"/>
        </w:rPr>
      </w:pPr>
      <w:r w:rsidRPr="004355C3">
        <w:rPr>
          <w:sz w:val="24"/>
          <w:szCs w:val="24"/>
          <w:lang w:val="uk-UA"/>
        </w:rPr>
        <w:t>Оцінка за одне практичне заняття є середньоарифметичною за всіма складовими і може мати лише цілу величину (5, 4, 3, 2), яка округлюється за методом статистики.</w:t>
      </w:r>
    </w:p>
    <w:p w:rsidR="005233B4" w:rsidRPr="004355C3" w:rsidRDefault="005233B4" w:rsidP="005233B4">
      <w:pPr>
        <w:pStyle w:val="10"/>
        <w:widowControl w:val="0"/>
        <w:jc w:val="center"/>
        <w:rPr>
          <w:b/>
          <w:sz w:val="24"/>
          <w:szCs w:val="24"/>
          <w:lang w:val="uk-UA"/>
        </w:rPr>
      </w:pPr>
      <w:r w:rsidRPr="004355C3">
        <w:rPr>
          <w:b/>
          <w:sz w:val="24"/>
          <w:szCs w:val="24"/>
          <w:lang w:val="uk-UA"/>
        </w:rPr>
        <w:t>Критерії поточного оцінювання на практичному занятті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5"/>
        <w:gridCol w:w="8339"/>
      </w:tblGrid>
      <w:tr w:rsidR="005233B4" w:rsidRPr="004355C3" w:rsidTr="007550A1">
        <w:tc>
          <w:tcPr>
            <w:tcW w:w="1005" w:type="dxa"/>
          </w:tcPr>
          <w:p w:rsidR="005233B4" w:rsidRPr="004355C3" w:rsidRDefault="005233B4" w:rsidP="007550A1">
            <w:pPr>
              <w:widowControl w:val="0"/>
              <w:jc w:val="center"/>
              <w:rPr>
                <w:b/>
                <w:sz w:val="24"/>
                <w:szCs w:val="24"/>
                <w:lang w:val="uk-UA"/>
              </w:rPr>
            </w:pPr>
            <w:r w:rsidRPr="004355C3">
              <w:rPr>
                <w:b/>
                <w:sz w:val="24"/>
                <w:szCs w:val="24"/>
                <w:lang w:val="uk-UA"/>
              </w:rPr>
              <w:t>Оцінка</w:t>
            </w:r>
          </w:p>
        </w:tc>
        <w:tc>
          <w:tcPr>
            <w:tcW w:w="8624" w:type="dxa"/>
          </w:tcPr>
          <w:p w:rsidR="005233B4" w:rsidRPr="004355C3" w:rsidRDefault="005233B4" w:rsidP="007550A1">
            <w:pPr>
              <w:widowControl w:val="0"/>
              <w:jc w:val="center"/>
              <w:rPr>
                <w:b/>
                <w:sz w:val="24"/>
                <w:szCs w:val="24"/>
                <w:lang w:val="uk-UA"/>
              </w:rPr>
            </w:pPr>
            <w:r w:rsidRPr="004355C3">
              <w:rPr>
                <w:b/>
                <w:sz w:val="24"/>
                <w:szCs w:val="24"/>
                <w:lang w:val="uk-UA"/>
              </w:rPr>
              <w:t>Критерії оцінювання</w:t>
            </w:r>
          </w:p>
        </w:tc>
      </w:tr>
      <w:tr w:rsidR="005233B4" w:rsidRPr="00BB3C0E" w:rsidTr="007550A1">
        <w:tc>
          <w:tcPr>
            <w:tcW w:w="1005" w:type="dxa"/>
          </w:tcPr>
          <w:p w:rsidR="005233B4" w:rsidRPr="004355C3" w:rsidRDefault="005233B4" w:rsidP="007550A1">
            <w:pPr>
              <w:widowControl w:val="0"/>
              <w:jc w:val="both"/>
              <w:rPr>
                <w:sz w:val="24"/>
                <w:szCs w:val="24"/>
                <w:lang w:val="uk-UA"/>
              </w:rPr>
            </w:pPr>
            <w:r w:rsidRPr="004355C3">
              <w:rPr>
                <w:sz w:val="24"/>
                <w:szCs w:val="24"/>
                <w:lang w:val="uk-UA"/>
              </w:rPr>
              <w:t>«5»</w:t>
            </w:r>
          </w:p>
        </w:tc>
        <w:tc>
          <w:tcPr>
            <w:tcW w:w="8624" w:type="dxa"/>
          </w:tcPr>
          <w:p w:rsidR="005233B4" w:rsidRPr="00556C5D" w:rsidRDefault="005233B4" w:rsidP="007550A1">
            <w:pPr>
              <w:jc w:val="both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Здобувач</w:t>
            </w:r>
            <w:r w:rsidRPr="00587E0E">
              <w:rPr>
                <w:sz w:val="24"/>
                <w:lang w:val="uk-UA"/>
              </w:rPr>
              <w:t xml:space="preserve"> </w:t>
            </w:r>
            <w:r>
              <w:rPr>
                <w:sz w:val="24"/>
                <w:lang w:val="uk-UA"/>
              </w:rPr>
              <w:t>бере</w:t>
            </w:r>
            <w:r w:rsidRPr="00587E0E">
              <w:rPr>
                <w:sz w:val="24"/>
                <w:lang w:val="uk-UA"/>
              </w:rPr>
              <w:t xml:space="preserve"> активну участь в обговоренні найбільш складних питань з теми заняття, да</w:t>
            </w:r>
            <w:r>
              <w:rPr>
                <w:sz w:val="24"/>
                <w:lang w:val="uk-UA"/>
              </w:rPr>
              <w:t>є</w:t>
            </w:r>
            <w:r w:rsidRPr="00587E0E">
              <w:rPr>
                <w:sz w:val="24"/>
                <w:lang w:val="uk-UA"/>
              </w:rPr>
              <w:t xml:space="preserve"> не менше 90% правильних відповідей на стандартизовані тестові завдання, без помилок відпові</w:t>
            </w:r>
            <w:r>
              <w:rPr>
                <w:sz w:val="24"/>
                <w:lang w:val="uk-UA"/>
              </w:rPr>
              <w:t>дає</w:t>
            </w:r>
            <w:r w:rsidRPr="00587E0E">
              <w:rPr>
                <w:sz w:val="24"/>
                <w:lang w:val="uk-UA"/>
              </w:rPr>
              <w:t xml:space="preserve"> на письмові завдання, викон</w:t>
            </w:r>
            <w:r>
              <w:rPr>
                <w:sz w:val="24"/>
                <w:lang w:val="uk-UA"/>
              </w:rPr>
              <w:t>ує</w:t>
            </w:r>
            <w:r w:rsidRPr="00587E0E">
              <w:rPr>
                <w:sz w:val="24"/>
                <w:lang w:val="uk-UA"/>
              </w:rPr>
              <w:t xml:space="preserve"> практичну роботу та оформ</w:t>
            </w:r>
            <w:r>
              <w:rPr>
                <w:sz w:val="24"/>
                <w:lang w:val="uk-UA"/>
              </w:rPr>
              <w:t>лює</w:t>
            </w:r>
            <w:r w:rsidRPr="00587E0E">
              <w:rPr>
                <w:sz w:val="24"/>
                <w:lang w:val="uk-UA"/>
              </w:rPr>
              <w:t xml:space="preserve"> протокол.</w:t>
            </w:r>
          </w:p>
        </w:tc>
      </w:tr>
      <w:tr w:rsidR="005233B4" w:rsidRPr="00BB3C0E" w:rsidTr="007550A1">
        <w:tc>
          <w:tcPr>
            <w:tcW w:w="1005" w:type="dxa"/>
          </w:tcPr>
          <w:p w:rsidR="005233B4" w:rsidRPr="004355C3" w:rsidRDefault="005233B4" w:rsidP="007550A1">
            <w:pPr>
              <w:widowControl w:val="0"/>
              <w:jc w:val="both"/>
              <w:rPr>
                <w:sz w:val="24"/>
                <w:szCs w:val="24"/>
                <w:lang w:val="uk-UA"/>
              </w:rPr>
            </w:pPr>
            <w:r w:rsidRPr="004355C3">
              <w:rPr>
                <w:sz w:val="24"/>
                <w:szCs w:val="24"/>
                <w:lang w:val="uk-UA"/>
              </w:rPr>
              <w:t>«4»</w:t>
            </w:r>
          </w:p>
        </w:tc>
        <w:tc>
          <w:tcPr>
            <w:tcW w:w="8624" w:type="dxa"/>
          </w:tcPr>
          <w:p w:rsidR="005233B4" w:rsidRPr="00556C5D" w:rsidRDefault="005233B4" w:rsidP="007550A1">
            <w:pPr>
              <w:jc w:val="both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Здобувач</w:t>
            </w:r>
            <w:r w:rsidRPr="00556C5D">
              <w:rPr>
                <w:sz w:val="24"/>
                <w:lang w:val="uk-UA"/>
              </w:rPr>
              <w:t xml:space="preserve">, </w:t>
            </w:r>
            <w:r>
              <w:rPr>
                <w:sz w:val="24"/>
                <w:lang w:val="uk-UA"/>
              </w:rPr>
              <w:t>бере</w:t>
            </w:r>
            <w:r w:rsidRPr="00556C5D">
              <w:rPr>
                <w:sz w:val="24"/>
                <w:lang w:val="uk-UA"/>
              </w:rPr>
              <w:t xml:space="preserve"> участь в обговоренні найбільш складних питань з теми, да</w:t>
            </w:r>
            <w:r>
              <w:rPr>
                <w:sz w:val="24"/>
                <w:lang w:val="uk-UA"/>
              </w:rPr>
              <w:t>є</w:t>
            </w:r>
            <w:r w:rsidRPr="00556C5D">
              <w:rPr>
                <w:sz w:val="24"/>
                <w:lang w:val="uk-UA"/>
              </w:rPr>
              <w:t xml:space="preserve"> не менше 75% правильних відповідей на стандартизовані тестові завдання, припус</w:t>
            </w:r>
            <w:r>
              <w:rPr>
                <w:sz w:val="24"/>
                <w:lang w:val="uk-UA"/>
              </w:rPr>
              <w:t>кає</w:t>
            </w:r>
            <w:r w:rsidRPr="00556C5D">
              <w:rPr>
                <w:sz w:val="24"/>
                <w:lang w:val="uk-UA"/>
              </w:rPr>
              <w:t xml:space="preserve"> окремих незначних помилок у відповідях на письмові завдання, викон</w:t>
            </w:r>
            <w:r>
              <w:rPr>
                <w:sz w:val="24"/>
                <w:lang w:val="uk-UA"/>
              </w:rPr>
              <w:t>ує</w:t>
            </w:r>
            <w:r w:rsidRPr="00556C5D">
              <w:rPr>
                <w:sz w:val="24"/>
                <w:lang w:val="uk-UA"/>
              </w:rPr>
              <w:t xml:space="preserve"> практичну роботу та оформ</w:t>
            </w:r>
            <w:r>
              <w:rPr>
                <w:sz w:val="24"/>
                <w:lang w:val="uk-UA"/>
              </w:rPr>
              <w:t>лює</w:t>
            </w:r>
            <w:r w:rsidRPr="00556C5D">
              <w:rPr>
                <w:sz w:val="24"/>
                <w:lang w:val="uk-UA"/>
              </w:rPr>
              <w:t xml:space="preserve"> протокол.</w:t>
            </w:r>
          </w:p>
        </w:tc>
      </w:tr>
      <w:tr w:rsidR="005233B4" w:rsidRPr="00556C5D" w:rsidTr="007550A1">
        <w:tc>
          <w:tcPr>
            <w:tcW w:w="1005" w:type="dxa"/>
          </w:tcPr>
          <w:p w:rsidR="005233B4" w:rsidRPr="004355C3" w:rsidRDefault="005233B4" w:rsidP="007550A1">
            <w:pPr>
              <w:widowControl w:val="0"/>
              <w:jc w:val="both"/>
              <w:rPr>
                <w:sz w:val="24"/>
                <w:szCs w:val="24"/>
                <w:lang w:val="uk-UA"/>
              </w:rPr>
            </w:pPr>
            <w:r w:rsidRPr="004355C3">
              <w:rPr>
                <w:sz w:val="24"/>
                <w:szCs w:val="24"/>
                <w:lang w:val="uk-UA"/>
              </w:rPr>
              <w:t>«3»</w:t>
            </w:r>
          </w:p>
        </w:tc>
        <w:tc>
          <w:tcPr>
            <w:tcW w:w="8624" w:type="dxa"/>
          </w:tcPr>
          <w:p w:rsidR="005233B4" w:rsidRPr="00556C5D" w:rsidRDefault="005233B4" w:rsidP="007550A1">
            <w:pPr>
              <w:jc w:val="both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Здобувач</w:t>
            </w:r>
            <w:r w:rsidRPr="00F63B70">
              <w:rPr>
                <w:sz w:val="24"/>
              </w:rPr>
              <w:t xml:space="preserve">, </w:t>
            </w:r>
            <w:r>
              <w:rPr>
                <w:sz w:val="24"/>
                <w:lang w:val="uk-UA"/>
              </w:rPr>
              <w:t>бере</w:t>
            </w:r>
            <w:r w:rsidRPr="00556C5D">
              <w:rPr>
                <w:sz w:val="24"/>
                <w:lang w:val="uk-UA"/>
              </w:rPr>
              <w:t xml:space="preserve"> </w:t>
            </w:r>
            <w:r w:rsidRPr="00F63B70">
              <w:rPr>
                <w:sz w:val="24"/>
              </w:rPr>
              <w:t xml:space="preserve">участь в </w:t>
            </w:r>
            <w:proofErr w:type="spellStart"/>
            <w:r w:rsidRPr="00F63B70">
              <w:rPr>
                <w:sz w:val="24"/>
              </w:rPr>
              <w:t>обговоренні</w:t>
            </w:r>
            <w:proofErr w:type="spellEnd"/>
            <w:r w:rsidRPr="00F63B70">
              <w:rPr>
                <w:sz w:val="24"/>
              </w:rPr>
              <w:t xml:space="preserve"> </w:t>
            </w:r>
            <w:proofErr w:type="spellStart"/>
            <w:r w:rsidRPr="00F63B70">
              <w:rPr>
                <w:sz w:val="24"/>
              </w:rPr>
              <w:t>найбільш</w:t>
            </w:r>
            <w:proofErr w:type="spellEnd"/>
            <w:r w:rsidRPr="00F63B70">
              <w:rPr>
                <w:sz w:val="24"/>
              </w:rPr>
              <w:t xml:space="preserve"> </w:t>
            </w:r>
            <w:proofErr w:type="spellStart"/>
            <w:r w:rsidRPr="00F63B70">
              <w:rPr>
                <w:sz w:val="24"/>
              </w:rPr>
              <w:t>складних</w:t>
            </w:r>
            <w:proofErr w:type="spellEnd"/>
            <w:r w:rsidRPr="00F63B70">
              <w:rPr>
                <w:sz w:val="24"/>
              </w:rPr>
              <w:t xml:space="preserve"> </w:t>
            </w:r>
            <w:proofErr w:type="spellStart"/>
            <w:r w:rsidRPr="00F63B70">
              <w:rPr>
                <w:sz w:val="24"/>
              </w:rPr>
              <w:t>питань</w:t>
            </w:r>
            <w:proofErr w:type="spellEnd"/>
            <w:r w:rsidRPr="00F63B70">
              <w:rPr>
                <w:sz w:val="24"/>
              </w:rPr>
              <w:t xml:space="preserve"> з теми, да</w:t>
            </w:r>
            <w:r>
              <w:rPr>
                <w:sz w:val="24"/>
                <w:lang w:val="uk-UA"/>
              </w:rPr>
              <w:t>є</w:t>
            </w:r>
            <w:r w:rsidRPr="00F63B70">
              <w:rPr>
                <w:sz w:val="24"/>
              </w:rPr>
              <w:t xml:space="preserve"> не </w:t>
            </w:r>
            <w:proofErr w:type="spellStart"/>
            <w:r w:rsidRPr="00F63B70">
              <w:rPr>
                <w:sz w:val="24"/>
              </w:rPr>
              <w:t>менше</w:t>
            </w:r>
            <w:proofErr w:type="spellEnd"/>
            <w:r w:rsidRPr="00F63B70">
              <w:rPr>
                <w:sz w:val="24"/>
              </w:rPr>
              <w:t xml:space="preserve"> 60% </w:t>
            </w:r>
            <w:proofErr w:type="spellStart"/>
            <w:r w:rsidRPr="00F63B70">
              <w:rPr>
                <w:sz w:val="24"/>
              </w:rPr>
              <w:t>правильних</w:t>
            </w:r>
            <w:proofErr w:type="spellEnd"/>
            <w:r w:rsidRPr="00F63B70">
              <w:rPr>
                <w:sz w:val="24"/>
              </w:rPr>
              <w:t xml:space="preserve"> </w:t>
            </w:r>
            <w:proofErr w:type="spellStart"/>
            <w:r w:rsidRPr="00F63B70">
              <w:rPr>
                <w:sz w:val="24"/>
              </w:rPr>
              <w:t>відповідей</w:t>
            </w:r>
            <w:proofErr w:type="spellEnd"/>
            <w:r w:rsidRPr="00F63B70">
              <w:rPr>
                <w:sz w:val="24"/>
              </w:rPr>
              <w:t xml:space="preserve"> на </w:t>
            </w:r>
            <w:proofErr w:type="spellStart"/>
            <w:r w:rsidRPr="00F63B70">
              <w:rPr>
                <w:sz w:val="24"/>
              </w:rPr>
              <w:t>стандартизовані</w:t>
            </w:r>
            <w:proofErr w:type="spellEnd"/>
            <w:r w:rsidRPr="00F63B70">
              <w:rPr>
                <w:sz w:val="24"/>
              </w:rPr>
              <w:t xml:space="preserve"> </w:t>
            </w:r>
            <w:proofErr w:type="spellStart"/>
            <w:r w:rsidRPr="00F63B70">
              <w:rPr>
                <w:sz w:val="24"/>
              </w:rPr>
              <w:t>тестові</w:t>
            </w:r>
            <w:proofErr w:type="spellEnd"/>
            <w:r w:rsidRPr="00F63B70">
              <w:rPr>
                <w:sz w:val="24"/>
              </w:rPr>
              <w:t xml:space="preserve"> </w:t>
            </w:r>
            <w:proofErr w:type="spellStart"/>
            <w:r w:rsidRPr="00F63B70">
              <w:rPr>
                <w:sz w:val="24"/>
              </w:rPr>
              <w:t>завдання</w:t>
            </w:r>
            <w:proofErr w:type="spellEnd"/>
            <w:r w:rsidRPr="00F63B70">
              <w:rPr>
                <w:sz w:val="24"/>
              </w:rPr>
              <w:t xml:space="preserve">, </w:t>
            </w:r>
            <w:proofErr w:type="spellStart"/>
            <w:r w:rsidRPr="00F63B70">
              <w:rPr>
                <w:sz w:val="24"/>
              </w:rPr>
              <w:t>припус</w:t>
            </w:r>
            <w:proofErr w:type="spellEnd"/>
            <w:r>
              <w:rPr>
                <w:sz w:val="24"/>
                <w:lang w:val="uk-UA"/>
              </w:rPr>
              <w:t>кається</w:t>
            </w:r>
            <w:r w:rsidRPr="00F63B70">
              <w:rPr>
                <w:sz w:val="24"/>
              </w:rPr>
              <w:t xml:space="preserve"> </w:t>
            </w:r>
            <w:proofErr w:type="spellStart"/>
            <w:r w:rsidRPr="00F63B70">
              <w:rPr>
                <w:sz w:val="24"/>
              </w:rPr>
              <w:t>значних</w:t>
            </w:r>
            <w:proofErr w:type="spellEnd"/>
            <w:r w:rsidRPr="00F63B70">
              <w:rPr>
                <w:sz w:val="24"/>
              </w:rPr>
              <w:t xml:space="preserve"> </w:t>
            </w:r>
            <w:proofErr w:type="spellStart"/>
            <w:r w:rsidRPr="00F63B70">
              <w:rPr>
                <w:sz w:val="24"/>
              </w:rPr>
              <w:t>помилок</w:t>
            </w:r>
            <w:proofErr w:type="spellEnd"/>
            <w:r w:rsidRPr="00F63B70">
              <w:rPr>
                <w:sz w:val="24"/>
              </w:rPr>
              <w:t xml:space="preserve"> у </w:t>
            </w:r>
            <w:proofErr w:type="spellStart"/>
            <w:r w:rsidRPr="00F63B70">
              <w:rPr>
                <w:sz w:val="24"/>
              </w:rPr>
              <w:t>відповідях</w:t>
            </w:r>
            <w:proofErr w:type="spellEnd"/>
            <w:r w:rsidRPr="00F63B70">
              <w:rPr>
                <w:sz w:val="24"/>
              </w:rPr>
              <w:t xml:space="preserve"> на </w:t>
            </w:r>
            <w:proofErr w:type="spellStart"/>
            <w:r w:rsidRPr="00F63B70">
              <w:rPr>
                <w:sz w:val="24"/>
              </w:rPr>
              <w:t>письмові</w:t>
            </w:r>
            <w:proofErr w:type="spellEnd"/>
            <w:r w:rsidRPr="00F63B70">
              <w:rPr>
                <w:sz w:val="24"/>
              </w:rPr>
              <w:t xml:space="preserve"> </w:t>
            </w:r>
            <w:proofErr w:type="spellStart"/>
            <w:r w:rsidRPr="00F63B70">
              <w:rPr>
                <w:sz w:val="24"/>
              </w:rPr>
              <w:t>завдання</w:t>
            </w:r>
            <w:proofErr w:type="spellEnd"/>
            <w:r w:rsidRPr="00F63B70">
              <w:rPr>
                <w:sz w:val="24"/>
              </w:rPr>
              <w:t xml:space="preserve">, </w:t>
            </w:r>
            <w:proofErr w:type="spellStart"/>
            <w:r w:rsidRPr="00F63B70">
              <w:rPr>
                <w:sz w:val="24"/>
              </w:rPr>
              <w:t>викон</w:t>
            </w:r>
            <w:r>
              <w:rPr>
                <w:sz w:val="24"/>
                <w:lang w:val="uk-UA"/>
              </w:rPr>
              <w:t>ує</w:t>
            </w:r>
            <w:proofErr w:type="spellEnd"/>
            <w:r w:rsidRPr="00F63B70">
              <w:rPr>
                <w:sz w:val="24"/>
              </w:rPr>
              <w:t xml:space="preserve"> </w:t>
            </w:r>
            <w:proofErr w:type="spellStart"/>
            <w:r w:rsidRPr="00F63B70">
              <w:rPr>
                <w:sz w:val="24"/>
              </w:rPr>
              <w:t>практичну</w:t>
            </w:r>
            <w:proofErr w:type="spellEnd"/>
            <w:r w:rsidRPr="00F63B70">
              <w:rPr>
                <w:sz w:val="24"/>
              </w:rPr>
              <w:t xml:space="preserve"> роботу та </w:t>
            </w:r>
            <w:proofErr w:type="spellStart"/>
            <w:r w:rsidRPr="00F63B70">
              <w:rPr>
                <w:sz w:val="24"/>
              </w:rPr>
              <w:t>оформ</w:t>
            </w:r>
            <w:r>
              <w:rPr>
                <w:sz w:val="24"/>
                <w:lang w:val="uk-UA"/>
              </w:rPr>
              <w:t>лює</w:t>
            </w:r>
            <w:proofErr w:type="spellEnd"/>
            <w:r w:rsidRPr="00F63B70">
              <w:rPr>
                <w:sz w:val="24"/>
              </w:rPr>
              <w:t xml:space="preserve"> протокол.</w:t>
            </w:r>
          </w:p>
        </w:tc>
      </w:tr>
      <w:tr w:rsidR="005233B4" w:rsidRPr="00556C5D" w:rsidTr="007550A1">
        <w:tc>
          <w:tcPr>
            <w:tcW w:w="1005" w:type="dxa"/>
          </w:tcPr>
          <w:p w:rsidR="005233B4" w:rsidRPr="004355C3" w:rsidRDefault="005233B4" w:rsidP="007550A1">
            <w:pPr>
              <w:widowControl w:val="0"/>
              <w:jc w:val="both"/>
              <w:rPr>
                <w:sz w:val="24"/>
                <w:szCs w:val="24"/>
                <w:lang w:val="uk-UA"/>
              </w:rPr>
            </w:pPr>
            <w:r w:rsidRPr="004355C3">
              <w:rPr>
                <w:sz w:val="24"/>
                <w:szCs w:val="24"/>
                <w:lang w:val="uk-UA"/>
              </w:rPr>
              <w:t>«2»</w:t>
            </w:r>
          </w:p>
        </w:tc>
        <w:tc>
          <w:tcPr>
            <w:tcW w:w="8624" w:type="dxa"/>
          </w:tcPr>
          <w:p w:rsidR="005233B4" w:rsidRPr="00556C5D" w:rsidRDefault="005233B4" w:rsidP="007550A1">
            <w:pPr>
              <w:jc w:val="both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Здобувач</w:t>
            </w:r>
            <w:r w:rsidRPr="00F63B70">
              <w:rPr>
                <w:sz w:val="24"/>
              </w:rPr>
              <w:t xml:space="preserve"> не б</w:t>
            </w:r>
            <w:proofErr w:type="spellStart"/>
            <w:r>
              <w:rPr>
                <w:sz w:val="24"/>
                <w:lang w:val="uk-UA"/>
              </w:rPr>
              <w:t>ере</w:t>
            </w:r>
            <w:proofErr w:type="spellEnd"/>
            <w:r w:rsidRPr="00F63B70">
              <w:rPr>
                <w:sz w:val="24"/>
              </w:rPr>
              <w:t xml:space="preserve"> участь в </w:t>
            </w:r>
            <w:proofErr w:type="spellStart"/>
            <w:r w:rsidRPr="00F63B70">
              <w:rPr>
                <w:sz w:val="24"/>
              </w:rPr>
              <w:t>обговоренні</w:t>
            </w:r>
            <w:proofErr w:type="spellEnd"/>
            <w:r w:rsidRPr="00F63B70">
              <w:rPr>
                <w:sz w:val="24"/>
              </w:rPr>
              <w:t xml:space="preserve"> </w:t>
            </w:r>
            <w:proofErr w:type="spellStart"/>
            <w:r w:rsidRPr="00F63B70">
              <w:rPr>
                <w:sz w:val="24"/>
              </w:rPr>
              <w:t>складних</w:t>
            </w:r>
            <w:proofErr w:type="spellEnd"/>
            <w:r w:rsidRPr="00F63B70">
              <w:rPr>
                <w:sz w:val="24"/>
              </w:rPr>
              <w:t xml:space="preserve"> </w:t>
            </w:r>
            <w:proofErr w:type="spellStart"/>
            <w:r w:rsidRPr="00F63B70">
              <w:rPr>
                <w:sz w:val="24"/>
              </w:rPr>
              <w:t>питань</w:t>
            </w:r>
            <w:proofErr w:type="spellEnd"/>
            <w:r w:rsidRPr="00F63B70">
              <w:rPr>
                <w:sz w:val="24"/>
              </w:rPr>
              <w:t xml:space="preserve"> з теми, да</w:t>
            </w:r>
            <w:r>
              <w:rPr>
                <w:sz w:val="24"/>
                <w:lang w:val="uk-UA"/>
              </w:rPr>
              <w:t>є</w:t>
            </w:r>
            <w:r w:rsidRPr="00F63B70">
              <w:rPr>
                <w:sz w:val="24"/>
              </w:rPr>
              <w:t xml:space="preserve"> </w:t>
            </w:r>
            <w:proofErr w:type="spellStart"/>
            <w:r w:rsidRPr="00F63B70">
              <w:rPr>
                <w:sz w:val="24"/>
              </w:rPr>
              <w:t>менше</w:t>
            </w:r>
            <w:proofErr w:type="spellEnd"/>
            <w:r w:rsidRPr="00F63B70">
              <w:rPr>
                <w:sz w:val="24"/>
              </w:rPr>
              <w:t xml:space="preserve"> 60% </w:t>
            </w:r>
            <w:proofErr w:type="spellStart"/>
            <w:r w:rsidRPr="00F63B70">
              <w:rPr>
                <w:sz w:val="24"/>
              </w:rPr>
              <w:t>правильних</w:t>
            </w:r>
            <w:proofErr w:type="spellEnd"/>
            <w:r w:rsidRPr="00F63B70">
              <w:rPr>
                <w:sz w:val="24"/>
              </w:rPr>
              <w:t xml:space="preserve"> </w:t>
            </w:r>
            <w:proofErr w:type="spellStart"/>
            <w:r w:rsidRPr="00F63B70">
              <w:rPr>
                <w:sz w:val="24"/>
              </w:rPr>
              <w:t>відповідей</w:t>
            </w:r>
            <w:proofErr w:type="spellEnd"/>
            <w:r w:rsidRPr="00F63B70">
              <w:rPr>
                <w:sz w:val="24"/>
              </w:rPr>
              <w:t xml:space="preserve"> на </w:t>
            </w:r>
            <w:proofErr w:type="spellStart"/>
            <w:r w:rsidRPr="00F63B70">
              <w:rPr>
                <w:sz w:val="24"/>
              </w:rPr>
              <w:t>стандартизовані</w:t>
            </w:r>
            <w:proofErr w:type="spellEnd"/>
            <w:r w:rsidRPr="00F63B70">
              <w:rPr>
                <w:sz w:val="24"/>
              </w:rPr>
              <w:t xml:space="preserve"> </w:t>
            </w:r>
            <w:proofErr w:type="spellStart"/>
            <w:r w:rsidRPr="00F63B70">
              <w:rPr>
                <w:sz w:val="24"/>
              </w:rPr>
              <w:t>тестові</w:t>
            </w:r>
            <w:proofErr w:type="spellEnd"/>
            <w:r w:rsidRPr="00F63B70">
              <w:rPr>
                <w:sz w:val="24"/>
              </w:rPr>
              <w:t xml:space="preserve"> </w:t>
            </w:r>
            <w:proofErr w:type="spellStart"/>
            <w:r w:rsidRPr="00F63B70">
              <w:rPr>
                <w:sz w:val="24"/>
              </w:rPr>
              <w:t>завдання</w:t>
            </w:r>
            <w:proofErr w:type="spellEnd"/>
            <w:r w:rsidRPr="00F63B70">
              <w:rPr>
                <w:sz w:val="24"/>
              </w:rPr>
              <w:t xml:space="preserve">, </w:t>
            </w:r>
            <w:proofErr w:type="spellStart"/>
            <w:r w:rsidRPr="00F63B70">
              <w:rPr>
                <w:sz w:val="24"/>
              </w:rPr>
              <w:t>припус</w:t>
            </w:r>
            <w:proofErr w:type="spellEnd"/>
            <w:r>
              <w:rPr>
                <w:sz w:val="24"/>
                <w:lang w:val="uk-UA"/>
              </w:rPr>
              <w:t>кається</w:t>
            </w:r>
            <w:r w:rsidRPr="00F63B70">
              <w:rPr>
                <w:sz w:val="24"/>
              </w:rPr>
              <w:t xml:space="preserve"> </w:t>
            </w:r>
            <w:proofErr w:type="spellStart"/>
            <w:r w:rsidRPr="00F63B70">
              <w:rPr>
                <w:sz w:val="24"/>
              </w:rPr>
              <w:t>грубих</w:t>
            </w:r>
            <w:proofErr w:type="spellEnd"/>
            <w:r w:rsidRPr="00F63B70">
              <w:rPr>
                <w:sz w:val="24"/>
              </w:rPr>
              <w:t xml:space="preserve"> </w:t>
            </w:r>
            <w:proofErr w:type="spellStart"/>
            <w:r w:rsidRPr="00F63B70">
              <w:rPr>
                <w:sz w:val="24"/>
              </w:rPr>
              <w:t>помилок</w:t>
            </w:r>
            <w:proofErr w:type="spellEnd"/>
            <w:r w:rsidRPr="00F63B70">
              <w:rPr>
                <w:sz w:val="24"/>
              </w:rPr>
              <w:t xml:space="preserve"> у </w:t>
            </w:r>
            <w:proofErr w:type="spellStart"/>
            <w:r w:rsidRPr="00F63B70">
              <w:rPr>
                <w:sz w:val="24"/>
              </w:rPr>
              <w:t>відповідях</w:t>
            </w:r>
            <w:proofErr w:type="spellEnd"/>
            <w:r w:rsidRPr="00F63B70">
              <w:rPr>
                <w:sz w:val="24"/>
              </w:rPr>
              <w:t xml:space="preserve"> на </w:t>
            </w:r>
            <w:proofErr w:type="spellStart"/>
            <w:r w:rsidRPr="00F63B70">
              <w:rPr>
                <w:sz w:val="24"/>
              </w:rPr>
              <w:t>письмові</w:t>
            </w:r>
            <w:proofErr w:type="spellEnd"/>
            <w:r w:rsidRPr="00F63B70">
              <w:rPr>
                <w:sz w:val="24"/>
              </w:rPr>
              <w:t xml:space="preserve"> </w:t>
            </w:r>
            <w:proofErr w:type="spellStart"/>
            <w:r w:rsidRPr="00F63B70">
              <w:rPr>
                <w:sz w:val="24"/>
              </w:rPr>
              <w:t>завдання</w:t>
            </w:r>
            <w:proofErr w:type="spellEnd"/>
            <w:r w:rsidRPr="00F63B70">
              <w:rPr>
                <w:sz w:val="24"/>
              </w:rPr>
              <w:t xml:space="preserve"> </w:t>
            </w:r>
            <w:proofErr w:type="spellStart"/>
            <w:r w:rsidRPr="00F63B70">
              <w:rPr>
                <w:sz w:val="24"/>
              </w:rPr>
              <w:t>або</w:t>
            </w:r>
            <w:proofErr w:type="spellEnd"/>
            <w:r w:rsidRPr="00F63B70">
              <w:rPr>
                <w:sz w:val="24"/>
              </w:rPr>
              <w:t xml:space="preserve"> </w:t>
            </w:r>
            <w:proofErr w:type="spellStart"/>
            <w:r w:rsidRPr="00F63B70">
              <w:rPr>
                <w:sz w:val="24"/>
              </w:rPr>
              <w:t>взагалі</w:t>
            </w:r>
            <w:proofErr w:type="spellEnd"/>
            <w:r w:rsidRPr="00F63B70">
              <w:rPr>
                <w:sz w:val="24"/>
              </w:rPr>
              <w:t xml:space="preserve"> не да</w:t>
            </w:r>
            <w:r>
              <w:rPr>
                <w:sz w:val="24"/>
                <w:lang w:val="uk-UA"/>
              </w:rPr>
              <w:t>є</w:t>
            </w:r>
            <w:r w:rsidRPr="00F63B70">
              <w:rPr>
                <w:sz w:val="24"/>
              </w:rPr>
              <w:t xml:space="preserve"> </w:t>
            </w:r>
            <w:proofErr w:type="spellStart"/>
            <w:r w:rsidRPr="00F63B70">
              <w:rPr>
                <w:sz w:val="24"/>
              </w:rPr>
              <w:t>відповідей</w:t>
            </w:r>
            <w:proofErr w:type="spellEnd"/>
            <w:r w:rsidRPr="00F63B70">
              <w:rPr>
                <w:sz w:val="24"/>
              </w:rPr>
              <w:t xml:space="preserve"> на них, не </w:t>
            </w:r>
            <w:proofErr w:type="spellStart"/>
            <w:r w:rsidRPr="00F63B70">
              <w:rPr>
                <w:sz w:val="24"/>
              </w:rPr>
              <w:t>викон</w:t>
            </w:r>
            <w:r>
              <w:rPr>
                <w:sz w:val="24"/>
                <w:lang w:val="uk-UA"/>
              </w:rPr>
              <w:t>уує</w:t>
            </w:r>
            <w:proofErr w:type="spellEnd"/>
            <w:r w:rsidRPr="00F63B70">
              <w:rPr>
                <w:sz w:val="24"/>
              </w:rPr>
              <w:t xml:space="preserve"> </w:t>
            </w:r>
            <w:proofErr w:type="spellStart"/>
            <w:r w:rsidRPr="00F63B70">
              <w:rPr>
                <w:sz w:val="24"/>
              </w:rPr>
              <w:t>практичну</w:t>
            </w:r>
            <w:proofErr w:type="spellEnd"/>
            <w:r w:rsidRPr="00F63B70">
              <w:rPr>
                <w:sz w:val="24"/>
              </w:rPr>
              <w:t xml:space="preserve"> роботу та не </w:t>
            </w:r>
            <w:proofErr w:type="spellStart"/>
            <w:r w:rsidRPr="00F63B70">
              <w:rPr>
                <w:sz w:val="24"/>
              </w:rPr>
              <w:t>оформ</w:t>
            </w:r>
            <w:r>
              <w:rPr>
                <w:sz w:val="24"/>
                <w:lang w:val="uk-UA"/>
              </w:rPr>
              <w:t>лює</w:t>
            </w:r>
            <w:proofErr w:type="spellEnd"/>
            <w:r w:rsidRPr="00F63B70">
              <w:rPr>
                <w:sz w:val="24"/>
              </w:rPr>
              <w:t xml:space="preserve"> протокол.</w:t>
            </w:r>
          </w:p>
        </w:tc>
      </w:tr>
    </w:tbl>
    <w:p w:rsidR="005233B4" w:rsidRDefault="005233B4" w:rsidP="005233B4">
      <w:pPr>
        <w:widowControl w:val="0"/>
        <w:ind w:firstLine="709"/>
        <w:jc w:val="both"/>
        <w:rPr>
          <w:sz w:val="24"/>
          <w:szCs w:val="24"/>
          <w:lang w:val="uk-UA"/>
        </w:rPr>
      </w:pPr>
      <w:r w:rsidRPr="00560D9A">
        <w:rPr>
          <w:sz w:val="24"/>
          <w:szCs w:val="24"/>
          <w:lang w:val="uk-UA"/>
        </w:rPr>
        <w:t>До підсумкового контролю у формі іспиту допускаються лише ті здобувачі, які виконали вимоги навчальної програми з дисципліни, не мають академічної заборгованості, їх середній бал за поточну навчальну діяльність з дисципліни становить не менше 3,00 та вони склали тестовий контроль за тестами «К</w:t>
      </w:r>
      <w:r>
        <w:rPr>
          <w:sz w:val="24"/>
          <w:szCs w:val="24"/>
          <w:lang w:val="uk-UA"/>
        </w:rPr>
        <w:t>РОК</w:t>
      </w:r>
      <w:r w:rsidRPr="00560D9A">
        <w:rPr>
          <w:sz w:val="24"/>
          <w:szCs w:val="24"/>
          <w:lang w:val="uk-UA"/>
        </w:rPr>
        <w:t xml:space="preserve"> - 2» не менш ніж на 90% (50 завдань). </w:t>
      </w:r>
    </w:p>
    <w:p w:rsidR="005233B4" w:rsidRPr="00510015" w:rsidRDefault="005233B4" w:rsidP="005233B4">
      <w:pPr>
        <w:ind w:firstLine="709"/>
        <w:jc w:val="both"/>
        <w:rPr>
          <w:sz w:val="24"/>
          <w:szCs w:val="24"/>
        </w:rPr>
      </w:pPr>
      <w:r w:rsidRPr="00560D9A">
        <w:rPr>
          <w:sz w:val="24"/>
          <w:szCs w:val="24"/>
          <w:lang w:val="uk-UA"/>
        </w:rPr>
        <w:t>Тестовий контроль проводиться в Навчально-виробничому комплексі інноваційних технологій навчання, інформатизації та внутрішнього моніторингу якості освіти Університету на останньому занятті напередодні іспиту.</w:t>
      </w:r>
    </w:p>
    <w:p w:rsidR="005233B4" w:rsidRPr="00510015" w:rsidRDefault="005233B4" w:rsidP="005233B4">
      <w:pPr>
        <w:ind w:firstLine="709"/>
        <w:jc w:val="center"/>
        <w:rPr>
          <w:b/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>Оцінювання результатів навчання здобувачів під час підсумкового контролю – іспиту.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6698"/>
        <w:gridCol w:w="2646"/>
      </w:tblGrid>
      <w:tr w:rsidR="005233B4" w:rsidTr="007550A1">
        <w:tc>
          <w:tcPr>
            <w:tcW w:w="7366" w:type="dxa"/>
          </w:tcPr>
          <w:p w:rsidR="005233B4" w:rsidRPr="00510015" w:rsidRDefault="005233B4" w:rsidP="007550A1">
            <w:pPr>
              <w:jc w:val="center"/>
              <w:rPr>
                <w:b/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>Зміст оцінюваної діяльності</w:t>
            </w:r>
          </w:p>
        </w:tc>
        <w:tc>
          <w:tcPr>
            <w:tcW w:w="2829" w:type="dxa"/>
          </w:tcPr>
          <w:p w:rsidR="005233B4" w:rsidRPr="00510015" w:rsidRDefault="005233B4" w:rsidP="007550A1">
            <w:pPr>
              <w:jc w:val="center"/>
              <w:rPr>
                <w:b/>
                <w:sz w:val="24"/>
                <w:szCs w:val="24"/>
                <w:lang w:val="uk-UA"/>
              </w:rPr>
            </w:pPr>
            <w:r w:rsidRPr="00510015">
              <w:rPr>
                <w:b/>
                <w:sz w:val="24"/>
                <w:szCs w:val="24"/>
                <w:lang w:val="uk-UA"/>
              </w:rPr>
              <w:t>Кількість балів</w:t>
            </w:r>
          </w:p>
        </w:tc>
      </w:tr>
      <w:tr w:rsidR="005233B4" w:rsidTr="007550A1">
        <w:tc>
          <w:tcPr>
            <w:tcW w:w="7366" w:type="dxa"/>
          </w:tcPr>
          <w:p w:rsidR="005233B4" w:rsidRDefault="005233B4" w:rsidP="007550A1">
            <w:pPr>
              <w:jc w:val="both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Відповідь на теоретичне питання</w:t>
            </w:r>
          </w:p>
        </w:tc>
        <w:tc>
          <w:tcPr>
            <w:tcW w:w="2829" w:type="dxa"/>
          </w:tcPr>
          <w:p w:rsidR="005233B4" w:rsidRDefault="005233B4" w:rsidP="007550A1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2</w:t>
            </w:r>
          </w:p>
        </w:tc>
      </w:tr>
      <w:tr w:rsidR="005233B4" w:rsidTr="007550A1">
        <w:tc>
          <w:tcPr>
            <w:tcW w:w="7366" w:type="dxa"/>
          </w:tcPr>
          <w:p w:rsidR="005233B4" w:rsidRDefault="005233B4" w:rsidP="007550A1">
            <w:pPr>
              <w:jc w:val="both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Відповідь на теоретичне питання</w:t>
            </w:r>
          </w:p>
        </w:tc>
        <w:tc>
          <w:tcPr>
            <w:tcW w:w="2829" w:type="dxa"/>
          </w:tcPr>
          <w:p w:rsidR="005233B4" w:rsidRDefault="005233B4" w:rsidP="007550A1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2</w:t>
            </w:r>
          </w:p>
        </w:tc>
      </w:tr>
      <w:tr w:rsidR="005233B4" w:rsidTr="007550A1">
        <w:tc>
          <w:tcPr>
            <w:tcW w:w="7366" w:type="dxa"/>
          </w:tcPr>
          <w:p w:rsidR="005233B4" w:rsidRPr="00510015" w:rsidRDefault="005233B4" w:rsidP="007550A1">
            <w:pPr>
              <w:jc w:val="both"/>
              <w:rPr>
                <w:sz w:val="24"/>
                <w:szCs w:val="24"/>
                <w:lang w:val="uk-UA"/>
              </w:rPr>
            </w:pPr>
            <w:proofErr w:type="spellStart"/>
            <w:r w:rsidRPr="00510015">
              <w:rPr>
                <w:sz w:val="24"/>
                <w:szCs w:val="24"/>
              </w:rPr>
              <w:t>Розв’язання</w:t>
            </w:r>
            <w:proofErr w:type="spellEnd"/>
            <w:r w:rsidRPr="00510015">
              <w:rPr>
                <w:sz w:val="24"/>
                <w:szCs w:val="24"/>
              </w:rPr>
              <w:t xml:space="preserve"> </w:t>
            </w:r>
            <w:proofErr w:type="spellStart"/>
            <w:r w:rsidRPr="00510015">
              <w:rPr>
                <w:sz w:val="24"/>
                <w:szCs w:val="24"/>
              </w:rPr>
              <w:t>розрахункової</w:t>
            </w:r>
            <w:proofErr w:type="spellEnd"/>
            <w:r w:rsidRPr="00510015">
              <w:rPr>
                <w:sz w:val="24"/>
                <w:szCs w:val="24"/>
              </w:rPr>
              <w:t xml:space="preserve"> </w:t>
            </w:r>
            <w:proofErr w:type="spellStart"/>
            <w:r w:rsidRPr="00510015">
              <w:rPr>
                <w:sz w:val="24"/>
                <w:szCs w:val="24"/>
              </w:rPr>
              <w:t>задачі</w:t>
            </w:r>
            <w:proofErr w:type="spellEnd"/>
          </w:p>
        </w:tc>
        <w:tc>
          <w:tcPr>
            <w:tcW w:w="2829" w:type="dxa"/>
          </w:tcPr>
          <w:p w:rsidR="005233B4" w:rsidRDefault="005233B4" w:rsidP="007550A1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1</w:t>
            </w:r>
          </w:p>
        </w:tc>
      </w:tr>
    </w:tbl>
    <w:p w:rsidR="005233B4" w:rsidRDefault="005233B4" w:rsidP="005233B4">
      <w:pPr>
        <w:ind w:firstLine="708"/>
        <w:jc w:val="center"/>
        <w:rPr>
          <w:b/>
          <w:noProof/>
          <w:sz w:val="24"/>
          <w:szCs w:val="24"/>
          <w:lang w:val="uk-UA"/>
        </w:rPr>
      </w:pPr>
      <w:r>
        <w:rPr>
          <w:b/>
          <w:noProof/>
          <w:sz w:val="24"/>
          <w:szCs w:val="24"/>
          <w:lang w:val="uk-UA"/>
        </w:rPr>
        <w:t xml:space="preserve">Критерії оцінювання результатів навчання здобувачів під час </w:t>
      </w:r>
    </w:p>
    <w:p w:rsidR="005233B4" w:rsidRDefault="005233B4" w:rsidP="005233B4">
      <w:pPr>
        <w:ind w:firstLine="708"/>
        <w:jc w:val="center"/>
        <w:rPr>
          <w:b/>
          <w:noProof/>
          <w:sz w:val="24"/>
          <w:szCs w:val="24"/>
          <w:lang w:val="uk-UA"/>
        </w:rPr>
      </w:pPr>
      <w:r>
        <w:rPr>
          <w:b/>
          <w:noProof/>
          <w:sz w:val="24"/>
          <w:szCs w:val="24"/>
          <w:lang w:val="uk-UA"/>
        </w:rPr>
        <w:t>підсумкового контролю - іспиту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58"/>
        <w:gridCol w:w="7286"/>
      </w:tblGrid>
      <w:tr w:rsidR="005233B4" w:rsidRPr="004B6834" w:rsidTr="007550A1">
        <w:trPr>
          <w:jc w:val="center"/>
        </w:trPr>
        <w:tc>
          <w:tcPr>
            <w:tcW w:w="2122" w:type="dxa"/>
            <w:vAlign w:val="center"/>
          </w:tcPr>
          <w:p w:rsidR="005233B4" w:rsidRPr="00AA358B" w:rsidRDefault="005233B4" w:rsidP="007550A1">
            <w:pPr>
              <w:spacing w:before="120"/>
              <w:jc w:val="center"/>
              <w:rPr>
                <w:b/>
                <w:noProof/>
                <w:sz w:val="24"/>
                <w:szCs w:val="24"/>
                <w:lang w:val="uk-UA"/>
              </w:rPr>
            </w:pPr>
            <w:r w:rsidRPr="00AA358B">
              <w:rPr>
                <w:b/>
                <w:noProof/>
                <w:sz w:val="24"/>
                <w:szCs w:val="24"/>
                <w:lang w:val="uk-UA"/>
              </w:rPr>
              <w:t>Оцінка</w:t>
            </w:r>
          </w:p>
        </w:tc>
        <w:tc>
          <w:tcPr>
            <w:tcW w:w="8015" w:type="dxa"/>
            <w:vAlign w:val="center"/>
          </w:tcPr>
          <w:p w:rsidR="005233B4" w:rsidRPr="00AA358B" w:rsidRDefault="005233B4" w:rsidP="007550A1">
            <w:pPr>
              <w:spacing w:before="120"/>
              <w:jc w:val="center"/>
              <w:rPr>
                <w:b/>
                <w:sz w:val="24"/>
                <w:szCs w:val="24"/>
                <w:lang w:val="uk-UA"/>
              </w:rPr>
            </w:pPr>
            <w:r w:rsidRPr="00AA358B">
              <w:rPr>
                <w:b/>
                <w:sz w:val="24"/>
                <w:szCs w:val="24"/>
                <w:lang w:val="uk-UA"/>
              </w:rPr>
              <w:t>Критерії оцінювання</w:t>
            </w:r>
          </w:p>
        </w:tc>
      </w:tr>
      <w:tr w:rsidR="005233B4" w:rsidRPr="00BB3C0E" w:rsidTr="007550A1">
        <w:trPr>
          <w:jc w:val="center"/>
        </w:trPr>
        <w:tc>
          <w:tcPr>
            <w:tcW w:w="2122" w:type="dxa"/>
            <w:vAlign w:val="center"/>
          </w:tcPr>
          <w:p w:rsidR="005233B4" w:rsidRPr="006B07C3" w:rsidRDefault="005233B4" w:rsidP="007550A1">
            <w:pPr>
              <w:spacing w:before="120"/>
              <w:jc w:val="both"/>
              <w:rPr>
                <w:noProof/>
                <w:sz w:val="24"/>
                <w:szCs w:val="24"/>
                <w:lang w:val="uk-UA"/>
              </w:rPr>
            </w:pPr>
            <w:r>
              <w:rPr>
                <w:noProof/>
                <w:sz w:val="24"/>
                <w:szCs w:val="24"/>
                <w:lang w:val="uk-UA"/>
              </w:rPr>
              <w:t>Відмінно «5»</w:t>
            </w:r>
          </w:p>
        </w:tc>
        <w:tc>
          <w:tcPr>
            <w:tcW w:w="8015" w:type="dxa"/>
          </w:tcPr>
          <w:p w:rsidR="005233B4" w:rsidRPr="006B07C3" w:rsidRDefault="005233B4" w:rsidP="007550A1">
            <w:pPr>
              <w:spacing w:before="120"/>
              <w:jc w:val="both"/>
              <w:rPr>
                <w:noProof/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Здобувач</w:t>
            </w:r>
            <w:r w:rsidRPr="006B07C3">
              <w:rPr>
                <w:sz w:val="24"/>
                <w:szCs w:val="24"/>
                <w:lang w:val="uk-UA"/>
              </w:rPr>
              <w:t xml:space="preserve"> систематично працював протягом семестру, показав під час екзамену різнобічні і глибокі знання програмного матеріалу, вміє успішно виконувати завдання, які передбачені програмою, засвоїв зміст основної та додаткової літератури, усвідомив взаємозв’язок окремих розділів дисципліни, їхнє значення для майбутньої професії, виявив творчі здібності у розумінні та використанні навчально-програмного матеріалу, проявив здатність до самостійного оновлення і поповнення знань; рівень компетентності – високий (творчий);</w:t>
            </w:r>
          </w:p>
        </w:tc>
      </w:tr>
      <w:tr w:rsidR="005233B4" w:rsidRPr="00BB3C0E" w:rsidTr="007550A1">
        <w:trPr>
          <w:jc w:val="center"/>
        </w:trPr>
        <w:tc>
          <w:tcPr>
            <w:tcW w:w="2122" w:type="dxa"/>
            <w:vAlign w:val="center"/>
          </w:tcPr>
          <w:p w:rsidR="005233B4" w:rsidRPr="006B07C3" w:rsidRDefault="005233B4" w:rsidP="007550A1">
            <w:pPr>
              <w:spacing w:before="120"/>
              <w:jc w:val="both"/>
              <w:rPr>
                <w:noProof/>
                <w:sz w:val="24"/>
                <w:szCs w:val="24"/>
                <w:lang w:val="uk-UA"/>
              </w:rPr>
            </w:pPr>
            <w:r>
              <w:rPr>
                <w:noProof/>
                <w:sz w:val="24"/>
                <w:szCs w:val="24"/>
                <w:lang w:val="uk-UA"/>
              </w:rPr>
              <w:t>Добре «4»</w:t>
            </w:r>
          </w:p>
        </w:tc>
        <w:tc>
          <w:tcPr>
            <w:tcW w:w="8015" w:type="dxa"/>
          </w:tcPr>
          <w:p w:rsidR="005233B4" w:rsidRPr="006B07C3" w:rsidRDefault="005233B4" w:rsidP="007550A1">
            <w:pPr>
              <w:spacing w:before="120"/>
              <w:jc w:val="both"/>
              <w:rPr>
                <w:noProof/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Здобувач</w:t>
            </w:r>
            <w:r w:rsidRPr="006B07C3">
              <w:rPr>
                <w:sz w:val="24"/>
                <w:szCs w:val="24"/>
                <w:lang w:val="uk-UA"/>
              </w:rPr>
              <w:t xml:space="preserve"> виявив повне знання навчально-програмного матеріалу, успішно виконує передбачені програмою завдання, засвоїв основну літературу, що рекомендована програмою, показав достатній рівень знань з дисципліни і здатний до їх самостійного оновлення та поновлення у ході подальшого навчання та професійної діяльності; рівень компетентності – достатній (</w:t>
            </w:r>
            <w:proofErr w:type="spellStart"/>
            <w:r w:rsidRPr="006B07C3">
              <w:rPr>
                <w:sz w:val="24"/>
                <w:szCs w:val="24"/>
                <w:lang w:val="uk-UA"/>
              </w:rPr>
              <w:t>конструктивно</w:t>
            </w:r>
            <w:proofErr w:type="spellEnd"/>
            <w:r w:rsidRPr="006B07C3">
              <w:rPr>
                <w:sz w:val="24"/>
                <w:szCs w:val="24"/>
                <w:lang w:val="uk-UA"/>
              </w:rPr>
              <w:t>-варіативний)</w:t>
            </w:r>
          </w:p>
        </w:tc>
      </w:tr>
      <w:tr w:rsidR="005233B4" w:rsidRPr="006B07C3" w:rsidTr="007550A1">
        <w:trPr>
          <w:jc w:val="center"/>
        </w:trPr>
        <w:tc>
          <w:tcPr>
            <w:tcW w:w="2122" w:type="dxa"/>
            <w:vAlign w:val="center"/>
          </w:tcPr>
          <w:p w:rsidR="005233B4" w:rsidRPr="006B07C3" w:rsidRDefault="005233B4" w:rsidP="007550A1">
            <w:pPr>
              <w:spacing w:before="120"/>
              <w:jc w:val="both"/>
              <w:rPr>
                <w:noProof/>
                <w:sz w:val="24"/>
                <w:szCs w:val="24"/>
                <w:lang w:val="uk-UA"/>
              </w:rPr>
            </w:pPr>
            <w:r>
              <w:rPr>
                <w:noProof/>
                <w:sz w:val="24"/>
                <w:szCs w:val="24"/>
                <w:lang w:val="uk-UA"/>
              </w:rPr>
              <w:t>Задовільно «3»</w:t>
            </w:r>
          </w:p>
        </w:tc>
        <w:tc>
          <w:tcPr>
            <w:tcW w:w="8015" w:type="dxa"/>
          </w:tcPr>
          <w:p w:rsidR="005233B4" w:rsidRPr="006B07C3" w:rsidRDefault="005233B4" w:rsidP="007550A1">
            <w:pPr>
              <w:spacing w:before="120"/>
              <w:jc w:val="both"/>
              <w:rPr>
                <w:noProof/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Здобувач</w:t>
            </w:r>
            <w:r w:rsidRPr="006B07C3">
              <w:rPr>
                <w:sz w:val="24"/>
                <w:szCs w:val="24"/>
                <w:lang w:val="uk-UA"/>
              </w:rPr>
              <w:t xml:space="preserve"> який виявив знання основного навчально-програмного матеріалу в обсязі, необхідному для подальшого навчання та наступної роботи за професією, справляється з виконанням завдань, передбачених програмою, допустив окремі помилки у відповідях на іспиті і при виконанні іспитових завдань, але володіє необхідними знаннями для подолання допущених помилок під керівництвом науково-педагогічного працівника; рівень компетентності – середній (репродуктивний)</w:t>
            </w:r>
          </w:p>
        </w:tc>
      </w:tr>
      <w:tr w:rsidR="005233B4" w:rsidRPr="006B07C3" w:rsidTr="007550A1">
        <w:trPr>
          <w:jc w:val="center"/>
        </w:trPr>
        <w:tc>
          <w:tcPr>
            <w:tcW w:w="2122" w:type="dxa"/>
            <w:vAlign w:val="center"/>
          </w:tcPr>
          <w:p w:rsidR="005233B4" w:rsidRPr="006B07C3" w:rsidRDefault="005233B4" w:rsidP="007550A1">
            <w:pPr>
              <w:spacing w:before="120"/>
              <w:jc w:val="both"/>
              <w:rPr>
                <w:noProof/>
                <w:sz w:val="24"/>
                <w:szCs w:val="24"/>
                <w:lang w:val="uk-UA"/>
              </w:rPr>
            </w:pPr>
            <w:r>
              <w:rPr>
                <w:noProof/>
                <w:sz w:val="24"/>
                <w:szCs w:val="24"/>
                <w:lang w:val="uk-UA"/>
              </w:rPr>
              <w:t>Незадовільно «2»</w:t>
            </w:r>
          </w:p>
        </w:tc>
        <w:tc>
          <w:tcPr>
            <w:tcW w:w="8015" w:type="dxa"/>
          </w:tcPr>
          <w:p w:rsidR="005233B4" w:rsidRPr="006B07C3" w:rsidRDefault="005233B4" w:rsidP="007550A1">
            <w:pPr>
              <w:spacing w:before="120"/>
              <w:jc w:val="both"/>
              <w:rPr>
                <w:noProof/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Здобувач</w:t>
            </w:r>
            <w:r w:rsidRPr="006B07C3">
              <w:rPr>
                <w:sz w:val="24"/>
                <w:szCs w:val="24"/>
                <w:lang w:val="uk-UA"/>
              </w:rPr>
              <w:t xml:space="preserve"> не виявив достатніх знань основного навчально-програмного матеріалу, допустив принципові помилки у виконанні передбачених програмою завдань, не може без допомоги викладача використати знання при подальшому навчанні, не спромігся оволодіти навичками самостійної роботи; рівень компетентності – низький (</w:t>
            </w:r>
            <w:proofErr w:type="spellStart"/>
            <w:r w:rsidRPr="006B07C3">
              <w:rPr>
                <w:sz w:val="24"/>
                <w:szCs w:val="24"/>
                <w:lang w:val="uk-UA"/>
              </w:rPr>
              <w:t>рецептивно</w:t>
            </w:r>
            <w:proofErr w:type="spellEnd"/>
            <w:r w:rsidRPr="006B07C3">
              <w:rPr>
                <w:sz w:val="24"/>
                <w:szCs w:val="24"/>
                <w:lang w:val="uk-UA"/>
              </w:rPr>
              <w:t>-продуктивний)</w:t>
            </w:r>
          </w:p>
        </w:tc>
      </w:tr>
    </w:tbl>
    <w:p w:rsidR="005233B4" w:rsidRDefault="005233B4" w:rsidP="005233B4">
      <w:pPr>
        <w:widowControl w:val="0"/>
        <w:jc w:val="center"/>
        <w:rPr>
          <w:b/>
          <w:sz w:val="24"/>
          <w:szCs w:val="24"/>
          <w:lang w:val="uk-UA"/>
        </w:rPr>
      </w:pPr>
    </w:p>
    <w:p w:rsidR="005233B4" w:rsidRPr="00927516" w:rsidRDefault="005233B4" w:rsidP="005233B4">
      <w:pPr>
        <w:widowControl w:val="0"/>
        <w:jc w:val="center"/>
        <w:rPr>
          <w:b/>
          <w:sz w:val="24"/>
          <w:szCs w:val="24"/>
          <w:lang w:val="uk-UA"/>
        </w:rPr>
      </w:pPr>
      <w:r w:rsidRPr="00927516">
        <w:rPr>
          <w:b/>
          <w:sz w:val="24"/>
          <w:szCs w:val="24"/>
          <w:lang w:val="uk-UA"/>
        </w:rPr>
        <w:t>9. Розподіл балів, які отримують здобувачі вищої освіти</w:t>
      </w:r>
    </w:p>
    <w:p w:rsidR="005233B4" w:rsidRDefault="005233B4" w:rsidP="005233B4">
      <w:pPr>
        <w:pStyle w:val="a6"/>
        <w:widowControl w:val="0"/>
        <w:spacing w:after="0"/>
        <w:ind w:firstLine="707"/>
        <w:jc w:val="both"/>
        <w:rPr>
          <w:sz w:val="24"/>
          <w:szCs w:val="24"/>
          <w:lang w:val="uk-UA"/>
        </w:rPr>
      </w:pPr>
      <w:r w:rsidRPr="00927516">
        <w:rPr>
          <w:sz w:val="24"/>
          <w:szCs w:val="24"/>
          <w:lang w:val="uk-UA"/>
        </w:rPr>
        <w:t>Отриманий середній бал за навчальну дисципліну для здобувачів, які успішно опанували робочу програму навчальної дисципліни, конвертується з традиційної чотирибальної шкали у бали за 200-бальною шкалою, як наведено у таблиці:</w:t>
      </w:r>
    </w:p>
    <w:p w:rsidR="005233B4" w:rsidRDefault="005233B4" w:rsidP="005233B4">
      <w:pPr>
        <w:pStyle w:val="a6"/>
        <w:widowControl w:val="0"/>
        <w:spacing w:after="0"/>
        <w:ind w:firstLine="707"/>
        <w:jc w:val="both"/>
        <w:rPr>
          <w:sz w:val="24"/>
          <w:szCs w:val="24"/>
          <w:lang w:val="uk-UA"/>
        </w:rPr>
      </w:pPr>
    </w:p>
    <w:p w:rsidR="005233B4" w:rsidRPr="00927516" w:rsidRDefault="005233B4" w:rsidP="005233B4">
      <w:pPr>
        <w:pStyle w:val="a6"/>
        <w:widowControl w:val="0"/>
        <w:spacing w:after="0"/>
        <w:ind w:firstLine="707"/>
        <w:jc w:val="both"/>
        <w:rPr>
          <w:sz w:val="24"/>
          <w:szCs w:val="24"/>
          <w:lang w:val="uk-UA"/>
        </w:rPr>
      </w:pPr>
    </w:p>
    <w:p w:rsidR="005233B4" w:rsidRPr="00927516" w:rsidRDefault="005233B4" w:rsidP="005233B4">
      <w:pPr>
        <w:widowControl w:val="0"/>
        <w:jc w:val="center"/>
        <w:rPr>
          <w:b/>
          <w:sz w:val="24"/>
          <w:szCs w:val="24"/>
          <w:lang w:val="uk-UA"/>
        </w:rPr>
      </w:pPr>
      <w:r w:rsidRPr="00927516">
        <w:rPr>
          <w:b/>
          <w:sz w:val="24"/>
          <w:szCs w:val="24"/>
          <w:lang w:val="uk-UA"/>
        </w:rPr>
        <w:t>Таблиця конвертації традиційної оцінки у багатобальну шкалу</w:t>
      </w:r>
    </w:p>
    <w:tbl>
      <w:tblPr>
        <w:tblStyle w:val="ac"/>
        <w:tblW w:w="5000" w:type="pct"/>
        <w:tblLook w:val="04A0" w:firstRow="1" w:lastRow="0" w:firstColumn="1" w:lastColumn="0" w:noHBand="0" w:noVBand="1"/>
      </w:tblPr>
      <w:tblGrid>
        <w:gridCol w:w="4672"/>
        <w:gridCol w:w="4672"/>
      </w:tblGrid>
      <w:tr w:rsidR="005233B4" w:rsidRPr="00927516" w:rsidTr="007550A1">
        <w:tc>
          <w:tcPr>
            <w:tcW w:w="2500" w:type="pct"/>
          </w:tcPr>
          <w:p w:rsidR="005233B4" w:rsidRPr="00927516" w:rsidRDefault="005233B4" w:rsidP="007550A1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927516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Традиційна чотирибальна шкала</w:t>
            </w:r>
          </w:p>
        </w:tc>
        <w:tc>
          <w:tcPr>
            <w:tcW w:w="2500" w:type="pct"/>
          </w:tcPr>
          <w:p w:rsidR="005233B4" w:rsidRPr="00927516" w:rsidRDefault="005233B4" w:rsidP="007550A1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927516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Багатобальна 200-бальна шкала</w:t>
            </w:r>
          </w:p>
        </w:tc>
      </w:tr>
      <w:tr w:rsidR="005233B4" w:rsidRPr="00927516" w:rsidTr="007550A1">
        <w:tc>
          <w:tcPr>
            <w:tcW w:w="2500" w:type="pct"/>
          </w:tcPr>
          <w:p w:rsidR="005233B4" w:rsidRPr="00927516" w:rsidRDefault="005233B4" w:rsidP="007550A1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927516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Відмінно («5»)</w:t>
            </w:r>
          </w:p>
        </w:tc>
        <w:tc>
          <w:tcPr>
            <w:tcW w:w="2500" w:type="pct"/>
          </w:tcPr>
          <w:p w:rsidR="005233B4" w:rsidRPr="00927516" w:rsidRDefault="005233B4" w:rsidP="007550A1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927516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185 – 200 </w:t>
            </w:r>
          </w:p>
        </w:tc>
      </w:tr>
      <w:tr w:rsidR="005233B4" w:rsidRPr="00927516" w:rsidTr="007550A1">
        <w:tc>
          <w:tcPr>
            <w:tcW w:w="2500" w:type="pct"/>
          </w:tcPr>
          <w:p w:rsidR="005233B4" w:rsidRPr="00927516" w:rsidRDefault="005233B4" w:rsidP="007550A1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927516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Добре («4»)</w:t>
            </w:r>
          </w:p>
        </w:tc>
        <w:tc>
          <w:tcPr>
            <w:tcW w:w="2500" w:type="pct"/>
          </w:tcPr>
          <w:p w:rsidR="005233B4" w:rsidRPr="00927516" w:rsidRDefault="005233B4" w:rsidP="007550A1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927516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151 – 184 </w:t>
            </w:r>
          </w:p>
        </w:tc>
      </w:tr>
      <w:tr w:rsidR="005233B4" w:rsidRPr="00927516" w:rsidTr="007550A1">
        <w:tc>
          <w:tcPr>
            <w:tcW w:w="2500" w:type="pct"/>
          </w:tcPr>
          <w:p w:rsidR="005233B4" w:rsidRPr="00927516" w:rsidRDefault="005233B4" w:rsidP="007550A1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927516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Задовільно («3»)</w:t>
            </w:r>
          </w:p>
        </w:tc>
        <w:tc>
          <w:tcPr>
            <w:tcW w:w="2500" w:type="pct"/>
          </w:tcPr>
          <w:p w:rsidR="005233B4" w:rsidRPr="00927516" w:rsidRDefault="005233B4" w:rsidP="007550A1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927516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120 – 150 </w:t>
            </w:r>
          </w:p>
        </w:tc>
      </w:tr>
      <w:tr w:rsidR="005233B4" w:rsidRPr="00927516" w:rsidTr="007550A1">
        <w:tc>
          <w:tcPr>
            <w:tcW w:w="2500" w:type="pct"/>
          </w:tcPr>
          <w:p w:rsidR="005233B4" w:rsidRPr="00927516" w:rsidRDefault="005233B4" w:rsidP="007550A1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927516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Незадовільно («2»)</w:t>
            </w:r>
          </w:p>
        </w:tc>
        <w:tc>
          <w:tcPr>
            <w:tcW w:w="2500" w:type="pct"/>
          </w:tcPr>
          <w:p w:rsidR="005233B4" w:rsidRPr="00927516" w:rsidRDefault="005233B4" w:rsidP="007550A1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927516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Нижче 120</w:t>
            </w:r>
          </w:p>
        </w:tc>
      </w:tr>
    </w:tbl>
    <w:p w:rsidR="005233B4" w:rsidRPr="00641320" w:rsidRDefault="005233B4" w:rsidP="005233B4">
      <w:pPr>
        <w:widowControl w:val="0"/>
        <w:ind w:firstLine="708"/>
        <w:jc w:val="both"/>
        <w:rPr>
          <w:sz w:val="24"/>
          <w:szCs w:val="24"/>
          <w:lang w:val="uk-UA"/>
        </w:rPr>
      </w:pPr>
      <w:r w:rsidRPr="00641320">
        <w:rPr>
          <w:sz w:val="24"/>
          <w:szCs w:val="24"/>
          <w:lang w:val="uk-UA"/>
        </w:rPr>
        <w:t>Багатобальна</w:t>
      </w:r>
      <w:r w:rsidRPr="00641320">
        <w:rPr>
          <w:spacing w:val="1"/>
          <w:sz w:val="24"/>
          <w:szCs w:val="24"/>
          <w:lang w:val="uk-UA"/>
        </w:rPr>
        <w:t xml:space="preserve"> </w:t>
      </w:r>
      <w:r w:rsidRPr="00641320">
        <w:rPr>
          <w:sz w:val="24"/>
          <w:szCs w:val="24"/>
          <w:lang w:val="uk-UA"/>
        </w:rPr>
        <w:t>шкала (200-бальна шкала)</w:t>
      </w:r>
      <w:r w:rsidRPr="00641320">
        <w:rPr>
          <w:spacing w:val="1"/>
          <w:sz w:val="24"/>
          <w:szCs w:val="24"/>
          <w:lang w:val="uk-UA"/>
        </w:rPr>
        <w:t xml:space="preserve"> </w:t>
      </w:r>
      <w:r w:rsidRPr="00641320">
        <w:rPr>
          <w:sz w:val="24"/>
          <w:szCs w:val="24"/>
          <w:lang w:val="uk-UA"/>
        </w:rPr>
        <w:t>характеризує фактичну успішність кожного здобувача із засвоєння освітньої компоненти. Конвертація традиційної оцінки (середній бал за навчальну дисципліну) в 200-бальну виконується інформаційно-технічним відділом Університету.</w:t>
      </w:r>
    </w:p>
    <w:p w:rsidR="005233B4" w:rsidRPr="00641320" w:rsidRDefault="005233B4" w:rsidP="005233B4">
      <w:pPr>
        <w:pStyle w:val="a6"/>
        <w:widowControl w:val="0"/>
        <w:spacing w:after="0"/>
        <w:ind w:firstLine="707"/>
        <w:jc w:val="both"/>
        <w:rPr>
          <w:sz w:val="24"/>
          <w:szCs w:val="24"/>
          <w:lang w:val="uk-UA"/>
        </w:rPr>
      </w:pPr>
      <w:r w:rsidRPr="00641320">
        <w:rPr>
          <w:sz w:val="24"/>
          <w:szCs w:val="24"/>
          <w:lang w:val="uk-UA"/>
        </w:rPr>
        <w:t xml:space="preserve">Відповідно до отриманих балів за 200-бальною шкалою, досягнення здобувачів оцінюються за рейтинговою шкалою ЕСTS. Подальше ранжування за рейтинговою шкалою ЕСTS дозволяє оцінити досягнення здобувачів з освітньої компоненти, які навчаються на одному курсі однієї спеціальності, відповідно до отриманих ними балів. </w:t>
      </w:r>
    </w:p>
    <w:p w:rsidR="005233B4" w:rsidRPr="00641320" w:rsidRDefault="005233B4" w:rsidP="005233B4">
      <w:pPr>
        <w:pStyle w:val="210"/>
        <w:ind w:right="0" w:firstLine="709"/>
        <w:rPr>
          <w:bCs/>
          <w:sz w:val="24"/>
          <w:szCs w:val="24"/>
        </w:rPr>
      </w:pPr>
      <w:r w:rsidRPr="00641320">
        <w:rPr>
          <w:sz w:val="24"/>
          <w:szCs w:val="24"/>
        </w:rPr>
        <w:t xml:space="preserve">Шкала ECTS є відносно-порівняльною рейтинговою, яка встановлює належність здобувача до групи кращих чи гірших серед референтної групи однокурсників (факультет, спеціальність). Оцінка «А» за шкалою ECTS не може дорівнювати оцінці «відмінно», а оцінка «В» – оцінці «добре» тощо. При конвертації з багатобальної шкали межі оцінок «A», «B», «C», «D», «E» за шкалою ECTS не співпадають з межами оцінок «5», «4», «3» за традиційною шкалою. Здобувачі, які одержали оцінки «FX» та «F» («2») не вносяться до списку здобувачів, що </w:t>
      </w:r>
      <w:proofErr w:type="spellStart"/>
      <w:r w:rsidRPr="00641320">
        <w:rPr>
          <w:sz w:val="24"/>
          <w:szCs w:val="24"/>
        </w:rPr>
        <w:t>ранжуються</w:t>
      </w:r>
      <w:proofErr w:type="spellEnd"/>
      <w:r w:rsidRPr="00641320">
        <w:rPr>
          <w:sz w:val="24"/>
          <w:szCs w:val="24"/>
        </w:rPr>
        <w:t>. Оцінка «FX» виставляється здобувачам, які набрали мінімальну кількість балів за поточну навчальну діяльність, але яким не зарахований підсумковий контроль. Оцінка «F» виставляється здобувачам, які відвідали усі заняття з дисципліни, але не набрали середнього балу (3,00) за поточну навчальну діяльність і не допущені до підсумкового контролю.</w:t>
      </w:r>
    </w:p>
    <w:p w:rsidR="005233B4" w:rsidRPr="00641320" w:rsidRDefault="005233B4" w:rsidP="005233B4">
      <w:pPr>
        <w:ind w:firstLine="709"/>
        <w:jc w:val="both"/>
        <w:rPr>
          <w:sz w:val="24"/>
          <w:szCs w:val="24"/>
          <w:lang w:val="uk-UA"/>
        </w:rPr>
      </w:pPr>
      <w:r w:rsidRPr="00641320">
        <w:rPr>
          <w:sz w:val="24"/>
          <w:szCs w:val="24"/>
          <w:lang w:val="uk-UA"/>
        </w:rPr>
        <w:t xml:space="preserve">Здобувачі, які навчаються на одному курсі (однієї спеціальності), на підставі кількості балів, набраних з дисципліни, </w:t>
      </w:r>
      <w:proofErr w:type="spellStart"/>
      <w:r w:rsidRPr="00641320">
        <w:rPr>
          <w:sz w:val="24"/>
          <w:szCs w:val="24"/>
          <w:lang w:val="uk-UA"/>
        </w:rPr>
        <w:t>ранжуються</w:t>
      </w:r>
      <w:proofErr w:type="spellEnd"/>
      <w:r w:rsidRPr="00641320">
        <w:rPr>
          <w:sz w:val="24"/>
          <w:szCs w:val="24"/>
          <w:lang w:val="uk-UA"/>
        </w:rPr>
        <w:t xml:space="preserve"> за шкалою ЕСTS таким чином:</w:t>
      </w:r>
    </w:p>
    <w:p w:rsidR="005233B4" w:rsidRDefault="005233B4" w:rsidP="005233B4">
      <w:pPr>
        <w:widowControl w:val="0"/>
        <w:tabs>
          <w:tab w:val="left" w:pos="1140"/>
        </w:tabs>
        <w:jc w:val="center"/>
        <w:rPr>
          <w:b/>
          <w:sz w:val="24"/>
          <w:szCs w:val="24"/>
          <w:lang w:val="uk-UA"/>
        </w:rPr>
      </w:pPr>
    </w:p>
    <w:p w:rsidR="005233B4" w:rsidRPr="00641320" w:rsidRDefault="005233B4" w:rsidP="005233B4">
      <w:pPr>
        <w:widowControl w:val="0"/>
        <w:tabs>
          <w:tab w:val="left" w:pos="1140"/>
        </w:tabs>
        <w:jc w:val="center"/>
        <w:rPr>
          <w:b/>
          <w:sz w:val="24"/>
          <w:szCs w:val="24"/>
          <w:lang w:val="uk-UA"/>
        </w:rPr>
      </w:pPr>
      <w:r w:rsidRPr="00641320">
        <w:rPr>
          <w:b/>
          <w:sz w:val="24"/>
          <w:szCs w:val="24"/>
          <w:lang w:val="uk-UA"/>
        </w:rPr>
        <w:t>Конвертація традиційної оцінки з дисципліни та суми балів за шкалою ECTS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72"/>
        <w:gridCol w:w="4672"/>
      </w:tblGrid>
      <w:tr w:rsidR="005233B4" w:rsidRPr="00641320" w:rsidTr="007550A1">
        <w:tc>
          <w:tcPr>
            <w:tcW w:w="2500" w:type="pct"/>
          </w:tcPr>
          <w:p w:rsidR="005233B4" w:rsidRPr="00641320" w:rsidRDefault="005233B4" w:rsidP="007550A1">
            <w:pPr>
              <w:widowControl w:val="0"/>
              <w:jc w:val="center"/>
              <w:rPr>
                <w:b/>
                <w:sz w:val="24"/>
                <w:szCs w:val="24"/>
                <w:lang w:val="uk-UA"/>
              </w:rPr>
            </w:pPr>
            <w:r w:rsidRPr="00641320">
              <w:rPr>
                <w:b/>
                <w:sz w:val="24"/>
                <w:szCs w:val="24"/>
                <w:lang w:val="uk-UA"/>
              </w:rPr>
              <w:t>Оцінка за шкалою ECTS</w:t>
            </w:r>
          </w:p>
        </w:tc>
        <w:tc>
          <w:tcPr>
            <w:tcW w:w="2500" w:type="pct"/>
          </w:tcPr>
          <w:p w:rsidR="005233B4" w:rsidRPr="00641320" w:rsidRDefault="005233B4" w:rsidP="007550A1">
            <w:pPr>
              <w:widowControl w:val="0"/>
              <w:jc w:val="center"/>
              <w:rPr>
                <w:b/>
                <w:sz w:val="24"/>
                <w:szCs w:val="24"/>
                <w:lang w:val="uk-UA"/>
              </w:rPr>
            </w:pPr>
            <w:r w:rsidRPr="00641320">
              <w:rPr>
                <w:b/>
                <w:sz w:val="24"/>
                <w:szCs w:val="24"/>
                <w:lang w:val="uk-UA"/>
              </w:rPr>
              <w:t>Статистичний показник</w:t>
            </w:r>
          </w:p>
        </w:tc>
      </w:tr>
      <w:tr w:rsidR="005233B4" w:rsidRPr="00641320" w:rsidTr="007550A1">
        <w:tc>
          <w:tcPr>
            <w:tcW w:w="2500" w:type="pct"/>
          </w:tcPr>
          <w:p w:rsidR="005233B4" w:rsidRPr="00641320" w:rsidRDefault="005233B4" w:rsidP="007550A1">
            <w:pPr>
              <w:widowControl w:val="0"/>
              <w:jc w:val="center"/>
              <w:rPr>
                <w:sz w:val="24"/>
                <w:szCs w:val="24"/>
                <w:lang w:val="uk-UA"/>
              </w:rPr>
            </w:pPr>
            <w:r w:rsidRPr="00641320">
              <w:rPr>
                <w:sz w:val="24"/>
                <w:szCs w:val="24"/>
                <w:lang w:val="uk-UA"/>
              </w:rPr>
              <w:t>А</w:t>
            </w:r>
          </w:p>
        </w:tc>
        <w:tc>
          <w:tcPr>
            <w:tcW w:w="2500" w:type="pct"/>
          </w:tcPr>
          <w:p w:rsidR="005233B4" w:rsidRPr="00641320" w:rsidRDefault="005233B4" w:rsidP="007550A1">
            <w:pPr>
              <w:widowControl w:val="0"/>
              <w:jc w:val="center"/>
              <w:rPr>
                <w:sz w:val="24"/>
                <w:szCs w:val="24"/>
                <w:lang w:val="uk-UA"/>
              </w:rPr>
            </w:pPr>
            <w:r w:rsidRPr="00641320">
              <w:rPr>
                <w:sz w:val="24"/>
                <w:szCs w:val="24"/>
                <w:lang w:val="uk-UA"/>
              </w:rPr>
              <w:t>Найкращі 10% здобувачів</w:t>
            </w:r>
          </w:p>
        </w:tc>
      </w:tr>
      <w:tr w:rsidR="005233B4" w:rsidRPr="00641320" w:rsidTr="007550A1">
        <w:tc>
          <w:tcPr>
            <w:tcW w:w="2500" w:type="pct"/>
          </w:tcPr>
          <w:p w:rsidR="005233B4" w:rsidRPr="00641320" w:rsidRDefault="005233B4" w:rsidP="007550A1">
            <w:pPr>
              <w:widowControl w:val="0"/>
              <w:jc w:val="center"/>
              <w:rPr>
                <w:sz w:val="24"/>
                <w:szCs w:val="24"/>
                <w:lang w:val="uk-UA"/>
              </w:rPr>
            </w:pPr>
            <w:r w:rsidRPr="00641320">
              <w:rPr>
                <w:sz w:val="24"/>
                <w:szCs w:val="24"/>
                <w:lang w:val="uk-UA"/>
              </w:rPr>
              <w:t>В</w:t>
            </w:r>
          </w:p>
        </w:tc>
        <w:tc>
          <w:tcPr>
            <w:tcW w:w="2500" w:type="pct"/>
          </w:tcPr>
          <w:p w:rsidR="005233B4" w:rsidRPr="00641320" w:rsidRDefault="005233B4" w:rsidP="007550A1">
            <w:pPr>
              <w:widowControl w:val="0"/>
              <w:jc w:val="center"/>
              <w:rPr>
                <w:sz w:val="24"/>
                <w:szCs w:val="24"/>
                <w:lang w:val="uk-UA"/>
              </w:rPr>
            </w:pPr>
            <w:r w:rsidRPr="00641320">
              <w:rPr>
                <w:sz w:val="24"/>
                <w:szCs w:val="24"/>
                <w:lang w:val="uk-UA"/>
              </w:rPr>
              <w:t>Наступні 25% здобувачів</w:t>
            </w:r>
          </w:p>
        </w:tc>
      </w:tr>
      <w:tr w:rsidR="005233B4" w:rsidRPr="00641320" w:rsidTr="007550A1">
        <w:tc>
          <w:tcPr>
            <w:tcW w:w="2500" w:type="pct"/>
          </w:tcPr>
          <w:p w:rsidR="005233B4" w:rsidRPr="00641320" w:rsidRDefault="005233B4" w:rsidP="007550A1">
            <w:pPr>
              <w:widowControl w:val="0"/>
              <w:jc w:val="center"/>
              <w:rPr>
                <w:sz w:val="24"/>
                <w:szCs w:val="24"/>
                <w:lang w:val="uk-UA"/>
              </w:rPr>
            </w:pPr>
            <w:r w:rsidRPr="00641320">
              <w:rPr>
                <w:sz w:val="24"/>
                <w:szCs w:val="24"/>
                <w:lang w:val="uk-UA"/>
              </w:rPr>
              <w:t>С</w:t>
            </w:r>
          </w:p>
        </w:tc>
        <w:tc>
          <w:tcPr>
            <w:tcW w:w="2500" w:type="pct"/>
          </w:tcPr>
          <w:p w:rsidR="005233B4" w:rsidRPr="00641320" w:rsidRDefault="005233B4" w:rsidP="007550A1">
            <w:pPr>
              <w:widowControl w:val="0"/>
              <w:jc w:val="center"/>
              <w:rPr>
                <w:sz w:val="24"/>
                <w:szCs w:val="24"/>
                <w:lang w:val="uk-UA"/>
              </w:rPr>
            </w:pPr>
            <w:r w:rsidRPr="00641320">
              <w:rPr>
                <w:sz w:val="24"/>
                <w:szCs w:val="24"/>
                <w:lang w:val="uk-UA"/>
              </w:rPr>
              <w:t>Наступні 30% здобувачів</w:t>
            </w:r>
          </w:p>
        </w:tc>
      </w:tr>
      <w:tr w:rsidR="005233B4" w:rsidRPr="00641320" w:rsidTr="007550A1">
        <w:tc>
          <w:tcPr>
            <w:tcW w:w="2500" w:type="pct"/>
          </w:tcPr>
          <w:p w:rsidR="005233B4" w:rsidRPr="00641320" w:rsidRDefault="005233B4" w:rsidP="007550A1">
            <w:pPr>
              <w:widowControl w:val="0"/>
              <w:jc w:val="center"/>
              <w:rPr>
                <w:sz w:val="24"/>
                <w:szCs w:val="24"/>
                <w:lang w:val="uk-UA"/>
              </w:rPr>
            </w:pPr>
            <w:r w:rsidRPr="00641320">
              <w:rPr>
                <w:sz w:val="24"/>
                <w:szCs w:val="24"/>
                <w:lang w:val="uk-UA"/>
              </w:rPr>
              <w:t>D</w:t>
            </w:r>
          </w:p>
        </w:tc>
        <w:tc>
          <w:tcPr>
            <w:tcW w:w="2500" w:type="pct"/>
          </w:tcPr>
          <w:p w:rsidR="005233B4" w:rsidRPr="00641320" w:rsidRDefault="005233B4" w:rsidP="007550A1">
            <w:pPr>
              <w:widowControl w:val="0"/>
              <w:jc w:val="center"/>
              <w:rPr>
                <w:sz w:val="24"/>
                <w:szCs w:val="24"/>
                <w:lang w:val="uk-UA"/>
              </w:rPr>
            </w:pPr>
            <w:r w:rsidRPr="00641320">
              <w:rPr>
                <w:sz w:val="24"/>
                <w:szCs w:val="24"/>
                <w:lang w:val="uk-UA"/>
              </w:rPr>
              <w:t>Наступні 25% здобувачів</w:t>
            </w:r>
          </w:p>
        </w:tc>
      </w:tr>
      <w:tr w:rsidR="005233B4" w:rsidRPr="00B94661" w:rsidTr="007550A1">
        <w:tc>
          <w:tcPr>
            <w:tcW w:w="2500" w:type="pct"/>
          </w:tcPr>
          <w:p w:rsidR="005233B4" w:rsidRPr="00641320" w:rsidRDefault="005233B4" w:rsidP="007550A1">
            <w:pPr>
              <w:widowControl w:val="0"/>
              <w:jc w:val="center"/>
              <w:rPr>
                <w:sz w:val="24"/>
                <w:szCs w:val="24"/>
                <w:lang w:val="uk-UA"/>
              </w:rPr>
            </w:pPr>
            <w:r w:rsidRPr="00641320">
              <w:rPr>
                <w:sz w:val="24"/>
                <w:szCs w:val="24"/>
                <w:lang w:val="uk-UA"/>
              </w:rPr>
              <w:t>Е</w:t>
            </w:r>
          </w:p>
        </w:tc>
        <w:tc>
          <w:tcPr>
            <w:tcW w:w="2500" w:type="pct"/>
          </w:tcPr>
          <w:p w:rsidR="005233B4" w:rsidRPr="00B94661" w:rsidRDefault="005233B4" w:rsidP="007550A1">
            <w:pPr>
              <w:widowControl w:val="0"/>
              <w:jc w:val="center"/>
              <w:rPr>
                <w:sz w:val="24"/>
                <w:szCs w:val="24"/>
                <w:lang w:val="uk-UA"/>
              </w:rPr>
            </w:pPr>
            <w:r w:rsidRPr="00641320">
              <w:rPr>
                <w:sz w:val="24"/>
                <w:szCs w:val="24"/>
                <w:lang w:val="uk-UA"/>
              </w:rPr>
              <w:t>Наступні 10% здобувачів</w:t>
            </w:r>
          </w:p>
        </w:tc>
      </w:tr>
    </w:tbl>
    <w:p w:rsidR="005233B4" w:rsidRPr="00B94661" w:rsidRDefault="005233B4" w:rsidP="005233B4">
      <w:pPr>
        <w:widowControl w:val="0"/>
        <w:rPr>
          <w:rStyle w:val="fontstyle01"/>
          <w:b/>
          <w:caps/>
          <w:sz w:val="24"/>
          <w:szCs w:val="24"/>
          <w:lang w:val="uk-UA"/>
        </w:rPr>
      </w:pPr>
    </w:p>
    <w:p w:rsidR="00E04137" w:rsidRDefault="00E04137" w:rsidP="00010DDA">
      <w:pPr>
        <w:jc w:val="center"/>
        <w:rPr>
          <w:b/>
          <w:sz w:val="24"/>
          <w:szCs w:val="24"/>
          <w:lang w:val="uk-UA"/>
        </w:rPr>
      </w:pPr>
    </w:p>
    <w:p w:rsidR="00010DDA" w:rsidRDefault="00010DDA" w:rsidP="00010DDA">
      <w:pPr>
        <w:jc w:val="center"/>
        <w:rPr>
          <w:b/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>10. Методичне забезпечення:</w:t>
      </w:r>
    </w:p>
    <w:p w:rsidR="00010DDA" w:rsidRDefault="00010DDA" w:rsidP="00010DDA">
      <w:pPr>
        <w:pStyle w:val="aa"/>
        <w:numPr>
          <w:ilvl w:val="0"/>
          <w:numId w:val="30"/>
        </w:numPr>
        <w:jc w:val="both"/>
        <w:rPr>
          <w:sz w:val="24"/>
          <w:szCs w:val="24"/>
          <w:lang w:val="uk-UA"/>
        </w:rPr>
      </w:pPr>
      <w:r w:rsidRPr="008540E2">
        <w:rPr>
          <w:sz w:val="24"/>
          <w:szCs w:val="24"/>
          <w:lang w:val="uk-UA"/>
        </w:rPr>
        <w:t>Робоча програма навчальної дисципліни</w:t>
      </w:r>
    </w:p>
    <w:p w:rsidR="00010DDA" w:rsidRDefault="00010DDA" w:rsidP="00010DDA">
      <w:pPr>
        <w:pStyle w:val="aa"/>
        <w:numPr>
          <w:ilvl w:val="0"/>
          <w:numId w:val="30"/>
        </w:numPr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Силабус навчальної дисципліни</w:t>
      </w:r>
    </w:p>
    <w:p w:rsidR="00010DDA" w:rsidRPr="003517C7" w:rsidRDefault="00010DDA" w:rsidP="00010DDA">
      <w:pPr>
        <w:pStyle w:val="aa"/>
        <w:numPr>
          <w:ilvl w:val="0"/>
          <w:numId w:val="30"/>
        </w:numPr>
        <w:jc w:val="both"/>
        <w:rPr>
          <w:sz w:val="24"/>
          <w:szCs w:val="24"/>
          <w:lang w:val="uk-UA"/>
        </w:rPr>
      </w:pPr>
      <w:r w:rsidRPr="003517C7">
        <w:rPr>
          <w:sz w:val="24"/>
          <w:szCs w:val="24"/>
          <w:lang w:val="uk-UA"/>
        </w:rPr>
        <w:t>Підручники:</w:t>
      </w:r>
    </w:p>
    <w:p w:rsidR="00010DDA" w:rsidRDefault="00010DDA" w:rsidP="00010DDA">
      <w:pPr>
        <w:pStyle w:val="a4"/>
        <w:widowControl w:val="0"/>
        <w:numPr>
          <w:ilvl w:val="0"/>
          <w:numId w:val="31"/>
        </w:numPr>
        <w:tabs>
          <w:tab w:val="clear" w:pos="4536"/>
          <w:tab w:val="clear" w:pos="9072"/>
        </w:tabs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Мультимедійні презентації</w:t>
      </w:r>
    </w:p>
    <w:p w:rsidR="00010DDA" w:rsidRDefault="00010DDA" w:rsidP="00010DDA">
      <w:pPr>
        <w:pStyle w:val="a4"/>
        <w:widowControl w:val="0"/>
        <w:numPr>
          <w:ilvl w:val="0"/>
          <w:numId w:val="31"/>
        </w:numPr>
        <w:tabs>
          <w:tab w:val="clear" w:pos="4536"/>
          <w:tab w:val="clear" w:pos="9072"/>
        </w:tabs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Ситуаційні завдання</w:t>
      </w:r>
    </w:p>
    <w:p w:rsidR="00010DDA" w:rsidRDefault="00010DDA" w:rsidP="00010DDA">
      <w:pPr>
        <w:pStyle w:val="a4"/>
        <w:widowControl w:val="0"/>
        <w:numPr>
          <w:ilvl w:val="0"/>
          <w:numId w:val="31"/>
        </w:numPr>
        <w:tabs>
          <w:tab w:val="clear" w:pos="4536"/>
          <w:tab w:val="clear" w:pos="9072"/>
        </w:tabs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Методичні розробки практичних занять</w:t>
      </w:r>
    </w:p>
    <w:p w:rsidR="00010DDA" w:rsidRDefault="00010DDA" w:rsidP="00010DDA">
      <w:pPr>
        <w:pStyle w:val="a4"/>
        <w:widowControl w:val="0"/>
        <w:numPr>
          <w:ilvl w:val="0"/>
          <w:numId w:val="31"/>
        </w:numPr>
        <w:tabs>
          <w:tab w:val="clear" w:pos="4536"/>
          <w:tab w:val="clear" w:pos="9072"/>
        </w:tabs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Електронний банк тестових завдань за підрозділами з дисципліни.</w:t>
      </w:r>
    </w:p>
    <w:p w:rsidR="00010DDA" w:rsidRDefault="00010DDA" w:rsidP="00010DDA">
      <w:pPr>
        <w:shd w:val="clear" w:color="auto" w:fill="FFFFFF"/>
        <w:tabs>
          <w:tab w:val="left" w:pos="709"/>
        </w:tabs>
        <w:spacing w:line="200" w:lineRule="atLeast"/>
        <w:jc w:val="center"/>
        <w:rPr>
          <w:b/>
          <w:sz w:val="24"/>
          <w:szCs w:val="24"/>
          <w:lang w:val="uk-UA"/>
        </w:rPr>
      </w:pPr>
    </w:p>
    <w:p w:rsidR="0012378D" w:rsidRDefault="00010DDA" w:rsidP="00E04137">
      <w:pPr>
        <w:shd w:val="clear" w:color="auto" w:fill="FFFFFF"/>
        <w:tabs>
          <w:tab w:val="left" w:pos="709"/>
        </w:tabs>
        <w:spacing w:line="200" w:lineRule="atLeast"/>
        <w:jc w:val="center"/>
        <w:rPr>
          <w:b/>
          <w:bCs/>
          <w:color w:val="000000"/>
          <w:sz w:val="24"/>
        </w:rPr>
      </w:pPr>
      <w:r>
        <w:rPr>
          <w:b/>
          <w:sz w:val="24"/>
          <w:szCs w:val="24"/>
          <w:lang w:val="uk-UA"/>
        </w:rPr>
        <w:t xml:space="preserve">11. </w:t>
      </w:r>
      <w:proofErr w:type="spellStart"/>
      <w:r w:rsidRPr="000D6FC5">
        <w:rPr>
          <w:b/>
          <w:bCs/>
          <w:color w:val="000000"/>
          <w:sz w:val="24"/>
        </w:rPr>
        <w:t>Перелік</w:t>
      </w:r>
      <w:proofErr w:type="spellEnd"/>
      <w:r w:rsidRPr="000D6FC5">
        <w:rPr>
          <w:b/>
          <w:bCs/>
          <w:color w:val="000000"/>
          <w:sz w:val="24"/>
        </w:rPr>
        <w:t xml:space="preserve"> </w:t>
      </w:r>
      <w:proofErr w:type="spellStart"/>
      <w:r w:rsidRPr="000D6FC5">
        <w:rPr>
          <w:b/>
          <w:bCs/>
          <w:color w:val="000000"/>
          <w:sz w:val="24"/>
        </w:rPr>
        <w:t>питань</w:t>
      </w:r>
      <w:proofErr w:type="spellEnd"/>
      <w:r w:rsidRPr="000D6FC5">
        <w:rPr>
          <w:b/>
          <w:bCs/>
          <w:color w:val="000000"/>
          <w:sz w:val="24"/>
        </w:rPr>
        <w:t xml:space="preserve"> для </w:t>
      </w:r>
      <w:proofErr w:type="spellStart"/>
      <w:r w:rsidRPr="000D6FC5">
        <w:rPr>
          <w:b/>
          <w:bCs/>
          <w:color w:val="000000"/>
          <w:sz w:val="24"/>
        </w:rPr>
        <w:t>іспиту</w:t>
      </w:r>
      <w:proofErr w:type="spellEnd"/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1. Предмет і задачі аналітичної хімії. Значення аналітичної хімії у підготовці провізорів-аналітиків.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2. Сутність якісного хімічного аналізу. Класифікація методів якісного аналізу (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дробний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 та систематичний, по кількості речовини, що визначають і способу виконання: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мікрокристалоскопічний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>, краплинний аналіз, реакції забарвлення полум'я).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3. Аналітичні властивості речовин і аналітичні реакції. Вимоги до аналітичних реакцій. Типи аналітичних реакцій.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4. Загальні, групові та специфічні реагенти.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5. Характеристика чутливості аналітичних реакцій (граничне розведення, гранична концентрація, мінімальний об'єм гранично розведеного розчину, межі виявлення).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6. Аналітичні властивості катіонів та їх взаємозв'язок з розміщенням елемента у періодичній системі Д.І. Менделєєва.</w:t>
      </w:r>
    </w:p>
    <w:p w:rsidR="003A196E" w:rsidRPr="003A196E" w:rsidRDefault="00E04137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>
        <w:rPr>
          <w:color w:val="000000"/>
          <w:sz w:val="24"/>
          <w:szCs w:val="24"/>
          <w:lang w:val="uk-UA" w:eastAsia="ar-SA"/>
        </w:rPr>
        <w:t>7</w:t>
      </w:r>
      <w:r w:rsidR="003A196E" w:rsidRPr="003A196E">
        <w:rPr>
          <w:color w:val="000000"/>
          <w:sz w:val="24"/>
          <w:szCs w:val="24"/>
          <w:lang w:val="uk-UA" w:eastAsia="ar-SA"/>
        </w:rPr>
        <w:t xml:space="preserve">. Аналітичні класифікації катіонів по групах: сульфідна, </w:t>
      </w:r>
      <w:proofErr w:type="spellStart"/>
      <w:r w:rsidR="003A196E" w:rsidRPr="003A196E">
        <w:rPr>
          <w:color w:val="000000"/>
          <w:sz w:val="24"/>
          <w:szCs w:val="24"/>
          <w:lang w:val="uk-UA" w:eastAsia="ar-SA"/>
        </w:rPr>
        <w:t>аміачно</w:t>
      </w:r>
      <w:proofErr w:type="spellEnd"/>
      <w:r w:rsidR="003A196E" w:rsidRPr="003A196E">
        <w:rPr>
          <w:color w:val="000000"/>
          <w:sz w:val="24"/>
          <w:szCs w:val="24"/>
          <w:lang w:val="uk-UA" w:eastAsia="ar-SA"/>
        </w:rPr>
        <w:t>-фосфатна та кислотно-основна. Критерії, що лежать в основі розділення катіонів на групи. Групові реагенти, вимоги до них, роль групових реагентів при аналізі суміші катіонів. Переваги та недоліки цих класифікацій.</w:t>
      </w:r>
    </w:p>
    <w:p w:rsidR="003A196E" w:rsidRPr="003A196E" w:rsidRDefault="00E04137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>
        <w:rPr>
          <w:color w:val="000000"/>
          <w:sz w:val="24"/>
          <w:szCs w:val="24"/>
          <w:lang w:val="uk-UA" w:eastAsia="ar-SA"/>
        </w:rPr>
        <w:t>8</w:t>
      </w:r>
      <w:r w:rsidR="003A196E" w:rsidRPr="003A196E">
        <w:rPr>
          <w:color w:val="000000"/>
          <w:sz w:val="24"/>
          <w:szCs w:val="24"/>
          <w:lang w:val="uk-UA" w:eastAsia="ar-SA"/>
        </w:rPr>
        <w:t>. Кислотно-основна класифікація катіонів. Групові реагенти.</w:t>
      </w:r>
    </w:p>
    <w:p w:rsidR="003A196E" w:rsidRPr="003A196E" w:rsidRDefault="00E04137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>
        <w:rPr>
          <w:color w:val="000000"/>
          <w:sz w:val="24"/>
          <w:szCs w:val="24"/>
          <w:lang w:val="uk-UA" w:eastAsia="ar-SA"/>
        </w:rPr>
        <w:t>9</w:t>
      </w:r>
      <w:r w:rsidR="003A196E" w:rsidRPr="003A196E">
        <w:rPr>
          <w:color w:val="000000"/>
          <w:sz w:val="24"/>
          <w:szCs w:val="24"/>
          <w:lang w:val="uk-UA" w:eastAsia="ar-SA"/>
        </w:rPr>
        <w:t>. Основні положення теорії розчинів сильних електролітів: загальна та активна концентрація іонів, активність іонів, коефіцієнт активності, іонна сила розчинів.</w:t>
      </w:r>
    </w:p>
    <w:p w:rsidR="003A196E" w:rsidRPr="003A196E" w:rsidRDefault="00E04137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>
        <w:rPr>
          <w:color w:val="000000"/>
          <w:sz w:val="24"/>
          <w:szCs w:val="24"/>
          <w:lang w:val="uk-UA" w:eastAsia="ar-SA"/>
        </w:rPr>
        <w:t>10</w:t>
      </w:r>
      <w:r w:rsidR="003A196E" w:rsidRPr="003A196E">
        <w:rPr>
          <w:color w:val="000000"/>
          <w:sz w:val="24"/>
          <w:szCs w:val="24"/>
          <w:lang w:val="uk-UA" w:eastAsia="ar-SA"/>
        </w:rPr>
        <w:t>. Застосування закону діючих мас (ЗДМ) в аналітичній хімії. Основні типи рівноваги, які застосовуються в аналітичній хімії. Константа хімічної рівноваги (термодинамічна, концентраційна).</w:t>
      </w:r>
    </w:p>
    <w:p w:rsidR="003A196E" w:rsidRPr="003A196E" w:rsidRDefault="003A196E" w:rsidP="00E04137">
      <w:pPr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1</w:t>
      </w:r>
      <w:r w:rsidR="00E04137">
        <w:rPr>
          <w:color w:val="000000"/>
          <w:sz w:val="24"/>
          <w:szCs w:val="24"/>
          <w:lang w:val="uk-UA" w:eastAsia="ar-SA"/>
        </w:rPr>
        <w:t>1</w:t>
      </w:r>
      <w:r w:rsidRPr="003A196E">
        <w:rPr>
          <w:color w:val="000000"/>
          <w:sz w:val="24"/>
          <w:szCs w:val="24"/>
          <w:lang w:val="uk-UA" w:eastAsia="ar-SA"/>
        </w:rPr>
        <w:t>. Гетерогенні рівноваги в системі осад-насичений розчин малорозчинних електролітів та їх роль в аналітичній хімії. Добуток розчинності та його зв'язок з розчинністю.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1</w:t>
      </w:r>
      <w:r w:rsidR="00E04137">
        <w:rPr>
          <w:color w:val="000000"/>
          <w:sz w:val="24"/>
          <w:szCs w:val="24"/>
          <w:lang w:val="uk-UA" w:eastAsia="ar-SA"/>
        </w:rPr>
        <w:t>2</w:t>
      </w:r>
      <w:r w:rsidRPr="003A196E">
        <w:rPr>
          <w:color w:val="000000"/>
          <w:sz w:val="24"/>
          <w:szCs w:val="24"/>
          <w:lang w:val="uk-UA" w:eastAsia="ar-SA"/>
        </w:rPr>
        <w:t>. Умови розчинення осадів малорозчинних сильних електролітів (сольовий ефект. рН, комплексоутворення).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1</w:t>
      </w:r>
      <w:r w:rsidR="00E04137">
        <w:rPr>
          <w:color w:val="000000"/>
          <w:sz w:val="24"/>
          <w:szCs w:val="24"/>
          <w:lang w:val="uk-UA" w:eastAsia="ar-SA"/>
        </w:rPr>
        <w:t>3</w:t>
      </w:r>
      <w:r w:rsidRPr="003A196E">
        <w:rPr>
          <w:color w:val="000000"/>
          <w:sz w:val="24"/>
          <w:szCs w:val="24"/>
          <w:lang w:val="uk-UA" w:eastAsia="ar-SA"/>
        </w:rPr>
        <w:t>. Переведення одних малорозчинних електролітів в другі. Наведіть приклади з якісного аналізу катіонів.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1</w:t>
      </w:r>
      <w:r w:rsidR="00E04137">
        <w:rPr>
          <w:color w:val="000000"/>
          <w:sz w:val="24"/>
          <w:szCs w:val="24"/>
          <w:lang w:val="uk-UA" w:eastAsia="ar-SA"/>
        </w:rPr>
        <w:t>4</w:t>
      </w:r>
      <w:r w:rsidRPr="003A196E">
        <w:rPr>
          <w:color w:val="000000"/>
          <w:sz w:val="24"/>
          <w:szCs w:val="24"/>
          <w:lang w:val="uk-UA" w:eastAsia="ar-SA"/>
        </w:rPr>
        <w:t xml:space="preserve">.Умови утворення осадів (надлишок осаджувана, рН, сольовий ефект,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співосадження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>). Наведіть приклади з якісного аналізу катіонів.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1</w:t>
      </w:r>
      <w:r w:rsidR="00E04137">
        <w:rPr>
          <w:color w:val="000000"/>
          <w:sz w:val="24"/>
          <w:szCs w:val="24"/>
          <w:lang w:val="uk-UA" w:eastAsia="ar-SA"/>
        </w:rPr>
        <w:t>5</w:t>
      </w:r>
      <w:r w:rsidRPr="003A196E">
        <w:rPr>
          <w:color w:val="000000"/>
          <w:sz w:val="24"/>
          <w:szCs w:val="24"/>
          <w:lang w:val="uk-UA" w:eastAsia="ar-SA"/>
        </w:rPr>
        <w:t xml:space="preserve">.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Дробне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 осадження та його застосування в якісному аналізі.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1</w:t>
      </w:r>
      <w:r w:rsidR="00E04137">
        <w:rPr>
          <w:color w:val="000000"/>
          <w:sz w:val="24"/>
          <w:szCs w:val="24"/>
          <w:lang w:val="uk-UA" w:eastAsia="ar-SA"/>
        </w:rPr>
        <w:t>6</w:t>
      </w:r>
      <w:r w:rsidRPr="003A196E">
        <w:rPr>
          <w:color w:val="000000"/>
          <w:sz w:val="24"/>
          <w:szCs w:val="24"/>
          <w:lang w:val="uk-UA" w:eastAsia="ar-SA"/>
        </w:rPr>
        <w:t xml:space="preserve">. Кислотно-основні рівноваги та їх роль в аналітичній хімії. Протеолітична теорія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Бренстеда-Лоурі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, їх розвиток в працях Ізмайлова та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Усановича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>. Типі протолітів.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1</w:t>
      </w:r>
      <w:r w:rsidR="00E04137">
        <w:rPr>
          <w:color w:val="000000"/>
          <w:sz w:val="24"/>
          <w:szCs w:val="24"/>
          <w:lang w:val="uk-UA" w:eastAsia="ar-SA"/>
        </w:rPr>
        <w:t>7</w:t>
      </w:r>
      <w:r w:rsidRPr="003A196E">
        <w:rPr>
          <w:color w:val="000000"/>
          <w:sz w:val="24"/>
          <w:szCs w:val="24"/>
          <w:lang w:val="uk-UA" w:eastAsia="ar-SA"/>
        </w:rPr>
        <w:t>. Основні положення теорії розчинів слабких електролітів: ступінь і константа дисоціації, їх взаємозв'язок. Протолітичні рівноваги у воді.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1</w:t>
      </w:r>
      <w:r w:rsidR="00E04137">
        <w:rPr>
          <w:color w:val="000000"/>
          <w:sz w:val="24"/>
          <w:szCs w:val="24"/>
          <w:lang w:val="uk-UA" w:eastAsia="ar-SA"/>
        </w:rPr>
        <w:t>8</w:t>
      </w:r>
      <w:r w:rsidRPr="003A196E">
        <w:rPr>
          <w:color w:val="000000"/>
          <w:sz w:val="24"/>
          <w:szCs w:val="24"/>
          <w:lang w:val="uk-UA" w:eastAsia="ar-SA"/>
        </w:rPr>
        <w:t>. Характеристика сили слабких кислот і основ. Константи кислотності, основності та їх показники. Розрахунок рН для розчинів слабких кислот і слабких основ.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1</w:t>
      </w:r>
      <w:r w:rsidR="00E04137">
        <w:rPr>
          <w:color w:val="000000"/>
          <w:sz w:val="24"/>
          <w:szCs w:val="24"/>
          <w:lang w:val="uk-UA" w:eastAsia="ar-SA"/>
        </w:rPr>
        <w:t>9</w:t>
      </w:r>
      <w:r w:rsidRPr="003A196E">
        <w:rPr>
          <w:color w:val="000000"/>
          <w:sz w:val="24"/>
          <w:szCs w:val="24"/>
          <w:lang w:val="uk-UA" w:eastAsia="ar-SA"/>
        </w:rPr>
        <w:t>. Протолітичні рівноваги в розчинах солей. Ступінь та константа гідролізу (сольволізу). Розрахунок рН розчинів солей, що гідролізуються. Використання реакцій гідролізу в аналізі.</w:t>
      </w:r>
    </w:p>
    <w:p w:rsidR="003A196E" w:rsidRPr="003A196E" w:rsidRDefault="00E04137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>
        <w:rPr>
          <w:color w:val="000000"/>
          <w:sz w:val="24"/>
          <w:szCs w:val="24"/>
          <w:lang w:val="uk-UA" w:eastAsia="ar-SA"/>
        </w:rPr>
        <w:t>20</w:t>
      </w:r>
      <w:r w:rsidR="003A196E" w:rsidRPr="003A196E">
        <w:rPr>
          <w:color w:val="000000"/>
          <w:sz w:val="24"/>
          <w:szCs w:val="24"/>
          <w:lang w:val="uk-UA" w:eastAsia="ar-SA"/>
        </w:rPr>
        <w:t>. Протолітичні рівноваги в буферних системах. Види буферних систем та їх характеристики, розрахунок рН. Навести приклади буферних систем в якісному аналізі.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2</w:t>
      </w:r>
      <w:r w:rsidR="00E04137">
        <w:rPr>
          <w:color w:val="000000"/>
          <w:sz w:val="24"/>
          <w:szCs w:val="24"/>
          <w:lang w:val="uk-UA" w:eastAsia="ar-SA"/>
        </w:rPr>
        <w:t>1</w:t>
      </w:r>
      <w:r w:rsidRPr="003A196E">
        <w:rPr>
          <w:color w:val="000000"/>
          <w:sz w:val="24"/>
          <w:szCs w:val="24"/>
          <w:lang w:val="uk-UA" w:eastAsia="ar-SA"/>
        </w:rPr>
        <w:t xml:space="preserve">. Протолітичні рівноваги в неводних середовищах. Класифікація розчинників. Константа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автопротолізу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.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Диференцююча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 та нівелююча дія розчинників. Застосування неводних розчинників в аналізі.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2</w:t>
      </w:r>
      <w:r w:rsidR="00E04137">
        <w:rPr>
          <w:color w:val="000000"/>
          <w:sz w:val="24"/>
          <w:szCs w:val="24"/>
          <w:lang w:val="uk-UA" w:eastAsia="ar-SA"/>
        </w:rPr>
        <w:t>2</w:t>
      </w:r>
      <w:r w:rsidRPr="003A196E">
        <w:rPr>
          <w:color w:val="000000"/>
          <w:sz w:val="24"/>
          <w:szCs w:val="24"/>
          <w:lang w:val="uk-UA" w:eastAsia="ar-SA"/>
        </w:rPr>
        <w:t>. Окислювально-відновні рівноваги та їх роль в аналітичної хімії. Застосування ЗДМ до окислювально-відновної рівноваги. Константа рівноваги.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2</w:t>
      </w:r>
      <w:r w:rsidR="00E04137">
        <w:rPr>
          <w:color w:val="000000"/>
          <w:sz w:val="24"/>
          <w:szCs w:val="24"/>
          <w:lang w:val="uk-UA" w:eastAsia="ar-SA"/>
        </w:rPr>
        <w:t>3</w:t>
      </w:r>
      <w:r w:rsidRPr="003A196E">
        <w:rPr>
          <w:color w:val="000000"/>
          <w:sz w:val="24"/>
          <w:szCs w:val="24"/>
          <w:lang w:val="uk-UA" w:eastAsia="ar-SA"/>
        </w:rPr>
        <w:t xml:space="preserve">. Окислювально-відновні потенціали (стандартний, реальний, формальний). Вплив концентрації реагентів, рН та інших факторів на значення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редокс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>-потенціалів та напрям окислювально-відновних реакцій.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2</w:t>
      </w:r>
      <w:r w:rsidR="00E04137">
        <w:rPr>
          <w:color w:val="000000"/>
          <w:sz w:val="24"/>
          <w:szCs w:val="24"/>
          <w:lang w:val="uk-UA" w:eastAsia="ar-SA"/>
        </w:rPr>
        <w:t>4</w:t>
      </w:r>
      <w:r w:rsidRPr="003A196E">
        <w:rPr>
          <w:color w:val="000000"/>
          <w:sz w:val="24"/>
          <w:szCs w:val="24"/>
          <w:lang w:val="uk-UA" w:eastAsia="ar-SA"/>
        </w:rPr>
        <w:t>. Застосування окислювально-відновних реакцій для визначення катіонів і аніонів.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2</w:t>
      </w:r>
      <w:r w:rsidR="00E04137">
        <w:rPr>
          <w:color w:val="000000"/>
          <w:sz w:val="24"/>
          <w:szCs w:val="24"/>
          <w:lang w:val="uk-UA" w:eastAsia="ar-SA"/>
        </w:rPr>
        <w:t>5</w:t>
      </w:r>
      <w:r w:rsidRPr="003A196E">
        <w:rPr>
          <w:color w:val="000000"/>
          <w:sz w:val="24"/>
          <w:szCs w:val="24"/>
          <w:lang w:val="uk-UA" w:eastAsia="ar-SA"/>
        </w:rPr>
        <w:t>. Загальна характеристика комплексних сполук. Рівновага в розчинах комплексних сполук. Константи стійкості та нестійкості комплексних сполук, зв'язок між ними.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2</w:t>
      </w:r>
      <w:r w:rsidR="00E04137">
        <w:rPr>
          <w:color w:val="000000"/>
          <w:sz w:val="24"/>
          <w:szCs w:val="24"/>
          <w:lang w:val="uk-UA" w:eastAsia="ar-SA"/>
        </w:rPr>
        <w:t>6</w:t>
      </w:r>
      <w:r w:rsidRPr="003A196E">
        <w:rPr>
          <w:color w:val="000000"/>
          <w:sz w:val="24"/>
          <w:szCs w:val="24"/>
          <w:lang w:val="uk-UA" w:eastAsia="ar-SA"/>
        </w:rPr>
        <w:t>. Розрахунки рівноважних концентрацій у розчинах комплексних сполук. Вплив різних факторів на процеси комплексоутворення в розчинах.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2</w:t>
      </w:r>
      <w:r w:rsidR="00E04137">
        <w:rPr>
          <w:color w:val="000000"/>
          <w:sz w:val="24"/>
          <w:szCs w:val="24"/>
          <w:lang w:val="uk-UA" w:eastAsia="ar-SA"/>
        </w:rPr>
        <w:t>7</w:t>
      </w:r>
      <w:r w:rsidRPr="003A196E">
        <w:rPr>
          <w:color w:val="000000"/>
          <w:sz w:val="24"/>
          <w:szCs w:val="24"/>
          <w:lang w:val="uk-UA" w:eastAsia="ar-SA"/>
        </w:rPr>
        <w:t>. Застосування реакцій комплексоутворення з неорганічними лігандами у якісному аналізі для відділення, визначення, маскування іонів. Навести приклади.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2</w:t>
      </w:r>
      <w:r w:rsidR="00E04137">
        <w:rPr>
          <w:color w:val="000000"/>
          <w:sz w:val="24"/>
          <w:szCs w:val="24"/>
          <w:lang w:val="uk-UA" w:eastAsia="ar-SA"/>
        </w:rPr>
        <w:t>8</w:t>
      </w:r>
      <w:r w:rsidRPr="003A196E">
        <w:rPr>
          <w:color w:val="000000"/>
          <w:sz w:val="24"/>
          <w:szCs w:val="24"/>
          <w:lang w:val="uk-UA" w:eastAsia="ar-SA"/>
        </w:rPr>
        <w:t xml:space="preserve">.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Внутрішньокомплексні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 сполуки (BKC) катіонів з органічними реагентами. Функціонально-аналітичні та аналітико-активні групи в органічних реагентах. Стійкість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внутрішньокомплекснихсполук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 (вплив природи катіона та ліганду,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дентатності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,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хелатоефекту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>).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2</w:t>
      </w:r>
      <w:r w:rsidR="00E04137">
        <w:rPr>
          <w:color w:val="000000"/>
          <w:sz w:val="24"/>
          <w:szCs w:val="24"/>
          <w:lang w:val="uk-UA" w:eastAsia="ar-SA"/>
        </w:rPr>
        <w:t>9</w:t>
      </w:r>
      <w:r w:rsidRPr="003A196E">
        <w:rPr>
          <w:color w:val="000000"/>
          <w:sz w:val="24"/>
          <w:szCs w:val="24"/>
          <w:lang w:val="uk-UA" w:eastAsia="ar-SA"/>
        </w:rPr>
        <w:t>. Найважливіші органічні реагенти, які застосовують в якісному хімічному аналізі. Застосування BKC з органічними лігандами в аналізі.</w:t>
      </w:r>
    </w:p>
    <w:p w:rsidR="003A196E" w:rsidRPr="003A196E" w:rsidRDefault="00E04137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>
        <w:rPr>
          <w:color w:val="000000"/>
          <w:sz w:val="24"/>
          <w:szCs w:val="24"/>
          <w:lang w:val="uk-UA" w:eastAsia="ar-SA"/>
        </w:rPr>
        <w:t>30</w:t>
      </w:r>
      <w:r w:rsidR="003A196E" w:rsidRPr="003A196E">
        <w:rPr>
          <w:color w:val="000000"/>
          <w:sz w:val="24"/>
          <w:szCs w:val="24"/>
          <w:lang w:val="uk-UA" w:eastAsia="ar-SA"/>
        </w:rPr>
        <w:t>. Методи розділення та концентрування. Екстракція. Принцип методу рідинної екстракції.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3</w:t>
      </w:r>
      <w:r w:rsidR="00E04137">
        <w:rPr>
          <w:color w:val="000000"/>
          <w:sz w:val="24"/>
          <w:szCs w:val="24"/>
          <w:lang w:val="uk-UA" w:eastAsia="ar-SA"/>
        </w:rPr>
        <w:t>1</w:t>
      </w:r>
      <w:r w:rsidRPr="003A196E">
        <w:rPr>
          <w:color w:val="000000"/>
          <w:sz w:val="24"/>
          <w:szCs w:val="24"/>
          <w:lang w:val="uk-UA" w:eastAsia="ar-SA"/>
        </w:rPr>
        <w:t xml:space="preserve">. Теоретичні основи екстракційних процесів (закон розподілення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Нернста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>-Шилова, константа розподілення, коефіцієнт розподілення, ступінь вилучення, фактор розподілу двох речовин).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3</w:t>
      </w:r>
      <w:r w:rsidR="00E04137">
        <w:rPr>
          <w:color w:val="000000"/>
          <w:sz w:val="24"/>
          <w:szCs w:val="24"/>
          <w:lang w:val="uk-UA" w:eastAsia="ar-SA"/>
        </w:rPr>
        <w:t>2</w:t>
      </w:r>
      <w:r w:rsidRPr="003A196E">
        <w:rPr>
          <w:color w:val="000000"/>
          <w:sz w:val="24"/>
          <w:szCs w:val="24"/>
          <w:lang w:val="uk-UA" w:eastAsia="ar-SA"/>
        </w:rPr>
        <w:t>. Хроматографічні методи, їх класифікація.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3</w:t>
      </w:r>
      <w:r w:rsidR="00E04137">
        <w:rPr>
          <w:color w:val="000000"/>
          <w:sz w:val="24"/>
          <w:szCs w:val="24"/>
          <w:lang w:val="uk-UA" w:eastAsia="ar-SA"/>
        </w:rPr>
        <w:t>3</w:t>
      </w:r>
      <w:r w:rsidRPr="003A196E">
        <w:rPr>
          <w:color w:val="000000"/>
          <w:sz w:val="24"/>
          <w:szCs w:val="24"/>
          <w:lang w:val="uk-UA" w:eastAsia="ar-SA"/>
        </w:rPr>
        <w:t>. Характеристика розподільчої хроматографії.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3</w:t>
      </w:r>
      <w:r w:rsidR="00E04137">
        <w:rPr>
          <w:color w:val="000000"/>
          <w:sz w:val="24"/>
          <w:szCs w:val="24"/>
          <w:lang w:val="uk-UA" w:eastAsia="ar-SA"/>
        </w:rPr>
        <w:t>4</w:t>
      </w:r>
      <w:r w:rsidRPr="003A196E">
        <w:rPr>
          <w:color w:val="000000"/>
          <w:sz w:val="24"/>
          <w:szCs w:val="24"/>
          <w:lang w:val="uk-UA" w:eastAsia="ar-SA"/>
        </w:rPr>
        <w:t>. Сутність тонкошарової хроматографії та її можливості в якісному аналізі.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3</w:t>
      </w:r>
      <w:r w:rsidR="00E04137">
        <w:rPr>
          <w:color w:val="000000"/>
          <w:sz w:val="24"/>
          <w:szCs w:val="24"/>
          <w:lang w:val="uk-UA" w:eastAsia="ar-SA"/>
        </w:rPr>
        <w:t>5</w:t>
      </w:r>
      <w:r w:rsidRPr="003A196E">
        <w:rPr>
          <w:color w:val="000000"/>
          <w:sz w:val="24"/>
          <w:szCs w:val="24"/>
          <w:lang w:val="uk-UA" w:eastAsia="ar-SA"/>
        </w:rPr>
        <w:t>. Осадова хроматографія, її застосування в якісному аналізі</w:t>
      </w:r>
    </w:p>
    <w:p w:rsidR="003A196E" w:rsidRPr="003A196E" w:rsidRDefault="003A196E" w:rsidP="00E04137">
      <w:pPr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3</w:t>
      </w:r>
      <w:r w:rsidR="00E04137">
        <w:rPr>
          <w:color w:val="000000"/>
          <w:sz w:val="24"/>
          <w:szCs w:val="24"/>
          <w:lang w:val="uk-UA" w:eastAsia="ar-SA"/>
        </w:rPr>
        <w:t>6</w:t>
      </w:r>
      <w:r w:rsidRPr="003A196E">
        <w:rPr>
          <w:color w:val="000000"/>
          <w:sz w:val="24"/>
          <w:szCs w:val="24"/>
          <w:lang w:val="uk-UA" w:eastAsia="ar-SA"/>
        </w:rPr>
        <w:t>. Якісний елементний аналіз. Виявлення вуглецю, водню, галогенів, сірки, азоту, фосфору, миш'яку в органічних сполуках.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3</w:t>
      </w:r>
      <w:r w:rsidR="00E04137">
        <w:rPr>
          <w:color w:val="000000"/>
          <w:sz w:val="24"/>
          <w:szCs w:val="24"/>
          <w:lang w:val="uk-UA" w:eastAsia="ar-SA"/>
        </w:rPr>
        <w:t>7</w:t>
      </w:r>
      <w:r w:rsidRPr="003A196E">
        <w:rPr>
          <w:color w:val="000000"/>
          <w:sz w:val="24"/>
          <w:szCs w:val="24"/>
          <w:lang w:val="uk-UA" w:eastAsia="ar-SA"/>
        </w:rPr>
        <w:t>. Якісний функціональний аналіз. Виявлення спиртового, фенольного гідроксилу, альдегідної, кето групи.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3</w:t>
      </w:r>
      <w:r w:rsidR="00E04137">
        <w:rPr>
          <w:color w:val="000000"/>
          <w:sz w:val="24"/>
          <w:szCs w:val="24"/>
          <w:lang w:val="uk-UA" w:eastAsia="ar-SA"/>
        </w:rPr>
        <w:t>8</w:t>
      </w:r>
      <w:r w:rsidRPr="003A196E">
        <w:rPr>
          <w:color w:val="000000"/>
          <w:sz w:val="24"/>
          <w:szCs w:val="24"/>
          <w:lang w:val="uk-UA" w:eastAsia="ar-SA"/>
        </w:rPr>
        <w:t>. Аналіз суміші катіонів I аналітичної групи. Напишіть рівняння реакцій та умови їх виявлення.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3</w:t>
      </w:r>
      <w:r w:rsidR="00E04137">
        <w:rPr>
          <w:color w:val="000000"/>
          <w:sz w:val="24"/>
          <w:szCs w:val="24"/>
          <w:lang w:val="uk-UA" w:eastAsia="ar-SA"/>
        </w:rPr>
        <w:t>9</w:t>
      </w:r>
      <w:r w:rsidRPr="003A196E">
        <w:rPr>
          <w:color w:val="000000"/>
          <w:sz w:val="24"/>
          <w:szCs w:val="24"/>
          <w:lang w:val="uk-UA" w:eastAsia="ar-SA"/>
        </w:rPr>
        <w:t xml:space="preserve">. Груповий реагент на II аналітичну групу катіонів особливості його застосування. Аналітичні реакції катіонів II аналітичної групи: </w:t>
      </w:r>
      <w:proofErr w:type="spellStart"/>
      <w:r w:rsidRPr="003A196E">
        <w:rPr>
          <w:bCs/>
          <w:color w:val="000000"/>
          <w:sz w:val="24"/>
          <w:szCs w:val="24"/>
          <w:lang w:val="uk-UA" w:eastAsia="ar-SA"/>
        </w:rPr>
        <w:t>Ag</w:t>
      </w:r>
      <w:proofErr w:type="spellEnd"/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+</w:t>
      </w:r>
      <w:r w:rsidRPr="003A196E">
        <w:rPr>
          <w:bCs/>
          <w:color w:val="000000"/>
          <w:sz w:val="24"/>
          <w:szCs w:val="24"/>
          <w:lang w:val="uk-UA" w:eastAsia="ar-SA"/>
        </w:rPr>
        <w:t>, Pb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2+</w:t>
      </w:r>
      <w:r w:rsidRPr="003A196E">
        <w:rPr>
          <w:bCs/>
          <w:color w:val="000000"/>
          <w:sz w:val="24"/>
          <w:szCs w:val="24"/>
          <w:lang w:val="uk-UA" w:eastAsia="ar-SA"/>
        </w:rPr>
        <w:t>, Hg</w:t>
      </w:r>
      <w:r w:rsidRPr="003A196E">
        <w:rPr>
          <w:bCs/>
          <w:color w:val="000000"/>
          <w:sz w:val="24"/>
          <w:szCs w:val="24"/>
          <w:vertAlign w:val="subscript"/>
          <w:lang w:val="uk-UA" w:eastAsia="ar-SA"/>
        </w:rPr>
        <w:t>2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2+</w:t>
      </w:r>
      <w:r w:rsidRPr="003A196E">
        <w:rPr>
          <w:bCs/>
          <w:color w:val="000000"/>
          <w:sz w:val="24"/>
          <w:szCs w:val="24"/>
          <w:lang w:val="uk-UA" w:eastAsia="ar-SA"/>
        </w:rPr>
        <w:t xml:space="preserve">. </w:t>
      </w:r>
      <w:r w:rsidRPr="003A196E">
        <w:rPr>
          <w:color w:val="000000"/>
          <w:sz w:val="24"/>
          <w:szCs w:val="24"/>
          <w:lang w:val="uk-UA" w:eastAsia="ar-SA"/>
        </w:rPr>
        <w:t>Напишіть рівняння реакцій та умови їх виявлення.</w:t>
      </w:r>
    </w:p>
    <w:p w:rsidR="003A196E" w:rsidRPr="003A196E" w:rsidRDefault="00E04137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>
        <w:rPr>
          <w:color w:val="000000"/>
          <w:sz w:val="24"/>
          <w:szCs w:val="24"/>
          <w:lang w:val="uk-UA" w:eastAsia="ar-SA"/>
        </w:rPr>
        <w:t>40</w:t>
      </w:r>
      <w:r w:rsidR="003A196E" w:rsidRPr="003A196E">
        <w:rPr>
          <w:color w:val="000000"/>
          <w:sz w:val="24"/>
          <w:szCs w:val="24"/>
          <w:lang w:val="uk-UA" w:eastAsia="ar-SA"/>
        </w:rPr>
        <w:t xml:space="preserve">. Груповий реагент на </w:t>
      </w:r>
      <w:proofErr w:type="spellStart"/>
      <w:r w:rsidR="003A196E" w:rsidRPr="003A196E">
        <w:rPr>
          <w:bCs/>
          <w:color w:val="000000"/>
          <w:sz w:val="24"/>
          <w:szCs w:val="24"/>
          <w:lang w:val="uk-UA" w:eastAsia="ar-SA"/>
        </w:rPr>
        <w:t>III</w:t>
      </w:r>
      <w:r w:rsidR="003A196E" w:rsidRPr="003A196E">
        <w:rPr>
          <w:color w:val="000000"/>
          <w:sz w:val="24"/>
          <w:szCs w:val="24"/>
          <w:lang w:val="uk-UA" w:eastAsia="ar-SA"/>
        </w:rPr>
        <w:t>аналітичну</w:t>
      </w:r>
      <w:proofErr w:type="spellEnd"/>
      <w:r w:rsidR="003A196E" w:rsidRPr="003A196E">
        <w:rPr>
          <w:color w:val="000000"/>
          <w:sz w:val="24"/>
          <w:szCs w:val="24"/>
          <w:lang w:val="uk-UA" w:eastAsia="ar-SA"/>
        </w:rPr>
        <w:t xml:space="preserve"> групу катіонів, особливості його застосування. Аналітичні реакції катіонів </w:t>
      </w:r>
      <w:proofErr w:type="spellStart"/>
      <w:r w:rsidR="003A196E" w:rsidRPr="003A196E">
        <w:rPr>
          <w:bCs/>
          <w:color w:val="000000"/>
          <w:sz w:val="24"/>
          <w:szCs w:val="24"/>
          <w:lang w:val="uk-UA" w:eastAsia="ar-SA"/>
        </w:rPr>
        <w:t>III</w:t>
      </w:r>
      <w:r w:rsidR="003A196E" w:rsidRPr="003A196E">
        <w:rPr>
          <w:color w:val="000000"/>
          <w:sz w:val="24"/>
          <w:szCs w:val="24"/>
          <w:lang w:val="uk-UA" w:eastAsia="ar-SA"/>
        </w:rPr>
        <w:t>аналітичній</w:t>
      </w:r>
      <w:proofErr w:type="spellEnd"/>
      <w:r w:rsidR="003A196E" w:rsidRPr="003A196E">
        <w:rPr>
          <w:color w:val="000000"/>
          <w:sz w:val="24"/>
          <w:szCs w:val="24"/>
          <w:lang w:val="uk-UA" w:eastAsia="ar-SA"/>
        </w:rPr>
        <w:t xml:space="preserve"> групи: </w:t>
      </w:r>
      <w:r w:rsidR="003A196E" w:rsidRPr="003A196E">
        <w:rPr>
          <w:bCs/>
          <w:color w:val="000000"/>
          <w:sz w:val="24"/>
          <w:szCs w:val="24"/>
          <w:lang w:val="uk-UA" w:eastAsia="ar-SA"/>
        </w:rPr>
        <w:t>Ва</w:t>
      </w:r>
      <w:r w:rsidR="003A196E"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2+</w:t>
      </w:r>
      <w:r w:rsidR="003A196E" w:rsidRPr="003A196E">
        <w:rPr>
          <w:bCs/>
          <w:color w:val="000000"/>
          <w:sz w:val="24"/>
          <w:szCs w:val="24"/>
          <w:lang w:val="uk-UA" w:eastAsia="ar-SA"/>
        </w:rPr>
        <w:t>,Са</w:t>
      </w:r>
      <w:r w:rsidR="003A196E"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2+</w:t>
      </w:r>
      <w:r w:rsidR="003A196E" w:rsidRPr="003A196E">
        <w:rPr>
          <w:bCs/>
          <w:color w:val="000000"/>
          <w:sz w:val="24"/>
          <w:szCs w:val="24"/>
          <w:lang w:val="uk-UA" w:eastAsia="ar-SA"/>
        </w:rPr>
        <w:t>, Sr</w:t>
      </w:r>
      <w:r w:rsidR="003A196E"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2+</w:t>
      </w:r>
      <w:r w:rsidR="003A196E" w:rsidRPr="003A196E">
        <w:rPr>
          <w:bCs/>
          <w:color w:val="000000"/>
          <w:sz w:val="24"/>
          <w:szCs w:val="24"/>
          <w:lang w:val="uk-UA" w:eastAsia="ar-SA"/>
        </w:rPr>
        <w:t xml:space="preserve">. </w:t>
      </w:r>
      <w:r w:rsidR="003A196E" w:rsidRPr="003A196E">
        <w:rPr>
          <w:color w:val="000000"/>
          <w:sz w:val="24"/>
          <w:szCs w:val="24"/>
          <w:lang w:val="uk-UA" w:eastAsia="ar-SA"/>
        </w:rPr>
        <w:t>Умови їх виявлення.</w:t>
      </w:r>
    </w:p>
    <w:p w:rsidR="003A196E" w:rsidRPr="003A196E" w:rsidRDefault="00E04137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>
        <w:rPr>
          <w:color w:val="000000"/>
          <w:sz w:val="24"/>
          <w:szCs w:val="24"/>
          <w:lang w:val="uk-UA" w:eastAsia="ar-SA"/>
        </w:rPr>
        <w:t>41</w:t>
      </w:r>
      <w:r w:rsidR="003A196E" w:rsidRPr="003A196E">
        <w:rPr>
          <w:color w:val="000000"/>
          <w:sz w:val="24"/>
          <w:szCs w:val="24"/>
          <w:lang w:val="uk-UA" w:eastAsia="ar-SA"/>
        </w:rPr>
        <w:t xml:space="preserve">. Груповий реагент на </w:t>
      </w:r>
      <w:proofErr w:type="spellStart"/>
      <w:r w:rsidR="003A196E" w:rsidRPr="003A196E">
        <w:rPr>
          <w:bCs/>
          <w:color w:val="000000"/>
          <w:sz w:val="24"/>
          <w:szCs w:val="24"/>
          <w:lang w:val="uk-UA" w:eastAsia="ar-SA"/>
        </w:rPr>
        <w:t>IV</w:t>
      </w:r>
      <w:r w:rsidR="003A196E" w:rsidRPr="003A196E">
        <w:rPr>
          <w:color w:val="000000"/>
          <w:sz w:val="24"/>
          <w:szCs w:val="24"/>
          <w:lang w:val="uk-UA" w:eastAsia="ar-SA"/>
        </w:rPr>
        <w:t>аналітичну</w:t>
      </w:r>
      <w:proofErr w:type="spellEnd"/>
      <w:r w:rsidR="003A196E" w:rsidRPr="003A196E">
        <w:rPr>
          <w:color w:val="000000"/>
          <w:sz w:val="24"/>
          <w:szCs w:val="24"/>
          <w:lang w:val="uk-UA" w:eastAsia="ar-SA"/>
        </w:rPr>
        <w:t xml:space="preserve"> групу катіонів, особливості його застосування. Аналітичні реакції катіонів </w:t>
      </w:r>
      <w:proofErr w:type="spellStart"/>
      <w:r w:rsidR="003A196E" w:rsidRPr="003A196E">
        <w:rPr>
          <w:bCs/>
          <w:color w:val="000000"/>
          <w:sz w:val="24"/>
          <w:szCs w:val="24"/>
          <w:lang w:val="uk-UA" w:eastAsia="ar-SA"/>
        </w:rPr>
        <w:t>IV</w:t>
      </w:r>
      <w:r w:rsidR="003A196E" w:rsidRPr="003A196E">
        <w:rPr>
          <w:color w:val="000000"/>
          <w:sz w:val="24"/>
          <w:szCs w:val="24"/>
          <w:lang w:val="uk-UA" w:eastAsia="ar-SA"/>
        </w:rPr>
        <w:t>аналітичної</w:t>
      </w:r>
      <w:proofErr w:type="spellEnd"/>
      <w:r w:rsidR="003A196E" w:rsidRPr="003A196E">
        <w:rPr>
          <w:color w:val="000000"/>
          <w:sz w:val="24"/>
          <w:szCs w:val="24"/>
          <w:lang w:val="uk-UA" w:eastAsia="ar-SA"/>
        </w:rPr>
        <w:t xml:space="preserve"> групи: </w:t>
      </w:r>
      <w:r w:rsidR="003A196E" w:rsidRPr="003A196E">
        <w:rPr>
          <w:bCs/>
          <w:color w:val="000000"/>
          <w:sz w:val="24"/>
          <w:szCs w:val="24"/>
          <w:lang w:val="uk-UA" w:eastAsia="ar-SA"/>
        </w:rPr>
        <w:t>Al</w:t>
      </w:r>
      <w:r w:rsidR="003A196E"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3+</w:t>
      </w:r>
      <w:r w:rsidR="003A196E" w:rsidRPr="003A196E">
        <w:rPr>
          <w:bCs/>
          <w:color w:val="000000"/>
          <w:sz w:val="24"/>
          <w:szCs w:val="24"/>
          <w:lang w:val="uk-UA" w:eastAsia="ar-SA"/>
        </w:rPr>
        <w:t>, Cr</w:t>
      </w:r>
      <w:r w:rsidR="003A196E"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3+</w:t>
      </w:r>
      <w:r w:rsidR="003A196E" w:rsidRPr="003A196E">
        <w:rPr>
          <w:bCs/>
          <w:color w:val="000000"/>
          <w:sz w:val="24"/>
          <w:szCs w:val="24"/>
          <w:lang w:val="uk-UA" w:eastAsia="ar-SA"/>
        </w:rPr>
        <w:t xml:space="preserve">, </w:t>
      </w:r>
      <w:proofErr w:type="spellStart"/>
      <w:r w:rsidR="003A196E" w:rsidRPr="003A196E">
        <w:rPr>
          <w:bCs/>
          <w:color w:val="000000"/>
          <w:sz w:val="24"/>
          <w:szCs w:val="24"/>
          <w:lang w:val="uk-UA" w:eastAsia="ar-SA"/>
        </w:rPr>
        <w:t>As</w:t>
      </w:r>
      <w:proofErr w:type="spellEnd"/>
      <w:r w:rsidR="003A196E" w:rsidRPr="003A196E">
        <w:rPr>
          <w:bCs/>
          <w:color w:val="000000"/>
          <w:sz w:val="24"/>
          <w:szCs w:val="24"/>
          <w:lang w:val="uk-UA" w:eastAsia="ar-SA"/>
        </w:rPr>
        <w:t xml:space="preserve"> (III), (V).</w:t>
      </w:r>
      <w:r w:rsidR="003A196E" w:rsidRPr="003A196E">
        <w:rPr>
          <w:color w:val="000000"/>
          <w:sz w:val="24"/>
          <w:szCs w:val="24"/>
          <w:lang w:val="uk-UA" w:eastAsia="ar-SA"/>
        </w:rPr>
        <w:t>Напишіть рівняння реакцій та умови їх виявлення.</w:t>
      </w:r>
    </w:p>
    <w:p w:rsidR="003A196E" w:rsidRPr="003A196E" w:rsidRDefault="003A196E" w:rsidP="00E04137">
      <w:pPr>
        <w:autoSpaceDE w:val="0"/>
        <w:jc w:val="both"/>
        <w:rPr>
          <w:bCs/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4</w:t>
      </w:r>
      <w:r w:rsidR="00E04137">
        <w:rPr>
          <w:color w:val="000000"/>
          <w:sz w:val="24"/>
          <w:szCs w:val="24"/>
          <w:lang w:val="uk-UA" w:eastAsia="ar-SA"/>
        </w:rPr>
        <w:t>2</w:t>
      </w:r>
      <w:r w:rsidRPr="003A196E">
        <w:rPr>
          <w:color w:val="000000"/>
          <w:sz w:val="24"/>
          <w:szCs w:val="24"/>
          <w:lang w:val="uk-UA" w:eastAsia="ar-SA"/>
        </w:rPr>
        <w:t xml:space="preserve">. Груповий реагент на </w:t>
      </w:r>
      <w:proofErr w:type="spellStart"/>
      <w:r w:rsidRPr="003A196E">
        <w:rPr>
          <w:bCs/>
          <w:color w:val="000000"/>
          <w:sz w:val="24"/>
          <w:szCs w:val="24"/>
          <w:lang w:val="uk-UA" w:eastAsia="ar-SA"/>
        </w:rPr>
        <w:t>V</w:t>
      </w:r>
      <w:r w:rsidRPr="003A196E">
        <w:rPr>
          <w:color w:val="000000"/>
          <w:sz w:val="24"/>
          <w:szCs w:val="24"/>
          <w:lang w:val="uk-UA" w:eastAsia="ar-SA"/>
        </w:rPr>
        <w:t>аналітичну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 групу катіонів, особливості його застосування. Напишіть рівняння реакцій виявлення іонів </w:t>
      </w:r>
      <w:r w:rsidRPr="003A196E">
        <w:rPr>
          <w:bCs/>
          <w:color w:val="000000"/>
          <w:sz w:val="24"/>
          <w:szCs w:val="24"/>
          <w:lang w:val="uk-UA" w:eastAsia="ar-SA"/>
        </w:rPr>
        <w:t>Fe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3+</w:t>
      </w:r>
      <w:r w:rsidRPr="003A196E">
        <w:rPr>
          <w:bCs/>
          <w:color w:val="000000"/>
          <w:sz w:val="24"/>
          <w:szCs w:val="24"/>
          <w:lang w:val="uk-UA" w:eastAsia="ar-SA"/>
        </w:rPr>
        <w:t>, Mn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2+</w:t>
      </w:r>
      <w:r w:rsidRPr="003A196E">
        <w:rPr>
          <w:bCs/>
          <w:color w:val="000000"/>
          <w:sz w:val="24"/>
          <w:szCs w:val="24"/>
          <w:lang w:val="uk-UA" w:eastAsia="ar-SA"/>
        </w:rPr>
        <w:t>, Bi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3+</w:t>
      </w:r>
      <w:r w:rsidRPr="003A196E">
        <w:rPr>
          <w:bCs/>
          <w:color w:val="000000"/>
          <w:sz w:val="24"/>
          <w:szCs w:val="24"/>
          <w:lang w:val="uk-UA" w:eastAsia="ar-SA"/>
        </w:rPr>
        <w:t>.</w:t>
      </w:r>
    </w:p>
    <w:p w:rsidR="003A196E" w:rsidRPr="003A196E" w:rsidRDefault="003A196E" w:rsidP="00E04137">
      <w:pPr>
        <w:autoSpaceDE w:val="0"/>
        <w:jc w:val="both"/>
        <w:rPr>
          <w:bCs/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4</w:t>
      </w:r>
      <w:r w:rsidR="00E04137">
        <w:rPr>
          <w:color w:val="000000"/>
          <w:sz w:val="24"/>
          <w:szCs w:val="24"/>
          <w:lang w:val="uk-UA" w:eastAsia="ar-SA"/>
        </w:rPr>
        <w:t>3</w:t>
      </w:r>
      <w:r w:rsidRPr="003A196E">
        <w:rPr>
          <w:color w:val="000000"/>
          <w:sz w:val="24"/>
          <w:szCs w:val="24"/>
          <w:lang w:val="uk-UA" w:eastAsia="ar-SA"/>
        </w:rPr>
        <w:t xml:space="preserve">. Груповий реагент на </w:t>
      </w:r>
      <w:proofErr w:type="spellStart"/>
      <w:r w:rsidRPr="003A196E">
        <w:rPr>
          <w:bCs/>
          <w:color w:val="000000"/>
          <w:sz w:val="24"/>
          <w:szCs w:val="24"/>
          <w:lang w:val="uk-UA" w:eastAsia="ar-SA"/>
        </w:rPr>
        <w:t>VI</w:t>
      </w:r>
      <w:r w:rsidRPr="003A196E">
        <w:rPr>
          <w:color w:val="000000"/>
          <w:sz w:val="24"/>
          <w:szCs w:val="24"/>
          <w:lang w:val="uk-UA" w:eastAsia="ar-SA"/>
        </w:rPr>
        <w:t>аналітичну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 групу катіонів, особливості його застосування. Напишіть рівняння реакцій виявлення іонів </w:t>
      </w:r>
      <w:r w:rsidRPr="003A196E">
        <w:rPr>
          <w:bCs/>
          <w:color w:val="000000"/>
          <w:sz w:val="24"/>
          <w:szCs w:val="24"/>
          <w:lang w:val="uk-UA" w:eastAsia="ar-SA"/>
        </w:rPr>
        <w:t>Cu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2+</w:t>
      </w:r>
      <w:r w:rsidRPr="003A196E">
        <w:rPr>
          <w:bCs/>
          <w:color w:val="000000"/>
          <w:sz w:val="24"/>
          <w:szCs w:val="24"/>
          <w:lang w:val="uk-UA" w:eastAsia="ar-SA"/>
        </w:rPr>
        <w:t>, Ni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2+</w:t>
      </w:r>
      <w:r w:rsidRPr="003A196E">
        <w:rPr>
          <w:bCs/>
          <w:color w:val="000000"/>
          <w:sz w:val="24"/>
          <w:szCs w:val="24"/>
          <w:lang w:val="uk-UA" w:eastAsia="ar-SA"/>
        </w:rPr>
        <w:t>, Hg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2+</w:t>
      </w:r>
      <w:r w:rsidRPr="003A196E">
        <w:rPr>
          <w:bCs/>
          <w:color w:val="000000"/>
          <w:sz w:val="24"/>
          <w:szCs w:val="24"/>
          <w:lang w:val="uk-UA" w:eastAsia="ar-SA"/>
        </w:rPr>
        <w:t>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4</w:t>
      </w:r>
      <w:r w:rsidR="00E04137">
        <w:rPr>
          <w:color w:val="000000"/>
          <w:sz w:val="24"/>
          <w:szCs w:val="24"/>
          <w:lang w:val="uk-UA" w:eastAsia="ar-SA"/>
        </w:rPr>
        <w:t>4</w:t>
      </w:r>
      <w:r w:rsidRPr="003A196E">
        <w:rPr>
          <w:color w:val="000000"/>
          <w:sz w:val="24"/>
          <w:szCs w:val="24"/>
          <w:lang w:val="uk-UA" w:eastAsia="ar-SA"/>
        </w:rPr>
        <w:t xml:space="preserve">. Аналіз суміші катіонів. Попередні випробування.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Дробний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 та систематичний аналіз суміші катіонів </w:t>
      </w:r>
      <w:r w:rsidRPr="003A196E">
        <w:rPr>
          <w:bCs/>
          <w:color w:val="000000"/>
          <w:sz w:val="24"/>
          <w:szCs w:val="24"/>
          <w:lang w:val="uk-UA" w:eastAsia="ar-SA"/>
        </w:rPr>
        <w:t>I-</w:t>
      </w:r>
      <w:proofErr w:type="spellStart"/>
      <w:r w:rsidRPr="003A196E">
        <w:rPr>
          <w:bCs/>
          <w:color w:val="000000"/>
          <w:sz w:val="24"/>
          <w:szCs w:val="24"/>
          <w:lang w:val="uk-UA" w:eastAsia="ar-SA"/>
        </w:rPr>
        <w:t>VI</w:t>
      </w:r>
      <w:r w:rsidRPr="003A196E">
        <w:rPr>
          <w:color w:val="000000"/>
          <w:sz w:val="24"/>
          <w:szCs w:val="24"/>
          <w:lang w:val="uk-UA" w:eastAsia="ar-SA"/>
        </w:rPr>
        <w:t>аналітичних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 груп.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4</w:t>
      </w:r>
      <w:r w:rsidR="00E04137">
        <w:rPr>
          <w:color w:val="000000"/>
          <w:sz w:val="24"/>
          <w:szCs w:val="24"/>
          <w:lang w:val="uk-UA" w:eastAsia="ar-SA"/>
        </w:rPr>
        <w:t>5</w:t>
      </w:r>
      <w:r w:rsidRPr="003A196E">
        <w:rPr>
          <w:color w:val="000000"/>
          <w:sz w:val="24"/>
          <w:szCs w:val="24"/>
          <w:lang w:val="uk-UA" w:eastAsia="ar-SA"/>
        </w:rPr>
        <w:t>. Класифікація аніонів по групах (по здібності утворювати малорозчинні сполуки та окисно-відновним властивостям). Групові реагенти, особливість застосування групових реагентів при аналізі суміші аніонів.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4</w:t>
      </w:r>
      <w:r w:rsidR="00E04137">
        <w:rPr>
          <w:color w:val="000000"/>
          <w:sz w:val="24"/>
          <w:szCs w:val="24"/>
          <w:lang w:val="uk-UA" w:eastAsia="ar-SA"/>
        </w:rPr>
        <w:t>6</w:t>
      </w:r>
      <w:r w:rsidRPr="003A196E">
        <w:rPr>
          <w:color w:val="000000"/>
          <w:sz w:val="24"/>
          <w:szCs w:val="24"/>
          <w:lang w:val="uk-UA" w:eastAsia="ar-SA"/>
        </w:rPr>
        <w:t xml:space="preserve">. Аналітичні реакції аніонів І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группи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>: SO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4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>2-</w:t>
      </w:r>
      <w:r w:rsidRPr="003A196E">
        <w:rPr>
          <w:color w:val="000000"/>
          <w:sz w:val="24"/>
          <w:szCs w:val="24"/>
          <w:lang w:val="uk-UA" w:eastAsia="ar-SA"/>
        </w:rPr>
        <w:t>; SO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3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>2-</w:t>
      </w:r>
      <w:r w:rsidRPr="003A196E">
        <w:rPr>
          <w:color w:val="000000"/>
          <w:sz w:val="24"/>
          <w:szCs w:val="24"/>
          <w:lang w:val="uk-UA" w:eastAsia="ar-SA"/>
        </w:rPr>
        <w:t>; S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2</w:t>
      </w:r>
      <w:r w:rsidRPr="003A196E">
        <w:rPr>
          <w:color w:val="000000"/>
          <w:sz w:val="24"/>
          <w:szCs w:val="24"/>
          <w:lang w:val="uk-UA" w:eastAsia="ar-SA"/>
        </w:rPr>
        <w:t>O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3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>2-</w:t>
      </w:r>
      <w:r w:rsidRPr="003A196E">
        <w:rPr>
          <w:color w:val="000000"/>
          <w:sz w:val="24"/>
          <w:szCs w:val="24"/>
          <w:lang w:val="uk-UA" w:eastAsia="ar-SA"/>
        </w:rPr>
        <w:t>; CO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3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>2-</w:t>
      </w:r>
      <w:r w:rsidRPr="003A196E">
        <w:rPr>
          <w:color w:val="000000"/>
          <w:sz w:val="24"/>
          <w:szCs w:val="24"/>
          <w:lang w:val="uk-UA" w:eastAsia="ar-SA"/>
        </w:rPr>
        <w:t>; C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2</w:t>
      </w:r>
      <w:r w:rsidRPr="003A196E">
        <w:rPr>
          <w:color w:val="000000"/>
          <w:sz w:val="24"/>
          <w:szCs w:val="24"/>
          <w:lang w:val="uk-UA" w:eastAsia="ar-SA"/>
        </w:rPr>
        <w:t>O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4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>2-</w:t>
      </w:r>
      <w:r w:rsidRPr="003A196E">
        <w:rPr>
          <w:color w:val="000000"/>
          <w:sz w:val="24"/>
          <w:szCs w:val="24"/>
          <w:lang w:val="uk-UA" w:eastAsia="ar-SA"/>
        </w:rPr>
        <w:t>; PO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4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>3-</w:t>
      </w:r>
      <w:r w:rsidRPr="003A196E">
        <w:rPr>
          <w:color w:val="000000"/>
          <w:sz w:val="24"/>
          <w:szCs w:val="24"/>
          <w:lang w:val="uk-UA" w:eastAsia="ar-SA"/>
        </w:rPr>
        <w:t>: CrO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4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>2-</w:t>
      </w:r>
      <w:r w:rsidRPr="003A196E">
        <w:rPr>
          <w:color w:val="000000"/>
          <w:sz w:val="24"/>
          <w:szCs w:val="24"/>
          <w:lang w:val="uk-UA" w:eastAsia="ar-SA"/>
        </w:rPr>
        <w:t xml:space="preserve"> (Cr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2</w:t>
      </w:r>
      <w:r w:rsidRPr="003A196E">
        <w:rPr>
          <w:color w:val="000000"/>
          <w:sz w:val="24"/>
          <w:szCs w:val="24"/>
          <w:lang w:val="uk-UA" w:eastAsia="ar-SA"/>
        </w:rPr>
        <w:t>O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7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>2-</w:t>
      </w:r>
      <w:r w:rsidRPr="003A196E">
        <w:rPr>
          <w:color w:val="000000"/>
          <w:sz w:val="24"/>
          <w:szCs w:val="24"/>
          <w:lang w:val="uk-UA" w:eastAsia="ar-SA"/>
        </w:rPr>
        <w:t>); AsO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4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>3-</w:t>
      </w:r>
      <w:r w:rsidRPr="003A196E">
        <w:rPr>
          <w:color w:val="000000"/>
          <w:sz w:val="24"/>
          <w:szCs w:val="24"/>
          <w:lang w:val="uk-UA" w:eastAsia="ar-SA"/>
        </w:rPr>
        <w:t>; AsO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3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>2-</w:t>
      </w:r>
      <w:r w:rsidRPr="003A196E">
        <w:rPr>
          <w:color w:val="000000"/>
          <w:sz w:val="24"/>
          <w:szCs w:val="24"/>
          <w:lang w:val="uk-UA" w:eastAsia="ar-SA"/>
        </w:rPr>
        <w:t>; BO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2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>-</w:t>
      </w:r>
      <w:r w:rsidRPr="003A196E">
        <w:rPr>
          <w:color w:val="000000"/>
          <w:sz w:val="24"/>
          <w:szCs w:val="24"/>
          <w:lang w:val="uk-UA" w:eastAsia="ar-SA"/>
        </w:rPr>
        <w:t xml:space="preserve"> (B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4</w:t>
      </w:r>
      <w:r w:rsidRPr="003A196E">
        <w:rPr>
          <w:color w:val="000000"/>
          <w:sz w:val="24"/>
          <w:szCs w:val="24"/>
          <w:lang w:val="uk-UA" w:eastAsia="ar-SA"/>
        </w:rPr>
        <w:t>O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7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>2-</w:t>
      </w:r>
      <w:r w:rsidRPr="003A196E">
        <w:rPr>
          <w:color w:val="000000"/>
          <w:sz w:val="24"/>
          <w:szCs w:val="24"/>
          <w:lang w:val="uk-UA" w:eastAsia="ar-SA"/>
        </w:rPr>
        <w:t>). Умови їх виявлення.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4</w:t>
      </w:r>
      <w:r w:rsidR="00E04137">
        <w:rPr>
          <w:color w:val="000000"/>
          <w:sz w:val="24"/>
          <w:szCs w:val="24"/>
          <w:lang w:val="uk-UA" w:eastAsia="ar-SA"/>
        </w:rPr>
        <w:t>7</w:t>
      </w:r>
      <w:r w:rsidRPr="003A196E">
        <w:rPr>
          <w:color w:val="000000"/>
          <w:sz w:val="24"/>
          <w:szCs w:val="24"/>
          <w:lang w:val="uk-UA" w:eastAsia="ar-SA"/>
        </w:rPr>
        <w:t xml:space="preserve">. Аналітичні реакції аніонів </w:t>
      </w:r>
      <w:proofErr w:type="spellStart"/>
      <w:r w:rsidRPr="003A196E">
        <w:rPr>
          <w:bCs/>
          <w:color w:val="000000"/>
          <w:sz w:val="24"/>
          <w:szCs w:val="24"/>
          <w:lang w:val="uk-UA" w:eastAsia="ar-SA"/>
        </w:rPr>
        <w:t>II</w:t>
      </w:r>
      <w:r w:rsidRPr="003A196E">
        <w:rPr>
          <w:color w:val="000000"/>
          <w:sz w:val="24"/>
          <w:szCs w:val="24"/>
          <w:lang w:val="uk-UA" w:eastAsia="ar-SA"/>
        </w:rPr>
        <w:t>группи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: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Cl</w:t>
      </w:r>
      <w:proofErr w:type="spellEnd"/>
      <w:r w:rsidRPr="003A196E">
        <w:rPr>
          <w:color w:val="000000"/>
          <w:sz w:val="24"/>
          <w:szCs w:val="24"/>
          <w:vertAlign w:val="superscript"/>
          <w:lang w:val="uk-UA" w:eastAsia="ar-SA"/>
        </w:rPr>
        <w:t>-</w:t>
      </w:r>
      <w:r w:rsidRPr="003A196E">
        <w:rPr>
          <w:color w:val="000000"/>
          <w:sz w:val="24"/>
          <w:szCs w:val="24"/>
          <w:lang w:val="uk-UA" w:eastAsia="ar-SA"/>
        </w:rPr>
        <w:t xml:space="preserve">;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Br</w:t>
      </w:r>
      <w:proofErr w:type="spellEnd"/>
      <w:r w:rsidRPr="003A196E">
        <w:rPr>
          <w:color w:val="000000"/>
          <w:sz w:val="24"/>
          <w:szCs w:val="24"/>
          <w:vertAlign w:val="superscript"/>
          <w:lang w:val="uk-UA" w:eastAsia="ar-SA"/>
        </w:rPr>
        <w:t>-</w:t>
      </w:r>
      <w:r w:rsidRPr="003A196E">
        <w:rPr>
          <w:color w:val="000000"/>
          <w:sz w:val="24"/>
          <w:szCs w:val="24"/>
          <w:lang w:val="uk-UA" w:eastAsia="ar-SA"/>
        </w:rPr>
        <w:t xml:space="preserve">; </w:t>
      </w:r>
      <w:r w:rsidRPr="003A196E">
        <w:rPr>
          <w:bCs/>
          <w:color w:val="000000"/>
          <w:sz w:val="24"/>
          <w:szCs w:val="24"/>
          <w:lang w:val="uk-UA" w:eastAsia="ar-SA"/>
        </w:rPr>
        <w:t>I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>-</w:t>
      </w:r>
      <w:r w:rsidRPr="003A196E">
        <w:rPr>
          <w:color w:val="000000"/>
          <w:sz w:val="24"/>
          <w:szCs w:val="24"/>
          <w:lang w:val="uk-UA" w:eastAsia="ar-SA"/>
        </w:rPr>
        <w:t>;S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>2-</w:t>
      </w:r>
      <w:r w:rsidRPr="003A196E">
        <w:rPr>
          <w:color w:val="000000"/>
          <w:sz w:val="24"/>
          <w:szCs w:val="24"/>
          <w:lang w:val="uk-UA" w:eastAsia="ar-SA"/>
        </w:rPr>
        <w:t xml:space="preserve"> SCN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>-</w:t>
      </w:r>
      <w:r w:rsidRPr="003A196E">
        <w:rPr>
          <w:color w:val="000000"/>
          <w:sz w:val="24"/>
          <w:szCs w:val="24"/>
          <w:lang w:val="uk-UA" w:eastAsia="ar-SA"/>
        </w:rPr>
        <w:t>. Умови їх виявлення.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4</w:t>
      </w:r>
      <w:r w:rsidR="00E04137">
        <w:rPr>
          <w:color w:val="000000"/>
          <w:sz w:val="24"/>
          <w:szCs w:val="24"/>
          <w:lang w:val="uk-UA" w:eastAsia="ar-SA"/>
        </w:rPr>
        <w:t>8</w:t>
      </w:r>
      <w:r w:rsidRPr="003A196E">
        <w:rPr>
          <w:color w:val="000000"/>
          <w:sz w:val="24"/>
          <w:szCs w:val="24"/>
          <w:lang w:val="uk-UA" w:eastAsia="ar-SA"/>
        </w:rPr>
        <w:t xml:space="preserve">. Аналітичні реакції аніонів </w:t>
      </w:r>
      <w:proofErr w:type="spellStart"/>
      <w:r w:rsidRPr="003A196E">
        <w:rPr>
          <w:bCs/>
          <w:color w:val="000000"/>
          <w:sz w:val="24"/>
          <w:szCs w:val="24"/>
          <w:lang w:val="uk-UA" w:eastAsia="ar-SA"/>
        </w:rPr>
        <w:t>III</w:t>
      </w:r>
      <w:r w:rsidRPr="003A196E">
        <w:rPr>
          <w:color w:val="000000"/>
          <w:sz w:val="24"/>
          <w:szCs w:val="24"/>
          <w:lang w:val="uk-UA" w:eastAsia="ar-SA"/>
        </w:rPr>
        <w:t>группи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>:  NO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3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>-</w:t>
      </w:r>
      <w:r w:rsidRPr="003A196E">
        <w:rPr>
          <w:color w:val="000000"/>
          <w:sz w:val="24"/>
          <w:szCs w:val="24"/>
          <w:lang w:val="uk-UA" w:eastAsia="ar-SA"/>
        </w:rPr>
        <w:t>; NO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2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>-</w:t>
      </w:r>
      <w:r w:rsidRPr="003A196E">
        <w:rPr>
          <w:color w:val="000000"/>
          <w:sz w:val="24"/>
          <w:szCs w:val="24"/>
          <w:lang w:val="uk-UA" w:eastAsia="ar-SA"/>
        </w:rPr>
        <w:t>; CH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3</w:t>
      </w:r>
      <w:r w:rsidRPr="003A196E">
        <w:rPr>
          <w:color w:val="000000"/>
          <w:sz w:val="24"/>
          <w:szCs w:val="24"/>
          <w:lang w:val="uk-UA" w:eastAsia="ar-SA"/>
        </w:rPr>
        <w:t>COO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>-</w:t>
      </w:r>
      <w:r w:rsidRPr="003A196E">
        <w:rPr>
          <w:color w:val="000000"/>
          <w:sz w:val="24"/>
          <w:szCs w:val="24"/>
          <w:lang w:val="uk-UA" w:eastAsia="ar-SA"/>
        </w:rPr>
        <w:t>; BrO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3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>-</w:t>
      </w:r>
      <w:r w:rsidRPr="003A196E">
        <w:rPr>
          <w:color w:val="000000"/>
          <w:sz w:val="24"/>
          <w:szCs w:val="24"/>
          <w:lang w:val="uk-UA" w:eastAsia="ar-SA"/>
        </w:rPr>
        <w:t xml:space="preserve"> Умови їх виявлення.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4</w:t>
      </w:r>
      <w:r w:rsidR="00E04137">
        <w:rPr>
          <w:color w:val="000000"/>
          <w:sz w:val="24"/>
          <w:szCs w:val="24"/>
          <w:lang w:val="uk-UA" w:eastAsia="ar-SA"/>
        </w:rPr>
        <w:t>9</w:t>
      </w:r>
      <w:r w:rsidRPr="003A196E">
        <w:rPr>
          <w:color w:val="000000"/>
          <w:sz w:val="24"/>
          <w:szCs w:val="24"/>
          <w:lang w:val="uk-UA" w:eastAsia="ar-SA"/>
        </w:rPr>
        <w:t>. Аналітичні реакції аніонів органічних кислот: винної, бензойної, лимонної, саліцилової. Умови їх виявлення.</w:t>
      </w:r>
    </w:p>
    <w:p w:rsidR="003A196E" w:rsidRPr="003A196E" w:rsidRDefault="00E04137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>
        <w:rPr>
          <w:color w:val="000000"/>
          <w:sz w:val="24"/>
          <w:szCs w:val="24"/>
          <w:lang w:val="uk-UA" w:eastAsia="ar-SA"/>
        </w:rPr>
        <w:t>50</w:t>
      </w:r>
      <w:r w:rsidR="003A196E" w:rsidRPr="003A196E">
        <w:rPr>
          <w:color w:val="000000"/>
          <w:sz w:val="24"/>
          <w:szCs w:val="24"/>
          <w:lang w:val="uk-UA" w:eastAsia="ar-SA"/>
        </w:rPr>
        <w:t>. «Содова витяжка», її призначення в аналізі суміші катіонів і аніонів, умови виконання.</w:t>
      </w:r>
    </w:p>
    <w:p w:rsidR="003A196E" w:rsidRPr="003A196E" w:rsidRDefault="00E04137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>
        <w:rPr>
          <w:color w:val="000000"/>
          <w:sz w:val="24"/>
          <w:szCs w:val="24"/>
          <w:lang w:val="uk-UA" w:eastAsia="ar-SA"/>
        </w:rPr>
        <w:t>51</w:t>
      </w:r>
      <w:r w:rsidR="003A196E" w:rsidRPr="003A196E">
        <w:rPr>
          <w:color w:val="000000"/>
          <w:sz w:val="24"/>
          <w:szCs w:val="24"/>
          <w:lang w:val="uk-UA" w:eastAsia="ar-SA"/>
        </w:rPr>
        <w:t xml:space="preserve">. Проведіть аналіз і напишіть рівняння реакцій виявлення наступних катіонів при їх сумісної присутності:  </w:t>
      </w:r>
    </w:p>
    <w:p w:rsidR="003A196E" w:rsidRPr="003A196E" w:rsidRDefault="003A196E" w:rsidP="00E04137">
      <w:pPr>
        <w:autoSpaceDE w:val="0"/>
        <w:jc w:val="both"/>
        <w:rPr>
          <w:bCs/>
          <w:color w:val="000000"/>
          <w:sz w:val="24"/>
          <w:szCs w:val="24"/>
          <w:vertAlign w:val="superscript"/>
          <w:lang w:val="uk-UA" w:eastAsia="ar-SA"/>
        </w:rPr>
      </w:pPr>
      <w:r w:rsidRPr="003A196E">
        <w:rPr>
          <w:bCs/>
          <w:color w:val="000000"/>
          <w:sz w:val="24"/>
          <w:szCs w:val="24"/>
          <w:lang w:val="uk-UA" w:eastAsia="ar-SA"/>
        </w:rPr>
        <w:t>As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3+</w:t>
      </w:r>
      <w:r w:rsidRPr="003A196E">
        <w:rPr>
          <w:bCs/>
          <w:color w:val="000000"/>
          <w:sz w:val="24"/>
          <w:szCs w:val="24"/>
          <w:lang w:val="uk-UA" w:eastAsia="ar-SA"/>
        </w:rPr>
        <w:t>, Mn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2+</w:t>
      </w:r>
      <w:r w:rsidRPr="003A196E">
        <w:rPr>
          <w:bCs/>
          <w:color w:val="000000"/>
          <w:sz w:val="24"/>
          <w:szCs w:val="24"/>
          <w:lang w:val="uk-UA" w:eastAsia="ar-SA"/>
        </w:rPr>
        <w:t>, Bi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3+</w:t>
      </w:r>
    </w:p>
    <w:p w:rsidR="003A196E" w:rsidRPr="003A196E" w:rsidRDefault="003A196E" w:rsidP="00E04137">
      <w:pPr>
        <w:autoSpaceDE w:val="0"/>
        <w:jc w:val="both"/>
        <w:rPr>
          <w:bCs/>
          <w:color w:val="000000"/>
          <w:sz w:val="24"/>
          <w:szCs w:val="24"/>
          <w:vertAlign w:val="superscript"/>
          <w:lang w:val="uk-UA" w:eastAsia="ar-SA"/>
        </w:rPr>
      </w:pPr>
      <w:r w:rsidRPr="003A196E">
        <w:rPr>
          <w:bCs/>
          <w:color w:val="000000"/>
          <w:sz w:val="24"/>
          <w:szCs w:val="24"/>
          <w:lang w:val="uk-UA" w:eastAsia="ar-SA"/>
        </w:rPr>
        <w:t>Zn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2+</w:t>
      </w:r>
      <w:r w:rsidRPr="003A196E">
        <w:rPr>
          <w:bCs/>
          <w:color w:val="000000"/>
          <w:sz w:val="24"/>
          <w:szCs w:val="24"/>
          <w:lang w:val="uk-UA" w:eastAsia="ar-SA"/>
        </w:rPr>
        <w:t>, Mg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2+</w:t>
      </w:r>
      <w:r w:rsidRPr="003A196E">
        <w:rPr>
          <w:bCs/>
          <w:color w:val="000000"/>
          <w:sz w:val="24"/>
          <w:szCs w:val="24"/>
          <w:lang w:val="uk-UA" w:eastAsia="ar-SA"/>
        </w:rPr>
        <w:t>, Cd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 xml:space="preserve">2+ </w:t>
      </w:r>
    </w:p>
    <w:p w:rsidR="003A196E" w:rsidRPr="003A196E" w:rsidRDefault="003A196E" w:rsidP="00E04137">
      <w:pPr>
        <w:autoSpaceDE w:val="0"/>
        <w:jc w:val="both"/>
        <w:rPr>
          <w:bCs/>
          <w:color w:val="000000"/>
          <w:sz w:val="24"/>
          <w:szCs w:val="24"/>
          <w:vertAlign w:val="superscript"/>
          <w:lang w:val="uk-UA" w:eastAsia="ar-SA"/>
        </w:rPr>
      </w:pPr>
      <w:r w:rsidRPr="003A196E">
        <w:rPr>
          <w:bCs/>
          <w:color w:val="000000"/>
          <w:sz w:val="24"/>
          <w:szCs w:val="24"/>
          <w:lang w:val="uk-UA" w:eastAsia="ar-SA"/>
        </w:rPr>
        <w:t>K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+</w:t>
      </w:r>
      <w:r w:rsidRPr="003A196E">
        <w:rPr>
          <w:bCs/>
          <w:color w:val="000000"/>
          <w:sz w:val="24"/>
          <w:szCs w:val="24"/>
          <w:lang w:val="uk-UA" w:eastAsia="ar-SA"/>
        </w:rPr>
        <w:t>, Sr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2+</w:t>
      </w:r>
      <w:r w:rsidRPr="003A196E">
        <w:rPr>
          <w:bCs/>
          <w:color w:val="000000"/>
          <w:sz w:val="24"/>
          <w:szCs w:val="24"/>
          <w:lang w:val="uk-UA" w:eastAsia="ar-SA"/>
        </w:rPr>
        <w:t>, Cr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 xml:space="preserve">3+ </w:t>
      </w:r>
    </w:p>
    <w:p w:rsidR="003A196E" w:rsidRPr="003A196E" w:rsidRDefault="003A196E" w:rsidP="00E04137">
      <w:pPr>
        <w:autoSpaceDE w:val="0"/>
        <w:jc w:val="both"/>
        <w:rPr>
          <w:bCs/>
          <w:color w:val="000000"/>
          <w:sz w:val="24"/>
          <w:szCs w:val="24"/>
          <w:lang w:val="uk-UA" w:eastAsia="ar-SA"/>
        </w:rPr>
      </w:pPr>
      <w:proofErr w:type="spellStart"/>
      <w:r w:rsidRPr="003A196E">
        <w:rPr>
          <w:bCs/>
          <w:color w:val="000000"/>
          <w:sz w:val="24"/>
          <w:szCs w:val="24"/>
          <w:lang w:val="uk-UA" w:eastAsia="ar-SA"/>
        </w:rPr>
        <w:t>Ag</w:t>
      </w:r>
      <w:proofErr w:type="spellEnd"/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+</w:t>
      </w:r>
      <w:r w:rsidRPr="003A196E">
        <w:rPr>
          <w:bCs/>
          <w:color w:val="000000"/>
          <w:sz w:val="24"/>
          <w:szCs w:val="24"/>
          <w:lang w:val="uk-UA" w:eastAsia="ar-SA"/>
        </w:rPr>
        <w:t xml:space="preserve"> , Hg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2+</w:t>
      </w:r>
      <w:r w:rsidRPr="003A196E">
        <w:rPr>
          <w:bCs/>
          <w:color w:val="000000"/>
          <w:sz w:val="24"/>
          <w:szCs w:val="24"/>
          <w:lang w:val="uk-UA" w:eastAsia="ar-SA"/>
        </w:rPr>
        <w:t xml:space="preserve"> , Cu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2+</w:t>
      </w:r>
    </w:p>
    <w:p w:rsidR="003A196E" w:rsidRPr="003A196E" w:rsidRDefault="003A196E" w:rsidP="00E04137">
      <w:pPr>
        <w:autoSpaceDE w:val="0"/>
        <w:jc w:val="both"/>
        <w:rPr>
          <w:bCs/>
          <w:color w:val="000000"/>
          <w:sz w:val="24"/>
          <w:szCs w:val="24"/>
          <w:vertAlign w:val="superscript"/>
          <w:lang w:val="uk-UA" w:eastAsia="ar-SA"/>
        </w:rPr>
      </w:pPr>
      <w:r w:rsidRPr="003A196E">
        <w:rPr>
          <w:bCs/>
          <w:color w:val="000000"/>
          <w:sz w:val="24"/>
          <w:szCs w:val="24"/>
          <w:lang w:val="uk-UA" w:eastAsia="ar-SA"/>
        </w:rPr>
        <w:t>Ва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2+</w:t>
      </w:r>
      <w:r w:rsidRPr="003A196E">
        <w:rPr>
          <w:bCs/>
          <w:color w:val="000000"/>
          <w:sz w:val="24"/>
          <w:szCs w:val="24"/>
          <w:lang w:val="uk-UA" w:eastAsia="ar-SA"/>
        </w:rPr>
        <w:t>,Са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2+</w:t>
      </w:r>
      <w:r w:rsidRPr="003A196E">
        <w:rPr>
          <w:bCs/>
          <w:color w:val="000000"/>
          <w:sz w:val="24"/>
          <w:szCs w:val="24"/>
          <w:lang w:val="uk-UA" w:eastAsia="ar-SA"/>
        </w:rPr>
        <w:t>, Sr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 xml:space="preserve">2+ </w:t>
      </w:r>
    </w:p>
    <w:p w:rsidR="003A196E" w:rsidRPr="003A196E" w:rsidRDefault="003A196E" w:rsidP="00E04137">
      <w:pPr>
        <w:autoSpaceDE w:val="0"/>
        <w:jc w:val="both"/>
        <w:rPr>
          <w:bCs/>
          <w:color w:val="000000"/>
          <w:sz w:val="24"/>
          <w:szCs w:val="24"/>
          <w:vertAlign w:val="superscript"/>
          <w:lang w:val="uk-UA" w:eastAsia="ar-SA"/>
        </w:rPr>
      </w:pPr>
      <w:r w:rsidRPr="003A196E">
        <w:rPr>
          <w:bCs/>
          <w:color w:val="000000"/>
          <w:sz w:val="24"/>
          <w:szCs w:val="24"/>
          <w:lang w:val="uk-UA" w:eastAsia="ar-SA"/>
        </w:rPr>
        <w:t>Al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3+</w:t>
      </w:r>
      <w:r w:rsidRPr="003A196E">
        <w:rPr>
          <w:bCs/>
          <w:color w:val="000000"/>
          <w:sz w:val="24"/>
          <w:szCs w:val="24"/>
          <w:lang w:val="uk-UA" w:eastAsia="ar-SA"/>
        </w:rPr>
        <w:t>, As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3+</w:t>
      </w:r>
      <w:r w:rsidRPr="003A196E">
        <w:rPr>
          <w:bCs/>
          <w:color w:val="000000"/>
          <w:sz w:val="24"/>
          <w:szCs w:val="24"/>
          <w:lang w:val="uk-UA" w:eastAsia="ar-SA"/>
        </w:rPr>
        <w:t>, Mg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 xml:space="preserve">2+ </w:t>
      </w:r>
    </w:p>
    <w:p w:rsidR="003A196E" w:rsidRPr="003A196E" w:rsidRDefault="003A196E" w:rsidP="00E04137">
      <w:pPr>
        <w:autoSpaceDE w:val="0"/>
        <w:jc w:val="both"/>
        <w:rPr>
          <w:bCs/>
          <w:color w:val="000000"/>
          <w:sz w:val="24"/>
          <w:szCs w:val="24"/>
          <w:vertAlign w:val="superscript"/>
          <w:lang w:val="uk-UA" w:eastAsia="ar-SA"/>
        </w:rPr>
      </w:pPr>
      <w:r w:rsidRPr="003A196E">
        <w:rPr>
          <w:bCs/>
          <w:color w:val="000000"/>
          <w:sz w:val="24"/>
          <w:szCs w:val="24"/>
          <w:lang w:val="uk-UA" w:eastAsia="ar-SA"/>
        </w:rPr>
        <w:t>Al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3+</w:t>
      </w:r>
      <w:r w:rsidRPr="003A196E">
        <w:rPr>
          <w:bCs/>
          <w:color w:val="000000"/>
          <w:sz w:val="24"/>
          <w:szCs w:val="24"/>
          <w:lang w:val="uk-UA" w:eastAsia="ar-SA"/>
        </w:rPr>
        <w:t>, Cr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3+</w:t>
      </w:r>
      <w:r w:rsidRPr="003A196E">
        <w:rPr>
          <w:bCs/>
          <w:color w:val="000000"/>
          <w:sz w:val="24"/>
          <w:szCs w:val="24"/>
          <w:lang w:val="uk-UA" w:eastAsia="ar-SA"/>
        </w:rPr>
        <w:t>, Ni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 xml:space="preserve">2+ </w:t>
      </w:r>
    </w:p>
    <w:p w:rsidR="003A196E" w:rsidRPr="003A196E" w:rsidRDefault="003A196E" w:rsidP="00E04137">
      <w:pPr>
        <w:autoSpaceDE w:val="0"/>
        <w:jc w:val="both"/>
        <w:rPr>
          <w:bCs/>
          <w:color w:val="000000"/>
          <w:sz w:val="24"/>
          <w:szCs w:val="24"/>
          <w:vertAlign w:val="superscript"/>
          <w:lang w:val="uk-UA" w:eastAsia="ar-SA"/>
        </w:rPr>
      </w:pPr>
      <w:proofErr w:type="spellStart"/>
      <w:r w:rsidRPr="003A196E">
        <w:rPr>
          <w:bCs/>
          <w:color w:val="000000"/>
          <w:sz w:val="24"/>
          <w:szCs w:val="24"/>
          <w:lang w:val="uk-UA" w:eastAsia="ar-SA"/>
        </w:rPr>
        <w:t>Ag</w:t>
      </w:r>
      <w:proofErr w:type="spellEnd"/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+</w:t>
      </w:r>
      <w:r w:rsidRPr="003A196E">
        <w:rPr>
          <w:bCs/>
          <w:color w:val="000000"/>
          <w:sz w:val="24"/>
          <w:szCs w:val="24"/>
          <w:lang w:val="uk-UA" w:eastAsia="ar-SA"/>
        </w:rPr>
        <w:t>, Pb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2+</w:t>
      </w:r>
      <w:r w:rsidRPr="003A196E">
        <w:rPr>
          <w:bCs/>
          <w:color w:val="000000"/>
          <w:sz w:val="24"/>
          <w:szCs w:val="24"/>
          <w:lang w:val="uk-UA" w:eastAsia="ar-SA"/>
        </w:rPr>
        <w:t>, Hg</w:t>
      </w:r>
      <w:r w:rsidRPr="003A196E">
        <w:rPr>
          <w:bCs/>
          <w:color w:val="000000"/>
          <w:sz w:val="24"/>
          <w:szCs w:val="24"/>
          <w:vertAlign w:val="subscript"/>
          <w:lang w:val="uk-UA" w:eastAsia="ar-SA"/>
        </w:rPr>
        <w:t>2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 xml:space="preserve">2+ </w:t>
      </w:r>
    </w:p>
    <w:p w:rsidR="003A196E" w:rsidRPr="003A196E" w:rsidRDefault="003A196E" w:rsidP="00E04137">
      <w:pPr>
        <w:autoSpaceDE w:val="0"/>
        <w:jc w:val="both"/>
        <w:rPr>
          <w:bCs/>
          <w:color w:val="000000"/>
          <w:sz w:val="24"/>
          <w:szCs w:val="24"/>
          <w:vertAlign w:val="superscript"/>
          <w:lang w:val="uk-UA" w:eastAsia="ar-SA"/>
        </w:rPr>
      </w:pPr>
      <w:r w:rsidRPr="003A196E">
        <w:rPr>
          <w:bCs/>
          <w:color w:val="000000"/>
          <w:sz w:val="24"/>
          <w:szCs w:val="24"/>
          <w:lang w:val="uk-UA" w:eastAsia="ar-SA"/>
        </w:rPr>
        <w:t>Pb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2+</w:t>
      </w:r>
      <w:r w:rsidRPr="003A196E">
        <w:rPr>
          <w:bCs/>
          <w:color w:val="000000"/>
          <w:sz w:val="24"/>
          <w:szCs w:val="24"/>
          <w:lang w:val="uk-UA" w:eastAsia="ar-SA"/>
        </w:rPr>
        <w:t>, Cr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3+</w:t>
      </w:r>
      <w:r w:rsidRPr="003A196E">
        <w:rPr>
          <w:bCs/>
          <w:color w:val="000000"/>
          <w:sz w:val="24"/>
          <w:szCs w:val="24"/>
          <w:lang w:val="uk-UA" w:eastAsia="ar-SA"/>
        </w:rPr>
        <w:t>, Co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 xml:space="preserve">2+ </w:t>
      </w:r>
    </w:p>
    <w:p w:rsidR="003A196E" w:rsidRPr="003A196E" w:rsidRDefault="003A196E" w:rsidP="00E04137">
      <w:pPr>
        <w:autoSpaceDE w:val="0"/>
        <w:jc w:val="both"/>
        <w:rPr>
          <w:bCs/>
          <w:color w:val="000000"/>
          <w:sz w:val="24"/>
          <w:szCs w:val="24"/>
          <w:lang w:val="uk-UA" w:eastAsia="ar-SA"/>
        </w:rPr>
      </w:pPr>
      <w:r w:rsidRPr="003A196E">
        <w:rPr>
          <w:bCs/>
          <w:color w:val="000000"/>
          <w:sz w:val="24"/>
          <w:szCs w:val="24"/>
          <w:lang w:val="uk-UA" w:eastAsia="ar-SA"/>
        </w:rPr>
        <w:t>Fe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3+</w:t>
      </w:r>
      <w:r w:rsidRPr="003A196E">
        <w:rPr>
          <w:bCs/>
          <w:color w:val="000000"/>
          <w:sz w:val="24"/>
          <w:szCs w:val="24"/>
          <w:lang w:val="uk-UA" w:eastAsia="ar-SA"/>
        </w:rPr>
        <w:t>, Mn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2+</w:t>
      </w:r>
      <w:r w:rsidRPr="003A196E">
        <w:rPr>
          <w:bCs/>
          <w:color w:val="000000"/>
          <w:sz w:val="24"/>
          <w:szCs w:val="24"/>
          <w:lang w:val="uk-UA" w:eastAsia="ar-SA"/>
        </w:rPr>
        <w:t>, Bi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3+</w:t>
      </w:r>
      <w:r w:rsidRPr="003A196E">
        <w:rPr>
          <w:bCs/>
          <w:color w:val="000000"/>
          <w:sz w:val="24"/>
          <w:szCs w:val="24"/>
          <w:lang w:val="uk-UA" w:eastAsia="ar-SA"/>
        </w:rPr>
        <w:t xml:space="preserve">. </w:t>
      </w:r>
    </w:p>
    <w:p w:rsidR="003A196E" w:rsidRPr="003A196E" w:rsidRDefault="003A196E" w:rsidP="00E04137">
      <w:pPr>
        <w:autoSpaceDE w:val="0"/>
        <w:jc w:val="both"/>
        <w:rPr>
          <w:bCs/>
          <w:color w:val="000000"/>
          <w:sz w:val="24"/>
          <w:szCs w:val="24"/>
          <w:lang w:val="uk-UA" w:eastAsia="ar-SA"/>
        </w:rPr>
      </w:pPr>
      <w:r w:rsidRPr="003A196E">
        <w:rPr>
          <w:bCs/>
          <w:color w:val="000000"/>
          <w:sz w:val="24"/>
          <w:szCs w:val="24"/>
          <w:lang w:val="uk-UA" w:eastAsia="ar-SA"/>
        </w:rPr>
        <w:t>Al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3+</w:t>
      </w:r>
      <w:r w:rsidRPr="003A196E">
        <w:rPr>
          <w:bCs/>
          <w:color w:val="000000"/>
          <w:sz w:val="24"/>
          <w:szCs w:val="24"/>
          <w:lang w:val="uk-UA" w:eastAsia="ar-SA"/>
        </w:rPr>
        <w:t>, Cr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3+</w:t>
      </w:r>
      <w:r w:rsidRPr="003A196E">
        <w:rPr>
          <w:bCs/>
          <w:color w:val="000000"/>
          <w:sz w:val="24"/>
          <w:szCs w:val="24"/>
          <w:lang w:val="uk-UA" w:eastAsia="ar-SA"/>
        </w:rPr>
        <w:t xml:space="preserve">, </w:t>
      </w:r>
      <w:proofErr w:type="spellStart"/>
      <w:r w:rsidRPr="003A196E">
        <w:rPr>
          <w:bCs/>
          <w:color w:val="000000"/>
          <w:sz w:val="24"/>
          <w:szCs w:val="24"/>
          <w:lang w:val="uk-UA" w:eastAsia="ar-SA"/>
        </w:rPr>
        <w:t>As</w:t>
      </w:r>
      <w:proofErr w:type="spellEnd"/>
      <w:r w:rsidRPr="003A196E">
        <w:rPr>
          <w:bCs/>
          <w:color w:val="000000"/>
          <w:sz w:val="24"/>
          <w:szCs w:val="24"/>
          <w:lang w:val="uk-UA" w:eastAsia="ar-SA"/>
        </w:rPr>
        <w:t xml:space="preserve"> (III), (V).</w:t>
      </w:r>
    </w:p>
    <w:p w:rsidR="003A196E" w:rsidRPr="003A196E" w:rsidRDefault="003A196E" w:rsidP="00E04137">
      <w:pPr>
        <w:autoSpaceDE w:val="0"/>
        <w:jc w:val="both"/>
        <w:rPr>
          <w:bCs/>
          <w:color w:val="000000"/>
          <w:sz w:val="24"/>
          <w:szCs w:val="24"/>
          <w:vertAlign w:val="superscript"/>
          <w:lang w:val="uk-UA" w:eastAsia="ar-SA"/>
        </w:rPr>
      </w:pPr>
      <w:r w:rsidRPr="003A196E">
        <w:rPr>
          <w:bCs/>
          <w:color w:val="000000"/>
          <w:sz w:val="24"/>
          <w:szCs w:val="24"/>
          <w:lang w:val="uk-UA" w:eastAsia="ar-SA"/>
        </w:rPr>
        <w:t>Al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3+</w:t>
      </w:r>
      <w:r w:rsidRPr="003A196E">
        <w:rPr>
          <w:bCs/>
          <w:color w:val="000000"/>
          <w:sz w:val="24"/>
          <w:szCs w:val="24"/>
          <w:lang w:val="uk-UA" w:eastAsia="ar-SA"/>
        </w:rPr>
        <w:t xml:space="preserve"> , Fe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3+</w:t>
      </w:r>
      <w:r w:rsidRPr="003A196E">
        <w:rPr>
          <w:bCs/>
          <w:color w:val="000000"/>
          <w:sz w:val="24"/>
          <w:szCs w:val="24"/>
          <w:lang w:val="uk-UA" w:eastAsia="ar-SA"/>
        </w:rPr>
        <w:t xml:space="preserve">  ,Co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2+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5</w:t>
      </w:r>
      <w:r w:rsidR="00E04137">
        <w:rPr>
          <w:color w:val="000000"/>
          <w:sz w:val="24"/>
          <w:szCs w:val="24"/>
          <w:lang w:val="uk-UA" w:eastAsia="ar-SA"/>
        </w:rPr>
        <w:t>2</w:t>
      </w:r>
      <w:r w:rsidRPr="003A196E">
        <w:rPr>
          <w:color w:val="000000"/>
          <w:sz w:val="24"/>
          <w:szCs w:val="24"/>
          <w:lang w:val="uk-UA" w:eastAsia="ar-SA"/>
        </w:rPr>
        <w:t>. Проведіть аналіз і напишіть рівняння реакцій виявлення наступних аніонів при їх сумісної присутності:</w:t>
      </w:r>
    </w:p>
    <w:p w:rsidR="003A196E" w:rsidRPr="003A196E" w:rsidRDefault="003A196E" w:rsidP="00E04137">
      <w:pPr>
        <w:autoSpaceDE w:val="0"/>
        <w:jc w:val="both"/>
        <w:rPr>
          <w:bCs/>
          <w:smallCaps/>
          <w:color w:val="000000"/>
          <w:sz w:val="24"/>
          <w:szCs w:val="24"/>
          <w:vertAlign w:val="superscript"/>
          <w:lang w:val="uk-UA" w:eastAsia="ar-SA"/>
        </w:rPr>
      </w:pPr>
      <w:r w:rsidRPr="003A196E">
        <w:rPr>
          <w:bCs/>
          <w:color w:val="000000"/>
          <w:sz w:val="24"/>
          <w:szCs w:val="24"/>
          <w:lang w:val="uk-UA" w:eastAsia="ar-SA"/>
        </w:rPr>
        <w:t>S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2-</w:t>
      </w:r>
      <w:r w:rsidRPr="003A196E">
        <w:rPr>
          <w:bCs/>
          <w:color w:val="000000"/>
          <w:sz w:val="24"/>
          <w:szCs w:val="24"/>
          <w:lang w:val="uk-UA" w:eastAsia="ar-SA"/>
        </w:rPr>
        <w:t>, NO</w:t>
      </w:r>
      <w:r w:rsidRPr="003A196E">
        <w:rPr>
          <w:bCs/>
          <w:color w:val="000000"/>
          <w:sz w:val="24"/>
          <w:szCs w:val="24"/>
          <w:vertAlign w:val="subscript"/>
          <w:lang w:val="uk-UA" w:eastAsia="ar-SA"/>
        </w:rPr>
        <w:t>2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-</w:t>
      </w:r>
      <w:r w:rsidRPr="003A196E">
        <w:rPr>
          <w:bCs/>
          <w:color w:val="000000"/>
          <w:sz w:val="24"/>
          <w:szCs w:val="24"/>
          <w:lang w:val="uk-UA" w:eastAsia="ar-SA"/>
        </w:rPr>
        <w:t xml:space="preserve">, </w:t>
      </w:r>
      <w:r w:rsidRPr="003A196E">
        <w:rPr>
          <w:bCs/>
          <w:smallCaps/>
          <w:color w:val="000000"/>
          <w:sz w:val="24"/>
          <w:szCs w:val="24"/>
          <w:lang w:val="uk-UA" w:eastAsia="ar-SA"/>
        </w:rPr>
        <w:t>NO</w:t>
      </w:r>
      <w:r w:rsidRPr="003A196E">
        <w:rPr>
          <w:bCs/>
          <w:smallCaps/>
          <w:color w:val="000000"/>
          <w:sz w:val="24"/>
          <w:szCs w:val="24"/>
          <w:vertAlign w:val="subscript"/>
          <w:lang w:val="uk-UA" w:eastAsia="ar-SA"/>
        </w:rPr>
        <w:t>3</w:t>
      </w:r>
      <w:r w:rsidRPr="003A196E">
        <w:rPr>
          <w:bCs/>
          <w:smallCaps/>
          <w:color w:val="000000"/>
          <w:sz w:val="24"/>
          <w:szCs w:val="24"/>
          <w:vertAlign w:val="superscript"/>
          <w:lang w:val="uk-UA" w:eastAsia="ar-SA"/>
        </w:rPr>
        <w:t>-</w:t>
      </w:r>
    </w:p>
    <w:p w:rsidR="003A196E" w:rsidRPr="003A196E" w:rsidRDefault="003A196E" w:rsidP="00E04137">
      <w:pPr>
        <w:autoSpaceDE w:val="0"/>
        <w:jc w:val="both"/>
        <w:rPr>
          <w:bCs/>
          <w:color w:val="000000"/>
          <w:sz w:val="24"/>
          <w:szCs w:val="24"/>
          <w:lang w:val="uk-UA" w:eastAsia="ar-SA"/>
        </w:rPr>
      </w:pPr>
      <w:proofErr w:type="spellStart"/>
      <w:r w:rsidRPr="003A196E">
        <w:rPr>
          <w:bCs/>
          <w:color w:val="000000"/>
          <w:sz w:val="24"/>
          <w:szCs w:val="24"/>
          <w:lang w:val="uk-UA" w:eastAsia="ar-SA"/>
        </w:rPr>
        <w:t>Cl</w:t>
      </w:r>
      <w:proofErr w:type="spellEnd"/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-</w:t>
      </w:r>
      <w:r w:rsidRPr="003A196E">
        <w:rPr>
          <w:bCs/>
          <w:color w:val="000000"/>
          <w:sz w:val="24"/>
          <w:szCs w:val="24"/>
          <w:lang w:val="uk-UA" w:eastAsia="ar-SA"/>
        </w:rPr>
        <w:t>,  I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-</w:t>
      </w:r>
      <w:r w:rsidRPr="003A196E">
        <w:rPr>
          <w:bCs/>
          <w:color w:val="000000"/>
          <w:sz w:val="24"/>
          <w:szCs w:val="24"/>
          <w:lang w:val="uk-UA" w:eastAsia="ar-SA"/>
        </w:rPr>
        <w:t>, NO</w:t>
      </w:r>
      <w:r w:rsidRPr="003A196E">
        <w:rPr>
          <w:bCs/>
          <w:color w:val="000000"/>
          <w:sz w:val="24"/>
          <w:szCs w:val="24"/>
          <w:vertAlign w:val="subscript"/>
          <w:lang w:val="uk-UA" w:eastAsia="ar-SA"/>
        </w:rPr>
        <w:t>3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-</w:t>
      </w:r>
      <w:r w:rsidRPr="003A196E">
        <w:rPr>
          <w:bCs/>
          <w:color w:val="000000"/>
          <w:sz w:val="24"/>
          <w:szCs w:val="24"/>
          <w:lang w:val="uk-UA" w:eastAsia="ar-SA"/>
        </w:rPr>
        <w:t xml:space="preserve">, </w:t>
      </w:r>
    </w:p>
    <w:p w:rsidR="003A196E" w:rsidRPr="003A196E" w:rsidRDefault="003A196E" w:rsidP="00E04137">
      <w:pPr>
        <w:autoSpaceDE w:val="0"/>
        <w:jc w:val="both"/>
        <w:rPr>
          <w:bCs/>
          <w:color w:val="000000"/>
          <w:sz w:val="24"/>
          <w:szCs w:val="24"/>
          <w:vertAlign w:val="superscript"/>
          <w:lang w:val="uk-UA" w:eastAsia="ar-SA"/>
        </w:rPr>
      </w:pPr>
      <w:proofErr w:type="spellStart"/>
      <w:r w:rsidRPr="003A196E">
        <w:rPr>
          <w:bCs/>
          <w:color w:val="000000"/>
          <w:sz w:val="24"/>
          <w:szCs w:val="24"/>
          <w:lang w:val="uk-UA" w:eastAsia="ar-SA"/>
        </w:rPr>
        <w:t>Cl</w:t>
      </w:r>
      <w:proofErr w:type="spellEnd"/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-</w:t>
      </w:r>
      <w:r w:rsidRPr="003A196E">
        <w:rPr>
          <w:bCs/>
          <w:color w:val="000000"/>
          <w:sz w:val="24"/>
          <w:szCs w:val="24"/>
          <w:lang w:val="uk-UA" w:eastAsia="ar-SA"/>
        </w:rPr>
        <w:t xml:space="preserve">, </w:t>
      </w:r>
      <w:proofErr w:type="spellStart"/>
      <w:r w:rsidRPr="003A196E">
        <w:rPr>
          <w:bCs/>
          <w:color w:val="000000"/>
          <w:sz w:val="24"/>
          <w:szCs w:val="24"/>
          <w:lang w:val="uk-UA" w:eastAsia="ar-SA"/>
        </w:rPr>
        <w:t>Br</w:t>
      </w:r>
      <w:proofErr w:type="spellEnd"/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-</w:t>
      </w:r>
      <w:r w:rsidRPr="003A196E">
        <w:rPr>
          <w:bCs/>
          <w:color w:val="000000"/>
          <w:sz w:val="24"/>
          <w:szCs w:val="24"/>
          <w:lang w:val="uk-UA" w:eastAsia="ar-SA"/>
        </w:rPr>
        <w:t>, І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-</w:t>
      </w:r>
    </w:p>
    <w:p w:rsidR="003A196E" w:rsidRPr="003A196E" w:rsidRDefault="003A196E" w:rsidP="00E04137">
      <w:pPr>
        <w:autoSpaceDE w:val="0"/>
        <w:jc w:val="both"/>
        <w:rPr>
          <w:bCs/>
          <w:color w:val="000000"/>
          <w:sz w:val="24"/>
          <w:szCs w:val="24"/>
          <w:vertAlign w:val="superscript"/>
          <w:lang w:val="uk-UA" w:eastAsia="ar-SA"/>
        </w:rPr>
      </w:pPr>
      <w:r w:rsidRPr="003A196E">
        <w:rPr>
          <w:bCs/>
          <w:color w:val="000000"/>
          <w:sz w:val="24"/>
          <w:szCs w:val="24"/>
          <w:lang w:val="uk-UA" w:eastAsia="ar-SA"/>
        </w:rPr>
        <w:t>SO</w:t>
      </w:r>
      <w:r w:rsidRPr="003A196E">
        <w:rPr>
          <w:bCs/>
          <w:color w:val="000000"/>
          <w:sz w:val="24"/>
          <w:szCs w:val="24"/>
          <w:vertAlign w:val="subscript"/>
          <w:lang w:val="uk-UA" w:eastAsia="ar-SA"/>
        </w:rPr>
        <w:t>4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2-</w:t>
      </w:r>
      <w:r w:rsidRPr="003A196E">
        <w:rPr>
          <w:bCs/>
          <w:color w:val="000000"/>
          <w:sz w:val="24"/>
          <w:szCs w:val="24"/>
          <w:lang w:val="uk-UA" w:eastAsia="ar-SA"/>
        </w:rPr>
        <w:t xml:space="preserve"> , CO</w:t>
      </w:r>
      <w:r w:rsidRPr="003A196E">
        <w:rPr>
          <w:bCs/>
          <w:color w:val="000000"/>
          <w:sz w:val="24"/>
          <w:szCs w:val="24"/>
          <w:vertAlign w:val="subscript"/>
          <w:lang w:val="uk-UA" w:eastAsia="ar-SA"/>
        </w:rPr>
        <w:t>3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2-</w:t>
      </w:r>
      <w:r w:rsidRPr="003A196E">
        <w:rPr>
          <w:bCs/>
          <w:color w:val="000000"/>
          <w:sz w:val="24"/>
          <w:szCs w:val="24"/>
          <w:lang w:val="uk-UA" w:eastAsia="ar-SA"/>
        </w:rPr>
        <w:t xml:space="preserve"> , SO</w:t>
      </w:r>
      <w:r w:rsidRPr="003A196E">
        <w:rPr>
          <w:bCs/>
          <w:color w:val="000000"/>
          <w:sz w:val="24"/>
          <w:szCs w:val="24"/>
          <w:vertAlign w:val="subscript"/>
          <w:lang w:val="uk-UA" w:eastAsia="ar-SA"/>
        </w:rPr>
        <w:t>3</w:t>
      </w:r>
      <w:r w:rsidRPr="003A196E">
        <w:rPr>
          <w:bCs/>
          <w:color w:val="000000"/>
          <w:sz w:val="24"/>
          <w:szCs w:val="24"/>
          <w:vertAlign w:val="superscript"/>
          <w:lang w:val="uk-UA" w:eastAsia="ar-SA"/>
        </w:rPr>
        <w:t>2-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5</w:t>
      </w:r>
      <w:r w:rsidR="00E04137">
        <w:rPr>
          <w:color w:val="000000"/>
          <w:sz w:val="24"/>
          <w:szCs w:val="24"/>
          <w:lang w:val="uk-UA" w:eastAsia="ar-SA"/>
        </w:rPr>
        <w:t>3</w:t>
      </w:r>
      <w:r w:rsidRPr="003A196E">
        <w:rPr>
          <w:color w:val="000000"/>
          <w:sz w:val="24"/>
          <w:szCs w:val="24"/>
          <w:lang w:val="uk-UA" w:eastAsia="ar-SA"/>
        </w:rPr>
        <w:t>. Проведіть аналіз суміші сухих солей, напишіть рівняння реакцій виявлення відповідних катіонів та аніонів:</w:t>
      </w:r>
    </w:p>
    <w:p w:rsidR="003A196E" w:rsidRPr="003A196E" w:rsidRDefault="003A196E" w:rsidP="00E04137">
      <w:pPr>
        <w:jc w:val="both"/>
        <w:rPr>
          <w:bCs/>
          <w:color w:val="000000"/>
          <w:sz w:val="24"/>
          <w:szCs w:val="24"/>
          <w:vertAlign w:val="subscript"/>
          <w:lang w:val="uk-UA" w:eastAsia="ar-SA"/>
        </w:rPr>
      </w:pPr>
      <w:proofErr w:type="spellStart"/>
      <w:r w:rsidRPr="003A196E">
        <w:rPr>
          <w:bCs/>
          <w:color w:val="000000"/>
          <w:sz w:val="24"/>
          <w:szCs w:val="24"/>
          <w:lang w:val="uk-UA" w:eastAsia="ar-SA"/>
        </w:rPr>
        <w:t>Pb</w:t>
      </w:r>
      <w:proofErr w:type="spellEnd"/>
      <w:r w:rsidRPr="003A196E">
        <w:rPr>
          <w:bCs/>
          <w:color w:val="000000"/>
          <w:sz w:val="24"/>
          <w:szCs w:val="24"/>
          <w:lang w:val="uk-UA" w:eastAsia="ar-SA"/>
        </w:rPr>
        <w:t>(CH</w:t>
      </w:r>
      <w:r w:rsidRPr="003A196E">
        <w:rPr>
          <w:bCs/>
          <w:color w:val="000000"/>
          <w:sz w:val="24"/>
          <w:szCs w:val="24"/>
          <w:vertAlign w:val="subscript"/>
          <w:lang w:val="uk-UA" w:eastAsia="ar-SA"/>
        </w:rPr>
        <w:t>3</w:t>
      </w:r>
      <w:r w:rsidRPr="003A196E">
        <w:rPr>
          <w:bCs/>
          <w:color w:val="000000"/>
          <w:sz w:val="24"/>
          <w:szCs w:val="24"/>
          <w:lang w:val="uk-UA" w:eastAsia="ar-SA"/>
        </w:rPr>
        <w:t>COO)</w:t>
      </w:r>
      <w:r w:rsidRPr="003A196E">
        <w:rPr>
          <w:bCs/>
          <w:color w:val="000000"/>
          <w:sz w:val="24"/>
          <w:szCs w:val="24"/>
          <w:vertAlign w:val="subscript"/>
          <w:lang w:val="uk-UA" w:eastAsia="ar-SA"/>
        </w:rPr>
        <w:t>2</w:t>
      </w:r>
      <w:r w:rsidRPr="003A196E">
        <w:rPr>
          <w:bCs/>
          <w:color w:val="000000"/>
          <w:sz w:val="24"/>
          <w:szCs w:val="24"/>
          <w:lang w:val="uk-UA" w:eastAsia="ar-SA"/>
        </w:rPr>
        <w:t xml:space="preserve"> і AlCl</w:t>
      </w:r>
      <w:r w:rsidRPr="003A196E">
        <w:rPr>
          <w:bCs/>
          <w:color w:val="000000"/>
          <w:sz w:val="24"/>
          <w:szCs w:val="24"/>
          <w:vertAlign w:val="subscript"/>
          <w:lang w:val="uk-UA" w:eastAsia="ar-SA"/>
        </w:rPr>
        <w:t>3</w:t>
      </w:r>
    </w:p>
    <w:p w:rsidR="003A196E" w:rsidRPr="003A196E" w:rsidRDefault="003A196E" w:rsidP="00E04137">
      <w:pPr>
        <w:autoSpaceDE w:val="0"/>
        <w:jc w:val="both"/>
        <w:rPr>
          <w:bCs/>
          <w:color w:val="000000"/>
          <w:sz w:val="24"/>
          <w:szCs w:val="24"/>
          <w:vertAlign w:val="subscript"/>
          <w:lang w:val="uk-UA" w:eastAsia="ar-SA"/>
        </w:rPr>
      </w:pPr>
      <w:proofErr w:type="spellStart"/>
      <w:r w:rsidRPr="003A196E">
        <w:rPr>
          <w:bCs/>
          <w:color w:val="000000"/>
          <w:sz w:val="24"/>
          <w:szCs w:val="24"/>
          <w:lang w:val="uk-UA" w:eastAsia="ar-SA"/>
        </w:rPr>
        <w:t>Hg</w:t>
      </w:r>
      <w:proofErr w:type="spellEnd"/>
      <w:r w:rsidRPr="003A196E">
        <w:rPr>
          <w:bCs/>
          <w:color w:val="000000"/>
          <w:sz w:val="24"/>
          <w:szCs w:val="24"/>
          <w:lang w:val="uk-UA" w:eastAsia="ar-SA"/>
        </w:rPr>
        <w:t>(</w:t>
      </w:r>
      <w:proofErr w:type="spellStart"/>
      <w:r w:rsidRPr="003A196E">
        <w:rPr>
          <w:bCs/>
          <w:color w:val="000000"/>
          <w:sz w:val="24"/>
          <w:szCs w:val="24"/>
          <w:lang w:val="uk-UA" w:eastAsia="ar-SA"/>
        </w:rPr>
        <w:t>NOa</w:t>
      </w:r>
      <w:proofErr w:type="spellEnd"/>
      <w:r w:rsidRPr="003A196E">
        <w:rPr>
          <w:bCs/>
          <w:color w:val="000000"/>
          <w:sz w:val="24"/>
          <w:szCs w:val="24"/>
          <w:lang w:val="uk-UA" w:eastAsia="ar-SA"/>
        </w:rPr>
        <w:t>)</w:t>
      </w:r>
      <w:r w:rsidRPr="003A196E">
        <w:rPr>
          <w:bCs/>
          <w:color w:val="000000"/>
          <w:sz w:val="24"/>
          <w:szCs w:val="24"/>
          <w:vertAlign w:val="subscript"/>
          <w:lang w:val="uk-UA" w:eastAsia="ar-SA"/>
        </w:rPr>
        <w:t>2</w:t>
      </w:r>
      <w:r w:rsidRPr="003A196E">
        <w:rPr>
          <w:bCs/>
          <w:color w:val="000000"/>
          <w:sz w:val="24"/>
          <w:szCs w:val="24"/>
          <w:lang w:val="uk-UA" w:eastAsia="ar-SA"/>
        </w:rPr>
        <w:t xml:space="preserve"> і CuCl</w:t>
      </w:r>
      <w:r w:rsidRPr="003A196E">
        <w:rPr>
          <w:bCs/>
          <w:color w:val="000000"/>
          <w:sz w:val="24"/>
          <w:szCs w:val="24"/>
          <w:vertAlign w:val="subscript"/>
          <w:lang w:val="uk-UA" w:eastAsia="ar-SA"/>
        </w:rPr>
        <w:t xml:space="preserve">2 </w:t>
      </w:r>
    </w:p>
    <w:p w:rsidR="003A196E" w:rsidRPr="003A196E" w:rsidRDefault="003A196E" w:rsidP="00E04137">
      <w:pPr>
        <w:autoSpaceDE w:val="0"/>
        <w:jc w:val="both"/>
        <w:rPr>
          <w:bCs/>
          <w:color w:val="000000"/>
          <w:sz w:val="24"/>
          <w:szCs w:val="24"/>
          <w:vertAlign w:val="subscript"/>
          <w:lang w:val="uk-UA" w:eastAsia="ar-SA"/>
        </w:rPr>
      </w:pPr>
      <w:proofErr w:type="spellStart"/>
      <w:r w:rsidRPr="003A196E">
        <w:rPr>
          <w:bCs/>
          <w:color w:val="000000"/>
          <w:sz w:val="24"/>
          <w:szCs w:val="24"/>
          <w:lang w:val="uk-UA" w:eastAsia="ar-SA"/>
        </w:rPr>
        <w:t>Pb</w:t>
      </w:r>
      <w:proofErr w:type="spellEnd"/>
      <w:r w:rsidRPr="003A196E">
        <w:rPr>
          <w:bCs/>
          <w:color w:val="000000"/>
          <w:sz w:val="24"/>
          <w:szCs w:val="24"/>
          <w:lang w:val="uk-UA" w:eastAsia="ar-SA"/>
        </w:rPr>
        <w:t>(CH</w:t>
      </w:r>
      <w:r w:rsidRPr="003A196E">
        <w:rPr>
          <w:bCs/>
          <w:color w:val="000000"/>
          <w:sz w:val="24"/>
          <w:szCs w:val="24"/>
          <w:vertAlign w:val="subscript"/>
          <w:lang w:val="uk-UA" w:eastAsia="ar-SA"/>
        </w:rPr>
        <w:t>3</w:t>
      </w:r>
      <w:r w:rsidRPr="003A196E">
        <w:rPr>
          <w:bCs/>
          <w:color w:val="000000"/>
          <w:sz w:val="24"/>
          <w:szCs w:val="24"/>
          <w:lang w:val="uk-UA" w:eastAsia="ar-SA"/>
        </w:rPr>
        <w:t>COO)</w:t>
      </w:r>
      <w:r w:rsidRPr="003A196E">
        <w:rPr>
          <w:bCs/>
          <w:color w:val="000000"/>
          <w:sz w:val="24"/>
          <w:szCs w:val="24"/>
          <w:vertAlign w:val="subscript"/>
          <w:lang w:val="uk-UA" w:eastAsia="ar-SA"/>
        </w:rPr>
        <w:t>2</w:t>
      </w:r>
      <w:r w:rsidRPr="003A196E">
        <w:rPr>
          <w:bCs/>
          <w:color w:val="000000"/>
          <w:sz w:val="24"/>
          <w:szCs w:val="24"/>
          <w:lang w:val="uk-UA" w:eastAsia="ar-SA"/>
        </w:rPr>
        <w:t>, і A1</w:t>
      </w:r>
      <w:r w:rsidRPr="003A196E">
        <w:rPr>
          <w:bCs/>
          <w:color w:val="000000"/>
          <w:sz w:val="24"/>
          <w:szCs w:val="24"/>
          <w:vertAlign w:val="subscript"/>
          <w:lang w:val="uk-UA" w:eastAsia="ar-SA"/>
        </w:rPr>
        <w:t>2</w:t>
      </w:r>
      <w:r w:rsidRPr="003A196E">
        <w:rPr>
          <w:bCs/>
          <w:color w:val="000000"/>
          <w:sz w:val="24"/>
          <w:szCs w:val="24"/>
          <w:lang w:val="uk-UA" w:eastAsia="ar-SA"/>
        </w:rPr>
        <w:t>(S0</w:t>
      </w:r>
      <w:r w:rsidRPr="003A196E">
        <w:rPr>
          <w:bCs/>
          <w:color w:val="000000"/>
          <w:sz w:val="24"/>
          <w:szCs w:val="24"/>
          <w:vertAlign w:val="subscript"/>
          <w:lang w:val="uk-UA" w:eastAsia="ar-SA"/>
        </w:rPr>
        <w:t>4</w:t>
      </w:r>
      <w:r w:rsidRPr="003A196E">
        <w:rPr>
          <w:bCs/>
          <w:color w:val="000000"/>
          <w:sz w:val="24"/>
          <w:szCs w:val="24"/>
          <w:lang w:val="uk-UA" w:eastAsia="ar-SA"/>
        </w:rPr>
        <w:t>)</w:t>
      </w:r>
      <w:r w:rsidRPr="003A196E">
        <w:rPr>
          <w:bCs/>
          <w:color w:val="000000"/>
          <w:sz w:val="24"/>
          <w:szCs w:val="24"/>
          <w:vertAlign w:val="subscript"/>
          <w:lang w:val="uk-UA" w:eastAsia="ar-SA"/>
        </w:rPr>
        <w:t xml:space="preserve">3 </w:t>
      </w:r>
    </w:p>
    <w:p w:rsidR="003A196E" w:rsidRPr="003A196E" w:rsidRDefault="003A196E" w:rsidP="00E04137">
      <w:pPr>
        <w:autoSpaceDE w:val="0"/>
        <w:jc w:val="both"/>
        <w:rPr>
          <w:bCs/>
          <w:color w:val="000000"/>
          <w:sz w:val="24"/>
          <w:szCs w:val="24"/>
          <w:lang w:val="uk-UA" w:eastAsia="ar-SA"/>
        </w:rPr>
      </w:pPr>
      <w:proofErr w:type="spellStart"/>
      <w:r w:rsidRPr="003A196E">
        <w:rPr>
          <w:bCs/>
          <w:color w:val="000000"/>
          <w:sz w:val="24"/>
          <w:szCs w:val="24"/>
          <w:lang w:val="uk-UA" w:eastAsia="ar-SA"/>
        </w:rPr>
        <w:t>Bi</w:t>
      </w:r>
      <w:proofErr w:type="spellEnd"/>
      <w:r w:rsidRPr="003A196E">
        <w:rPr>
          <w:bCs/>
          <w:color w:val="000000"/>
          <w:sz w:val="24"/>
          <w:szCs w:val="24"/>
          <w:lang w:val="uk-UA" w:eastAsia="ar-SA"/>
        </w:rPr>
        <w:t>(N0</w:t>
      </w:r>
      <w:r w:rsidRPr="003A196E">
        <w:rPr>
          <w:bCs/>
          <w:color w:val="000000"/>
          <w:sz w:val="24"/>
          <w:szCs w:val="24"/>
          <w:vertAlign w:val="subscript"/>
          <w:lang w:val="uk-UA" w:eastAsia="ar-SA"/>
        </w:rPr>
        <w:t>3</w:t>
      </w:r>
      <w:r w:rsidRPr="003A196E">
        <w:rPr>
          <w:bCs/>
          <w:color w:val="000000"/>
          <w:sz w:val="24"/>
          <w:szCs w:val="24"/>
          <w:lang w:val="uk-UA" w:eastAsia="ar-SA"/>
        </w:rPr>
        <w:t>)</w:t>
      </w:r>
      <w:r w:rsidRPr="003A196E">
        <w:rPr>
          <w:bCs/>
          <w:color w:val="000000"/>
          <w:sz w:val="24"/>
          <w:szCs w:val="24"/>
          <w:vertAlign w:val="subscript"/>
          <w:lang w:val="uk-UA" w:eastAsia="ar-SA"/>
        </w:rPr>
        <w:t>3</w:t>
      </w:r>
      <w:r w:rsidRPr="003A196E">
        <w:rPr>
          <w:bCs/>
          <w:color w:val="000000"/>
          <w:sz w:val="24"/>
          <w:szCs w:val="24"/>
          <w:lang w:val="uk-UA" w:eastAsia="ar-SA"/>
        </w:rPr>
        <w:t>, і Cr</w:t>
      </w:r>
      <w:r w:rsidRPr="003A196E">
        <w:rPr>
          <w:bCs/>
          <w:color w:val="000000"/>
          <w:sz w:val="24"/>
          <w:szCs w:val="24"/>
          <w:vertAlign w:val="subscript"/>
          <w:lang w:val="uk-UA" w:eastAsia="ar-SA"/>
        </w:rPr>
        <w:t>2</w:t>
      </w:r>
      <w:r w:rsidRPr="003A196E">
        <w:rPr>
          <w:bCs/>
          <w:color w:val="000000"/>
          <w:sz w:val="24"/>
          <w:szCs w:val="24"/>
          <w:lang w:val="uk-UA" w:eastAsia="ar-SA"/>
        </w:rPr>
        <w:t>(SO</w:t>
      </w:r>
      <w:r w:rsidRPr="003A196E">
        <w:rPr>
          <w:bCs/>
          <w:color w:val="000000"/>
          <w:sz w:val="24"/>
          <w:szCs w:val="24"/>
          <w:vertAlign w:val="subscript"/>
          <w:lang w:val="uk-UA" w:eastAsia="ar-SA"/>
        </w:rPr>
        <w:t>4</w:t>
      </w:r>
      <w:r w:rsidRPr="003A196E">
        <w:rPr>
          <w:bCs/>
          <w:color w:val="000000"/>
          <w:sz w:val="24"/>
          <w:szCs w:val="24"/>
          <w:lang w:val="uk-UA" w:eastAsia="ar-SA"/>
        </w:rPr>
        <w:t xml:space="preserve">), </w:t>
      </w:r>
    </w:p>
    <w:p w:rsidR="003A196E" w:rsidRPr="003A196E" w:rsidRDefault="003A196E" w:rsidP="00E04137">
      <w:pPr>
        <w:autoSpaceDE w:val="0"/>
        <w:jc w:val="both"/>
        <w:rPr>
          <w:bCs/>
          <w:color w:val="000000"/>
          <w:sz w:val="24"/>
          <w:szCs w:val="24"/>
          <w:vertAlign w:val="subscript"/>
          <w:lang w:val="uk-UA" w:eastAsia="ar-SA"/>
        </w:rPr>
      </w:pPr>
      <w:r w:rsidRPr="003A196E">
        <w:rPr>
          <w:bCs/>
          <w:color w:val="000000"/>
          <w:sz w:val="24"/>
          <w:szCs w:val="24"/>
          <w:lang w:val="uk-UA" w:eastAsia="ar-SA"/>
        </w:rPr>
        <w:t>NH</w:t>
      </w:r>
      <w:r w:rsidRPr="003A196E">
        <w:rPr>
          <w:bCs/>
          <w:color w:val="000000"/>
          <w:sz w:val="24"/>
          <w:szCs w:val="24"/>
          <w:vertAlign w:val="subscript"/>
          <w:lang w:val="uk-UA" w:eastAsia="ar-SA"/>
        </w:rPr>
        <w:t>4</w:t>
      </w:r>
      <w:r w:rsidRPr="003A196E">
        <w:rPr>
          <w:bCs/>
          <w:color w:val="000000"/>
          <w:sz w:val="24"/>
          <w:szCs w:val="24"/>
          <w:lang w:val="uk-UA" w:eastAsia="ar-SA"/>
        </w:rPr>
        <w:t>NO</w:t>
      </w:r>
      <w:r w:rsidRPr="003A196E">
        <w:rPr>
          <w:bCs/>
          <w:color w:val="000000"/>
          <w:sz w:val="24"/>
          <w:szCs w:val="24"/>
          <w:vertAlign w:val="subscript"/>
          <w:lang w:val="uk-UA" w:eastAsia="ar-SA"/>
        </w:rPr>
        <w:t>3</w:t>
      </w:r>
      <w:r w:rsidRPr="003A196E">
        <w:rPr>
          <w:bCs/>
          <w:color w:val="000000"/>
          <w:sz w:val="24"/>
          <w:szCs w:val="24"/>
          <w:lang w:val="uk-UA" w:eastAsia="ar-SA"/>
        </w:rPr>
        <w:t xml:space="preserve"> і MnSO</w:t>
      </w:r>
      <w:r w:rsidRPr="003A196E">
        <w:rPr>
          <w:bCs/>
          <w:color w:val="000000"/>
          <w:sz w:val="24"/>
          <w:szCs w:val="24"/>
          <w:vertAlign w:val="subscript"/>
          <w:lang w:val="uk-UA" w:eastAsia="ar-SA"/>
        </w:rPr>
        <w:t xml:space="preserve">4 </w:t>
      </w:r>
    </w:p>
    <w:p w:rsidR="003A196E" w:rsidRPr="003A196E" w:rsidRDefault="003A196E" w:rsidP="00E04137">
      <w:pPr>
        <w:autoSpaceDE w:val="0"/>
        <w:jc w:val="both"/>
        <w:rPr>
          <w:bCs/>
          <w:color w:val="000000"/>
          <w:sz w:val="24"/>
          <w:szCs w:val="24"/>
          <w:vertAlign w:val="subscript"/>
          <w:lang w:val="uk-UA" w:eastAsia="ar-SA"/>
        </w:rPr>
      </w:pPr>
      <w:r w:rsidRPr="003A196E">
        <w:rPr>
          <w:bCs/>
          <w:color w:val="000000"/>
          <w:sz w:val="24"/>
          <w:szCs w:val="24"/>
          <w:lang w:val="uk-UA" w:eastAsia="ar-SA"/>
        </w:rPr>
        <w:t>SbCl</w:t>
      </w:r>
      <w:r w:rsidRPr="003A196E">
        <w:rPr>
          <w:bCs/>
          <w:color w:val="000000"/>
          <w:sz w:val="24"/>
          <w:szCs w:val="24"/>
          <w:vertAlign w:val="subscript"/>
          <w:lang w:val="uk-UA" w:eastAsia="ar-SA"/>
        </w:rPr>
        <w:t>3</w:t>
      </w:r>
      <w:r w:rsidRPr="003A196E">
        <w:rPr>
          <w:bCs/>
          <w:color w:val="000000"/>
          <w:sz w:val="24"/>
          <w:szCs w:val="24"/>
          <w:lang w:val="uk-UA" w:eastAsia="ar-SA"/>
        </w:rPr>
        <w:t xml:space="preserve"> і </w:t>
      </w:r>
      <w:proofErr w:type="spellStart"/>
      <w:r w:rsidRPr="003A196E">
        <w:rPr>
          <w:bCs/>
          <w:color w:val="000000"/>
          <w:sz w:val="24"/>
          <w:szCs w:val="24"/>
          <w:lang w:val="uk-UA" w:eastAsia="ar-SA"/>
        </w:rPr>
        <w:t>Co</w:t>
      </w:r>
      <w:proofErr w:type="spellEnd"/>
      <w:r w:rsidRPr="003A196E">
        <w:rPr>
          <w:bCs/>
          <w:color w:val="000000"/>
          <w:sz w:val="24"/>
          <w:szCs w:val="24"/>
          <w:lang w:val="uk-UA" w:eastAsia="ar-SA"/>
        </w:rPr>
        <w:t>(NO</w:t>
      </w:r>
      <w:r w:rsidRPr="003A196E">
        <w:rPr>
          <w:bCs/>
          <w:color w:val="000000"/>
          <w:sz w:val="24"/>
          <w:szCs w:val="24"/>
          <w:vertAlign w:val="subscript"/>
          <w:lang w:val="uk-UA" w:eastAsia="ar-SA"/>
        </w:rPr>
        <w:t>3</w:t>
      </w:r>
      <w:r w:rsidRPr="003A196E">
        <w:rPr>
          <w:bCs/>
          <w:color w:val="000000"/>
          <w:sz w:val="24"/>
          <w:szCs w:val="24"/>
          <w:lang w:val="uk-UA" w:eastAsia="ar-SA"/>
        </w:rPr>
        <w:t>)</w:t>
      </w:r>
      <w:r w:rsidRPr="003A196E">
        <w:rPr>
          <w:bCs/>
          <w:color w:val="000000"/>
          <w:sz w:val="24"/>
          <w:szCs w:val="24"/>
          <w:vertAlign w:val="subscript"/>
          <w:lang w:val="uk-UA" w:eastAsia="ar-SA"/>
        </w:rPr>
        <w:t xml:space="preserve">2 </w:t>
      </w:r>
    </w:p>
    <w:p w:rsidR="003A196E" w:rsidRPr="003A196E" w:rsidRDefault="003A196E" w:rsidP="00E04137">
      <w:pPr>
        <w:autoSpaceDE w:val="0"/>
        <w:jc w:val="both"/>
        <w:rPr>
          <w:bCs/>
          <w:color w:val="000000"/>
          <w:sz w:val="24"/>
          <w:szCs w:val="24"/>
          <w:vertAlign w:val="subscript"/>
          <w:lang w:val="uk-UA" w:eastAsia="ar-SA"/>
        </w:rPr>
      </w:pPr>
      <w:r w:rsidRPr="003A196E">
        <w:rPr>
          <w:bCs/>
          <w:color w:val="000000"/>
          <w:sz w:val="24"/>
          <w:szCs w:val="24"/>
          <w:lang w:val="uk-UA" w:eastAsia="ar-SA"/>
        </w:rPr>
        <w:t>AgNO</w:t>
      </w:r>
      <w:r w:rsidRPr="003A196E">
        <w:rPr>
          <w:bCs/>
          <w:color w:val="000000"/>
          <w:sz w:val="24"/>
          <w:szCs w:val="24"/>
          <w:vertAlign w:val="subscript"/>
          <w:lang w:val="uk-UA" w:eastAsia="ar-SA"/>
        </w:rPr>
        <w:t>3</w:t>
      </w:r>
      <w:r w:rsidRPr="003A196E">
        <w:rPr>
          <w:bCs/>
          <w:color w:val="000000"/>
          <w:sz w:val="24"/>
          <w:szCs w:val="24"/>
          <w:lang w:val="uk-UA" w:eastAsia="ar-SA"/>
        </w:rPr>
        <w:t xml:space="preserve"> і SnCl</w:t>
      </w:r>
      <w:r w:rsidRPr="003A196E">
        <w:rPr>
          <w:bCs/>
          <w:color w:val="000000"/>
          <w:sz w:val="24"/>
          <w:szCs w:val="24"/>
          <w:vertAlign w:val="subscript"/>
          <w:lang w:val="uk-UA" w:eastAsia="ar-SA"/>
        </w:rPr>
        <w:t xml:space="preserve">2 </w:t>
      </w:r>
    </w:p>
    <w:p w:rsidR="003A196E" w:rsidRPr="003A196E" w:rsidRDefault="003A196E" w:rsidP="00E04137">
      <w:pPr>
        <w:autoSpaceDE w:val="0"/>
        <w:jc w:val="both"/>
        <w:rPr>
          <w:bCs/>
          <w:color w:val="000000"/>
          <w:sz w:val="24"/>
          <w:szCs w:val="24"/>
          <w:vertAlign w:val="subscript"/>
          <w:lang w:val="uk-UA" w:eastAsia="ar-SA"/>
        </w:rPr>
      </w:pPr>
      <w:r w:rsidRPr="003A196E">
        <w:rPr>
          <w:bCs/>
          <w:color w:val="000000"/>
          <w:sz w:val="24"/>
          <w:szCs w:val="24"/>
          <w:lang w:val="uk-UA" w:eastAsia="ar-SA"/>
        </w:rPr>
        <w:t>KNO</w:t>
      </w:r>
      <w:r w:rsidRPr="003A196E">
        <w:rPr>
          <w:bCs/>
          <w:color w:val="000000"/>
          <w:sz w:val="24"/>
          <w:szCs w:val="24"/>
          <w:vertAlign w:val="subscript"/>
          <w:lang w:val="uk-UA" w:eastAsia="ar-SA"/>
        </w:rPr>
        <w:t>3</w:t>
      </w:r>
      <w:r w:rsidRPr="003A196E">
        <w:rPr>
          <w:bCs/>
          <w:color w:val="000000"/>
          <w:sz w:val="24"/>
          <w:szCs w:val="24"/>
          <w:lang w:val="uk-UA" w:eastAsia="ar-SA"/>
        </w:rPr>
        <w:t xml:space="preserve"> і BaCl</w:t>
      </w:r>
      <w:r w:rsidRPr="003A196E">
        <w:rPr>
          <w:bCs/>
          <w:color w:val="000000"/>
          <w:sz w:val="24"/>
          <w:szCs w:val="24"/>
          <w:vertAlign w:val="subscript"/>
          <w:lang w:val="uk-UA" w:eastAsia="ar-SA"/>
        </w:rPr>
        <w:t xml:space="preserve">2 </w:t>
      </w:r>
    </w:p>
    <w:p w:rsidR="003A196E" w:rsidRPr="003A196E" w:rsidRDefault="003A196E" w:rsidP="00E04137">
      <w:pPr>
        <w:autoSpaceDE w:val="0"/>
        <w:jc w:val="both"/>
        <w:rPr>
          <w:bCs/>
          <w:color w:val="000000"/>
          <w:sz w:val="24"/>
          <w:szCs w:val="24"/>
          <w:lang w:val="uk-UA" w:eastAsia="ar-SA"/>
        </w:rPr>
      </w:pPr>
      <w:r w:rsidRPr="003A196E">
        <w:rPr>
          <w:bCs/>
          <w:color w:val="000000"/>
          <w:sz w:val="24"/>
          <w:szCs w:val="24"/>
          <w:lang w:val="uk-UA" w:eastAsia="ar-SA"/>
        </w:rPr>
        <w:t>CrCl</w:t>
      </w:r>
      <w:r w:rsidRPr="003A196E">
        <w:rPr>
          <w:bCs/>
          <w:color w:val="000000"/>
          <w:sz w:val="24"/>
          <w:szCs w:val="24"/>
          <w:vertAlign w:val="subscript"/>
          <w:lang w:val="uk-UA" w:eastAsia="ar-SA"/>
        </w:rPr>
        <w:t>3</w:t>
      </w:r>
      <w:r w:rsidRPr="003A196E">
        <w:rPr>
          <w:bCs/>
          <w:color w:val="000000"/>
          <w:sz w:val="24"/>
          <w:szCs w:val="24"/>
          <w:lang w:val="uk-UA" w:eastAsia="ar-SA"/>
        </w:rPr>
        <w:t xml:space="preserve"> і </w:t>
      </w:r>
      <w:proofErr w:type="spellStart"/>
      <w:r w:rsidRPr="003A196E">
        <w:rPr>
          <w:bCs/>
          <w:color w:val="000000"/>
          <w:sz w:val="24"/>
          <w:szCs w:val="24"/>
          <w:lang w:val="uk-UA" w:eastAsia="ar-SA"/>
        </w:rPr>
        <w:t>Kl</w:t>
      </w:r>
      <w:proofErr w:type="spellEnd"/>
    </w:p>
    <w:p w:rsidR="003A196E" w:rsidRPr="003A196E" w:rsidRDefault="003A196E" w:rsidP="00E04137">
      <w:pPr>
        <w:autoSpaceDE w:val="0"/>
        <w:jc w:val="both"/>
        <w:rPr>
          <w:bCs/>
          <w:color w:val="000000"/>
          <w:sz w:val="24"/>
          <w:szCs w:val="24"/>
          <w:vertAlign w:val="subscript"/>
          <w:lang w:val="uk-UA" w:eastAsia="ar-SA"/>
        </w:rPr>
      </w:pPr>
      <w:proofErr w:type="spellStart"/>
      <w:r w:rsidRPr="003A196E">
        <w:rPr>
          <w:bCs/>
          <w:color w:val="000000"/>
          <w:sz w:val="24"/>
          <w:szCs w:val="24"/>
          <w:lang w:val="uk-UA" w:eastAsia="ar-SA"/>
        </w:rPr>
        <w:t>Mg</w:t>
      </w:r>
      <w:proofErr w:type="spellEnd"/>
      <w:r w:rsidRPr="003A196E">
        <w:rPr>
          <w:bCs/>
          <w:color w:val="000000"/>
          <w:sz w:val="24"/>
          <w:szCs w:val="24"/>
          <w:lang w:val="uk-UA" w:eastAsia="ar-SA"/>
        </w:rPr>
        <w:t>(NO</w:t>
      </w:r>
      <w:r w:rsidRPr="003A196E">
        <w:rPr>
          <w:bCs/>
          <w:color w:val="000000"/>
          <w:sz w:val="24"/>
          <w:szCs w:val="24"/>
          <w:vertAlign w:val="subscript"/>
          <w:lang w:val="uk-UA" w:eastAsia="ar-SA"/>
        </w:rPr>
        <w:t>3</w:t>
      </w:r>
      <w:r w:rsidRPr="003A196E">
        <w:rPr>
          <w:bCs/>
          <w:color w:val="000000"/>
          <w:sz w:val="24"/>
          <w:szCs w:val="24"/>
          <w:lang w:val="uk-UA" w:eastAsia="ar-SA"/>
        </w:rPr>
        <w:t>), і ZnSO</w:t>
      </w:r>
      <w:r w:rsidRPr="003A196E">
        <w:rPr>
          <w:bCs/>
          <w:color w:val="000000"/>
          <w:sz w:val="24"/>
          <w:szCs w:val="24"/>
          <w:vertAlign w:val="subscript"/>
          <w:lang w:val="uk-UA" w:eastAsia="ar-SA"/>
        </w:rPr>
        <w:t>4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5</w:t>
      </w:r>
      <w:r w:rsidR="00E04137">
        <w:rPr>
          <w:color w:val="000000"/>
          <w:sz w:val="24"/>
          <w:szCs w:val="24"/>
          <w:lang w:val="uk-UA" w:eastAsia="ar-SA"/>
        </w:rPr>
        <w:t>4</w:t>
      </w:r>
      <w:r w:rsidRPr="003A196E">
        <w:rPr>
          <w:color w:val="000000"/>
          <w:sz w:val="24"/>
          <w:szCs w:val="24"/>
          <w:lang w:val="uk-UA" w:eastAsia="ar-SA"/>
        </w:rPr>
        <w:t>. Титриметричний аналіз. Вимоги до реакцій, які застосовуються в титрометричному аналізі. Класифікація методів.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5</w:t>
      </w:r>
      <w:r w:rsidR="00E04137">
        <w:rPr>
          <w:color w:val="000000"/>
          <w:sz w:val="24"/>
          <w:szCs w:val="24"/>
          <w:lang w:val="uk-UA" w:eastAsia="ar-SA"/>
        </w:rPr>
        <w:t>5</w:t>
      </w:r>
      <w:r w:rsidRPr="003A196E">
        <w:rPr>
          <w:color w:val="000000"/>
          <w:sz w:val="24"/>
          <w:szCs w:val="24"/>
          <w:lang w:val="uk-UA" w:eastAsia="ar-SA"/>
        </w:rPr>
        <w:t>. Концентрація розчинів, розрахунки у титрометричному аналізі.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5</w:t>
      </w:r>
      <w:r w:rsidR="00E04137">
        <w:rPr>
          <w:color w:val="000000"/>
          <w:sz w:val="24"/>
          <w:szCs w:val="24"/>
          <w:lang w:val="uk-UA" w:eastAsia="ar-SA"/>
        </w:rPr>
        <w:t>6</w:t>
      </w:r>
      <w:r w:rsidRPr="003A196E">
        <w:rPr>
          <w:color w:val="000000"/>
          <w:sz w:val="24"/>
          <w:szCs w:val="24"/>
          <w:lang w:val="uk-UA" w:eastAsia="ar-SA"/>
        </w:rPr>
        <w:t xml:space="preserve">. Приготування та стандартизація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титрантів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 за стандартними речовинами та стандартними розчинами.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5</w:t>
      </w:r>
      <w:r w:rsidR="00E04137">
        <w:rPr>
          <w:color w:val="000000"/>
          <w:sz w:val="24"/>
          <w:szCs w:val="24"/>
          <w:lang w:val="uk-UA" w:eastAsia="ar-SA"/>
        </w:rPr>
        <w:t>7</w:t>
      </w:r>
      <w:r w:rsidRPr="003A196E">
        <w:rPr>
          <w:color w:val="000000"/>
          <w:sz w:val="24"/>
          <w:szCs w:val="24"/>
          <w:lang w:val="uk-UA" w:eastAsia="ar-SA"/>
        </w:rPr>
        <w:t>. Способи титрування: пряме, зворотне та заміщення.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5</w:t>
      </w:r>
      <w:r w:rsidR="00E04137">
        <w:rPr>
          <w:color w:val="000000"/>
          <w:sz w:val="24"/>
          <w:szCs w:val="24"/>
          <w:lang w:val="uk-UA" w:eastAsia="ar-SA"/>
        </w:rPr>
        <w:t>8</w:t>
      </w:r>
      <w:r w:rsidRPr="003A196E">
        <w:rPr>
          <w:color w:val="000000"/>
          <w:sz w:val="24"/>
          <w:szCs w:val="24"/>
          <w:lang w:val="uk-UA" w:eastAsia="ar-SA"/>
        </w:rPr>
        <w:t>. Метод кислотно-основного титрування. Титранти. стандартні речовини для стандартизації кислот та лугів.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5</w:t>
      </w:r>
      <w:r w:rsidR="00E04137">
        <w:rPr>
          <w:color w:val="000000"/>
          <w:sz w:val="24"/>
          <w:szCs w:val="24"/>
          <w:lang w:val="uk-UA" w:eastAsia="ar-SA"/>
        </w:rPr>
        <w:t>9</w:t>
      </w:r>
      <w:r w:rsidRPr="003A196E">
        <w:rPr>
          <w:color w:val="000000"/>
          <w:sz w:val="24"/>
          <w:szCs w:val="24"/>
          <w:lang w:val="uk-UA" w:eastAsia="ar-SA"/>
        </w:rPr>
        <w:t>. Індикатори методу кислотно-основного титрування. Способи їх вибору.</w:t>
      </w:r>
    </w:p>
    <w:p w:rsidR="003A196E" w:rsidRPr="003A196E" w:rsidRDefault="00E04137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>
        <w:rPr>
          <w:color w:val="000000"/>
          <w:sz w:val="24"/>
          <w:szCs w:val="24"/>
          <w:lang w:val="uk-UA" w:eastAsia="ar-SA"/>
        </w:rPr>
        <w:t>60</w:t>
      </w:r>
      <w:r w:rsidR="003A196E" w:rsidRPr="003A196E">
        <w:rPr>
          <w:color w:val="000000"/>
          <w:sz w:val="24"/>
          <w:szCs w:val="24"/>
          <w:lang w:val="uk-UA" w:eastAsia="ar-SA"/>
        </w:rPr>
        <w:t>. Розрахунок, побудова та аналіз кривої титрування сильної кислоти лугами. Фактори, які впливають на величину стрибка титрування.</w:t>
      </w:r>
    </w:p>
    <w:p w:rsidR="003A196E" w:rsidRPr="003A196E" w:rsidRDefault="00E04137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>
        <w:rPr>
          <w:color w:val="000000"/>
          <w:sz w:val="24"/>
          <w:szCs w:val="24"/>
          <w:lang w:val="uk-UA" w:eastAsia="ar-SA"/>
        </w:rPr>
        <w:t>61</w:t>
      </w:r>
      <w:r w:rsidR="003A196E" w:rsidRPr="003A196E">
        <w:rPr>
          <w:color w:val="000000"/>
          <w:sz w:val="24"/>
          <w:szCs w:val="24"/>
          <w:lang w:val="uk-UA" w:eastAsia="ar-SA"/>
        </w:rPr>
        <w:t>. Індикаторні похибки титрування. Причини виникнення. Способи усунення та розрахунок.</w:t>
      </w:r>
    </w:p>
    <w:p w:rsidR="003A196E" w:rsidRPr="003A196E" w:rsidRDefault="003A196E" w:rsidP="00E04137">
      <w:pPr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6</w:t>
      </w:r>
      <w:r w:rsidR="00E04137">
        <w:rPr>
          <w:color w:val="000000"/>
          <w:sz w:val="24"/>
          <w:szCs w:val="24"/>
          <w:lang w:val="uk-UA" w:eastAsia="ar-SA"/>
        </w:rPr>
        <w:t>2</w:t>
      </w:r>
      <w:r w:rsidRPr="003A196E">
        <w:rPr>
          <w:color w:val="000000"/>
          <w:sz w:val="24"/>
          <w:szCs w:val="24"/>
          <w:lang w:val="uk-UA" w:eastAsia="ar-SA"/>
        </w:rPr>
        <w:t>. Кислотно-основне титрування у неводних середовищах. Розчинники та індикатори для неводного титрування. Приклади визначення.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6</w:t>
      </w:r>
      <w:r w:rsidR="00E04137">
        <w:rPr>
          <w:color w:val="000000"/>
          <w:sz w:val="24"/>
          <w:szCs w:val="24"/>
          <w:lang w:val="uk-UA" w:eastAsia="ar-SA"/>
        </w:rPr>
        <w:t>3</w:t>
      </w:r>
      <w:r w:rsidRPr="003A196E">
        <w:rPr>
          <w:color w:val="000000"/>
          <w:sz w:val="24"/>
          <w:szCs w:val="24"/>
          <w:lang w:val="uk-UA" w:eastAsia="ar-SA"/>
        </w:rPr>
        <w:t>. Методи окислювально-відновного титрування. Класифікація методів. Вимоги до реакцій.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6</w:t>
      </w:r>
      <w:r w:rsidR="00E04137">
        <w:rPr>
          <w:color w:val="000000"/>
          <w:sz w:val="24"/>
          <w:szCs w:val="24"/>
          <w:lang w:val="uk-UA" w:eastAsia="ar-SA"/>
        </w:rPr>
        <w:t>4</w:t>
      </w:r>
      <w:r w:rsidRPr="003A196E">
        <w:rPr>
          <w:color w:val="000000"/>
          <w:sz w:val="24"/>
          <w:szCs w:val="24"/>
          <w:lang w:val="uk-UA" w:eastAsia="ar-SA"/>
        </w:rPr>
        <w:t xml:space="preserve">. Побудова та аналіз кривих титрування в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редокс-метрії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. Вибір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редокс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-індикаторів за кривими титрування. Розрахунок інтервалу переходу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редокс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>-індикаторів.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6</w:t>
      </w:r>
      <w:r w:rsidR="00E04137">
        <w:rPr>
          <w:color w:val="000000"/>
          <w:sz w:val="24"/>
          <w:szCs w:val="24"/>
          <w:lang w:val="uk-UA" w:eastAsia="ar-SA"/>
        </w:rPr>
        <w:t>5</w:t>
      </w:r>
      <w:r w:rsidRPr="003A196E">
        <w:rPr>
          <w:color w:val="000000"/>
          <w:sz w:val="24"/>
          <w:szCs w:val="24"/>
          <w:lang w:val="uk-UA" w:eastAsia="ar-SA"/>
        </w:rPr>
        <w:t>. Класифікація та характеристика індикаторів, що використовуються в редоксметрії. Безіндикаторні методи аналізу.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6</w:t>
      </w:r>
      <w:r w:rsidR="00E04137">
        <w:rPr>
          <w:color w:val="000000"/>
          <w:sz w:val="24"/>
          <w:szCs w:val="24"/>
          <w:lang w:val="uk-UA" w:eastAsia="ar-SA"/>
        </w:rPr>
        <w:t>6</w:t>
      </w:r>
      <w:r w:rsidRPr="003A196E">
        <w:rPr>
          <w:color w:val="000000"/>
          <w:sz w:val="24"/>
          <w:szCs w:val="24"/>
          <w:lang w:val="uk-UA" w:eastAsia="ar-SA"/>
        </w:rPr>
        <w:t>. Константа рівноваги окислювально-відновної реакції, її вплив на повноту протікання реакції.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6</w:t>
      </w:r>
      <w:r w:rsidR="00E04137">
        <w:rPr>
          <w:color w:val="000000"/>
          <w:sz w:val="24"/>
          <w:szCs w:val="24"/>
          <w:lang w:val="uk-UA" w:eastAsia="ar-SA"/>
        </w:rPr>
        <w:t>7</w:t>
      </w:r>
      <w:r w:rsidRPr="003A196E">
        <w:rPr>
          <w:color w:val="000000"/>
          <w:sz w:val="24"/>
          <w:szCs w:val="24"/>
          <w:lang w:val="uk-UA" w:eastAsia="ar-SA"/>
        </w:rPr>
        <w:t>. Метод перманганатометричного титрування. Титранти та первинні стандарти. Можливості методу (визначення відновників, окисників, індиферентних речовин). Спряжені реакції. Поняття: індуктор, актор, акцептор на прикладі перманганатометричного визначення Ре(ІІ).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6</w:t>
      </w:r>
      <w:r w:rsidR="00E04137">
        <w:rPr>
          <w:color w:val="000000"/>
          <w:sz w:val="24"/>
          <w:szCs w:val="24"/>
          <w:lang w:val="uk-UA" w:eastAsia="ar-SA"/>
        </w:rPr>
        <w:t>8</w:t>
      </w:r>
      <w:r w:rsidRPr="003A196E">
        <w:rPr>
          <w:color w:val="000000"/>
          <w:sz w:val="24"/>
          <w:szCs w:val="24"/>
          <w:lang w:val="uk-UA" w:eastAsia="ar-SA"/>
        </w:rPr>
        <w:t xml:space="preserve">. Метод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йоди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- та йодометричного титрування. Титранти методу.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Можливостіметоду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 (приклади визначень).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6</w:t>
      </w:r>
      <w:r w:rsidR="00E04137">
        <w:rPr>
          <w:color w:val="000000"/>
          <w:sz w:val="24"/>
          <w:szCs w:val="24"/>
          <w:lang w:val="uk-UA" w:eastAsia="ar-SA"/>
        </w:rPr>
        <w:t>9</w:t>
      </w:r>
      <w:r w:rsidRPr="003A196E">
        <w:rPr>
          <w:color w:val="000000"/>
          <w:sz w:val="24"/>
          <w:szCs w:val="24"/>
          <w:lang w:val="uk-UA" w:eastAsia="ar-SA"/>
        </w:rPr>
        <w:t>. Метод броматометричного титрування. Титранти методу. Приклади визначень. Можливості методу.</w:t>
      </w:r>
    </w:p>
    <w:p w:rsidR="003A196E" w:rsidRPr="003A196E" w:rsidRDefault="00E04137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>
        <w:rPr>
          <w:color w:val="000000"/>
          <w:sz w:val="24"/>
          <w:szCs w:val="24"/>
          <w:lang w:val="uk-UA" w:eastAsia="ar-SA"/>
        </w:rPr>
        <w:t>70</w:t>
      </w:r>
      <w:r w:rsidR="003A196E" w:rsidRPr="003A196E">
        <w:rPr>
          <w:color w:val="000000"/>
          <w:sz w:val="24"/>
          <w:szCs w:val="24"/>
          <w:lang w:val="uk-UA" w:eastAsia="ar-SA"/>
        </w:rPr>
        <w:t xml:space="preserve">. Метод </w:t>
      </w:r>
      <w:proofErr w:type="spellStart"/>
      <w:r w:rsidR="003A196E" w:rsidRPr="003A196E">
        <w:rPr>
          <w:color w:val="000000"/>
          <w:sz w:val="24"/>
          <w:szCs w:val="24"/>
          <w:lang w:val="uk-UA" w:eastAsia="ar-SA"/>
        </w:rPr>
        <w:t>бромометричного</w:t>
      </w:r>
      <w:proofErr w:type="spellEnd"/>
      <w:r w:rsidR="003A196E" w:rsidRPr="003A196E">
        <w:rPr>
          <w:color w:val="000000"/>
          <w:sz w:val="24"/>
          <w:szCs w:val="24"/>
          <w:lang w:val="uk-UA" w:eastAsia="ar-SA"/>
        </w:rPr>
        <w:t xml:space="preserve"> титрування. Приклади визначень. Можливості методу.</w:t>
      </w:r>
    </w:p>
    <w:p w:rsidR="003A196E" w:rsidRPr="003A196E" w:rsidRDefault="00E04137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>
        <w:rPr>
          <w:color w:val="000000"/>
          <w:sz w:val="24"/>
          <w:szCs w:val="24"/>
          <w:lang w:val="uk-UA" w:eastAsia="ar-SA"/>
        </w:rPr>
        <w:t>71</w:t>
      </w:r>
      <w:r w:rsidR="003A196E" w:rsidRPr="003A196E">
        <w:rPr>
          <w:color w:val="000000"/>
          <w:sz w:val="24"/>
          <w:szCs w:val="24"/>
          <w:lang w:val="uk-UA" w:eastAsia="ar-SA"/>
        </w:rPr>
        <w:t xml:space="preserve">. Метод </w:t>
      </w:r>
      <w:proofErr w:type="spellStart"/>
      <w:r w:rsidR="003A196E" w:rsidRPr="003A196E">
        <w:rPr>
          <w:color w:val="000000"/>
          <w:sz w:val="24"/>
          <w:szCs w:val="24"/>
          <w:lang w:val="uk-UA" w:eastAsia="ar-SA"/>
        </w:rPr>
        <w:t>йодхлорметричного</w:t>
      </w:r>
      <w:proofErr w:type="spellEnd"/>
      <w:r w:rsidR="003A196E" w:rsidRPr="003A196E">
        <w:rPr>
          <w:color w:val="000000"/>
          <w:sz w:val="24"/>
          <w:szCs w:val="24"/>
          <w:lang w:val="uk-UA" w:eastAsia="ar-SA"/>
        </w:rPr>
        <w:t xml:space="preserve"> титрування. Титранти методу. Приклади визначень. Переваги та недоліки у порівнянні з </w:t>
      </w:r>
      <w:proofErr w:type="spellStart"/>
      <w:r w:rsidR="003A196E" w:rsidRPr="003A196E">
        <w:rPr>
          <w:color w:val="000000"/>
          <w:sz w:val="24"/>
          <w:szCs w:val="24"/>
          <w:lang w:val="uk-UA" w:eastAsia="ar-SA"/>
        </w:rPr>
        <w:t>йодіметрією</w:t>
      </w:r>
      <w:proofErr w:type="spellEnd"/>
      <w:r w:rsidR="003A196E" w:rsidRPr="003A196E">
        <w:rPr>
          <w:color w:val="000000"/>
          <w:sz w:val="24"/>
          <w:szCs w:val="24"/>
          <w:lang w:val="uk-UA" w:eastAsia="ar-SA"/>
        </w:rPr>
        <w:t>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7</w:t>
      </w:r>
      <w:r w:rsidR="00E04137">
        <w:rPr>
          <w:color w:val="000000"/>
          <w:sz w:val="24"/>
          <w:szCs w:val="24"/>
          <w:lang w:val="uk-UA" w:eastAsia="ar-SA"/>
        </w:rPr>
        <w:t>2</w:t>
      </w:r>
      <w:r w:rsidRPr="003A196E">
        <w:rPr>
          <w:color w:val="000000"/>
          <w:sz w:val="24"/>
          <w:szCs w:val="24"/>
          <w:lang w:val="uk-UA" w:eastAsia="ar-SA"/>
        </w:rPr>
        <w:t>. Метод дихроматометричного титрування. Титранти. Індикатори методу. Можливості методу. Приклади визначень (відновників, окисників, і інших речовин), переваги методу.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7</w:t>
      </w:r>
      <w:r w:rsidR="00E04137">
        <w:rPr>
          <w:color w:val="000000"/>
          <w:sz w:val="24"/>
          <w:szCs w:val="24"/>
          <w:lang w:val="uk-UA" w:eastAsia="ar-SA"/>
        </w:rPr>
        <w:t>3</w:t>
      </w:r>
      <w:r w:rsidRPr="003A196E">
        <w:rPr>
          <w:color w:val="000000"/>
          <w:sz w:val="24"/>
          <w:szCs w:val="24"/>
          <w:lang w:val="uk-UA" w:eastAsia="ar-SA"/>
        </w:rPr>
        <w:t xml:space="preserve">. Метод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нітритометричного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 титрування. Титранти. Можливості методу. Приклади визначень. Умови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нітритометричних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 визначень.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7</w:t>
      </w:r>
      <w:r w:rsidR="00E04137">
        <w:rPr>
          <w:color w:val="000000"/>
          <w:sz w:val="24"/>
          <w:szCs w:val="24"/>
          <w:lang w:val="uk-UA" w:eastAsia="ar-SA"/>
        </w:rPr>
        <w:t>4</w:t>
      </w:r>
      <w:r w:rsidRPr="003A196E">
        <w:rPr>
          <w:color w:val="000000"/>
          <w:sz w:val="24"/>
          <w:szCs w:val="24"/>
          <w:lang w:val="uk-UA" w:eastAsia="ar-SA"/>
        </w:rPr>
        <w:t xml:space="preserve">. Церіметрія. Титранти. Можливості методу. Недоліки та переваги методу у порівнянні з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перманганатометрією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>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7</w:t>
      </w:r>
      <w:r w:rsidR="00E04137">
        <w:rPr>
          <w:color w:val="000000"/>
          <w:sz w:val="24"/>
          <w:szCs w:val="24"/>
          <w:lang w:val="uk-UA" w:eastAsia="ar-SA"/>
        </w:rPr>
        <w:t>5</w:t>
      </w:r>
      <w:r w:rsidRPr="003A196E">
        <w:rPr>
          <w:color w:val="000000"/>
          <w:sz w:val="24"/>
          <w:szCs w:val="24"/>
          <w:lang w:val="uk-UA" w:eastAsia="ar-SA"/>
        </w:rPr>
        <w:t>. Методи осаджувального титрування. Вимоги до реакцій, що застосовуються в методі. Побудова кривих титрування.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7</w:t>
      </w:r>
      <w:r w:rsidR="00E04137">
        <w:rPr>
          <w:color w:val="000000"/>
          <w:sz w:val="24"/>
          <w:szCs w:val="24"/>
          <w:lang w:val="uk-UA" w:eastAsia="ar-SA"/>
        </w:rPr>
        <w:t>6</w:t>
      </w:r>
      <w:r w:rsidRPr="003A196E">
        <w:rPr>
          <w:color w:val="000000"/>
          <w:sz w:val="24"/>
          <w:szCs w:val="24"/>
          <w:lang w:val="uk-UA" w:eastAsia="ar-SA"/>
        </w:rPr>
        <w:t>. Аргентометрія, метод Мора. Сутність та можливості методу. Титранти. Індикатори. Умови титрування. Приклади визначень.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7</w:t>
      </w:r>
      <w:r w:rsidR="00E04137">
        <w:rPr>
          <w:color w:val="000000"/>
          <w:sz w:val="24"/>
          <w:szCs w:val="24"/>
          <w:lang w:val="uk-UA" w:eastAsia="ar-SA"/>
        </w:rPr>
        <w:t>7</w:t>
      </w:r>
      <w:r w:rsidRPr="003A196E">
        <w:rPr>
          <w:color w:val="000000"/>
          <w:sz w:val="24"/>
          <w:szCs w:val="24"/>
          <w:lang w:val="uk-UA" w:eastAsia="ar-SA"/>
        </w:rPr>
        <w:t>. Тіоцианатометричне титрування. Титранти. Метод Фольгарда, його сутність та умови титрування.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7</w:t>
      </w:r>
      <w:r w:rsidR="00E04137">
        <w:rPr>
          <w:color w:val="000000"/>
          <w:sz w:val="24"/>
          <w:szCs w:val="24"/>
          <w:lang w:val="uk-UA" w:eastAsia="ar-SA"/>
        </w:rPr>
        <w:t>8</w:t>
      </w:r>
      <w:r w:rsidRPr="003A196E">
        <w:rPr>
          <w:color w:val="000000"/>
          <w:sz w:val="24"/>
          <w:szCs w:val="24"/>
          <w:lang w:val="uk-UA" w:eastAsia="ar-SA"/>
        </w:rPr>
        <w:t xml:space="preserve">. Адсорбційні індикатори в аргентометрії. Метод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Фаянса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>, його сутність та умови титрування.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7</w:t>
      </w:r>
      <w:r w:rsidR="00E04137">
        <w:rPr>
          <w:color w:val="000000"/>
          <w:sz w:val="24"/>
          <w:szCs w:val="24"/>
          <w:lang w:val="uk-UA" w:eastAsia="ar-SA"/>
        </w:rPr>
        <w:t>9</w:t>
      </w:r>
      <w:r w:rsidRPr="003A196E">
        <w:rPr>
          <w:color w:val="000000"/>
          <w:sz w:val="24"/>
          <w:szCs w:val="24"/>
          <w:lang w:val="uk-UA" w:eastAsia="ar-SA"/>
        </w:rPr>
        <w:t xml:space="preserve">.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Меркурометричне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 титрування. Титранти. Індикатори. Приклади визначень.</w:t>
      </w:r>
    </w:p>
    <w:p w:rsidR="003A196E" w:rsidRPr="003A196E" w:rsidRDefault="00E04137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>
        <w:rPr>
          <w:color w:val="000000"/>
          <w:sz w:val="24"/>
          <w:szCs w:val="24"/>
          <w:lang w:val="uk-UA" w:eastAsia="ar-SA"/>
        </w:rPr>
        <w:t>80</w:t>
      </w:r>
      <w:r w:rsidR="003A196E" w:rsidRPr="003A196E">
        <w:rPr>
          <w:color w:val="000000"/>
          <w:sz w:val="24"/>
          <w:szCs w:val="24"/>
          <w:lang w:val="uk-UA" w:eastAsia="ar-SA"/>
        </w:rPr>
        <w:t xml:space="preserve">. Методи </w:t>
      </w:r>
      <w:proofErr w:type="spellStart"/>
      <w:r w:rsidR="003A196E" w:rsidRPr="003A196E">
        <w:rPr>
          <w:color w:val="000000"/>
          <w:sz w:val="24"/>
          <w:szCs w:val="24"/>
          <w:lang w:val="uk-UA" w:eastAsia="ar-SA"/>
        </w:rPr>
        <w:t>комплексиметричного</w:t>
      </w:r>
      <w:proofErr w:type="spellEnd"/>
      <w:r w:rsidR="003A196E" w:rsidRPr="003A196E">
        <w:rPr>
          <w:color w:val="000000"/>
          <w:sz w:val="24"/>
          <w:szCs w:val="24"/>
          <w:lang w:val="uk-UA" w:eastAsia="ar-SA"/>
        </w:rPr>
        <w:t xml:space="preserve"> титрування. Вимоги до реакцій в </w:t>
      </w:r>
      <w:proofErr w:type="spellStart"/>
      <w:r w:rsidR="003A196E" w:rsidRPr="003A196E">
        <w:rPr>
          <w:color w:val="000000"/>
          <w:sz w:val="24"/>
          <w:szCs w:val="24"/>
          <w:lang w:val="uk-UA" w:eastAsia="ar-SA"/>
        </w:rPr>
        <w:t>комплексиметрії</w:t>
      </w:r>
      <w:proofErr w:type="spellEnd"/>
      <w:r w:rsidR="003A196E" w:rsidRPr="003A196E">
        <w:rPr>
          <w:color w:val="000000"/>
          <w:sz w:val="24"/>
          <w:szCs w:val="24"/>
          <w:lang w:val="uk-UA" w:eastAsia="ar-SA"/>
        </w:rPr>
        <w:t>. Побудова кривих титрування.</w:t>
      </w:r>
    </w:p>
    <w:p w:rsidR="003A196E" w:rsidRPr="003A196E" w:rsidRDefault="00E04137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>
        <w:rPr>
          <w:color w:val="000000"/>
          <w:sz w:val="24"/>
          <w:szCs w:val="24"/>
          <w:lang w:val="uk-UA" w:eastAsia="ar-SA"/>
        </w:rPr>
        <w:t>81</w:t>
      </w:r>
      <w:r w:rsidR="003A196E" w:rsidRPr="003A196E">
        <w:rPr>
          <w:color w:val="000000"/>
          <w:sz w:val="24"/>
          <w:szCs w:val="24"/>
          <w:lang w:val="uk-UA" w:eastAsia="ar-SA"/>
        </w:rPr>
        <w:t>. Комплексонометричне титрування. Індикація точки кінця титрування. Принцип дії металохромних індикаторів. Наведіть приклади.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8</w:t>
      </w:r>
      <w:r w:rsidR="00E04137">
        <w:rPr>
          <w:color w:val="000000"/>
          <w:sz w:val="24"/>
          <w:szCs w:val="24"/>
          <w:lang w:val="uk-UA" w:eastAsia="ar-SA"/>
        </w:rPr>
        <w:t>2</w:t>
      </w:r>
      <w:r w:rsidRPr="003A196E">
        <w:rPr>
          <w:color w:val="000000"/>
          <w:sz w:val="24"/>
          <w:szCs w:val="24"/>
          <w:lang w:val="uk-UA" w:eastAsia="ar-SA"/>
        </w:rPr>
        <w:t>. Комплексонрметричне визначення твердості води.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8</w:t>
      </w:r>
      <w:r w:rsidR="00E04137">
        <w:rPr>
          <w:color w:val="000000"/>
          <w:sz w:val="24"/>
          <w:szCs w:val="24"/>
          <w:lang w:val="uk-UA" w:eastAsia="ar-SA"/>
        </w:rPr>
        <w:t>3</w:t>
      </w:r>
      <w:r w:rsidRPr="003A196E">
        <w:rPr>
          <w:color w:val="000000"/>
          <w:sz w:val="24"/>
          <w:szCs w:val="24"/>
          <w:lang w:val="uk-UA" w:eastAsia="ar-SA"/>
        </w:rPr>
        <w:t xml:space="preserve">.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Меркурометричний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 метод аналізу. Сутність, можливості методу, умови титрування.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8</w:t>
      </w:r>
      <w:r w:rsidR="00E04137">
        <w:rPr>
          <w:color w:val="000000"/>
          <w:sz w:val="24"/>
          <w:szCs w:val="24"/>
          <w:lang w:val="uk-UA" w:eastAsia="ar-SA"/>
        </w:rPr>
        <w:t>4</w:t>
      </w:r>
      <w:r w:rsidRPr="003A196E">
        <w:rPr>
          <w:color w:val="000000"/>
          <w:sz w:val="24"/>
          <w:szCs w:val="24"/>
          <w:lang w:val="uk-UA" w:eastAsia="ar-SA"/>
        </w:rPr>
        <w:t xml:space="preserve">. Гравіметричний аналіз.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Осаджувальна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 та гравіметрична форми. Вимоги до них.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8</w:t>
      </w:r>
      <w:r w:rsidR="00E04137">
        <w:rPr>
          <w:color w:val="000000"/>
          <w:sz w:val="24"/>
          <w:szCs w:val="24"/>
          <w:lang w:val="uk-UA" w:eastAsia="ar-SA"/>
        </w:rPr>
        <w:t>5</w:t>
      </w:r>
      <w:r w:rsidRPr="003A196E">
        <w:rPr>
          <w:color w:val="000000"/>
          <w:sz w:val="24"/>
          <w:szCs w:val="24"/>
          <w:lang w:val="uk-UA" w:eastAsia="ar-SA"/>
        </w:rPr>
        <w:t>. Гравіметричний аналіз. Етапи гравіметричних визначень. Розрахунки у гравіметричному аналізі.</w:t>
      </w:r>
    </w:p>
    <w:p w:rsid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8</w:t>
      </w:r>
      <w:r w:rsidR="00E04137">
        <w:rPr>
          <w:color w:val="000000"/>
          <w:sz w:val="24"/>
          <w:szCs w:val="24"/>
          <w:lang w:val="uk-UA" w:eastAsia="ar-SA"/>
        </w:rPr>
        <w:t>6</w:t>
      </w:r>
      <w:r w:rsidRPr="003A196E">
        <w:rPr>
          <w:color w:val="000000"/>
          <w:sz w:val="24"/>
          <w:szCs w:val="24"/>
          <w:lang w:val="uk-UA" w:eastAsia="ar-SA"/>
        </w:rPr>
        <w:t>. Використання методів кількісного аналізу для кількісного визначення хімічних речовин і лікарських засобів:</w:t>
      </w:r>
    </w:p>
    <w:p w:rsidR="00E04137" w:rsidRPr="003A196E" w:rsidRDefault="00E04137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</w:p>
    <w:p w:rsidR="003A196E" w:rsidRPr="003A196E" w:rsidRDefault="003A196E" w:rsidP="003A196E">
      <w:pPr>
        <w:autoSpaceDE w:val="0"/>
        <w:ind w:firstLine="709"/>
        <w:jc w:val="both"/>
        <w:rPr>
          <w:b/>
          <w:bCs/>
          <w:color w:val="000000"/>
          <w:sz w:val="24"/>
          <w:szCs w:val="24"/>
          <w:lang w:val="uk-UA" w:eastAsia="ar-SA"/>
        </w:rPr>
      </w:pPr>
      <w:r w:rsidRPr="003A196E">
        <w:rPr>
          <w:b/>
          <w:bCs/>
          <w:color w:val="000000"/>
          <w:sz w:val="24"/>
          <w:szCs w:val="24"/>
          <w:lang w:val="uk-UA" w:eastAsia="ar-SA"/>
        </w:rPr>
        <w:t>Приклади розрахункових задач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 xml:space="preserve">1. Розрахуйте іонну силу розчину, отриманого змішуванням рівних об'ємів </w:t>
      </w:r>
      <w:smartTag w:uri="urn:schemas-microsoft-com:office:smarttags" w:element="metricconverter">
        <w:smartTagPr>
          <w:attr w:name="ProductID" w:val="0,06 M"/>
        </w:smartTagPr>
        <w:r w:rsidRPr="003A196E">
          <w:rPr>
            <w:color w:val="000000"/>
            <w:sz w:val="24"/>
            <w:szCs w:val="24"/>
            <w:lang w:val="uk-UA" w:eastAsia="ar-SA"/>
          </w:rPr>
          <w:t>0,06 M</w:t>
        </w:r>
      </w:smartTag>
      <w:r w:rsidRPr="003A196E">
        <w:rPr>
          <w:color w:val="000000"/>
          <w:sz w:val="24"/>
          <w:szCs w:val="24"/>
          <w:lang w:val="uk-UA" w:eastAsia="ar-SA"/>
        </w:rPr>
        <w:t xml:space="preserve"> розчинів амонію сульфату та амонію хлориду.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2. Розрахуйте іонну силу, визначте значення коефіцієнта активності і активну концентрацію іонів Аl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>3+</w:t>
      </w:r>
      <w:r w:rsidRPr="003A196E">
        <w:rPr>
          <w:color w:val="000000"/>
          <w:sz w:val="24"/>
          <w:szCs w:val="24"/>
          <w:lang w:val="uk-UA" w:eastAsia="ar-SA"/>
        </w:rPr>
        <w:t xml:space="preserve">і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Сl</w:t>
      </w:r>
      <w:proofErr w:type="spellEnd"/>
      <w:r w:rsidRPr="003A196E">
        <w:rPr>
          <w:color w:val="000000"/>
          <w:sz w:val="24"/>
          <w:szCs w:val="24"/>
          <w:vertAlign w:val="superscript"/>
          <w:lang w:val="uk-UA" w:eastAsia="ar-SA"/>
        </w:rPr>
        <w:t>-</w:t>
      </w:r>
      <w:r w:rsidRPr="003A196E">
        <w:rPr>
          <w:color w:val="000000"/>
          <w:sz w:val="24"/>
          <w:szCs w:val="24"/>
          <w:lang w:val="uk-UA" w:eastAsia="ar-SA"/>
        </w:rPr>
        <w:t xml:space="preserve"> в </w:t>
      </w:r>
      <w:smartTag w:uri="urn:schemas-microsoft-com:office:smarttags" w:element="metricconverter">
        <w:smartTagPr>
          <w:attr w:name="ProductID" w:val="0,1 M"/>
        </w:smartTagPr>
        <w:r w:rsidRPr="003A196E">
          <w:rPr>
            <w:color w:val="000000"/>
            <w:sz w:val="24"/>
            <w:szCs w:val="24"/>
            <w:lang w:val="uk-UA" w:eastAsia="ar-SA"/>
          </w:rPr>
          <w:t>0,1 M</w:t>
        </w:r>
      </w:smartTag>
      <w:r w:rsidRPr="003A196E">
        <w:rPr>
          <w:color w:val="000000"/>
          <w:sz w:val="24"/>
          <w:szCs w:val="24"/>
          <w:lang w:val="uk-UA" w:eastAsia="ar-SA"/>
        </w:rPr>
        <w:t xml:space="preserve"> розчині АІСІ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3</w:t>
      </w:r>
      <w:r w:rsidRPr="003A196E">
        <w:rPr>
          <w:color w:val="000000"/>
          <w:sz w:val="24"/>
          <w:szCs w:val="24"/>
          <w:lang w:val="uk-UA" w:eastAsia="ar-SA"/>
        </w:rPr>
        <w:t>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3. Розрахуйте рН</w:t>
      </w:r>
      <w:smartTag w:uri="urn:schemas-microsoft-com:office:smarttags" w:element="metricconverter">
        <w:smartTagPr>
          <w:attr w:name="ProductID" w:val="0,001 M"/>
        </w:smartTagPr>
        <w:r w:rsidRPr="003A196E">
          <w:rPr>
            <w:color w:val="000000"/>
            <w:sz w:val="24"/>
            <w:szCs w:val="24"/>
            <w:lang w:val="uk-UA" w:eastAsia="ar-SA"/>
          </w:rPr>
          <w:t>0,001 M</w:t>
        </w:r>
      </w:smartTag>
      <w:r w:rsidRPr="003A196E">
        <w:rPr>
          <w:color w:val="000000"/>
          <w:sz w:val="24"/>
          <w:szCs w:val="24"/>
          <w:lang w:val="uk-UA" w:eastAsia="ar-SA"/>
        </w:rPr>
        <w:t xml:space="preserve"> розчину кислоти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хлороводневої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 без врахування і з врахуванням іонної сили розчину.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 xml:space="preserve">4. Розрахуйте, при якому значенні рН почнеться осадження магнію гідроксиду із </w:t>
      </w:r>
      <w:smartTag w:uri="urn:schemas-microsoft-com:office:smarttags" w:element="metricconverter">
        <w:smartTagPr>
          <w:attr w:name="ProductID" w:val="0,1 M"/>
        </w:smartTagPr>
        <w:r w:rsidRPr="003A196E">
          <w:rPr>
            <w:color w:val="000000"/>
            <w:sz w:val="24"/>
            <w:szCs w:val="24"/>
            <w:lang w:val="uk-UA" w:eastAsia="ar-SA"/>
          </w:rPr>
          <w:t xml:space="preserve">0,1 </w:t>
        </w:r>
        <w:proofErr w:type="spellStart"/>
        <w:r w:rsidRPr="003A196E">
          <w:rPr>
            <w:color w:val="000000"/>
            <w:sz w:val="24"/>
            <w:szCs w:val="24"/>
            <w:lang w:val="uk-UA" w:eastAsia="ar-SA"/>
          </w:rPr>
          <w:t>M</w:t>
        </w:r>
      </w:smartTag>
      <w:r w:rsidRPr="003A196E">
        <w:rPr>
          <w:bCs/>
          <w:color w:val="000000"/>
          <w:sz w:val="24"/>
          <w:szCs w:val="24"/>
          <w:lang w:val="uk-UA" w:eastAsia="ar-SA"/>
        </w:rPr>
        <w:t>розчину</w:t>
      </w:r>
      <w:proofErr w:type="spellEnd"/>
      <w:r w:rsidRPr="003A196E">
        <w:rPr>
          <w:bCs/>
          <w:color w:val="000000"/>
          <w:sz w:val="24"/>
          <w:szCs w:val="24"/>
          <w:lang w:val="uk-UA" w:eastAsia="ar-SA"/>
        </w:rPr>
        <w:t xml:space="preserve"> його солі. Якщо, </w:t>
      </w:r>
      <w:r w:rsidRPr="003A196E">
        <w:rPr>
          <w:color w:val="000000"/>
          <w:sz w:val="24"/>
          <w:szCs w:val="24"/>
          <w:lang w:val="uk-UA" w:eastAsia="ar-SA"/>
        </w:rPr>
        <w:t>ПР</w:t>
      </w:r>
      <w:r w:rsidRPr="003A196E">
        <w:rPr>
          <w:sz w:val="24"/>
          <w:szCs w:val="24"/>
          <w:lang w:val="uk-UA"/>
        </w:rPr>
        <w:object w:dxaOrig="104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.2pt;height:16.2pt" o:ole="" filled="t">
            <v:fill color2="black"/>
            <v:imagedata r:id="rId10" o:title=""/>
          </v:shape>
          <o:OLEObject Type="Embed" ProgID="Equation.3" ShapeID="_x0000_i1025" DrawAspect="Content" ObjectID="_1835345348" r:id="rId11"/>
        </w:object>
      </w:r>
      <w:r w:rsidRPr="003A196E">
        <w:rPr>
          <w:color w:val="000000"/>
          <w:sz w:val="24"/>
          <w:szCs w:val="24"/>
          <w:lang w:val="uk-UA" w:eastAsia="ar-SA"/>
        </w:rPr>
        <w:t>=6·10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>-10</w:t>
      </w:r>
      <w:r w:rsidRPr="003A196E">
        <w:rPr>
          <w:color w:val="000000"/>
          <w:sz w:val="24"/>
          <w:szCs w:val="24"/>
          <w:lang w:val="uk-UA" w:eastAsia="ar-SA"/>
        </w:rPr>
        <w:t>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5. Розрахуйте добуток розчинності срібла хлориду, якщо концентрація його насиченого розчину дорівнює 1,33·10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>-5</w:t>
      </w:r>
      <w:r w:rsidRPr="003A196E">
        <w:rPr>
          <w:color w:val="000000"/>
          <w:sz w:val="24"/>
          <w:szCs w:val="24"/>
          <w:lang w:val="uk-UA" w:eastAsia="ar-SA"/>
        </w:rPr>
        <w:t xml:space="preserve"> моль/л.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 xml:space="preserve">6. Розрахуйте добуток розчинності кальцію фосфату, якщо відомо, що в </w:t>
      </w:r>
      <w:smartTag w:uri="urn:schemas-microsoft-com:office:smarttags" w:element="metricconverter">
        <w:smartTagPr>
          <w:attr w:name="ProductID" w:val="1 л"/>
        </w:smartTagPr>
        <w:r w:rsidRPr="003A196E">
          <w:rPr>
            <w:color w:val="000000"/>
            <w:sz w:val="24"/>
            <w:szCs w:val="24"/>
            <w:lang w:val="uk-UA" w:eastAsia="ar-SA"/>
          </w:rPr>
          <w:t>1 л</w:t>
        </w:r>
      </w:smartTag>
      <w:r w:rsidRPr="003A196E">
        <w:rPr>
          <w:color w:val="000000"/>
          <w:sz w:val="24"/>
          <w:szCs w:val="24"/>
          <w:lang w:val="uk-UA" w:eastAsia="ar-SA"/>
        </w:rPr>
        <w:t xml:space="preserve"> насіченого при 18°С розчину його міститься 2,215·10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>-</w:t>
      </w:r>
      <w:smartTag w:uri="urn:schemas-microsoft-com:office:smarttags" w:element="metricconverter">
        <w:smartTagPr>
          <w:attr w:name="ProductID" w:val="4 г"/>
        </w:smartTagPr>
        <w:r w:rsidRPr="003A196E">
          <w:rPr>
            <w:color w:val="000000"/>
            <w:sz w:val="24"/>
            <w:szCs w:val="24"/>
            <w:vertAlign w:val="superscript"/>
            <w:lang w:val="uk-UA" w:eastAsia="ar-SA"/>
          </w:rPr>
          <w:t>4</w:t>
        </w:r>
        <w:r w:rsidRPr="003A196E">
          <w:rPr>
            <w:color w:val="000000"/>
            <w:sz w:val="24"/>
            <w:szCs w:val="24"/>
            <w:lang w:val="uk-UA" w:eastAsia="ar-SA"/>
          </w:rPr>
          <w:t xml:space="preserve"> г</w:t>
        </w:r>
      </w:smartTag>
      <w:r w:rsidRPr="003A196E">
        <w:rPr>
          <w:color w:val="000000"/>
          <w:sz w:val="24"/>
          <w:szCs w:val="24"/>
          <w:lang w:val="uk-UA" w:eastAsia="ar-SA"/>
        </w:rPr>
        <w:t xml:space="preserve"> соли.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7. Чи утвориться осад барію сульфату при зливанні рівних об'ємів 2·10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>-</w:t>
      </w:r>
      <w:smartTag w:uri="urn:schemas-microsoft-com:office:smarttags" w:element="metricconverter">
        <w:smartTagPr>
          <w:attr w:name="ProductID" w:val="14 M"/>
        </w:smartTagPr>
        <w:r w:rsidRPr="003A196E">
          <w:rPr>
            <w:color w:val="000000"/>
            <w:sz w:val="24"/>
            <w:szCs w:val="24"/>
            <w:vertAlign w:val="superscript"/>
            <w:lang w:val="uk-UA" w:eastAsia="ar-SA"/>
          </w:rPr>
          <w:t>14</w:t>
        </w:r>
        <w:r w:rsidRPr="003A196E">
          <w:rPr>
            <w:color w:val="000000"/>
            <w:sz w:val="24"/>
            <w:szCs w:val="24"/>
            <w:lang w:val="uk-UA" w:eastAsia="ar-SA"/>
          </w:rPr>
          <w:t xml:space="preserve"> M</w:t>
        </w:r>
      </w:smartTag>
      <w:r w:rsidRPr="003A196E">
        <w:rPr>
          <w:color w:val="000000"/>
          <w:sz w:val="24"/>
          <w:szCs w:val="24"/>
          <w:lang w:val="uk-UA" w:eastAsia="ar-SA"/>
        </w:rPr>
        <w:t xml:space="preserve"> розчинів барію хлориду та натрію сульфату?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 xml:space="preserve">8. Розрахуйте, в скільки разів розчинність (в г/л) карбонату свинцю в чистої воді більш розчинності його в </w:t>
      </w:r>
      <w:smartTag w:uri="urn:schemas-microsoft-com:office:smarttags" w:element="metricconverter">
        <w:smartTagPr>
          <w:attr w:name="ProductID" w:val="0,01 M"/>
        </w:smartTagPr>
        <w:r w:rsidRPr="003A196E">
          <w:rPr>
            <w:color w:val="000000"/>
            <w:sz w:val="24"/>
            <w:szCs w:val="24"/>
            <w:lang w:val="uk-UA" w:eastAsia="ar-SA"/>
          </w:rPr>
          <w:t>0,01 M</w:t>
        </w:r>
      </w:smartTag>
      <w:r w:rsidRPr="003A196E">
        <w:rPr>
          <w:color w:val="000000"/>
          <w:sz w:val="24"/>
          <w:szCs w:val="24"/>
          <w:lang w:val="uk-UA" w:eastAsia="ar-SA"/>
        </w:rPr>
        <w:t xml:space="preserve"> розчині карбонату натрію?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9. Розрахуйте рН</w:t>
      </w:r>
      <w:smartTag w:uri="urn:schemas-microsoft-com:office:smarttags" w:element="metricconverter">
        <w:smartTagPr>
          <w:attr w:name="ProductID" w:val="0,1 M"/>
        </w:smartTagPr>
        <w:r w:rsidRPr="003A196E">
          <w:rPr>
            <w:color w:val="000000"/>
            <w:sz w:val="24"/>
            <w:szCs w:val="24"/>
            <w:lang w:val="uk-UA" w:eastAsia="ar-SA"/>
          </w:rPr>
          <w:t>0,1 M</w:t>
        </w:r>
      </w:smartTag>
      <w:r w:rsidRPr="003A196E">
        <w:rPr>
          <w:color w:val="000000"/>
          <w:sz w:val="24"/>
          <w:szCs w:val="24"/>
          <w:lang w:val="uk-UA" w:eastAsia="ar-SA"/>
        </w:rPr>
        <w:t xml:space="preserve"> розчинів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хлороводневої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 кислоти та гідроксиду натрію.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Вкажить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, як він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змінеться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 про розбавленні розчинів у 100 разів.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 xml:space="preserve">10. Розрахуйте концентрацію форміат-іонів в розчині, </w:t>
      </w:r>
      <w:smartTag w:uri="urn:schemas-microsoft-com:office:smarttags" w:element="metricconverter">
        <w:smartTagPr>
          <w:attr w:name="ProductID" w:val="1 л"/>
        </w:smartTagPr>
        <w:r w:rsidRPr="003A196E">
          <w:rPr>
            <w:color w:val="000000"/>
            <w:sz w:val="24"/>
            <w:szCs w:val="24"/>
            <w:lang w:val="uk-UA" w:eastAsia="ar-SA"/>
          </w:rPr>
          <w:t>1 л</w:t>
        </w:r>
      </w:smartTag>
      <w:r w:rsidRPr="003A196E">
        <w:rPr>
          <w:color w:val="000000"/>
          <w:sz w:val="24"/>
          <w:szCs w:val="24"/>
          <w:lang w:val="uk-UA" w:eastAsia="ar-SA"/>
        </w:rPr>
        <w:t xml:space="preserve"> якого вміщує 0,1 моль кислоти мурашиної та 0,01 моль кислоти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хлороводневої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>, вважаючи дисоціацію останньої повною.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 xml:space="preserve">11. Розрахуйте концентрацію іонів водню та рН розчину одержаного змішуванням 20 мл </w:t>
      </w:r>
      <w:smartTag w:uri="urn:schemas-microsoft-com:office:smarttags" w:element="metricconverter">
        <w:smartTagPr>
          <w:attr w:name="ProductID" w:val="0,05 M"/>
        </w:smartTagPr>
        <w:r w:rsidRPr="003A196E">
          <w:rPr>
            <w:color w:val="000000"/>
            <w:sz w:val="24"/>
            <w:szCs w:val="24"/>
            <w:lang w:val="uk-UA" w:eastAsia="ar-SA"/>
          </w:rPr>
          <w:t>0,05 M</w:t>
        </w:r>
      </w:smartTag>
      <w:r w:rsidRPr="003A196E">
        <w:rPr>
          <w:color w:val="000000"/>
          <w:sz w:val="24"/>
          <w:szCs w:val="24"/>
          <w:lang w:val="uk-UA" w:eastAsia="ar-SA"/>
        </w:rPr>
        <w:t xml:space="preserve"> розчину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нітритної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 кислоти та 30 мл </w:t>
      </w:r>
      <w:smartTag w:uri="urn:schemas-microsoft-com:office:smarttags" w:element="metricconverter">
        <w:smartTagPr>
          <w:attr w:name="ProductID" w:val="1,5 M"/>
        </w:smartTagPr>
        <w:r w:rsidRPr="003A196E">
          <w:rPr>
            <w:color w:val="000000"/>
            <w:sz w:val="24"/>
            <w:szCs w:val="24"/>
            <w:lang w:val="uk-UA" w:eastAsia="ar-SA"/>
          </w:rPr>
          <w:t>1,5 M</w:t>
        </w:r>
      </w:smartTag>
      <w:r w:rsidRPr="003A196E">
        <w:rPr>
          <w:color w:val="000000"/>
          <w:sz w:val="24"/>
          <w:szCs w:val="24"/>
          <w:lang w:val="uk-UA" w:eastAsia="ar-SA"/>
        </w:rPr>
        <w:t xml:space="preserve"> розчину натрію нітриту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 xml:space="preserve">12. Розрахуйте константу і ступінь гідролізу </w:t>
      </w:r>
      <w:smartTag w:uri="urn:schemas-microsoft-com:office:smarttags" w:element="metricconverter">
        <w:smartTagPr>
          <w:attr w:name="ProductID" w:val="0,01 M"/>
        </w:smartTagPr>
        <w:r w:rsidRPr="003A196E">
          <w:rPr>
            <w:color w:val="000000"/>
            <w:sz w:val="24"/>
            <w:szCs w:val="24"/>
            <w:lang w:val="uk-UA" w:eastAsia="ar-SA"/>
          </w:rPr>
          <w:t>0,01 M</w:t>
        </w:r>
      </w:smartTag>
      <w:r w:rsidRPr="003A196E">
        <w:rPr>
          <w:color w:val="000000"/>
          <w:sz w:val="24"/>
          <w:szCs w:val="24"/>
          <w:lang w:val="uk-UA" w:eastAsia="ar-SA"/>
        </w:rPr>
        <w:t xml:space="preserve"> розчину форміату калію, якщо К(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нсоон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>)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>=</w:t>
      </w:r>
      <w:r w:rsidRPr="003A196E">
        <w:rPr>
          <w:color w:val="000000"/>
          <w:sz w:val="24"/>
          <w:szCs w:val="24"/>
          <w:lang w:val="uk-UA" w:eastAsia="ar-SA"/>
        </w:rPr>
        <w:t>1,8·10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>-4</w:t>
      </w:r>
      <w:r w:rsidRPr="003A196E">
        <w:rPr>
          <w:color w:val="000000"/>
          <w:sz w:val="24"/>
          <w:szCs w:val="24"/>
          <w:lang w:val="uk-UA" w:eastAsia="ar-SA"/>
        </w:rPr>
        <w:t>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 xml:space="preserve">13. Розрахуйте концентрацію іонів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комплексоутворювача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 та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аміака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 в </w:t>
      </w:r>
      <w:smartTag w:uri="urn:schemas-microsoft-com:office:smarttags" w:element="metricconverter">
        <w:smartTagPr>
          <w:attr w:name="ProductID" w:val="0,1 M"/>
        </w:smartTagPr>
        <w:r w:rsidRPr="003A196E">
          <w:rPr>
            <w:color w:val="000000"/>
            <w:sz w:val="24"/>
            <w:szCs w:val="24"/>
            <w:lang w:val="uk-UA" w:eastAsia="ar-SA"/>
          </w:rPr>
          <w:t>0,1 M</w:t>
        </w:r>
      </w:smartTag>
      <w:r w:rsidRPr="003A196E">
        <w:rPr>
          <w:color w:val="000000"/>
          <w:sz w:val="24"/>
          <w:szCs w:val="24"/>
          <w:lang w:val="uk-UA" w:eastAsia="ar-SA"/>
        </w:rPr>
        <w:t xml:space="preserve"> розчині сульфату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тетраамінміді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>(ІІ) (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К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нест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>[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Cu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>(NH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3</w:t>
      </w:r>
      <w:r w:rsidRPr="003A196E">
        <w:rPr>
          <w:color w:val="000000"/>
          <w:sz w:val="24"/>
          <w:szCs w:val="24"/>
          <w:lang w:val="uk-UA" w:eastAsia="ar-SA"/>
        </w:rPr>
        <w:t>)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4</w:t>
      </w:r>
      <w:r w:rsidRPr="003A196E">
        <w:rPr>
          <w:color w:val="000000"/>
          <w:sz w:val="24"/>
          <w:szCs w:val="24"/>
          <w:lang w:val="uk-UA" w:eastAsia="ar-SA"/>
        </w:rPr>
        <w:t>]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>2+</w:t>
      </w:r>
      <w:r w:rsidRPr="003A196E">
        <w:rPr>
          <w:color w:val="000000"/>
          <w:sz w:val="24"/>
          <w:szCs w:val="24"/>
          <w:lang w:val="uk-UA" w:eastAsia="ar-SA"/>
        </w:rPr>
        <w:t>=9,33·10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>-13</w:t>
      </w:r>
      <w:r w:rsidRPr="003A196E">
        <w:rPr>
          <w:color w:val="000000"/>
          <w:sz w:val="24"/>
          <w:szCs w:val="24"/>
          <w:lang w:val="uk-UA" w:eastAsia="ar-SA"/>
        </w:rPr>
        <w:t xml:space="preserve"> ).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 xml:space="preserve">14. Чи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розчинеться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 осад йодиду срібла в розчині ціаніду калію? (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K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нест</w:t>
      </w:r>
      <w:r w:rsidRPr="003A196E">
        <w:rPr>
          <w:color w:val="000000"/>
          <w:sz w:val="24"/>
          <w:szCs w:val="24"/>
          <w:lang w:val="uk-UA" w:eastAsia="ar-SA"/>
        </w:rPr>
        <w:t>K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>[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Ag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>(CN)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2</w:t>
      </w:r>
      <w:r w:rsidRPr="003A196E">
        <w:rPr>
          <w:color w:val="000000"/>
          <w:sz w:val="24"/>
          <w:szCs w:val="24"/>
          <w:lang w:val="uk-UA" w:eastAsia="ar-SA"/>
        </w:rPr>
        <w:t>]=l,41·10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>-20</w:t>
      </w:r>
      <w:r w:rsidRPr="003A196E">
        <w:rPr>
          <w:color w:val="000000"/>
          <w:sz w:val="24"/>
          <w:szCs w:val="24"/>
          <w:lang w:val="uk-UA" w:eastAsia="ar-SA"/>
        </w:rPr>
        <w:t>).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15. Визначити окислювально-відновний потенціал системи: Cr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2</w:t>
      </w:r>
      <w:r w:rsidRPr="003A196E">
        <w:rPr>
          <w:color w:val="000000"/>
          <w:sz w:val="24"/>
          <w:szCs w:val="24"/>
          <w:lang w:val="uk-UA" w:eastAsia="ar-SA"/>
        </w:rPr>
        <w:t>O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7</w:t>
      </w:r>
      <w:r w:rsidRPr="003A196E">
        <w:rPr>
          <w:color w:val="000000"/>
          <w:sz w:val="24"/>
          <w:szCs w:val="24"/>
          <w:lang w:val="uk-UA" w:eastAsia="ar-SA"/>
        </w:rPr>
        <w:t xml:space="preserve"> + 14Н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>+</w:t>
      </w:r>
      <w:r w:rsidRPr="003A196E">
        <w:rPr>
          <w:color w:val="000000"/>
          <w:sz w:val="24"/>
          <w:szCs w:val="24"/>
          <w:lang w:val="uk-UA" w:eastAsia="ar-SA"/>
        </w:rPr>
        <w:t xml:space="preserve"> + 6е ↔ 2Cr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>3+</w:t>
      </w:r>
      <w:r w:rsidRPr="003A196E">
        <w:rPr>
          <w:color w:val="000000"/>
          <w:sz w:val="24"/>
          <w:szCs w:val="24"/>
          <w:lang w:val="uk-UA" w:eastAsia="ar-SA"/>
        </w:rPr>
        <w:t xml:space="preserve"> + 7Н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2</w:t>
      </w:r>
      <w:r w:rsidRPr="003A196E">
        <w:rPr>
          <w:color w:val="000000"/>
          <w:sz w:val="24"/>
          <w:szCs w:val="24"/>
          <w:lang w:val="uk-UA" w:eastAsia="ar-SA"/>
        </w:rPr>
        <w:t>O, якщо концентрації іонів в розчині дорівнюють: 1) [Cr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2</w:t>
      </w:r>
      <w:r w:rsidRPr="003A196E">
        <w:rPr>
          <w:color w:val="000000"/>
          <w:sz w:val="24"/>
          <w:szCs w:val="24"/>
          <w:lang w:val="uk-UA" w:eastAsia="ar-SA"/>
        </w:rPr>
        <w:t>O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3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>2-</w:t>
      </w:r>
      <w:r w:rsidRPr="003A196E">
        <w:rPr>
          <w:color w:val="000000"/>
          <w:sz w:val="24"/>
          <w:szCs w:val="24"/>
          <w:lang w:val="uk-UA" w:eastAsia="ar-SA"/>
        </w:rPr>
        <w:t>] = 1 моль/л; [Сг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>3+</w:t>
      </w:r>
      <w:r w:rsidRPr="003A196E">
        <w:rPr>
          <w:color w:val="000000"/>
          <w:sz w:val="24"/>
          <w:szCs w:val="24"/>
          <w:lang w:val="uk-UA" w:eastAsia="ar-SA"/>
        </w:rPr>
        <w:t>] = 0,1 моль/л; [Н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>+</w:t>
      </w:r>
      <w:r w:rsidRPr="003A196E">
        <w:rPr>
          <w:color w:val="000000"/>
          <w:sz w:val="24"/>
          <w:szCs w:val="24"/>
          <w:lang w:val="uk-UA" w:eastAsia="ar-SA"/>
        </w:rPr>
        <w:t>] = 1 моль/л.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 xml:space="preserve">16. Розрахуйте значення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Kp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>, оцініть напрямок і повноту протікання реакції:</w:t>
      </w:r>
    </w:p>
    <w:p w:rsidR="003A196E" w:rsidRPr="003A196E" w:rsidRDefault="003A196E" w:rsidP="00E04137">
      <w:pPr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SO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4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>2-</w:t>
      </w:r>
      <w:r w:rsidRPr="003A196E">
        <w:rPr>
          <w:color w:val="000000"/>
          <w:sz w:val="24"/>
          <w:szCs w:val="24"/>
          <w:lang w:val="uk-UA" w:eastAsia="ar-SA"/>
        </w:rPr>
        <w:t xml:space="preserve"> + 2I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>-</w:t>
      </w:r>
      <w:r w:rsidRPr="003A196E">
        <w:rPr>
          <w:color w:val="000000"/>
          <w:sz w:val="24"/>
          <w:szCs w:val="24"/>
          <w:lang w:val="uk-UA" w:eastAsia="ar-SA"/>
        </w:rPr>
        <w:t xml:space="preserve"> + 2Н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>+</w:t>
      </w:r>
      <w:r w:rsidRPr="003A196E">
        <w:rPr>
          <w:color w:val="000000"/>
          <w:sz w:val="24"/>
          <w:szCs w:val="24"/>
          <w:lang w:val="uk-UA" w:eastAsia="ar-SA"/>
        </w:rPr>
        <w:t xml:space="preserve"> ↔ SO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3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>2-</w:t>
      </w:r>
      <w:r w:rsidRPr="003A196E">
        <w:rPr>
          <w:color w:val="000000"/>
          <w:sz w:val="24"/>
          <w:szCs w:val="24"/>
          <w:lang w:val="uk-UA" w:eastAsia="ar-SA"/>
        </w:rPr>
        <w:t xml:space="preserve"> + I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2</w:t>
      </w:r>
      <w:r w:rsidRPr="003A196E">
        <w:rPr>
          <w:color w:val="000000"/>
          <w:sz w:val="24"/>
          <w:szCs w:val="24"/>
          <w:lang w:val="uk-UA" w:eastAsia="ar-SA"/>
        </w:rPr>
        <w:t xml:space="preserve"> + H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2</w:t>
      </w:r>
      <w:r w:rsidRPr="003A196E">
        <w:rPr>
          <w:color w:val="000000"/>
          <w:sz w:val="24"/>
          <w:szCs w:val="24"/>
          <w:lang w:val="uk-UA" w:eastAsia="ar-SA"/>
        </w:rPr>
        <w:t>O при рН=1.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 xml:space="preserve">17. При яких значення EPC і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K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p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 реакція: AsO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2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>-</w:t>
      </w:r>
      <w:r w:rsidRPr="003A196E">
        <w:rPr>
          <w:color w:val="000000"/>
          <w:sz w:val="24"/>
          <w:szCs w:val="24"/>
          <w:lang w:val="uk-UA" w:eastAsia="ar-SA"/>
        </w:rPr>
        <w:t xml:space="preserve"> + I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2</w:t>
      </w:r>
      <w:r w:rsidRPr="003A196E">
        <w:rPr>
          <w:color w:val="000000"/>
          <w:sz w:val="24"/>
          <w:szCs w:val="24"/>
          <w:lang w:val="uk-UA" w:eastAsia="ar-SA"/>
        </w:rPr>
        <w:t xml:space="preserve"> + 2Н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2</w:t>
      </w:r>
      <w:r w:rsidRPr="003A196E">
        <w:rPr>
          <w:color w:val="000000"/>
          <w:sz w:val="24"/>
          <w:szCs w:val="24"/>
          <w:lang w:val="uk-UA" w:eastAsia="ar-SA"/>
        </w:rPr>
        <w:t>O ↔ HAsO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4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>2-</w:t>
      </w:r>
      <w:r w:rsidRPr="003A196E">
        <w:rPr>
          <w:color w:val="000000"/>
          <w:sz w:val="24"/>
          <w:szCs w:val="24"/>
          <w:lang w:val="uk-UA" w:eastAsia="ar-SA"/>
        </w:rPr>
        <w:t xml:space="preserve"> + 2I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>-</w:t>
      </w:r>
      <w:r w:rsidRPr="003A196E">
        <w:rPr>
          <w:color w:val="000000"/>
          <w:sz w:val="24"/>
          <w:szCs w:val="24"/>
          <w:lang w:val="uk-UA" w:eastAsia="ar-SA"/>
        </w:rPr>
        <w:t xml:space="preserve"> + 3Н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 xml:space="preserve">+ </w:t>
      </w:r>
      <w:r w:rsidRPr="003A196E">
        <w:rPr>
          <w:color w:val="000000"/>
          <w:sz w:val="24"/>
          <w:szCs w:val="24"/>
          <w:lang w:val="uk-UA" w:eastAsia="ar-SA"/>
        </w:rPr>
        <w:t>піде в прямому напрямку?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vertAlign w:val="superscript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18. Чи можливо дією дихромату калію в кислому середовищі окисліть: a) Fe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>2+</w:t>
      </w:r>
      <w:r w:rsidRPr="003A196E">
        <w:rPr>
          <w:color w:val="000000"/>
          <w:sz w:val="24"/>
          <w:szCs w:val="24"/>
          <w:lang w:val="uk-UA" w:eastAsia="ar-SA"/>
        </w:rPr>
        <w:t xml:space="preserve"> до Fe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>3+</w:t>
      </w:r>
      <w:r w:rsidRPr="003A196E">
        <w:rPr>
          <w:color w:val="000000"/>
          <w:sz w:val="24"/>
          <w:szCs w:val="24"/>
          <w:lang w:val="uk-UA" w:eastAsia="ar-SA"/>
        </w:rPr>
        <w:t>; б) Mn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>2+</w:t>
      </w:r>
      <w:r w:rsidRPr="003A196E">
        <w:rPr>
          <w:color w:val="000000"/>
          <w:sz w:val="24"/>
          <w:szCs w:val="24"/>
          <w:lang w:val="uk-UA" w:eastAsia="ar-SA"/>
        </w:rPr>
        <w:t xml:space="preserve"> до MnO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4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>-</w:t>
      </w:r>
      <w:r w:rsidRPr="003A196E">
        <w:rPr>
          <w:color w:val="000000"/>
          <w:sz w:val="24"/>
          <w:szCs w:val="24"/>
          <w:lang w:val="uk-UA" w:eastAsia="ar-SA"/>
        </w:rPr>
        <w:t>; в) SO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3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>2-</w:t>
      </w:r>
      <w:r w:rsidRPr="003A196E">
        <w:rPr>
          <w:color w:val="000000"/>
          <w:sz w:val="24"/>
          <w:szCs w:val="24"/>
          <w:lang w:val="uk-UA" w:eastAsia="ar-SA"/>
        </w:rPr>
        <w:t xml:space="preserve"> до SO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4</w:t>
      </w:r>
      <w:r w:rsidRPr="003A196E">
        <w:rPr>
          <w:color w:val="000000"/>
          <w:sz w:val="24"/>
          <w:szCs w:val="24"/>
          <w:vertAlign w:val="superscript"/>
          <w:lang w:val="uk-UA" w:eastAsia="ar-SA"/>
        </w:rPr>
        <w:t>2-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 xml:space="preserve">19. Розрахуйте наважку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декагідратутетраборату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 натрію (M</w:t>
      </w:r>
      <w:r w:rsidRPr="003A196E">
        <w:rPr>
          <w:sz w:val="24"/>
          <w:szCs w:val="24"/>
          <w:lang w:val="uk-UA"/>
        </w:rPr>
        <w:object w:dxaOrig="1800" w:dyaOrig="360">
          <v:shape id="_x0000_i1026" type="#_x0000_t75" style="width:90pt;height:18pt" o:ole="" filled="t">
            <v:fill color2="black"/>
            <v:imagedata r:id="rId12" o:title=""/>
          </v:shape>
          <o:OLEObject Type="Embed" ProgID="Equation.3" ShapeID="_x0000_i1026" DrawAspect="Content" ObjectID="_1835345349" r:id="rId13"/>
        </w:object>
      </w:r>
      <w:r w:rsidRPr="003A196E">
        <w:rPr>
          <w:color w:val="000000"/>
          <w:sz w:val="24"/>
          <w:szCs w:val="24"/>
          <w:lang w:val="uk-UA" w:eastAsia="ar-SA"/>
        </w:rPr>
        <w:t>= 381,4 г/моль) для приготування 200,0 мл 0,05000 н. розчину.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 xml:space="preserve">20. Наважку карбонату натрію </w:t>
      </w:r>
      <w:smartTag w:uri="urn:schemas-microsoft-com:office:smarttags" w:element="metricconverter">
        <w:smartTagPr>
          <w:attr w:name="ProductID" w:val="1,083 г"/>
        </w:smartTagPr>
        <w:r w:rsidRPr="003A196E">
          <w:rPr>
            <w:color w:val="000000"/>
            <w:sz w:val="24"/>
            <w:szCs w:val="24"/>
            <w:lang w:val="uk-UA" w:eastAsia="ar-SA"/>
          </w:rPr>
          <w:t>1,083 г</w:t>
        </w:r>
      </w:smartTag>
      <w:r w:rsidRPr="003A196E">
        <w:rPr>
          <w:color w:val="000000"/>
          <w:sz w:val="24"/>
          <w:szCs w:val="24"/>
          <w:lang w:val="uk-UA" w:eastAsia="ar-SA"/>
        </w:rPr>
        <w:t xml:space="preserve"> розчинили в мірній колбі ємністю 200,0 мл. Розрахуйте титр і молярну концентрацію отриманого розчину.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 xml:space="preserve">21. До 20 мл </w:t>
      </w:r>
      <w:smartTag w:uri="urn:schemas-microsoft-com:office:smarttags" w:element="metricconverter">
        <w:smartTagPr>
          <w:attr w:name="ProductID" w:val="0,1 M"/>
        </w:smartTagPr>
        <w:r w:rsidRPr="003A196E">
          <w:rPr>
            <w:color w:val="000000"/>
            <w:sz w:val="24"/>
            <w:szCs w:val="24"/>
            <w:lang w:val="uk-UA" w:eastAsia="ar-SA"/>
          </w:rPr>
          <w:t>0,1 M</w:t>
        </w:r>
      </w:smartTag>
      <w:r w:rsidRPr="003A196E">
        <w:rPr>
          <w:color w:val="000000"/>
          <w:sz w:val="24"/>
          <w:szCs w:val="24"/>
          <w:lang w:val="uk-UA" w:eastAsia="ar-SA"/>
        </w:rPr>
        <w:t xml:space="preserve"> розчину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NaOH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 додали 10 мл </w:t>
      </w:r>
      <w:smartTag w:uri="urn:schemas-microsoft-com:office:smarttags" w:element="metricconverter">
        <w:smartTagPr>
          <w:attr w:name="ProductID" w:val="0,1 M"/>
        </w:smartTagPr>
        <w:r w:rsidRPr="003A196E">
          <w:rPr>
            <w:color w:val="000000"/>
            <w:sz w:val="24"/>
            <w:szCs w:val="24"/>
            <w:lang w:val="uk-UA" w:eastAsia="ar-SA"/>
          </w:rPr>
          <w:t>0,1 M</w:t>
        </w:r>
      </w:smartTag>
      <w:r w:rsidRPr="003A196E">
        <w:rPr>
          <w:color w:val="000000"/>
          <w:sz w:val="24"/>
          <w:szCs w:val="24"/>
          <w:lang w:val="uk-UA" w:eastAsia="ar-SA"/>
        </w:rPr>
        <w:t xml:space="preserve"> розчину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HCl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>. Розрахуйте рН одержаного розчину.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 xml:space="preserve">22. Розрахуйте молярну концентрацію еквівалента, титр та коефіцієнт поправки розчину гідроксиду натрію, якщо на титрування 20,00 мл </w:t>
      </w:r>
      <w:smartTag w:uri="urn:schemas-microsoft-com:office:smarttags" w:element="metricconverter">
        <w:smartTagPr>
          <w:attr w:name="ProductID" w:val="0,05075 M"/>
        </w:smartTagPr>
        <w:r w:rsidRPr="003A196E">
          <w:rPr>
            <w:color w:val="000000"/>
            <w:sz w:val="24"/>
            <w:szCs w:val="24"/>
            <w:lang w:val="uk-UA" w:eastAsia="ar-SA"/>
          </w:rPr>
          <w:t>0,05075 M</w:t>
        </w:r>
      </w:smartTag>
      <w:r w:rsidRPr="003A196E">
        <w:rPr>
          <w:color w:val="000000"/>
          <w:sz w:val="24"/>
          <w:szCs w:val="24"/>
          <w:lang w:val="uk-UA" w:eastAsia="ar-SA"/>
        </w:rPr>
        <w:t xml:space="preserve"> розчину щавлевої кислоти витрачено 19,50 мл цього розчину.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 xml:space="preserve">23. При якому значенні рН треба закінчити титрування </w:t>
      </w:r>
      <w:smartTag w:uri="urn:schemas-microsoft-com:office:smarttags" w:element="metricconverter">
        <w:smartTagPr>
          <w:attr w:name="ProductID" w:val="0,1 M"/>
        </w:smartTagPr>
        <w:r w:rsidRPr="003A196E">
          <w:rPr>
            <w:color w:val="000000"/>
            <w:sz w:val="24"/>
            <w:szCs w:val="24"/>
            <w:lang w:val="uk-UA" w:eastAsia="ar-SA"/>
          </w:rPr>
          <w:t>0,1 M</w:t>
        </w:r>
      </w:smartTag>
      <w:r w:rsidRPr="003A196E">
        <w:rPr>
          <w:color w:val="000000"/>
          <w:sz w:val="24"/>
          <w:szCs w:val="24"/>
          <w:lang w:val="uk-UA" w:eastAsia="ar-SA"/>
        </w:rPr>
        <w:t xml:space="preserve"> розчину аміаку </w:t>
      </w:r>
      <w:smartTag w:uri="urn:schemas-microsoft-com:office:smarttags" w:element="metricconverter">
        <w:smartTagPr>
          <w:attr w:name="ProductID" w:val="0,1 M"/>
        </w:smartTagPr>
        <w:r w:rsidRPr="003A196E">
          <w:rPr>
            <w:color w:val="000000"/>
            <w:sz w:val="24"/>
            <w:szCs w:val="24"/>
            <w:lang w:val="uk-UA" w:eastAsia="ar-SA"/>
          </w:rPr>
          <w:t>0,1 M</w:t>
        </w:r>
      </w:smartTag>
      <w:r w:rsidRPr="003A196E">
        <w:rPr>
          <w:color w:val="000000"/>
          <w:sz w:val="24"/>
          <w:szCs w:val="24"/>
          <w:lang w:val="uk-UA" w:eastAsia="ar-SA"/>
        </w:rPr>
        <w:t xml:space="preserve"> розчином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хлороводневої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 кислоти?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 xml:space="preserve">24. Наважку солі амонію масою </w:t>
      </w:r>
      <w:smartTag w:uri="urn:schemas-microsoft-com:office:smarttags" w:element="metricconverter">
        <w:smartTagPr>
          <w:attr w:name="ProductID" w:val="1,000 г"/>
        </w:smartTagPr>
        <w:r w:rsidRPr="003A196E">
          <w:rPr>
            <w:color w:val="000000"/>
            <w:sz w:val="24"/>
            <w:szCs w:val="24"/>
            <w:lang w:val="uk-UA" w:eastAsia="ar-SA"/>
          </w:rPr>
          <w:t>1,000 г</w:t>
        </w:r>
      </w:smartTag>
      <w:r w:rsidRPr="003A196E">
        <w:rPr>
          <w:color w:val="000000"/>
          <w:sz w:val="24"/>
          <w:szCs w:val="24"/>
          <w:lang w:val="uk-UA" w:eastAsia="ar-SA"/>
        </w:rPr>
        <w:t xml:space="preserve"> обробили надлишком концентрованого розчину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NaOH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. Аміак, що виділився, поглинули 50,00 мл </w:t>
      </w:r>
      <w:smartTag w:uri="urn:schemas-microsoft-com:office:smarttags" w:element="metricconverter">
        <w:smartTagPr>
          <w:attr w:name="ProductID" w:val="1,072 M"/>
        </w:smartTagPr>
        <w:r w:rsidRPr="003A196E">
          <w:rPr>
            <w:color w:val="000000"/>
            <w:sz w:val="24"/>
            <w:szCs w:val="24"/>
            <w:lang w:val="uk-UA" w:eastAsia="ar-SA"/>
          </w:rPr>
          <w:t>1,072 M</w:t>
        </w:r>
      </w:smartTag>
      <w:r w:rsidRPr="003A196E">
        <w:rPr>
          <w:color w:val="000000"/>
          <w:sz w:val="24"/>
          <w:szCs w:val="24"/>
          <w:lang w:val="uk-UA" w:eastAsia="ar-SA"/>
        </w:rPr>
        <w:t xml:space="preserve"> розчину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HCl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 та надлишок кислоти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відтитрували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 25,40 мл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NaOH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 (T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(</w:t>
      </w:r>
      <w:proofErr w:type="spellStart"/>
      <w:r w:rsidRPr="003A196E">
        <w:rPr>
          <w:color w:val="000000"/>
          <w:sz w:val="24"/>
          <w:szCs w:val="24"/>
          <w:vertAlign w:val="subscript"/>
          <w:lang w:val="uk-UA" w:eastAsia="ar-SA"/>
        </w:rPr>
        <w:t>NaOH</w:t>
      </w:r>
      <w:proofErr w:type="spellEnd"/>
      <w:r w:rsidRPr="003A196E">
        <w:rPr>
          <w:color w:val="000000"/>
          <w:sz w:val="24"/>
          <w:szCs w:val="24"/>
          <w:vertAlign w:val="subscript"/>
          <w:lang w:val="uk-UA" w:eastAsia="ar-SA"/>
        </w:rPr>
        <w:t>)</w:t>
      </w:r>
      <w:r w:rsidRPr="003A196E">
        <w:rPr>
          <w:color w:val="000000"/>
          <w:sz w:val="24"/>
          <w:szCs w:val="24"/>
          <w:lang w:val="uk-UA" w:eastAsia="ar-SA"/>
        </w:rPr>
        <w:t xml:space="preserve"> = 0,004120 г/мл). Обчисліть масову частку (в %) NH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3</w:t>
      </w:r>
      <w:r w:rsidRPr="003A196E">
        <w:rPr>
          <w:color w:val="000000"/>
          <w:sz w:val="24"/>
          <w:szCs w:val="24"/>
          <w:lang w:val="uk-UA" w:eastAsia="ar-SA"/>
        </w:rPr>
        <w:t xml:space="preserve"> у зразку.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 xml:space="preserve">25. Розрахуйте величини рН в першій та другій точках еквівалентності при титруванні </w:t>
      </w:r>
      <w:smartTag w:uri="urn:schemas-microsoft-com:office:smarttags" w:element="metricconverter">
        <w:smartTagPr>
          <w:attr w:name="ProductID" w:val="0,1 M"/>
        </w:smartTagPr>
        <w:r w:rsidRPr="003A196E">
          <w:rPr>
            <w:color w:val="000000"/>
            <w:sz w:val="24"/>
            <w:szCs w:val="24"/>
            <w:lang w:val="uk-UA" w:eastAsia="ar-SA"/>
          </w:rPr>
          <w:t>0,1 M</w:t>
        </w:r>
      </w:smartTag>
      <w:r w:rsidRPr="003A196E">
        <w:rPr>
          <w:color w:val="000000"/>
          <w:sz w:val="24"/>
          <w:szCs w:val="24"/>
          <w:lang w:val="uk-UA" w:eastAsia="ar-SA"/>
        </w:rPr>
        <w:t xml:space="preserve"> розчину малеїнової кислоти </w:t>
      </w:r>
      <w:smartTag w:uri="urn:schemas-microsoft-com:office:smarttags" w:element="metricconverter">
        <w:smartTagPr>
          <w:attr w:name="ProductID" w:val="0,1 M"/>
        </w:smartTagPr>
        <w:r w:rsidRPr="003A196E">
          <w:rPr>
            <w:color w:val="000000"/>
            <w:sz w:val="24"/>
            <w:szCs w:val="24"/>
            <w:lang w:val="uk-UA" w:eastAsia="ar-SA"/>
          </w:rPr>
          <w:t>0,1 M</w:t>
        </w:r>
      </w:smartTag>
      <w:r w:rsidRPr="003A196E">
        <w:rPr>
          <w:color w:val="000000"/>
          <w:sz w:val="24"/>
          <w:szCs w:val="24"/>
          <w:lang w:val="uk-UA" w:eastAsia="ar-SA"/>
        </w:rPr>
        <w:t xml:space="preserve"> розчином гідроксиду натрію.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 xml:space="preserve">26. Наважка суміші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NaOH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 та Na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2</w:t>
      </w:r>
      <w:r w:rsidRPr="003A196E">
        <w:rPr>
          <w:color w:val="000000"/>
          <w:sz w:val="24"/>
          <w:szCs w:val="24"/>
          <w:lang w:val="uk-UA" w:eastAsia="ar-SA"/>
        </w:rPr>
        <w:t>CO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3</w:t>
      </w:r>
      <w:smartTag w:uri="urn:schemas-microsoft-com:office:smarttags" w:element="metricconverter">
        <w:smartTagPr>
          <w:attr w:name="ProductID" w:val="1,8017 г"/>
        </w:smartTagPr>
        <w:r w:rsidRPr="003A196E">
          <w:rPr>
            <w:color w:val="000000"/>
            <w:sz w:val="24"/>
            <w:szCs w:val="24"/>
            <w:lang w:val="uk-UA" w:eastAsia="ar-SA"/>
          </w:rPr>
          <w:t>1,8017 г</w:t>
        </w:r>
      </w:smartTag>
      <w:r w:rsidRPr="003A196E">
        <w:rPr>
          <w:color w:val="000000"/>
          <w:sz w:val="24"/>
          <w:szCs w:val="24"/>
          <w:lang w:val="uk-UA" w:eastAsia="ar-SA"/>
        </w:rPr>
        <w:t xml:space="preserve"> розчинена в мірній колбі на 500,0 мл. На титрування 25,00 мл розчину в присутності фенолфталеїну витрачається 20,50 мл, а в присутності метилового оранжевого - 21,53 мл </w:t>
      </w:r>
      <w:smartTag w:uri="urn:schemas-microsoft-com:office:smarttags" w:element="metricconverter">
        <w:smartTagPr>
          <w:attr w:name="ProductID" w:val="0,1035 M"/>
        </w:smartTagPr>
        <w:r w:rsidRPr="003A196E">
          <w:rPr>
            <w:color w:val="000000"/>
            <w:sz w:val="24"/>
            <w:szCs w:val="24"/>
            <w:lang w:val="uk-UA" w:eastAsia="ar-SA"/>
          </w:rPr>
          <w:t>0,1035 M</w:t>
        </w:r>
      </w:smartTag>
      <w:r w:rsidRPr="003A196E">
        <w:rPr>
          <w:color w:val="000000"/>
          <w:sz w:val="24"/>
          <w:szCs w:val="24"/>
          <w:lang w:val="uk-UA" w:eastAsia="ar-SA"/>
        </w:rPr>
        <w:t xml:space="preserve"> розчину НСІ. Обчисліть масову частку (в %) Na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2</w:t>
      </w:r>
      <w:r w:rsidRPr="003A196E">
        <w:rPr>
          <w:color w:val="000000"/>
          <w:sz w:val="24"/>
          <w:szCs w:val="24"/>
          <w:lang w:val="uk-UA" w:eastAsia="ar-SA"/>
        </w:rPr>
        <w:t>CO</w:t>
      </w:r>
      <w:r w:rsidRPr="003A196E">
        <w:rPr>
          <w:color w:val="000000"/>
          <w:sz w:val="24"/>
          <w:szCs w:val="24"/>
          <w:vertAlign w:val="subscript"/>
          <w:lang w:val="uk-UA" w:eastAsia="ar-SA"/>
        </w:rPr>
        <w:t>3</w:t>
      </w:r>
      <w:r w:rsidRPr="003A196E">
        <w:rPr>
          <w:color w:val="000000"/>
          <w:sz w:val="24"/>
          <w:szCs w:val="24"/>
          <w:lang w:val="uk-UA" w:eastAsia="ar-SA"/>
        </w:rPr>
        <w:t xml:space="preserve"> у зразку.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 xml:space="preserve">27. Визначте тип і розрахуйте індикаторну помилку при титруванні </w:t>
      </w:r>
      <w:smartTag w:uri="urn:schemas-microsoft-com:office:smarttags" w:element="metricconverter">
        <w:smartTagPr>
          <w:attr w:name="ProductID" w:val="0,1 M"/>
        </w:smartTagPr>
        <w:r w:rsidRPr="003A196E">
          <w:rPr>
            <w:color w:val="000000"/>
            <w:sz w:val="24"/>
            <w:szCs w:val="24"/>
            <w:lang w:val="uk-UA" w:eastAsia="ar-SA"/>
          </w:rPr>
          <w:t>0,1 M</w:t>
        </w:r>
      </w:smartTag>
      <w:r w:rsidRPr="003A196E">
        <w:rPr>
          <w:color w:val="000000"/>
          <w:sz w:val="24"/>
          <w:szCs w:val="24"/>
          <w:lang w:val="uk-UA" w:eastAsia="ar-SA"/>
        </w:rPr>
        <w:t xml:space="preserve"> розчину аміаку </w:t>
      </w:r>
      <w:smartTag w:uri="urn:schemas-microsoft-com:office:smarttags" w:element="metricconverter">
        <w:smartTagPr>
          <w:attr w:name="ProductID" w:val="0,1 M"/>
        </w:smartTagPr>
        <w:r w:rsidRPr="003A196E">
          <w:rPr>
            <w:color w:val="000000"/>
            <w:sz w:val="24"/>
            <w:szCs w:val="24"/>
            <w:lang w:val="uk-UA" w:eastAsia="ar-SA"/>
          </w:rPr>
          <w:t>0,1 M</w:t>
        </w:r>
      </w:smartTag>
      <w:r w:rsidRPr="003A196E">
        <w:rPr>
          <w:color w:val="000000"/>
          <w:sz w:val="24"/>
          <w:szCs w:val="24"/>
          <w:lang w:val="uk-UA" w:eastAsia="ar-SA"/>
        </w:rPr>
        <w:t xml:space="preserve"> розчином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хлороводневої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 кислоти з метиловим червоним (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рТ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 = 5,0).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 xml:space="preserve">26. До розчину суміші амінокислот, що містить </w:t>
      </w:r>
      <w:smartTag w:uri="urn:schemas-microsoft-com:office:smarttags" w:element="metricconverter">
        <w:smartTagPr>
          <w:attr w:name="ProductID" w:val="0,1046 г"/>
        </w:smartTagPr>
        <w:r w:rsidRPr="003A196E">
          <w:rPr>
            <w:color w:val="000000"/>
            <w:sz w:val="24"/>
            <w:szCs w:val="24"/>
            <w:lang w:val="uk-UA" w:eastAsia="ar-SA"/>
          </w:rPr>
          <w:t>0,1046 г</w:t>
        </w:r>
      </w:smartTag>
      <w:r w:rsidRPr="003A196E">
        <w:rPr>
          <w:color w:val="000000"/>
          <w:sz w:val="24"/>
          <w:szCs w:val="24"/>
          <w:lang w:val="uk-UA" w:eastAsia="ar-SA"/>
        </w:rPr>
        <w:t xml:space="preserve"> гліцину (М = 75,07 г/моль) та </w:t>
      </w:r>
      <w:smartTag w:uri="urn:schemas-microsoft-com:office:smarttags" w:element="metricconverter">
        <w:smartTagPr>
          <w:attr w:name="ProductID" w:val="0,0848 г"/>
        </w:smartTagPr>
        <w:r w:rsidRPr="003A196E">
          <w:rPr>
            <w:color w:val="000000"/>
            <w:sz w:val="24"/>
            <w:szCs w:val="24"/>
            <w:lang w:val="uk-UA" w:eastAsia="ar-SA"/>
          </w:rPr>
          <w:t>0,0848 г</w:t>
        </w:r>
      </w:smartTag>
      <w:r w:rsidRPr="003A196E">
        <w:rPr>
          <w:color w:val="000000"/>
          <w:sz w:val="24"/>
          <w:szCs w:val="24"/>
          <w:lang w:val="uk-UA" w:eastAsia="ar-SA"/>
        </w:rPr>
        <w:t xml:space="preserve"> аланіну (М = 89,10 г/моль), додали надлишок формаліну, попередньо нейтралізованого за фенолфталеїном. Отримані сполуки відтитрували</w:t>
      </w:r>
      <w:smartTag w:uri="urn:schemas-microsoft-com:office:smarttags" w:element="metricconverter">
        <w:smartTagPr>
          <w:attr w:name="ProductID" w:val="0,1016 M"/>
        </w:smartTagPr>
        <w:r w:rsidRPr="003A196E">
          <w:rPr>
            <w:color w:val="000000"/>
            <w:sz w:val="24"/>
            <w:szCs w:val="24"/>
            <w:lang w:val="uk-UA" w:eastAsia="ar-SA"/>
          </w:rPr>
          <w:t>0,1016 M</w:t>
        </w:r>
      </w:smartTag>
      <w:r w:rsidRPr="003A196E">
        <w:rPr>
          <w:color w:val="000000"/>
          <w:sz w:val="24"/>
          <w:szCs w:val="24"/>
          <w:lang w:val="uk-UA" w:eastAsia="ar-SA"/>
        </w:rPr>
        <w:t xml:space="preserve"> розчином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NaOH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>. Обчисліть об'єм титранту.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 xml:space="preserve">27. При визначенні кальцію гравіметричним методом одержали наступні результати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CaO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 (в %): 12,86; 12,90; 12,93; 12,84. Обчисліть стандартне відхилення у визначенні вмісту кальцію.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>28. Розрахуйте окисно-відновний потенціал в розчині, отриманому при додаванні до 20,00 мл 0,1 н. розчину сульфату заліза(ІІ) 18,00 мл 0,1 н. розчину перманганату калію.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 xml:space="preserve">29. При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йодиметричному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 визначенні вмісту анальгіну в препараті приготували 25,00 мл розчину, що містить </w:t>
      </w:r>
      <w:smartTag w:uri="urn:schemas-microsoft-com:office:smarttags" w:element="metricconverter">
        <w:smartTagPr>
          <w:attr w:name="ProductID" w:val="0,2015 г"/>
        </w:smartTagPr>
        <w:r w:rsidRPr="003A196E">
          <w:rPr>
            <w:color w:val="000000"/>
            <w:sz w:val="24"/>
            <w:szCs w:val="24"/>
            <w:lang w:val="uk-UA" w:eastAsia="ar-SA"/>
          </w:rPr>
          <w:t>0,2015 г</w:t>
        </w:r>
      </w:smartTag>
      <w:r w:rsidRPr="003A196E">
        <w:rPr>
          <w:color w:val="000000"/>
          <w:sz w:val="24"/>
          <w:szCs w:val="24"/>
          <w:lang w:val="uk-UA" w:eastAsia="ar-SA"/>
        </w:rPr>
        <w:t xml:space="preserve"> анальгіну. На титрування цього розчину витратили 12,00 мл розчину йоду </w:t>
      </w:r>
      <w:r w:rsidRPr="003A196E">
        <w:rPr>
          <w:position w:val="-7"/>
          <w:sz w:val="24"/>
          <w:szCs w:val="24"/>
          <w:lang w:val="uk-UA"/>
        </w:rPr>
        <w:object w:dxaOrig="1020" w:dyaOrig="380">
          <v:shape id="_x0000_i1027" type="#_x0000_t75" style="width:51.6pt;height:19.8pt" o:ole="" filled="t">
            <v:fill color2="black"/>
            <v:imagedata r:id="rId14" o:title=""/>
          </v:shape>
          <o:OLEObject Type="Embed" ProgID="Equation.3" ShapeID="_x0000_i1027" DrawAspect="Content" ObjectID="_1835345350" r:id="rId15"/>
        </w:object>
      </w:r>
      <w:r w:rsidRPr="003A196E">
        <w:rPr>
          <w:color w:val="000000"/>
          <w:sz w:val="24"/>
          <w:szCs w:val="24"/>
          <w:lang w:val="uk-UA" w:eastAsia="ar-SA"/>
        </w:rPr>
        <w:t xml:space="preserve"> = 0,01667 г/мл). Визначте масу анальгіну у вихідній наважці та масову частку (в %) анальгіну в препарату.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 xml:space="preserve">30. Алюміній із розчину сульфату алюмінію осадили у вигляді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оксихінолінату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, осад відфільтрували, промили, розчинили в НСІ. 8-оксихінолін, що виділився, після додавання броміду калію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відтитрували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 розчином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бромату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 калію з індикатором метиловим червоним. Обчисліть концентрацію (в мг/мл) розчину солі металу, якщо на титрування 25,00 мл аналізованого розчину витратили 23,00 мл 0,1085 н. розчину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бромату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 калію.</w:t>
      </w:r>
    </w:p>
    <w:p w:rsidR="003A196E" w:rsidRPr="003A196E" w:rsidRDefault="003A196E" w:rsidP="00E04137">
      <w:pPr>
        <w:autoSpaceDE w:val="0"/>
        <w:jc w:val="both"/>
        <w:rPr>
          <w:color w:val="000000"/>
          <w:sz w:val="24"/>
          <w:szCs w:val="24"/>
          <w:lang w:val="uk-UA" w:eastAsia="ar-SA"/>
        </w:rPr>
      </w:pPr>
      <w:r w:rsidRPr="003A196E">
        <w:rPr>
          <w:color w:val="000000"/>
          <w:sz w:val="24"/>
          <w:szCs w:val="24"/>
          <w:lang w:val="uk-UA" w:eastAsia="ar-SA"/>
        </w:rPr>
        <w:t xml:space="preserve">31. Визначте масову частку (в %) оксиду сурми(ІІІ) в аналізованому зразку, що містить індиферентні домішки, якщо наважку масою </w:t>
      </w:r>
      <w:smartTag w:uri="urn:schemas-microsoft-com:office:smarttags" w:element="metricconverter">
        <w:smartTagPr>
          <w:attr w:name="ProductID" w:val="0,6215 г"/>
        </w:smartTagPr>
        <w:r w:rsidRPr="003A196E">
          <w:rPr>
            <w:color w:val="000000"/>
            <w:sz w:val="24"/>
            <w:szCs w:val="24"/>
            <w:lang w:val="uk-UA" w:eastAsia="ar-SA"/>
          </w:rPr>
          <w:t>0,6215 г</w:t>
        </w:r>
      </w:smartTag>
      <w:r w:rsidRPr="003A196E">
        <w:rPr>
          <w:color w:val="000000"/>
          <w:sz w:val="24"/>
          <w:szCs w:val="24"/>
          <w:lang w:val="uk-UA" w:eastAsia="ar-SA"/>
        </w:rPr>
        <w:t xml:space="preserve"> розчинили в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хлороводневій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 кислоті та витратили на її титрування 12,50 мл 0,05000 н. розчину </w:t>
      </w:r>
      <w:proofErr w:type="spellStart"/>
      <w:r w:rsidRPr="003A196E">
        <w:rPr>
          <w:color w:val="000000"/>
          <w:sz w:val="24"/>
          <w:szCs w:val="24"/>
          <w:lang w:val="uk-UA" w:eastAsia="ar-SA"/>
        </w:rPr>
        <w:t>бромату</w:t>
      </w:r>
      <w:proofErr w:type="spellEnd"/>
      <w:r w:rsidRPr="003A196E">
        <w:rPr>
          <w:color w:val="000000"/>
          <w:sz w:val="24"/>
          <w:szCs w:val="24"/>
          <w:lang w:val="uk-UA" w:eastAsia="ar-SA"/>
        </w:rPr>
        <w:t xml:space="preserve"> калію.</w:t>
      </w:r>
    </w:p>
    <w:p w:rsidR="00010DDA" w:rsidRDefault="00010DDA" w:rsidP="00E04137">
      <w:pPr>
        <w:pStyle w:val="a4"/>
        <w:widowControl w:val="0"/>
        <w:tabs>
          <w:tab w:val="clear" w:pos="4536"/>
          <w:tab w:val="clear" w:pos="9072"/>
        </w:tabs>
        <w:rPr>
          <w:b/>
          <w:sz w:val="24"/>
          <w:szCs w:val="24"/>
          <w:lang w:val="uk-UA"/>
        </w:rPr>
      </w:pPr>
    </w:p>
    <w:p w:rsidR="00801B3B" w:rsidRDefault="00801B3B" w:rsidP="00010DDA">
      <w:pPr>
        <w:pStyle w:val="a4"/>
        <w:widowControl w:val="0"/>
        <w:tabs>
          <w:tab w:val="clear" w:pos="4536"/>
          <w:tab w:val="clear" w:pos="9072"/>
        </w:tabs>
        <w:jc w:val="center"/>
        <w:rPr>
          <w:b/>
          <w:sz w:val="24"/>
          <w:szCs w:val="24"/>
          <w:lang w:val="uk-UA"/>
        </w:rPr>
      </w:pPr>
      <w:r w:rsidRPr="003517C7">
        <w:rPr>
          <w:b/>
          <w:sz w:val="24"/>
          <w:szCs w:val="24"/>
          <w:lang w:val="uk-UA"/>
        </w:rPr>
        <w:t>1</w:t>
      </w:r>
      <w:r w:rsidR="00010DDA">
        <w:rPr>
          <w:b/>
          <w:sz w:val="24"/>
          <w:szCs w:val="24"/>
          <w:lang w:val="uk-UA"/>
        </w:rPr>
        <w:t>2</w:t>
      </w:r>
      <w:r w:rsidRPr="003517C7">
        <w:rPr>
          <w:b/>
          <w:sz w:val="24"/>
          <w:szCs w:val="24"/>
          <w:lang w:val="uk-UA"/>
        </w:rPr>
        <w:t>.</w:t>
      </w:r>
      <w:r w:rsidR="00010DDA">
        <w:rPr>
          <w:b/>
          <w:sz w:val="24"/>
          <w:szCs w:val="24"/>
          <w:lang w:val="uk-UA"/>
        </w:rPr>
        <w:t xml:space="preserve"> </w:t>
      </w:r>
      <w:r>
        <w:rPr>
          <w:b/>
          <w:sz w:val="24"/>
          <w:szCs w:val="24"/>
          <w:lang w:val="uk-UA"/>
        </w:rPr>
        <w:t>Рекомендована література</w:t>
      </w:r>
    </w:p>
    <w:p w:rsidR="00801B3B" w:rsidRPr="00010DDA" w:rsidRDefault="00801B3B" w:rsidP="00010DDA">
      <w:pPr>
        <w:autoSpaceDE w:val="0"/>
        <w:ind w:firstLine="709"/>
        <w:rPr>
          <w:b/>
          <w:bCs/>
          <w:iCs/>
          <w:color w:val="000000"/>
          <w:sz w:val="24"/>
          <w:szCs w:val="24"/>
          <w:lang w:val="uk-UA" w:eastAsia="ar-SA"/>
        </w:rPr>
      </w:pPr>
      <w:r w:rsidRPr="00010DDA">
        <w:rPr>
          <w:b/>
          <w:bCs/>
          <w:iCs/>
          <w:color w:val="000000"/>
          <w:sz w:val="24"/>
          <w:szCs w:val="24"/>
          <w:lang w:val="uk-UA" w:eastAsia="ar-SA"/>
        </w:rPr>
        <w:t>Основна</w:t>
      </w:r>
      <w:r w:rsidR="00010DDA">
        <w:rPr>
          <w:b/>
          <w:bCs/>
          <w:iCs/>
          <w:color w:val="000000"/>
          <w:sz w:val="24"/>
          <w:szCs w:val="24"/>
          <w:lang w:val="uk-UA" w:eastAsia="ar-SA"/>
        </w:rPr>
        <w:t>:</w:t>
      </w:r>
      <w:r w:rsidR="001C0BDA">
        <w:rPr>
          <w:b/>
          <w:bCs/>
          <w:iCs/>
          <w:color w:val="000000"/>
          <w:sz w:val="24"/>
          <w:szCs w:val="24"/>
          <w:lang w:val="uk-UA" w:eastAsia="ar-SA"/>
        </w:rPr>
        <w:t xml:space="preserve"> </w:t>
      </w:r>
    </w:p>
    <w:p w:rsidR="00801B3B" w:rsidRPr="003A196E" w:rsidRDefault="00801B3B" w:rsidP="00801B3B">
      <w:pPr>
        <w:ind w:right="-3"/>
        <w:jc w:val="both"/>
        <w:rPr>
          <w:sz w:val="24"/>
          <w:szCs w:val="24"/>
          <w:lang w:val="uk-UA"/>
        </w:rPr>
      </w:pPr>
      <w:r w:rsidRPr="003A196E">
        <w:rPr>
          <w:sz w:val="24"/>
          <w:szCs w:val="24"/>
          <w:lang w:val="uk-UA"/>
        </w:rPr>
        <w:t xml:space="preserve">1. Аналітична хімія : </w:t>
      </w:r>
      <w:proofErr w:type="spellStart"/>
      <w:r w:rsidRPr="003A196E">
        <w:rPr>
          <w:sz w:val="24"/>
          <w:szCs w:val="24"/>
          <w:lang w:val="uk-UA"/>
        </w:rPr>
        <w:t>навч</w:t>
      </w:r>
      <w:proofErr w:type="spellEnd"/>
      <w:r w:rsidRPr="003A196E">
        <w:rPr>
          <w:sz w:val="24"/>
          <w:szCs w:val="24"/>
          <w:lang w:val="uk-UA"/>
        </w:rPr>
        <w:t xml:space="preserve">. </w:t>
      </w:r>
      <w:proofErr w:type="spellStart"/>
      <w:r w:rsidRPr="003A196E">
        <w:rPr>
          <w:sz w:val="24"/>
          <w:szCs w:val="24"/>
          <w:lang w:val="uk-UA"/>
        </w:rPr>
        <w:t>довідк</w:t>
      </w:r>
      <w:proofErr w:type="spellEnd"/>
      <w:r w:rsidRPr="003A196E">
        <w:rPr>
          <w:sz w:val="24"/>
          <w:szCs w:val="24"/>
          <w:lang w:val="uk-UA"/>
        </w:rPr>
        <w:t xml:space="preserve">. </w:t>
      </w:r>
      <w:proofErr w:type="spellStart"/>
      <w:r w:rsidRPr="003A196E">
        <w:rPr>
          <w:sz w:val="24"/>
          <w:szCs w:val="24"/>
          <w:lang w:val="uk-UA"/>
        </w:rPr>
        <w:t>посіб</w:t>
      </w:r>
      <w:proofErr w:type="spellEnd"/>
      <w:r w:rsidRPr="003A196E">
        <w:rPr>
          <w:sz w:val="24"/>
          <w:szCs w:val="24"/>
          <w:lang w:val="uk-UA"/>
        </w:rPr>
        <w:t xml:space="preserve">. для </w:t>
      </w:r>
      <w:proofErr w:type="spellStart"/>
      <w:r w:rsidRPr="003A196E">
        <w:rPr>
          <w:sz w:val="24"/>
          <w:szCs w:val="24"/>
          <w:lang w:val="uk-UA"/>
        </w:rPr>
        <w:t>студ</w:t>
      </w:r>
      <w:proofErr w:type="spellEnd"/>
      <w:r w:rsidRPr="003A196E">
        <w:rPr>
          <w:sz w:val="24"/>
          <w:szCs w:val="24"/>
          <w:lang w:val="uk-UA"/>
        </w:rPr>
        <w:t xml:space="preserve">. </w:t>
      </w:r>
      <w:proofErr w:type="spellStart"/>
      <w:r w:rsidRPr="003A196E">
        <w:rPr>
          <w:sz w:val="24"/>
          <w:szCs w:val="24"/>
          <w:lang w:val="uk-UA"/>
        </w:rPr>
        <w:t>вищ</w:t>
      </w:r>
      <w:proofErr w:type="spellEnd"/>
      <w:r w:rsidRPr="003A196E">
        <w:rPr>
          <w:sz w:val="24"/>
          <w:szCs w:val="24"/>
          <w:lang w:val="uk-UA"/>
        </w:rPr>
        <w:t xml:space="preserve">. </w:t>
      </w:r>
      <w:proofErr w:type="spellStart"/>
      <w:r w:rsidRPr="003A196E">
        <w:rPr>
          <w:sz w:val="24"/>
          <w:szCs w:val="24"/>
          <w:lang w:val="uk-UA"/>
        </w:rPr>
        <w:t>навч</w:t>
      </w:r>
      <w:proofErr w:type="spellEnd"/>
      <w:r w:rsidRPr="003A196E">
        <w:rPr>
          <w:sz w:val="24"/>
          <w:szCs w:val="24"/>
          <w:lang w:val="uk-UA"/>
        </w:rPr>
        <w:t xml:space="preserve">. </w:t>
      </w:r>
      <w:proofErr w:type="spellStart"/>
      <w:r w:rsidRPr="003A196E">
        <w:rPr>
          <w:sz w:val="24"/>
          <w:szCs w:val="24"/>
          <w:lang w:val="uk-UA"/>
        </w:rPr>
        <w:t>закл</w:t>
      </w:r>
      <w:proofErr w:type="spellEnd"/>
      <w:r w:rsidRPr="003A196E">
        <w:rPr>
          <w:sz w:val="24"/>
          <w:szCs w:val="24"/>
          <w:lang w:val="uk-UA"/>
        </w:rPr>
        <w:t xml:space="preserve">. / В. В. </w:t>
      </w:r>
      <w:proofErr w:type="spellStart"/>
      <w:r w:rsidRPr="003A196E">
        <w:rPr>
          <w:sz w:val="24"/>
          <w:szCs w:val="24"/>
          <w:lang w:val="uk-UA"/>
        </w:rPr>
        <w:t>Болотов</w:t>
      </w:r>
      <w:proofErr w:type="spellEnd"/>
      <w:r w:rsidRPr="003A196E">
        <w:rPr>
          <w:sz w:val="24"/>
          <w:szCs w:val="24"/>
          <w:lang w:val="uk-UA"/>
        </w:rPr>
        <w:t xml:space="preserve">, О. А. </w:t>
      </w:r>
      <w:proofErr w:type="spellStart"/>
      <w:r w:rsidRPr="003A196E">
        <w:rPr>
          <w:sz w:val="24"/>
          <w:szCs w:val="24"/>
          <w:lang w:val="uk-UA"/>
        </w:rPr>
        <w:t>Євтіфєєва</w:t>
      </w:r>
      <w:proofErr w:type="spellEnd"/>
      <w:r w:rsidRPr="003A196E">
        <w:rPr>
          <w:sz w:val="24"/>
          <w:szCs w:val="24"/>
          <w:lang w:val="uk-UA"/>
        </w:rPr>
        <w:t xml:space="preserve">, Т. В. Жукова, Л. Ю. Клименко, О. </w:t>
      </w:r>
      <w:proofErr w:type="spellStart"/>
      <w:r w:rsidRPr="003A196E">
        <w:rPr>
          <w:sz w:val="24"/>
          <w:szCs w:val="24"/>
          <w:lang w:val="uk-UA"/>
        </w:rPr>
        <w:t>Є.Микитенко</w:t>
      </w:r>
      <w:proofErr w:type="spellEnd"/>
      <w:r w:rsidRPr="003A196E">
        <w:rPr>
          <w:sz w:val="24"/>
          <w:szCs w:val="24"/>
          <w:lang w:val="uk-UA"/>
        </w:rPr>
        <w:t xml:space="preserve">, В. П. Мороз, І. Ю. Пєтухова; за </w:t>
      </w:r>
      <w:proofErr w:type="spellStart"/>
      <w:r w:rsidRPr="003A196E">
        <w:rPr>
          <w:sz w:val="24"/>
          <w:szCs w:val="24"/>
          <w:lang w:val="uk-UA"/>
        </w:rPr>
        <w:t>заг</w:t>
      </w:r>
      <w:proofErr w:type="spellEnd"/>
      <w:r w:rsidRPr="003A196E">
        <w:rPr>
          <w:sz w:val="24"/>
          <w:szCs w:val="24"/>
          <w:lang w:val="uk-UA"/>
        </w:rPr>
        <w:t xml:space="preserve">. ред. В. В. </w:t>
      </w:r>
      <w:proofErr w:type="spellStart"/>
      <w:r w:rsidRPr="003A196E">
        <w:rPr>
          <w:sz w:val="24"/>
          <w:szCs w:val="24"/>
          <w:lang w:val="uk-UA"/>
        </w:rPr>
        <w:t>Болотова</w:t>
      </w:r>
      <w:proofErr w:type="spellEnd"/>
      <w:r w:rsidRPr="003A196E">
        <w:rPr>
          <w:sz w:val="24"/>
          <w:szCs w:val="24"/>
          <w:lang w:val="uk-UA"/>
        </w:rPr>
        <w:t xml:space="preserve">. – Х.: </w:t>
      </w:r>
      <w:proofErr w:type="spellStart"/>
      <w:r w:rsidRPr="003A196E">
        <w:rPr>
          <w:sz w:val="24"/>
          <w:szCs w:val="24"/>
          <w:lang w:val="uk-UA"/>
        </w:rPr>
        <w:t>НФаУ</w:t>
      </w:r>
      <w:proofErr w:type="spellEnd"/>
      <w:r w:rsidRPr="003A196E">
        <w:rPr>
          <w:sz w:val="24"/>
          <w:szCs w:val="24"/>
          <w:lang w:val="uk-UA"/>
        </w:rPr>
        <w:t xml:space="preserve">, 2014. – 320 с. </w:t>
      </w:r>
    </w:p>
    <w:p w:rsidR="00801B3B" w:rsidRPr="003A196E" w:rsidRDefault="00422E7E" w:rsidP="00801B3B">
      <w:pPr>
        <w:shd w:val="clear" w:color="auto" w:fill="FFFFFF"/>
        <w:tabs>
          <w:tab w:val="left" w:pos="709"/>
        </w:tabs>
        <w:ind w:right="-3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2</w:t>
      </w:r>
      <w:r w:rsidR="00801B3B" w:rsidRPr="003A196E">
        <w:rPr>
          <w:sz w:val="24"/>
          <w:szCs w:val="24"/>
          <w:lang w:val="uk-UA"/>
        </w:rPr>
        <w:t>. Державна Фармакопея України : в 3 т. / ДП «Український науковий фармакопейний центр якості лікарських засобів». – 2-е вид. – Х. : Державне підприємство «Український науковий фармакопейний центр якості лікарських засобів», 2015. – Т. 1. – 1128 с.</w:t>
      </w:r>
    </w:p>
    <w:p w:rsidR="00801B3B" w:rsidRPr="003A196E" w:rsidRDefault="00422E7E" w:rsidP="00801B3B">
      <w:pPr>
        <w:shd w:val="clear" w:color="auto" w:fill="FFFFFF"/>
        <w:tabs>
          <w:tab w:val="left" w:pos="709"/>
        </w:tabs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3</w:t>
      </w:r>
      <w:r w:rsidR="00801B3B" w:rsidRPr="003A196E">
        <w:rPr>
          <w:sz w:val="24"/>
          <w:szCs w:val="24"/>
          <w:lang w:val="uk-UA"/>
        </w:rPr>
        <w:t>. Державна Фармакопея України : в 3 т. / ДП «Український науковий фармакопейний центр якості лікарських засобів». – 2-е вид. – Х. : Державне підприємство «Український науковий фармакопейний центр якості лікарських засобів», 2014. – Т. 2. – 724 с.</w:t>
      </w:r>
    </w:p>
    <w:p w:rsidR="00801B3B" w:rsidRPr="003A196E" w:rsidRDefault="00422E7E" w:rsidP="00801B3B">
      <w:pPr>
        <w:shd w:val="clear" w:color="auto" w:fill="FFFFFF"/>
        <w:tabs>
          <w:tab w:val="left" w:pos="709"/>
        </w:tabs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4</w:t>
      </w:r>
      <w:r w:rsidR="00801B3B" w:rsidRPr="003A196E">
        <w:rPr>
          <w:sz w:val="24"/>
          <w:szCs w:val="24"/>
          <w:lang w:val="uk-UA"/>
        </w:rPr>
        <w:t>. Державна Фармакопея України : в 3 т. / ДП «Український науковий фармакопейний центр якості лікарських засобів». – 2-е вид. – Х. : Державне підприємство «Український науковий фармакопейний центр якості лікарських засобів», 2014. – Т. 3. – 732 с.</w:t>
      </w:r>
    </w:p>
    <w:p w:rsidR="00010DDA" w:rsidRPr="00E04137" w:rsidRDefault="00010DDA" w:rsidP="00E04137">
      <w:pPr>
        <w:shd w:val="clear" w:color="auto" w:fill="FFFFFF"/>
        <w:tabs>
          <w:tab w:val="left" w:pos="709"/>
        </w:tabs>
        <w:jc w:val="both"/>
        <w:rPr>
          <w:sz w:val="24"/>
          <w:szCs w:val="24"/>
          <w:lang w:val="uk-UA"/>
        </w:rPr>
      </w:pPr>
    </w:p>
    <w:p w:rsidR="00801B3B" w:rsidRPr="003A196E" w:rsidRDefault="00801B3B" w:rsidP="00010DDA">
      <w:pPr>
        <w:shd w:val="clear" w:color="auto" w:fill="FFFFFF"/>
        <w:rPr>
          <w:b/>
          <w:bCs/>
          <w:spacing w:val="-6"/>
          <w:sz w:val="24"/>
          <w:szCs w:val="24"/>
          <w:lang w:val="uk-UA"/>
        </w:rPr>
      </w:pPr>
      <w:r w:rsidRPr="003A196E">
        <w:rPr>
          <w:b/>
          <w:bCs/>
          <w:spacing w:val="-6"/>
          <w:sz w:val="24"/>
          <w:szCs w:val="24"/>
          <w:lang w:val="uk-UA"/>
        </w:rPr>
        <w:t>Додаткова</w:t>
      </w:r>
      <w:r w:rsidR="00010DDA">
        <w:rPr>
          <w:b/>
          <w:bCs/>
          <w:spacing w:val="-6"/>
          <w:sz w:val="24"/>
          <w:szCs w:val="24"/>
          <w:lang w:val="uk-UA"/>
        </w:rPr>
        <w:t>:</w:t>
      </w:r>
      <w:r w:rsidRPr="003A196E">
        <w:rPr>
          <w:b/>
          <w:bCs/>
          <w:spacing w:val="-6"/>
          <w:sz w:val="24"/>
          <w:szCs w:val="24"/>
          <w:lang w:val="uk-UA"/>
        </w:rPr>
        <w:t xml:space="preserve"> </w:t>
      </w:r>
    </w:p>
    <w:p w:rsidR="00801B3B" w:rsidRPr="003A196E" w:rsidRDefault="006B010A" w:rsidP="006B010A">
      <w:pPr>
        <w:shd w:val="clear" w:color="auto" w:fill="FFFFFF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1. </w:t>
      </w:r>
      <w:r w:rsidR="00801B3B" w:rsidRPr="003A196E">
        <w:rPr>
          <w:sz w:val="24"/>
          <w:szCs w:val="24"/>
          <w:lang w:val="uk-UA"/>
        </w:rPr>
        <w:t xml:space="preserve">Аналітична хімія: </w:t>
      </w:r>
      <w:proofErr w:type="spellStart"/>
      <w:r w:rsidR="00801B3B" w:rsidRPr="003A196E">
        <w:rPr>
          <w:sz w:val="24"/>
          <w:szCs w:val="24"/>
          <w:lang w:val="uk-UA"/>
        </w:rPr>
        <w:t>навч</w:t>
      </w:r>
      <w:proofErr w:type="spellEnd"/>
      <w:r w:rsidR="00801B3B" w:rsidRPr="003A196E">
        <w:rPr>
          <w:sz w:val="24"/>
          <w:szCs w:val="24"/>
          <w:lang w:val="uk-UA"/>
        </w:rPr>
        <w:t xml:space="preserve">. </w:t>
      </w:r>
      <w:proofErr w:type="spellStart"/>
      <w:r w:rsidR="00801B3B" w:rsidRPr="003A196E">
        <w:rPr>
          <w:sz w:val="24"/>
          <w:szCs w:val="24"/>
          <w:lang w:val="uk-UA"/>
        </w:rPr>
        <w:t>посіб</w:t>
      </w:r>
      <w:proofErr w:type="spellEnd"/>
      <w:r w:rsidR="00801B3B" w:rsidRPr="003A196E">
        <w:rPr>
          <w:sz w:val="24"/>
          <w:szCs w:val="24"/>
          <w:lang w:val="uk-UA"/>
        </w:rPr>
        <w:t xml:space="preserve">. для </w:t>
      </w:r>
      <w:proofErr w:type="spellStart"/>
      <w:r w:rsidR="00801B3B" w:rsidRPr="003A196E">
        <w:rPr>
          <w:sz w:val="24"/>
          <w:szCs w:val="24"/>
          <w:lang w:val="uk-UA"/>
        </w:rPr>
        <w:t>фармац</w:t>
      </w:r>
      <w:proofErr w:type="spellEnd"/>
      <w:r w:rsidR="00801B3B" w:rsidRPr="003A196E">
        <w:rPr>
          <w:sz w:val="24"/>
          <w:szCs w:val="24"/>
          <w:lang w:val="uk-UA"/>
        </w:rPr>
        <w:t>. вузів та ф-</w:t>
      </w:r>
      <w:proofErr w:type="spellStart"/>
      <w:r w:rsidR="00801B3B" w:rsidRPr="003A196E">
        <w:rPr>
          <w:sz w:val="24"/>
          <w:szCs w:val="24"/>
          <w:lang w:val="uk-UA"/>
        </w:rPr>
        <w:t>тів</w:t>
      </w:r>
      <w:proofErr w:type="spellEnd"/>
      <w:r w:rsidR="00801B3B" w:rsidRPr="003A196E">
        <w:rPr>
          <w:sz w:val="24"/>
          <w:szCs w:val="24"/>
          <w:lang w:val="uk-UA"/>
        </w:rPr>
        <w:t xml:space="preserve"> ІІІ-І</w:t>
      </w:r>
      <w:r w:rsidR="00801B3B" w:rsidRPr="003A196E">
        <w:rPr>
          <w:sz w:val="24"/>
          <w:szCs w:val="24"/>
        </w:rPr>
        <w:t>V</w:t>
      </w:r>
      <w:r w:rsidR="00801B3B" w:rsidRPr="003A196E">
        <w:rPr>
          <w:sz w:val="24"/>
          <w:szCs w:val="24"/>
          <w:lang w:val="uk-UA"/>
        </w:rPr>
        <w:t xml:space="preserve"> рівня акредитації / В. В. </w:t>
      </w:r>
      <w:proofErr w:type="spellStart"/>
      <w:r w:rsidR="00801B3B" w:rsidRPr="003A196E">
        <w:rPr>
          <w:sz w:val="24"/>
          <w:szCs w:val="24"/>
          <w:lang w:val="uk-UA"/>
        </w:rPr>
        <w:t>Болотов</w:t>
      </w:r>
      <w:proofErr w:type="spellEnd"/>
      <w:r w:rsidR="00801B3B" w:rsidRPr="003A196E">
        <w:rPr>
          <w:sz w:val="24"/>
          <w:szCs w:val="24"/>
          <w:lang w:val="uk-UA"/>
        </w:rPr>
        <w:t xml:space="preserve">, О. М. Свєчнікова, С. В. Колісник, Т. В. Жукова та ін. – Х.: Вид-во </w:t>
      </w:r>
      <w:proofErr w:type="spellStart"/>
      <w:r w:rsidR="00801B3B" w:rsidRPr="003A196E">
        <w:rPr>
          <w:sz w:val="24"/>
          <w:szCs w:val="24"/>
          <w:lang w:val="uk-UA"/>
        </w:rPr>
        <w:t>НФаУ</w:t>
      </w:r>
      <w:proofErr w:type="spellEnd"/>
      <w:r w:rsidR="00801B3B" w:rsidRPr="003A196E">
        <w:rPr>
          <w:sz w:val="24"/>
          <w:szCs w:val="24"/>
          <w:lang w:val="uk-UA"/>
        </w:rPr>
        <w:t>; Оригінал, 2004. – 480 с.</w:t>
      </w:r>
    </w:p>
    <w:p w:rsidR="00801B3B" w:rsidRPr="003A196E" w:rsidRDefault="006B010A" w:rsidP="006B010A">
      <w:pPr>
        <w:shd w:val="clear" w:color="auto" w:fill="FFFFFF"/>
        <w:tabs>
          <w:tab w:val="left" w:pos="709"/>
        </w:tabs>
        <w:ind w:right="-3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2. </w:t>
      </w:r>
      <w:r w:rsidR="00801B3B" w:rsidRPr="003A196E">
        <w:rPr>
          <w:sz w:val="24"/>
          <w:szCs w:val="24"/>
          <w:lang w:val="uk-UA"/>
        </w:rPr>
        <w:t xml:space="preserve">Кількісний аналіз. </w:t>
      </w:r>
      <w:proofErr w:type="spellStart"/>
      <w:r w:rsidR="00801B3B" w:rsidRPr="003A196E">
        <w:rPr>
          <w:sz w:val="24"/>
          <w:szCs w:val="24"/>
          <w:lang w:val="uk-UA"/>
        </w:rPr>
        <w:t>Титриметричні</w:t>
      </w:r>
      <w:proofErr w:type="spellEnd"/>
      <w:r w:rsidR="00801B3B" w:rsidRPr="003A196E">
        <w:rPr>
          <w:sz w:val="24"/>
          <w:szCs w:val="24"/>
          <w:lang w:val="uk-UA"/>
        </w:rPr>
        <w:t xml:space="preserve"> методи аналізу / Петренко В.В., Стрілець Л.М., </w:t>
      </w:r>
      <w:proofErr w:type="spellStart"/>
      <w:r w:rsidR="00801B3B" w:rsidRPr="003A196E">
        <w:rPr>
          <w:sz w:val="24"/>
          <w:szCs w:val="24"/>
          <w:lang w:val="uk-UA"/>
        </w:rPr>
        <w:t>Васюк</w:t>
      </w:r>
      <w:proofErr w:type="spellEnd"/>
      <w:r w:rsidR="00801B3B" w:rsidRPr="003A196E">
        <w:rPr>
          <w:sz w:val="24"/>
          <w:szCs w:val="24"/>
          <w:lang w:val="uk-UA"/>
        </w:rPr>
        <w:t xml:space="preserve"> С.О.  та ін. –Запоріжжя, 2006. – 215 с. </w:t>
      </w:r>
    </w:p>
    <w:p w:rsidR="00801B3B" w:rsidRPr="003A196E" w:rsidRDefault="006B010A" w:rsidP="00801B3B">
      <w:pPr>
        <w:widowControl w:val="0"/>
        <w:shd w:val="clear" w:color="auto" w:fill="FFFFFF"/>
        <w:tabs>
          <w:tab w:val="left" w:pos="709"/>
          <w:tab w:val="left" w:pos="1070"/>
        </w:tabs>
        <w:autoSpaceDE w:val="0"/>
        <w:autoSpaceDN w:val="0"/>
        <w:adjustRightInd w:val="0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 xml:space="preserve">3. </w:t>
      </w:r>
      <w:r w:rsidR="00801B3B" w:rsidRPr="003A196E">
        <w:rPr>
          <w:color w:val="000000"/>
          <w:sz w:val="24"/>
          <w:szCs w:val="24"/>
          <w:lang w:val="uk-UA"/>
        </w:rPr>
        <w:t xml:space="preserve">Коваленко С.І., </w:t>
      </w:r>
      <w:proofErr w:type="spellStart"/>
      <w:r w:rsidR="00801B3B" w:rsidRPr="003A196E">
        <w:rPr>
          <w:color w:val="000000"/>
          <w:sz w:val="24"/>
          <w:szCs w:val="24"/>
          <w:lang w:val="uk-UA"/>
        </w:rPr>
        <w:t>Васюк</w:t>
      </w:r>
      <w:proofErr w:type="spellEnd"/>
      <w:r w:rsidR="00801B3B" w:rsidRPr="003A196E">
        <w:rPr>
          <w:color w:val="000000"/>
          <w:sz w:val="24"/>
          <w:szCs w:val="24"/>
          <w:lang w:val="uk-UA"/>
        </w:rPr>
        <w:t xml:space="preserve"> С.О., </w:t>
      </w:r>
      <w:proofErr w:type="spellStart"/>
      <w:r w:rsidR="00801B3B" w:rsidRPr="003A196E">
        <w:rPr>
          <w:color w:val="000000"/>
          <w:sz w:val="24"/>
          <w:szCs w:val="24"/>
          <w:lang w:val="uk-UA"/>
        </w:rPr>
        <w:t>Портна</w:t>
      </w:r>
      <w:proofErr w:type="spellEnd"/>
      <w:r w:rsidR="00801B3B" w:rsidRPr="003A196E">
        <w:rPr>
          <w:color w:val="000000"/>
          <w:sz w:val="24"/>
          <w:szCs w:val="24"/>
          <w:lang w:val="uk-UA"/>
        </w:rPr>
        <w:t xml:space="preserve"> О.О. </w:t>
      </w:r>
      <w:proofErr w:type="spellStart"/>
      <w:r w:rsidR="00801B3B" w:rsidRPr="003A196E">
        <w:rPr>
          <w:color w:val="000000"/>
          <w:sz w:val="24"/>
          <w:szCs w:val="24"/>
          <w:lang w:val="uk-UA"/>
        </w:rPr>
        <w:t>Комплексиметрія</w:t>
      </w:r>
      <w:proofErr w:type="spellEnd"/>
      <w:r w:rsidR="00801B3B" w:rsidRPr="003A196E">
        <w:rPr>
          <w:color w:val="000000"/>
          <w:sz w:val="24"/>
          <w:szCs w:val="24"/>
          <w:lang w:val="uk-UA"/>
        </w:rPr>
        <w:t xml:space="preserve"> у фармацевтичному аналізі. – Вінниця, НОВА КНИГА, 2008. – 184 с.</w:t>
      </w:r>
    </w:p>
    <w:p w:rsidR="00422E7E" w:rsidRPr="00422E7E" w:rsidRDefault="00422E7E" w:rsidP="00422E7E">
      <w:pPr>
        <w:shd w:val="clear" w:color="auto" w:fill="FFFFFF"/>
        <w:tabs>
          <w:tab w:val="left" w:pos="709"/>
        </w:tabs>
        <w:jc w:val="both"/>
        <w:rPr>
          <w:color w:val="000000"/>
          <w:spacing w:val="-2"/>
          <w:sz w:val="24"/>
          <w:szCs w:val="24"/>
          <w:lang w:val="uk-UA"/>
        </w:rPr>
      </w:pPr>
      <w:r w:rsidRPr="00422E7E">
        <w:rPr>
          <w:sz w:val="24"/>
          <w:szCs w:val="24"/>
          <w:lang w:val="uk-UA"/>
        </w:rPr>
        <w:t>4. </w:t>
      </w:r>
      <w:r w:rsidRPr="00422E7E">
        <w:rPr>
          <w:color w:val="000000"/>
          <w:spacing w:val="-2"/>
          <w:sz w:val="24"/>
          <w:szCs w:val="24"/>
          <w:lang w:val="uk-UA"/>
        </w:rPr>
        <w:t xml:space="preserve">Аналітична хімія : підручник для студентів напряму «Фармація» і «Біотехнологія» ВНЗ / Н. К. </w:t>
      </w:r>
      <w:proofErr w:type="spellStart"/>
      <w:r w:rsidRPr="00422E7E">
        <w:rPr>
          <w:color w:val="000000"/>
          <w:spacing w:val="-2"/>
          <w:sz w:val="24"/>
          <w:szCs w:val="24"/>
          <w:lang w:val="uk-UA"/>
        </w:rPr>
        <w:t>Федущак</w:t>
      </w:r>
      <w:proofErr w:type="spellEnd"/>
      <w:r w:rsidRPr="00422E7E">
        <w:rPr>
          <w:color w:val="000000"/>
          <w:spacing w:val="-2"/>
          <w:sz w:val="24"/>
          <w:szCs w:val="24"/>
          <w:lang w:val="uk-UA"/>
        </w:rPr>
        <w:t xml:space="preserve">, Ю. І. </w:t>
      </w:r>
      <w:proofErr w:type="spellStart"/>
      <w:r w:rsidRPr="00422E7E">
        <w:rPr>
          <w:color w:val="000000"/>
          <w:spacing w:val="-2"/>
          <w:sz w:val="24"/>
          <w:szCs w:val="24"/>
          <w:lang w:val="uk-UA"/>
        </w:rPr>
        <w:t>Бідніченко</w:t>
      </w:r>
      <w:proofErr w:type="spellEnd"/>
      <w:r w:rsidRPr="00422E7E">
        <w:rPr>
          <w:color w:val="000000"/>
          <w:spacing w:val="-2"/>
          <w:sz w:val="24"/>
          <w:szCs w:val="24"/>
          <w:lang w:val="uk-UA"/>
        </w:rPr>
        <w:t xml:space="preserve">, С. Ю. Крамаренко, В. О. </w:t>
      </w:r>
      <w:proofErr w:type="spellStart"/>
      <w:r w:rsidRPr="00422E7E">
        <w:rPr>
          <w:color w:val="000000"/>
          <w:spacing w:val="-2"/>
          <w:sz w:val="24"/>
          <w:szCs w:val="24"/>
          <w:lang w:val="uk-UA"/>
        </w:rPr>
        <w:t>Калібабчук</w:t>
      </w:r>
      <w:proofErr w:type="spellEnd"/>
      <w:r w:rsidRPr="00422E7E">
        <w:rPr>
          <w:color w:val="000000"/>
          <w:spacing w:val="-2"/>
          <w:sz w:val="24"/>
          <w:szCs w:val="24"/>
          <w:lang w:val="uk-UA"/>
        </w:rPr>
        <w:t xml:space="preserve"> [та ін.]. – Вінниця : Нова Книга, 2012. – 640 с. </w:t>
      </w:r>
    </w:p>
    <w:p w:rsidR="002C5424" w:rsidRDefault="00422E7E" w:rsidP="002C5424">
      <w:pPr>
        <w:shd w:val="clear" w:color="auto" w:fill="FFFFFF"/>
        <w:tabs>
          <w:tab w:val="left" w:pos="603"/>
          <w:tab w:val="left" w:pos="709"/>
          <w:tab w:val="left" w:pos="1138"/>
        </w:tabs>
        <w:spacing w:line="200" w:lineRule="atLeast"/>
        <w:jc w:val="both"/>
        <w:rPr>
          <w:sz w:val="24"/>
          <w:szCs w:val="24"/>
          <w:lang w:val="uk-UA"/>
        </w:rPr>
      </w:pPr>
      <w:r w:rsidRPr="00422E7E">
        <w:rPr>
          <w:sz w:val="24"/>
          <w:szCs w:val="24"/>
          <w:lang w:val="uk-UA"/>
        </w:rPr>
        <w:t xml:space="preserve">5. Аналітична хімія : Якісний та кількісний аналіз; навчальний конспект лекцій /  В. В. </w:t>
      </w:r>
      <w:proofErr w:type="spellStart"/>
      <w:r w:rsidRPr="00422E7E">
        <w:rPr>
          <w:sz w:val="24"/>
          <w:szCs w:val="24"/>
          <w:lang w:val="uk-UA"/>
        </w:rPr>
        <w:t>Болотов</w:t>
      </w:r>
      <w:proofErr w:type="spellEnd"/>
      <w:r w:rsidRPr="00422E7E">
        <w:rPr>
          <w:sz w:val="24"/>
          <w:szCs w:val="24"/>
          <w:lang w:val="uk-UA"/>
        </w:rPr>
        <w:t xml:space="preserve">, О. М. Свєчнікова, М. Ю. </w:t>
      </w:r>
      <w:proofErr w:type="spellStart"/>
      <w:r w:rsidRPr="00422E7E">
        <w:rPr>
          <w:sz w:val="24"/>
          <w:szCs w:val="24"/>
          <w:lang w:val="uk-UA"/>
        </w:rPr>
        <w:t>Голік</w:t>
      </w:r>
      <w:proofErr w:type="spellEnd"/>
      <w:r w:rsidRPr="00422E7E">
        <w:rPr>
          <w:sz w:val="24"/>
          <w:szCs w:val="24"/>
          <w:lang w:val="uk-UA"/>
        </w:rPr>
        <w:t xml:space="preserve">, К. В. </w:t>
      </w:r>
      <w:proofErr w:type="spellStart"/>
      <w:r w:rsidRPr="00422E7E">
        <w:rPr>
          <w:sz w:val="24"/>
          <w:szCs w:val="24"/>
          <w:lang w:val="uk-UA"/>
        </w:rPr>
        <w:t>Динник</w:t>
      </w:r>
      <w:proofErr w:type="spellEnd"/>
      <w:r w:rsidRPr="00422E7E">
        <w:rPr>
          <w:sz w:val="24"/>
          <w:szCs w:val="24"/>
          <w:lang w:val="uk-UA"/>
        </w:rPr>
        <w:t xml:space="preserve">, Т. В. Жукова, М. А. </w:t>
      </w:r>
      <w:proofErr w:type="spellStart"/>
      <w:r w:rsidRPr="00422E7E">
        <w:rPr>
          <w:sz w:val="24"/>
          <w:szCs w:val="24"/>
          <w:lang w:val="uk-UA"/>
        </w:rPr>
        <w:t>Зареченський</w:t>
      </w:r>
      <w:proofErr w:type="spellEnd"/>
      <w:r w:rsidRPr="00422E7E">
        <w:rPr>
          <w:sz w:val="24"/>
          <w:szCs w:val="24"/>
          <w:lang w:val="uk-UA"/>
        </w:rPr>
        <w:t xml:space="preserve">, О. Г. </w:t>
      </w:r>
      <w:proofErr w:type="spellStart"/>
      <w:r w:rsidRPr="00422E7E">
        <w:rPr>
          <w:sz w:val="24"/>
          <w:szCs w:val="24"/>
          <w:lang w:val="uk-UA"/>
        </w:rPr>
        <w:t>Кизим</w:t>
      </w:r>
      <w:proofErr w:type="spellEnd"/>
      <w:r w:rsidRPr="00422E7E">
        <w:rPr>
          <w:sz w:val="24"/>
          <w:szCs w:val="24"/>
          <w:lang w:val="uk-UA"/>
        </w:rPr>
        <w:t xml:space="preserve">, С. В. Колісник, Т. А. </w:t>
      </w:r>
      <w:proofErr w:type="spellStart"/>
      <w:r w:rsidRPr="00422E7E">
        <w:rPr>
          <w:sz w:val="24"/>
          <w:szCs w:val="24"/>
          <w:lang w:val="uk-UA"/>
        </w:rPr>
        <w:t>Костіна</w:t>
      </w:r>
      <w:proofErr w:type="spellEnd"/>
      <w:r w:rsidRPr="00422E7E">
        <w:rPr>
          <w:sz w:val="24"/>
          <w:szCs w:val="24"/>
          <w:lang w:val="uk-UA"/>
        </w:rPr>
        <w:t xml:space="preserve">, О. Є. Микитенко, В. П. Мороз, І. Ю. </w:t>
      </w:r>
      <w:proofErr w:type="spellStart"/>
      <w:r w:rsidRPr="00422E7E">
        <w:rPr>
          <w:sz w:val="24"/>
          <w:szCs w:val="24"/>
          <w:lang w:val="uk-UA"/>
        </w:rPr>
        <w:t>Петухова</w:t>
      </w:r>
      <w:proofErr w:type="spellEnd"/>
      <w:r w:rsidRPr="00422E7E">
        <w:rPr>
          <w:sz w:val="24"/>
          <w:szCs w:val="24"/>
          <w:lang w:val="uk-UA"/>
        </w:rPr>
        <w:t xml:space="preserve">, Ю. В. Сич, Л. Ю. Клименко; за загальною редакцією проф. </w:t>
      </w:r>
      <w:proofErr w:type="spellStart"/>
      <w:r w:rsidRPr="00422E7E">
        <w:rPr>
          <w:sz w:val="24"/>
          <w:szCs w:val="24"/>
          <w:lang w:val="uk-UA"/>
        </w:rPr>
        <w:t>Болотова</w:t>
      </w:r>
      <w:proofErr w:type="spellEnd"/>
      <w:r w:rsidRPr="00422E7E">
        <w:rPr>
          <w:sz w:val="24"/>
          <w:szCs w:val="24"/>
          <w:lang w:val="uk-UA"/>
        </w:rPr>
        <w:t xml:space="preserve"> В. В. – Вінниця : Нова книга, 2011. – 424 с.</w:t>
      </w:r>
    </w:p>
    <w:p w:rsidR="00BB3C0E" w:rsidRPr="00D90FAE" w:rsidRDefault="00BB3C0E" w:rsidP="00BB3C0E">
      <w:pPr>
        <w:pStyle w:val="aa"/>
        <w:numPr>
          <w:ilvl w:val="0"/>
          <w:numId w:val="50"/>
        </w:numPr>
        <w:tabs>
          <w:tab w:val="left" w:pos="1260"/>
        </w:tabs>
        <w:jc w:val="center"/>
        <w:rPr>
          <w:b/>
          <w:sz w:val="24"/>
          <w:lang w:val="uk-UA"/>
        </w:rPr>
      </w:pPr>
      <w:r w:rsidRPr="00D90FAE">
        <w:rPr>
          <w:b/>
          <w:sz w:val="24"/>
          <w:lang w:val="uk-UA"/>
        </w:rPr>
        <w:t>Електронні інформаційні ресурси</w:t>
      </w:r>
    </w:p>
    <w:p w:rsidR="00BB3C0E" w:rsidRPr="00D90FAE" w:rsidRDefault="00BB3C0E" w:rsidP="00BB3C0E">
      <w:pPr>
        <w:pStyle w:val="aa"/>
        <w:tabs>
          <w:tab w:val="left" w:pos="1260"/>
        </w:tabs>
        <w:rPr>
          <w:b/>
          <w:sz w:val="24"/>
          <w:lang w:val="uk-UA"/>
        </w:rPr>
      </w:pPr>
    </w:p>
    <w:p w:rsidR="00BB3C0E" w:rsidRDefault="00BB3C0E" w:rsidP="00BB3C0E">
      <w:pPr>
        <w:tabs>
          <w:tab w:val="left" w:pos="1260"/>
        </w:tabs>
        <w:ind w:left="284"/>
        <w:rPr>
          <w:sz w:val="24"/>
          <w:lang w:val="uk-UA"/>
        </w:rPr>
      </w:pPr>
      <w:r>
        <w:rPr>
          <w:sz w:val="24"/>
          <w:lang w:val="uk-UA"/>
        </w:rPr>
        <w:t xml:space="preserve">1. Матеріали у </w:t>
      </w:r>
      <w:proofErr w:type="spellStart"/>
      <w:r>
        <w:rPr>
          <w:sz w:val="24"/>
          <w:lang w:val="uk-UA"/>
        </w:rPr>
        <w:t>інфармаційній</w:t>
      </w:r>
      <w:proofErr w:type="spellEnd"/>
      <w:r>
        <w:rPr>
          <w:sz w:val="24"/>
          <w:lang w:val="uk-UA"/>
        </w:rPr>
        <w:t xml:space="preserve"> системі </w:t>
      </w:r>
      <w:proofErr w:type="spellStart"/>
      <w:r>
        <w:rPr>
          <w:sz w:val="24"/>
          <w:lang w:val="uk-UA"/>
        </w:rPr>
        <w:t>ОНМедУ</w:t>
      </w:r>
      <w:proofErr w:type="spellEnd"/>
      <w:r>
        <w:rPr>
          <w:sz w:val="24"/>
          <w:lang w:val="uk-UA"/>
        </w:rPr>
        <w:t xml:space="preserve"> </w:t>
      </w:r>
      <w:hyperlink r:id="rId16" w:history="1">
        <w:r w:rsidRPr="00B5676F">
          <w:rPr>
            <w:rStyle w:val="ad"/>
            <w:sz w:val="24"/>
            <w:lang w:val="uk-UA"/>
          </w:rPr>
          <w:t>https://info.odmu.edu.ua/chair/pharmaceutical_chemistry/files/214/ua</w:t>
        </w:r>
      </w:hyperlink>
    </w:p>
    <w:p w:rsidR="00BB3C0E" w:rsidRDefault="00BB3C0E" w:rsidP="00BB3C0E">
      <w:pPr>
        <w:tabs>
          <w:tab w:val="left" w:pos="1260"/>
        </w:tabs>
        <w:ind w:left="284"/>
        <w:jc w:val="both"/>
        <w:rPr>
          <w:sz w:val="24"/>
          <w:lang w:val="uk-UA"/>
        </w:rPr>
      </w:pPr>
      <w:r>
        <w:rPr>
          <w:sz w:val="24"/>
          <w:lang w:val="uk-UA"/>
        </w:rPr>
        <w:t xml:space="preserve">2. </w:t>
      </w:r>
      <w:hyperlink r:id="rId17" w:history="1">
        <w:r w:rsidRPr="00B55F1E">
          <w:rPr>
            <w:rStyle w:val="ad"/>
            <w:sz w:val="24"/>
            <w:lang w:val="uk-UA"/>
          </w:rPr>
          <w:t>Компендіум - лікарські препарати</w:t>
        </w:r>
      </w:hyperlink>
    </w:p>
    <w:p w:rsidR="00BB3C0E" w:rsidRDefault="00BB3C0E" w:rsidP="00BB3C0E">
      <w:pPr>
        <w:tabs>
          <w:tab w:val="left" w:pos="1260"/>
        </w:tabs>
        <w:ind w:left="284"/>
        <w:jc w:val="both"/>
        <w:rPr>
          <w:sz w:val="24"/>
          <w:lang w:val="uk-UA"/>
        </w:rPr>
      </w:pPr>
      <w:r>
        <w:rPr>
          <w:sz w:val="24"/>
          <w:lang w:val="uk-UA"/>
        </w:rPr>
        <w:t xml:space="preserve">3. </w:t>
      </w:r>
      <w:hyperlink r:id="rId18" w:history="1">
        <w:proofErr w:type="spellStart"/>
        <w:r w:rsidRPr="00B55F1E">
          <w:rPr>
            <w:rStyle w:val="ad"/>
            <w:sz w:val="24"/>
            <w:lang w:val="uk-UA"/>
          </w:rPr>
          <w:t>European</w:t>
        </w:r>
        <w:proofErr w:type="spellEnd"/>
        <w:r w:rsidRPr="00B55F1E">
          <w:rPr>
            <w:rStyle w:val="ad"/>
            <w:sz w:val="24"/>
            <w:lang w:val="uk-UA"/>
          </w:rPr>
          <w:t xml:space="preserve"> </w:t>
        </w:r>
        <w:proofErr w:type="spellStart"/>
        <w:r w:rsidRPr="00B55F1E">
          <w:rPr>
            <w:rStyle w:val="ad"/>
            <w:sz w:val="24"/>
            <w:lang w:val="uk-UA"/>
          </w:rPr>
          <w:t>Pharmacopoeia</w:t>
        </w:r>
        <w:proofErr w:type="spellEnd"/>
        <w:r w:rsidRPr="00B55F1E">
          <w:rPr>
            <w:rStyle w:val="ad"/>
            <w:sz w:val="24"/>
            <w:lang w:val="uk-UA"/>
          </w:rPr>
          <w:t xml:space="preserve"> (</w:t>
        </w:r>
        <w:proofErr w:type="spellStart"/>
        <w:r w:rsidRPr="00B55F1E">
          <w:rPr>
            <w:rStyle w:val="ad"/>
            <w:sz w:val="24"/>
            <w:lang w:val="uk-UA"/>
          </w:rPr>
          <w:t>Ph</w:t>
        </w:r>
        <w:proofErr w:type="spellEnd"/>
        <w:r w:rsidRPr="00B55F1E">
          <w:rPr>
            <w:rStyle w:val="ad"/>
            <w:sz w:val="24"/>
            <w:lang w:val="uk-UA"/>
          </w:rPr>
          <w:t xml:space="preserve">. </w:t>
        </w:r>
        <w:proofErr w:type="spellStart"/>
        <w:r w:rsidRPr="00B55F1E">
          <w:rPr>
            <w:rStyle w:val="ad"/>
            <w:sz w:val="24"/>
            <w:lang w:val="uk-UA"/>
          </w:rPr>
          <w:t>Eur</w:t>
        </w:r>
        <w:proofErr w:type="spellEnd"/>
        <w:r w:rsidRPr="00B55F1E">
          <w:rPr>
            <w:rStyle w:val="ad"/>
            <w:sz w:val="24"/>
            <w:lang w:val="uk-UA"/>
          </w:rPr>
          <w:t>.)</w:t>
        </w:r>
      </w:hyperlink>
    </w:p>
    <w:p w:rsidR="00BB3C0E" w:rsidRPr="00B55F1E" w:rsidRDefault="00BB3C0E" w:rsidP="00BB3C0E">
      <w:pPr>
        <w:tabs>
          <w:tab w:val="left" w:pos="1260"/>
        </w:tabs>
        <w:ind w:left="284"/>
        <w:jc w:val="both"/>
        <w:rPr>
          <w:sz w:val="24"/>
          <w:lang w:val="en-US"/>
        </w:rPr>
      </w:pPr>
      <w:r>
        <w:rPr>
          <w:sz w:val="24"/>
          <w:lang w:val="en-US"/>
        </w:rPr>
        <w:t xml:space="preserve">4. </w:t>
      </w:r>
      <w:hyperlink r:id="rId19" w:history="1">
        <w:proofErr w:type="spellStart"/>
        <w:r w:rsidRPr="00B55F1E">
          <w:rPr>
            <w:rStyle w:val="ad"/>
            <w:sz w:val="24"/>
            <w:lang w:val="en-US"/>
          </w:rPr>
          <w:t>DrugBank</w:t>
        </w:r>
        <w:proofErr w:type="spellEnd"/>
        <w:r w:rsidRPr="00B55F1E">
          <w:rPr>
            <w:rStyle w:val="ad"/>
            <w:sz w:val="24"/>
            <w:lang w:val="en-US"/>
          </w:rPr>
          <w:t xml:space="preserve"> </w:t>
        </w:r>
        <w:proofErr w:type="spellStart"/>
        <w:r w:rsidRPr="00B55F1E">
          <w:rPr>
            <w:rStyle w:val="ad"/>
            <w:sz w:val="24"/>
            <w:lang w:val="en-US"/>
          </w:rPr>
          <w:t>онлайн</w:t>
        </w:r>
        <w:proofErr w:type="spellEnd"/>
      </w:hyperlink>
    </w:p>
    <w:p w:rsidR="00BB3C0E" w:rsidRPr="00801B3B" w:rsidRDefault="00BB3C0E" w:rsidP="002C5424">
      <w:pPr>
        <w:shd w:val="clear" w:color="auto" w:fill="FFFFFF"/>
        <w:tabs>
          <w:tab w:val="left" w:pos="603"/>
          <w:tab w:val="left" w:pos="709"/>
          <w:tab w:val="left" w:pos="1138"/>
        </w:tabs>
        <w:spacing w:line="200" w:lineRule="atLeast"/>
        <w:jc w:val="both"/>
        <w:rPr>
          <w:sz w:val="24"/>
          <w:szCs w:val="24"/>
          <w:lang w:val="uk-UA"/>
        </w:rPr>
      </w:pPr>
      <w:bookmarkStart w:id="1" w:name="_GoBack"/>
      <w:bookmarkEnd w:id="1"/>
    </w:p>
    <w:p w:rsidR="00BA3C45" w:rsidRPr="00422E7E" w:rsidRDefault="00BA3C45" w:rsidP="002C5424">
      <w:pPr>
        <w:pStyle w:val="a4"/>
        <w:widowControl w:val="0"/>
        <w:tabs>
          <w:tab w:val="clear" w:pos="4536"/>
          <w:tab w:val="clear" w:pos="9072"/>
        </w:tabs>
        <w:ind w:left="284"/>
        <w:jc w:val="center"/>
        <w:rPr>
          <w:color w:val="1F4E79" w:themeColor="accent1" w:themeShade="80"/>
          <w:sz w:val="24"/>
          <w:szCs w:val="24"/>
          <w:lang w:val="uk-UA"/>
        </w:rPr>
      </w:pPr>
    </w:p>
    <w:sectPr w:rsidR="00BA3C45" w:rsidRPr="00422E7E" w:rsidSect="00EA4CD7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pgSz w:w="11906" w:h="16838"/>
      <w:pgMar w:top="1134" w:right="851" w:bottom="1134" w:left="1701" w:header="709" w:footer="709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69F4" w:rsidRDefault="006569F4">
      <w:r>
        <w:separator/>
      </w:r>
    </w:p>
  </w:endnote>
  <w:endnote w:type="continuationSeparator" w:id="0">
    <w:p w:rsidR="006569F4" w:rsidRDefault="006569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imesNewRomanPSMT">
    <w:altName w:val="Yu Gothic UI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32DB" w:rsidRDefault="006832DB">
    <w:pPr>
      <w:pStyle w:val="a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32DB" w:rsidRDefault="006832DB">
    <w:pPr>
      <w:pStyle w:val="ae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32DB" w:rsidRDefault="006832DB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69F4" w:rsidRDefault="006569F4">
      <w:r>
        <w:separator/>
      </w:r>
    </w:p>
  </w:footnote>
  <w:footnote w:type="continuationSeparator" w:id="0">
    <w:p w:rsidR="006569F4" w:rsidRDefault="006569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32DB" w:rsidRDefault="006832DB">
    <w:pPr>
      <w:pStyle w:val="a4"/>
      <w:framePr w:wrap="around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:rsidR="006832DB" w:rsidRDefault="006832DB">
    <w:pPr>
      <w:pStyle w:val="a4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32DB" w:rsidRDefault="006832DB">
    <w:pPr>
      <w:pStyle w:val="a4"/>
      <w:framePr w:wrap="around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 w:rsidR="00BB3C0E">
      <w:rPr>
        <w:rStyle w:val="a3"/>
        <w:noProof/>
      </w:rPr>
      <w:t>20</w:t>
    </w:r>
    <w:r>
      <w:rPr>
        <w:rStyle w:val="a3"/>
      </w:rPr>
      <w:fldChar w:fldCharType="end"/>
    </w:r>
  </w:p>
  <w:p w:rsidR="006832DB" w:rsidRDefault="006832DB">
    <w:pPr>
      <w:pStyle w:val="a4"/>
      <w:ind w:right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32DB" w:rsidRDefault="006832DB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3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2" w15:restartNumberingAfterBreak="0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355"/>
        </w:tabs>
        <w:ind w:left="355" w:hanging="355"/>
      </w:pPr>
      <w:rPr>
        <w:rFonts w:ascii="Times New Roman" w:hAnsi="Times New Roman"/>
        <w:sz w:val="28"/>
        <w:szCs w:val="3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8653BB0"/>
    <w:multiLevelType w:val="hybridMultilevel"/>
    <w:tmpl w:val="1A0E0F6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055394"/>
    <w:multiLevelType w:val="hybridMultilevel"/>
    <w:tmpl w:val="401AB202"/>
    <w:lvl w:ilvl="0" w:tplc="0419000F">
      <w:start w:val="1"/>
      <w:numFmt w:val="decimal"/>
      <w:lvlText w:val="%1."/>
      <w:lvlJc w:val="left"/>
      <w:pPr>
        <w:tabs>
          <w:tab w:val="num" w:pos="620"/>
        </w:tabs>
        <w:ind w:left="6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40"/>
        </w:tabs>
        <w:ind w:left="13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60"/>
        </w:tabs>
        <w:ind w:left="20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780"/>
        </w:tabs>
        <w:ind w:left="27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00"/>
        </w:tabs>
        <w:ind w:left="35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20"/>
        </w:tabs>
        <w:ind w:left="42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40"/>
        </w:tabs>
        <w:ind w:left="49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60"/>
        </w:tabs>
        <w:ind w:left="56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80"/>
        </w:tabs>
        <w:ind w:left="6380" w:hanging="180"/>
      </w:pPr>
      <w:rPr>
        <w:rFonts w:cs="Times New Roman"/>
      </w:rPr>
    </w:lvl>
  </w:abstractNum>
  <w:abstractNum w:abstractNumId="5" w15:restartNumberingAfterBreak="0">
    <w:nsid w:val="12015E15"/>
    <w:multiLevelType w:val="hybridMultilevel"/>
    <w:tmpl w:val="36C46300"/>
    <w:lvl w:ilvl="0" w:tplc="EAA8D1FC">
      <w:start w:val="222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8773B9"/>
    <w:multiLevelType w:val="hybridMultilevel"/>
    <w:tmpl w:val="F418EC00"/>
    <w:lvl w:ilvl="0" w:tplc="526C5E66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5E363D"/>
    <w:multiLevelType w:val="hybridMultilevel"/>
    <w:tmpl w:val="0888C3B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892829"/>
    <w:multiLevelType w:val="hybridMultilevel"/>
    <w:tmpl w:val="BDB0A100"/>
    <w:lvl w:ilvl="0" w:tplc="EC9A6A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7ECB5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B98D0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BF022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CFC05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56C1B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BD2E0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54EE2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424E6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1ADC1C23"/>
    <w:multiLevelType w:val="hybridMultilevel"/>
    <w:tmpl w:val="EC841FE0"/>
    <w:lvl w:ilvl="0" w:tplc="EAA8D1FC">
      <w:start w:val="222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6F368F"/>
    <w:multiLevelType w:val="hybridMultilevel"/>
    <w:tmpl w:val="82C2B4A4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A9695A"/>
    <w:multiLevelType w:val="multilevel"/>
    <w:tmpl w:val="29F4D0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62" w:hanging="72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2" w15:restartNumberingAfterBreak="0">
    <w:nsid w:val="22321EFD"/>
    <w:multiLevelType w:val="hybridMultilevel"/>
    <w:tmpl w:val="03CE31DC"/>
    <w:lvl w:ilvl="0" w:tplc="14A8CC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E6C27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167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C6C19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FEE1D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0F021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158F8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B60DB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5DC28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25EB58EE"/>
    <w:multiLevelType w:val="hybridMultilevel"/>
    <w:tmpl w:val="BBCE699C"/>
    <w:lvl w:ilvl="0" w:tplc="8DA2005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28561451"/>
    <w:multiLevelType w:val="hybridMultilevel"/>
    <w:tmpl w:val="390873C8"/>
    <w:lvl w:ilvl="0" w:tplc="F4867CB8">
      <w:numFmt w:val="bullet"/>
      <w:lvlText w:val="-"/>
      <w:lvlJc w:val="left"/>
      <w:pPr>
        <w:tabs>
          <w:tab w:val="num" w:pos="1916"/>
        </w:tabs>
        <w:ind w:left="1916" w:hanging="1065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8C36CFC"/>
    <w:multiLevelType w:val="hybridMultilevel"/>
    <w:tmpl w:val="7C30B1B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A790F42"/>
    <w:multiLevelType w:val="hybridMultilevel"/>
    <w:tmpl w:val="036EDD80"/>
    <w:lvl w:ilvl="0" w:tplc="0419000F">
      <w:start w:val="1"/>
      <w:numFmt w:val="decimal"/>
      <w:lvlText w:val="%1."/>
      <w:lvlJc w:val="left"/>
      <w:pPr>
        <w:ind w:left="9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7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4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1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0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740" w:hanging="180"/>
      </w:pPr>
      <w:rPr>
        <w:rFonts w:cs="Times New Roman"/>
      </w:rPr>
    </w:lvl>
  </w:abstractNum>
  <w:abstractNum w:abstractNumId="17" w15:restartNumberingAfterBreak="0">
    <w:nsid w:val="2D9A1A30"/>
    <w:multiLevelType w:val="hybridMultilevel"/>
    <w:tmpl w:val="9B0E05D4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E4268B9"/>
    <w:multiLevelType w:val="singleLevel"/>
    <w:tmpl w:val="B6F09320"/>
    <w:lvl w:ilvl="0">
      <w:start w:val="1"/>
      <w:numFmt w:val="decimal"/>
      <w:lvlText w:val="%1."/>
      <w:legacy w:legacy="1" w:legacySpace="0" w:legacyIndent="374"/>
      <w:lvlJc w:val="left"/>
      <w:pPr>
        <w:ind w:left="0" w:firstLine="0"/>
      </w:pPr>
      <w:rPr>
        <w:rFonts w:ascii="Times New Roman" w:hAnsi="Times New Roman" w:cs="Times New Roman" w:hint="default"/>
        <w:b w:val="0"/>
      </w:rPr>
    </w:lvl>
  </w:abstractNum>
  <w:abstractNum w:abstractNumId="19" w15:restartNumberingAfterBreak="0">
    <w:nsid w:val="31850592"/>
    <w:multiLevelType w:val="hybridMultilevel"/>
    <w:tmpl w:val="CD48EF1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29654B7"/>
    <w:multiLevelType w:val="hybridMultilevel"/>
    <w:tmpl w:val="77B4C430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2AF3345"/>
    <w:multiLevelType w:val="hybridMultilevel"/>
    <w:tmpl w:val="FFBA2D1C"/>
    <w:lvl w:ilvl="0" w:tplc="F4867CB8">
      <w:numFmt w:val="bullet"/>
      <w:lvlText w:val="-"/>
      <w:lvlJc w:val="left"/>
      <w:pPr>
        <w:tabs>
          <w:tab w:val="num" w:pos="500"/>
        </w:tabs>
        <w:ind w:left="500" w:hanging="1065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515"/>
        </w:tabs>
        <w:ind w:left="51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235"/>
        </w:tabs>
        <w:ind w:left="1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955"/>
        </w:tabs>
        <w:ind w:left="1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675"/>
        </w:tabs>
        <w:ind w:left="267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395"/>
        </w:tabs>
        <w:ind w:left="3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115"/>
        </w:tabs>
        <w:ind w:left="4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835"/>
        </w:tabs>
        <w:ind w:left="483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555"/>
        </w:tabs>
        <w:ind w:left="5555" w:hanging="360"/>
      </w:pPr>
      <w:rPr>
        <w:rFonts w:ascii="Wingdings" w:hAnsi="Wingdings" w:hint="default"/>
      </w:rPr>
    </w:lvl>
  </w:abstractNum>
  <w:abstractNum w:abstractNumId="22" w15:restartNumberingAfterBreak="0">
    <w:nsid w:val="33D82211"/>
    <w:multiLevelType w:val="hybridMultilevel"/>
    <w:tmpl w:val="FB50B5C6"/>
    <w:lvl w:ilvl="0" w:tplc="FBA6D6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 w15:restartNumberingAfterBreak="0">
    <w:nsid w:val="35E42872"/>
    <w:multiLevelType w:val="hybridMultilevel"/>
    <w:tmpl w:val="FCCA765C"/>
    <w:lvl w:ilvl="0" w:tplc="8DA20052">
      <w:start w:val="2"/>
      <w:numFmt w:val="bullet"/>
      <w:lvlText w:val="-"/>
      <w:lvlJc w:val="left"/>
      <w:pPr>
        <w:ind w:left="634" w:hanging="360"/>
      </w:pPr>
      <w:rPr>
        <w:rFonts w:ascii="Times New Roman" w:eastAsia="Times New Roman" w:hAnsi="Times New Roman" w:cs="Times New Roman" w:hint="default"/>
      </w:rPr>
    </w:lvl>
    <w:lvl w:ilvl="1" w:tplc="04220003">
      <w:start w:val="1"/>
      <w:numFmt w:val="bullet"/>
      <w:lvlText w:val="o"/>
      <w:lvlJc w:val="left"/>
      <w:pPr>
        <w:ind w:left="1354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074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794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514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234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4954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674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394" w:hanging="360"/>
      </w:pPr>
      <w:rPr>
        <w:rFonts w:ascii="Wingdings" w:hAnsi="Wingdings" w:hint="default"/>
      </w:rPr>
    </w:lvl>
  </w:abstractNum>
  <w:abstractNum w:abstractNumId="24" w15:restartNumberingAfterBreak="0">
    <w:nsid w:val="36AC34C9"/>
    <w:multiLevelType w:val="hybridMultilevel"/>
    <w:tmpl w:val="843C85B6"/>
    <w:lvl w:ilvl="0" w:tplc="8DA2005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6B5098A"/>
    <w:multiLevelType w:val="multilevel"/>
    <w:tmpl w:val="CFC2EF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26" w15:restartNumberingAfterBreak="0">
    <w:nsid w:val="37434FEC"/>
    <w:multiLevelType w:val="hybridMultilevel"/>
    <w:tmpl w:val="BA46A3F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CB52694"/>
    <w:multiLevelType w:val="hybridMultilevel"/>
    <w:tmpl w:val="54A0D0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 w15:restartNumberingAfterBreak="0">
    <w:nsid w:val="40164D03"/>
    <w:multiLevelType w:val="hybridMultilevel"/>
    <w:tmpl w:val="54B0353C"/>
    <w:lvl w:ilvl="0" w:tplc="04220005">
      <w:start w:val="1"/>
      <w:numFmt w:val="bullet"/>
      <w:lvlText w:val=""/>
      <w:lvlJc w:val="left"/>
      <w:pPr>
        <w:ind w:left="71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29" w15:restartNumberingAfterBreak="0">
    <w:nsid w:val="450E6F89"/>
    <w:multiLevelType w:val="hybridMultilevel"/>
    <w:tmpl w:val="72CA3B5C"/>
    <w:lvl w:ilvl="0" w:tplc="8DA2005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5AC19D7"/>
    <w:multiLevelType w:val="hybridMultilevel"/>
    <w:tmpl w:val="F2B49CFE"/>
    <w:lvl w:ilvl="0" w:tplc="848EBA3E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8477E7F"/>
    <w:multiLevelType w:val="multilevel"/>
    <w:tmpl w:val="441A1E66"/>
    <w:lvl w:ilvl="0">
      <w:start w:val="1"/>
      <w:numFmt w:val="decimal"/>
      <w:lvlText w:val="%1."/>
      <w:lvlJc w:val="left"/>
      <w:pPr>
        <w:tabs>
          <w:tab w:val="num" w:pos="360"/>
        </w:tabs>
        <w:ind w:left="227" w:hanging="227"/>
      </w:pPr>
      <w:rPr>
        <w:lang w:val="uk-UA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 w15:restartNumberingAfterBreak="0">
    <w:nsid w:val="4A090C75"/>
    <w:multiLevelType w:val="hybridMultilevel"/>
    <w:tmpl w:val="D838682A"/>
    <w:lvl w:ilvl="0" w:tplc="618E0C08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 w15:restartNumberingAfterBreak="0">
    <w:nsid w:val="4B490489"/>
    <w:multiLevelType w:val="hybridMultilevel"/>
    <w:tmpl w:val="53126420"/>
    <w:lvl w:ilvl="0" w:tplc="8DA2005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 w15:restartNumberingAfterBreak="0">
    <w:nsid w:val="4D82412A"/>
    <w:multiLevelType w:val="multilevel"/>
    <w:tmpl w:val="92589CDA"/>
    <w:lvl w:ilvl="0">
      <w:start w:val="1"/>
      <w:numFmt w:val="decimal"/>
      <w:lvlText w:val="%1."/>
      <w:lvlJc w:val="left"/>
      <w:pPr>
        <w:tabs>
          <w:tab w:val="num" w:pos="360"/>
        </w:tabs>
        <w:ind w:left="227" w:hanging="227"/>
      </w:pPr>
      <w:rPr>
        <w:rFonts w:cs="Times New Roman"/>
        <w:lang w:val="uk-UA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 w15:restartNumberingAfterBreak="0">
    <w:nsid w:val="535233C1"/>
    <w:multiLevelType w:val="hybridMultilevel"/>
    <w:tmpl w:val="2D30F88E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3954C15"/>
    <w:multiLevelType w:val="hybridMultilevel"/>
    <w:tmpl w:val="F0B8445C"/>
    <w:lvl w:ilvl="0" w:tplc="0422000F">
      <w:start w:val="1"/>
      <w:numFmt w:val="decimal"/>
      <w:lvlText w:val="%1."/>
      <w:lvlJc w:val="left"/>
      <w:pPr>
        <w:tabs>
          <w:tab w:val="num" w:pos="1778"/>
        </w:tabs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 w15:restartNumberingAfterBreak="0">
    <w:nsid w:val="58D478BD"/>
    <w:multiLevelType w:val="hybridMultilevel"/>
    <w:tmpl w:val="95F0931A"/>
    <w:lvl w:ilvl="0" w:tplc="F0742FAE">
      <w:start w:val="2"/>
      <w:numFmt w:val="bullet"/>
      <w:lvlText w:val="-"/>
      <w:lvlJc w:val="left"/>
      <w:pPr>
        <w:ind w:left="1400" w:hanging="360"/>
      </w:pPr>
      <w:rPr>
        <w:rFonts w:ascii="Times New Roman" w:eastAsia="Times New Roman" w:hAnsi="Times New Roman" w:cs="Times New Roman" w:hint="default"/>
        <w:sz w:val="24"/>
      </w:rPr>
    </w:lvl>
    <w:lvl w:ilvl="1" w:tplc="0422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38" w15:restartNumberingAfterBreak="0">
    <w:nsid w:val="61F40E90"/>
    <w:multiLevelType w:val="hybridMultilevel"/>
    <w:tmpl w:val="4FEECE28"/>
    <w:lvl w:ilvl="0" w:tplc="0422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4136AAF"/>
    <w:multiLevelType w:val="hybridMultilevel"/>
    <w:tmpl w:val="2392FE38"/>
    <w:lvl w:ilvl="0" w:tplc="8DA20052">
      <w:start w:val="2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0" w15:restartNumberingAfterBreak="0">
    <w:nsid w:val="656353E5"/>
    <w:multiLevelType w:val="hybridMultilevel"/>
    <w:tmpl w:val="7F7E87B0"/>
    <w:lvl w:ilvl="0" w:tplc="8B4C80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8DB75E7"/>
    <w:multiLevelType w:val="hybridMultilevel"/>
    <w:tmpl w:val="328A524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2" w15:restartNumberingAfterBreak="0">
    <w:nsid w:val="693D0C57"/>
    <w:multiLevelType w:val="hybridMultilevel"/>
    <w:tmpl w:val="00204C24"/>
    <w:lvl w:ilvl="0" w:tplc="5774659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3" w15:restartNumberingAfterBreak="0">
    <w:nsid w:val="69A828F3"/>
    <w:multiLevelType w:val="hybridMultilevel"/>
    <w:tmpl w:val="4EC8E774"/>
    <w:lvl w:ilvl="0" w:tplc="939437D4">
      <w:start w:val="1"/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4" w15:restartNumberingAfterBreak="0">
    <w:nsid w:val="6ACF5965"/>
    <w:multiLevelType w:val="hybridMultilevel"/>
    <w:tmpl w:val="89560DA0"/>
    <w:lvl w:ilvl="0" w:tplc="8DA2005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C193A94"/>
    <w:multiLevelType w:val="multilevel"/>
    <w:tmpl w:val="EA8A5A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6" w15:restartNumberingAfterBreak="0">
    <w:nsid w:val="6EAA32B1"/>
    <w:multiLevelType w:val="hybridMultilevel"/>
    <w:tmpl w:val="D79E70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6F487303"/>
    <w:multiLevelType w:val="hybridMultilevel"/>
    <w:tmpl w:val="2EAA792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A7D5BEE"/>
    <w:multiLevelType w:val="hybridMultilevel"/>
    <w:tmpl w:val="E59297AC"/>
    <w:lvl w:ilvl="0" w:tplc="3FEC8AB4">
      <w:start w:val="1"/>
      <w:numFmt w:val="decimal"/>
      <w:lvlText w:val="%1)"/>
      <w:lvlJc w:val="left"/>
      <w:pPr>
        <w:ind w:left="1287" w:hanging="702"/>
      </w:pPr>
      <w:rPr>
        <w:rFonts w:hint="default"/>
        <w:w w:val="99"/>
        <w:lang w:val="uk-UA" w:eastAsia="uk-UA" w:bidi="uk-UA"/>
      </w:rPr>
    </w:lvl>
    <w:lvl w:ilvl="1" w:tplc="9E162622">
      <w:numFmt w:val="bullet"/>
      <w:lvlText w:val="•"/>
      <w:lvlJc w:val="left"/>
      <w:pPr>
        <w:ind w:left="2041" w:hanging="702"/>
      </w:pPr>
      <w:rPr>
        <w:rFonts w:hint="default"/>
        <w:lang w:val="uk-UA" w:eastAsia="uk-UA" w:bidi="uk-UA"/>
      </w:rPr>
    </w:lvl>
    <w:lvl w:ilvl="2" w:tplc="5A8646A2">
      <w:numFmt w:val="bullet"/>
      <w:lvlText w:val="•"/>
      <w:lvlJc w:val="left"/>
      <w:pPr>
        <w:ind w:left="2803" w:hanging="702"/>
      </w:pPr>
      <w:rPr>
        <w:rFonts w:hint="default"/>
        <w:lang w:val="uk-UA" w:eastAsia="uk-UA" w:bidi="uk-UA"/>
      </w:rPr>
    </w:lvl>
    <w:lvl w:ilvl="3" w:tplc="316EBDDE">
      <w:numFmt w:val="bullet"/>
      <w:lvlText w:val="•"/>
      <w:lvlJc w:val="left"/>
      <w:pPr>
        <w:ind w:left="3565" w:hanging="702"/>
      </w:pPr>
      <w:rPr>
        <w:rFonts w:hint="default"/>
        <w:lang w:val="uk-UA" w:eastAsia="uk-UA" w:bidi="uk-UA"/>
      </w:rPr>
    </w:lvl>
    <w:lvl w:ilvl="4" w:tplc="5D001F9A">
      <w:numFmt w:val="bullet"/>
      <w:lvlText w:val="•"/>
      <w:lvlJc w:val="left"/>
      <w:pPr>
        <w:ind w:left="4327" w:hanging="702"/>
      </w:pPr>
      <w:rPr>
        <w:rFonts w:hint="default"/>
        <w:lang w:val="uk-UA" w:eastAsia="uk-UA" w:bidi="uk-UA"/>
      </w:rPr>
    </w:lvl>
    <w:lvl w:ilvl="5" w:tplc="A3242696">
      <w:numFmt w:val="bullet"/>
      <w:lvlText w:val="•"/>
      <w:lvlJc w:val="left"/>
      <w:pPr>
        <w:ind w:left="5089" w:hanging="702"/>
      </w:pPr>
      <w:rPr>
        <w:rFonts w:hint="default"/>
        <w:lang w:val="uk-UA" w:eastAsia="uk-UA" w:bidi="uk-UA"/>
      </w:rPr>
    </w:lvl>
    <w:lvl w:ilvl="6" w:tplc="BFBE7B22">
      <w:numFmt w:val="bullet"/>
      <w:lvlText w:val="•"/>
      <w:lvlJc w:val="left"/>
      <w:pPr>
        <w:ind w:left="5851" w:hanging="702"/>
      </w:pPr>
      <w:rPr>
        <w:rFonts w:hint="default"/>
        <w:lang w:val="uk-UA" w:eastAsia="uk-UA" w:bidi="uk-UA"/>
      </w:rPr>
    </w:lvl>
    <w:lvl w:ilvl="7" w:tplc="57A4B984">
      <w:numFmt w:val="bullet"/>
      <w:lvlText w:val="•"/>
      <w:lvlJc w:val="left"/>
      <w:pPr>
        <w:ind w:left="6613" w:hanging="702"/>
      </w:pPr>
      <w:rPr>
        <w:rFonts w:hint="default"/>
        <w:lang w:val="uk-UA" w:eastAsia="uk-UA" w:bidi="uk-UA"/>
      </w:rPr>
    </w:lvl>
    <w:lvl w:ilvl="8" w:tplc="AB123DB6">
      <w:numFmt w:val="bullet"/>
      <w:lvlText w:val="•"/>
      <w:lvlJc w:val="left"/>
      <w:pPr>
        <w:ind w:left="7375" w:hanging="702"/>
      </w:pPr>
      <w:rPr>
        <w:rFonts w:hint="default"/>
        <w:lang w:val="uk-UA" w:eastAsia="uk-UA" w:bidi="uk-UA"/>
      </w:rPr>
    </w:lvl>
  </w:abstractNum>
  <w:abstractNum w:abstractNumId="49" w15:restartNumberingAfterBreak="0">
    <w:nsid w:val="7DF0353F"/>
    <w:multiLevelType w:val="hybridMultilevel"/>
    <w:tmpl w:val="F87C65E6"/>
    <w:lvl w:ilvl="0" w:tplc="8DA2005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5"/>
  </w:num>
  <w:num w:numId="2">
    <w:abstractNumId w:val="27"/>
  </w:num>
  <w:num w:numId="3">
    <w:abstractNumId w:val="21"/>
  </w:num>
  <w:num w:numId="4">
    <w:abstractNumId w:val="14"/>
  </w:num>
  <w:num w:numId="5">
    <w:abstractNumId w:val="8"/>
  </w:num>
  <w:num w:numId="6">
    <w:abstractNumId w:val="12"/>
  </w:num>
  <w:num w:numId="7">
    <w:abstractNumId w:val="46"/>
  </w:num>
  <w:num w:numId="8">
    <w:abstractNumId w:val="16"/>
  </w:num>
  <w:num w:numId="9">
    <w:abstractNumId w:val="4"/>
  </w:num>
  <w:num w:numId="10">
    <w:abstractNumId w:val="45"/>
  </w:num>
  <w:num w:numId="11">
    <w:abstractNumId w:val="34"/>
  </w:num>
  <w:num w:numId="12">
    <w:abstractNumId w:val="32"/>
  </w:num>
  <w:num w:numId="13">
    <w:abstractNumId w:val="10"/>
  </w:num>
  <w:num w:numId="14">
    <w:abstractNumId w:val="19"/>
  </w:num>
  <w:num w:numId="15">
    <w:abstractNumId w:val="23"/>
  </w:num>
  <w:num w:numId="16">
    <w:abstractNumId w:val="43"/>
  </w:num>
  <w:num w:numId="17">
    <w:abstractNumId w:val="7"/>
  </w:num>
  <w:num w:numId="18">
    <w:abstractNumId w:val="41"/>
  </w:num>
  <w:num w:numId="19">
    <w:abstractNumId w:val="28"/>
  </w:num>
  <w:num w:numId="20">
    <w:abstractNumId w:val="48"/>
  </w:num>
  <w:num w:numId="21">
    <w:abstractNumId w:val="25"/>
  </w:num>
  <w:num w:numId="22">
    <w:abstractNumId w:val="3"/>
  </w:num>
  <w:num w:numId="23">
    <w:abstractNumId w:val="36"/>
  </w:num>
  <w:num w:numId="24">
    <w:abstractNumId w:val="31"/>
  </w:num>
  <w:num w:numId="25">
    <w:abstractNumId w:val="44"/>
  </w:num>
  <w:num w:numId="26">
    <w:abstractNumId w:val="39"/>
  </w:num>
  <w:num w:numId="27">
    <w:abstractNumId w:val="13"/>
  </w:num>
  <w:num w:numId="28">
    <w:abstractNumId w:val="33"/>
  </w:num>
  <w:num w:numId="29">
    <w:abstractNumId w:val="49"/>
  </w:num>
  <w:num w:numId="30">
    <w:abstractNumId w:val="29"/>
  </w:num>
  <w:num w:numId="31">
    <w:abstractNumId w:val="24"/>
  </w:num>
  <w:num w:numId="32">
    <w:abstractNumId w:val="26"/>
  </w:num>
  <w:num w:numId="33">
    <w:abstractNumId w:val="17"/>
  </w:num>
  <w:num w:numId="34">
    <w:abstractNumId w:val="5"/>
  </w:num>
  <w:num w:numId="35">
    <w:abstractNumId w:val="9"/>
  </w:num>
  <w:num w:numId="36">
    <w:abstractNumId w:val="11"/>
  </w:num>
  <w:num w:numId="37">
    <w:abstractNumId w:val="42"/>
  </w:num>
  <w:num w:numId="38">
    <w:abstractNumId w:val="22"/>
  </w:num>
  <w:num w:numId="39">
    <w:abstractNumId w:val="37"/>
  </w:num>
  <w:num w:numId="40">
    <w:abstractNumId w:val="20"/>
  </w:num>
  <w:num w:numId="41">
    <w:abstractNumId w:val="2"/>
  </w:num>
  <w:num w:numId="42">
    <w:abstractNumId w:val="0"/>
  </w:num>
  <w:num w:numId="43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40"/>
  </w:num>
  <w:num w:numId="45">
    <w:abstractNumId w:val="1"/>
  </w:num>
  <w:num w:numId="46">
    <w:abstractNumId w:val="18"/>
    <w:lvlOverride w:ilvl="0">
      <w:startOverride w:val="1"/>
    </w:lvlOverride>
  </w:num>
  <w:num w:numId="47">
    <w:abstractNumId w:val="47"/>
  </w:num>
  <w:num w:numId="48">
    <w:abstractNumId w:val="35"/>
  </w:num>
  <w:num w:numId="49">
    <w:abstractNumId w:val="6"/>
  </w:num>
  <w:num w:numId="50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/>
  <w:defaultTabStop w:val="708"/>
  <w:hyphenationZone w:val="425"/>
  <w:drawingGridHorizontalSpacing w:val="10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106F"/>
    <w:rsid w:val="000076BD"/>
    <w:rsid w:val="00010DDA"/>
    <w:rsid w:val="00021AF7"/>
    <w:rsid w:val="00035498"/>
    <w:rsid w:val="000512CD"/>
    <w:rsid w:val="0005243C"/>
    <w:rsid w:val="00062F0E"/>
    <w:rsid w:val="0006559B"/>
    <w:rsid w:val="00086C35"/>
    <w:rsid w:val="000A774B"/>
    <w:rsid w:val="000B06FC"/>
    <w:rsid w:val="000B39D7"/>
    <w:rsid w:val="000C0A1B"/>
    <w:rsid w:val="000D53A5"/>
    <w:rsid w:val="000E3A5A"/>
    <w:rsid w:val="000E7272"/>
    <w:rsid w:val="000F0CB4"/>
    <w:rsid w:val="000F18AB"/>
    <w:rsid w:val="00101AE8"/>
    <w:rsid w:val="001225DF"/>
    <w:rsid w:val="001227AA"/>
    <w:rsid w:val="0012378D"/>
    <w:rsid w:val="00131EF2"/>
    <w:rsid w:val="00134DC6"/>
    <w:rsid w:val="00137DFE"/>
    <w:rsid w:val="00143482"/>
    <w:rsid w:val="001542E2"/>
    <w:rsid w:val="00157581"/>
    <w:rsid w:val="0016420F"/>
    <w:rsid w:val="001658AD"/>
    <w:rsid w:val="0017098B"/>
    <w:rsid w:val="00191D41"/>
    <w:rsid w:val="00192F37"/>
    <w:rsid w:val="001A43E6"/>
    <w:rsid w:val="001C0BDA"/>
    <w:rsid w:val="001C2664"/>
    <w:rsid w:val="001C486D"/>
    <w:rsid w:val="001D02F9"/>
    <w:rsid w:val="001D06F3"/>
    <w:rsid w:val="001D0AA5"/>
    <w:rsid w:val="001D3223"/>
    <w:rsid w:val="001D4D79"/>
    <w:rsid w:val="001D5D5C"/>
    <w:rsid w:val="001E2519"/>
    <w:rsid w:val="002008D4"/>
    <w:rsid w:val="0021304B"/>
    <w:rsid w:val="00222844"/>
    <w:rsid w:val="00232F1E"/>
    <w:rsid w:val="00234332"/>
    <w:rsid w:val="002447A1"/>
    <w:rsid w:val="00247194"/>
    <w:rsid w:val="00254C2A"/>
    <w:rsid w:val="00257EB3"/>
    <w:rsid w:val="00284670"/>
    <w:rsid w:val="00286748"/>
    <w:rsid w:val="002868F7"/>
    <w:rsid w:val="002915BF"/>
    <w:rsid w:val="002946D8"/>
    <w:rsid w:val="00296E75"/>
    <w:rsid w:val="002974C5"/>
    <w:rsid w:val="002A45F0"/>
    <w:rsid w:val="002C5424"/>
    <w:rsid w:val="002D4265"/>
    <w:rsid w:val="00302B89"/>
    <w:rsid w:val="0030746C"/>
    <w:rsid w:val="00315192"/>
    <w:rsid w:val="003206B0"/>
    <w:rsid w:val="003517C7"/>
    <w:rsid w:val="003779A8"/>
    <w:rsid w:val="00380A18"/>
    <w:rsid w:val="0039088F"/>
    <w:rsid w:val="00394A1D"/>
    <w:rsid w:val="003961A4"/>
    <w:rsid w:val="003A0F05"/>
    <w:rsid w:val="003A196E"/>
    <w:rsid w:val="003A5618"/>
    <w:rsid w:val="003C37B0"/>
    <w:rsid w:val="003C4211"/>
    <w:rsid w:val="003D5236"/>
    <w:rsid w:val="00402EBF"/>
    <w:rsid w:val="00410599"/>
    <w:rsid w:val="00422E7E"/>
    <w:rsid w:val="00445D06"/>
    <w:rsid w:val="00447022"/>
    <w:rsid w:val="0044706F"/>
    <w:rsid w:val="004543D3"/>
    <w:rsid w:val="00457E20"/>
    <w:rsid w:val="00460256"/>
    <w:rsid w:val="00463CDF"/>
    <w:rsid w:val="00467DC9"/>
    <w:rsid w:val="00485276"/>
    <w:rsid w:val="00490D3F"/>
    <w:rsid w:val="004A48B7"/>
    <w:rsid w:val="004A7103"/>
    <w:rsid w:val="004B6730"/>
    <w:rsid w:val="004C35C2"/>
    <w:rsid w:val="004C4C7B"/>
    <w:rsid w:val="004D6B10"/>
    <w:rsid w:val="004D71F1"/>
    <w:rsid w:val="004E1CA1"/>
    <w:rsid w:val="005036BF"/>
    <w:rsid w:val="00511B77"/>
    <w:rsid w:val="005233B4"/>
    <w:rsid w:val="00526C6B"/>
    <w:rsid w:val="00562250"/>
    <w:rsid w:val="005829E9"/>
    <w:rsid w:val="00584ABC"/>
    <w:rsid w:val="00587E0E"/>
    <w:rsid w:val="005A1742"/>
    <w:rsid w:val="005E00AD"/>
    <w:rsid w:val="006210E7"/>
    <w:rsid w:val="00622271"/>
    <w:rsid w:val="00643D9C"/>
    <w:rsid w:val="006569F4"/>
    <w:rsid w:val="00661EBA"/>
    <w:rsid w:val="0067451C"/>
    <w:rsid w:val="006832DB"/>
    <w:rsid w:val="006866A7"/>
    <w:rsid w:val="00694F43"/>
    <w:rsid w:val="006A590F"/>
    <w:rsid w:val="006A771E"/>
    <w:rsid w:val="006B010A"/>
    <w:rsid w:val="006B07C3"/>
    <w:rsid w:val="006C6270"/>
    <w:rsid w:val="006D227B"/>
    <w:rsid w:val="006D7C7C"/>
    <w:rsid w:val="006E1781"/>
    <w:rsid w:val="006F4FCE"/>
    <w:rsid w:val="0071588D"/>
    <w:rsid w:val="0073445D"/>
    <w:rsid w:val="0074559A"/>
    <w:rsid w:val="00745BDF"/>
    <w:rsid w:val="00745E32"/>
    <w:rsid w:val="007550A1"/>
    <w:rsid w:val="00757D54"/>
    <w:rsid w:val="00757D7E"/>
    <w:rsid w:val="00767919"/>
    <w:rsid w:val="007706C3"/>
    <w:rsid w:val="007741EC"/>
    <w:rsid w:val="007767D8"/>
    <w:rsid w:val="00781CFB"/>
    <w:rsid w:val="00785FF5"/>
    <w:rsid w:val="00794E8A"/>
    <w:rsid w:val="007B2F37"/>
    <w:rsid w:val="007C08FA"/>
    <w:rsid w:val="007C1374"/>
    <w:rsid w:val="007C51F5"/>
    <w:rsid w:val="007D041C"/>
    <w:rsid w:val="007D17E2"/>
    <w:rsid w:val="007D2DBB"/>
    <w:rsid w:val="007E4375"/>
    <w:rsid w:val="007F6B86"/>
    <w:rsid w:val="00801460"/>
    <w:rsid w:val="00801B3B"/>
    <w:rsid w:val="0080363D"/>
    <w:rsid w:val="00807866"/>
    <w:rsid w:val="00820D48"/>
    <w:rsid w:val="0082106F"/>
    <w:rsid w:val="00824FAE"/>
    <w:rsid w:val="00827FEC"/>
    <w:rsid w:val="00852FF2"/>
    <w:rsid w:val="008540E2"/>
    <w:rsid w:val="00875E8D"/>
    <w:rsid w:val="008A0065"/>
    <w:rsid w:val="008A2413"/>
    <w:rsid w:val="008B0996"/>
    <w:rsid w:val="008D15BF"/>
    <w:rsid w:val="0091500B"/>
    <w:rsid w:val="00922960"/>
    <w:rsid w:val="00923C18"/>
    <w:rsid w:val="00925851"/>
    <w:rsid w:val="009266B0"/>
    <w:rsid w:val="00953AAF"/>
    <w:rsid w:val="009625F4"/>
    <w:rsid w:val="0096385A"/>
    <w:rsid w:val="00963DC5"/>
    <w:rsid w:val="009702E1"/>
    <w:rsid w:val="009909E0"/>
    <w:rsid w:val="00996231"/>
    <w:rsid w:val="009C0938"/>
    <w:rsid w:val="009C5FAF"/>
    <w:rsid w:val="009D0A12"/>
    <w:rsid w:val="009E12C1"/>
    <w:rsid w:val="009F43B1"/>
    <w:rsid w:val="00A10FF9"/>
    <w:rsid w:val="00A26DA5"/>
    <w:rsid w:val="00A5458B"/>
    <w:rsid w:val="00A57139"/>
    <w:rsid w:val="00A6627E"/>
    <w:rsid w:val="00A91585"/>
    <w:rsid w:val="00A9780F"/>
    <w:rsid w:val="00AA30E5"/>
    <w:rsid w:val="00AD2427"/>
    <w:rsid w:val="00AD4277"/>
    <w:rsid w:val="00AE3B18"/>
    <w:rsid w:val="00AE6280"/>
    <w:rsid w:val="00B15F87"/>
    <w:rsid w:val="00B21623"/>
    <w:rsid w:val="00B3776A"/>
    <w:rsid w:val="00B47E56"/>
    <w:rsid w:val="00B50F5F"/>
    <w:rsid w:val="00B510D2"/>
    <w:rsid w:val="00B54B29"/>
    <w:rsid w:val="00B73F8A"/>
    <w:rsid w:val="00B9085D"/>
    <w:rsid w:val="00B9341B"/>
    <w:rsid w:val="00BA3C45"/>
    <w:rsid w:val="00BB3C0E"/>
    <w:rsid w:val="00BB47C5"/>
    <w:rsid w:val="00BB5605"/>
    <w:rsid w:val="00BB59EF"/>
    <w:rsid w:val="00BC2E0B"/>
    <w:rsid w:val="00BD315D"/>
    <w:rsid w:val="00BE3126"/>
    <w:rsid w:val="00BE47A2"/>
    <w:rsid w:val="00C02068"/>
    <w:rsid w:val="00C25D39"/>
    <w:rsid w:val="00C35A47"/>
    <w:rsid w:val="00C43424"/>
    <w:rsid w:val="00C45BD3"/>
    <w:rsid w:val="00C9478B"/>
    <w:rsid w:val="00CA4437"/>
    <w:rsid w:val="00CD2306"/>
    <w:rsid w:val="00CE3164"/>
    <w:rsid w:val="00CF3AAE"/>
    <w:rsid w:val="00D115AB"/>
    <w:rsid w:val="00D23858"/>
    <w:rsid w:val="00D5488D"/>
    <w:rsid w:val="00D63A0C"/>
    <w:rsid w:val="00D73C3B"/>
    <w:rsid w:val="00D74282"/>
    <w:rsid w:val="00D9220A"/>
    <w:rsid w:val="00D950E1"/>
    <w:rsid w:val="00DA699A"/>
    <w:rsid w:val="00DC5DAB"/>
    <w:rsid w:val="00DE622E"/>
    <w:rsid w:val="00DF3D48"/>
    <w:rsid w:val="00E01AD2"/>
    <w:rsid w:val="00E04137"/>
    <w:rsid w:val="00E16477"/>
    <w:rsid w:val="00E258E7"/>
    <w:rsid w:val="00E341EF"/>
    <w:rsid w:val="00E53539"/>
    <w:rsid w:val="00E625F6"/>
    <w:rsid w:val="00E66427"/>
    <w:rsid w:val="00E72819"/>
    <w:rsid w:val="00E76E3E"/>
    <w:rsid w:val="00E80704"/>
    <w:rsid w:val="00E86E10"/>
    <w:rsid w:val="00E9600F"/>
    <w:rsid w:val="00EA0F75"/>
    <w:rsid w:val="00EA34D3"/>
    <w:rsid w:val="00EA4CD7"/>
    <w:rsid w:val="00EB520B"/>
    <w:rsid w:val="00EC1823"/>
    <w:rsid w:val="00EE0E06"/>
    <w:rsid w:val="00EE0F7E"/>
    <w:rsid w:val="00EF598D"/>
    <w:rsid w:val="00F22C7A"/>
    <w:rsid w:val="00F22C87"/>
    <w:rsid w:val="00F26736"/>
    <w:rsid w:val="00F3188B"/>
    <w:rsid w:val="00F32007"/>
    <w:rsid w:val="00F32F3D"/>
    <w:rsid w:val="00F34C10"/>
    <w:rsid w:val="00F35E87"/>
    <w:rsid w:val="00F4119E"/>
    <w:rsid w:val="00F41DA0"/>
    <w:rsid w:val="00F42CBD"/>
    <w:rsid w:val="00F512D8"/>
    <w:rsid w:val="00F53C48"/>
    <w:rsid w:val="00F56B3D"/>
    <w:rsid w:val="00F7552F"/>
    <w:rsid w:val="00F8103F"/>
    <w:rsid w:val="00FA379D"/>
    <w:rsid w:val="00FD0C8B"/>
    <w:rsid w:val="00FD12AE"/>
    <w:rsid w:val="00FF1887"/>
    <w:rsid w:val="00FF64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47B0B2C"/>
  <w15:docId w15:val="{6E8A4A54-0DDA-45C0-8C21-63C913CDD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106F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val="ru-RU" w:eastAsia="ru-RU"/>
    </w:rPr>
  </w:style>
  <w:style w:type="paragraph" w:styleId="2">
    <w:name w:val="heading 2"/>
    <w:basedOn w:val="a"/>
    <w:next w:val="a"/>
    <w:link w:val="20"/>
    <w:qFormat/>
    <w:rsid w:val="0082106F"/>
    <w:pPr>
      <w:keepNext/>
      <w:spacing w:line="480" w:lineRule="atLeast"/>
      <w:jc w:val="both"/>
      <w:outlineLvl w:val="1"/>
    </w:pPr>
    <w:rPr>
      <w:sz w:val="28"/>
    </w:rPr>
  </w:style>
  <w:style w:type="paragraph" w:styleId="4">
    <w:name w:val="heading 4"/>
    <w:basedOn w:val="a"/>
    <w:next w:val="a"/>
    <w:link w:val="40"/>
    <w:qFormat/>
    <w:rsid w:val="0082106F"/>
    <w:pPr>
      <w:keepNext/>
      <w:spacing w:line="240" w:lineRule="atLeast"/>
      <w:outlineLvl w:val="3"/>
    </w:pPr>
    <w:rPr>
      <w:sz w:val="24"/>
    </w:rPr>
  </w:style>
  <w:style w:type="paragraph" w:styleId="5">
    <w:name w:val="heading 5"/>
    <w:basedOn w:val="a"/>
    <w:next w:val="a"/>
    <w:link w:val="50"/>
    <w:qFormat/>
    <w:rsid w:val="0082106F"/>
    <w:pPr>
      <w:keepNext/>
      <w:jc w:val="center"/>
      <w:outlineLvl w:val="4"/>
    </w:pPr>
    <w:rPr>
      <w:b/>
      <w:sz w:val="28"/>
    </w:rPr>
  </w:style>
  <w:style w:type="paragraph" w:styleId="8">
    <w:name w:val="heading 8"/>
    <w:basedOn w:val="a"/>
    <w:next w:val="a"/>
    <w:link w:val="80"/>
    <w:qFormat/>
    <w:rsid w:val="0082106F"/>
    <w:pPr>
      <w:spacing w:before="240" w:after="60"/>
      <w:outlineLvl w:val="7"/>
    </w:pPr>
    <w:rPr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82106F"/>
    <w:rPr>
      <w:rFonts w:ascii="Times New Roman" w:eastAsia="Calibri" w:hAnsi="Times New Roman" w:cs="Times New Roman"/>
      <w:sz w:val="28"/>
      <w:szCs w:val="20"/>
      <w:lang w:val="ru-RU" w:eastAsia="ru-RU"/>
    </w:rPr>
  </w:style>
  <w:style w:type="character" w:customStyle="1" w:styleId="40">
    <w:name w:val="Заголовок 4 Знак"/>
    <w:basedOn w:val="a0"/>
    <w:link w:val="4"/>
    <w:rsid w:val="0082106F"/>
    <w:rPr>
      <w:rFonts w:ascii="Times New Roman" w:eastAsia="Calibri" w:hAnsi="Times New Roman" w:cs="Times New Roman"/>
      <w:sz w:val="24"/>
      <w:szCs w:val="20"/>
      <w:lang w:val="ru-RU" w:eastAsia="ru-RU"/>
    </w:rPr>
  </w:style>
  <w:style w:type="character" w:customStyle="1" w:styleId="50">
    <w:name w:val="Заголовок 5 Знак"/>
    <w:basedOn w:val="a0"/>
    <w:link w:val="5"/>
    <w:rsid w:val="0082106F"/>
    <w:rPr>
      <w:rFonts w:ascii="Times New Roman" w:eastAsia="Calibri" w:hAnsi="Times New Roman" w:cs="Times New Roman"/>
      <w:b/>
      <w:sz w:val="28"/>
      <w:szCs w:val="20"/>
      <w:lang w:val="ru-RU" w:eastAsia="ru-RU"/>
    </w:rPr>
  </w:style>
  <w:style w:type="character" w:customStyle="1" w:styleId="80">
    <w:name w:val="Заголовок 8 Знак"/>
    <w:basedOn w:val="a0"/>
    <w:link w:val="8"/>
    <w:rsid w:val="0082106F"/>
    <w:rPr>
      <w:rFonts w:ascii="Times New Roman" w:eastAsia="Calibri" w:hAnsi="Times New Roman" w:cs="Times New Roman"/>
      <w:i/>
      <w:iCs/>
      <w:sz w:val="24"/>
      <w:szCs w:val="24"/>
      <w:lang w:val="ru-RU" w:eastAsia="ru-RU"/>
    </w:rPr>
  </w:style>
  <w:style w:type="character" w:styleId="a3">
    <w:name w:val="page number"/>
    <w:basedOn w:val="a0"/>
    <w:rsid w:val="0082106F"/>
    <w:rPr>
      <w:rFonts w:cs="Times New Roman"/>
    </w:rPr>
  </w:style>
  <w:style w:type="paragraph" w:styleId="a4">
    <w:name w:val="header"/>
    <w:aliases w:val="Знак Знак Знак,Знак Знак"/>
    <w:basedOn w:val="a"/>
    <w:link w:val="a5"/>
    <w:rsid w:val="0082106F"/>
    <w:pPr>
      <w:tabs>
        <w:tab w:val="center" w:pos="4536"/>
        <w:tab w:val="right" w:pos="9072"/>
      </w:tabs>
    </w:pPr>
  </w:style>
  <w:style w:type="character" w:customStyle="1" w:styleId="a5">
    <w:name w:val="Верхний колонтитул Знак"/>
    <w:aliases w:val="Знак Знак Знак Знак,Знак Знак Знак1"/>
    <w:basedOn w:val="a0"/>
    <w:link w:val="a4"/>
    <w:rsid w:val="0082106F"/>
    <w:rPr>
      <w:rFonts w:ascii="Times New Roman" w:eastAsia="Calibri" w:hAnsi="Times New Roman" w:cs="Times New Roman"/>
      <w:sz w:val="20"/>
      <w:szCs w:val="20"/>
      <w:lang w:val="ru-RU" w:eastAsia="ru-RU"/>
    </w:rPr>
  </w:style>
  <w:style w:type="paragraph" w:styleId="a6">
    <w:name w:val="Body Text"/>
    <w:basedOn w:val="a"/>
    <w:link w:val="a7"/>
    <w:rsid w:val="0082106F"/>
    <w:pPr>
      <w:spacing w:after="120"/>
    </w:pPr>
  </w:style>
  <w:style w:type="character" w:customStyle="1" w:styleId="a7">
    <w:name w:val="Основной текст Знак"/>
    <w:basedOn w:val="a0"/>
    <w:link w:val="a6"/>
    <w:rsid w:val="0082106F"/>
    <w:rPr>
      <w:rFonts w:ascii="Times New Roman" w:eastAsia="Calibri" w:hAnsi="Times New Roman" w:cs="Times New Roman"/>
      <w:sz w:val="20"/>
      <w:szCs w:val="20"/>
      <w:lang w:val="ru-RU" w:eastAsia="ru-RU"/>
    </w:rPr>
  </w:style>
  <w:style w:type="paragraph" w:styleId="a8">
    <w:name w:val="Body Text Indent"/>
    <w:basedOn w:val="a"/>
    <w:link w:val="a9"/>
    <w:rsid w:val="0082106F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rsid w:val="0082106F"/>
    <w:rPr>
      <w:rFonts w:ascii="Times New Roman" w:eastAsia="Calibri" w:hAnsi="Times New Roman" w:cs="Times New Roman"/>
      <w:sz w:val="20"/>
      <w:szCs w:val="20"/>
      <w:lang w:val="ru-RU" w:eastAsia="ru-RU"/>
    </w:rPr>
  </w:style>
  <w:style w:type="paragraph" w:customStyle="1" w:styleId="1">
    <w:name w:val="Обычный1"/>
    <w:rsid w:val="0082106F"/>
    <w:pPr>
      <w:widowControl w:val="0"/>
      <w:spacing w:after="0" w:line="240" w:lineRule="auto"/>
      <w:ind w:firstLine="280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small1">
    <w:name w:val="small1"/>
    <w:basedOn w:val="a0"/>
    <w:rsid w:val="0082106F"/>
    <w:rPr>
      <w:rFonts w:cs="Times New Roman"/>
    </w:rPr>
  </w:style>
  <w:style w:type="paragraph" w:customStyle="1" w:styleId="10">
    <w:name w:val="Абзац списка1"/>
    <w:basedOn w:val="a"/>
    <w:rsid w:val="0082106F"/>
    <w:pPr>
      <w:ind w:left="720"/>
      <w:contextualSpacing/>
    </w:pPr>
  </w:style>
  <w:style w:type="paragraph" w:styleId="aa">
    <w:name w:val="List Paragraph"/>
    <w:basedOn w:val="a"/>
    <w:link w:val="ab"/>
    <w:uiPriority w:val="34"/>
    <w:qFormat/>
    <w:rsid w:val="0082106F"/>
    <w:pPr>
      <w:ind w:left="720"/>
      <w:contextualSpacing/>
    </w:pPr>
  </w:style>
  <w:style w:type="table" w:styleId="ac">
    <w:name w:val="Table Grid"/>
    <w:basedOn w:val="a1"/>
    <w:uiPriority w:val="59"/>
    <w:rsid w:val="0082106F"/>
    <w:pPr>
      <w:spacing w:after="0" w:line="240" w:lineRule="auto"/>
    </w:pPr>
    <w:rPr>
      <w:rFonts w:eastAsiaTheme="minorEastAsia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qFormat/>
    <w:rsid w:val="0082106F"/>
    <w:rPr>
      <w:color w:val="0000FF"/>
      <w:u w:val="single"/>
    </w:rPr>
  </w:style>
  <w:style w:type="paragraph" w:styleId="ae">
    <w:name w:val="footer"/>
    <w:basedOn w:val="a"/>
    <w:link w:val="af"/>
    <w:unhideWhenUsed/>
    <w:rsid w:val="0082106F"/>
    <w:pPr>
      <w:tabs>
        <w:tab w:val="center" w:pos="4677"/>
        <w:tab w:val="right" w:pos="9355"/>
      </w:tabs>
      <w:spacing w:line="360" w:lineRule="auto"/>
      <w:ind w:firstLine="720"/>
      <w:jc w:val="both"/>
    </w:pPr>
    <w:rPr>
      <w:rFonts w:eastAsia="Times New Roman"/>
      <w:sz w:val="24"/>
    </w:rPr>
  </w:style>
  <w:style w:type="character" w:customStyle="1" w:styleId="af">
    <w:name w:val="Нижний колонтитул Знак"/>
    <w:basedOn w:val="a0"/>
    <w:link w:val="ae"/>
    <w:rsid w:val="0082106F"/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paragraph" w:styleId="HTML">
    <w:name w:val="HTML Preformatted"/>
    <w:basedOn w:val="a"/>
    <w:link w:val="HTML0"/>
    <w:uiPriority w:val="99"/>
    <w:unhideWhenUsed/>
    <w:rsid w:val="00BC2E0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rsid w:val="00BC2E0B"/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styleId="af0">
    <w:name w:val="annotation reference"/>
    <w:basedOn w:val="a0"/>
    <w:uiPriority w:val="99"/>
    <w:semiHidden/>
    <w:unhideWhenUsed/>
    <w:rsid w:val="001C486D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1C486D"/>
  </w:style>
  <w:style w:type="character" w:customStyle="1" w:styleId="af2">
    <w:name w:val="Текст примечания Знак"/>
    <w:basedOn w:val="a0"/>
    <w:link w:val="af1"/>
    <w:uiPriority w:val="99"/>
    <w:semiHidden/>
    <w:rsid w:val="001C486D"/>
    <w:rPr>
      <w:rFonts w:ascii="Times New Roman" w:eastAsia="Calibri" w:hAnsi="Times New Roman" w:cs="Times New Roman"/>
      <w:sz w:val="20"/>
      <w:szCs w:val="20"/>
      <w:lang w:val="ru-RU" w:eastAsia="ru-RU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1C486D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1C486D"/>
    <w:rPr>
      <w:rFonts w:ascii="Times New Roman" w:eastAsia="Calibri" w:hAnsi="Times New Roman" w:cs="Times New Roman"/>
      <w:b/>
      <w:bCs/>
      <w:sz w:val="20"/>
      <w:szCs w:val="20"/>
      <w:lang w:val="ru-RU" w:eastAsia="ru-RU"/>
    </w:rPr>
  </w:style>
  <w:style w:type="paragraph" w:styleId="af5">
    <w:name w:val="Balloon Text"/>
    <w:basedOn w:val="a"/>
    <w:link w:val="af6"/>
    <w:uiPriority w:val="99"/>
    <w:semiHidden/>
    <w:unhideWhenUsed/>
    <w:rsid w:val="001C486D"/>
    <w:rPr>
      <w:rFonts w:ascii="Segoe UI" w:hAnsi="Segoe UI" w:cs="Segoe UI"/>
      <w:sz w:val="18"/>
      <w:szCs w:val="18"/>
    </w:rPr>
  </w:style>
  <w:style w:type="character" w:customStyle="1" w:styleId="af6">
    <w:name w:val="Текст выноски Знак"/>
    <w:basedOn w:val="a0"/>
    <w:link w:val="af5"/>
    <w:uiPriority w:val="99"/>
    <w:semiHidden/>
    <w:rsid w:val="001C486D"/>
    <w:rPr>
      <w:rFonts w:ascii="Segoe UI" w:eastAsia="Calibri" w:hAnsi="Segoe UI" w:cs="Segoe UI"/>
      <w:sz w:val="18"/>
      <w:szCs w:val="18"/>
      <w:lang w:val="ru-RU" w:eastAsia="ru-RU"/>
    </w:rPr>
  </w:style>
  <w:style w:type="paragraph" w:customStyle="1" w:styleId="31">
    <w:name w:val="Основной текст 31"/>
    <w:basedOn w:val="a"/>
    <w:rsid w:val="00B3776A"/>
    <w:pPr>
      <w:suppressAutoHyphens/>
      <w:jc w:val="center"/>
    </w:pPr>
    <w:rPr>
      <w:rFonts w:eastAsia="Times New Roman"/>
      <w:sz w:val="24"/>
      <w:szCs w:val="24"/>
      <w:lang w:eastAsia="zh-CN"/>
    </w:rPr>
  </w:style>
  <w:style w:type="paragraph" w:customStyle="1" w:styleId="21">
    <w:name w:val="Основной текст 21"/>
    <w:basedOn w:val="a"/>
    <w:rsid w:val="00B3776A"/>
    <w:pPr>
      <w:suppressAutoHyphens/>
      <w:jc w:val="center"/>
    </w:pPr>
    <w:rPr>
      <w:rFonts w:eastAsia="Times New Roman"/>
      <w:sz w:val="28"/>
      <w:lang w:val="uk-UA" w:eastAsia="zh-CN"/>
    </w:rPr>
  </w:style>
  <w:style w:type="character" w:customStyle="1" w:styleId="WW-Absatz-Standardschriftart11111">
    <w:name w:val="WW-Absatz-Standardschriftart11111"/>
    <w:rsid w:val="00963DC5"/>
  </w:style>
  <w:style w:type="paragraph" w:customStyle="1" w:styleId="af7">
    <w:name w:val="Содержимое таблицы"/>
    <w:basedOn w:val="a"/>
    <w:rsid w:val="00E66427"/>
    <w:pPr>
      <w:widowControl w:val="0"/>
      <w:suppressLineNumbers/>
      <w:suppressAutoHyphens/>
    </w:pPr>
    <w:rPr>
      <w:rFonts w:ascii="Arial" w:eastAsia="Lucida Sans Unicode" w:hAnsi="Arial"/>
      <w:kern w:val="1"/>
      <w:szCs w:val="24"/>
      <w:lang w:val="uk-UA"/>
    </w:rPr>
  </w:style>
  <w:style w:type="paragraph" w:customStyle="1" w:styleId="af8">
    <w:name w:val="Таблица"/>
    <w:basedOn w:val="a"/>
    <w:next w:val="a"/>
    <w:rsid w:val="00E66427"/>
    <w:pPr>
      <w:widowControl w:val="0"/>
      <w:tabs>
        <w:tab w:val="left" w:pos="284"/>
        <w:tab w:val="left" w:pos="709"/>
      </w:tabs>
      <w:suppressAutoHyphens/>
      <w:jc w:val="center"/>
    </w:pPr>
    <w:rPr>
      <w:rFonts w:ascii="Arial" w:eastAsia="Lucida Sans Unicode" w:hAnsi="Arial"/>
      <w:kern w:val="1"/>
      <w:szCs w:val="24"/>
      <w:lang w:val="uk-UA"/>
    </w:rPr>
  </w:style>
  <w:style w:type="character" w:customStyle="1" w:styleId="ab">
    <w:name w:val="Абзац списка Знак"/>
    <w:basedOn w:val="a0"/>
    <w:link w:val="aa"/>
    <w:uiPriority w:val="34"/>
    <w:locked/>
    <w:rsid w:val="000C0A1B"/>
    <w:rPr>
      <w:rFonts w:ascii="Times New Roman" w:eastAsia="Calibri" w:hAnsi="Times New Roman" w:cs="Times New Roman"/>
      <w:sz w:val="20"/>
      <w:szCs w:val="20"/>
      <w:lang w:val="ru-RU" w:eastAsia="ru-RU"/>
    </w:rPr>
  </w:style>
  <w:style w:type="character" w:customStyle="1" w:styleId="ListParagraphChar">
    <w:name w:val="List Paragraph Char"/>
    <w:link w:val="22"/>
    <w:locked/>
    <w:rsid w:val="003A196E"/>
    <w:rPr>
      <w:rFonts w:ascii="Calibri" w:hAnsi="Calibri"/>
      <w:lang w:val="ru-RU" w:eastAsia="ru-RU"/>
    </w:rPr>
  </w:style>
  <w:style w:type="paragraph" w:customStyle="1" w:styleId="22">
    <w:name w:val="Абзац списка2"/>
    <w:basedOn w:val="a"/>
    <w:link w:val="ListParagraphChar"/>
    <w:rsid w:val="003A196E"/>
    <w:pPr>
      <w:spacing w:after="200" w:line="276" w:lineRule="auto"/>
      <w:ind w:left="720"/>
      <w:contextualSpacing/>
    </w:pPr>
    <w:rPr>
      <w:rFonts w:ascii="Calibri" w:eastAsiaTheme="minorHAnsi" w:hAnsi="Calibri" w:cstheme="minorBidi"/>
      <w:sz w:val="22"/>
      <w:szCs w:val="22"/>
    </w:rPr>
  </w:style>
  <w:style w:type="character" w:customStyle="1" w:styleId="af9">
    <w:name w:val="Основной текст_"/>
    <w:basedOn w:val="a0"/>
    <w:link w:val="11"/>
    <w:rsid w:val="00A9780F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f9"/>
    <w:rsid w:val="00A9780F"/>
    <w:pPr>
      <w:widowControl w:val="0"/>
      <w:spacing w:line="276" w:lineRule="auto"/>
      <w:ind w:firstLine="400"/>
    </w:pPr>
    <w:rPr>
      <w:rFonts w:eastAsia="Times New Roman"/>
      <w:sz w:val="28"/>
      <w:szCs w:val="28"/>
      <w:lang w:val="uk-UA" w:eastAsia="en-US"/>
    </w:rPr>
  </w:style>
  <w:style w:type="character" w:customStyle="1" w:styleId="afa">
    <w:name w:val="Другое_"/>
    <w:basedOn w:val="a0"/>
    <w:link w:val="afb"/>
    <w:rsid w:val="00A9780F"/>
    <w:rPr>
      <w:rFonts w:ascii="Times New Roman" w:eastAsia="Times New Roman" w:hAnsi="Times New Roman" w:cs="Times New Roman"/>
      <w:sz w:val="28"/>
      <w:szCs w:val="28"/>
    </w:rPr>
  </w:style>
  <w:style w:type="paragraph" w:customStyle="1" w:styleId="afb">
    <w:name w:val="Другое"/>
    <w:basedOn w:val="a"/>
    <w:link w:val="afa"/>
    <w:rsid w:val="00A9780F"/>
    <w:pPr>
      <w:widowControl w:val="0"/>
      <w:spacing w:line="276" w:lineRule="auto"/>
      <w:ind w:firstLine="400"/>
    </w:pPr>
    <w:rPr>
      <w:rFonts w:eastAsia="Times New Roman"/>
      <w:sz w:val="28"/>
      <w:szCs w:val="28"/>
      <w:lang w:val="uk-UA" w:eastAsia="en-US"/>
    </w:rPr>
  </w:style>
  <w:style w:type="paragraph" w:styleId="afc">
    <w:name w:val="Normal (Web)"/>
    <w:basedOn w:val="a"/>
    <w:uiPriority w:val="99"/>
    <w:unhideWhenUsed/>
    <w:qFormat/>
    <w:rsid w:val="004A7103"/>
    <w:pPr>
      <w:spacing w:before="100" w:beforeAutospacing="1" w:after="100" w:afterAutospacing="1"/>
    </w:pPr>
    <w:rPr>
      <w:rFonts w:eastAsia="Times New Roman"/>
      <w:sz w:val="24"/>
      <w:szCs w:val="24"/>
      <w:lang w:val="uk-UA" w:eastAsia="en-US"/>
    </w:rPr>
  </w:style>
  <w:style w:type="character" w:customStyle="1" w:styleId="fontstyle01">
    <w:name w:val="fontstyle01"/>
    <w:rsid w:val="005233B4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paragraph" w:customStyle="1" w:styleId="210">
    <w:name w:val="Основной текст с отступом 21"/>
    <w:basedOn w:val="a"/>
    <w:rsid w:val="005233B4"/>
    <w:pPr>
      <w:suppressAutoHyphens/>
      <w:ind w:right="-1090" w:firstLine="720"/>
      <w:jc w:val="both"/>
    </w:pPr>
    <w:rPr>
      <w:rFonts w:eastAsia="Times New Roman"/>
      <w:sz w:val="28"/>
      <w:lang w:val="uk-UA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618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oleObject" Target="embeddings/oleObject2.bin"/><Relationship Id="rId18" Type="http://schemas.openxmlformats.org/officeDocument/2006/relationships/hyperlink" Target="https://www.edqm.eu/en/european-pharmacopoeia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image" Target="media/image4.wmf"/><Relationship Id="rId17" Type="http://schemas.openxmlformats.org/officeDocument/2006/relationships/hyperlink" Target="https://compendium.com.ua/uk/" TargetMode="External"/><Relationship Id="rId25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yperlink" Target="https://info.odmu.edu.ua/chair/pharmaceutical_chemistry/files/214/ua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24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footer" Target="footer2.xml"/><Relationship Id="rId10" Type="http://schemas.openxmlformats.org/officeDocument/2006/relationships/image" Target="media/image3.wmf"/><Relationship Id="rId19" Type="http://schemas.openxmlformats.org/officeDocument/2006/relationships/hyperlink" Target="https://go.drugbank.com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wmf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E5C6D2-94DE-491C-9CDF-7DFFE0DCD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31</Pages>
  <Words>41792</Words>
  <Characters>23822</Characters>
  <Application>Microsoft Office Word</Application>
  <DocSecurity>0</DocSecurity>
  <Lines>198</Lines>
  <Paragraphs>130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Усенко Дар'я Вячеславівна</dc:creator>
  <cp:lastModifiedBy>Олексій Володимирович Нікітін</cp:lastModifiedBy>
  <cp:revision>5</cp:revision>
  <cp:lastPrinted>2023-11-10T11:41:00Z</cp:lastPrinted>
  <dcterms:created xsi:type="dcterms:W3CDTF">2026-02-09T13:00:00Z</dcterms:created>
  <dcterms:modified xsi:type="dcterms:W3CDTF">2026-03-18T11:23:00Z</dcterms:modified>
</cp:coreProperties>
</file>