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525" w:rsidRDefault="00B0231B" w:rsidP="00B0231B">
      <w:pPr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Перелік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індивідуальних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самостійних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завдань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з </w:t>
      </w: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дисципліни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Технологія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ліків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  <w:lang w:val="uk-UA"/>
        </w:rPr>
        <w:t>(</w:t>
      </w:r>
      <w:r w:rsidRPr="00B0231B">
        <w:rPr>
          <w:rFonts w:ascii="Times New Roman" w:hAnsi="Times New Roman" w:cs="Times New Roman"/>
          <w:sz w:val="28"/>
          <w:szCs w:val="28"/>
          <w:u w:val="single"/>
        </w:rPr>
        <w:t>АТЛ</w:t>
      </w:r>
      <w:r>
        <w:rPr>
          <w:rFonts w:ascii="Times New Roman" w:hAnsi="Times New Roman" w:cs="Times New Roman"/>
          <w:sz w:val="28"/>
          <w:szCs w:val="28"/>
          <w:u w:val="single"/>
          <w:lang w:val="uk-UA"/>
        </w:rPr>
        <w:t>)</w:t>
      </w:r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tbl>
      <w:tblPr>
        <w:tblW w:w="10063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709"/>
        <w:gridCol w:w="8049"/>
        <w:gridCol w:w="1305"/>
      </w:tblGrid>
      <w:tr w:rsidR="007528AB" w:rsidRPr="007528AB" w:rsidTr="007528AB">
        <w:trPr>
          <w:trHeight w:val="417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№</w:t>
            </w:r>
          </w:p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з/п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Назва теми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</w:t>
            </w:r>
          </w:p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годин</w:t>
            </w:r>
          </w:p>
        </w:tc>
      </w:tr>
      <w:tr w:rsidR="007528AB" w:rsidRPr="007528AB" w:rsidTr="007528AB">
        <w:trPr>
          <w:trHeight w:val="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Державне нормування виготовлення ліків в умовах аптек. Загальні питання технології ліків.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</w:tr>
      <w:tr w:rsidR="007528AB" w:rsidRPr="007528AB" w:rsidTr="007528AB">
        <w:trPr>
          <w:trHeight w:val="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Виготовлення в умовах аптек простих і складних порошків з лікарськими речовинами, що відрізняються прописаною кількістю, насипною масою і будовою частинок. Виготовлення складних порошків з отруйними і сильнодіючими речовинами. 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</w:tr>
      <w:tr w:rsidR="007528AB" w:rsidRPr="007528AB" w:rsidTr="007528AB">
        <w:trPr>
          <w:trHeight w:val="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Виготовлення складних порошків з барвними, пахучими та  важко подрібнюваними речовинами. Виготовлення складних порошків з екстрактами та напівфабрикатами.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</w:tr>
      <w:tr w:rsidR="007528AB" w:rsidRPr="007528AB" w:rsidTr="007528AB">
        <w:trPr>
          <w:trHeight w:val="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Виготовлення зборів аптечного виробництва. Рослинні чаї.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</w:tr>
      <w:tr w:rsidR="007528AB" w:rsidRPr="007528AB" w:rsidTr="007528AB">
        <w:trPr>
          <w:trHeight w:val="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Виготовлення концентрованих розчинів</w:t>
            </w:r>
            <w:r w:rsidRPr="007528AB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</w:tr>
      <w:tr w:rsidR="007528AB" w:rsidRPr="007528AB" w:rsidTr="007528AB">
        <w:trPr>
          <w:trHeight w:val="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Виготовлення рідких лікарських форм </w:t>
            </w:r>
            <w:proofErr w:type="spellStart"/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масооб’ємним</w:t>
            </w:r>
            <w:proofErr w:type="spellEnd"/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методом, шляхом розчинення сухих лікарських речовин та використанням концентрованих розчинів.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</w:tr>
      <w:tr w:rsidR="007528AB" w:rsidRPr="007528AB" w:rsidTr="007528AB">
        <w:trPr>
          <w:trHeight w:val="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Виготовлення рідких лікарських форм шляхом розведення стандартних фармакопейних рідин. Неводні розчини.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</w:tr>
      <w:tr w:rsidR="007528AB" w:rsidRPr="007528AB" w:rsidTr="007528AB">
        <w:trPr>
          <w:trHeight w:val="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Розчини ВМС. Колоїдні розчини.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</w:tr>
      <w:tr w:rsidR="007528AB" w:rsidRPr="007528AB" w:rsidTr="007528AB">
        <w:trPr>
          <w:trHeight w:val="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Суспензії.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</w:tr>
      <w:tr w:rsidR="007528AB" w:rsidRPr="007528AB" w:rsidTr="007528AB">
        <w:trPr>
          <w:trHeight w:val="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Емульсії.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</w:tr>
      <w:tr w:rsidR="007528AB" w:rsidRPr="007528AB" w:rsidTr="007528AB">
        <w:trPr>
          <w:trHeight w:val="1"/>
        </w:trPr>
        <w:tc>
          <w:tcPr>
            <w:tcW w:w="87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Разом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528AB" w:rsidRPr="007528AB" w:rsidRDefault="007528AB" w:rsidP="001B50B9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528A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47</w:t>
            </w:r>
          </w:p>
        </w:tc>
      </w:tr>
    </w:tbl>
    <w:p w:rsidR="00B0231B" w:rsidRPr="00B0231B" w:rsidRDefault="00B0231B" w:rsidP="00B0231B">
      <w:pPr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bookmarkStart w:id="0" w:name="_GoBack"/>
      <w:bookmarkEnd w:id="0"/>
    </w:p>
    <w:sectPr w:rsidR="00B0231B" w:rsidRPr="00B02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E60"/>
    <w:rsid w:val="000B0E60"/>
    <w:rsid w:val="007528AB"/>
    <w:rsid w:val="00984525"/>
    <w:rsid w:val="00B0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335D5"/>
  <w15:docId w15:val="{DC96A8B4-BA9C-4E71-97D7-205BB1162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670</Words>
  <Characters>383</Characters>
  <Application>Microsoft Office Word</Application>
  <DocSecurity>0</DocSecurity>
  <Lines>3</Lines>
  <Paragraphs>2</Paragraphs>
  <ScaleCrop>false</ScaleCrop>
  <Company>diakov.net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Юлія Олегівна Молодан</cp:lastModifiedBy>
  <cp:revision>3</cp:revision>
  <dcterms:created xsi:type="dcterms:W3CDTF">2021-01-05T09:42:00Z</dcterms:created>
  <dcterms:modified xsi:type="dcterms:W3CDTF">2021-03-12T08:40:00Z</dcterms:modified>
</cp:coreProperties>
</file>