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EF8" w:rsidRPr="00451788" w:rsidRDefault="00D52EF8" w:rsidP="00A6327F">
      <w:pPr>
        <w:pStyle w:val="a3"/>
        <w:spacing w:after="0" w:line="240" w:lineRule="auto"/>
        <w:ind w:left="0" w:firstLine="567"/>
        <w:jc w:val="center"/>
        <w:rPr>
          <w:rFonts w:ascii="Times New Roman" w:hAnsi="Times New Roman"/>
          <w:b/>
          <w:bCs/>
          <w:sz w:val="28"/>
          <w:szCs w:val="28"/>
          <w:u w:val="single"/>
          <w:lang w:val="uk-UA"/>
        </w:rPr>
      </w:pPr>
      <w:bookmarkStart w:id="0" w:name="_GoBack"/>
      <w:bookmarkEnd w:id="0"/>
      <w:r w:rsidRPr="00451788"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>Порядок оцінювання навчальної діяльності студентів денної та заочної форми навчання з дисципліни</w:t>
      </w:r>
    </w:p>
    <w:p w:rsidR="00D52EF8" w:rsidRPr="00451788" w:rsidRDefault="00D52EF8" w:rsidP="00A6327F">
      <w:pPr>
        <w:pStyle w:val="a3"/>
        <w:spacing w:after="0" w:line="240" w:lineRule="auto"/>
        <w:ind w:left="0" w:firstLine="567"/>
        <w:jc w:val="center"/>
        <w:rPr>
          <w:rFonts w:ascii="Times New Roman" w:hAnsi="Times New Roman"/>
          <w:b/>
          <w:bCs/>
          <w:sz w:val="28"/>
          <w:szCs w:val="28"/>
          <w:u w:val="single"/>
          <w:lang w:val="uk-UA"/>
        </w:rPr>
      </w:pPr>
      <w:r w:rsidRPr="00451788"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>«Біофармація»</w:t>
      </w:r>
    </w:p>
    <w:p w:rsidR="00D52EF8" w:rsidRPr="00451788" w:rsidRDefault="00D52EF8" w:rsidP="00A6327F">
      <w:pPr>
        <w:shd w:val="clear" w:color="auto" w:fill="FFFFFF"/>
        <w:spacing w:after="0" w:line="240" w:lineRule="auto"/>
        <w:ind w:firstLine="567"/>
        <w:rPr>
          <w:rFonts w:ascii="Times New Roman" w:hAnsi="Times New Roman"/>
          <w:b/>
          <w:bCs/>
          <w:spacing w:val="1"/>
          <w:sz w:val="28"/>
          <w:szCs w:val="28"/>
          <w:lang w:val="uk-UA"/>
        </w:rPr>
      </w:pPr>
      <w:r w:rsidRPr="00451788">
        <w:rPr>
          <w:rFonts w:ascii="Times New Roman" w:hAnsi="Times New Roman"/>
          <w:b/>
          <w:bCs/>
          <w:spacing w:val="1"/>
          <w:sz w:val="28"/>
          <w:szCs w:val="28"/>
          <w:lang w:val="uk-UA"/>
        </w:rPr>
        <w:t>Форми контролю практики студентів</w:t>
      </w:r>
    </w:p>
    <w:p w:rsidR="00D52EF8" w:rsidRDefault="00D52EF8" w:rsidP="00A6327F">
      <w:pPr>
        <w:tabs>
          <w:tab w:val="left" w:pos="9051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lang w:val="uk-UA"/>
        </w:rPr>
      </w:pPr>
      <w:r w:rsidRPr="00451788">
        <w:rPr>
          <w:rFonts w:ascii="Times New Roman" w:hAnsi="Times New Roman"/>
          <w:bCs/>
          <w:spacing w:val="1"/>
          <w:sz w:val="28"/>
          <w:szCs w:val="28"/>
          <w:lang w:val="uk-UA"/>
        </w:rPr>
        <w:t>А</w:t>
      </w:r>
      <w:r w:rsidRPr="00451788">
        <w:rPr>
          <w:rFonts w:ascii="Times New Roman" w:hAnsi="Times New Roman"/>
          <w:sz w:val="28"/>
          <w:szCs w:val="28"/>
          <w:lang w:val="uk-UA" w:eastAsia="uk-UA"/>
        </w:rPr>
        <w:t>тестація поточної успішності здійснюється на підставі зведеного звіту щоденника та перевірки правильності заповнення та оформлення щоденників практики</w:t>
      </w:r>
      <w:r>
        <w:rPr>
          <w:rFonts w:ascii="Times New Roman" w:hAnsi="Times New Roman"/>
          <w:sz w:val="28"/>
          <w:szCs w:val="28"/>
          <w:lang w:val="uk-UA" w:eastAsia="uk-UA"/>
        </w:rPr>
        <w:t>.</w:t>
      </w:r>
    </w:p>
    <w:p w:rsidR="00A6327F" w:rsidRDefault="00A6327F" w:rsidP="00A6327F">
      <w:pPr>
        <w:tabs>
          <w:tab w:val="left" w:pos="9051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505A6">
        <w:rPr>
          <w:rFonts w:ascii="Times New Roman" w:hAnsi="Times New Roman"/>
          <w:i/>
          <w:sz w:val="28"/>
        </w:rPr>
        <w:t xml:space="preserve">Поточна успішність. </w:t>
      </w:r>
      <w:r w:rsidRPr="00D505A6">
        <w:rPr>
          <w:rFonts w:ascii="Times New Roman" w:hAnsi="Times New Roman"/>
          <w:sz w:val="28"/>
        </w:rPr>
        <w:t>Оцінювання успі</w:t>
      </w:r>
      <w:r>
        <w:rPr>
          <w:rFonts w:ascii="Times New Roman" w:hAnsi="Times New Roman"/>
          <w:sz w:val="28"/>
        </w:rPr>
        <w:t xml:space="preserve">шності вивчення тем дисципліни </w:t>
      </w:r>
      <w:r w:rsidRPr="00D505A6">
        <w:rPr>
          <w:rFonts w:ascii="Times New Roman" w:hAnsi="Times New Roman"/>
          <w:sz w:val="28"/>
        </w:rPr>
        <w:t>виконується за традиційною 4-х бальною шкало</w:t>
      </w:r>
      <w:r>
        <w:rPr>
          <w:rFonts w:ascii="Times New Roman" w:hAnsi="Times New Roman"/>
          <w:sz w:val="28"/>
        </w:rPr>
        <w:t xml:space="preserve">ю. </w:t>
      </w:r>
    </w:p>
    <w:p w:rsidR="00A6327F" w:rsidRPr="00D505A6" w:rsidRDefault="00A6327F" w:rsidP="00A6327F">
      <w:pPr>
        <w:tabs>
          <w:tab w:val="left" w:pos="9051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505A6">
        <w:rPr>
          <w:rFonts w:ascii="Times New Roman" w:hAnsi="Times New Roman"/>
          <w:sz w:val="28"/>
        </w:rPr>
        <w:t>На практичному (лабораторному) занятті</w:t>
      </w:r>
      <w:r>
        <w:rPr>
          <w:rFonts w:ascii="Times New Roman" w:hAnsi="Times New Roman"/>
          <w:sz w:val="28"/>
        </w:rPr>
        <w:t xml:space="preserve"> студенти повинні бути опитані </w:t>
      </w:r>
      <w:r w:rsidRPr="00D505A6">
        <w:rPr>
          <w:rFonts w:ascii="Times New Roman" w:hAnsi="Times New Roman"/>
          <w:sz w:val="28"/>
        </w:rPr>
        <w:t>не рідше одного разу за 2-3 практичних (лабор</w:t>
      </w:r>
      <w:r>
        <w:rPr>
          <w:rFonts w:ascii="Times New Roman" w:hAnsi="Times New Roman"/>
          <w:sz w:val="28"/>
        </w:rPr>
        <w:t xml:space="preserve">аторних) заняття (не більш ніж </w:t>
      </w:r>
      <w:r w:rsidRPr="00D505A6">
        <w:rPr>
          <w:rFonts w:ascii="Times New Roman" w:hAnsi="Times New Roman"/>
          <w:sz w:val="28"/>
        </w:rPr>
        <w:t xml:space="preserve">75 % студентів), а на семінарському – не рідше </w:t>
      </w:r>
      <w:r>
        <w:rPr>
          <w:rFonts w:ascii="Times New Roman" w:hAnsi="Times New Roman"/>
          <w:sz w:val="28"/>
        </w:rPr>
        <w:t xml:space="preserve">одного разу за 3-4 заняття (не </w:t>
      </w:r>
      <w:r w:rsidRPr="00D505A6">
        <w:rPr>
          <w:rFonts w:ascii="Times New Roman" w:hAnsi="Times New Roman"/>
          <w:sz w:val="28"/>
        </w:rPr>
        <w:t>більш ніж 50 % студентів).  Наприкінці семес</w:t>
      </w:r>
      <w:r>
        <w:rPr>
          <w:rFonts w:ascii="Times New Roman" w:hAnsi="Times New Roman"/>
          <w:sz w:val="28"/>
        </w:rPr>
        <w:t xml:space="preserve">тру (циклу) кількість оцінок у </w:t>
      </w:r>
      <w:r w:rsidRPr="00D505A6">
        <w:rPr>
          <w:rFonts w:ascii="Times New Roman" w:hAnsi="Times New Roman"/>
          <w:sz w:val="28"/>
        </w:rPr>
        <w:t>студентів в групі в серед</w:t>
      </w:r>
      <w:r>
        <w:rPr>
          <w:rFonts w:ascii="Times New Roman" w:hAnsi="Times New Roman"/>
          <w:sz w:val="28"/>
        </w:rPr>
        <w:t xml:space="preserve">ньому повинна бути однаковою.  </w:t>
      </w:r>
      <w:r w:rsidRPr="00D505A6">
        <w:rPr>
          <w:rFonts w:ascii="Times New Roman" w:hAnsi="Times New Roman"/>
          <w:sz w:val="28"/>
        </w:rPr>
        <w:t>В  кінці  кожного  заняття  викладач  пов</w:t>
      </w:r>
      <w:r>
        <w:rPr>
          <w:rFonts w:ascii="Times New Roman" w:hAnsi="Times New Roman"/>
          <w:sz w:val="28"/>
        </w:rPr>
        <w:t xml:space="preserve">инен  оголосити  студентам  їх </w:t>
      </w:r>
      <w:r w:rsidRPr="00D505A6">
        <w:rPr>
          <w:rFonts w:ascii="Times New Roman" w:hAnsi="Times New Roman"/>
          <w:sz w:val="28"/>
        </w:rPr>
        <w:t>оцінки,  внести  відповідний  запис  до  Жур</w:t>
      </w:r>
      <w:r>
        <w:rPr>
          <w:rFonts w:ascii="Times New Roman" w:hAnsi="Times New Roman"/>
          <w:sz w:val="28"/>
        </w:rPr>
        <w:t xml:space="preserve">налу  обліку  відвідування  та </w:t>
      </w:r>
      <w:r w:rsidRPr="00D505A6">
        <w:rPr>
          <w:rFonts w:ascii="Times New Roman" w:hAnsi="Times New Roman"/>
          <w:sz w:val="28"/>
        </w:rPr>
        <w:t>успішності студентів та Відомості обліку ус</w:t>
      </w:r>
      <w:r>
        <w:rPr>
          <w:rFonts w:ascii="Times New Roman" w:hAnsi="Times New Roman"/>
          <w:sz w:val="28"/>
        </w:rPr>
        <w:t xml:space="preserve">пішності і відвідування занять </w:t>
      </w:r>
      <w:r w:rsidRPr="00D505A6">
        <w:rPr>
          <w:rFonts w:ascii="Times New Roman" w:hAnsi="Times New Roman"/>
          <w:sz w:val="28"/>
        </w:rPr>
        <w:t xml:space="preserve">студентами. </w:t>
      </w:r>
    </w:p>
    <w:p w:rsidR="00A6327F" w:rsidRPr="00D505A6" w:rsidRDefault="00A6327F" w:rsidP="00A6327F">
      <w:pPr>
        <w:tabs>
          <w:tab w:val="left" w:pos="9051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D505A6">
        <w:rPr>
          <w:rFonts w:ascii="Times New Roman" w:hAnsi="Times New Roman"/>
          <w:sz w:val="28"/>
        </w:rPr>
        <w:t>Наприкінці вивчення дисципліни розра</w:t>
      </w:r>
      <w:r>
        <w:rPr>
          <w:rFonts w:ascii="Times New Roman" w:hAnsi="Times New Roman"/>
          <w:sz w:val="28"/>
        </w:rPr>
        <w:t xml:space="preserve">ховується поточна успішність – </w:t>
      </w:r>
      <w:r w:rsidRPr="00D505A6">
        <w:rPr>
          <w:rFonts w:ascii="Times New Roman" w:hAnsi="Times New Roman"/>
          <w:sz w:val="28"/>
        </w:rPr>
        <w:t>середній  поточний  бал  (середнє  арифметич</w:t>
      </w:r>
      <w:r>
        <w:rPr>
          <w:rFonts w:ascii="Times New Roman" w:hAnsi="Times New Roman"/>
          <w:sz w:val="28"/>
        </w:rPr>
        <w:t xml:space="preserve">не  всіх  поточних  оцінок  за </w:t>
      </w:r>
      <w:r w:rsidRPr="00D505A6">
        <w:rPr>
          <w:rFonts w:ascii="Times New Roman" w:hAnsi="Times New Roman"/>
          <w:sz w:val="28"/>
        </w:rPr>
        <w:t>традиційною шкалою, округлен</w:t>
      </w:r>
      <w:r>
        <w:rPr>
          <w:rFonts w:ascii="Times New Roman" w:hAnsi="Times New Roman"/>
          <w:sz w:val="28"/>
        </w:rPr>
        <w:t xml:space="preserve">е до двох знаків після коми).  </w:t>
      </w:r>
      <w:r w:rsidRPr="00D505A6">
        <w:rPr>
          <w:rFonts w:ascii="Times New Roman" w:hAnsi="Times New Roman"/>
          <w:sz w:val="28"/>
        </w:rPr>
        <w:t xml:space="preserve">На  останньому  практичному  занятті  </w:t>
      </w:r>
      <w:r>
        <w:rPr>
          <w:rFonts w:ascii="Times New Roman" w:hAnsi="Times New Roman"/>
          <w:sz w:val="28"/>
        </w:rPr>
        <w:t xml:space="preserve">викладач  зобов’язаний  надати </w:t>
      </w:r>
      <w:r w:rsidRPr="00D505A6">
        <w:rPr>
          <w:rFonts w:ascii="Times New Roman" w:hAnsi="Times New Roman"/>
          <w:sz w:val="28"/>
        </w:rPr>
        <w:t>інформацію студентам щодо результатів їх п</w:t>
      </w:r>
      <w:r>
        <w:rPr>
          <w:rFonts w:ascii="Times New Roman" w:hAnsi="Times New Roman"/>
          <w:sz w:val="28"/>
        </w:rPr>
        <w:t xml:space="preserve">оточної академічної успішності </w:t>
      </w:r>
      <w:r w:rsidRPr="00D505A6">
        <w:rPr>
          <w:rFonts w:ascii="Times New Roman" w:hAnsi="Times New Roman"/>
          <w:sz w:val="28"/>
        </w:rPr>
        <w:t xml:space="preserve">та академічну заборгованість (якщо така є), а </w:t>
      </w:r>
      <w:r>
        <w:rPr>
          <w:rFonts w:ascii="Times New Roman" w:hAnsi="Times New Roman"/>
          <w:sz w:val="28"/>
        </w:rPr>
        <w:t xml:space="preserve">також при виконанні навчальної </w:t>
      </w:r>
      <w:r w:rsidRPr="00D505A6">
        <w:rPr>
          <w:rFonts w:ascii="Times New Roman" w:hAnsi="Times New Roman"/>
          <w:sz w:val="28"/>
        </w:rPr>
        <w:t>програми з дисципліни заповн</w:t>
      </w:r>
      <w:r>
        <w:rPr>
          <w:rFonts w:ascii="Times New Roman" w:hAnsi="Times New Roman"/>
          <w:sz w:val="28"/>
        </w:rPr>
        <w:t xml:space="preserve">ити залікову книжку студента.  </w:t>
      </w:r>
      <w:r w:rsidRPr="00D505A6">
        <w:rPr>
          <w:rFonts w:ascii="Times New Roman" w:hAnsi="Times New Roman"/>
          <w:sz w:val="28"/>
        </w:rPr>
        <w:t>Для підвищення середнього балу з дис</w:t>
      </w:r>
      <w:r>
        <w:rPr>
          <w:rFonts w:ascii="Times New Roman" w:hAnsi="Times New Roman"/>
          <w:sz w:val="28"/>
        </w:rPr>
        <w:t xml:space="preserve">ципліни поточні оцінки «3» або </w:t>
      </w:r>
      <w:r w:rsidRPr="00D505A6">
        <w:rPr>
          <w:rFonts w:ascii="Times New Roman" w:hAnsi="Times New Roman"/>
          <w:sz w:val="28"/>
        </w:rPr>
        <w:t xml:space="preserve">«4» не перескладаються. </w:t>
      </w:r>
    </w:p>
    <w:p w:rsidR="00A6327F" w:rsidRPr="00C20E27" w:rsidRDefault="00A6327F" w:rsidP="00A6327F">
      <w:pPr>
        <w:tabs>
          <w:tab w:val="left" w:pos="9051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color w:val="000000"/>
          <w:sz w:val="28"/>
          <w:shd w:val="clear" w:color="auto" w:fill="FFFFFF"/>
        </w:rPr>
      </w:pPr>
      <w:r w:rsidRPr="00D505A6">
        <w:rPr>
          <w:rFonts w:ascii="Times New Roman" w:hAnsi="Times New Roman"/>
          <w:b/>
          <w:sz w:val="28"/>
        </w:rPr>
        <w:t xml:space="preserve"> </w:t>
      </w:r>
      <w:r w:rsidRPr="00C20E27">
        <w:rPr>
          <w:rFonts w:ascii="Times New Roman" w:hAnsi="Times New Roman"/>
          <w:b/>
          <w:i/>
          <w:color w:val="000000"/>
          <w:sz w:val="28"/>
          <w:shd w:val="clear" w:color="auto" w:fill="FFFFFF"/>
        </w:rPr>
        <w:t>Критерії оцінки знань студентів за поточну діяльність: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sz w:val="28"/>
        </w:rPr>
        <w:t xml:space="preserve">В університеті використовуються різні форми контролю занять з певної навчальної дисципліни (усна, письмова, комбінована, тестування, практичні навички тощо). Результати академічної успішності студентів виставляються у вигляді оцінки за національною шкалою, 200-бальною та шкалою ЄКТС й мають стандартизовані узагальнені критерії оцінювання знань: національна шкала: 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sz w:val="28"/>
        </w:rPr>
        <w:t xml:space="preserve">– оцінка </w:t>
      </w:r>
      <w:r w:rsidRPr="00CF7C65">
        <w:rPr>
          <w:rFonts w:ascii="Times New Roman" w:hAnsi="Times New Roman"/>
          <w:b/>
          <w:sz w:val="28"/>
        </w:rPr>
        <w:t>«відмінно»</w:t>
      </w:r>
      <w:r w:rsidRPr="00C20E27">
        <w:rPr>
          <w:rFonts w:ascii="Times New Roman" w:hAnsi="Times New Roman"/>
          <w:sz w:val="28"/>
        </w:rPr>
        <w:t xml:space="preserve"> виставляється студенту, який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високий (творчий); 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sz w:val="28"/>
        </w:rPr>
        <w:t xml:space="preserve">– оцінка </w:t>
      </w:r>
      <w:r w:rsidRPr="00CF7C65">
        <w:rPr>
          <w:rFonts w:ascii="Times New Roman" w:hAnsi="Times New Roman"/>
          <w:b/>
          <w:sz w:val="28"/>
        </w:rPr>
        <w:t>«добре»</w:t>
      </w:r>
      <w:r w:rsidRPr="00C20E27">
        <w:rPr>
          <w:rFonts w:ascii="Times New Roman" w:hAnsi="Times New Roman"/>
          <w:sz w:val="28"/>
        </w:rPr>
        <w:t xml:space="preserve"> виставляється студенту, який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компетентності – достатній (конструктивно-варіативний);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sz w:val="28"/>
        </w:rPr>
        <w:lastRenderedPageBreak/>
        <w:t xml:space="preserve"> – оцінка </w:t>
      </w:r>
      <w:r w:rsidRPr="00CF7C65">
        <w:rPr>
          <w:rFonts w:ascii="Times New Roman" w:hAnsi="Times New Roman"/>
          <w:b/>
          <w:i/>
          <w:sz w:val="28"/>
        </w:rPr>
        <w:t>«задовільно»</w:t>
      </w:r>
      <w:r w:rsidRPr="00C20E27">
        <w:rPr>
          <w:rFonts w:ascii="Times New Roman" w:hAnsi="Times New Roman"/>
          <w:sz w:val="28"/>
        </w:rPr>
        <w:t xml:space="preserve"> виставляється студенту,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середній (репродуктивний); 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sz w:val="28"/>
        </w:rPr>
        <w:t xml:space="preserve">– оцінка </w:t>
      </w:r>
      <w:r w:rsidRPr="00CF7C65">
        <w:rPr>
          <w:rFonts w:ascii="Times New Roman" w:hAnsi="Times New Roman"/>
          <w:b/>
          <w:i/>
          <w:sz w:val="28"/>
        </w:rPr>
        <w:t>«незадовільно»</w:t>
      </w:r>
      <w:r w:rsidRPr="00C20E27">
        <w:rPr>
          <w:rFonts w:ascii="Times New Roman" w:hAnsi="Times New Roman"/>
          <w:sz w:val="28"/>
        </w:rPr>
        <w:t xml:space="preserve"> виставляється студенту, який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подальшомунавчанні, не спромігся оволодіти навичками самостійної роботи; рівень компетентності –низь</w:t>
      </w:r>
      <w:r>
        <w:rPr>
          <w:rFonts w:ascii="Times New Roman" w:hAnsi="Times New Roman"/>
          <w:sz w:val="28"/>
        </w:rPr>
        <w:t xml:space="preserve">кий (рецептивно-продуктивний). 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9172E0">
        <w:rPr>
          <w:rFonts w:ascii="Times New Roman" w:hAnsi="Times New Roman"/>
          <w:b/>
          <w:i/>
          <w:sz w:val="28"/>
        </w:rPr>
        <w:t>Підсумковий контроль у формі заліків</w:t>
      </w:r>
      <w:r w:rsidRPr="00C20E27">
        <w:rPr>
          <w:rFonts w:ascii="Times New Roman" w:hAnsi="Times New Roman"/>
          <w:sz w:val="28"/>
        </w:rPr>
        <w:t xml:space="preserve"> оцінювається за двобальною шкалою: 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sz w:val="28"/>
        </w:rPr>
        <w:t xml:space="preserve">– оцінка </w:t>
      </w:r>
      <w:r w:rsidRPr="00CF7C65">
        <w:rPr>
          <w:rFonts w:ascii="Times New Roman" w:hAnsi="Times New Roman"/>
          <w:b/>
          <w:i/>
          <w:sz w:val="28"/>
        </w:rPr>
        <w:t>«зараховано»</w:t>
      </w:r>
      <w:r w:rsidRPr="00C20E27">
        <w:rPr>
          <w:rFonts w:ascii="Times New Roman" w:hAnsi="Times New Roman"/>
          <w:sz w:val="28"/>
        </w:rPr>
        <w:t xml:space="preserve"> виставляється студенту, який виконав навчальний план дисципліни, не має академічної заборгованості; рівень компетентності – високий (творчий); 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sz w:val="28"/>
        </w:rPr>
        <w:t xml:space="preserve">– оцінка </w:t>
      </w:r>
      <w:r w:rsidRPr="00CF7C65">
        <w:rPr>
          <w:rFonts w:ascii="Times New Roman" w:hAnsi="Times New Roman"/>
          <w:b/>
          <w:i/>
          <w:sz w:val="28"/>
        </w:rPr>
        <w:t>«не зараховано»</w:t>
      </w:r>
      <w:r w:rsidRPr="00C20E27">
        <w:rPr>
          <w:rFonts w:ascii="Times New Roman" w:hAnsi="Times New Roman"/>
          <w:sz w:val="28"/>
        </w:rPr>
        <w:t xml:space="preserve"> виставляється студенту, який не виконав навчальний план дисципліни, має академічну заборгованість (середній бал нижче ніж 3,0 та/або пропуски занять); рівень компетентності – низький (рецептивно-продуктивний). </w:t>
      </w:r>
    </w:p>
    <w:p w:rsidR="00A6327F" w:rsidRPr="00C20E27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i/>
          <w:sz w:val="28"/>
        </w:rPr>
        <w:t>Підсумковий залік.</w:t>
      </w:r>
      <w:r w:rsidRPr="00C20E27">
        <w:rPr>
          <w:rFonts w:ascii="Times New Roman" w:hAnsi="Times New Roman"/>
          <w:sz w:val="28"/>
        </w:rPr>
        <w:t xml:space="preserve"> Студенти, які в повному обсязі виконали навчальну програму з дисципліни, не мають академічної заборгованості, їх середній бал поточної успішності становить 3,00 та більше, на останньому занятті отримують залік, який виставляється як «зараховано» / «не зараховано». </w:t>
      </w:r>
    </w:p>
    <w:p w:rsidR="00A6327F" w:rsidRPr="00D36D76" w:rsidRDefault="00A6327F" w:rsidP="00A6327F">
      <w:pPr>
        <w:tabs>
          <w:tab w:val="left" w:pos="480"/>
        </w:tabs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 w:rsidRPr="00C20E27">
        <w:rPr>
          <w:rFonts w:ascii="Times New Roman" w:hAnsi="Times New Roman"/>
          <w:sz w:val="28"/>
        </w:rPr>
        <w:t>Конвертація традиційної національної оцінки в багатобальну (максимум 200 балів) обов’язкова. Якщо студент одержав мінімальний середній бал 3,00 за поточну успішність, навіть у разі наявності невідпрацьованих незадовільних оцінок, він отримує залік з дисципліни.</w:t>
      </w:r>
    </w:p>
    <w:p w:rsidR="00D52EF8" w:rsidRDefault="00D52EF8" w:rsidP="00A6327F">
      <w:pPr>
        <w:tabs>
          <w:tab w:val="left" w:pos="9051"/>
        </w:tabs>
        <w:spacing w:after="0" w:line="240" w:lineRule="auto"/>
        <w:ind w:firstLine="567"/>
        <w:jc w:val="both"/>
      </w:pPr>
    </w:p>
    <w:sectPr w:rsidR="00D52EF8" w:rsidSect="00D52EF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EF8"/>
    <w:rsid w:val="00304D9F"/>
    <w:rsid w:val="00451788"/>
    <w:rsid w:val="005A2E5B"/>
    <w:rsid w:val="005B519B"/>
    <w:rsid w:val="009172E0"/>
    <w:rsid w:val="00A6327F"/>
    <w:rsid w:val="00C20E27"/>
    <w:rsid w:val="00CF7C65"/>
    <w:rsid w:val="00D36D76"/>
    <w:rsid w:val="00D505A6"/>
    <w:rsid w:val="00D5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B43B435-3270-407B-84E3-B1718D985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52EF8"/>
    <w:pPr>
      <w:ind w:left="720"/>
      <w:contextualSpacing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2021-08-30T11:38:00Z</dcterms:created>
  <dcterms:modified xsi:type="dcterms:W3CDTF">2021-08-30T11:38:00Z</dcterms:modified>
</cp:coreProperties>
</file>