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wdp" ContentType="image/vnd.ms-photo"/>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5A29" w:rsidRPr="00952E5F" w:rsidRDefault="00545A29" w:rsidP="00545A29">
      <w:pPr>
        <w:spacing w:after="0" w:line="322" w:lineRule="atLeast"/>
        <w:jc w:val="center"/>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b/>
          <w:bCs/>
          <w:color w:val="000000"/>
          <w:sz w:val="28"/>
          <w:szCs w:val="28"/>
          <w:lang w:val="en-US" w:eastAsia="ru-RU"/>
        </w:rPr>
        <w:t>ODESSA NATIONAL MEDICAL UNIVERSITY</w:t>
      </w:r>
    </w:p>
    <w:p w:rsidR="00545A29" w:rsidRPr="00952E5F" w:rsidRDefault="00545A29" w:rsidP="00545A29">
      <w:pPr>
        <w:spacing w:after="0" w:line="322" w:lineRule="atLeast"/>
        <w:jc w:val="center"/>
        <w:outlineLvl w:val="4"/>
        <w:rPr>
          <w:rFonts w:ascii="Times New Roman" w:eastAsia="Times New Roman" w:hAnsi="Times New Roman" w:cs="Times New Roman"/>
          <w:b/>
          <w:bCs/>
          <w:color w:val="000000"/>
          <w:sz w:val="28"/>
          <w:szCs w:val="28"/>
          <w:lang w:val="en-US" w:eastAsia="ru-RU"/>
        </w:rPr>
      </w:pPr>
      <w:r w:rsidRPr="00952E5F">
        <w:rPr>
          <w:rFonts w:ascii="Times New Roman" w:eastAsia="Times New Roman" w:hAnsi="Times New Roman" w:cs="Times New Roman"/>
          <w:b/>
          <w:bCs/>
          <w:caps/>
          <w:color w:val="000000"/>
          <w:sz w:val="28"/>
          <w:szCs w:val="28"/>
          <w:lang w:val="en-US" w:eastAsia="ru-RU"/>
        </w:rPr>
        <w:t xml:space="preserve">DEPARTMENT OF </w:t>
      </w:r>
      <w:r w:rsidR="005B3480" w:rsidRPr="00952E5F">
        <w:rPr>
          <w:rFonts w:ascii="Times New Roman" w:eastAsia="Times New Roman" w:hAnsi="Times New Roman" w:cs="Times New Roman"/>
          <w:b/>
          <w:bCs/>
          <w:caps/>
          <w:color w:val="000000"/>
          <w:sz w:val="28"/>
          <w:szCs w:val="28"/>
          <w:lang w:val="en-US" w:eastAsia="ru-RU"/>
        </w:rPr>
        <w:t>DRUGS</w:t>
      </w:r>
      <w:r w:rsidRPr="00952E5F">
        <w:rPr>
          <w:rFonts w:ascii="Times New Roman" w:eastAsia="Times New Roman" w:hAnsi="Times New Roman" w:cs="Times New Roman"/>
          <w:b/>
          <w:bCs/>
          <w:caps/>
          <w:color w:val="000000"/>
          <w:sz w:val="28"/>
          <w:szCs w:val="28"/>
          <w:lang w:val="en-US" w:eastAsia="ru-RU"/>
        </w:rPr>
        <w:t xml:space="preserve"> TECHNOLOGY</w:t>
      </w:r>
    </w:p>
    <w:p w:rsidR="00545A29" w:rsidRPr="00952E5F" w:rsidRDefault="00545A29" w:rsidP="00545A29">
      <w:pPr>
        <w:spacing w:after="0" w:line="322" w:lineRule="atLeast"/>
        <w:jc w:val="center"/>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 </w:t>
      </w:r>
    </w:p>
    <w:p w:rsidR="00A03EF6" w:rsidRPr="00952E5F" w:rsidRDefault="00A03EF6" w:rsidP="00A03EF6">
      <w:pPr>
        <w:spacing w:after="0" w:line="240" w:lineRule="auto"/>
        <w:ind w:left="5387"/>
        <w:jc w:val="both"/>
        <w:rPr>
          <w:rFonts w:ascii="Calibri" w:hAnsi="Calibri" w:cs="Calibri"/>
          <w:color w:val="000000"/>
          <w:sz w:val="28"/>
          <w:szCs w:val="28"/>
          <w:lang w:val="en-US" w:eastAsia="ru-RU"/>
        </w:rPr>
      </w:pPr>
      <w:r w:rsidRPr="00952E5F">
        <w:rPr>
          <w:rFonts w:ascii="Times New Roman" w:hAnsi="Times New Roman"/>
          <w:color w:val="000000"/>
          <w:sz w:val="28"/>
          <w:szCs w:val="28"/>
          <w:lang w:val="en-US" w:eastAsia="ru-RU"/>
        </w:rPr>
        <w:t>APPROVE</w:t>
      </w:r>
    </w:p>
    <w:p w:rsidR="00A03EF6" w:rsidRPr="00952E5F" w:rsidRDefault="00A03EF6" w:rsidP="00A03EF6">
      <w:pPr>
        <w:spacing w:after="0" w:line="240" w:lineRule="auto"/>
        <w:ind w:left="5387"/>
        <w:jc w:val="both"/>
        <w:rPr>
          <w:rFonts w:ascii="Calibri" w:hAnsi="Calibri" w:cs="Calibri"/>
          <w:color w:val="000000"/>
          <w:sz w:val="28"/>
          <w:szCs w:val="28"/>
          <w:lang w:val="en-US" w:eastAsia="ru-RU"/>
        </w:rPr>
      </w:pPr>
      <w:r w:rsidRPr="00952E5F">
        <w:rPr>
          <w:rFonts w:ascii="Times New Roman" w:hAnsi="Times New Roman"/>
          <w:color w:val="000000"/>
          <w:sz w:val="28"/>
          <w:szCs w:val="28"/>
          <w:lang w:val="en-US" w:eastAsia="ru-RU"/>
        </w:rPr>
        <w:t>Head of Department</w:t>
      </w:r>
    </w:p>
    <w:p w:rsidR="00A03EF6" w:rsidRPr="00952E5F" w:rsidRDefault="00952E5F" w:rsidP="00A03EF6">
      <w:pPr>
        <w:spacing w:after="0" w:line="240" w:lineRule="auto"/>
        <w:ind w:left="5387"/>
        <w:jc w:val="both"/>
        <w:rPr>
          <w:rFonts w:ascii="Calibri" w:hAnsi="Calibri" w:cs="Calibri"/>
          <w:color w:val="000000"/>
          <w:sz w:val="28"/>
          <w:szCs w:val="28"/>
          <w:lang w:val="en-US" w:eastAsia="ru-RU"/>
        </w:rPr>
      </w:pPr>
      <w:r w:rsidRPr="00952E5F">
        <w:rPr>
          <w:noProof/>
          <w:u w:val="single"/>
          <w:lang w:eastAsia="ru-RU"/>
        </w:rPr>
        <w:drawing>
          <wp:inline distT="0" distB="0" distL="0" distR="0">
            <wp:extent cx="723900" cy="518160"/>
            <wp:effectExtent l="0" t="0" r="0" b="0"/>
            <wp:docPr id="6"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723900" cy="518160"/>
                    </a:xfrm>
                    <a:prstGeom prst="rect">
                      <a:avLst/>
                    </a:prstGeom>
                    <a:noFill/>
                    <a:ln>
                      <a:noFill/>
                    </a:ln>
                  </pic:spPr>
                </pic:pic>
              </a:graphicData>
            </a:graphic>
          </wp:inline>
        </w:drawing>
      </w:r>
      <w:r w:rsidR="00A03EF6" w:rsidRPr="00952E5F">
        <w:rPr>
          <w:rFonts w:ascii="Times New Roman" w:hAnsi="Times New Roman"/>
          <w:color w:val="000000"/>
          <w:sz w:val="28"/>
          <w:szCs w:val="28"/>
          <w:lang w:val="en-US" w:eastAsia="ru-RU"/>
        </w:rPr>
        <w:t>(Borisyuk I.Yu.)</w:t>
      </w:r>
    </w:p>
    <w:p w:rsidR="00A03EF6" w:rsidRPr="00952E5F" w:rsidRDefault="00A03EF6" w:rsidP="00A03EF6">
      <w:pPr>
        <w:spacing w:after="0" w:line="240" w:lineRule="auto"/>
        <w:ind w:left="5387" w:firstLine="277"/>
        <w:jc w:val="both"/>
        <w:rPr>
          <w:rFonts w:ascii="Calibri" w:hAnsi="Calibri" w:cs="Calibri"/>
          <w:color w:val="000000"/>
          <w:sz w:val="24"/>
          <w:szCs w:val="24"/>
          <w:lang w:val="en-US" w:eastAsia="ru-RU"/>
        </w:rPr>
      </w:pPr>
      <w:r w:rsidRPr="00952E5F">
        <w:rPr>
          <w:rFonts w:ascii="Times New Roman" w:hAnsi="Times New Roman"/>
          <w:color w:val="000000"/>
          <w:sz w:val="24"/>
          <w:szCs w:val="24"/>
          <w:lang w:val="en-US" w:eastAsia="ru-RU"/>
        </w:rPr>
        <w:t>signature</w:t>
      </w:r>
    </w:p>
    <w:p w:rsidR="00A03EF6" w:rsidRPr="00952E5F" w:rsidRDefault="00705A16" w:rsidP="00A03EF6">
      <w:pPr>
        <w:spacing w:after="0" w:line="240" w:lineRule="auto"/>
        <w:ind w:left="284" w:firstLine="5103"/>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«26» august 2022</w:t>
      </w:r>
      <w:r w:rsidR="00A03EF6" w:rsidRPr="00952E5F">
        <w:rPr>
          <w:rFonts w:ascii="Times New Roman" w:hAnsi="Times New Roman"/>
          <w:color w:val="000000"/>
          <w:sz w:val="28"/>
          <w:szCs w:val="28"/>
          <w:lang w:val="en-US" w:eastAsia="ru-RU"/>
        </w:rPr>
        <w:t xml:space="preserve"> y.</w:t>
      </w:r>
    </w:p>
    <w:p w:rsidR="00545A29" w:rsidRPr="00952E5F" w:rsidRDefault="00545A29" w:rsidP="00545A29">
      <w:pPr>
        <w:spacing w:after="0" w:line="322" w:lineRule="atLeast"/>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 </w:t>
      </w:r>
    </w:p>
    <w:p w:rsidR="00545A29" w:rsidRPr="00952E5F" w:rsidRDefault="00545A29" w:rsidP="00545A29">
      <w:pPr>
        <w:spacing w:after="0" w:line="322" w:lineRule="atLeast"/>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b/>
          <w:bCs/>
          <w:color w:val="000000"/>
          <w:sz w:val="28"/>
          <w:szCs w:val="28"/>
          <w:lang w:val="en-US" w:eastAsia="ru-RU"/>
        </w:rPr>
        <w:t> </w:t>
      </w:r>
    </w:p>
    <w:p w:rsidR="00545A29" w:rsidRPr="00952E5F" w:rsidRDefault="00545A29" w:rsidP="00545A29">
      <w:pPr>
        <w:spacing w:after="0" w:line="322" w:lineRule="atLeast"/>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b/>
          <w:bCs/>
          <w:color w:val="000000"/>
          <w:sz w:val="28"/>
          <w:szCs w:val="28"/>
          <w:lang w:val="en-US" w:eastAsia="ru-RU"/>
        </w:rPr>
        <w:t> </w:t>
      </w:r>
    </w:p>
    <w:p w:rsidR="00545A29" w:rsidRPr="00952E5F" w:rsidRDefault="00545A29" w:rsidP="00545A29">
      <w:pPr>
        <w:spacing w:after="0" w:line="240" w:lineRule="auto"/>
        <w:jc w:val="center"/>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b/>
          <w:bCs/>
          <w:color w:val="000000"/>
          <w:sz w:val="28"/>
          <w:szCs w:val="28"/>
          <w:lang w:val="en-US" w:eastAsia="ru-RU"/>
        </w:rPr>
        <w:t>METHODICAL DEVELOPMENT OF PRACTICAL LESSON</w:t>
      </w:r>
    </w:p>
    <w:p w:rsidR="00545A29" w:rsidRPr="00952E5F" w:rsidRDefault="00545A29" w:rsidP="00545A29">
      <w:pPr>
        <w:spacing w:after="0" w:line="240" w:lineRule="auto"/>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 </w:t>
      </w:r>
    </w:p>
    <w:p w:rsidR="00545A29" w:rsidRPr="00952E5F" w:rsidRDefault="00545A29" w:rsidP="00545A29">
      <w:pPr>
        <w:spacing w:after="0" w:line="240" w:lineRule="auto"/>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Course: </w:t>
      </w:r>
      <w:r w:rsidRPr="00952E5F">
        <w:rPr>
          <w:rFonts w:ascii="Times New Roman" w:eastAsia="Times New Roman" w:hAnsi="Times New Roman" w:cs="Times New Roman"/>
          <w:color w:val="000000"/>
          <w:sz w:val="28"/>
          <w:szCs w:val="28"/>
          <w:u w:val="single"/>
          <w:lang w:val="en-US" w:eastAsia="ru-RU"/>
        </w:rPr>
        <w:t>5</w:t>
      </w:r>
      <w:r w:rsidRPr="00952E5F">
        <w:rPr>
          <w:rFonts w:ascii="Lucida Console" w:eastAsia="Times New Roman" w:hAnsi="Lucida Console" w:cs="Times New Roman"/>
          <w:color w:val="000000"/>
          <w:sz w:val="28"/>
          <w:szCs w:val="28"/>
          <w:u w:val="single"/>
          <w:lang w:val="en-US" w:eastAsia="ru-RU"/>
        </w:rPr>
        <w:t> </w:t>
      </w:r>
      <w:r w:rsidRPr="00952E5F">
        <w:rPr>
          <w:rFonts w:ascii="Times New Roman" w:eastAsia="Times New Roman" w:hAnsi="Times New Roman" w:cs="Times New Roman"/>
          <w:color w:val="000000"/>
          <w:sz w:val="28"/>
          <w:szCs w:val="28"/>
          <w:lang w:val="en-US" w:eastAsia="ru-RU"/>
        </w:rPr>
        <w:t>Faculty: </w:t>
      </w:r>
      <w:r w:rsidRPr="00952E5F">
        <w:rPr>
          <w:rFonts w:ascii="Times New Roman" w:eastAsia="Times New Roman" w:hAnsi="Times New Roman" w:cs="Times New Roman"/>
          <w:color w:val="000000"/>
          <w:sz w:val="28"/>
          <w:szCs w:val="28"/>
          <w:u w:val="single"/>
          <w:lang w:val="en-US" w:eastAsia="ru-RU"/>
        </w:rPr>
        <w:t>Pharmaceutical</w:t>
      </w:r>
    </w:p>
    <w:p w:rsidR="00545A29" w:rsidRPr="00952E5F" w:rsidRDefault="00545A29" w:rsidP="00545A29">
      <w:pPr>
        <w:spacing w:after="0" w:line="240" w:lineRule="auto"/>
        <w:jc w:val="center"/>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b/>
          <w:bCs/>
          <w:color w:val="000000"/>
          <w:sz w:val="28"/>
          <w:szCs w:val="28"/>
          <w:lang w:val="en-US" w:eastAsia="ru-RU"/>
        </w:rPr>
        <w:t> </w:t>
      </w:r>
    </w:p>
    <w:p w:rsidR="00545A29" w:rsidRPr="00952E5F" w:rsidRDefault="00545A29" w:rsidP="00545A29">
      <w:pPr>
        <w:spacing w:after="0" w:line="240" w:lineRule="auto"/>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Course Biopharmacy</w:t>
      </w:r>
    </w:p>
    <w:p w:rsidR="00545A29" w:rsidRPr="00952E5F" w:rsidRDefault="00545A29" w:rsidP="00545A29">
      <w:pPr>
        <w:spacing w:after="0" w:line="240" w:lineRule="auto"/>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 </w:t>
      </w:r>
    </w:p>
    <w:p w:rsidR="00545A29" w:rsidRPr="00952E5F" w:rsidRDefault="00617B21" w:rsidP="00545A29">
      <w:pPr>
        <w:spacing w:after="0" w:line="240" w:lineRule="auto"/>
        <w:jc w:val="both"/>
        <w:rPr>
          <w:rFonts w:ascii="Times New Roman" w:eastAsia="Times New Roman" w:hAnsi="Times New Roman" w:cs="Times New Roman"/>
          <w:color w:val="000000"/>
          <w:sz w:val="28"/>
          <w:szCs w:val="28"/>
          <w:lang w:val="uk-UA" w:eastAsia="ru-RU"/>
        </w:rPr>
      </w:pPr>
      <w:r w:rsidRPr="00952E5F">
        <w:rPr>
          <w:rFonts w:ascii="Times New Roman" w:eastAsia="Times New Roman" w:hAnsi="Times New Roman" w:cs="Times New Roman"/>
          <w:color w:val="000000"/>
          <w:sz w:val="28"/>
          <w:szCs w:val="28"/>
          <w:lang w:val="en-US" w:eastAsia="ru-RU"/>
        </w:rPr>
        <w:t xml:space="preserve">Practical lesson №5 Topic: </w:t>
      </w:r>
      <w:r w:rsidRPr="00952E5F">
        <w:rPr>
          <w:rFonts w:ascii="Times New Roman" w:eastAsia="Times New Roman" w:hAnsi="Times New Roman" w:cs="Times New Roman"/>
          <w:b/>
          <w:color w:val="000000"/>
          <w:sz w:val="28"/>
          <w:szCs w:val="28"/>
          <w:lang w:val="en-US" w:eastAsia="ru-RU"/>
        </w:rPr>
        <w:t>«</w:t>
      </w:r>
      <w:r w:rsidR="00545A29" w:rsidRPr="00952E5F">
        <w:rPr>
          <w:rFonts w:ascii="Times New Roman" w:eastAsia="Times New Roman" w:hAnsi="Times New Roman" w:cs="Times New Roman"/>
          <w:b/>
          <w:bCs/>
          <w:color w:val="000000"/>
          <w:sz w:val="28"/>
          <w:szCs w:val="28"/>
          <w:lang w:val="en-US" w:eastAsia="ru-RU"/>
        </w:rPr>
        <w:t>The influence of the route of administration and simple chemical modification of drugs on t</w:t>
      </w:r>
      <w:r w:rsidRPr="00952E5F">
        <w:rPr>
          <w:rFonts w:ascii="Times New Roman" w:eastAsia="Times New Roman" w:hAnsi="Times New Roman" w:cs="Times New Roman"/>
          <w:b/>
          <w:bCs/>
          <w:color w:val="000000"/>
          <w:sz w:val="28"/>
          <w:szCs w:val="28"/>
          <w:lang w:val="en-US" w:eastAsia="ru-RU"/>
        </w:rPr>
        <w:t>he process of their absorption.</w:t>
      </w:r>
      <w:r w:rsidRPr="00952E5F">
        <w:rPr>
          <w:rFonts w:ascii="Times New Roman" w:eastAsia="Times New Roman" w:hAnsi="Times New Roman" w:cs="Times New Roman"/>
          <w:b/>
          <w:bCs/>
          <w:color w:val="000000"/>
          <w:sz w:val="28"/>
          <w:szCs w:val="28"/>
          <w:lang w:val="uk-UA" w:eastAsia="ru-RU"/>
        </w:rPr>
        <w:t>»</w:t>
      </w:r>
    </w:p>
    <w:p w:rsidR="00545A29" w:rsidRPr="00952E5F" w:rsidRDefault="00545A29" w:rsidP="00545A29">
      <w:pPr>
        <w:spacing w:after="0" w:line="322" w:lineRule="atLeast"/>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b/>
          <w:bCs/>
          <w:color w:val="000000"/>
          <w:sz w:val="28"/>
          <w:szCs w:val="28"/>
          <w:lang w:val="en-US" w:eastAsia="ru-RU"/>
        </w:rPr>
        <w:t> </w:t>
      </w:r>
    </w:p>
    <w:p w:rsidR="00545A29" w:rsidRPr="00952E5F" w:rsidRDefault="00545A29" w:rsidP="00545A29">
      <w:pPr>
        <w:spacing w:after="0" w:line="322" w:lineRule="atLeast"/>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b/>
          <w:bCs/>
          <w:color w:val="000000"/>
          <w:sz w:val="28"/>
          <w:szCs w:val="28"/>
          <w:lang w:val="en-US" w:eastAsia="ru-RU"/>
        </w:rPr>
        <w:t> </w:t>
      </w:r>
    </w:p>
    <w:p w:rsidR="00545A29" w:rsidRPr="00952E5F" w:rsidRDefault="00545A29" w:rsidP="00545A29">
      <w:pPr>
        <w:spacing w:after="0" w:line="322" w:lineRule="atLeast"/>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b/>
          <w:bCs/>
          <w:color w:val="000000"/>
          <w:sz w:val="28"/>
          <w:szCs w:val="28"/>
          <w:lang w:val="en-US" w:eastAsia="ru-RU"/>
        </w:rPr>
        <w:t> </w:t>
      </w:r>
    </w:p>
    <w:p w:rsidR="00545A29" w:rsidRPr="00952E5F" w:rsidRDefault="00545A29" w:rsidP="00545A29">
      <w:pPr>
        <w:spacing w:after="0" w:line="322" w:lineRule="atLeast"/>
        <w:jc w:val="center"/>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b/>
          <w:bCs/>
          <w:color w:val="000000"/>
          <w:sz w:val="28"/>
          <w:szCs w:val="28"/>
          <w:lang w:val="en-US" w:eastAsia="ru-RU"/>
        </w:rPr>
        <w:t> </w:t>
      </w:r>
    </w:p>
    <w:p w:rsidR="00A03EF6" w:rsidRPr="00952E5F" w:rsidRDefault="00A03EF6" w:rsidP="00A03EF6">
      <w:pPr>
        <w:spacing w:after="0" w:line="322" w:lineRule="atLeast"/>
        <w:ind w:firstLine="5103"/>
        <w:jc w:val="both"/>
        <w:rPr>
          <w:rFonts w:ascii="Calibri" w:hAnsi="Calibri" w:cs="Calibri"/>
          <w:color w:val="000000"/>
          <w:sz w:val="28"/>
          <w:szCs w:val="28"/>
          <w:lang w:val="en-US" w:eastAsia="ru-RU"/>
        </w:rPr>
      </w:pPr>
      <w:r w:rsidRPr="00952E5F">
        <w:rPr>
          <w:rFonts w:ascii="Times New Roman" w:hAnsi="Times New Roman"/>
          <w:color w:val="000000"/>
          <w:sz w:val="28"/>
          <w:szCs w:val="28"/>
          <w:lang w:val="en-US" w:eastAsia="ru-RU"/>
        </w:rPr>
        <w:t>The practical lesson was developed by:</w:t>
      </w:r>
    </w:p>
    <w:p w:rsidR="00A03EF6" w:rsidRPr="00952E5F" w:rsidRDefault="00A03EF6" w:rsidP="00A03EF6">
      <w:pPr>
        <w:spacing w:after="0" w:line="240" w:lineRule="auto"/>
        <w:ind w:left="5103"/>
        <w:jc w:val="both"/>
        <w:rPr>
          <w:rFonts w:ascii="Calibri" w:hAnsi="Calibri" w:cs="Calibri"/>
          <w:color w:val="000000"/>
          <w:sz w:val="28"/>
          <w:szCs w:val="28"/>
          <w:lang w:val="en-US" w:eastAsia="ru-RU"/>
        </w:rPr>
      </w:pPr>
      <w:r w:rsidRPr="00952E5F">
        <w:rPr>
          <w:rFonts w:ascii="Times New Roman" w:hAnsi="Times New Roman"/>
          <w:color w:val="000000"/>
          <w:sz w:val="28"/>
          <w:szCs w:val="28"/>
          <w:lang w:val="en-US" w:eastAsia="ru-RU"/>
        </w:rPr>
        <w:t>Ph.D., Assoc.</w:t>
      </w:r>
    </w:p>
    <w:p w:rsidR="00A03EF6" w:rsidRPr="00952E5F" w:rsidRDefault="00952E5F" w:rsidP="00A03EF6">
      <w:pPr>
        <w:spacing w:after="0" w:line="240" w:lineRule="auto"/>
        <w:ind w:left="5103"/>
        <w:jc w:val="both"/>
        <w:rPr>
          <w:rFonts w:ascii="Calibri" w:hAnsi="Calibri" w:cs="Calibri"/>
          <w:color w:val="000000"/>
          <w:sz w:val="28"/>
          <w:szCs w:val="28"/>
          <w:lang w:val="en-US" w:eastAsia="ru-RU"/>
        </w:rPr>
      </w:pPr>
      <w:r w:rsidRPr="00952E5F">
        <w:rPr>
          <w:noProof/>
          <w:sz w:val="28"/>
          <w:szCs w:val="28"/>
          <w:lang w:eastAsia="ru-RU"/>
        </w:rPr>
        <w:drawing>
          <wp:inline distT="0" distB="0" distL="0" distR="0">
            <wp:extent cx="807720" cy="396240"/>
            <wp:effectExtent l="0" t="0" r="0" b="381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a14:imgLayer r:embed="rId9">
                              <a14:imgEffect>
                                <a14:brightnessContrast bright="40000"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807720" cy="396240"/>
                    </a:xfrm>
                    <a:prstGeom prst="rect">
                      <a:avLst/>
                    </a:prstGeom>
                    <a:noFill/>
                    <a:ln>
                      <a:noFill/>
                    </a:ln>
                  </pic:spPr>
                </pic:pic>
              </a:graphicData>
            </a:graphic>
          </wp:inline>
        </w:drawing>
      </w:r>
      <w:r w:rsidR="00A03EF6" w:rsidRPr="00952E5F">
        <w:rPr>
          <w:rFonts w:ascii="Times New Roman" w:hAnsi="Times New Roman"/>
          <w:color w:val="000000"/>
          <w:sz w:val="28"/>
          <w:szCs w:val="28"/>
          <w:lang w:val="en-US" w:eastAsia="ru-RU"/>
        </w:rPr>
        <w:t>(Fizor. N.S.)</w:t>
      </w:r>
    </w:p>
    <w:p w:rsidR="00A03EF6" w:rsidRPr="00952E5F" w:rsidRDefault="00A03EF6" w:rsidP="00A03EF6">
      <w:pPr>
        <w:spacing w:after="0" w:line="240" w:lineRule="auto"/>
        <w:ind w:left="4956" w:firstLine="708"/>
        <w:jc w:val="both"/>
        <w:rPr>
          <w:rFonts w:ascii="Calibri" w:hAnsi="Calibri" w:cs="Calibri"/>
          <w:color w:val="000000"/>
          <w:sz w:val="24"/>
          <w:szCs w:val="24"/>
          <w:lang w:val="en-US" w:eastAsia="ru-RU"/>
        </w:rPr>
      </w:pPr>
      <w:r w:rsidRPr="00952E5F">
        <w:rPr>
          <w:rFonts w:ascii="Times New Roman" w:hAnsi="Times New Roman"/>
          <w:color w:val="000000"/>
          <w:sz w:val="24"/>
          <w:szCs w:val="24"/>
          <w:lang w:val="en-US" w:eastAsia="ru-RU"/>
        </w:rPr>
        <w:t>signature</w:t>
      </w:r>
    </w:p>
    <w:p w:rsidR="00A03EF6" w:rsidRPr="00952E5F" w:rsidRDefault="00A03EF6" w:rsidP="00A03EF6">
      <w:pPr>
        <w:spacing w:after="0" w:line="322" w:lineRule="atLeast"/>
        <w:ind w:left="5103"/>
        <w:jc w:val="both"/>
        <w:rPr>
          <w:rFonts w:ascii="Calibri" w:hAnsi="Calibri" w:cs="Calibri"/>
          <w:color w:val="000000"/>
          <w:sz w:val="28"/>
          <w:szCs w:val="28"/>
          <w:lang w:val="en-US" w:eastAsia="ru-RU"/>
        </w:rPr>
      </w:pPr>
      <w:r w:rsidRPr="00952E5F">
        <w:rPr>
          <w:rFonts w:ascii="Times New Roman" w:hAnsi="Times New Roman"/>
          <w:color w:val="000000"/>
          <w:sz w:val="28"/>
          <w:szCs w:val="28"/>
          <w:lang w:val="en-US" w:eastAsia="ru-RU"/>
        </w:rPr>
        <w:t>The practical lesson was discussed at the methodical meeting of the department</w:t>
      </w:r>
    </w:p>
    <w:p w:rsidR="00A03EF6" w:rsidRPr="00952E5F" w:rsidRDefault="00705A16" w:rsidP="00A03EF6">
      <w:pPr>
        <w:spacing w:after="0" w:line="240" w:lineRule="auto"/>
        <w:ind w:firstLine="5103"/>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«29» august 2022</w:t>
      </w:r>
      <w:r w:rsidR="00A03EF6" w:rsidRPr="00952E5F">
        <w:rPr>
          <w:rFonts w:ascii="Times New Roman" w:hAnsi="Times New Roman"/>
          <w:color w:val="000000"/>
          <w:sz w:val="28"/>
          <w:szCs w:val="28"/>
          <w:lang w:val="en-US" w:eastAsia="ru-RU"/>
        </w:rPr>
        <w:t xml:space="preserve"> y.</w:t>
      </w:r>
    </w:p>
    <w:p w:rsidR="00A03EF6" w:rsidRPr="00952E5F" w:rsidRDefault="00A03EF6" w:rsidP="00A03EF6">
      <w:pPr>
        <w:spacing w:after="0" w:line="322" w:lineRule="atLeast"/>
        <w:ind w:firstLine="5103"/>
        <w:jc w:val="both"/>
        <w:rPr>
          <w:rFonts w:ascii="Calibri" w:hAnsi="Calibri" w:cs="Calibri"/>
          <w:color w:val="000000"/>
          <w:sz w:val="28"/>
          <w:szCs w:val="28"/>
          <w:lang w:val="en-US" w:eastAsia="ru-RU"/>
        </w:rPr>
      </w:pPr>
      <w:r w:rsidRPr="00952E5F">
        <w:rPr>
          <w:rFonts w:ascii="Times New Roman" w:hAnsi="Times New Roman"/>
          <w:color w:val="000000"/>
          <w:sz w:val="28"/>
          <w:szCs w:val="28"/>
          <w:lang w:val="en-US" w:eastAsia="ru-RU"/>
        </w:rPr>
        <w:t xml:space="preserve">Protocol № 1  </w:t>
      </w:r>
    </w:p>
    <w:p w:rsidR="00545A29" w:rsidRPr="00952E5F" w:rsidRDefault="00545A29" w:rsidP="00545A29">
      <w:pPr>
        <w:spacing w:after="0" w:line="322" w:lineRule="atLeast"/>
        <w:ind w:firstLine="5103"/>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 </w:t>
      </w:r>
    </w:p>
    <w:p w:rsidR="00545A29" w:rsidRPr="00952E5F" w:rsidRDefault="00545A29" w:rsidP="00545A29">
      <w:pPr>
        <w:spacing w:after="0" w:line="322" w:lineRule="atLeast"/>
        <w:ind w:firstLine="5812"/>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 </w:t>
      </w:r>
    </w:p>
    <w:p w:rsidR="00545A29" w:rsidRPr="00952E5F" w:rsidRDefault="00545A29" w:rsidP="00545A29">
      <w:pPr>
        <w:spacing w:after="0" w:line="322" w:lineRule="atLeast"/>
        <w:ind w:firstLine="5812"/>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 </w:t>
      </w:r>
    </w:p>
    <w:p w:rsidR="00545A29" w:rsidRPr="00952E5F" w:rsidRDefault="00545A29" w:rsidP="00545A29">
      <w:pPr>
        <w:spacing w:after="0" w:line="322" w:lineRule="atLeast"/>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 </w:t>
      </w:r>
    </w:p>
    <w:p w:rsidR="00545A29" w:rsidRPr="00952E5F" w:rsidRDefault="00545A29" w:rsidP="00545A29">
      <w:pPr>
        <w:spacing w:after="0" w:line="322" w:lineRule="atLeast"/>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 </w:t>
      </w:r>
    </w:p>
    <w:p w:rsidR="00545A29" w:rsidRPr="00952E5F" w:rsidRDefault="00545A29" w:rsidP="00545A29">
      <w:pPr>
        <w:spacing w:after="0" w:line="322" w:lineRule="atLeast"/>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 </w:t>
      </w:r>
    </w:p>
    <w:p w:rsidR="00B204DA" w:rsidRPr="00952E5F" w:rsidRDefault="00B204DA" w:rsidP="00545A29">
      <w:pPr>
        <w:spacing w:after="0" w:line="322" w:lineRule="atLeast"/>
        <w:jc w:val="both"/>
        <w:rPr>
          <w:rFonts w:ascii="Times New Roman" w:eastAsia="Times New Roman" w:hAnsi="Times New Roman" w:cs="Times New Roman"/>
          <w:color w:val="000000"/>
          <w:sz w:val="28"/>
          <w:szCs w:val="28"/>
          <w:lang w:val="en-US" w:eastAsia="ru-RU"/>
        </w:rPr>
      </w:pPr>
    </w:p>
    <w:p w:rsidR="00A03EF6" w:rsidRPr="00952E5F" w:rsidRDefault="00A03EF6" w:rsidP="00545A29">
      <w:pPr>
        <w:spacing w:after="0" w:line="322" w:lineRule="atLeast"/>
        <w:jc w:val="both"/>
        <w:rPr>
          <w:rFonts w:ascii="Times New Roman" w:eastAsia="Times New Roman" w:hAnsi="Times New Roman" w:cs="Times New Roman"/>
          <w:color w:val="000000"/>
          <w:sz w:val="28"/>
          <w:szCs w:val="28"/>
          <w:lang w:val="en-US" w:eastAsia="ru-RU"/>
        </w:rPr>
      </w:pPr>
    </w:p>
    <w:p w:rsidR="00B204DA" w:rsidRPr="00952E5F" w:rsidRDefault="00617B21" w:rsidP="00617B21">
      <w:pPr>
        <w:tabs>
          <w:tab w:val="left" w:pos="3780"/>
          <w:tab w:val="center" w:pos="4819"/>
        </w:tabs>
        <w:spacing w:after="0" w:line="322" w:lineRule="atLeast"/>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ab/>
      </w:r>
      <w:r w:rsidRPr="00952E5F">
        <w:rPr>
          <w:rFonts w:ascii="Times New Roman" w:eastAsia="Times New Roman" w:hAnsi="Times New Roman" w:cs="Times New Roman"/>
          <w:color w:val="000000"/>
          <w:sz w:val="28"/>
          <w:szCs w:val="28"/>
          <w:lang w:val="en-US" w:eastAsia="ru-RU"/>
        </w:rPr>
        <w:tab/>
      </w:r>
      <w:r w:rsidR="005B3480" w:rsidRPr="00952E5F">
        <w:rPr>
          <w:rFonts w:ascii="Times New Roman" w:eastAsia="Times New Roman" w:hAnsi="Times New Roman" w:cs="Times New Roman"/>
          <w:color w:val="000000"/>
          <w:sz w:val="28"/>
          <w:szCs w:val="28"/>
          <w:lang w:val="en-US" w:eastAsia="ru-RU"/>
        </w:rPr>
        <w:t>Ode</w:t>
      </w:r>
      <w:r w:rsidR="00545A29" w:rsidRPr="00952E5F">
        <w:rPr>
          <w:rFonts w:ascii="Times New Roman" w:eastAsia="Times New Roman" w:hAnsi="Times New Roman" w:cs="Times New Roman"/>
          <w:color w:val="000000"/>
          <w:sz w:val="28"/>
          <w:szCs w:val="28"/>
          <w:lang w:val="en-US" w:eastAsia="ru-RU"/>
        </w:rPr>
        <w:t xml:space="preserve">sa </w:t>
      </w:r>
      <w:r w:rsidR="00B204DA" w:rsidRPr="00952E5F">
        <w:rPr>
          <w:rFonts w:ascii="Times New Roman" w:eastAsia="Times New Roman" w:hAnsi="Times New Roman" w:cs="Times New Roman"/>
          <w:color w:val="000000"/>
          <w:sz w:val="28"/>
          <w:szCs w:val="28"/>
          <w:lang w:val="en-US" w:eastAsia="ru-RU"/>
        </w:rPr>
        <w:t>–</w:t>
      </w:r>
      <w:r w:rsidR="00705A16">
        <w:rPr>
          <w:rFonts w:ascii="Times New Roman" w:eastAsia="Times New Roman" w:hAnsi="Times New Roman" w:cs="Times New Roman"/>
          <w:color w:val="000000"/>
          <w:sz w:val="28"/>
          <w:szCs w:val="28"/>
          <w:lang w:val="en-US" w:eastAsia="ru-RU"/>
        </w:rPr>
        <w:t xml:space="preserve"> 2022</w:t>
      </w:r>
      <w:bookmarkStart w:id="0" w:name="_GoBack"/>
      <w:bookmarkEnd w:id="0"/>
      <w:r w:rsidR="00B204DA" w:rsidRPr="00952E5F">
        <w:rPr>
          <w:rFonts w:ascii="Times New Roman" w:eastAsia="Times New Roman" w:hAnsi="Times New Roman" w:cs="Times New Roman"/>
          <w:color w:val="000000"/>
          <w:sz w:val="28"/>
          <w:szCs w:val="28"/>
          <w:lang w:val="en-US" w:eastAsia="ru-RU"/>
        </w:rPr>
        <w:br w:type="page"/>
      </w:r>
    </w:p>
    <w:p w:rsidR="00545A29" w:rsidRPr="00952E5F" w:rsidRDefault="00545A29" w:rsidP="00545A29">
      <w:pPr>
        <w:spacing w:after="0" w:line="322" w:lineRule="atLeast"/>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b/>
          <w:bCs/>
          <w:color w:val="000000"/>
          <w:sz w:val="28"/>
          <w:szCs w:val="28"/>
          <w:lang w:val="en-US" w:eastAsia="ru-RU"/>
        </w:rPr>
        <w:lastRenderedPageBreak/>
        <w:t>The purpose of the lesson: the </w:t>
      </w:r>
      <w:r w:rsidRPr="00952E5F">
        <w:rPr>
          <w:rFonts w:ascii="Times New Roman" w:eastAsia="Times New Roman" w:hAnsi="Times New Roman" w:cs="Times New Roman"/>
          <w:color w:val="000000"/>
          <w:sz w:val="28"/>
          <w:szCs w:val="28"/>
          <w:lang w:val="en-US" w:eastAsia="ru-RU"/>
        </w:rPr>
        <w:t>formation of knowledge, skills, practical skills to study the effect of the route of administration and simple chemical modification of drugs on the process of absorption.</w:t>
      </w:r>
    </w:p>
    <w:p w:rsidR="00545A29" w:rsidRPr="00952E5F" w:rsidRDefault="00545A29" w:rsidP="00545A29">
      <w:pPr>
        <w:spacing w:after="0" w:line="240" w:lineRule="auto"/>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b/>
          <w:bCs/>
          <w:color w:val="000000"/>
          <w:sz w:val="28"/>
          <w:szCs w:val="28"/>
          <w:lang w:val="en-US" w:eastAsia="ru-RU"/>
        </w:rPr>
        <w:t>Basic concepts: </w:t>
      </w:r>
      <w:r w:rsidRPr="00952E5F">
        <w:rPr>
          <w:rFonts w:ascii="Times New Roman" w:eastAsia="Times New Roman" w:hAnsi="Times New Roman" w:cs="Times New Roman"/>
          <w:color w:val="000000"/>
          <w:sz w:val="28"/>
          <w:szCs w:val="28"/>
          <w:lang w:val="en-US" w:eastAsia="ru-RU"/>
        </w:rPr>
        <w:t>simple chemical modification</w:t>
      </w:r>
    </w:p>
    <w:p w:rsidR="00545A29" w:rsidRPr="00952E5F" w:rsidRDefault="00545A29" w:rsidP="00545A29">
      <w:pPr>
        <w:spacing w:after="0" w:line="240" w:lineRule="auto"/>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b/>
          <w:bCs/>
          <w:color w:val="000000"/>
          <w:sz w:val="28"/>
          <w:szCs w:val="28"/>
          <w:lang w:val="en-US" w:eastAsia="ru-RU"/>
        </w:rPr>
        <w:t>Equipment: </w:t>
      </w:r>
      <w:r w:rsidRPr="00952E5F">
        <w:rPr>
          <w:rFonts w:ascii="Times New Roman" w:eastAsia="Times New Roman" w:hAnsi="Times New Roman" w:cs="Times New Roman"/>
          <w:color w:val="000000"/>
          <w:sz w:val="28"/>
          <w:szCs w:val="28"/>
          <w:lang w:val="en-US" w:eastAsia="ru-RU"/>
        </w:rPr>
        <w:t>according to the requirements of Good Pharmacy Practice (GPP).</w:t>
      </w:r>
    </w:p>
    <w:p w:rsidR="00545A29" w:rsidRPr="00952E5F" w:rsidRDefault="00545A29" w:rsidP="00545A29">
      <w:pPr>
        <w:spacing w:after="0" w:line="240" w:lineRule="auto"/>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b/>
          <w:bCs/>
          <w:color w:val="000000"/>
          <w:sz w:val="28"/>
          <w:szCs w:val="28"/>
          <w:lang w:val="en-US" w:eastAsia="ru-RU"/>
        </w:rPr>
        <w:t>Study time: 2.0</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 </w:t>
      </w:r>
    </w:p>
    <w:p w:rsidR="00545A29" w:rsidRPr="00952E5F" w:rsidRDefault="00545A29" w:rsidP="00545A29">
      <w:pPr>
        <w:spacing w:after="0" w:line="240" w:lineRule="auto"/>
        <w:jc w:val="center"/>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b/>
          <w:bCs/>
          <w:color w:val="000000"/>
          <w:sz w:val="28"/>
          <w:szCs w:val="28"/>
          <w:lang w:val="en-US" w:eastAsia="ru-RU"/>
        </w:rPr>
        <w:t>Plan</w:t>
      </w:r>
    </w:p>
    <w:p w:rsidR="00545A29" w:rsidRPr="00952E5F" w:rsidRDefault="00545A29" w:rsidP="00545A29">
      <w:pPr>
        <w:spacing w:after="0" w:line="240" w:lineRule="auto"/>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b/>
          <w:bCs/>
          <w:color w:val="000000"/>
          <w:sz w:val="28"/>
          <w:szCs w:val="28"/>
          <w:lang w:val="en-US" w:eastAsia="ru-RU"/>
        </w:rPr>
        <w:t>I. Organizational moment.</w:t>
      </w:r>
    </w:p>
    <w:p w:rsidR="00545A29" w:rsidRPr="00952E5F" w:rsidRDefault="00545A29" w:rsidP="00545A29">
      <w:pPr>
        <w:spacing w:after="0" w:line="240" w:lineRule="auto"/>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b/>
          <w:bCs/>
          <w:color w:val="000000"/>
          <w:sz w:val="28"/>
          <w:szCs w:val="28"/>
          <w:lang w:val="en-US" w:eastAsia="ru-RU"/>
        </w:rPr>
        <w:t>ІІ. Control of basic knowledge</w:t>
      </w:r>
    </w:p>
    <w:p w:rsidR="00545A29" w:rsidRPr="00952E5F" w:rsidRDefault="00545A29" w:rsidP="00545A29">
      <w:pPr>
        <w:spacing w:after="0" w:line="240" w:lineRule="auto"/>
        <w:ind w:left="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b/>
          <w:bCs/>
          <w:color w:val="000000"/>
          <w:sz w:val="28"/>
          <w:szCs w:val="28"/>
          <w:lang w:val="en-US" w:eastAsia="ru-RU"/>
        </w:rPr>
        <w:t>2.1. Requirements for theoretical readiness of students to perform practical classes (knowledge requirements, list of didactic units):</w:t>
      </w:r>
    </w:p>
    <w:p w:rsidR="00545A29" w:rsidRPr="00952E5F" w:rsidRDefault="00545A29" w:rsidP="00545A29">
      <w:pPr>
        <w:spacing w:after="0" w:line="240" w:lineRule="auto"/>
        <w:ind w:left="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b/>
          <w:bCs/>
          <w:color w:val="000000"/>
          <w:sz w:val="28"/>
          <w:szCs w:val="28"/>
          <w:lang w:val="en-US" w:eastAsia="ru-RU"/>
        </w:rPr>
        <w:t>Requirements for theoretical knowledge:</w:t>
      </w:r>
    </w:p>
    <w:p w:rsidR="00545A29" w:rsidRPr="00952E5F" w:rsidRDefault="00545A29" w:rsidP="00545A29">
      <w:pPr>
        <w:spacing w:after="0" w:line="240" w:lineRule="auto"/>
        <w:ind w:firstLine="567"/>
        <w:jc w:val="center"/>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b/>
          <w:bCs/>
          <w:color w:val="000000"/>
          <w:sz w:val="28"/>
          <w:szCs w:val="28"/>
          <w:lang w:val="en-US" w:eastAsia="ru-RU"/>
        </w:rPr>
        <w:t>Simple chemical modification</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The term </w:t>
      </w:r>
      <w:r w:rsidRPr="00952E5F">
        <w:rPr>
          <w:rFonts w:ascii="Times New Roman" w:eastAsia="Times New Roman" w:hAnsi="Times New Roman" w:cs="Times New Roman"/>
          <w:b/>
          <w:bCs/>
          <w:i/>
          <w:iCs/>
          <w:color w:val="000000"/>
          <w:sz w:val="28"/>
          <w:szCs w:val="28"/>
          <w:lang w:val="en-US" w:eastAsia="ru-RU"/>
        </w:rPr>
        <w:t>simple chemical modification of </w:t>
      </w:r>
      <w:r w:rsidRPr="00952E5F">
        <w:rPr>
          <w:rFonts w:ascii="Times New Roman" w:eastAsia="Times New Roman" w:hAnsi="Times New Roman" w:cs="Times New Roman"/>
          <w:color w:val="000000"/>
          <w:sz w:val="28"/>
          <w:szCs w:val="28"/>
          <w:lang w:val="en-US" w:eastAsia="ru-RU"/>
        </w:rPr>
        <w:t>drugs means when the same substance can be used as a drug in various chemical compounds (salt, base, acid, ether, complex compound, etc.), which fully retains responsible for the pharmacological effect part of a molecule of a substance.</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For example: novocaine - base and salt of novocaine hydrochloride; codeine - base and codeine phosphate - salt; caffeine - base and caffeine-sodium benzoate - salt; alginic acid and sodium and calcium salts of alginic acid.</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From the point of view of official standards, the replacement of some substances by others is valid and should not cause objections and affect the therapeutic efficacy, because the substances have a similar pharmacological action. However, the clinical application of simple modifications of the drug substance shows different results due to their pharmacokinetics. Thus, the alkaloid quinine - base can be used in medical practice in the form of various salts: quinine sulfate (solubility 1: 800) quinine chloride (solubility 1:34), quinine bromide (solubility 1:16). These substances have different pharmacokinetics, retaining the main effect. When replacing the hydrogen ion in ascorbic acid with sodium ion, the drug acquires the ability to change the electrolyte balance of the body to a greater extent and to detect non-characteristic ascorbic acid properties - to suppress the function of the insular apparatus in patients with diabetes. Solutions of etmosin, amphotericin B and partusistene can not be prepared on saline, as there is a phenomenon of salting. It is not recommended to use glucose solution as a solvent when preparing solutions of alkaline substances. It reduces the activity of euphyllin, hexamethylenetetramine, caffeine-sodium benzoate and other drugs due to changes in pH. Cardiac glycosides should also not be diluted with glucose solution, as they are easily hydrolyzed. Essence for injection (opalescence) should not be combined with glucose and sodium chloride solution.</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Simple chemical modification (replacement of a drug in the form of a salt with one cation, chemically similar to a drug in the form of a salt with another cation or a drug in the form of an acid, ether, etc.) is more common in factory production.</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lastRenderedPageBreak/>
        <w:t>On the basis of biopharmaceutical research it is proved that </w:t>
      </w:r>
      <w:r w:rsidRPr="00952E5F">
        <w:rPr>
          <w:rFonts w:ascii="Times New Roman" w:eastAsia="Times New Roman" w:hAnsi="Times New Roman" w:cs="Times New Roman"/>
          <w:i/>
          <w:iCs/>
          <w:color w:val="000000"/>
          <w:sz w:val="28"/>
          <w:szCs w:val="28"/>
          <w:lang w:val="en-US" w:eastAsia="ru-RU"/>
        </w:rPr>
        <w:t>arbitrary replacement of any ion in the molecule of a drug substance, based on purely technological or economic considerations, is unacceptable.</w:t>
      </w:r>
    </w:p>
    <w:p w:rsidR="00545A29" w:rsidRPr="00952E5F" w:rsidRDefault="00545A29" w:rsidP="00545A29">
      <w:pPr>
        <w:spacing w:after="0" w:line="240" w:lineRule="auto"/>
        <w:jc w:val="center"/>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b/>
          <w:bCs/>
          <w:color w:val="000000"/>
          <w:sz w:val="28"/>
          <w:szCs w:val="28"/>
          <w:lang w:val="en-US" w:eastAsia="ru-RU"/>
        </w:rPr>
        <w:t>Oral route of administration of drugs</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b/>
          <w:bCs/>
          <w:color w:val="000000"/>
          <w:sz w:val="28"/>
          <w:szCs w:val="28"/>
          <w:lang w:val="en-US" w:eastAsia="ru-RU"/>
        </w:rPr>
        <w:t>Influence of enzymes of the gastrointestinal tract </w:t>
      </w:r>
      <w:r w:rsidRPr="00952E5F">
        <w:rPr>
          <w:rFonts w:ascii="Times New Roman" w:eastAsia="Times New Roman" w:hAnsi="Times New Roman" w:cs="Times New Roman"/>
          <w:color w:val="000000"/>
          <w:sz w:val="28"/>
          <w:szCs w:val="28"/>
          <w:lang w:val="en-US" w:eastAsia="ru-RU"/>
        </w:rPr>
        <w:t>. Drugs affect the body differently, depending on when they are taken: before meals, during or after meals, due to changes in the pH of the gastrointestinal tract, the presence of various enzymes and active substances released from the bile to ensure the digestive process .</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During and after meals, the acidic environment of the stomach reaches pH = 2.9 ... 3.0, and the small intestine - 8.0 ... 8.4, which significantly affects the ionization, stability of drugs, the speed of their passage through digestive tract and absorption into the blood. Thus, acetylsalicylic acid at a gastric pH of 1 to 3 is almost completely in non-ionized form and as a result (due to the high solubility in lipids) is almost completely absorbed. Taking aspirin with food increases the amount of the drug, which is converted into salt, the rate of absorption in the stomach is reduced to values ​​approximately coinciding with the rate of absorption of aspirin in the small intestine, and bioavailability is generally reduced.</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Many drugs taken after a meal can lose or significantly reduce activity by interacting with digestive juices.</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Erythromycin, benzylpenicillin, pancreatin, pituitrin, insulin and a number of other drugs are inactivated under the influence of acidic environment and gastric enzymes. Hexamethylenetetramine is completely decomposed into ammonia and formaldehyde. Preparations of cardiac glycosides (lily of the valley, strophanthus, sea onion) are completely destroyed, and the most stable of them - preparations of foxglove - significantly reduced activity under the action of enzymes of the gastrointestinal tract. However, in the presence of proteolytic enzymes, tetracycline and isoniazid are absorbed more rapidly. Gastric juice stimulates the absorption and acetylation (transition to an inactive form) of sulfonamide drugs.</w:t>
      </w:r>
    </w:p>
    <w:p w:rsidR="00545A29" w:rsidRPr="00952E5F" w:rsidRDefault="00545A29" w:rsidP="00545A29">
      <w:pPr>
        <w:spacing w:after="0" w:line="240" w:lineRule="auto"/>
        <w:ind w:firstLine="708"/>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A serious obstacle to the absorption of many drugs is mucin, which is released after a meal and covers a thin, highly viscous film of the mucous membranes of the mouth, stomach and intestines. Streptomycin sulfate, atropine sulfate, belladonna preparations, scopolamine hydrobromide, platyphylline hydrotartrate, antispasmodic, aprofen, metacin form poorly absorbed complexes with mucin.</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Bile increases the solubility of some fat-soluble substances (vitamins) and at the same time is able to form sparingly soluble and non-absorbable complexes with neomycin sulfate, polymyxin B sulfate. Bile acids can bind to sodium paraaminosalicylate, activated charcoal, white clay, and so on, and their deficiency leads to impaired absorption of other drugs (diphenine, rifampicin, butadione, etc.).</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Therefore, most orally administered drugs are significantly affected by enzymes and various highly active substances of the gastrointestinal tract, released during and after meals, which can significantly affect their bioavailability.</w:t>
      </w:r>
    </w:p>
    <w:p w:rsidR="00545A29" w:rsidRPr="00952E5F" w:rsidRDefault="00545A29" w:rsidP="00545A29">
      <w:pPr>
        <w:shd w:val="clear" w:color="auto" w:fill="FFFFFF"/>
        <w:spacing w:after="0" w:line="240" w:lineRule="auto"/>
        <w:jc w:val="center"/>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b/>
          <w:bCs/>
          <w:color w:val="000000"/>
          <w:sz w:val="28"/>
          <w:szCs w:val="28"/>
          <w:lang w:val="en-US" w:eastAsia="ru-RU"/>
        </w:rPr>
        <w:t>Influence of composition and temperature of food</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lastRenderedPageBreak/>
        <w:t>The composition and temperature of food have a great influence on the effectiveness of drugs.</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Ordinary mixed food contains substances of plant, animal and mineral origin: proteins, fats, carbohydrates, amino acids, fatty acids, glycerin, tannins (in tea, persimmons), caffeine (in tea, coffee), serotonin (in nettles, peanuts, bananas). , pineapples), tyramine (in cheese, bananas, beans, herring, coffee, beer, wine, chicken liver), oxalates (in rhubarb, celery, sorrel, spinach), sterols, phytosterols, heavy metal ions and other chemically and pharmacologically active substances. In addition, various food additives are introduced into food: preservatives (sorbic, acetic, citric acid), antioxidants, emulsifiers, sweeteners, substances that can actively interact with drugs and affect their bioavailability: in some cases increase the solubility and absorption drug, in others, to form insoluble or sparingly soluble complexes (eg, proteins, tannins, dipeptides) with food components, reduce their absorption.</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Depending on the composition of food affects the peristalsis and secretory function of the digestive tract, which affects the degree and rate of absorption of the drug.</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Protein foods (eggs, cheese, milk, peas, beans) reduce the pharmacological effect of digitoxin, quinidine, cimetidine, caffeine, theophylline, tetracycline and penicillin, anticoagulants, cardiac glycosides and sulfonamides.</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Fats (especially those containing higher fatty acids) reduce the secretion of gastric juice, slow down gastric motility, which leads to delayed digestive processes and transportation of food mass. Under the influence of foods rich in fat, significantly increases the absorption of many drugs, especially fat-soluble, such as anthelmintics, anticoagulants, sulfonamides, griseofulvin, anaprilin, diphenine, fat-soluble vitamins A, D, E, K, carbamazepine, methadone and seduda etc. Deficiency in the diet of fats slows down the metabolism of ethylmorphine hydrochloride. Pre-eating fatty foods reduces the activity of salol and besalol.</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The presence of a large amount of carbohydrates in food (sugar, candy, jam) slows down the motility of the stomach, delays the absorption in the intestine of isoniazid, calcium chloride. The effect of food carbohydrates can be indirect - through intermediate metabolism.</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Food slows down the absorption of phenoxymethylpenicillin, oxacillin sodium, ampicillin, rifampicin, lincomycin hydrochloride, acetylsalicylic acid, glibenclamide, isoniazid, etc. Medicinal substances containing sulfur, when interacting with heavy metal ions that are constantly in the food, form insoluble compounds with low bioavailability. The absorption of drugs from the digestive tract is delayed by low molecular weight products of hydrolysis of nutrients: glucose, amino acids, fatty acids, glycerin, as well as sterols contained in food.</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 xml:space="preserve">Foods rich in vitamins and minerals affect the metabolism of drugs. Foods containing ascorbic acid stimulate the function of oxidases, accelerating the metabolism of drugs, and sometimes reduce their toxicity; containing folic acid, accelerates the metabolism of pyridoxine hydrochloride, reduces the effectiveness of levodopa. In patients who eat foods rich in vitamin K (spinach, white cabbage), </w:t>
      </w:r>
      <w:r w:rsidRPr="00952E5F">
        <w:rPr>
          <w:rFonts w:ascii="Times New Roman" w:eastAsia="Times New Roman" w:hAnsi="Times New Roman" w:cs="Times New Roman"/>
          <w:color w:val="000000"/>
          <w:sz w:val="28"/>
          <w:szCs w:val="28"/>
          <w:lang w:val="en-US" w:eastAsia="ru-RU"/>
        </w:rPr>
        <w:lastRenderedPageBreak/>
        <w:t>significantly changes the prothrombin time, as well as the metabolism of anticoagulants, barbiturates, nozepam, phenacetin. In some cases, food increases the bioavailability of drugs such as verospirone, dicoumarin, beta-blockers, and others.</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The temperature of food also has a certain effect. Very cold (below 7 ° C), as well as excessively hot (above 70 ° C) food and drinks cause digestive disorders. Cold food increases the excretory function and acidity of the stomach contents, followed by a decrease and weakening of the ability of gastric juice to digest. Excessively hot food leads to atrophy of the gastric mucosa, accompanied by a sharp decrease in the secretion of gastrointestinal enzymes. These changes in gastrointestinal secretion in turn affect the bioavailability of the drug.</w:t>
      </w:r>
    </w:p>
    <w:p w:rsidR="00545A29" w:rsidRPr="00952E5F" w:rsidRDefault="00545A29" w:rsidP="00545A29">
      <w:pPr>
        <w:spacing w:after="0" w:line="240" w:lineRule="auto"/>
        <w:jc w:val="center"/>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b/>
          <w:bCs/>
          <w:color w:val="000000"/>
          <w:sz w:val="28"/>
          <w:szCs w:val="28"/>
          <w:lang w:val="en-US" w:eastAsia="ru-RU"/>
        </w:rPr>
        <w:t>Influence of the nature of the liquid used to wash down the drug</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A certain role in the bioavailability of drugs is played by the nature of the liquid that the drug drinks. Often, to mask the unpleasant taste and smell of drugs, use a variety of fruit or vegetable juices, tonic drinks, syrups, milk. Most fruit and vegetable juices are acidic and can destroy acid-labile compounds, such as ampicillin sodium, cycloserine, erythromycin (base), potassium salt of benzylpenicillin. Juices can slow down the absorption of ibuprofen, furosemide, enhance the pharmacological effect of adebit, barbiturates, diacarb, nevigramon, nitrofurans, salicylates. Fruit juices and beverages contain tannins that precipitate digitoxin, caffeine-sodium benzoate.</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The tonic drinks "Baikal", "Pepsi-Cola" include iron ions, which in the gastrointestinal tract form insoluble complexes with lincomycin hydrochloride, oleandomethacin phosphate, tetracycline hydrochloride, sodium thiosulfate, unithiol, slowing down.</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Widely used for these purposes, tea and coffee contain, in addition to caffeine and theophylline, tannin and various tannins and can potentiate the pharmacological effect of paracetamol, acetylsalicylic acid, form insoluble compounds with aminazine, atropine sulfate, haloperidol, coderohydrin, hydrochloride morphine . Therefore, they are not recommended to drink the medication, except for hypnotic barbiturates, which drink 1/2 cup of warm, weak and unsweetened tea.</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 xml:space="preserve">When sweetening the drug with syrups or milk sugar, the absorption of isoniazid, ibuprofen, calcium chloride, tetracycline hydrochloride, furosemide is sharply slowed down. Some drugs that have an irritating effect on the gastrointestinal mucosa, washed down with milk. Medicines for their infants are mixed with milk and dairy products. Milk can change the drug substance and reduce the bioavailability of, for example, benzylpenicillin, cephalexin. A glass of whole milk reduces by 50-60% the concentration in the blood of tetracycline hydrochloride, oxytetracycline and metacycline hydrochloride, having a slightly smaller effect on the absorption of doxycycline hydrochloride. It is not recommended to drink with milk drugs that have an acid-resistant coating (enteric), such as bisacodyl, pancreatin, pancurman, because of the risk of premature dissolution of the protective shell. For the same reason, it is impractical to drink these drugs with alkaline mineral waters (Borjomi, Luzhansk, Svalyava, Smirnovsk). On the contrary, alkaline mineral waters should be washed </w:t>
      </w:r>
      <w:r w:rsidRPr="00952E5F">
        <w:rPr>
          <w:rFonts w:ascii="Times New Roman" w:eastAsia="Times New Roman" w:hAnsi="Times New Roman" w:cs="Times New Roman"/>
          <w:color w:val="000000"/>
          <w:sz w:val="28"/>
          <w:szCs w:val="28"/>
          <w:lang w:val="en-US" w:eastAsia="ru-RU"/>
        </w:rPr>
        <w:lastRenderedPageBreak/>
        <w:t>down with pancreatin, PAS, salicylates, citramon, phthazine, novocephalgin and sulfonamides. The latter are acetylated in the body, and acetyl compounds in a neutral and acidic environment do not dissolve and precipitate in the form of stones. In the alkaline environment of acetylation sulfanilamides are in a dissolved state and are easily excreted from the body.</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Taking the drug in a mixture with milk by children can lead to a violation of the accuracy of their dosage. Drink milk those drugs that irritate the surface of the gastrointestinal mucosa, do not change their activity at milk pH (6, 4), do not bind to milk proteins and calcium (butadione, indomethacin, prednisolone, reserpine, trichopol, potassium salts, nitrofurans, vibramycin, ethoxide, mefenamic acid, iodine preparations, etc.).</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Some patients, taking the drug, do not drink it at all, which is not recommended, because the capsules, tablets, pills, sticking to certain parts of the inner surface of the esophagus and gastrointestinal tract, are destroyed before reaching the site of absorption. In addition, they cause irritation at the site of adhesion, and the lack of sufficient fluid delays their absorption.</w:t>
      </w:r>
    </w:p>
    <w:p w:rsidR="00545A29" w:rsidRPr="00952E5F" w:rsidRDefault="00545A29" w:rsidP="00545A29">
      <w:pPr>
        <w:spacing w:after="0" w:line="240" w:lineRule="auto"/>
        <w:jc w:val="center"/>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b/>
          <w:bCs/>
          <w:color w:val="000000"/>
          <w:sz w:val="28"/>
          <w:szCs w:val="28"/>
          <w:lang w:val="en-US" w:eastAsia="ru-RU"/>
        </w:rPr>
        <w:t>Rectal route of administration of the drug</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The rectal route of administration of drugs through the rectum ensures their rapid absorption (after 7-10 minutes). It is used for both local and general action. At a rectal way of administration of medicinal substances in 5-15 min. In blood the minimum therapeutic concentration is created. This is due to the presence in the rectum of a dense network of blood and lymphatic vessels, good absorption of drugs, soluble in both water and fat, through the mucous membrane of the rectum. Substances absorbed in the lower part of the rectum through the inferior hemorrhoidal veins enter the systemic bloodstream, bypassing the hepatic barrier. The fact that in the rectal route of administration of drugs are not destroyed by the liver enzyme system as a result of the "effect of the primary passage", significantly increases their bioavailability compared with oral administration.</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At a rectal way of introduction bioavailability can be influenced by individual features (blood supply of a rectum, a condition of its mucous membrane (with age, at systematic use of laxatives, at a thematic lack of vegetable fiber in food, the functional condition of a mucous membrane worsens).</w:t>
      </w:r>
    </w:p>
    <w:p w:rsidR="00545A29" w:rsidRPr="00952E5F" w:rsidRDefault="00545A29" w:rsidP="00545A29">
      <w:pPr>
        <w:spacing w:after="0" w:line="240" w:lineRule="auto"/>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The glands of the mucous membrane of the colon secrete a liquid alkaline secretion (pH sometimes exceeds 9). Changes in intestinal pH, as well as changes in gastric pH, significantly affect the degree of ionization and absorption of drugs.</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The process of intestinal absorption is influenced by the autonomic nervous system (2 and (-adrenergic agonists stimulate absorption, and cholinergic agonists -secretion), endocrine system, biologically active peptides. Endocrine, autonomic nervous and neuropeptide systems regulate in turn, determines the length of stay of the drug in the intestine.</w:t>
      </w:r>
    </w:p>
    <w:p w:rsidR="00545A29" w:rsidRPr="00952E5F" w:rsidRDefault="00545A29" w:rsidP="00545A29">
      <w:pPr>
        <w:spacing w:after="0" w:line="240" w:lineRule="auto"/>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A number of diseases of the rectum (hemorrhoids, cracks in the anorectal region, proctitis) also impair the bioavailability of drugs administered rectally.</w:t>
      </w:r>
    </w:p>
    <w:p w:rsidR="00545A29" w:rsidRPr="00952E5F" w:rsidRDefault="00545A29" w:rsidP="00545A29">
      <w:pPr>
        <w:spacing w:after="0" w:line="240" w:lineRule="auto"/>
        <w:jc w:val="center"/>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b/>
          <w:bCs/>
          <w:color w:val="000000"/>
          <w:sz w:val="28"/>
          <w:szCs w:val="28"/>
          <w:lang w:val="en-US" w:eastAsia="ru-RU"/>
        </w:rPr>
        <w:t>Inhalation route of drug administration</w:t>
      </w:r>
    </w:p>
    <w:p w:rsidR="00545A29" w:rsidRPr="00952E5F" w:rsidRDefault="00545A29" w:rsidP="00545A29">
      <w:pPr>
        <w:spacing w:after="0" w:line="240" w:lineRule="auto"/>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lastRenderedPageBreak/>
        <w:t>During the inhalation route of administration, the drug is rapidly absorbed into the systemic bloodstream through the bronchial mucosa without affecting the primary metabolism in the liver. With this route of administration, the bioavailability of drugs may be affected by concomitant diseases of the bronchopulmonary system, smoking (as a factor contributing to the development of chronic bronchitis with appropriate restructuring of the bronchial wall structure), and circulatory status in the bronchopulmonary system.</w:t>
      </w:r>
    </w:p>
    <w:p w:rsidR="00545A29" w:rsidRPr="00952E5F" w:rsidRDefault="00545A29" w:rsidP="00545A29">
      <w:pPr>
        <w:spacing w:after="0" w:line="240" w:lineRule="auto"/>
        <w:ind w:left="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b/>
          <w:bCs/>
          <w:color w:val="000000"/>
          <w:sz w:val="28"/>
          <w:szCs w:val="28"/>
          <w:lang w:val="en-US" w:eastAsia="ru-RU"/>
        </w:rPr>
        <w:t> </w:t>
      </w:r>
    </w:p>
    <w:p w:rsidR="00545A29" w:rsidRPr="00952E5F" w:rsidRDefault="00545A29" w:rsidP="00545A29">
      <w:pPr>
        <w:spacing w:after="0" w:line="240" w:lineRule="auto"/>
        <w:ind w:left="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b/>
          <w:bCs/>
          <w:color w:val="000000"/>
          <w:sz w:val="28"/>
          <w:szCs w:val="28"/>
          <w:lang w:val="en-US" w:eastAsia="ru-RU"/>
        </w:rPr>
        <w:t>Didactic units:</w:t>
      </w:r>
    </w:p>
    <w:p w:rsidR="00545A29" w:rsidRPr="00952E5F" w:rsidRDefault="00545A29" w:rsidP="00545A29">
      <w:pPr>
        <w:spacing w:after="0" w:line="240" w:lineRule="auto"/>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-simple chemical modification;</w:t>
      </w:r>
    </w:p>
    <w:p w:rsidR="00545A29" w:rsidRPr="00952E5F" w:rsidRDefault="00545A29" w:rsidP="00545A29">
      <w:pPr>
        <w:spacing w:after="0" w:line="240" w:lineRule="auto"/>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-oral route of administration of the drug;</w:t>
      </w:r>
    </w:p>
    <w:p w:rsidR="00545A29" w:rsidRPr="00952E5F" w:rsidRDefault="00545A29" w:rsidP="00545A29">
      <w:pPr>
        <w:spacing w:after="0" w:line="240" w:lineRule="auto"/>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-rectal route of administration of the drug;</w:t>
      </w:r>
    </w:p>
    <w:p w:rsidR="00545A29" w:rsidRPr="00952E5F" w:rsidRDefault="00545A29" w:rsidP="00545A29">
      <w:pPr>
        <w:spacing w:after="0" w:line="240" w:lineRule="auto"/>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-inhalation route of drug administration;</w:t>
      </w:r>
    </w:p>
    <w:p w:rsidR="00545A29" w:rsidRPr="00952E5F" w:rsidRDefault="00545A29" w:rsidP="00545A29">
      <w:pPr>
        <w:spacing w:after="0" w:line="240" w:lineRule="auto"/>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 </w:t>
      </w:r>
    </w:p>
    <w:p w:rsidR="00545A29" w:rsidRPr="00952E5F" w:rsidRDefault="00545A29" w:rsidP="00545A29">
      <w:pPr>
        <w:spacing w:after="0" w:line="240" w:lineRule="auto"/>
        <w:ind w:left="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b/>
          <w:bCs/>
          <w:color w:val="000000"/>
          <w:sz w:val="28"/>
          <w:szCs w:val="28"/>
          <w:lang w:val="en-US" w:eastAsia="ru-RU"/>
        </w:rPr>
        <w:t>2.2. Questions (tests, tasks, clinical situations) to test basic knowledge on the topic of the lesson:</w:t>
      </w:r>
    </w:p>
    <w:p w:rsidR="00545A29" w:rsidRPr="00952E5F" w:rsidRDefault="00545A29" w:rsidP="00545A29">
      <w:pPr>
        <w:spacing w:after="0" w:line="240" w:lineRule="auto"/>
        <w:ind w:left="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i/>
          <w:iCs/>
          <w:color w:val="000000"/>
          <w:sz w:val="28"/>
          <w:szCs w:val="28"/>
          <w:lang w:val="en-US" w:eastAsia="ru-RU"/>
        </w:rPr>
        <w:t>Answer the question:</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1. The concept of simple chemical modification of drugs and its impact on the bioavailability and stability of drugs.</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2. Ways of introduction of drugs into an organism and their influence on therapeutic activity.</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3. The main biological factors affecting the absorption of drugs.</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4. The influence of the physiological state of the patient on the pharmacodynamics and pharmacokinetics of drugs.</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5. Variable biochemical factors. Drug metabolism.</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6. Influence of exogenous factors on pharmacotherapy.</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7. Interaction of drugs with food.</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8. Modern methods of analysis of drugs in biological fluids.</w:t>
      </w:r>
    </w:p>
    <w:p w:rsidR="00545A29" w:rsidRPr="00952E5F" w:rsidRDefault="00545A29" w:rsidP="00545A29">
      <w:pPr>
        <w:spacing w:after="0" w:line="322" w:lineRule="atLeast"/>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i/>
          <w:iCs/>
          <w:color w:val="000000"/>
          <w:sz w:val="28"/>
          <w:szCs w:val="28"/>
          <w:lang w:val="en-US" w:eastAsia="ru-RU"/>
        </w:rPr>
        <w:t>Solve tests:</w:t>
      </w:r>
    </w:p>
    <w:p w:rsidR="00545A29" w:rsidRPr="00952E5F" w:rsidRDefault="00545A29" w:rsidP="00545A29">
      <w:pPr>
        <w:numPr>
          <w:ilvl w:val="0"/>
          <w:numId w:val="1"/>
        </w:numPr>
        <w:spacing w:before="100" w:beforeAutospacing="1" w:after="100" w:afterAutospacing="1" w:line="240" w:lineRule="auto"/>
        <w:ind w:left="0"/>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14"/>
          <w:szCs w:val="14"/>
          <w:lang w:val="en-US" w:eastAsia="ru-RU"/>
        </w:rPr>
        <w:t>           </w:t>
      </w:r>
      <w:r w:rsidRPr="00952E5F">
        <w:rPr>
          <w:rFonts w:ascii="Times New Roman" w:eastAsia="Times New Roman" w:hAnsi="Times New Roman" w:cs="Times New Roman"/>
          <w:color w:val="000000"/>
          <w:sz w:val="28"/>
          <w:szCs w:val="28"/>
          <w:lang w:val="en-US" w:eastAsia="ru-RU"/>
        </w:rPr>
        <w:t>Indicate which term corresponds to the following statement: "Part of the total absorbed dose of the drug that enters the circulatory system after oral administration."</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A. therapeutic inequality</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B. equivalence</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C. pharmaceutical inequality</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D. relative bioavailability</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E. system availability</w:t>
      </w:r>
    </w:p>
    <w:p w:rsidR="00545A29" w:rsidRPr="00952E5F" w:rsidRDefault="00545A29" w:rsidP="00545A29">
      <w:pPr>
        <w:numPr>
          <w:ilvl w:val="0"/>
          <w:numId w:val="2"/>
        </w:numPr>
        <w:spacing w:before="100" w:beforeAutospacing="1" w:after="100" w:afterAutospacing="1" w:line="240" w:lineRule="auto"/>
        <w:ind w:left="0"/>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14"/>
          <w:szCs w:val="14"/>
          <w:lang w:val="en-US" w:eastAsia="ru-RU"/>
        </w:rPr>
        <w:t>           </w:t>
      </w:r>
      <w:r w:rsidRPr="00952E5F">
        <w:rPr>
          <w:rFonts w:ascii="Times New Roman" w:eastAsia="Times New Roman" w:hAnsi="Times New Roman" w:cs="Times New Roman"/>
          <w:color w:val="000000"/>
          <w:sz w:val="28"/>
          <w:szCs w:val="28"/>
          <w:lang w:val="en-US" w:eastAsia="ru-RU"/>
        </w:rPr>
        <w:t>The fastest pharmacological effect develops with the introduction of drugs:</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A. Subcutaneously</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B. Rectally</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C. Orally</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lastRenderedPageBreak/>
        <w:t>D. Intravenously</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E. Intramuscularly</w:t>
      </w:r>
    </w:p>
    <w:p w:rsidR="00545A29" w:rsidRPr="00952E5F" w:rsidRDefault="00545A29" w:rsidP="00545A29">
      <w:pPr>
        <w:numPr>
          <w:ilvl w:val="0"/>
          <w:numId w:val="3"/>
        </w:numPr>
        <w:spacing w:before="100" w:beforeAutospacing="1" w:after="100" w:afterAutospacing="1" w:line="240" w:lineRule="auto"/>
        <w:ind w:left="0"/>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14"/>
          <w:szCs w:val="14"/>
          <w:lang w:val="en-US" w:eastAsia="ru-RU"/>
        </w:rPr>
        <w:t>           </w:t>
      </w:r>
      <w:r w:rsidRPr="00952E5F">
        <w:rPr>
          <w:rFonts w:ascii="Times New Roman" w:eastAsia="Times New Roman" w:hAnsi="Times New Roman" w:cs="Times New Roman"/>
          <w:color w:val="000000"/>
          <w:sz w:val="28"/>
          <w:szCs w:val="28"/>
          <w:lang w:val="en-US" w:eastAsia="ru-RU"/>
        </w:rPr>
        <w:t>Patient P., 45 years old, has had angina pectoris for a long time. Nitrate intake is not always regular due to the nature of work. The doctor advised long-acting nitrate, which does not require control during the day. What form of drug allows you to do this?</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A. Granule.</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B. Tablet.</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C. Plaster.</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D. Capsule</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E. Solution</w:t>
      </w:r>
    </w:p>
    <w:p w:rsidR="00545A29" w:rsidRPr="00952E5F" w:rsidRDefault="00545A29" w:rsidP="00545A29">
      <w:pPr>
        <w:numPr>
          <w:ilvl w:val="0"/>
          <w:numId w:val="4"/>
        </w:numPr>
        <w:spacing w:before="100" w:beforeAutospacing="1" w:after="100" w:afterAutospacing="1" w:line="240" w:lineRule="auto"/>
        <w:ind w:left="0"/>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14"/>
          <w:szCs w:val="14"/>
          <w:lang w:val="en-US" w:eastAsia="ru-RU"/>
        </w:rPr>
        <w:t>           </w:t>
      </w:r>
      <w:r w:rsidRPr="00952E5F">
        <w:rPr>
          <w:rFonts w:ascii="Times New Roman" w:eastAsia="Times New Roman" w:hAnsi="Times New Roman" w:cs="Times New Roman"/>
          <w:color w:val="000000"/>
          <w:sz w:val="28"/>
          <w:szCs w:val="28"/>
          <w:lang w:val="en-US" w:eastAsia="ru-RU"/>
        </w:rPr>
        <w:t>Who first discovered the phenomenon of polymorphism?</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A. Boucher</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B. Halabala</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C. Dewey</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D. Fat</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E. Hajj</w:t>
      </w:r>
    </w:p>
    <w:p w:rsidR="00545A29" w:rsidRPr="00952E5F" w:rsidRDefault="00545A29" w:rsidP="00545A29">
      <w:pPr>
        <w:numPr>
          <w:ilvl w:val="0"/>
          <w:numId w:val="5"/>
        </w:numPr>
        <w:spacing w:before="100" w:beforeAutospacing="1" w:after="100" w:afterAutospacing="1" w:line="240" w:lineRule="auto"/>
        <w:ind w:left="0"/>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14"/>
          <w:szCs w:val="14"/>
          <w:lang w:val="en-US" w:eastAsia="ru-RU"/>
        </w:rPr>
        <w:t>           </w:t>
      </w:r>
      <w:r w:rsidRPr="00952E5F">
        <w:rPr>
          <w:rFonts w:ascii="Times New Roman" w:eastAsia="Times New Roman" w:hAnsi="Times New Roman" w:cs="Times New Roman"/>
          <w:color w:val="000000"/>
          <w:sz w:val="28"/>
          <w:szCs w:val="28"/>
          <w:lang w:val="en-US" w:eastAsia="ru-RU"/>
        </w:rPr>
        <w:t>The dissolution time for suppositories on a hydrophilic basis should not exceed:</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de-DE" w:eastAsia="ru-RU"/>
        </w:rPr>
      </w:pPr>
      <w:r w:rsidRPr="00952E5F">
        <w:rPr>
          <w:rFonts w:ascii="Times New Roman" w:eastAsia="Times New Roman" w:hAnsi="Times New Roman" w:cs="Times New Roman"/>
          <w:color w:val="000000"/>
          <w:sz w:val="28"/>
          <w:szCs w:val="28"/>
          <w:lang w:val="de-DE" w:eastAsia="ru-RU"/>
        </w:rPr>
        <w:t>A. 20 min</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de-DE" w:eastAsia="ru-RU"/>
        </w:rPr>
      </w:pPr>
      <w:r w:rsidRPr="00952E5F">
        <w:rPr>
          <w:rFonts w:ascii="Times New Roman" w:eastAsia="Times New Roman" w:hAnsi="Times New Roman" w:cs="Times New Roman"/>
          <w:color w:val="000000"/>
          <w:sz w:val="28"/>
          <w:szCs w:val="28"/>
          <w:lang w:val="de-DE" w:eastAsia="ru-RU"/>
        </w:rPr>
        <w:t>B. 30 min.</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de-DE" w:eastAsia="ru-RU"/>
        </w:rPr>
      </w:pPr>
      <w:r w:rsidRPr="00952E5F">
        <w:rPr>
          <w:rFonts w:ascii="Times New Roman" w:eastAsia="Times New Roman" w:hAnsi="Times New Roman" w:cs="Times New Roman"/>
          <w:color w:val="000000"/>
          <w:sz w:val="28"/>
          <w:szCs w:val="28"/>
          <w:lang w:val="de-DE" w:eastAsia="ru-RU"/>
        </w:rPr>
        <w:t>C. 45 min</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D. 1 hour</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E. 2 years</w:t>
      </w:r>
    </w:p>
    <w:p w:rsidR="00545A29" w:rsidRPr="00952E5F" w:rsidRDefault="00545A29" w:rsidP="00545A29">
      <w:pPr>
        <w:numPr>
          <w:ilvl w:val="0"/>
          <w:numId w:val="6"/>
        </w:numPr>
        <w:spacing w:before="100" w:beforeAutospacing="1" w:after="100" w:afterAutospacing="1" w:line="240" w:lineRule="auto"/>
        <w:ind w:left="0"/>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14"/>
          <w:szCs w:val="14"/>
          <w:lang w:val="en-US" w:eastAsia="ru-RU"/>
        </w:rPr>
        <w:t>           </w:t>
      </w:r>
      <w:r w:rsidRPr="00952E5F">
        <w:rPr>
          <w:rFonts w:ascii="Times New Roman" w:eastAsia="Times New Roman" w:hAnsi="Times New Roman" w:cs="Times New Roman"/>
          <w:color w:val="000000"/>
          <w:sz w:val="28"/>
          <w:szCs w:val="28"/>
          <w:lang w:val="en-US" w:eastAsia="ru-RU"/>
        </w:rPr>
        <w:t>Is it permissible to arbitrarily replace any ion in the drug molecule, based on purely technological or economic considerations:</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A. inadmissible</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B. admissible</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C. is permissible only for technological reasons</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D. is permissible only for economic reasons</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E. is permissible only with the permission of the head of the enterprise</w:t>
      </w:r>
    </w:p>
    <w:p w:rsidR="00545A29" w:rsidRPr="00952E5F" w:rsidRDefault="00545A29" w:rsidP="00545A29">
      <w:pPr>
        <w:numPr>
          <w:ilvl w:val="0"/>
          <w:numId w:val="7"/>
        </w:numPr>
        <w:spacing w:before="100" w:beforeAutospacing="1" w:after="100" w:afterAutospacing="1" w:line="240" w:lineRule="auto"/>
        <w:ind w:left="0"/>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14"/>
          <w:szCs w:val="14"/>
          <w:lang w:val="en-US" w:eastAsia="ru-RU"/>
        </w:rPr>
        <w:t>           </w:t>
      </w:r>
      <w:r w:rsidRPr="00952E5F">
        <w:rPr>
          <w:rFonts w:ascii="Times New Roman" w:eastAsia="Times New Roman" w:hAnsi="Times New Roman" w:cs="Times New Roman"/>
          <w:color w:val="000000"/>
          <w:sz w:val="28"/>
          <w:szCs w:val="28"/>
          <w:lang w:val="en-US" w:eastAsia="ru-RU"/>
        </w:rPr>
        <w:t>What is meant by the term aggregate state of drugs?</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A. electrical conductivity</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B. solubility</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C. amorphous</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lastRenderedPageBreak/>
        <w:t>D. polymorphism</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E. pH</w:t>
      </w:r>
    </w:p>
    <w:p w:rsidR="00545A29" w:rsidRPr="00952E5F" w:rsidRDefault="00545A29" w:rsidP="00545A29">
      <w:pPr>
        <w:numPr>
          <w:ilvl w:val="0"/>
          <w:numId w:val="8"/>
        </w:numPr>
        <w:spacing w:before="100" w:beforeAutospacing="1" w:after="100" w:afterAutospacing="1" w:line="240" w:lineRule="auto"/>
        <w:ind w:left="0"/>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14"/>
          <w:szCs w:val="14"/>
          <w:lang w:val="en-US" w:eastAsia="ru-RU"/>
        </w:rPr>
        <w:t>           </w:t>
      </w:r>
      <w:r w:rsidRPr="00952E5F">
        <w:rPr>
          <w:rFonts w:ascii="Times New Roman" w:eastAsia="Times New Roman" w:hAnsi="Times New Roman" w:cs="Times New Roman"/>
          <w:color w:val="000000"/>
          <w:sz w:val="28"/>
          <w:szCs w:val="28"/>
          <w:lang w:val="en-US" w:eastAsia="ru-RU"/>
        </w:rPr>
        <w:t>What is meant by the term aggregate state of drugs?</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A. electrical conductivity</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B. solubility</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C. crystallinity</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D. polymorphism</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E. pH</w:t>
      </w:r>
    </w:p>
    <w:p w:rsidR="00545A29" w:rsidRPr="00952E5F" w:rsidRDefault="00545A29" w:rsidP="00545A29">
      <w:pPr>
        <w:numPr>
          <w:ilvl w:val="0"/>
          <w:numId w:val="9"/>
        </w:numPr>
        <w:spacing w:before="100" w:beforeAutospacing="1" w:after="100" w:afterAutospacing="1" w:line="240" w:lineRule="auto"/>
        <w:ind w:left="0"/>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14"/>
          <w:szCs w:val="14"/>
          <w:lang w:val="en-US" w:eastAsia="ru-RU"/>
        </w:rPr>
        <w:t>           </w:t>
      </w:r>
      <w:r w:rsidRPr="00952E5F">
        <w:rPr>
          <w:rFonts w:ascii="Times New Roman" w:eastAsia="Times New Roman" w:hAnsi="Times New Roman" w:cs="Times New Roman"/>
          <w:color w:val="000000"/>
          <w:sz w:val="28"/>
          <w:szCs w:val="28"/>
          <w:lang w:val="en-US" w:eastAsia="ru-RU"/>
        </w:rPr>
        <w:t>What is meant by the term physicochemical properties of drugs?</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A. pH</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B. polymorphism</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C. physicochemical properties</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D. degree of purity</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E. all the answers are correct</w:t>
      </w:r>
    </w:p>
    <w:p w:rsidR="00545A29" w:rsidRPr="00952E5F" w:rsidRDefault="00545A29" w:rsidP="00545A29">
      <w:pPr>
        <w:numPr>
          <w:ilvl w:val="0"/>
          <w:numId w:val="10"/>
        </w:numPr>
        <w:spacing w:before="100" w:beforeAutospacing="1" w:after="100" w:afterAutospacing="1" w:line="240" w:lineRule="auto"/>
        <w:ind w:left="0"/>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14"/>
          <w:szCs w:val="14"/>
          <w:lang w:val="en-US" w:eastAsia="ru-RU"/>
        </w:rPr>
        <w:t>     </w:t>
      </w:r>
      <w:r w:rsidRPr="00952E5F">
        <w:rPr>
          <w:rFonts w:ascii="Times New Roman" w:eastAsia="Times New Roman" w:hAnsi="Times New Roman" w:cs="Times New Roman"/>
          <w:color w:val="000000"/>
          <w:sz w:val="28"/>
          <w:szCs w:val="28"/>
          <w:lang w:val="en-US" w:eastAsia="ru-RU"/>
        </w:rPr>
        <w:t>Which of the following compounds does not belong to the polymorphic modifications of carbon?</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A. coal</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B. diamond</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C. graphite</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D. granite</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E. Gravel</w:t>
      </w:r>
    </w:p>
    <w:p w:rsidR="00545A29" w:rsidRPr="00952E5F" w:rsidRDefault="00545A29" w:rsidP="00545A29">
      <w:pPr>
        <w:spacing w:after="0" w:line="322" w:lineRule="atLeast"/>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 </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b/>
          <w:bCs/>
          <w:color w:val="000000"/>
          <w:sz w:val="28"/>
          <w:szCs w:val="28"/>
          <w:lang w:val="en-US" w:eastAsia="ru-RU"/>
        </w:rPr>
        <w:t>III. Formation of professional skills, abilities:</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b/>
          <w:bCs/>
          <w:color w:val="000000"/>
          <w:sz w:val="28"/>
          <w:szCs w:val="28"/>
          <w:lang w:val="en-US" w:eastAsia="ru-RU"/>
        </w:rPr>
        <w:t>3.1.</w:t>
      </w:r>
      <w:r w:rsidRPr="00952E5F">
        <w:rPr>
          <w:rFonts w:ascii="Times New Roman" w:eastAsia="Times New Roman" w:hAnsi="Times New Roman" w:cs="Times New Roman"/>
          <w:color w:val="000000"/>
          <w:sz w:val="14"/>
          <w:szCs w:val="14"/>
          <w:lang w:val="en-US" w:eastAsia="ru-RU"/>
        </w:rPr>
        <w:t>        </w:t>
      </w:r>
      <w:r w:rsidRPr="00952E5F">
        <w:rPr>
          <w:rFonts w:ascii="Times New Roman" w:eastAsia="Times New Roman" w:hAnsi="Times New Roman" w:cs="Times New Roman"/>
          <w:b/>
          <w:bCs/>
          <w:color w:val="000000"/>
          <w:sz w:val="28"/>
          <w:szCs w:val="28"/>
          <w:lang w:val="en-US" w:eastAsia="ru-RU"/>
        </w:rPr>
        <w:t>content of tasks:</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w:eastAsia="Times New Roman" w:hAnsi="Times" w:cs="Times"/>
          <w:b/>
          <w:bCs/>
          <w:color w:val="000000"/>
          <w:sz w:val="28"/>
          <w:szCs w:val="28"/>
          <w:lang w:val="en-US" w:eastAsia="ru-RU"/>
        </w:rPr>
        <w:t>Task № 1</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w:eastAsia="Times New Roman" w:hAnsi="Times" w:cs="Times"/>
          <w:color w:val="000000"/>
          <w:sz w:val="28"/>
          <w:szCs w:val="28"/>
          <w:lang w:val="en-US" w:eastAsia="ru-RU"/>
        </w:rPr>
        <w:t>To establish the effect of a simple chemical, medicinal formula, modification and route of administration on the pharmacological action of barbital and sodium barbital.</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w:eastAsia="Times New Roman" w:hAnsi="Times" w:cs="Times"/>
          <w:b/>
          <w:bCs/>
          <w:color w:val="000000"/>
          <w:sz w:val="28"/>
          <w:szCs w:val="28"/>
          <w:lang w:val="en-US" w:eastAsia="ru-RU"/>
        </w:rPr>
        <w:t>Task № 2</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w:eastAsia="Times New Roman" w:hAnsi="Times" w:cs="Times"/>
          <w:color w:val="000000"/>
          <w:sz w:val="28"/>
          <w:szCs w:val="28"/>
          <w:lang w:val="en-US" w:eastAsia="ru-RU"/>
        </w:rPr>
        <w:t>To establish the effect of a simple chemical modification of the dosage form of furosemide on the rate of onset and the amount of diuresis when administered intraperitoneally in rats.</w:t>
      </w:r>
    </w:p>
    <w:p w:rsidR="00545A29" w:rsidRPr="00952E5F" w:rsidRDefault="00545A29" w:rsidP="00545A29">
      <w:pPr>
        <w:spacing w:after="0" w:line="240" w:lineRule="auto"/>
        <w:ind w:firstLine="567"/>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b/>
          <w:bCs/>
          <w:color w:val="000000"/>
          <w:sz w:val="28"/>
          <w:szCs w:val="28"/>
          <w:lang w:val="en-US" w:eastAsia="ru-RU"/>
        </w:rPr>
        <w:t>3.2.</w:t>
      </w:r>
      <w:r w:rsidRPr="00952E5F">
        <w:rPr>
          <w:rFonts w:ascii="Times New Roman" w:eastAsia="Times New Roman" w:hAnsi="Times New Roman" w:cs="Times New Roman"/>
          <w:color w:val="000000"/>
          <w:sz w:val="14"/>
          <w:szCs w:val="14"/>
          <w:lang w:val="en-US" w:eastAsia="ru-RU"/>
        </w:rPr>
        <w:t>    </w:t>
      </w:r>
      <w:r w:rsidRPr="00952E5F">
        <w:rPr>
          <w:rFonts w:ascii="Times New Roman" w:eastAsia="Times New Roman" w:hAnsi="Times New Roman" w:cs="Times New Roman"/>
          <w:b/>
          <w:bCs/>
          <w:color w:val="000000"/>
          <w:sz w:val="28"/>
          <w:szCs w:val="28"/>
          <w:lang w:val="en-US" w:eastAsia="ru-RU"/>
        </w:rPr>
        <w:t>recommendations (instructions) for performing tasks</w:t>
      </w:r>
    </w:p>
    <w:p w:rsidR="00545A29" w:rsidRPr="00952E5F" w:rsidRDefault="00545A29" w:rsidP="00545A29">
      <w:pPr>
        <w:spacing w:after="0" w:line="240" w:lineRule="auto"/>
        <w:ind w:firstLine="720"/>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b/>
          <w:bCs/>
          <w:color w:val="000000"/>
          <w:sz w:val="28"/>
          <w:szCs w:val="28"/>
          <w:lang w:val="en-US" w:eastAsia="ru-RU"/>
        </w:rPr>
        <w:t>Task №1</w:t>
      </w:r>
    </w:p>
    <w:p w:rsidR="00545A29" w:rsidRPr="00952E5F" w:rsidRDefault="00545A29" w:rsidP="00545A29">
      <w:pPr>
        <w:spacing w:after="0" w:line="240" w:lineRule="auto"/>
        <w:jc w:val="center"/>
        <w:rPr>
          <w:rFonts w:ascii="Times New Roman" w:eastAsia="Times New Roman" w:hAnsi="Times New Roman" w:cs="Times New Roman"/>
          <w:color w:val="000000"/>
          <w:sz w:val="28"/>
          <w:szCs w:val="28"/>
          <w:lang w:val="en-US" w:eastAsia="ru-RU"/>
        </w:rPr>
      </w:pPr>
      <w:r w:rsidRPr="00952E5F">
        <w:rPr>
          <w:rFonts w:ascii="Times" w:eastAsia="Times New Roman" w:hAnsi="Times" w:cs="Times"/>
          <w:b/>
          <w:bCs/>
          <w:color w:val="000000"/>
          <w:sz w:val="28"/>
          <w:szCs w:val="28"/>
          <w:lang w:val="en-US" w:eastAsia="ru-RU"/>
        </w:rPr>
        <w:t>Methodical recommendations for the task</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w:eastAsia="Times New Roman" w:hAnsi="Times" w:cs="Times"/>
          <w:color w:val="000000"/>
          <w:sz w:val="28"/>
          <w:szCs w:val="28"/>
          <w:lang w:val="en-US" w:eastAsia="ru-RU"/>
        </w:rPr>
        <w:t xml:space="preserve">The effect of the route of administration and simple chemical modification on the therapeutic activity of drugs can be traced on 2 drugs of barbital: barbital and </w:t>
      </w:r>
      <w:r w:rsidRPr="00952E5F">
        <w:rPr>
          <w:rFonts w:ascii="Times" w:eastAsia="Times New Roman" w:hAnsi="Times" w:cs="Times"/>
          <w:color w:val="000000"/>
          <w:sz w:val="28"/>
          <w:szCs w:val="28"/>
          <w:lang w:val="en-US" w:eastAsia="ru-RU"/>
        </w:rPr>
        <w:lastRenderedPageBreak/>
        <w:t>barbital sodium. Both drugs have a hypnotic effect and are derivatives of barbituric acid.</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w:eastAsia="Times New Roman" w:hAnsi="Times" w:cs="Times"/>
          <w:color w:val="000000"/>
          <w:sz w:val="28"/>
          <w:szCs w:val="28"/>
          <w:lang w:val="en-US" w:eastAsia="ru-RU"/>
        </w:rPr>
        <w:t>The choice of barbital as an object of study is due to the simplicity of control of the therapeutic effect of the drug. To simplify the experiment (for educational purposes only), you can limit yourself to one animal for each route of administration. </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w:eastAsia="Times New Roman" w:hAnsi="Times" w:cs="Times"/>
          <w:i/>
          <w:iCs/>
          <w:color w:val="000000"/>
          <w:sz w:val="28"/>
          <w:szCs w:val="28"/>
          <w:lang w:val="en-US" w:eastAsia="ru-RU"/>
        </w:rPr>
        <w:t>The object of study is: </w:t>
      </w:r>
      <w:r w:rsidRPr="00952E5F">
        <w:rPr>
          <w:rFonts w:ascii="Times" w:eastAsia="Times New Roman" w:hAnsi="Times" w:cs="Times"/>
          <w:color w:val="000000"/>
          <w:sz w:val="28"/>
          <w:szCs w:val="28"/>
          <w:lang w:val="en-US" w:eastAsia="ru-RU"/>
        </w:rPr>
        <w:t>1% suspension of barbital, 1% solution of sodium barbital, barbital sodium tablets. </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w:eastAsia="Times New Roman" w:hAnsi="Times" w:cs="Times"/>
          <w:b/>
          <w:bCs/>
          <w:color w:val="000000"/>
          <w:sz w:val="28"/>
          <w:szCs w:val="28"/>
          <w:lang w:val="en-US" w:eastAsia="ru-RU"/>
        </w:rPr>
        <w:t>Barbital</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w:eastAsia="Times New Roman" w:hAnsi="Times" w:cs="Times"/>
          <w:b/>
          <w:bCs/>
          <w:color w:val="000000"/>
          <w:sz w:val="28"/>
          <w:szCs w:val="28"/>
          <w:lang w:val="en-US" w:eastAsia="ru-RU"/>
        </w:rPr>
        <w:t>Barbitalum</w:t>
      </w:r>
    </w:p>
    <w:p w:rsidR="00545A29" w:rsidRPr="00952E5F" w:rsidRDefault="00B204DA"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w:hAnsi="Times" w:cs="Times"/>
          <w:noProof/>
          <w:color w:val="000000"/>
          <w:sz w:val="28"/>
          <w:szCs w:val="28"/>
          <w:lang w:eastAsia="ru-RU"/>
        </w:rPr>
        <w:drawing>
          <wp:inline distT="0" distB="0" distL="0" distR="0">
            <wp:extent cx="1066800" cy="556260"/>
            <wp:effectExtent l="0" t="0" r="0" b="0"/>
            <wp:docPr id="1"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1066800" cy="556260"/>
                    </a:xfrm>
                    <a:prstGeom prst="rect">
                      <a:avLst/>
                    </a:prstGeom>
                    <a:noFill/>
                    <a:ln>
                      <a:noFill/>
                    </a:ln>
                  </pic:spPr>
                </pic:pic>
              </a:graphicData>
            </a:graphic>
          </wp:inline>
        </w:drawing>
      </w:r>
      <w:r w:rsidR="00545A29" w:rsidRPr="00952E5F">
        <w:rPr>
          <w:rFonts w:ascii="Times" w:eastAsia="Times New Roman" w:hAnsi="Times" w:cs="Times"/>
          <w:color w:val="000000"/>
          <w:sz w:val="28"/>
          <w:szCs w:val="28"/>
          <w:lang w:val="en-US" w:eastAsia="ru-RU"/>
        </w:rPr>
        <w:t>5,5-Diethylbarbituric acid</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w:eastAsia="Times New Roman" w:hAnsi="Times" w:cs="Times"/>
          <w:b/>
          <w:bCs/>
          <w:color w:val="000000"/>
          <w:sz w:val="28"/>
          <w:szCs w:val="28"/>
          <w:lang w:val="en-US" w:eastAsia="ru-RU"/>
        </w:rPr>
        <w:t>Barbital</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w:eastAsia="Times New Roman" w:hAnsi="Times" w:cs="Times"/>
          <w:b/>
          <w:bCs/>
          <w:color w:val="000000"/>
          <w:sz w:val="28"/>
          <w:szCs w:val="28"/>
          <w:lang w:val="en-US" w:eastAsia="ru-RU"/>
        </w:rPr>
        <w:t>Barbitalum</w:t>
      </w:r>
    </w:p>
    <w:p w:rsidR="00545A29" w:rsidRPr="00952E5F" w:rsidRDefault="00B204DA"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w:hAnsi="Times" w:cs="Times"/>
          <w:noProof/>
          <w:color w:val="000000"/>
          <w:sz w:val="28"/>
          <w:szCs w:val="28"/>
          <w:lang w:eastAsia="ru-RU"/>
        </w:rPr>
        <w:drawing>
          <wp:inline distT="0" distB="0" distL="0" distR="0">
            <wp:extent cx="1325880" cy="77724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1325880" cy="777240"/>
                    </a:xfrm>
                    <a:prstGeom prst="rect">
                      <a:avLst/>
                    </a:prstGeom>
                    <a:noFill/>
                    <a:ln>
                      <a:noFill/>
                    </a:ln>
                  </pic:spPr>
                </pic:pic>
              </a:graphicData>
            </a:graphic>
          </wp:inline>
        </w:drawing>
      </w:r>
      <w:r w:rsidR="00545A29" w:rsidRPr="00952E5F">
        <w:rPr>
          <w:rFonts w:ascii="Times" w:eastAsia="Times New Roman" w:hAnsi="Times" w:cs="Times"/>
          <w:color w:val="000000"/>
          <w:sz w:val="28"/>
          <w:szCs w:val="28"/>
          <w:lang w:val="en-US" w:eastAsia="ru-RU"/>
        </w:rPr>
        <w:t>5,5-Diethylbarbiturate-sodium</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w:eastAsia="Times New Roman" w:hAnsi="Times" w:cs="Times"/>
          <w:color w:val="000000"/>
          <w:sz w:val="28"/>
          <w:szCs w:val="28"/>
          <w:lang w:val="en-US" w:eastAsia="ru-RU"/>
        </w:rPr>
        <w:t>Before completing the task, get acquainted with the algorithm of experimental work for task № 1 (Appendix 1).</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w:eastAsia="Times New Roman" w:hAnsi="Times" w:cs="Times"/>
          <w:i/>
          <w:iCs/>
          <w:color w:val="000000"/>
          <w:sz w:val="28"/>
          <w:szCs w:val="28"/>
          <w:lang w:val="en-US" w:eastAsia="ru-RU"/>
        </w:rPr>
        <w:t>Technology. </w:t>
      </w:r>
      <w:r w:rsidRPr="00952E5F">
        <w:rPr>
          <w:rFonts w:ascii="Times" w:eastAsia="Times New Roman" w:hAnsi="Times" w:cs="Times"/>
          <w:color w:val="000000"/>
          <w:sz w:val="28"/>
          <w:szCs w:val="28"/>
          <w:lang w:val="en-US" w:eastAsia="ru-RU"/>
        </w:rPr>
        <w:t>Under aseptic conditions on BP-1 weigh 1.0 barbital, grind in a mortar with 10 drops of water for injections (according to Deryagin's rule), then add the remaining water, transfer to a vial, make out.</w:t>
      </w:r>
      <w:r w:rsidRPr="00952E5F">
        <w:rPr>
          <w:rFonts w:ascii="Times" w:eastAsia="Times New Roman" w:hAnsi="Times" w:cs="Times"/>
          <w:i/>
          <w:iCs/>
          <w:color w:val="000000"/>
          <w:sz w:val="28"/>
          <w:szCs w:val="28"/>
          <w:lang w:val="en-US" w:eastAsia="ru-RU"/>
        </w:rPr>
        <w:t> </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w:eastAsia="Times New Roman" w:hAnsi="Times" w:cs="Times"/>
          <w:color w:val="000000"/>
          <w:sz w:val="28"/>
          <w:szCs w:val="28"/>
          <w:lang w:val="en-US" w:eastAsia="ru-RU"/>
        </w:rPr>
        <w:t>The barbital-sodium solution is prepared in a volumetric flask, first weighed dry matter, and then dissolved in a portion of water for injection and brought to the mark, filtered into a vial, the first portions are returned to the filter, then proceed similarly. Prepared drugs are not sterilized. According to the literature, they are prepared under aseptic conditions.</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w:eastAsia="Times New Roman" w:hAnsi="Times" w:cs="Times"/>
          <w:i/>
          <w:iCs/>
          <w:color w:val="000000"/>
          <w:sz w:val="28"/>
          <w:szCs w:val="28"/>
          <w:lang w:val="en-US" w:eastAsia="ru-RU"/>
        </w:rPr>
        <w:t>Preparation of 1% suspension of barbital sodium tablets. </w:t>
      </w:r>
      <w:r w:rsidRPr="00952E5F">
        <w:rPr>
          <w:rFonts w:ascii="Times" w:eastAsia="Times New Roman" w:hAnsi="Times" w:cs="Times"/>
          <w:color w:val="000000"/>
          <w:sz w:val="28"/>
          <w:szCs w:val="28"/>
          <w:lang w:val="en-US" w:eastAsia="ru-RU"/>
        </w:rPr>
        <w:t>The tablets are crushed in a mortar. The exact weight of the tablets in terms of the content of the active substance is weighed on BP-1 and placed in a mortar, add first a small amount of purified water, and then the remaining water.</w:t>
      </w:r>
    </w:p>
    <w:p w:rsidR="00545A29" w:rsidRPr="00952E5F" w:rsidRDefault="00545A29" w:rsidP="00545A29">
      <w:pPr>
        <w:spacing w:after="0" w:line="240" w:lineRule="auto"/>
        <w:ind w:firstLine="567"/>
        <w:jc w:val="right"/>
        <w:rPr>
          <w:rFonts w:ascii="Times New Roman" w:eastAsia="Times New Roman" w:hAnsi="Times New Roman" w:cs="Times New Roman"/>
          <w:color w:val="000000"/>
          <w:sz w:val="28"/>
          <w:szCs w:val="28"/>
          <w:lang w:val="en-US" w:eastAsia="ru-RU"/>
        </w:rPr>
      </w:pPr>
      <w:r w:rsidRPr="00952E5F">
        <w:rPr>
          <w:rFonts w:ascii="Times" w:eastAsia="Times New Roman" w:hAnsi="Times" w:cs="Times"/>
          <w:i/>
          <w:iCs/>
          <w:color w:val="000000"/>
          <w:sz w:val="28"/>
          <w:szCs w:val="28"/>
          <w:lang w:val="en-US" w:eastAsia="ru-RU"/>
        </w:rPr>
        <w:t>Appendix 1</w:t>
      </w:r>
    </w:p>
    <w:p w:rsidR="00545A29" w:rsidRPr="00952E5F" w:rsidRDefault="00545A29" w:rsidP="00545A29">
      <w:pPr>
        <w:spacing w:after="0" w:line="240" w:lineRule="auto"/>
        <w:jc w:val="center"/>
        <w:rPr>
          <w:rFonts w:ascii="Times New Roman" w:eastAsia="Times New Roman" w:hAnsi="Times New Roman" w:cs="Times New Roman"/>
          <w:color w:val="000000"/>
          <w:sz w:val="28"/>
          <w:szCs w:val="28"/>
          <w:lang w:val="en-US" w:eastAsia="ru-RU"/>
        </w:rPr>
      </w:pPr>
      <w:r w:rsidRPr="00952E5F">
        <w:rPr>
          <w:rFonts w:ascii="Times" w:eastAsia="Times New Roman" w:hAnsi="Times" w:cs="Times"/>
          <w:b/>
          <w:bCs/>
          <w:color w:val="000000"/>
          <w:sz w:val="28"/>
          <w:szCs w:val="28"/>
          <w:lang w:val="en-US" w:eastAsia="ru-RU"/>
        </w:rPr>
        <w:t>ALGORITHM FOR DETERMINING THE INFLUENCE OF THE ROUTE OF INTRODUCTION, DOSAGE AND SIMPLE CHEMICAL MODIFICATION OF BARBITAL AND BARBITAL-SODIUM ON HIGH SPEED AND HIGH SPEED</w:t>
      </w:r>
    </w:p>
    <w:p w:rsidR="00B204DA" w:rsidRPr="00952E5F" w:rsidRDefault="00EE279C" w:rsidP="00B204DA">
      <w:pPr>
        <w:spacing w:after="0" w:line="240" w:lineRule="auto"/>
        <w:rPr>
          <w:rFonts w:ascii="Times" w:hAnsi="Times" w:cs="Times"/>
          <w:b/>
          <w:bCs/>
          <w:color w:val="000000"/>
          <w:sz w:val="28"/>
          <w:szCs w:val="28"/>
          <w:lang w:val="uk-UA"/>
        </w:rPr>
      </w:pPr>
      <w:r w:rsidRPr="00EE279C">
        <w:rPr>
          <w:noProof/>
          <w:lang w:eastAsia="ru-RU"/>
        </w:rPr>
        <w:pict>
          <v:shapetype id="_x0000_t202" coordsize="21600,21600" o:spt="202" path="m,l,21600r21600,l21600,xe">
            <v:stroke joinstyle="miter"/>
            <v:path gradientshapeok="t" o:connecttype="rect"/>
          </v:shapetype>
          <v:shape id="Надпись 37" o:spid="_x0000_s1026" type="#_x0000_t202" style="position:absolute;margin-left:316.35pt;margin-top:9.15pt;width:176.4pt;height:50.6pt;z-index:2516398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" fillcolor="window" strokeweight=".5pt">
            <v:path arrowok="t"/>
            <v:textbox>
              <w:txbxContent>
                <w:p w:rsidR="00B204DA" w:rsidRPr="001A10D9" w:rsidRDefault="00B204DA" w:rsidP="00A8348B">
                  <w:pPr>
                    <w:spacing w:after="0" w:line="240" w:lineRule="auto"/>
                    <w:jc w:val="center"/>
                    <w:rPr>
                      <w:rFonts w:ascii="Times" w:hAnsi="Times" w:cs="Times"/>
                      <w:color w:val="000000"/>
                      <w:sz w:val="24"/>
                      <w:szCs w:val="24"/>
                      <w:lang w:val="uk-UA"/>
                    </w:rPr>
                  </w:pPr>
                  <w:r w:rsidRPr="001A10D9">
                    <w:rPr>
                      <w:rFonts w:ascii="Times" w:hAnsi="Times" w:cs="Times"/>
                      <w:color w:val="000000"/>
                      <w:sz w:val="24"/>
                      <w:szCs w:val="24"/>
                      <w:lang w:val="uk-UA"/>
                    </w:rPr>
                    <w:t>1% sodium barbital solution</w:t>
                  </w:r>
                </w:p>
                <w:p w:rsidR="00B204DA" w:rsidRPr="001A10D9" w:rsidRDefault="00B204DA" w:rsidP="00A8348B">
                  <w:pPr>
                    <w:spacing w:after="0" w:line="240" w:lineRule="auto"/>
                    <w:jc w:val="center"/>
                    <w:rPr>
                      <w:rFonts w:ascii="Times" w:hAnsi="Times" w:cs="Times"/>
                      <w:color w:val="000000"/>
                      <w:sz w:val="24"/>
                      <w:szCs w:val="24"/>
                      <w:lang w:val="uk-UA"/>
                    </w:rPr>
                  </w:pPr>
                  <w:r w:rsidRPr="001A10D9">
                    <w:rPr>
                      <w:rFonts w:ascii="Times" w:hAnsi="Times" w:cs="Times"/>
                      <w:color w:val="000000"/>
                      <w:sz w:val="24"/>
                      <w:szCs w:val="24"/>
                      <w:lang w:val="uk-UA"/>
                    </w:rPr>
                    <w:t>Barbital suspension 1%</w:t>
                  </w:r>
                </w:p>
                <w:p w:rsidR="00B204DA" w:rsidRPr="00552425" w:rsidRDefault="00B204DA" w:rsidP="00B204DA">
                  <w:pPr>
                    <w:jc w:val="center"/>
                    <w:rPr>
                      <w:rFonts w:ascii="Times" w:hAnsi="Times" w:cs="Times"/>
                      <w:color w:val="000000"/>
                      <w:sz w:val="24"/>
                      <w:szCs w:val="24"/>
                      <w:lang w:val="uk-UA"/>
                    </w:rPr>
                  </w:pPr>
                  <w:r w:rsidRPr="001A10D9">
                    <w:rPr>
                      <w:rFonts w:ascii="Times" w:hAnsi="Times" w:cs="Times"/>
                      <w:color w:val="000000"/>
                      <w:sz w:val="24"/>
                      <w:szCs w:val="24"/>
                      <w:lang w:val="uk-UA"/>
                    </w:rPr>
                    <w:t>Sodium barbital tablets</w:t>
                  </w:r>
                </w:p>
              </w:txbxContent>
            </v:textbox>
          </v:shape>
        </w:pict>
      </w:r>
    </w:p>
    <w:p w:rsidR="00B204DA" w:rsidRPr="00952E5F" w:rsidRDefault="00B204DA" w:rsidP="00B204DA">
      <w:pPr>
        <w:spacing w:after="0" w:line="240" w:lineRule="auto"/>
        <w:ind w:firstLine="567"/>
        <w:jc w:val="center"/>
        <w:rPr>
          <w:rFonts w:ascii="Times" w:hAnsi="Times" w:cs="Times"/>
          <w:b/>
          <w:color w:val="000000"/>
          <w:sz w:val="28"/>
          <w:szCs w:val="28"/>
          <w:lang w:val="uk-UA"/>
        </w:rPr>
      </w:pPr>
    </w:p>
    <w:p w:rsidR="00B204DA" w:rsidRPr="00952E5F" w:rsidRDefault="00B204DA" w:rsidP="00B204DA">
      <w:pPr>
        <w:spacing w:after="0" w:line="240" w:lineRule="auto"/>
        <w:ind w:firstLine="567"/>
        <w:jc w:val="center"/>
        <w:rPr>
          <w:rFonts w:ascii="Times" w:hAnsi="Times" w:cs="Times"/>
          <w:b/>
          <w:color w:val="000000"/>
          <w:sz w:val="28"/>
          <w:szCs w:val="28"/>
          <w:lang w:val="uk-UA"/>
        </w:rPr>
      </w:pPr>
    </w:p>
    <w:p w:rsidR="00B204DA" w:rsidRPr="00952E5F" w:rsidRDefault="00EE279C" w:rsidP="00B204DA">
      <w:pPr>
        <w:spacing w:after="0" w:line="240" w:lineRule="auto"/>
        <w:ind w:firstLine="567"/>
        <w:jc w:val="center"/>
        <w:rPr>
          <w:rFonts w:ascii="Times" w:hAnsi="Times" w:cs="Times"/>
          <w:b/>
          <w:color w:val="000000"/>
          <w:sz w:val="28"/>
          <w:szCs w:val="28"/>
          <w:lang w:val="uk-UA"/>
        </w:rPr>
      </w:pPr>
      <w:r w:rsidRPr="00EE279C">
        <w:rPr>
          <w:noProof/>
          <w:lang w:eastAsia="ru-RU"/>
        </w:rPr>
        <w:pict>
          <v:shapetype id="_x0000_t32" coordsize="21600,21600" o:spt="32" o:oned="t" path="m,l21600,21600e" filled="f">
            <v:path arrowok="t" fillok="f" o:connecttype="none"/>
            <o:lock v:ext="edit" shapetype="t"/>
          </v:shapetype>
          <v:shape id="Прямая со стрелкой 58" o:spid="_x0000_s1062" type="#_x0000_t32" style="position:absolute;left:0;text-align:left;margin-left:401.4pt;margin-top:11.45pt;width:0;height:12pt;z-index:251654144;visibility:visible;mso-wrap-distance-left:3.17492mm;mso-wrap-distance-right:3.17492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">
            <v:stroke endarrow="block"/>
            <o:lock v:ext="edit" shapetype="f"/>
          </v:shape>
        </w:pict>
      </w:r>
    </w:p>
    <w:p w:rsidR="00B204DA" w:rsidRPr="00952E5F" w:rsidRDefault="00EE279C" w:rsidP="00B204DA">
      <w:pPr>
        <w:spacing w:after="0" w:line="240" w:lineRule="auto"/>
        <w:ind w:firstLine="567"/>
        <w:jc w:val="center"/>
        <w:rPr>
          <w:rFonts w:ascii="Times" w:hAnsi="Times" w:cs="Times"/>
          <w:b/>
          <w:color w:val="000000"/>
          <w:sz w:val="28"/>
          <w:szCs w:val="28"/>
          <w:lang w:val="uk-UA"/>
        </w:rPr>
      </w:pPr>
      <w:r w:rsidRPr="00EE279C">
        <w:rPr>
          <w:noProof/>
          <w:lang w:eastAsia="ru-RU"/>
        </w:rPr>
        <w:pict>
          <v:shape id="Надпись 54" o:spid="_x0000_s1027" type="#_x0000_t202" style="position:absolute;left:0;text-align:left;margin-left:37pt;margin-top:1.2pt;width:178.8pt;height:22.2pt;z-index:25165004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" fillcolor="window" strokeweight=".5pt">
            <v:path arrowok="t"/>
            <v:textbox>
              <w:txbxContent>
                <w:p w:rsidR="00B204DA" w:rsidRPr="00483D16" w:rsidRDefault="00B204DA" w:rsidP="00B204DA">
                  <w:pPr>
                    <w:jc w:val="center"/>
                    <w:rPr>
                      <w:sz w:val="24"/>
                      <w:szCs w:val="24"/>
                      <w:lang w:val="uk-UA"/>
                    </w:rPr>
                  </w:pPr>
                  <w:r w:rsidRPr="001A10D9">
                    <w:rPr>
                      <w:rFonts w:ascii="Times" w:hAnsi="Times" w:cs="Times"/>
                      <w:color w:val="000000"/>
                      <w:sz w:val="24"/>
                      <w:szCs w:val="24"/>
                      <w:lang w:val="uk-UA"/>
                    </w:rPr>
                    <w:t>White Wistar rats</w:t>
                  </w:r>
                </w:p>
              </w:txbxContent>
            </v:textbox>
          </v:shape>
        </w:pict>
      </w:r>
      <w:r w:rsidRPr="00EE279C">
        <w:rPr>
          <w:noProof/>
          <w:lang w:eastAsia="ru-RU"/>
        </w:rPr>
        <w:pict>
          <v:shape id="Надпись 4" o:spid="_x0000_s1028" type="#_x0000_t202" style="position:absolute;left:0;text-align:left;margin-left:304.6pt;margin-top:5.8pt;width:201.3pt;height:29.6pt;z-index:251655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">
            <v:textbox>
              <w:txbxContent>
                <w:p w:rsidR="00B204DA" w:rsidRPr="00AD5C36" w:rsidRDefault="00B204DA" w:rsidP="00B204DA">
                  <w:pPr>
                    <w:jc w:val="center"/>
                    <w:rPr>
                      <w:sz w:val="24"/>
                      <w:szCs w:val="24"/>
                      <w:lang w:val="uk-UA"/>
                    </w:rPr>
                  </w:pPr>
                  <w:r w:rsidRPr="001A10D9">
                    <w:rPr>
                      <w:sz w:val="24"/>
                      <w:szCs w:val="24"/>
                      <w:lang w:val="uk-UA"/>
                    </w:rPr>
                    <w:t>Calculation of drug doses</w:t>
                  </w:r>
                </w:p>
              </w:txbxContent>
            </v:textbox>
          </v:shape>
        </w:pict>
      </w:r>
    </w:p>
    <w:p w:rsidR="00B204DA" w:rsidRPr="00952E5F" w:rsidRDefault="00EE279C" w:rsidP="00B204DA">
      <w:pPr>
        <w:spacing w:after="0" w:line="240" w:lineRule="auto"/>
        <w:ind w:firstLine="567"/>
        <w:jc w:val="both"/>
        <w:rPr>
          <w:rFonts w:ascii="Times" w:hAnsi="Times" w:cs="Times"/>
          <w:color w:val="000000"/>
          <w:sz w:val="28"/>
          <w:szCs w:val="28"/>
          <w:lang w:val="uk-UA"/>
        </w:rPr>
      </w:pPr>
      <w:r w:rsidRPr="00EE279C">
        <w:rPr>
          <w:noProof/>
          <w:lang w:eastAsia="ru-RU"/>
        </w:rPr>
        <w:pict>
          <v:shape id="Прямая со стрелкой 59" o:spid="_x0000_s1061" type="#_x0000_t32" style="position:absolute;left:0;text-align:left;margin-left:125.25pt;margin-top:7.1pt;width:0;height:12pt;z-index:251652096;visibility:visible;mso-wrap-distance-left:3.17492mm;mso-wrap-distance-right:3.17492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">
            <v:stroke endarrow="block"/>
            <o:lock v:ext="edit" shapetype="f"/>
          </v:shape>
        </w:pict>
      </w:r>
    </w:p>
    <w:p w:rsidR="00B204DA" w:rsidRPr="00952E5F" w:rsidRDefault="00EE279C" w:rsidP="00B204DA">
      <w:pPr>
        <w:spacing w:after="0" w:line="240" w:lineRule="auto"/>
        <w:jc w:val="center"/>
        <w:rPr>
          <w:rFonts w:ascii="Times" w:hAnsi="Times" w:cs="Times"/>
          <w:b/>
          <w:bCs/>
          <w:color w:val="000000"/>
          <w:sz w:val="28"/>
          <w:szCs w:val="28"/>
          <w:lang w:val="uk-UA"/>
        </w:rPr>
      </w:pPr>
      <w:r w:rsidRPr="00EE279C">
        <w:rPr>
          <w:noProof/>
          <w:lang w:eastAsia="ru-RU"/>
        </w:rPr>
        <w:lastRenderedPageBreak/>
        <w:pict>
          <v:shape id="Надпись 55" o:spid="_x0000_s1029" type="#_x0000_t202" style="position:absolute;left:0;text-align:left;margin-left:42.05pt;margin-top:3.05pt;width:168pt;height:20.85pt;z-index:25165107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" fillcolor="window" strokeweight=".5pt">
            <v:path arrowok="t"/>
            <v:textbox>
              <w:txbxContent>
                <w:p w:rsidR="00B204DA" w:rsidRPr="00552425" w:rsidRDefault="00A8348B" w:rsidP="00B204DA">
                  <w:pPr>
                    <w:jc w:val="center"/>
                    <w:rPr>
                      <w:rFonts w:ascii="Times" w:hAnsi="Times" w:cs="Times"/>
                      <w:color w:val="000000"/>
                      <w:sz w:val="24"/>
                      <w:szCs w:val="24"/>
                      <w:lang w:val="uk-UA"/>
                    </w:rPr>
                  </w:pPr>
                  <w:r w:rsidRPr="00A8348B">
                    <w:rPr>
                      <w:rFonts w:ascii="Times" w:hAnsi="Times" w:cs="Times"/>
                      <w:color w:val="000000"/>
                      <w:sz w:val="24"/>
                      <w:szCs w:val="24"/>
                      <w:lang w:val="uk-UA"/>
                    </w:rPr>
                    <w:t>weighing animals</w:t>
                  </w:r>
                </w:p>
              </w:txbxContent>
            </v:textbox>
          </v:shape>
        </w:pict>
      </w:r>
      <w:r w:rsidRPr="00EE279C">
        <w:rPr>
          <w:noProof/>
          <w:lang w:eastAsia="ru-RU"/>
        </w:rPr>
        <w:pict>
          <v:line id="Прямая соединительная линия 38" o:spid="_x0000_s1060" style="position:absolute;left:0;text-align:left;flip:y;z-index:251641856;visibility:visible;mso-wrap-distance-left:3.17492mm;mso-wrap-distance-right:3.17492mm;mso-height-relative:margin" from="399pt,3.2pt" to="399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">
            <o:lock v:ext="edit" shapetype="f"/>
          </v:line>
        </w:pict>
      </w:r>
    </w:p>
    <w:p w:rsidR="00B204DA" w:rsidRPr="00952E5F" w:rsidRDefault="00EE279C" w:rsidP="00B204DA">
      <w:pPr>
        <w:spacing w:after="0" w:line="240" w:lineRule="auto"/>
        <w:jc w:val="center"/>
        <w:rPr>
          <w:rFonts w:ascii="Times" w:hAnsi="Times" w:cs="Times"/>
          <w:b/>
          <w:bCs/>
          <w:color w:val="000000"/>
          <w:sz w:val="28"/>
          <w:szCs w:val="28"/>
          <w:lang w:val="uk-UA"/>
        </w:rPr>
      </w:pPr>
      <w:r w:rsidRPr="00EE279C">
        <w:rPr>
          <w:noProof/>
          <w:lang w:eastAsia="ru-RU"/>
        </w:rPr>
        <w:pict>
          <v:shape id="Прямая со стрелкой 60" o:spid="_x0000_s1059" type="#_x0000_t32" style="position:absolute;left:0;text-align:left;margin-left:257.4pt;margin-top:13.05pt;width:0;height:12pt;z-index:251653120;visibility:visible;mso-wrap-distance-left:3.17492mm;mso-wrap-distance-right:3.17492mm;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">
            <v:stroke endarrow="block"/>
            <o:lock v:ext="edit" shapetype="f"/>
          </v:shape>
        </w:pict>
      </w:r>
      <w:r w:rsidRPr="00EE279C">
        <w:rPr>
          <w:noProof/>
          <w:lang w:eastAsia="ru-RU"/>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Соединительная линия уступом 39" o:spid="_x0000_s1058" type="#_x0000_t34" style="position:absolute;left:0;text-align:left;margin-left:100.2pt;margin-top:2.25pt;width:298.8pt;height:10.8pt;z-index:25164083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" adj="-86">
            <o:lock v:ext="edit" shapetype="f"/>
          </v:shape>
        </w:pict>
      </w:r>
    </w:p>
    <w:p w:rsidR="00B204DA" w:rsidRPr="00952E5F" w:rsidRDefault="00EE279C" w:rsidP="00B204DA">
      <w:pPr>
        <w:spacing w:after="0" w:line="240" w:lineRule="auto"/>
        <w:jc w:val="center"/>
        <w:rPr>
          <w:rFonts w:ascii="Times" w:hAnsi="Times" w:cs="Times"/>
          <w:b/>
          <w:bCs/>
          <w:color w:val="000000"/>
          <w:sz w:val="28"/>
          <w:szCs w:val="28"/>
          <w:lang w:val="uk-UA"/>
        </w:rPr>
      </w:pPr>
      <w:r w:rsidRPr="00EE279C">
        <w:rPr>
          <w:noProof/>
          <w:lang w:eastAsia="ru-RU"/>
        </w:rPr>
        <w:pict>
          <v:shape id="Надпись 42" o:spid="_x0000_s1030" type="#_x0000_t202" style="position:absolute;left:0;text-align:left;margin-left:116.4pt;margin-top:9.6pt;width:282pt;height:29.4pt;z-index:25164288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" fillcolor="window" strokeweight=".5pt">
            <v:path arrowok="t"/>
            <v:textbox>
              <w:txbxContent>
                <w:p w:rsidR="00B204DA" w:rsidRPr="00AD5C36" w:rsidRDefault="00B204DA" w:rsidP="00B204DA">
                  <w:pPr>
                    <w:jc w:val="center"/>
                    <w:rPr>
                      <w:sz w:val="24"/>
                      <w:szCs w:val="24"/>
                      <w:lang w:val="uk-UA"/>
                    </w:rPr>
                  </w:pPr>
                  <w:r w:rsidRPr="001A10D9">
                    <w:rPr>
                      <w:rFonts w:ascii="Times" w:hAnsi="Times" w:cs="Times"/>
                      <w:color w:val="000000"/>
                      <w:sz w:val="24"/>
                      <w:szCs w:val="24"/>
                      <w:lang w:val="uk-UA"/>
                    </w:rPr>
                    <w:t>Administration of drugs to animals</w:t>
                  </w:r>
                </w:p>
              </w:txbxContent>
            </v:textbox>
          </v:shape>
        </w:pict>
      </w:r>
    </w:p>
    <w:p w:rsidR="00B204DA" w:rsidRPr="00952E5F" w:rsidRDefault="00B204DA" w:rsidP="00B204DA">
      <w:pPr>
        <w:spacing w:after="0" w:line="240" w:lineRule="auto"/>
        <w:jc w:val="center"/>
        <w:rPr>
          <w:rFonts w:ascii="Times" w:hAnsi="Times" w:cs="Times"/>
          <w:b/>
          <w:bCs/>
          <w:color w:val="000000"/>
          <w:sz w:val="28"/>
          <w:szCs w:val="28"/>
          <w:lang w:val="uk-UA"/>
        </w:rPr>
      </w:pPr>
    </w:p>
    <w:p w:rsidR="00B204DA" w:rsidRPr="00952E5F" w:rsidRDefault="00EE279C" w:rsidP="00B204DA">
      <w:pPr>
        <w:spacing w:after="0" w:line="240" w:lineRule="auto"/>
        <w:jc w:val="center"/>
        <w:rPr>
          <w:rFonts w:ascii="Times" w:hAnsi="Times" w:cs="Times"/>
          <w:b/>
          <w:bCs/>
          <w:color w:val="000000"/>
          <w:sz w:val="28"/>
          <w:szCs w:val="28"/>
          <w:lang w:val="uk-UA"/>
        </w:rPr>
      </w:pPr>
      <w:r w:rsidRPr="00EE279C">
        <w:rPr>
          <w:noProof/>
          <w:lang w:eastAsia="ru-RU"/>
        </w:rPr>
        <w:pict>
          <v:shape id="Прямая со стрелкой 43" o:spid="_x0000_s1057" type="#_x0000_t32" style="position:absolute;left:0;text-align:left;margin-left:257.4pt;margin-top:6.6pt;width:0;height:12pt;z-index:251645952;visibility:visible;mso-wrap-distance-left:3.17492mm;mso-wrap-distance-right:3.17492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">
            <v:stroke endarrow="block"/>
            <o:lock v:ext="edit" shapetype="f"/>
          </v:shape>
        </w:pict>
      </w:r>
    </w:p>
    <w:p w:rsidR="00B204DA" w:rsidRPr="00952E5F" w:rsidRDefault="00EE279C" w:rsidP="00B204DA">
      <w:pPr>
        <w:spacing w:after="0" w:line="240" w:lineRule="auto"/>
        <w:jc w:val="center"/>
        <w:rPr>
          <w:rFonts w:ascii="Times" w:hAnsi="Times" w:cs="Times"/>
          <w:b/>
          <w:bCs/>
          <w:color w:val="000000"/>
          <w:sz w:val="28"/>
          <w:szCs w:val="28"/>
          <w:lang w:val="uk-UA"/>
        </w:rPr>
      </w:pPr>
      <w:r w:rsidRPr="00EE279C">
        <w:rPr>
          <w:noProof/>
          <w:lang w:eastAsia="ru-RU"/>
        </w:rPr>
        <w:pict>
          <v:shape id="Надпись 44" o:spid="_x0000_s1031" type="#_x0000_t202" style="position:absolute;left:0;text-align:left;margin-left:82.8pt;margin-top:2.8pt;width:357.6pt;height:36.6pt;z-index:2516439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" fillcolor="window" strokeweight=".5pt">
            <v:path arrowok="t"/>
            <v:textbox>
              <w:txbxContent>
                <w:p w:rsidR="00B204DA" w:rsidRPr="00552425" w:rsidRDefault="00B204DA" w:rsidP="00B204DA">
                  <w:pPr>
                    <w:jc w:val="center"/>
                    <w:rPr>
                      <w:rFonts w:ascii="Times" w:hAnsi="Times" w:cs="Times"/>
                      <w:color w:val="000000"/>
                      <w:sz w:val="24"/>
                      <w:szCs w:val="24"/>
                      <w:lang w:val="uk-UA"/>
                    </w:rPr>
                  </w:pPr>
                  <w:r w:rsidRPr="001A10D9">
                    <w:rPr>
                      <w:rFonts w:ascii="Times" w:hAnsi="Times" w:cs="Times"/>
                      <w:color w:val="000000"/>
                      <w:sz w:val="24"/>
                      <w:szCs w:val="24"/>
                      <w:lang w:val="uk-UA"/>
                    </w:rPr>
                    <w:t>Observation of animal behavior for 3 hours</w:t>
                  </w:r>
                </w:p>
              </w:txbxContent>
            </v:textbox>
          </v:shape>
        </w:pict>
      </w:r>
    </w:p>
    <w:p w:rsidR="00B204DA" w:rsidRPr="00952E5F" w:rsidRDefault="00B204DA" w:rsidP="00B204DA">
      <w:pPr>
        <w:spacing w:after="0" w:line="240" w:lineRule="auto"/>
        <w:jc w:val="center"/>
        <w:rPr>
          <w:rFonts w:ascii="Times" w:hAnsi="Times" w:cs="Times"/>
          <w:b/>
          <w:bCs/>
          <w:color w:val="000000"/>
          <w:sz w:val="28"/>
          <w:szCs w:val="28"/>
          <w:lang w:val="uk-UA"/>
        </w:rPr>
      </w:pPr>
    </w:p>
    <w:p w:rsidR="00B204DA" w:rsidRPr="00952E5F" w:rsidRDefault="00EE279C" w:rsidP="00B204DA">
      <w:pPr>
        <w:spacing w:after="0" w:line="240" w:lineRule="auto"/>
        <w:jc w:val="center"/>
        <w:rPr>
          <w:rFonts w:ascii="Times" w:hAnsi="Times" w:cs="Times"/>
          <w:b/>
          <w:bCs/>
          <w:color w:val="000000"/>
          <w:sz w:val="28"/>
          <w:szCs w:val="28"/>
          <w:lang w:val="uk-UA"/>
        </w:rPr>
      </w:pPr>
      <w:r w:rsidRPr="00EE279C">
        <w:rPr>
          <w:noProof/>
          <w:lang w:eastAsia="ru-RU"/>
        </w:rPr>
        <w:pict>
          <v:shape id="Надпись 45" o:spid="_x0000_s1032" type="#_x0000_t202" style="position:absolute;left:0;text-align:left;margin-left:78pt;margin-top:15.3pt;width:362.4pt;height:22.35pt;z-index:25164492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" fillcolor="window" strokeweight=".5pt">
            <v:path arrowok="t"/>
            <v:textbox>
              <w:txbxContent>
                <w:p w:rsidR="00B204DA" w:rsidRPr="00552425" w:rsidRDefault="00B204DA" w:rsidP="00B204DA">
                  <w:pPr>
                    <w:jc w:val="center"/>
                    <w:rPr>
                      <w:rFonts w:ascii="Times" w:hAnsi="Times" w:cs="Times"/>
                      <w:color w:val="000000"/>
                      <w:sz w:val="24"/>
                      <w:szCs w:val="24"/>
                      <w:lang w:val="uk-UA"/>
                    </w:rPr>
                  </w:pPr>
                  <w:r w:rsidRPr="001A10D9">
                    <w:rPr>
                      <w:rFonts w:ascii="Times" w:hAnsi="Times" w:cs="Times"/>
                      <w:color w:val="000000"/>
                      <w:sz w:val="24"/>
                      <w:szCs w:val="24"/>
                      <w:lang w:val="uk-UA"/>
                    </w:rPr>
                    <w:t>Calculation of data, entering them in the table</w:t>
                  </w:r>
                </w:p>
              </w:txbxContent>
            </v:textbox>
          </v:shape>
        </w:pict>
      </w:r>
      <w:r w:rsidRPr="00EE279C">
        <w:rPr>
          <w:noProof/>
          <w:lang w:eastAsia="ru-RU"/>
        </w:rPr>
        <w:pict>
          <v:shape id="Прямая со стрелкой 46" o:spid="_x0000_s1056" type="#_x0000_t32" style="position:absolute;left:0;text-align:left;margin-left:257.4pt;margin-top:7pt;width:0;height:12pt;z-index:251646976;visibility:visible;mso-wrap-distance-left:3.17492mm;mso-wrap-distance-right:3.17492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">
            <v:stroke endarrow="block"/>
            <o:lock v:ext="edit" shapetype="f"/>
          </v:shape>
        </w:pict>
      </w:r>
    </w:p>
    <w:p w:rsidR="00B204DA" w:rsidRPr="00952E5F" w:rsidRDefault="00B204DA" w:rsidP="00B204DA">
      <w:pPr>
        <w:spacing w:after="0" w:line="240" w:lineRule="auto"/>
        <w:jc w:val="center"/>
        <w:rPr>
          <w:rFonts w:ascii="Times" w:hAnsi="Times" w:cs="Times"/>
          <w:b/>
          <w:bCs/>
          <w:color w:val="000000"/>
          <w:sz w:val="28"/>
          <w:szCs w:val="28"/>
          <w:lang w:val="uk-UA"/>
        </w:rPr>
      </w:pPr>
    </w:p>
    <w:p w:rsidR="00B204DA" w:rsidRPr="00952E5F" w:rsidRDefault="00EE279C" w:rsidP="00B204DA">
      <w:pPr>
        <w:spacing w:after="0" w:line="240" w:lineRule="auto"/>
        <w:jc w:val="center"/>
        <w:rPr>
          <w:rFonts w:ascii="Times" w:hAnsi="Times" w:cs="Times"/>
          <w:b/>
          <w:bCs/>
          <w:color w:val="000000"/>
          <w:sz w:val="28"/>
          <w:szCs w:val="28"/>
          <w:lang w:val="uk-UA"/>
        </w:rPr>
      </w:pPr>
      <w:r w:rsidRPr="00EE279C">
        <w:rPr>
          <w:noProof/>
          <w:lang w:eastAsia="ru-RU"/>
        </w:rPr>
        <w:pict>
          <v:shape id="Прямая со стрелкой 47" o:spid="_x0000_s1055" type="#_x0000_t32" style="position:absolute;left:0;text-align:left;margin-left:260.1pt;margin-top:5.45pt;width:0;height:12pt;z-index:251648000;visibility:visible;mso-wrap-distance-left:3.17492mm;mso-wrap-distance-right:3.17492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">
            <v:stroke endarrow="block"/>
            <o:lock v:ext="edit" shapetype="f"/>
          </v:shape>
        </w:pict>
      </w:r>
    </w:p>
    <w:p w:rsidR="00B204DA" w:rsidRPr="00952E5F" w:rsidRDefault="00EE279C" w:rsidP="00B204DA">
      <w:pPr>
        <w:spacing w:after="0" w:line="240" w:lineRule="auto"/>
        <w:jc w:val="center"/>
        <w:rPr>
          <w:rFonts w:ascii="Times" w:hAnsi="Times" w:cs="Times"/>
          <w:b/>
          <w:bCs/>
          <w:color w:val="000000"/>
          <w:sz w:val="28"/>
          <w:szCs w:val="28"/>
          <w:lang w:val="uk-UA"/>
        </w:rPr>
      </w:pPr>
      <w:r w:rsidRPr="00EE279C">
        <w:rPr>
          <w:noProof/>
          <w:lang w:eastAsia="ru-RU"/>
        </w:rPr>
        <w:pict>
          <v:shape id="Надпись 52" o:spid="_x0000_s1033" type="#_x0000_t202" style="position:absolute;left:0;text-align:left;margin-left:115.9pt;margin-top:1.4pt;width:287.4pt;height:21pt;z-index:2516490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" fillcolor="window" strokeweight=".5pt">
            <v:path arrowok="t"/>
            <v:textbox>
              <w:txbxContent>
                <w:p w:rsidR="00B204DA" w:rsidRPr="00483D16" w:rsidRDefault="00B204DA" w:rsidP="00B204DA">
                  <w:pPr>
                    <w:jc w:val="center"/>
                    <w:rPr>
                      <w:lang w:val="uk-UA"/>
                    </w:rPr>
                  </w:pPr>
                  <w:r w:rsidRPr="001A10D9">
                    <w:rPr>
                      <w:rFonts w:ascii="Times" w:hAnsi="Times" w:cs="Times"/>
                      <w:color w:val="000000"/>
                      <w:sz w:val="24"/>
                      <w:szCs w:val="24"/>
                      <w:lang w:val="uk-UA"/>
                    </w:rPr>
                    <w:t>Conclusions</w:t>
                  </w:r>
                </w:p>
              </w:txbxContent>
            </v:textbox>
          </v:shape>
        </w:pict>
      </w:r>
    </w:p>
    <w:p w:rsidR="00B204DA" w:rsidRPr="00952E5F" w:rsidRDefault="00B204DA" w:rsidP="00B204DA">
      <w:pPr>
        <w:rPr>
          <w:rFonts w:ascii="Times" w:hAnsi="Times" w:cs="Times"/>
          <w:color w:val="000000"/>
          <w:sz w:val="28"/>
          <w:szCs w:val="28"/>
          <w:lang w:val="uk-UA"/>
        </w:rPr>
      </w:pPr>
    </w:p>
    <w:p w:rsidR="00545A29" w:rsidRPr="00952E5F" w:rsidRDefault="00545A29" w:rsidP="00B204DA">
      <w:pPr>
        <w:spacing w:after="0" w:line="240" w:lineRule="auto"/>
        <w:rPr>
          <w:rFonts w:ascii="Times New Roman" w:eastAsia="Times New Roman" w:hAnsi="Times New Roman" w:cs="Times New Roman"/>
          <w:color w:val="000000"/>
          <w:sz w:val="28"/>
          <w:szCs w:val="28"/>
          <w:lang w:val="en-US" w:eastAsia="ru-RU"/>
        </w:rPr>
      </w:pPr>
      <w:r w:rsidRPr="00952E5F">
        <w:rPr>
          <w:rFonts w:ascii="Times" w:eastAsia="Times New Roman" w:hAnsi="Times" w:cs="Times"/>
          <w:b/>
          <w:bCs/>
          <w:color w:val="000000"/>
          <w:sz w:val="28"/>
          <w:szCs w:val="28"/>
          <w:lang w:val="en-US" w:eastAsia="ru-RU"/>
        </w:rPr>
        <w:t>Determination of the hypnotic effect of barbital and barbital sodium</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w:eastAsia="Times New Roman" w:hAnsi="Times" w:cs="Times"/>
          <w:color w:val="000000"/>
          <w:sz w:val="28"/>
          <w:szCs w:val="28"/>
          <w:lang w:val="en-US" w:eastAsia="ru-RU"/>
        </w:rPr>
        <w:t>The hypnotic effect of the obtained drugs is studied in rats. In experiments using white Wistar rats weighing 200-220 g. The animals are weighed and the dose of drugs is calculated.</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w:eastAsia="Times New Roman" w:hAnsi="Times" w:cs="Times"/>
          <w:color w:val="000000"/>
          <w:sz w:val="28"/>
          <w:szCs w:val="28"/>
          <w:lang w:val="en-US" w:eastAsia="ru-RU"/>
        </w:rPr>
        <w:t>The drugs are administered at a rate of 10 mg / 100 g of animal weight, in terms of volume - 1 ml per 100 g</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w:eastAsia="Times New Roman" w:hAnsi="Times" w:cs="Times"/>
          <w:color w:val="000000"/>
          <w:sz w:val="28"/>
          <w:szCs w:val="28"/>
          <w:lang w:val="en-US" w:eastAsia="ru-RU"/>
        </w:rPr>
        <w:t>One rat is injected "per os" 1% suspension of barbital intramuscularly (in the back muscle). Another animal is administered a similar dose of 1% sodium barbital solution by intraperitoneal administration. The third rat - a tablet of barbital sodium - ground with water - "per os". The fourth rat is used as a control.  </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w:eastAsia="Times New Roman" w:hAnsi="Times" w:cs="Times"/>
          <w:color w:val="000000"/>
          <w:sz w:val="28"/>
          <w:szCs w:val="28"/>
          <w:lang w:val="en-US" w:eastAsia="ru-RU"/>
        </w:rPr>
        <w:t>Experimental animals are placed under glass caps, providing free access of air. For three hours, observe the behavior of rats, recording the time of onset of muscle relaxation of the hind limbs, drowsiness, sleep (lateral position), the beginning of movements, full activity. The duration of sleep is determined by the difference between the time of onset of movement and the onset of sleep. Enter the obtained data in table. 1. </w:t>
      </w:r>
    </w:p>
    <w:p w:rsidR="00545A29" w:rsidRPr="00952E5F" w:rsidRDefault="00545A29" w:rsidP="00545A29">
      <w:pPr>
        <w:spacing w:after="0" w:line="240" w:lineRule="auto"/>
        <w:ind w:firstLine="567"/>
        <w:jc w:val="right"/>
        <w:rPr>
          <w:rFonts w:ascii="Times New Roman" w:eastAsia="Times New Roman" w:hAnsi="Times New Roman" w:cs="Times New Roman"/>
          <w:color w:val="000000"/>
          <w:sz w:val="28"/>
          <w:szCs w:val="28"/>
          <w:lang w:val="en-US" w:eastAsia="ru-RU"/>
        </w:rPr>
      </w:pPr>
      <w:r w:rsidRPr="00952E5F">
        <w:rPr>
          <w:rFonts w:ascii="Times" w:eastAsia="Times New Roman" w:hAnsi="Times" w:cs="Times"/>
          <w:i/>
          <w:iCs/>
          <w:color w:val="000000"/>
          <w:sz w:val="28"/>
          <w:szCs w:val="28"/>
          <w:lang w:val="en-US" w:eastAsia="ru-RU"/>
        </w:rPr>
        <w:t>Table 1</w:t>
      </w:r>
    </w:p>
    <w:p w:rsidR="00545A29" w:rsidRPr="00952E5F" w:rsidRDefault="00545A29" w:rsidP="00545A29">
      <w:pPr>
        <w:spacing w:after="0" w:line="240" w:lineRule="auto"/>
        <w:jc w:val="center"/>
        <w:rPr>
          <w:rFonts w:ascii="Times New Roman" w:eastAsia="Times New Roman" w:hAnsi="Times New Roman" w:cs="Times New Roman"/>
          <w:color w:val="000000"/>
          <w:sz w:val="28"/>
          <w:szCs w:val="28"/>
          <w:lang w:val="en-US" w:eastAsia="ru-RU"/>
        </w:rPr>
      </w:pPr>
      <w:r w:rsidRPr="00952E5F">
        <w:rPr>
          <w:rFonts w:ascii="Times" w:eastAsia="Times New Roman" w:hAnsi="Times" w:cs="Times"/>
          <w:b/>
          <w:bCs/>
          <w:color w:val="000000"/>
          <w:sz w:val="28"/>
          <w:szCs w:val="28"/>
          <w:lang w:val="en-US" w:eastAsia="ru-RU"/>
        </w:rPr>
        <w:t>DURATION AND DEPTH OF SNOIDING ACTION</w:t>
      </w:r>
    </w:p>
    <w:p w:rsidR="00545A29" w:rsidRPr="00952E5F" w:rsidRDefault="00545A29" w:rsidP="00545A29">
      <w:pPr>
        <w:spacing w:after="0" w:line="240" w:lineRule="auto"/>
        <w:jc w:val="center"/>
        <w:rPr>
          <w:rFonts w:ascii="Times New Roman" w:eastAsia="Times New Roman" w:hAnsi="Times New Roman" w:cs="Times New Roman"/>
          <w:color w:val="000000"/>
          <w:sz w:val="28"/>
          <w:szCs w:val="28"/>
          <w:lang w:val="en-US" w:eastAsia="ru-RU"/>
        </w:rPr>
      </w:pPr>
      <w:r w:rsidRPr="00952E5F">
        <w:rPr>
          <w:rFonts w:ascii="Times" w:eastAsia="Times New Roman" w:hAnsi="Times" w:cs="Times"/>
          <w:b/>
          <w:bCs/>
          <w:color w:val="000000"/>
          <w:sz w:val="28"/>
          <w:szCs w:val="28"/>
          <w:lang w:val="en-US" w:eastAsia="ru-RU"/>
        </w:rPr>
        <w:t>OF BARBITAL AND SODIUM BARBITAL IN DIFFERENT WAYS</w:t>
      </w:r>
    </w:p>
    <w:p w:rsidR="00545A29" w:rsidRPr="00952E5F" w:rsidRDefault="00545A29" w:rsidP="00545A29">
      <w:pPr>
        <w:spacing w:after="0" w:line="240" w:lineRule="auto"/>
        <w:jc w:val="center"/>
        <w:rPr>
          <w:rFonts w:ascii="Times New Roman" w:eastAsia="Times New Roman" w:hAnsi="Times New Roman" w:cs="Times New Roman"/>
          <w:color w:val="000000"/>
          <w:sz w:val="28"/>
          <w:szCs w:val="28"/>
          <w:lang w:val="en-US" w:eastAsia="ru-RU"/>
        </w:rPr>
      </w:pPr>
      <w:r w:rsidRPr="00952E5F">
        <w:rPr>
          <w:rFonts w:ascii="Times" w:eastAsia="Times New Roman" w:hAnsi="Times" w:cs="Times"/>
          <w:b/>
          <w:bCs/>
          <w:color w:val="000000"/>
          <w:sz w:val="28"/>
          <w:szCs w:val="28"/>
          <w:lang w:val="en-US" w:eastAsia="ru-RU"/>
        </w:rPr>
        <w:t>INTRODUCTION OF DIFFERENT PHARMACEUTICAL FORMS</w:t>
      </w:r>
    </w:p>
    <w:tbl>
      <w:tblPr>
        <w:tblW w:w="0" w:type="auto"/>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tblPr>
      <w:tblGrid>
        <w:gridCol w:w="1314"/>
        <w:gridCol w:w="1161"/>
        <w:gridCol w:w="992"/>
        <w:gridCol w:w="943"/>
        <w:gridCol w:w="1421"/>
        <w:gridCol w:w="1590"/>
        <w:gridCol w:w="1252"/>
        <w:gridCol w:w="1167"/>
      </w:tblGrid>
      <w:tr w:rsidR="00545A29" w:rsidRPr="00705A16" w:rsidTr="00545A29">
        <w:trPr>
          <w:trHeight w:val="579"/>
        </w:trPr>
        <w:tc>
          <w:tcPr>
            <w:tcW w:w="3465" w:type="dxa"/>
            <w:vMerge w:val="restart"/>
            <w:tcBorders>
              <w:bottom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 </w:t>
            </w:r>
          </w:p>
          <w:p w:rsidR="00545A29" w:rsidRPr="00952E5F" w:rsidRDefault="00545A29" w:rsidP="00545A29">
            <w:pPr>
              <w:spacing w:after="0" w:line="240" w:lineRule="auto"/>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 </w:t>
            </w:r>
          </w:p>
          <w:p w:rsidR="00545A29" w:rsidRPr="00952E5F" w:rsidRDefault="00545A29" w:rsidP="00545A29">
            <w:pPr>
              <w:spacing w:after="0" w:line="240" w:lineRule="auto"/>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 </w:t>
            </w:r>
          </w:p>
          <w:p w:rsidR="00545A29" w:rsidRPr="00952E5F" w:rsidRDefault="00545A29" w:rsidP="00545A29">
            <w:pPr>
              <w:spacing w:after="0" w:line="240" w:lineRule="auto"/>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 </w:t>
            </w:r>
          </w:p>
          <w:p w:rsidR="00545A29" w:rsidRPr="00952E5F" w:rsidRDefault="00545A29" w:rsidP="00545A29">
            <w:pPr>
              <w:spacing w:after="0" w:line="240" w:lineRule="auto"/>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The name of the drug</w:t>
            </w:r>
          </w:p>
          <w:p w:rsidR="00545A29" w:rsidRPr="00952E5F" w:rsidRDefault="00545A29" w:rsidP="00545A29">
            <w:pPr>
              <w:spacing w:after="0" w:line="240" w:lineRule="auto"/>
              <w:rPr>
                <w:rFonts w:ascii="Times New Roman" w:eastAsia="Times New Roman" w:hAnsi="Times New Roman" w:cs="Times New Roman"/>
                <w:sz w:val="28"/>
                <w:szCs w:val="28"/>
                <w:lang w:val="en-US" w:eastAsia="ru-RU"/>
              </w:rPr>
            </w:pPr>
            <w:r w:rsidRPr="00952E5F">
              <w:rPr>
                <w:rFonts w:ascii="Times" w:eastAsia="Times New Roman" w:hAnsi="Times" w:cs="Times"/>
                <w:b/>
                <w:bCs/>
                <w:sz w:val="28"/>
                <w:szCs w:val="28"/>
                <w:lang w:val="en-US" w:eastAsia="ru-RU"/>
              </w:rPr>
              <w:t> </w:t>
            </w:r>
          </w:p>
        </w:tc>
        <w:tc>
          <w:tcPr>
            <w:tcW w:w="918" w:type="dxa"/>
            <w:vMerge w:val="restart"/>
            <w:tcBorders>
              <w:left w:val="single" w:sz="6" w:space="0" w:color="auto"/>
              <w:bottom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ind w:left="113" w:right="113"/>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Mass of animal, g</w:t>
            </w:r>
          </w:p>
          <w:p w:rsidR="00545A29" w:rsidRPr="00952E5F" w:rsidRDefault="00545A29" w:rsidP="00545A29">
            <w:pPr>
              <w:spacing w:after="0" w:line="240" w:lineRule="auto"/>
              <w:ind w:left="113" w:right="113"/>
              <w:jc w:val="center"/>
              <w:rPr>
                <w:rFonts w:ascii="Times New Roman" w:eastAsia="Times New Roman" w:hAnsi="Times New Roman" w:cs="Times New Roman"/>
                <w:sz w:val="28"/>
                <w:szCs w:val="28"/>
                <w:lang w:val="en-US" w:eastAsia="ru-RU"/>
              </w:rPr>
            </w:pPr>
            <w:r w:rsidRPr="00952E5F">
              <w:rPr>
                <w:rFonts w:ascii="Times" w:eastAsia="Times New Roman" w:hAnsi="Times" w:cs="Times"/>
                <w:b/>
                <w:bCs/>
                <w:sz w:val="28"/>
                <w:szCs w:val="28"/>
                <w:lang w:val="en-US" w:eastAsia="ru-RU"/>
              </w:rPr>
              <w:t> </w:t>
            </w:r>
          </w:p>
        </w:tc>
        <w:tc>
          <w:tcPr>
            <w:tcW w:w="1201" w:type="dxa"/>
            <w:vMerge w:val="restart"/>
            <w:tcBorders>
              <w:left w:val="single" w:sz="6" w:space="0" w:color="auto"/>
              <w:bottom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ind w:left="113" w:right="113"/>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Dose, mg / 100 g</w:t>
            </w:r>
          </w:p>
          <w:p w:rsidR="00545A29" w:rsidRPr="00952E5F" w:rsidRDefault="00545A29" w:rsidP="00545A29">
            <w:pPr>
              <w:spacing w:after="0" w:line="240" w:lineRule="auto"/>
              <w:ind w:left="113" w:right="113"/>
              <w:jc w:val="center"/>
              <w:rPr>
                <w:rFonts w:ascii="Times New Roman" w:eastAsia="Times New Roman" w:hAnsi="Times New Roman" w:cs="Times New Roman"/>
                <w:sz w:val="28"/>
                <w:szCs w:val="28"/>
                <w:lang w:val="en-US" w:eastAsia="ru-RU"/>
              </w:rPr>
            </w:pPr>
            <w:r w:rsidRPr="00952E5F">
              <w:rPr>
                <w:rFonts w:ascii="Times" w:eastAsia="Times New Roman" w:hAnsi="Times" w:cs="Times"/>
                <w:b/>
                <w:bCs/>
                <w:sz w:val="28"/>
                <w:szCs w:val="28"/>
                <w:lang w:val="en-US" w:eastAsia="ru-RU"/>
              </w:rPr>
              <w:t> </w:t>
            </w:r>
          </w:p>
        </w:tc>
        <w:tc>
          <w:tcPr>
            <w:tcW w:w="351" w:type="dxa"/>
            <w:vMerge w:val="restart"/>
            <w:tcBorders>
              <w:left w:val="single" w:sz="6" w:space="0" w:color="auto"/>
              <w:bottom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ind w:left="113" w:right="113"/>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Input path</w:t>
            </w:r>
          </w:p>
          <w:p w:rsidR="00545A29" w:rsidRPr="00952E5F" w:rsidRDefault="00545A29" w:rsidP="00545A29">
            <w:pPr>
              <w:spacing w:after="0" w:line="240" w:lineRule="auto"/>
              <w:ind w:left="113" w:right="113"/>
              <w:jc w:val="center"/>
              <w:rPr>
                <w:rFonts w:ascii="Times New Roman" w:eastAsia="Times New Roman" w:hAnsi="Times New Roman" w:cs="Times New Roman"/>
                <w:sz w:val="28"/>
                <w:szCs w:val="28"/>
                <w:lang w:val="en-US" w:eastAsia="ru-RU"/>
              </w:rPr>
            </w:pPr>
            <w:r w:rsidRPr="00952E5F">
              <w:rPr>
                <w:rFonts w:ascii="Times" w:eastAsia="Times New Roman" w:hAnsi="Times" w:cs="Times"/>
                <w:b/>
                <w:bCs/>
                <w:sz w:val="28"/>
                <w:szCs w:val="28"/>
                <w:lang w:val="en-US" w:eastAsia="ru-RU"/>
              </w:rPr>
              <w:t> </w:t>
            </w:r>
          </w:p>
        </w:tc>
        <w:tc>
          <w:tcPr>
            <w:tcW w:w="3441" w:type="dxa"/>
            <w:gridSpan w:val="4"/>
            <w:tcBorders>
              <w:left w:val="single" w:sz="6" w:space="0" w:color="auto"/>
              <w:bottom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center"/>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Time of onset</w:t>
            </w:r>
          </w:p>
          <w:p w:rsidR="00545A29" w:rsidRPr="00952E5F" w:rsidRDefault="00545A29" w:rsidP="00545A29">
            <w:pPr>
              <w:spacing w:after="0" w:line="240" w:lineRule="auto"/>
              <w:jc w:val="center"/>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effect, min</w:t>
            </w:r>
          </w:p>
        </w:tc>
      </w:tr>
      <w:tr w:rsidR="00545A29" w:rsidRPr="00952E5F" w:rsidTr="00545A29">
        <w:trPr>
          <w:trHeight w:val="2028"/>
        </w:trPr>
        <w:tc>
          <w:tcPr>
            <w:tcW w:w="0" w:type="auto"/>
            <w:vMerge/>
            <w:tcBorders>
              <w:bottom w:val="single" w:sz="6" w:space="0" w:color="auto"/>
              <w:right w:val="single" w:sz="6" w:space="0" w:color="auto"/>
            </w:tcBorders>
            <w:vAlign w:val="center"/>
            <w:hideMark/>
          </w:tcPr>
          <w:p w:rsidR="00545A29" w:rsidRPr="00952E5F" w:rsidRDefault="00545A29" w:rsidP="00545A29">
            <w:pPr>
              <w:spacing w:after="0" w:line="240" w:lineRule="auto"/>
              <w:rPr>
                <w:rFonts w:ascii="Times New Roman" w:eastAsia="Times New Roman" w:hAnsi="Times New Roman" w:cs="Times New Roman"/>
                <w:sz w:val="28"/>
                <w:szCs w:val="28"/>
                <w:lang w:val="en-US" w:eastAsia="ru-RU"/>
              </w:rPr>
            </w:pPr>
          </w:p>
        </w:tc>
        <w:tc>
          <w:tcPr>
            <w:tcW w:w="0" w:type="auto"/>
            <w:vMerge/>
            <w:tcBorders>
              <w:left w:val="single" w:sz="6" w:space="0" w:color="auto"/>
              <w:bottom w:val="single" w:sz="6" w:space="0" w:color="auto"/>
              <w:right w:val="single" w:sz="6" w:space="0" w:color="auto"/>
            </w:tcBorders>
            <w:vAlign w:val="center"/>
            <w:hideMark/>
          </w:tcPr>
          <w:p w:rsidR="00545A29" w:rsidRPr="00952E5F" w:rsidRDefault="00545A29" w:rsidP="00545A29">
            <w:pPr>
              <w:spacing w:after="0" w:line="240" w:lineRule="auto"/>
              <w:rPr>
                <w:rFonts w:ascii="Times New Roman" w:eastAsia="Times New Roman" w:hAnsi="Times New Roman" w:cs="Times New Roman"/>
                <w:sz w:val="28"/>
                <w:szCs w:val="28"/>
                <w:lang w:val="en-US" w:eastAsia="ru-RU"/>
              </w:rPr>
            </w:pPr>
          </w:p>
        </w:tc>
        <w:tc>
          <w:tcPr>
            <w:tcW w:w="0" w:type="auto"/>
            <w:vMerge/>
            <w:tcBorders>
              <w:left w:val="single" w:sz="6" w:space="0" w:color="auto"/>
              <w:bottom w:val="single" w:sz="6" w:space="0" w:color="auto"/>
              <w:right w:val="single" w:sz="6" w:space="0" w:color="auto"/>
            </w:tcBorders>
            <w:vAlign w:val="center"/>
            <w:hideMark/>
          </w:tcPr>
          <w:p w:rsidR="00545A29" w:rsidRPr="00952E5F" w:rsidRDefault="00545A29" w:rsidP="00545A29">
            <w:pPr>
              <w:spacing w:after="0" w:line="240" w:lineRule="auto"/>
              <w:rPr>
                <w:rFonts w:ascii="Times New Roman" w:eastAsia="Times New Roman" w:hAnsi="Times New Roman" w:cs="Times New Roman"/>
                <w:sz w:val="28"/>
                <w:szCs w:val="28"/>
                <w:lang w:val="en-US" w:eastAsia="ru-RU"/>
              </w:rPr>
            </w:pPr>
          </w:p>
        </w:tc>
        <w:tc>
          <w:tcPr>
            <w:tcW w:w="0" w:type="auto"/>
            <w:vMerge/>
            <w:tcBorders>
              <w:left w:val="single" w:sz="6" w:space="0" w:color="auto"/>
              <w:bottom w:val="single" w:sz="6" w:space="0" w:color="auto"/>
              <w:right w:val="single" w:sz="6" w:space="0" w:color="auto"/>
            </w:tcBorders>
            <w:vAlign w:val="center"/>
            <w:hideMark/>
          </w:tcPr>
          <w:p w:rsidR="00545A29" w:rsidRPr="00952E5F" w:rsidRDefault="00545A29" w:rsidP="00545A29">
            <w:pPr>
              <w:spacing w:after="0" w:line="240" w:lineRule="auto"/>
              <w:rPr>
                <w:rFonts w:ascii="Times New Roman" w:eastAsia="Times New Roman" w:hAnsi="Times New Roman" w:cs="Times New Roman"/>
                <w:sz w:val="28"/>
                <w:szCs w:val="28"/>
                <w:lang w:val="en-US" w:eastAsia="ru-RU"/>
              </w:rPr>
            </w:pPr>
          </w:p>
        </w:tc>
        <w:tc>
          <w:tcPr>
            <w:tcW w:w="635"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ind w:left="113" w:right="113"/>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Muscle relaxation of the hind limbs</w:t>
            </w:r>
          </w:p>
          <w:p w:rsidR="00545A29" w:rsidRPr="00952E5F" w:rsidRDefault="00545A29" w:rsidP="00545A29">
            <w:pPr>
              <w:spacing w:after="0" w:line="240" w:lineRule="auto"/>
              <w:ind w:left="113" w:right="113"/>
              <w:jc w:val="center"/>
              <w:rPr>
                <w:rFonts w:ascii="Times New Roman" w:eastAsia="Times New Roman" w:hAnsi="Times New Roman" w:cs="Times New Roman"/>
                <w:sz w:val="28"/>
                <w:szCs w:val="28"/>
                <w:lang w:val="en-US" w:eastAsia="ru-RU"/>
              </w:rPr>
            </w:pPr>
            <w:r w:rsidRPr="00952E5F">
              <w:rPr>
                <w:rFonts w:ascii="Times" w:eastAsia="Times New Roman" w:hAnsi="Times" w:cs="Times"/>
                <w:b/>
                <w:bCs/>
                <w:sz w:val="28"/>
                <w:szCs w:val="28"/>
                <w:lang w:val="en-US" w:eastAsia="ru-RU"/>
              </w:rPr>
              <w:t> </w:t>
            </w:r>
          </w:p>
        </w:tc>
        <w:tc>
          <w:tcPr>
            <w:tcW w:w="776"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ind w:left="113" w:right="113"/>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Drowsiness without movement</w:t>
            </w:r>
          </w:p>
          <w:p w:rsidR="00545A29" w:rsidRPr="00952E5F" w:rsidRDefault="00545A29" w:rsidP="00545A29">
            <w:pPr>
              <w:spacing w:after="0" w:line="240" w:lineRule="auto"/>
              <w:ind w:left="113" w:right="113"/>
              <w:jc w:val="center"/>
              <w:rPr>
                <w:rFonts w:ascii="Times New Roman" w:eastAsia="Times New Roman" w:hAnsi="Times New Roman" w:cs="Times New Roman"/>
                <w:sz w:val="28"/>
                <w:szCs w:val="28"/>
                <w:lang w:val="en-US" w:eastAsia="ru-RU"/>
              </w:rPr>
            </w:pPr>
            <w:r w:rsidRPr="00952E5F">
              <w:rPr>
                <w:rFonts w:ascii="Times" w:eastAsia="Times New Roman" w:hAnsi="Times" w:cs="Times"/>
                <w:b/>
                <w:bCs/>
                <w:sz w:val="28"/>
                <w:szCs w:val="28"/>
                <w:lang w:val="en-US" w:eastAsia="ru-RU"/>
              </w:rPr>
              <w:t> </w:t>
            </w:r>
          </w:p>
        </w:tc>
        <w:tc>
          <w:tcPr>
            <w:tcW w:w="635"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ind w:left="113" w:right="113"/>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Sleep duration</w:t>
            </w:r>
          </w:p>
          <w:p w:rsidR="00545A29" w:rsidRPr="00952E5F" w:rsidRDefault="00545A29" w:rsidP="00545A29">
            <w:pPr>
              <w:spacing w:after="0" w:line="240" w:lineRule="auto"/>
              <w:ind w:left="113" w:right="113"/>
              <w:jc w:val="center"/>
              <w:rPr>
                <w:rFonts w:ascii="Times New Roman" w:eastAsia="Times New Roman" w:hAnsi="Times New Roman" w:cs="Times New Roman"/>
                <w:sz w:val="28"/>
                <w:szCs w:val="28"/>
                <w:lang w:val="en-US" w:eastAsia="ru-RU"/>
              </w:rPr>
            </w:pPr>
            <w:r w:rsidRPr="00952E5F">
              <w:rPr>
                <w:rFonts w:ascii="Times" w:eastAsia="Times New Roman" w:hAnsi="Times" w:cs="Times"/>
                <w:b/>
                <w:bCs/>
                <w:sz w:val="28"/>
                <w:szCs w:val="28"/>
                <w:lang w:val="en-US" w:eastAsia="ru-RU"/>
              </w:rPr>
              <w:t> </w:t>
            </w:r>
          </w:p>
        </w:tc>
        <w:tc>
          <w:tcPr>
            <w:tcW w:w="747" w:type="dxa"/>
            <w:tcBorders>
              <w:top w:val="single" w:sz="6" w:space="0" w:color="auto"/>
              <w:left w:val="single" w:sz="6" w:space="0" w:color="auto"/>
              <w:bottom w:val="single" w:sz="6" w:space="0" w:color="auto"/>
            </w:tcBorders>
            <w:tcMar>
              <w:top w:w="0" w:type="dxa"/>
              <w:left w:w="101" w:type="dxa"/>
              <w:bottom w:w="0" w:type="dxa"/>
              <w:right w:w="101" w:type="dxa"/>
            </w:tcMar>
            <w:hideMark/>
          </w:tcPr>
          <w:p w:rsidR="00545A29" w:rsidRPr="00952E5F" w:rsidRDefault="00545A29" w:rsidP="00545A29">
            <w:pPr>
              <w:spacing w:after="0" w:line="240" w:lineRule="auto"/>
              <w:ind w:left="113" w:right="113"/>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Full activity</w:t>
            </w:r>
          </w:p>
          <w:p w:rsidR="00545A29" w:rsidRPr="00952E5F" w:rsidRDefault="00545A29" w:rsidP="00545A29">
            <w:pPr>
              <w:spacing w:after="0" w:line="240" w:lineRule="auto"/>
              <w:ind w:left="113" w:right="113"/>
              <w:jc w:val="center"/>
              <w:rPr>
                <w:rFonts w:ascii="Times New Roman" w:eastAsia="Times New Roman" w:hAnsi="Times New Roman" w:cs="Times New Roman"/>
                <w:sz w:val="28"/>
                <w:szCs w:val="28"/>
                <w:lang w:val="en-US" w:eastAsia="ru-RU"/>
              </w:rPr>
            </w:pPr>
            <w:r w:rsidRPr="00952E5F">
              <w:rPr>
                <w:rFonts w:ascii="Times" w:eastAsia="Times New Roman" w:hAnsi="Times" w:cs="Times"/>
                <w:b/>
                <w:bCs/>
                <w:sz w:val="28"/>
                <w:szCs w:val="28"/>
                <w:lang w:val="en-US" w:eastAsia="ru-RU"/>
              </w:rPr>
              <w:t> </w:t>
            </w:r>
          </w:p>
        </w:tc>
      </w:tr>
      <w:tr w:rsidR="00545A29" w:rsidRPr="00952E5F" w:rsidTr="00545A29">
        <w:tc>
          <w:tcPr>
            <w:tcW w:w="3465" w:type="dxa"/>
            <w:tcBorders>
              <w:top w:val="single" w:sz="6" w:space="0" w:color="auto"/>
              <w:bottom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Barbital suspensio</w:t>
            </w:r>
            <w:r w:rsidRPr="00952E5F">
              <w:rPr>
                <w:rFonts w:ascii="Times" w:eastAsia="Times New Roman" w:hAnsi="Times" w:cs="Times"/>
                <w:sz w:val="28"/>
                <w:szCs w:val="28"/>
                <w:lang w:val="en-US" w:eastAsia="ru-RU"/>
              </w:rPr>
              <w:lastRenderedPageBreak/>
              <w:t>n 1%</w:t>
            </w:r>
          </w:p>
        </w:tc>
        <w:tc>
          <w:tcPr>
            <w:tcW w:w="918"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center"/>
              <w:rPr>
                <w:rFonts w:ascii="Times New Roman" w:eastAsia="Times New Roman" w:hAnsi="Times New Roman" w:cs="Times New Roman"/>
                <w:sz w:val="28"/>
                <w:szCs w:val="28"/>
                <w:lang w:val="en-US" w:eastAsia="ru-RU"/>
              </w:rPr>
            </w:pPr>
            <w:r w:rsidRPr="00952E5F">
              <w:rPr>
                <w:rFonts w:ascii="Times" w:eastAsia="Times New Roman" w:hAnsi="Times" w:cs="Times"/>
                <w:b/>
                <w:bCs/>
                <w:sz w:val="28"/>
                <w:szCs w:val="28"/>
                <w:lang w:val="en-US" w:eastAsia="ru-RU"/>
              </w:rPr>
              <w:lastRenderedPageBreak/>
              <w:t> </w:t>
            </w:r>
          </w:p>
        </w:tc>
        <w:tc>
          <w:tcPr>
            <w:tcW w:w="1201"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center"/>
              <w:rPr>
                <w:rFonts w:ascii="Times New Roman" w:eastAsia="Times New Roman" w:hAnsi="Times New Roman" w:cs="Times New Roman"/>
                <w:sz w:val="28"/>
                <w:szCs w:val="28"/>
                <w:lang w:val="en-US" w:eastAsia="ru-RU"/>
              </w:rPr>
            </w:pPr>
            <w:r w:rsidRPr="00952E5F">
              <w:rPr>
                <w:rFonts w:ascii="Times" w:eastAsia="Times New Roman" w:hAnsi="Times" w:cs="Times"/>
                <w:b/>
                <w:bCs/>
                <w:sz w:val="28"/>
                <w:szCs w:val="28"/>
                <w:lang w:val="en-US" w:eastAsia="ru-RU"/>
              </w:rPr>
              <w:t> </w:t>
            </w:r>
          </w:p>
        </w:tc>
        <w:tc>
          <w:tcPr>
            <w:tcW w:w="351"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center"/>
              <w:rPr>
                <w:rFonts w:ascii="Times New Roman" w:eastAsia="Times New Roman" w:hAnsi="Times New Roman" w:cs="Times New Roman"/>
                <w:sz w:val="28"/>
                <w:szCs w:val="28"/>
                <w:lang w:val="en-US" w:eastAsia="ru-RU"/>
              </w:rPr>
            </w:pPr>
            <w:r w:rsidRPr="00952E5F">
              <w:rPr>
                <w:rFonts w:ascii="Times" w:eastAsia="Times New Roman" w:hAnsi="Times" w:cs="Times"/>
                <w:b/>
                <w:bCs/>
                <w:sz w:val="28"/>
                <w:szCs w:val="28"/>
                <w:lang w:val="en-US" w:eastAsia="ru-RU"/>
              </w:rPr>
              <w:t> </w:t>
            </w:r>
          </w:p>
        </w:tc>
        <w:tc>
          <w:tcPr>
            <w:tcW w:w="635"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center"/>
              <w:rPr>
                <w:rFonts w:ascii="Times New Roman" w:eastAsia="Times New Roman" w:hAnsi="Times New Roman" w:cs="Times New Roman"/>
                <w:sz w:val="28"/>
                <w:szCs w:val="28"/>
                <w:lang w:val="en-US" w:eastAsia="ru-RU"/>
              </w:rPr>
            </w:pPr>
            <w:r w:rsidRPr="00952E5F">
              <w:rPr>
                <w:rFonts w:ascii="Times" w:eastAsia="Times New Roman" w:hAnsi="Times" w:cs="Times"/>
                <w:b/>
                <w:bCs/>
                <w:sz w:val="28"/>
                <w:szCs w:val="28"/>
                <w:lang w:val="en-US" w:eastAsia="ru-RU"/>
              </w:rPr>
              <w:t> </w:t>
            </w:r>
          </w:p>
        </w:tc>
        <w:tc>
          <w:tcPr>
            <w:tcW w:w="776"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center"/>
              <w:rPr>
                <w:rFonts w:ascii="Times New Roman" w:eastAsia="Times New Roman" w:hAnsi="Times New Roman" w:cs="Times New Roman"/>
                <w:sz w:val="28"/>
                <w:szCs w:val="28"/>
                <w:lang w:val="en-US" w:eastAsia="ru-RU"/>
              </w:rPr>
            </w:pPr>
            <w:r w:rsidRPr="00952E5F">
              <w:rPr>
                <w:rFonts w:ascii="Times" w:eastAsia="Times New Roman" w:hAnsi="Times" w:cs="Times"/>
                <w:b/>
                <w:bCs/>
                <w:sz w:val="28"/>
                <w:szCs w:val="28"/>
                <w:lang w:val="en-US" w:eastAsia="ru-RU"/>
              </w:rPr>
              <w:t> </w:t>
            </w:r>
          </w:p>
        </w:tc>
        <w:tc>
          <w:tcPr>
            <w:tcW w:w="635"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center"/>
              <w:rPr>
                <w:rFonts w:ascii="Times New Roman" w:eastAsia="Times New Roman" w:hAnsi="Times New Roman" w:cs="Times New Roman"/>
                <w:sz w:val="28"/>
                <w:szCs w:val="28"/>
                <w:lang w:val="en-US" w:eastAsia="ru-RU"/>
              </w:rPr>
            </w:pPr>
            <w:r w:rsidRPr="00952E5F">
              <w:rPr>
                <w:rFonts w:ascii="Times" w:eastAsia="Times New Roman" w:hAnsi="Times" w:cs="Times"/>
                <w:b/>
                <w:bCs/>
                <w:sz w:val="28"/>
                <w:szCs w:val="28"/>
                <w:lang w:val="en-US" w:eastAsia="ru-RU"/>
              </w:rPr>
              <w:t> </w:t>
            </w:r>
          </w:p>
        </w:tc>
        <w:tc>
          <w:tcPr>
            <w:tcW w:w="747" w:type="dxa"/>
            <w:tcBorders>
              <w:top w:val="single" w:sz="6" w:space="0" w:color="auto"/>
              <w:left w:val="single" w:sz="6" w:space="0" w:color="auto"/>
              <w:bottom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center"/>
              <w:rPr>
                <w:rFonts w:ascii="Times New Roman" w:eastAsia="Times New Roman" w:hAnsi="Times New Roman" w:cs="Times New Roman"/>
                <w:sz w:val="28"/>
                <w:szCs w:val="28"/>
                <w:lang w:val="en-US" w:eastAsia="ru-RU"/>
              </w:rPr>
            </w:pPr>
            <w:r w:rsidRPr="00952E5F">
              <w:rPr>
                <w:rFonts w:ascii="Times" w:eastAsia="Times New Roman" w:hAnsi="Times" w:cs="Times"/>
                <w:b/>
                <w:bCs/>
                <w:sz w:val="28"/>
                <w:szCs w:val="28"/>
                <w:lang w:val="en-US" w:eastAsia="ru-RU"/>
              </w:rPr>
              <w:t> </w:t>
            </w:r>
          </w:p>
        </w:tc>
      </w:tr>
      <w:tr w:rsidR="00545A29" w:rsidRPr="00952E5F" w:rsidTr="00545A29">
        <w:tc>
          <w:tcPr>
            <w:tcW w:w="3465" w:type="dxa"/>
            <w:tcBorders>
              <w:top w:val="single" w:sz="6" w:space="0" w:color="auto"/>
              <w:bottom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lastRenderedPageBreak/>
              <w:t>Barbital sodium solution 1%</w:t>
            </w:r>
          </w:p>
        </w:tc>
        <w:tc>
          <w:tcPr>
            <w:tcW w:w="918"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center"/>
              <w:rPr>
                <w:rFonts w:ascii="Times New Roman" w:eastAsia="Times New Roman" w:hAnsi="Times New Roman" w:cs="Times New Roman"/>
                <w:sz w:val="28"/>
                <w:szCs w:val="28"/>
                <w:lang w:val="en-US" w:eastAsia="ru-RU"/>
              </w:rPr>
            </w:pPr>
            <w:r w:rsidRPr="00952E5F">
              <w:rPr>
                <w:rFonts w:ascii="Times" w:eastAsia="Times New Roman" w:hAnsi="Times" w:cs="Times"/>
                <w:b/>
                <w:bCs/>
                <w:sz w:val="28"/>
                <w:szCs w:val="28"/>
                <w:lang w:val="en-US" w:eastAsia="ru-RU"/>
              </w:rPr>
              <w:t> </w:t>
            </w:r>
          </w:p>
        </w:tc>
        <w:tc>
          <w:tcPr>
            <w:tcW w:w="1201"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center"/>
              <w:rPr>
                <w:rFonts w:ascii="Times New Roman" w:eastAsia="Times New Roman" w:hAnsi="Times New Roman" w:cs="Times New Roman"/>
                <w:sz w:val="28"/>
                <w:szCs w:val="28"/>
                <w:lang w:val="en-US" w:eastAsia="ru-RU"/>
              </w:rPr>
            </w:pPr>
            <w:r w:rsidRPr="00952E5F">
              <w:rPr>
                <w:rFonts w:ascii="Times" w:eastAsia="Times New Roman" w:hAnsi="Times" w:cs="Times"/>
                <w:b/>
                <w:bCs/>
                <w:sz w:val="28"/>
                <w:szCs w:val="28"/>
                <w:lang w:val="en-US" w:eastAsia="ru-RU"/>
              </w:rPr>
              <w:t> </w:t>
            </w:r>
          </w:p>
        </w:tc>
        <w:tc>
          <w:tcPr>
            <w:tcW w:w="351"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center"/>
              <w:rPr>
                <w:rFonts w:ascii="Times New Roman" w:eastAsia="Times New Roman" w:hAnsi="Times New Roman" w:cs="Times New Roman"/>
                <w:sz w:val="28"/>
                <w:szCs w:val="28"/>
                <w:lang w:val="en-US" w:eastAsia="ru-RU"/>
              </w:rPr>
            </w:pPr>
            <w:r w:rsidRPr="00952E5F">
              <w:rPr>
                <w:rFonts w:ascii="Times" w:eastAsia="Times New Roman" w:hAnsi="Times" w:cs="Times"/>
                <w:b/>
                <w:bCs/>
                <w:sz w:val="28"/>
                <w:szCs w:val="28"/>
                <w:lang w:val="en-US" w:eastAsia="ru-RU"/>
              </w:rPr>
              <w:t> </w:t>
            </w:r>
          </w:p>
        </w:tc>
        <w:tc>
          <w:tcPr>
            <w:tcW w:w="635"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center"/>
              <w:rPr>
                <w:rFonts w:ascii="Times New Roman" w:eastAsia="Times New Roman" w:hAnsi="Times New Roman" w:cs="Times New Roman"/>
                <w:sz w:val="28"/>
                <w:szCs w:val="28"/>
                <w:lang w:val="en-US" w:eastAsia="ru-RU"/>
              </w:rPr>
            </w:pPr>
            <w:r w:rsidRPr="00952E5F">
              <w:rPr>
                <w:rFonts w:ascii="Times" w:eastAsia="Times New Roman" w:hAnsi="Times" w:cs="Times"/>
                <w:b/>
                <w:bCs/>
                <w:sz w:val="28"/>
                <w:szCs w:val="28"/>
                <w:lang w:val="en-US" w:eastAsia="ru-RU"/>
              </w:rPr>
              <w:t> </w:t>
            </w:r>
          </w:p>
        </w:tc>
        <w:tc>
          <w:tcPr>
            <w:tcW w:w="776"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center"/>
              <w:rPr>
                <w:rFonts w:ascii="Times New Roman" w:eastAsia="Times New Roman" w:hAnsi="Times New Roman" w:cs="Times New Roman"/>
                <w:sz w:val="28"/>
                <w:szCs w:val="28"/>
                <w:lang w:val="en-US" w:eastAsia="ru-RU"/>
              </w:rPr>
            </w:pPr>
            <w:r w:rsidRPr="00952E5F">
              <w:rPr>
                <w:rFonts w:ascii="Times" w:eastAsia="Times New Roman" w:hAnsi="Times" w:cs="Times"/>
                <w:b/>
                <w:bCs/>
                <w:sz w:val="28"/>
                <w:szCs w:val="28"/>
                <w:lang w:val="en-US" w:eastAsia="ru-RU"/>
              </w:rPr>
              <w:t> </w:t>
            </w:r>
          </w:p>
        </w:tc>
        <w:tc>
          <w:tcPr>
            <w:tcW w:w="635"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center"/>
              <w:rPr>
                <w:rFonts w:ascii="Times New Roman" w:eastAsia="Times New Roman" w:hAnsi="Times New Roman" w:cs="Times New Roman"/>
                <w:sz w:val="28"/>
                <w:szCs w:val="28"/>
                <w:lang w:val="en-US" w:eastAsia="ru-RU"/>
              </w:rPr>
            </w:pPr>
            <w:r w:rsidRPr="00952E5F">
              <w:rPr>
                <w:rFonts w:ascii="Times" w:eastAsia="Times New Roman" w:hAnsi="Times" w:cs="Times"/>
                <w:b/>
                <w:bCs/>
                <w:sz w:val="28"/>
                <w:szCs w:val="28"/>
                <w:lang w:val="en-US" w:eastAsia="ru-RU"/>
              </w:rPr>
              <w:t> </w:t>
            </w:r>
          </w:p>
        </w:tc>
        <w:tc>
          <w:tcPr>
            <w:tcW w:w="747" w:type="dxa"/>
            <w:tcBorders>
              <w:top w:val="single" w:sz="6" w:space="0" w:color="auto"/>
              <w:left w:val="single" w:sz="6" w:space="0" w:color="auto"/>
              <w:bottom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center"/>
              <w:rPr>
                <w:rFonts w:ascii="Times New Roman" w:eastAsia="Times New Roman" w:hAnsi="Times New Roman" w:cs="Times New Roman"/>
                <w:sz w:val="28"/>
                <w:szCs w:val="28"/>
                <w:lang w:val="en-US" w:eastAsia="ru-RU"/>
              </w:rPr>
            </w:pPr>
            <w:r w:rsidRPr="00952E5F">
              <w:rPr>
                <w:rFonts w:ascii="Times" w:eastAsia="Times New Roman" w:hAnsi="Times" w:cs="Times"/>
                <w:b/>
                <w:bCs/>
                <w:sz w:val="28"/>
                <w:szCs w:val="28"/>
                <w:lang w:val="en-US" w:eastAsia="ru-RU"/>
              </w:rPr>
              <w:t> </w:t>
            </w:r>
          </w:p>
        </w:tc>
      </w:tr>
      <w:tr w:rsidR="00545A29" w:rsidRPr="00952E5F" w:rsidTr="00545A29">
        <w:tc>
          <w:tcPr>
            <w:tcW w:w="3465" w:type="dxa"/>
            <w:tcBorders>
              <w:top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Sodium barbital tablets</w:t>
            </w:r>
          </w:p>
        </w:tc>
        <w:tc>
          <w:tcPr>
            <w:tcW w:w="918" w:type="dxa"/>
            <w:tcBorders>
              <w:top w:val="single" w:sz="6" w:space="0" w:color="auto"/>
              <w:left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center"/>
              <w:rPr>
                <w:rFonts w:ascii="Times New Roman" w:eastAsia="Times New Roman" w:hAnsi="Times New Roman" w:cs="Times New Roman"/>
                <w:sz w:val="28"/>
                <w:szCs w:val="28"/>
                <w:lang w:val="en-US" w:eastAsia="ru-RU"/>
              </w:rPr>
            </w:pPr>
            <w:r w:rsidRPr="00952E5F">
              <w:rPr>
                <w:rFonts w:ascii="Times" w:eastAsia="Times New Roman" w:hAnsi="Times" w:cs="Times"/>
                <w:b/>
                <w:bCs/>
                <w:sz w:val="28"/>
                <w:szCs w:val="28"/>
                <w:lang w:val="en-US" w:eastAsia="ru-RU"/>
              </w:rPr>
              <w:t> </w:t>
            </w:r>
          </w:p>
        </w:tc>
        <w:tc>
          <w:tcPr>
            <w:tcW w:w="1201" w:type="dxa"/>
            <w:tcBorders>
              <w:top w:val="single" w:sz="6" w:space="0" w:color="auto"/>
              <w:left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center"/>
              <w:rPr>
                <w:rFonts w:ascii="Times New Roman" w:eastAsia="Times New Roman" w:hAnsi="Times New Roman" w:cs="Times New Roman"/>
                <w:sz w:val="28"/>
                <w:szCs w:val="28"/>
                <w:lang w:val="en-US" w:eastAsia="ru-RU"/>
              </w:rPr>
            </w:pPr>
            <w:r w:rsidRPr="00952E5F">
              <w:rPr>
                <w:rFonts w:ascii="Times" w:eastAsia="Times New Roman" w:hAnsi="Times" w:cs="Times"/>
                <w:b/>
                <w:bCs/>
                <w:sz w:val="28"/>
                <w:szCs w:val="28"/>
                <w:lang w:val="en-US" w:eastAsia="ru-RU"/>
              </w:rPr>
              <w:t> </w:t>
            </w:r>
          </w:p>
        </w:tc>
        <w:tc>
          <w:tcPr>
            <w:tcW w:w="351" w:type="dxa"/>
            <w:tcBorders>
              <w:top w:val="single" w:sz="6" w:space="0" w:color="auto"/>
              <w:left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center"/>
              <w:rPr>
                <w:rFonts w:ascii="Times New Roman" w:eastAsia="Times New Roman" w:hAnsi="Times New Roman" w:cs="Times New Roman"/>
                <w:sz w:val="28"/>
                <w:szCs w:val="28"/>
                <w:lang w:val="en-US" w:eastAsia="ru-RU"/>
              </w:rPr>
            </w:pPr>
            <w:r w:rsidRPr="00952E5F">
              <w:rPr>
                <w:rFonts w:ascii="Times" w:eastAsia="Times New Roman" w:hAnsi="Times" w:cs="Times"/>
                <w:b/>
                <w:bCs/>
                <w:sz w:val="28"/>
                <w:szCs w:val="28"/>
                <w:lang w:val="en-US" w:eastAsia="ru-RU"/>
              </w:rPr>
              <w:t> </w:t>
            </w:r>
          </w:p>
        </w:tc>
        <w:tc>
          <w:tcPr>
            <w:tcW w:w="635" w:type="dxa"/>
            <w:tcBorders>
              <w:top w:val="single" w:sz="6" w:space="0" w:color="auto"/>
              <w:left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center"/>
              <w:rPr>
                <w:rFonts w:ascii="Times New Roman" w:eastAsia="Times New Roman" w:hAnsi="Times New Roman" w:cs="Times New Roman"/>
                <w:sz w:val="28"/>
                <w:szCs w:val="28"/>
                <w:lang w:val="en-US" w:eastAsia="ru-RU"/>
              </w:rPr>
            </w:pPr>
            <w:r w:rsidRPr="00952E5F">
              <w:rPr>
                <w:rFonts w:ascii="Times" w:eastAsia="Times New Roman" w:hAnsi="Times" w:cs="Times"/>
                <w:b/>
                <w:bCs/>
                <w:sz w:val="28"/>
                <w:szCs w:val="28"/>
                <w:lang w:val="en-US" w:eastAsia="ru-RU"/>
              </w:rPr>
              <w:t> </w:t>
            </w:r>
          </w:p>
        </w:tc>
        <w:tc>
          <w:tcPr>
            <w:tcW w:w="776" w:type="dxa"/>
            <w:tcBorders>
              <w:top w:val="single" w:sz="6" w:space="0" w:color="auto"/>
              <w:left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center"/>
              <w:rPr>
                <w:rFonts w:ascii="Times New Roman" w:eastAsia="Times New Roman" w:hAnsi="Times New Roman" w:cs="Times New Roman"/>
                <w:sz w:val="28"/>
                <w:szCs w:val="28"/>
                <w:lang w:val="en-US" w:eastAsia="ru-RU"/>
              </w:rPr>
            </w:pPr>
            <w:r w:rsidRPr="00952E5F">
              <w:rPr>
                <w:rFonts w:ascii="Times" w:eastAsia="Times New Roman" w:hAnsi="Times" w:cs="Times"/>
                <w:b/>
                <w:bCs/>
                <w:sz w:val="28"/>
                <w:szCs w:val="28"/>
                <w:lang w:val="en-US" w:eastAsia="ru-RU"/>
              </w:rPr>
              <w:t> </w:t>
            </w:r>
          </w:p>
        </w:tc>
        <w:tc>
          <w:tcPr>
            <w:tcW w:w="635" w:type="dxa"/>
            <w:tcBorders>
              <w:top w:val="single" w:sz="6" w:space="0" w:color="auto"/>
              <w:left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center"/>
              <w:rPr>
                <w:rFonts w:ascii="Times New Roman" w:eastAsia="Times New Roman" w:hAnsi="Times New Roman" w:cs="Times New Roman"/>
                <w:sz w:val="28"/>
                <w:szCs w:val="28"/>
                <w:lang w:val="en-US" w:eastAsia="ru-RU"/>
              </w:rPr>
            </w:pPr>
            <w:r w:rsidRPr="00952E5F">
              <w:rPr>
                <w:rFonts w:ascii="Times" w:eastAsia="Times New Roman" w:hAnsi="Times" w:cs="Times"/>
                <w:b/>
                <w:bCs/>
                <w:sz w:val="28"/>
                <w:szCs w:val="28"/>
                <w:lang w:val="en-US" w:eastAsia="ru-RU"/>
              </w:rPr>
              <w:t> </w:t>
            </w:r>
          </w:p>
        </w:tc>
        <w:tc>
          <w:tcPr>
            <w:tcW w:w="747" w:type="dxa"/>
            <w:tcBorders>
              <w:top w:val="single" w:sz="6" w:space="0" w:color="auto"/>
              <w:left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center"/>
              <w:rPr>
                <w:rFonts w:ascii="Times New Roman" w:eastAsia="Times New Roman" w:hAnsi="Times New Roman" w:cs="Times New Roman"/>
                <w:sz w:val="28"/>
                <w:szCs w:val="28"/>
                <w:lang w:val="en-US" w:eastAsia="ru-RU"/>
              </w:rPr>
            </w:pPr>
            <w:r w:rsidRPr="00952E5F">
              <w:rPr>
                <w:rFonts w:ascii="Times" w:eastAsia="Times New Roman" w:hAnsi="Times" w:cs="Times"/>
                <w:b/>
                <w:bCs/>
                <w:sz w:val="28"/>
                <w:szCs w:val="28"/>
                <w:lang w:val="en-US" w:eastAsia="ru-RU"/>
              </w:rPr>
              <w:t> </w:t>
            </w:r>
          </w:p>
        </w:tc>
      </w:tr>
    </w:tbl>
    <w:p w:rsidR="00545A29" w:rsidRPr="00952E5F" w:rsidRDefault="00545A29" w:rsidP="00545A29">
      <w:pPr>
        <w:spacing w:after="0" w:line="240" w:lineRule="auto"/>
        <w:ind w:firstLine="709"/>
        <w:jc w:val="both"/>
        <w:rPr>
          <w:rFonts w:ascii="Times New Roman" w:eastAsia="Times New Roman" w:hAnsi="Times New Roman" w:cs="Times New Roman"/>
          <w:color w:val="000000"/>
          <w:sz w:val="28"/>
          <w:szCs w:val="28"/>
          <w:lang w:val="en-US" w:eastAsia="ru-RU"/>
        </w:rPr>
      </w:pPr>
      <w:r w:rsidRPr="00952E5F">
        <w:rPr>
          <w:rFonts w:ascii="Times" w:eastAsia="Times New Roman" w:hAnsi="Times" w:cs="Times"/>
          <w:color w:val="000000"/>
          <w:sz w:val="28"/>
          <w:szCs w:val="28"/>
          <w:lang w:val="en-US" w:eastAsia="ru-RU"/>
        </w:rPr>
        <w:t>After completing the task, draw conclusions about the rate of onset and depth of hypnotic action of barbital and barbital sodium at different routes of administration, as well as the effect of simple chemical modification of the dosage form.</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w:eastAsia="Times New Roman" w:hAnsi="Times" w:cs="Times"/>
          <w:b/>
          <w:bCs/>
          <w:color w:val="000000"/>
          <w:sz w:val="28"/>
          <w:szCs w:val="28"/>
          <w:lang w:val="en-US" w:eastAsia="ru-RU"/>
        </w:rPr>
        <w:t>Task № 2</w:t>
      </w:r>
    </w:p>
    <w:p w:rsidR="00545A29" w:rsidRPr="00952E5F" w:rsidRDefault="00545A29" w:rsidP="00545A29">
      <w:pPr>
        <w:spacing w:after="0" w:line="240" w:lineRule="auto"/>
        <w:jc w:val="center"/>
        <w:rPr>
          <w:rFonts w:ascii="Times New Roman" w:eastAsia="Times New Roman" w:hAnsi="Times New Roman" w:cs="Times New Roman"/>
          <w:color w:val="000000"/>
          <w:sz w:val="28"/>
          <w:szCs w:val="28"/>
          <w:lang w:val="en-US" w:eastAsia="ru-RU"/>
        </w:rPr>
      </w:pPr>
      <w:r w:rsidRPr="00952E5F">
        <w:rPr>
          <w:rFonts w:ascii="Times" w:eastAsia="Times New Roman" w:hAnsi="Times" w:cs="Times"/>
          <w:b/>
          <w:bCs/>
          <w:color w:val="000000"/>
          <w:sz w:val="28"/>
          <w:szCs w:val="28"/>
          <w:lang w:val="en-US" w:eastAsia="ru-RU"/>
        </w:rPr>
        <w:t>Methodical recommendations for the task</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w:eastAsia="Times New Roman" w:hAnsi="Times" w:cs="Times"/>
          <w:color w:val="000000"/>
          <w:sz w:val="28"/>
          <w:szCs w:val="28"/>
          <w:lang w:val="en-US" w:eastAsia="ru-RU"/>
        </w:rPr>
        <w:t>Furosemide (4-chloro-N- (2-furylmethyl) -5-sulfomoilanthronilic acid) is available in the form of tablets for oral administration and ampoule solution for parenteral administration (Lasix).</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w:eastAsia="Times New Roman" w:hAnsi="Times" w:cs="Times"/>
          <w:color w:val="000000"/>
          <w:sz w:val="28"/>
          <w:szCs w:val="28"/>
          <w:lang w:val="en-US" w:eastAsia="ru-RU"/>
        </w:rPr>
        <w:t>Storage:</w:t>
      </w:r>
    </w:p>
    <w:tbl>
      <w:tblPr>
        <w:tblW w:w="0" w:type="auto"/>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tblPr>
      <w:tblGrid>
        <w:gridCol w:w="3718"/>
        <w:gridCol w:w="1182"/>
        <w:gridCol w:w="4085"/>
        <w:gridCol w:w="855"/>
      </w:tblGrid>
      <w:tr w:rsidR="00545A29" w:rsidRPr="00952E5F" w:rsidTr="00545A29">
        <w:tc>
          <w:tcPr>
            <w:tcW w:w="4882" w:type="dxa"/>
            <w:gridSpan w:val="2"/>
            <w:tcBorders>
              <w:bottom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Tablets</w:t>
            </w:r>
          </w:p>
        </w:tc>
        <w:tc>
          <w:tcPr>
            <w:tcW w:w="5142" w:type="dxa"/>
            <w:gridSpan w:val="2"/>
            <w:tcBorders>
              <w:left w:val="single" w:sz="6" w:space="0" w:color="auto"/>
              <w:bottom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Ampouled solution</w:t>
            </w:r>
          </w:p>
        </w:tc>
      </w:tr>
      <w:tr w:rsidR="00545A29" w:rsidRPr="00952E5F" w:rsidTr="00545A29">
        <w:tc>
          <w:tcPr>
            <w:tcW w:w="3890" w:type="dxa"/>
            <w:tcBorders>
              <w:top w:val="single" w:sz="6" w:space="0" w:color="auto"/>
              <w:bottom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Furosemide</w:t>
            </w:r>
          </w:p>
          <w:p w:rsidR="00545A29" w:rsidRPr="00952E5F" w:rsidRDefault="00545A29" w:rsidP="00545A29">
            <w:pPr>
              <w:spacing w:after="0" w:line="240" w:lineRule="auto"/>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Milk sugar</w:t>
            </w:r>
          </w:p>
          <w:p w:rsidR="00545A29" w:rsidRPr="00952E5F" w:rsidRDefault="00545A29" w:rsidP="00545A29">
            <w:pPr>
              <w:spacing w:after="0" w:line="240" w:lineRule="auto"/>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Wheat starch</w:t>
            </w:r>
          </w:p>
          <w:p w:rsidR="00545A29" w:rsidRPr="00952E5F" w:rsidRDefault="00545A29" w:rsidP="00545A29">
            <w:pPr>
              <w:spacing w:after="0" w:line="240" w:lineRule="auto"/>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Talca</w:t>
            </w:r>
          </w:p>
          <w:p w:rsidR="00545A29" w:rsidRPr="00952E5F" w:rsidRDefault="00545A29" w:rsidP="00545A29">
            <w:pPr>
              <w:spacing w:after="0" w:line="240" w:lineRule="auto"/>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Magnesium stearate</w:t>
            </w:r>
          </w:p>
        </w:tc>
        <w:tc>
          <w:tcPr>
            <w:tcW w:w="776"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0.04</w:t>
            </w:r>
          </w:p>
          <w:p w:rsidR="00545A29" w:rsidRPr="00952E5F" w:rsidRDefault="00545A29" w:rsidP="00545A29">
            <w:pPr>
              <w:spacing w:after="0" w:line="240" w:lineRule="auto"/>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0.02</w:t>
            </w:r>
          </w:p>
          <w:p w:rsidR="00545A29" w:rsidRPr="00952E5F" w:rsidRDefault="00545A29" w:rsidP="00545A29">
            <w:pPr>
              <w:spacing w:after="0" w:line="240" w:lineRule="auto"/>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0.036 th most common</w:t>
            </w:r>
          </w:p>
          <w:p w:rsidR="00545A29" w:rsidRPr="00952E5F" w:rsidRDefault="00545A29" w:rsidP="00545A29">
            <w:pPr>
              <w:spacing w:after="0" w:line="240" w:lineRule="auto"/>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0.003</w:t>
            </w:r>
          </w:p>
          <w:p w:rsidR="00545A29" w:rsidRPr="00952E5F" w:rsidRDefault="00545A29" w:rsidP="00545A29">
            <w:pPr>
              <w:spacing w:after="0" w:line="240" w:lineRule="auto"/>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0.001</w:t>
            </w:r>
          </w:p>
        </w:tc>
        <w:tc>
          <w:tcPr>
            <w:tcW w:w="4285"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Furosemide</w:t>
            </w:r>
          </w:p>
          <w:p w:rsidR="00545A29" w:rsidRPr="00952E5F" w:rsidRDefault="00545A29" w:rsidP="00545A29">
            <w:pPr>
              <w:spacing w:after="0" w:line="240" w:lineRule="auto"/>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1n district of caustic soda</w:t>
            </w:r>
          </w:p>
          <w:p w:rsidR="00545A29" w:rsidRPr="00952E5F" w:rsidRDefault="00545A29" w:rsidP="00545A29">
            <w:pPr>
              <w:spacing w:after="0" w:line="240" w:lineRule="auto"/>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Sodium chloride</w:t>
            </w:r>
          </w:p>
          <w:p w:rsidR="00545A29" w:rsidRPr="00952E5F" w:rsidRDefault="00545A29" w:rsidP="00545A29">
            <w:pPr>
              <w:spacing w:after="0" w:line="240" w:lineRule="auto"/>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Water</w:t>
            </w:r>
          </w:p>
          <w:p w:rsidR="00545A29" w:rsidRPr="00952E5F" w:rsidRDefault="00545A29" w:rsidP="00545A29">
            <w:pPr>
              <w:spacing w:after="0" w:line="240" w:lineRule="auto"/>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(saturated CO </w:t>
            </w:r>
            <w:r w:rsidRPr="00952E5F">
              <w:rPr>
                <w:rFonts w:ascii="Times" w:eastAsia="Times New Roman" w:hAnsi="Times" w:cs="Times"/>
                <w:b/>
                <w:bCs/>
                <w:sz w:val="19"/>
                <w:szCs w:val="19"/>
                <w:vertAlign w:val="subscript"/>
                <w:lang w:val="en-US" w:eastAsia="ru-RU"/>
              </w:rPr>
              <w:t>2 </w:t>
            </w:r>
            <w:r w:rsidRPr="00952E5F">
              <w:rPr>
                <w:rFonts w:ascii="Times" w:eastAsia="Times New Roman" w:hAnsi="Times" w:cs="Times"/>
                <w:sz w:val="28"/>
                <w:szCs w:val="28"/>
                <w:lang w:val="en-US" w:eastAsia="ru-RU"/>
              </w:rPr>
              <w:t>) to</w:t>
            </w:r>
          </w:p>
        </w:tc>
        <w:tc>
          <w:tcPr>
            <w:tcW w:w="641" w:type="dxa"/>
            <w:tcBorders>
              <w:top w:val="single" w:sz="6" w:space="0" w:color="auto"/>
              <w:left w:val="single" w:sz="6" w:space="0" w:color="auto"/>
              <w:bottom w:val="single" w:sz="6" w:space="0" w:color="auto"/>
            </w:tcBorders>
            <w:tcMar>
              <w:top w:w="0" w:type="dxa"/>
              <w:left w:w="101" w:type="dxa"/>
              <w:bottom w:w="0" w:type="dxa"/>
              <w:right w:w="101" w:type="dxa"/>
            </w:tcMar>
            <w:hideMark/>
          </w:tcPr>
          <w:p w:rsidR="00545A29" w:rsidRPr="00952E5F" w:rsidRDefault="00545A29" w:rsidP="00545A29">
            <w:pPr>
              <w:spacing w:after="0" w:line="240" w:lineRule="auto"/>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0.02</w:t>
            </w:r>
          </w:p>
          <w:p w:rsidR="00545A29" w:rsidRPr="00952E5F" w:rsidRDefault="00545A29" w:rsidP="00545A29">
            <w:pPr>
              <w:spacing w:after="0" w:line="240" w:lineRule="auto"/>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0.064</w:t>
            </w:r>
          </w:p>
          <w:p w:rsidR="00545A29" w:rsidRPr="00952E5F" w:rsidRDefault="00545A29" w:rsidP="00545A29">
            <w:pPr>
              <w:spacing w:after="0" w:line="240" w:lineRule="auto"/>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0.015</w:t>
            </w:r>
          </w:p>
          <w:p w:rsidR="00545A29" w:rsidRPr="00952E5F" w:rsidRDefault="00545A29" w:rsidP="00545A29">
            <w:pPr>
              <w:spacing w:after="0" w:line="240" w:lineRule="auto"/>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 </w:t>
            </w:r>
          </w:p>
          <w:p w:rsidR="00545A29" w:rsidRPr="00952E5F" w:rsidRDefault="00545A29" w:rsidP="00545A29">
            <w:pPr>
              <w:spacing w:after="0" w:line="240" w:lineRule="auto"/>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2 ml</w:t>
            </w:r>
          </w:p>
        </w:tc>
      </w:tr>
      <w:tr w:rsidR="00545A29" w:rsidRPr="00952E5F" w:rsidTr="00545A29">
        <w:tc>
          <w:tcPr>
            <w:tcW w:w="3890" w:type="dxa"/>
            <w:tcBorders>
              <w:top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1 tablet</w:t>
            </w:r>
          </w:p>
        </w:tc>
        <w:tc>
          <w:tcPr>
            <w:tcW w:w="776" w:type="dxa"/>
            <w:tcBorders>
              <w:top w:val="single" w:sz="6" w:space="0" w:color="auto"/>
              <w:left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0.100</w:t>
            </w:r>
          </w:p>
        </w:tc>
        <w:tc>
          <w:tcPr>
            <w:tcW w:w="4285" w:type="dxa"/>
            <w:tcBorders>
              <w:top w:val="single" w:sz="6" w:space="0" w:color="auto"/>
              <w:left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1 ampoule</w:t>
            </w:r>
          </w:p>
        </w:tc>
        <w:tc>
          <w:tcPr>
            <w:tcW w:w="641" w:type="dxa"/>
            <w:tcBorders>
              <w:top w:val="single" w:sz="6" w:space="0" w:color="auto"/>
              <w:left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2 ml</w:t>
            </w:r>
          </w:p>
        </w:tc>
      </w:tr>
    </w:tbl>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w:eastAsia="Times New Roman" w:hAnsi="Times" w:cs="Times"/>
          <w:color w:val="000000"/>
          <w:sz w:val="28"/>
          <w:szCs w:val="28"/>
          <w:lang w:val="en-US" w:eastAsia="ru-RU"/>
        </w:rPr>
        <w:t> </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w:eastAsia="Times New Roman" w:hAnsi="Times" w:cs="Times"/>
          <w:color w:val="000000"/>
          <w:sz w:val="28"/>
          <w:szCs w:val="28"/>
          <w:lang w:val="en-US" w:eastAsia="ru-RU"/>
        </w:rPr>
        <w:t>In tablets, furosemide is contained in acid form (1), and in ampoules in the form of sodium salt (2).</w:t>
      </w:r>
    </w:p>
    <w:p w:rsidR="00545A29" w:rsidRPr="00952E5F" w:rsidRDefault="00A8348B" w:rsidP="00545A29">
      <w:pPr>
        <w:spacing w:after="0" w:line="240" w:lineRule="auto"/>
        <w:ind w:firstLine="567"/>
        <w:jc w:val="center"/>
        <w:rPr>
          <w:rFonts w:ascii="Times New Roman" w:eastAsia="Times New Roman" w:hAnsi="Times New Roman" w:cs="Times New Roman"/>
          <w:color w:val="000000"/>
          <w:sz w:val="28"/>
          <w:szCs w:val="28"/>
          <w:lang w:val="en-US" w:eastAsia="ru-RU"/>
        </w:rPr>
      </w:pPr>
      <w:r w:rsidRPr="00952E5F">
        <w:rPr>
          <w:rFonts w:ascii="Times" w:hAnsi="Times" w:cs="Times"/>
          <w:noProof/>
          <w:color w:val="000000"/>
          <w:sz w:val="28"/>
          <w:szCs w:val="28"/>
          <w:lang w:eastAsia="ru-RU"/>
        </w:rPr>
        <w:drawing>
          <wp:inline distT="0" distB="0" distL="0" distR="0">
            <wp:extent cx="3771900" cy="2034540"/>
            <wp:effectExtent l="0" t="0" r="0" b="0"/>
            <wp:docPr id="3"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3771900" cy="2034540"/>
                    </a:xfrm>
                    <a:prstGeom prst="rect">
                      <a:avLst/>
                    </a:prstGeom>
                    <a:noFill/>
                    <a:ln>
                      <a:noFill/>
                    </a:ln>
                  </pic:spPr>
                </pic:pic>
              </a:graphicData>
            </a:graphic>
          </wp:inline>
        </w:drawing>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w:eastAsia="Times New Roman" w:hAnsi="Times" w:cs="Times"/>
          <w:color w:val="000000"/>
          <w:sz w:val="28"/>
          <w:szCs w:val="28"/>
          <w:lang w:val="en-US" w:eastAsia="ru-RU"/>
        </w:rPr>
        <w:t xml:space="preserve">The sodium salt of furosemide is easily soluble in water, the acid form is insoluble, so they are administered to animals in the form of an aqueous solution and </w:t>
      </w:r>
      <w:r w:rsidRPr="00952E5F">
        <w:rPr>
          <w:rFonts w:ascii="Times" w:eastAsia="Times New Roman" w:hAnsi="Times" w:cs="Times"/>
          <w:color w:val="000000"/>
          <w:sz w:val="28"/>
          <w:szCs w:val="28"/>
          <w:lang w:val="en-US" w:eastAsia="ru-RU"/>
        </w:rPr>
        <w:lastRenderedPageBreak/>
        <w:t>suspension, respectively. To simplify the experiment (for educational purposes only), you can limit yourself to one animal for each determination.</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w:eastAsia="Times New Roman" w:hAnsi="Times" w:cs="Times"/>
          <w:color w:val="000000"/>
          <w:sz w:val="28"/>
          <w:szCs w:val="28"/>
          <w:lang w:val="en-US" w:eastAsia="ru-RU"/>
        </w:rPr>
        <w:t>Before completing the task, get acquainted with the algorithm of experimental work for task № 2 (Appendix 2).</w:t>
      </w:r>
    </w:p>
    <w:p w:rsidR="00545A29" w:rsidRPr="00952E5F" w:rsidRDefault="00545A29" w:rsidP="00545A29">
      <w:pPr>
        <w:spacing w:after="0" w:line="240" w:lineRule="auto"/>
        <w:jc w:val="right"/>
        <w:rPr>
          <w:rFonts w:ascii="Times New Roman" w:eastAsia="Times New Roman" w:hAnsi="Times New Roman" w:cs="Times New Roman"/>
          <w:color w:val="000000"/>
          <w:sz w:val="28"/>
          <w:szCs w:val="28"/>
          <w:lang w:val="en-US" w:eastAsia="ru-RU"/>
        </w:rPr>
      </w:pPr>
      <w:r w:rsidRPr="00952E5F">
        <w:rPr>
          <w:rFonts w:ascii="Times" w:eastAsia="Times New Roman" w:hAnsi="Times" w:cs="Times"/>
          <w:i/>
          <w:iCs/>
          <w:color w:val="000000"/>
          <w:sz w:val="28"/>
          <w:szCs w:val="28"/>
          <w:lang w:val="en-US" w:eastAsia="ru-RU"/>
        </w:rPr>
        <w:t>Annex 2</w:t>
      </w:r>
    </w:p>
    <w:p w:rsidR="00545A29" w:rsidRPr="00952E5F" w:rsidRDefault="00545A29" w:rsidP="00545A29">
      <w:pPr>
        <w:spacing w:after="0" w:line="240" w:lineRule="auto"/>
        <w:jc w:val="center"/>
        <w:rPr>
          <w:rFonts w:ascii="Times New Roman" w:eastAsia="Times New Roman" w:hAnsi="Times New Roman" w:cs="Times New Roman"/>
          <w:color w:val="000000"/>
          <w:sz w:val="28"/>
          <w:szCs w:val="28"/>
          <w:lang w:val="en-US" w:eastAsia="ru-RU"/>
        </w:rPr>
      </w:pPr>
      <w:r w:rsidRPr="00952E5F">
        <w:rPr>
          <w:rFonts w:ascii="Times" w:eastAsia="Times New Roman" w:hAnsi="Times" w:cs="Times"/>
          <w:b/>
          <w:bCs/>
          <w:color w:val="000000"/>
          <w:sz w:val="28"/>
          <w:szCs w:val="28"/>
          <w:lang w:val="en-US" w:eastAsia="ru-RU"/>
        </w:rPr>
        <w:t>ALGORITHM</w:t>
      </w:r>
    </w:p>
    <w:p w:rsidR="00545A29" w:rsidRPr="00952E5F" w:rsidRDefault="00545A29" w:rsidP="00545A29">
      <w:pPr>
        <w:spacing w:after="0" w:line="240" w:lineRule="auto"/>
        <w:jc w:val="center"/>
        <w:rPr>
          <w:rFonts w:ascii="Times New Roman" w:eastAsia="Times New Roman" w:hAnsi="Times New Roman" w:cs="Times New Roman"/>
          <w:color w:val="000000"/>
          <w:sz w:val="28"/>
          <w:szCs w:val="28"/>
          <w:lang w:val="en-US" w:eastAsia="ru-RU"/>
        </w:rPr>
      </w:pPr>
      <w:r w:rsidRPr="00952E5F">
        <w:rPr>
          <w:rFonts w:ascii="Times" w:eastAsia="Times New Roman" w:hAnsi="Times" w:cs="Times"/>
          <w:b/>
          <w:bCs/>
          <w:color w:val="000000"/>
          <w:sz w:val="28"/>
          <w:szCs w:val="28"/>
          <w:lang w:val="en-US" w:eastAsia="ru-RU"/>
        </w:rPr>
        <w:t>OF EXPERIMENTAL WORK ON DETERMINATION OF THE INFLUENCE OF SIMPLE CHEMICAL MODIFICATION AND DOCUMENT FORM OF FUROSEMIDE ON THE RATE OF OCCURRENCE AND SIZE</w:t>
      </w:r>
    </w:p>
    <w:p w:rsidR="00545A29" w:rsidRPr="00952E5F" w:rsidRDefault="00EE279C" w:rsidP="00545A29">
      <w:pPr>
        <w:spacing w:after="0" w:line="240" w:lineRule="auto"/>
        <w:jc w:val="center"/>
        <w:rPr>
          <w:rFonts w:ascii="Times New Roman" w:eastAsia="Times New Roman" w:hAnsi="Times New Roman" w:cs="Times New Roman"/>
          <w:color w:val="000000"/>
          <w:sz w:val="28"/>
          <w:szCs w:val="28"/>
          <w:lang w:val="en-US" w:eastAsia="ru-RU"/>
        </w:rPr>
      </w:pPr>
      <w:r>
        <w:rPr>
          <w:rFonts w:ascii="Times New Roman" w:eastAsia="Times New Roman" w:hAnsi="Times New Roman" w:cs="Times New Roman"/>
          <w:noProof/>
          <w:color w:val="000000"/>
          <w:sz w:val="28"/>
          <w:szCs w:val="28"/>
          <w:lang w:eastAsia="ru-RU"/>
        </w:rPr>
      </w:r>
      <w:r w:rsidRPr="00EE279C">
        <w:rPr>
          <w:rFonts w:ascii="Times New Roman" w:eastAsia="Times New Roman" w:hAnsi="Times New Roman" w:cs="Times New Roman"/>
          <w:noProof/>
          <w:color w:val="000000"/>
          <w:sz w:val="28"/>
          <w:szCs w:val="28"/>
          <w:lang w:eastAsia="ru-RU"/>
        </w:rPr>
        <w:pict>
          <v:rect id="AutoShape 20" o:spid="_x0000_s1054" alt="image_19" style="width:6.05pt;height:12.7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" filled="f" stroked="f">
            <o:lock v:ext="edit" aspectratio="t"/>
            <w10:wrap type="none"/>
            <w10:anchorlock/>
          </v:rect>
        </w:pict>
      </w:r>
      <w:r w:rsidR="00545A29" w:rsidRPr="00952E5F">
        <w:rPr>
          <w:rFonts w:ascii="Times" w:eastAsia="Times New Roman" w:hAnsi="Times" w:cs="Times"/>
          <w:b/>
          <w:bCs/>
          <w:color w:val="000000"/>
          <w:sz w:val="28"/>
          <w:szCs w:val="28"/>
          <w:lang w:val="en-US" w:eastAsia="ru-RU"/>
        </w:rPr>
        <w:t>INTRODUCTION TO RATS</w:t>
      </w:r>
    </w:p>
    <w:p w:rsidR="00A8348B" w:rsidRPr="00952E5F" w:rsidRDefault="00A8348B" w:rsidP="00A8348B">
      <w:pPr>
        <w:spacing w:after="0" w:line="240" w:lineRule="auto"/>
        <w:jc w:val="center"/>
        <w:rPr>
          <w:rFonts w:ascii="Times New Roman" w:hAnsi="Times New Roman" w:cs="Times New Roman"/>
          <w:b/>
          <w:bCs/>
          <w:color w:val="000000"/>
          <w:sz w:val="28"/>
          <w:szCs w:val="28"/>
          <w:lang w:val="uk-UA"/>
        </w:rPr>
      </w:pPr>
    </w:p>
    <w:p w:rsidR="00A8348B" w:rsidRPr="00952E5F" w:rsidRDefault="00EE279C" w:rsidP="00A8348B">
      <w:pPr>
        <w:spacing w:after="0" w:line="240" w:lineRule="auto"/>
        <w:ind w:firstLine="567"/>
        <w:jc w:val="center"/>
        <w:rPr>
          <w:rFonts w:ascii="Times New Roman" w:hAnsi="Times New Roman" w:cs="Times New Roman"/>
          <w:b/>
          <w:color w:val="000000"/>
          <w:sz w:val="28"/>
          <w:szCs w:val="28"/>
          <w:lang w:val="uk-UA"/>
        </w:rPr>
      </w:pPr>
      <w:r w:rsidRPr="00EE279C">
        <w:rPr>
          <w:rFonts w:ascii="Times New Roman" w:hAnsi="Times New Roman" w:cs="Times New Roman"/>
          <w:noProof/>
          <w:lang w:eastAsia="ru-RU"/>
        </w:rPr>
        <w:pict>
          <v:shape id="Надпись 9" o:spid="_x0000_s1034" type="#_x0000_t202" style="position:absolute;left:0;text-align:left;margin-left:383.45pt;margin-top:1.15pt;width:122.75pt;height:23.05pt;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">
            <v:textbox>
              <w:txbxContent>
                <w:p w:rsidR="00A8348B" w:rsidRPr="00AD5C36" w:rsidRDefault="00A8348B" w:rsidP="00A8348B">
                  <w:pPr>
                    <w:jc w:val="center"/>
                    <w:rPr>
                      <w:sz w:val="24"/>
                      <w:szCs w:val="24"/>
                      <w:lang w:val="uk-UA"/>
                    </w:rPr>
                  </w:pPr>
                  <w:r w:rsidRPr="001A10D9">
                    <w:rPr>
                      <w:sz w:val="24"/>
                      <w:szCs w:val="24"/>
                      <w:lang w:val="uk-UA"/>
                    </w:rPr>
                    <w:t>Lasix</w:t>
                  </w:r>
                </w:p>
              </w:txbxContent>
            </v:textbox>
          </v:shape>
        </w:pict>
      </w:r>
      <w:r w:rsidRPr="00EE279C">
        <w:rPr>
          <w:rFonts w:ascii="Times New Roman" w:hAnsi="Times New Roman" w:cs="Times New Roman"/>
          <w:noProof/>
          <w:lang w:eastAsia="ru-RU"/>
        </w:rPr>
        <w:pict>
          <v:shape id="Надпись 22" o:spid="_x0000_s1035" type="#_x0000_t202" style="position:absolute;left:0;text-align:left;margin-left:243.25pt;margin-top:1.2pt;width:122.75pt;height:23.05pt;z-index:25166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">
            <v:textbox>
              <w:txbxContent>
                <w:p w:rsidR="00A8348B" w:rsidRPr="00AD5C36" w:rsidRDefault="00A8348B" w:rsidP="00A8348B">
                  <w:pPr>
                    <w:jc w:val="center"/>
                    <w:rPr>
                      <w:sz w:val="24"/>
                      <w:szCs w:val="24"/>
                      <w:lang w:val="uk-UA"/>
                    </w:rPr>
                  </w:pPr>
                  <w:r w:rsidRPr="001A10D9">
                    <w:rPr>
                      <w:sz w:val="24"/>
                      <w:szCs w:val="24"/>
                      <w:lang w:val="uk-UA"/>
                    </w:rPr>
                    <w:t>Furosemide</w:t>
                  </w:r>
                </w:p>
              </w:txbxContent>
            </v:textbox>
          </v:shape>
        </w:pict>
      </w:r>
      <w:r w:rsidRPr="00EE279C">
        <w:rPr>
          <w:rFonts w:ascii="Times New Roman" w:hAnsi="Times New Roman" w:cs="Times New Roman"/>
          <w:noProof/>
          <w:lang w:eastAsia="ru-RU"/>
        </w:rPr>
        <w:pict>
          <v:shape id="Надпись 8" o:spid="_x0000_s1036" type="#_x0000_t202" style="position:absolute;left:0;text-align:left;margin-left:37pt;margin-top:1.2pt;width:178.8pt;height:22.2pt;z-index:2516654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" fillcolor="window" strokeweight=".5pt">
            <v:path arrowok="t"/>
            <v:textbox>
              <w:txbxContent>
                <w:p w:rsidR="00A8348B" w:rsidRPr="00483D16" w:rsidRDefault="00A8348B" w:rsidP="00A8348B">
                  <w:pPr>
                    <w:jc w:val="center"/>
                    <w:rPr>
                      <w:sz w:val="24"/>
                      <w:szCs w:val="24"/>
                      <w:lang w:val="uk-UA"/>
                    </w:rPr>
                  </w:pPr>
                  <w:r w:rsidRPr="001A10D9">
                    <w:rPr>
                      <w:rFonts w:ascii="Times" w:hAnsi="Times" w:cs="Times"/>
                      <w:color w:val="000000"/>
                      <w:sz w:val="24"/>
                      <w:szCs w:val="24"/>
                      <w:lang w:val="uk-UA"/>
                    </w:rPr>
                    <w:t>Animals - 3 heads</w:t>
                  </w:r>
                </w:p>
              </w:txbxContent>
            </v:textbox>
          </v:shape>
        </w:pict>
      </w:r>
    </w:p>
    <w:p w:rsidR="00A8348B" w:rsidRPr="00952E5F" w:rsidRDefault="00EE279C" w:rsidP="00A8348B">
      <w:pPr>
        <w:spacing w:after="0" w:line="240" w:lineRule="auto"/>
        <w:ind w:firstLine="567"/>
        <w:jc w:val="both"/>
        <w:rPr>
          <w:rFonts w:ascii="Times New Roman" w:hAnsi="Times New Roman" w:cs="Times New Roman"/>
          <w:color w:val="000000"/>
          <w:sz w:val="28"/>
          <w:szCs w:val="28"/>
          <w:lang w:val="uk-UA"/>
        </w:rPr>
      </w:pPr>
      <w:r w:rsidRPr="00EE279C">
        <w:rPr>
          <w:rFonts w:ascii="Times New Roman" w:hAnsi="Times New Roman" w:cs="Times New Roman"/>
          <w:noProof/>
          <w:lang w:eastAsia="ru-RU"/>
        </w:rPr>
        <w:pict>
          <v:line id="Прямая соединительная линия 12" o:spid="_x0000_s1053" style="position:absolute;left:0;text-align:left;flip:x y;z-index:251657216;visibility:visible;mso-wrap-distance-left:3.17492mm;mso-wrap-distance-right:3.17492mm;mso-height-relative:margin" from="450pt,8.3pt" to="450pt,7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">
            <o:lock v:ext="edit" shapetype="f"/>
          </v:line>
        </w:pict>
      </w:r>
      <w:r w:rsidRPr="00EE279C">
        <w:rPr>
          <w:rFonts w:ascii="Times New Roman" w:hAnsi="Times New Roman" w:cs="Times New Roman"/>
          <w:noProof/>
          <w:lang w:eastAsia="ru-RU"/>
        </w:rPr>
        <w:pict>
          <v:shape id="Прямая со стрелкой 24" o:spid="_x0000_s1052" type="#_x0000_t32" style="position:absolute;left:0;text-align:left;margin-left:312pt;margin-top:8.3pt;width:0;height:12pt;z-index:251671552;visibility:visible;mso-wrap-distance-left:3.17492mm;mso-wrap-distance-right:3.17492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">
            <v:stroke endarrow="block"/>
            <o:lock v:ext="edit" shapetype="f"/>
          </v:shape>
        </w:pict>
      </w:r>
      <w:r w:rsidRPr="00EE279C">
        <w:rPr>
          <w:rFonts w:ascii="Times New Roman" w:hAnsi="Times New Roman" w:cs="Times New Roman"/>
          <w:noProof/>
          <w:lang w:eastAsia="ru-RU"/>
        </w:rPr>
        <w:pict>
          <v:shape id="Прямая со стрелкой 10" o:spid="_x0000_s1051" type="#_x0000_t32" style="position:absolute;left:0;text-align:left;margin-left:125.25pt;margin-top:7.1pt;width:0;height:12pt;z-index:251667456;visibility:visible;mso-wrap-distance-left:3.17492mm;mso-wrap-distance-right:3.17492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">
            <v:stroke endarrow="block"/>
            <o:lock v:ext="edit" shapetype="f"/>
          </v:shape>
        </w:pict>
      </w:r>
    </w:p>
    <w:p w:rsidR="00A8348B" w:rsidRPr="00952E5F" w:rsidRDefault="00EE279C" w:rsidP="00A8348B">
      <w:pPr>
        <w:spacing w:after="0" w:line="240" w:lineRule="auto"/>
        <w:jc w:val="center"/>
        <w:rPr>
          <w:rFonts w:ascii="Times New Roman" w:hAnsi="Times New Roman" w:cs="Times New Roman"/>
          <w:b/>
          <w:bCs/>
          <w:color w:val="000000"/>
          <w:sz w:val="28"/>
          <w:szCs w:val="28"/>
          <w:lang w:val="uk-UA"/>
        </w:rPr>
      </w:pPr>
      <w:r w:rsidRPr="00EE279C">
        <w:rPr>
          <w:rFonts w:ascii="Times New Roman" w:hAnsi="Times New Roman" w:cs="Times New Roman"/>
          <w:noProof/>
          <w:lang w:eastAsia="ru-RU"/>
        </w:rPr>
        <w:pict>
          <v:shape id="Надпись 23" o:spid="_x0000_s1037" type="#_x0000_t202" style="position:absolute;left:0;text-align:left;margin-left:233.45pt;margin-top:2.8pt;width:168pt;height:20.85pt;z-index:25167052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" fillcolor="window" strokeweight=".5pt">
            <v:path arrowok="t"/>
            <v:textbox>
              <w:txbxContent>
                <w:p w:rsidR="00A8348B" w:rsidRPr="00552425" w:rsidRDefault="00A8348B" w:rsidP="00A8348B">
                  <w:pPr>
                    <w:jc w:val="center"/>
                    <w:rPr>
                      <w:rFonts w:ascii="Times" w:hAnsi="Times" w:cs="Times"/>
                      <w:color w:val="000000"/>
                      <w:sz w:val="24"/>
                      <w:szCs w:val="24"/>
                      <w:lang w:val="uk-UA"/>
                    </w:rPr>
                  </w:pPr>
                  <w:r w:rsidRPr="001A10D9">
                    <w:rPr>
                      <w:rFonts w:ascii="Times" w:hAnsi="Times" w:cs="Times"/>
                      <w:color w:val="000000"/>
                      <w:sz w:val="24"/>
                      <w:szCs w:val="24"/>
                      <w:lang w:val="uk-UA"/>
                    </w:rPr>
                    <w:t>Preparation of the suspension</w:t>
                  </w:r>
                </w:p>
              </w:txbxContent>
            </v:textbox>
          </v:shape>
        </w:pict>
      </w:r>
      <w:r w:rsidRPr="00EE279C">
        <w:rPr>
          <w:rFonts w:ascii="Times New Roman" w:hAnsi="Times New Roman" w:cs="Times New Roman"/>
          <w:noProof/>
          <w:lang w:eastAsia="ru-RU"/>
        </w:rPr>
        <w:pict>
          <v:shape id="Надпись 11" o:spid="_x0000_s1038" type="#_x0000_t202" style="position:absolute;left:0;text-align:left;margin-left:42.05pt;margin-top:3.05pt;width:168pt;height:20.85pt;z-index:25166643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" fillcolor="window" strokeweight=".5pt">
            <v:path arrowok="t"/>
            <v:textbox>
              <w:txbxContent>
                <w:p w:rsidR="00A8348B" w:rsidRPr="00552425" w:rsidRDefault="00A8348B" w:rsidP="00A8348B">
                  <w:pPr>
                    <w:jc w:val="center"/>
                    <w:rPr>
                      <w:rFonts w:ascii="Times" w:hAnsi="Times" w:cs="Times"/>
                      <w:color w:val="000000"/>
                      <w:sz w:val="24"/>
                      <w:szCs w:val="24"/>
                      <w:lang w:val="uk-UA"/>
                    </w:rPr>
                  </w:pPr>
                  <w:r w:rsidRPr="001A10D9">
                    <w:rPr>
                      <w:rFonts w:ascii="Times" w:hAnsi="Times" w:cs="Times"/>
                      <w:color w:val="000000"/>
                      <w:sz w:val="24"/>
                      <w:szCs w:val="24"/>
                      <w:lang w:val="uk-UA"/>
                    </w:rPr>
                    <w:t>Weighing animals</w:t>
                  </w:r>
                </w:p>
              </w:txbxContent>
            </v:textbox>
          </v:shape>
        </w:pict>
      </w:r>
    </w:p>
    <w:p w:rsidR="00A8348B" w:rsidRPr="00952E5F" w:rsidRDefault="00EE279C" w:rsidP="00A8348B">
      <w:pPr>
        <w:spacing w:after="0" w:line="240" w:lineRule="auto"/>
        <w:jc w:val="center"/>
        <w:rPr>
          <w:rFonts w:ascii="Times New Roman" w:hAnsi="Times New Roman" w:cs="Times New Roman"/>
          <w:b/>
          <w:bCs/>
          <w:color w:val="000000"/>
          <w:sz w:val="28"/>
          <w:szCs w:val="28"/>
          <w:lang w:val="uk-UA"/>
        </w:rPr>
      </w:pPr>
      <w:r w:rsidRPr="00EE279C">
        <w:rPr>
          <w:rFonts w:ascii="Times New Roman" w:hAnsi="Times New Roman" w:cs="Times New Roman"/>
          <w:noProof/>
          <w:lang w:eastAsia="ru-RU"/>
        </w:rPr>
        <w:pict>
          <v:shape id="Прямая со стрелкой 26" o:spid="_x0000_s1050" type="#_x0000_t32" style="position:absolute;left:0;text-align:left;margin-left:312pt;margin-top:7.9pt;width:0;height:17.9pt;z-index:251673600;visibility:visible;mso-wrap-distance-left:3.17494mm;mso-wrap-distance-right:3.1749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">
            <v:stroke endarrow="block"/>
            <o:lock v:ext="edit" shapetype="f"/>
          </v:shape>
        </w:pict>
      </w:r>
      <w:r w:rsidRPr="00EE279C">
        <w:rPr>
          <w:rFonts w:ascii="Times New Roman" w:hAnsi="Times New Roman" w:cs="Times New Roman"/>
          <w:noProof/>
          <w:lang w:eastAsia="ru-RU"/>
        </w:rPr>
        <w:pict>
          <v:shape id="Соединительная линия уступом 14" o:spid="_x0000_s1049" type="#_x0000_t34" style="position:absolute;left:0;text-align:left;margin-left:100.35pt;margin-top:1.75pt;width:56.75pt;height:40.35pt;z-index:2516561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" adj="-86">
            <o:lock v:ext="edit" shapetype="f"/>
          </v:shape>
        </w:pict>
      </w:r>
    </w:p>
    <w:p w:rsidR="00A8348B" w:rsidRPr="00952E5F" w:rsidRDefault="00EE279C" w:rsidP="00A8348B">
      <w:pPr>
        <w:spacing w:after="0" w:line="240" w:lineRule="auto"/>
        <w:jc w:val="center"/>
        <w:rPr>
          <w:rFonts w:ascii="Times New Roman" w:hAnsi="Times New Roman" w:cs="Times New Roman"/>
          <w:b/>
          <w:bCs/>
          <w:color w:val="000000"/>
          <w:sz w:val="28"/>
          <w:szCs w:val="28"/>
          <w:lang w:val="uk-UA"/>
        </w:rPr>
      </w:pPr>
      <w:r w:rsidRPr="00EE279C">
        <w:rPr>
          <w:rFonts w:ascii="Times New Roman" w:hAnsi="Times New Roman" w:cs="Times New Roman"/>
          <w:noProof/>
          <w:lang w:eastAsia="ru-RU"/>
        </w:rPr>
        <w:pict>
          <v:shape id="Надпись 15" o:spid="_x0000_s1039" type="#_x0000_t202" style="position:absolute;left:0;text-align:left;margin-left:116.4pt;margin-top:9.6pt;width:282pt;height:29.4pt;z-index:2516582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" fillcolor="window" strokeweight=".5pt">
            <v:path arrowok="t"/>
            <v:textbox>
              <w:txbxContent>
                <w:p w:rsidR="00A8348B" w:rsidRPr="00AD5C36" w:rsidRDefault="00A8348B" w:rsidP="00A8348B">
                  <w:pPr>
                    <w:jc w:val="center"/>
                    <w:rPr>
                      <w:sz w:val="24"/>
                      <w:szCs w:val="24"/>
                      <w:lang w:val="uk-UA"/>
                    </w:rPr>
                  </w:pPr>
                  <w:r w:rsidRPr="001A10D9">
                    <w:rPr>
                      <w:rFonts w:ascii="Times" w:hAnsi="Times" w:cs="Times"/>
                      <w:color w:val="000000"/>
                      <w:sz w:val="24"/>
                      <w:szCs w:val="24"/>
                      <w:lang w:val="uk-UA"/>
                    </w:rPr>
                    <w:t>Calculation of doses</w:t>
                  </w:r>
                </w:p>
              </w:txbxContent>
            </v:textbox>
          </v:shape>
        </w:pict>
      </w:r>
    </w:p>
    <w:p w:rsidR="00A8348B" w:rsidRPr="00952E5F" w:rsidRDefault="00EE279C" w:rsidP="00A8348B">
      <w:pPr>
        <w:spacing w:after="0" w:line="240" w:lineRule="auto"/>
        <w:jc w:val="center"/>
        <w:rPr>
          <w:rFonts w:ascii="Times New Roman" w:hAnsi="Times New Roman" w:cs="Times New Roman"/>
          <w:b/>
          <w:bCs/>
          <w:color w:val="000000"/>
          <w:sz w:val="28"/>
          <w:szCs w:val="28"/>
          <w:lang w:val="uk-UA"/>
        </w:rPr>
      </w:pPr>
      <w:r w:rsidRPr="00EE279C">
        <w:rPr>
          <w:rFonts w:ascii="Times New Roman" w:hAnsi="Times New Roman" w:cs="Times New Roman"/>
          <w:noProof/>
          <w:lang w:eastAsia="ru-RU"/>
        </w:rPr>
        <w:pict>
          <v:line id="Прямая соединительная линия 25" o:spid="_x0000_s1048" style="position:absolute;left:0;text-align:left;z-index:251672576;visibility:visible;mso-wrap-distance-top:-6e-5mm;mso-wrap-distance-bottom:-6e-5mm" from="398.2pt,9.9pt" to="450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">
            <o:lock v:ext="edit" shapetype="f"/>
          </v:line>
        </w:pict>
      </w:r>
    </w:p>
    <w:p w:rsidR="00A8348B" w:rsidRPr="00952E5F" w:rsidRDefault="00EE279C" w:rsidP="00A8348B">
      <w:pPr>
        <w:spacing w:after="0" w:line="240" w:lineRule="auto"/>
        <w:jc w:val="center"/>
        <w:rPr>
          <w:rFonts w:ascii="Times New Roman" w:hAnsi="Times New Roman" w:cs="Times New Roman"/>
          <w:b/>
          <w:bCs/>
          <w:color w:val="000000"/>
          <w:sz w:val="28"/>
          <w:szCs w:val="28"/>
          <w:lang w:val="uk-UA"/>
        </w:rPr>
      </w:pPr>
      <w:r w:rsidRPr="00EE279C">
        <w:rPr>
          <w:rFonts w:ascii="Times New Roman" w:hAnsi="Times New Roman" w:cs="Times New Roman"/>
          <w:noProof/>
          <w:lang w:eastAsia="ru-RU"/>
        </w:rPr>
        <w:pict>
          <v:shape id="Прямая со стрелкой 16" o:spid="_x0000_s1047" type="#_x0000_t32" style="position:absolute;left:0;text-align:left;margin-left:257.4pt;margin-top:6.6pt;width:0;height:12pt;z-index:251661312;visibility:visible;mso-wrap-distance-left:3.17492mm;mso-wrap-distance-right:3.17492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">
            <v:stroke endarrow="block"/>
            <o:lock v:ext="edit" shapetype="f"/>
          </v:shape>
        </w:pict>
      </w:r>
    </w:p>
    <w:p w:rsidR="00A8348B" w:rsidRPr="00952E5F" w:rsidRDefault="00EE279C" w:rsidP="00A8348B">
      <w:pPr>
        <w:spacing w:after="0" w:line="240" w:lineRule="auto"/>
        <w:jc w:val="center"/>
        <w:rPr>
          <w:rFonts w:ascii="Times New Roman" w:hAnsi="Times New Roman" w:cs="Times New Roman"/>
          <w:b/>
          <w:bCs/>
          <w:color w:val="000000"/>
          <w:sz w:val="28"/>
          <w:szCs w:val="28"/>
          <w:lang w:val="uk-UA"/>
        </w:rPr>
      </w:pPr>
      <w:r w:rsidRPr="00EE279C">
        <w:rPr>
          <w:rFonts w:ascii="Times New Roman" w:hAnsi="Times New Roman" w:cs="Times New Roman"/>
          <w:noProof/>
          <w:lang w:eastAsia="ru-RU"/>
        </w:rPr>
        <w:pict>
          <v:shape id="Надпись 17" o:spid="_x0000_s1040" type="#_x0000_t202" style="position:absolute;left:0;text-align:left;margin-left:82.8pt;margin-top:2.8pt;width:357.6pt;height:36.6pt;z-index:2516592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" fillcolor="window" strokeweight=".5pt">
            <v:path arrowok="t"/>
            <v:textbox>
              <w:txbxContent>
                <w:p w:rsidR="00A8348B" w:rsidRPr="00552425" w:rsidRDefault="00A8348B" w:rsidP="00A8348B">
                  <w:pPr>
                    <w:jc w:val="center"/>
                    <w:rPr>
                      <w:rFonts w:ascii="Times" w:hAnsi="Times" w:cs="Times"/>
                      <w:color w:val="000000"/>
                      <w:sz w:val="24"/>
                      <w:szCs w:val="24"/>
                      <w:lang w:val="uk-UA"/>
                    </w:rPr>
                  </w:pPr>
                  <w:r w:rsidRPr="001A10D9">
                    <w:rPr>
                      <w:rFonts w:ascii="Times" w:hAnsi="Times" w:cs="Times"/>
                      <w:color w:val="000000"/>
                      <w:sz w:val="24"/>
                      <w:szCs w:val="24"/>
                      <w:lang w:val="uk-UA"/>
                    </w:rPr>
                    <w:t>Administration of the drug to animals</w:t>
                  </w:r>
                </w:p>
              </w:txbxContent>
            </v:textbox>
          </v:shape>
        </w:pict>
      </w:r>
    </w:p>
    <w:p w:rsidR="00A8348B" w:rsidRPr="00952E5F" w:rsidRDefault="00A8348B" w:rsidP="00A8348B">
      <w:pPr>
        <w:spacing w:after="0" w:line="240" w:lineRule="auto"/>
        <w:jc w:val="center"/>
        <w:rPr>
          <w:rFonts w:ascii="Times New Roman" w:hAnsi="Times New Roman" w:cs="Times New Roman"/>
          <w:b/>
          <w:bCs/>
          <w:color w:val="000000"/>
          <w:sz w:val="28"/>
          <w:szCs w:val="28"/>
          <w:lang w:val="uk-UA"/>
        </w:rPr>
      </w:pPr>
    </w:p>
    <w:p w:rsidR="00A8348B" w:rsidRPr="00952E5F" w:rsidRDefault="00EE279C" w:rsidP="00A8348B">
      <w:pPr>
        <w:spacing w:after="0" w:line="240" w:lineRule="auto"/>
        <w:jc w:val="center"/>
        <w:rPr>
          <w:rFonts w:ascii="Times New Roman" w:hAnsi="Times New Roman" w:cs="Times New Roman"/>
          <w:b/>
          <w:bCs/>
          <w:color w:val="000000"/>
          <w:sz w:val="28"/>
          <w:szCs w:val="28"/>
          <w:lang w:val="uk-UA"/>
        </w:rPr>
      </w:pPr>
      <w:r w:rsidRPr="00EE279C">
        <w:rPr>
          <w:rFonts w:ascii="Times New Roman" w:hAnsi="Times New Roman" w:cs="Times New Roman"/>
          <w:noProof/>
          <w:lang w:eastAsia="ru-RU"/>
        </w:rPr>
        <w:pict>
          <v:shape id="Надпись 18" o:spid="_x0000_s1041" type="#_x0000_t202" style="position:absolute;left:0;text-align:left;margin-left:78pt;margin-top:15.3pt;width:362.4pt;height:22.35pt;z-index:2516602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" fillcolor="window" strokeweight=".5pt">
            <v:path arrowok="t"/>
            <v:textbox>
              <w:txbxContent>
                <w:p w:rsidR="00A8348B" w:rsidRPr="00552440" w:rsidRDefault="00A8348B" w:rsidP="00A8348B">
                  <w:pPr>
                    <w:jc w:val="center"/>
                    <w:rPr>
                      <w:rFonts w:ascii="Times" w:hAnsi="Times" w:cs="Times"/>
                      <w:color w:val="000000"/>
                      <w:sz w:val="24"/>
                      <w:szCs w:val="24"/>
                      <w:lang w:val="uk-UA"/>
                    </w:rPr>
                  </w:pPr>
                  <w:r w:rsidRPr="001A10D9">
                    <w:rPr>
                      <w:rFonts w:ascii="Times" w:hAnsi="Times" w:cs="Times"/>
                      <w:color w:val="000000"/>
                      <w:sz w:val="24"/>
                      <w:szCs w:val="24"/>
                      <w:lang w:val="uk-UA"/>
                    </w:rPr>
                    <w:t>Determination of the volume of urine excreted in 0.5; 1; 1.5; 2 hours</w:t>
                  </w:r>
                </w:p>
              </w:txbxContent>
            </v:textbox>
          </v:shape>
        </w:pict>
      </w:r>
      <w:r w:rsidRPr="00EE279C">
        <w:rPr>
          <w:rFonts w:ascii="Times New Roman" w:hAnsi="Times New Roman" w:cs="Times New Roman"/>
          <w:noProof/>
          <w:lang w:eastAsia="ru-RU"/>
        </w:rPr>
        <w:pict>
          <v:shape id="Прямая со стрелкой 19" o:spid="_x0000_s1046" type="#_x0000_t32" style="position:absolute;left:0;text-align:left;margin-left:257.4pt;margin-top:7pt;width:0;height:12pt;z-index:251662336;visibility:visible;mso-wrap-distance-left:3.17492mm;mso-wrap-distance-right:3.17492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">
            <v:stroke endarrow="block"/>
            <o:lock v:ext="edit" shapetype="f"/>
          </v:shape>
        </w:pict>
      </w:r>
    </w:p>
    <w:p w:rsidR="00A8348B" w:rsidRPr="00952E5F" w:rsidRDefault="00A8348B" w:rsidP="00A8348B">
      <w:pPr>
        <w:spacing w:after="0" w:line="240" w:lineRule="auto"/>
        <w:jc w:val="center"/>
        <w:rPr>
          <w:rFonts w:ascii="Times New Roman" w:hAnsi="Times New Roman" w:cs="Times New Roman"/>
          <w:b/>
          <w:bCs/>
          <w:color w:val="000000"/>
          <w:sz w:val="28"/>
          <w:szCs w:val="28"/>
          <w:lang w:val="uk-UA"/>
        </w:rPr>
      </w:pPr>
    </w:p>
    <w:p w:rsidR="00A8348B" w:rsidRPr="00952E5F" w:rsidRDefault="00EE279C" w:rsidP="00A8348B">
      <w:pPr>
        <w:spacing w:after="0" w:line="240" w:lineRule="auto"/>
        <w:jc w:val="center"/>
        <w:rPr>
          <w:rFonts w:ascii="Times New Roman" w:hAnsi="Times New Roman" w:cs="Times New Roman"/>
          <w:b/>
          <w:bCs/>
          <w:color w:val="000000"/>
          <w:sz w:val="28"/>
          <w:szCs w:val="28"/>
          <w:lang w:val="uk-UA"/>
        </w:rPr>
      </w:pPr>
      <w:r w:rsidRPr="00EE279C">
        <w:rPr>
          <w:rFonts w:ascii="Times New Roman" w:hAnsi="Times New Roman" w:cs="Times New Roman"/>
          <w:noProof/>
          <w:lang w:eastAsia="ru-RU"/>
        </w:rPr>
        <w:pict>
          <v:shape id="Прямая со стрелкой 20" o:spid="_x0000_s1045" type="#_x0000_t32" style="position:absolute;left:0;text-align:left;margin-left:260.1pt;margin-top:5.45pt;width:0;height:12pt;z-index:251663360;visibility:visible;mso-wrap-distance-left:3.17492mm;mso-wrap-distance-right:3.17492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">
            <v:stroke endarrow="block"/>
            <o:lock v:ext="edit" shapetype="f"/>
          </v:shape>
        </w:pict>
      </w:r>
    </w:p>
    <w:p w:rsidR="00A8348B" w:rsidRPr="00952E5F" w:rsidRDefault="00EE279C" w:rsidP="00A8348B">
      <w:pPr>
        <w:spacing w:after="0" w:line="240" w:lineRule="auto"/>
        <w:jc w:val="center"/>
        <w:rPr>
          <w:rFonts w:ascii="Times New Roman" w:hAnsi="Times New Roman" w:cs="Times New Roman"/>
          <w:b/>
          <w:bCs/>
          <w:color w:val="000000"/>
          <w:sz w:val="28"/>
          <w:szCs w:val="28"/>
          <w:lang w:val="uk-UA"/>
        </w:rPr>
      </w:pPr>
      <w:r w:rsidRPr="00EE279C">
        <w:rPr>
          <w:rFonts w:ascii="Times New Roman" w:hAnsi="Times New Roman" w:cs="Times New Roman"/>
          <w:noProof/>
          <w:lang w:eastAsia="ru-RU"/>
        </w:rPr>
        <w:pict>
          <v:shape id="Надпись 21" o:spid="_x0000_s1042" type="#_x0000_t202" style="position:absolute;left:0;text-align:left;margin-left:95.4pt;margin-top:1.45pt;width:334.35pt;height:46.9pt;z-index:25166438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" fillcolor="window" strokeweight=".5pt">
            <v:path arrowok="t"/>
            <v:textbox>
              <w:txbxContent>
                <w:p w:rsidR="00A8348B" w:rsidRPr="001A10D9" w:rsidRDefault="00A8348B" w:rsidP="00A8348B">
                  <w:pPr>
                    <w:jc w:val="center"/>
                    <w:rPr>
                      <w:rFonts w:ascii="Times" w:hAnsi="Times" w:cs="Times"/>
                      <w:color w:val="000000"/>
                      <w:sz w:val="24"/>
                      <w:szCs w:val="24"/>
                      <w:lang w:val="uk-UA"/>
                    </w:rPr>
                  </w:pPr>
                  <w:r w:rsidRPr="001A10D9">
                    <w:rPr>
                      <w:rFonts w:ascii="Times" w:hAnsi="Times" w:cs="Times"/>
                      <w:color w:val="000000"/>
                      <w:sz w:val="24"/>
                      <w:szCs w:val="24"/>
                      <w:lang w:val="uk-UA"/>
                    </w:rPr>
                    <w:t>Data calculation, construction of volume dependence curves</w:t>
                  </w:r>
                </w:p>
                <w:p w:rsidR="00A8348B" w:rsidRPr="00552440" w:rsidRDefault="00A8348B" w:rsidP="00A8348B">
                  <w:pPr>
                    <w:jc w:val="center"/>
                    <w:rPr>
                      <w:sz w:val="24"/>
                      <w:szCs w:val="24"/>
                      <w:lang w:val="uk-UA"/>
                    </w:rPr>
                  </w:pPr>
                  <w:r w:rsidRPr="001A10D9">
                    <w:rPr>
                      <w:rFonts w:ascii="Times" w:hAnsi="Times" w:cs="Times"/>
                      <w:color w:val="000000"/>
                      <w:sz w:val="24"/>
                      <w:szCs w:val="24"/>
                      <w:lang w:val="uk-UA"/>
                    </w:rPr>
                    <w:t>excreted urine from time to time</w:t>
                  </w:r>
                </w:p>
              </w:txbxContent>
            </v:textbox>
          </v:shape>
        </w:pict>
      </w:r>
    </w:p>
    <w:p w:rsidR="00A8348B" w:rsidRPr="00952E5F" w:rsidRDefault="00A8348B" w:rsidP="00A8348B">
      <w:pPr>
        <w:spacing w:after="0" w:line="240" w:lineRule="auto"/>
        <w:rPr>
          <w:rFonts w:ascii="Times New Roman" w:hAnsi="Times New Roman" w:cs="Times New Roman"/>
          <w:bCs/>
          <w:color w:val="000000"/>
          <w:sz w:val="28"/>
          <w:szCs w:val="28"/>
          <w:lang w:val="uk-UA"/>
        </w:rPr>
      </w:pPr>
    </w:p>
    <w:p w:rsidR="00A8348B" w:rsidRPr="00952E5F" w:rsidRDefault="00EE279C" w:rsidP="00A8348B">
      <w:pPr>
        <w:spacing w:after="0" w:line="240" w:lineRule="auto"/>
        <w:jc w:val="center"/>
        <w:rPr>
          <w:rFonts w:ascii="Times New Roman" w:hAnsi="Times New Roman" w:cs="Times New Roman"/>
          <w:color w:val="000000"/>
          <w:sz w:val="28"/>
          <w:szCs w:val="28"/>
          <w:lang w:val="uk-UA"/>
        </w:rPr>
      </w:pPr>
      <w:r w:rsidRPr="00EE279C">
        <w:rPr>
          <w:rFonts w:ascii="Times New Roman" w:hAnsi="Times New Roman" w:cs="Times New Roman"/>
          <w:noProof/>
          <w:lang w:eastAsia="ru-RU"/>
        </w:rPr>
        <w:pict>
          <v:shape id="Прямая со стрелкой 28" o:spid="_x0000_s1044" type="#_x0000_t32" style="position:absolute;left:0;text-align:left;margin-left:260.1pt;margin-top:16.15pt;width:0;height:12pt;z-index:251674624;visibility:visible;mso-wrap-distance-left:3.17492mm;mso-wrap-distance-right:3.17492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">
            <v:stroke endarrow="block"/>
            <o:lock v:ext="edit" shapetype="f"/>
          </v:shape>
        </w:pict>
      </w:r>
    </w:p>
    <w:p w:rsidR="00A8348B" w:rsidRPr="00952E5F" w:rsidRDefault="00EE279C" w:rsidP="00A8348B">
      <w:pPr>
        <w:spacing w:after="0" w:line="240" w:lineRule="auto"/>
        <w:jc w:val="both"/>
        <w:rPr>
          <w:rFonts w:ascii="Times New Roman" w:hAnsi="Times New Roman" w:cs="Times New Roman"/>
          <w:color w:val="000000"/>
          <w:sz w:val="28"/>
          <w:szCs w:val="28"/>
          <w:lang w:val="uk-UA"/>
        </w:rPr>
      </w:pPr>
      <w:r w:rsidRPr="00EE279C">
        <w:rPr>
          <w:rFonts w:ascii="Times New Roman" w:hAnsi="Times New Roman" w:cs="Times New Roman"/>
          <w:noProof/>
          <w:lang w:eastAsia="ru-RU"/>
        </w:rPr>
        <w:pict>
          <v:shape id="Надпись 29" o:spid="_x0000_s1043" type="#_x0000_t202" style="position:absolute;left:0;text-align:left;margin-left:121.35pt;margin-top:12.05pt;width:287.4pt;height:22.35pt;z-index:25167564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" fillcolor="window" strokeweight=".5pt">
            <v:path arrowok="t"/>
            <v:textbox>
              <w:txbxContent>
                <w:p w:rsidR="00A8348B" w:rsidRPr="00552440" w:rsidRDefault="00A8348B" w:rsidP="00A8348B">
                  <w:pPr>
                    <w:jc w:val="center"/>
                    <w:rPr>
                      <w:sz w:val="24"/>
                      <w:szCs w:val="24"/>
                      <w:lang w:val="uk-UA"/>
                    </w:rPr>
                  </w:pPr>
                  <w:r w:rsidRPr="001A10D9">
                    <w:rPr>
                      <w:rFonts w:ascii="Times" w:hAnsi="Times" w:cs="Times"/>
                      <w:color w:val="000000"/>
                      <w:sz w:val="24"/>
                      <w:szCs w:val="24"/>
                      <w:lang w:val="uk-UA"/>
                    </w:rPr>
                    <w:t>Conclusions</w:t>
                  </w:r>
                </w:p>
              </w:txbxContent>
            </v:textbox>
          </v:shape>
        </w:pict>
      </w:r>
    </w:p>
    <w:p w:rsidR="00A8348B" w:rsidRPr="00952E5F" w:rsidRDefault="00A8348B" w:rsidP="00A8348B">
      <w:pPr>
        <w:spacing w:after="0" w:line="240" w:lineRule="auto"/>
        <w:jc w:val="both"/>
        <w:rPr>
          <w:rFonts w:ascii="Times New Roman" w:hAnsi="Times New Roman" w:cs="Times New Roman"/>
          <w:color w:val="000000"/>
          <w:sz w:val="28"/>
          <w:szCs w:val="28"/>
          <w:lang w:val="uk-UA"/>
        </w:rPr>
      </w:pPr>
    </w:p>
    <w:p w:rsidR="00A8348B" w:rsidRPr="00952E5F" w:rsidRDefault="00A8348B" w:rsidP="00A8348B">
      <w:pPr>
        <w:rPr>
          <w:lang w:val="en-US"/>
        </w:rPr>
      </w:pP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w:eastAsia="Times New Roman" w:hAnsi="Times" w:cs="Times"/>
          <w:color w:val="000000"/>
          <w:sz w:val="28"/>
          <w:szCs w:val="28"/>
          <w:lang w:val="en-US" w:eastAsia="ru-RU"/>
        </w:rPr>
        <w:t>The experiment is performed on three white rats of approximately the same weight and age. Animals are pre-weighed and injected "per os" with a cannula of 1 ml of purified water per 100 g of mass.</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w:eastAsia="Times New Roman" w:hAnsi="Times" w:cs="Times"/>
          <w:color w:val="000000"/>
          <w:sz w:val="28"/>
          <w:szCs w:val="28"/>
          <w:lang w:val="en-US" w:eastAsia="ru-RU"/>
        </w:rPr>
        <w:t>Weigh 0.05 g of powder of crushed tablets of furosemide (furosemide content of 0.02 g) and gradually disperse in a mortar with 2 ml of purified water. The resulting suspension is administered intraperitoneally to the first rat. The second animal is administered intraperitoneally 2 ml of lasix, corresponding to 0.02 g of sodium salt of furosemide. The control animal is injected intraperitoneally with 2 ml of purified water.</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w:eastAsia="Times New Roman" w:hAnsi="Times" w:cs="Times"/>
          <w:color w:val="000000"/>
          <w:sz w:val="28"/>
          <w:szCs w:val="28"/>
          <w:lang w:val="en-US" w:eastAsia="ru-RU"/>
        </w:rPr>
        <w:t>Rats are placed in plastic funnels and covered with metal nets. Measuring cylinders with a capacity of 25 ml are placed under the funnels. Note the beginning of diuresis and the volume of urine excreted every 30 minutes for 2 hours. At the end of the experiment, the animals are injected "per os" with a cannula 1-2 ml of water.</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w:eastAsia="Times New Roman" w:hAnsi="Times" w:cs="Times"/>
          <w:color w:val="000000"/>
          <w:sz w:val="28"/>
          <w:szCs w:val="28"/>
          <w:lang w:val="en-US" w:eastAsia="ru-RU"/>
        </w:rPr>
        <w:lastRenderedPageBreak/>
        <w:t>Enter the data in table 2. Based on the results obtained, plot the dependence of the volume of urine on time in coordinates: on the y-axis - the volume of urine excreted every 0.5 hours during the experiment ( </w:t>
      </w:r>
      <w:r w:rsidRPr="00952E5F">
        <w:rPr>
          <w:rFonts w:ascii="Times" w:eastAsia="Times New Roman" w:hAnsi="Times" w:cs="Times"/>
          <w:i/>
          <w:iCs/>
          <w:color w:val="000000"/>
          <w:sz w:val="28"/>
          <w:szCs w:val="28"/>
          <w:lang w:val="en-US" w:eastAsia="ru-RU"/>
        </w:rPr>
        <w:t>V </w:t>
      </w:r>
      <w:r w:rsidRPr="00952E5F">
        <w:rPr>
          <w:rFonts w:ascii="Times" w:eastAsia="Times New Roman" w:hAnsi="Times" w:cs="Times"/>
          <w:color w:val="000000"/>
          <w:sz w:val="28"/>
          <w:szCs w:val="28"/>
          <w:lang w:val="en-US" w:eastAsia="ru-RU"/>
        </w:rPr>
        <w:t>, ml).  </w:t>
      </w:r>
    </w:p>
    <w:p w:rsidR="00545A29" w:rsidRPr="00952E5F" w:rsidRDefault="00545A29" w:rsidP="00545A29">
      <w:pPr>
        <w:spacing w:after="0" w:line="240" w:lineRule="auto"/>
        <w:jc w:val="right"/>
        <w:rPr>
          <w:rFonts w:ascii="Times New Roman" w:eastAsia="Times New Roman" w:hAnsi="Times New Roman" w:cs="Times New Roman"/>
          <w:color w:val="000000"/>
          <w:sz w:val="28"/>
          <w:szCs w:val="28"/>
          <w:lang w:val="en-US" w:eastAsia="ru-RU"/>
        </w:rPr>
      </w:pPr>
      <w:r w:rsidRPr="00952E5F">
        <w:rPr>
          <w:rFonts w:ascii="Times" w:eastAsia="Times New Roman" w:hAnsi="Times" w:cs="Times"/>
          <w:i/>
          <w:iCs/>
          <w:color w:val="000000"/>
          <w:sz w:val="28"/>
          <w:szCs w:val="28"/>
          <w:lang w:val="en-US" w:eastAsia="ru-RU"/>
        </w:rPr>
        <w:t>Table 2</w:t>
      </w:r>
    </w:p>
    <w:p w:rsidR="00545A29" w:rsidRPr="00952E5F" w:rsidRDefault="00545A29" w:rsidP="00545A29">
      <w:pPr>
        <w:spacing w:after="0" w:line="240" w:lineRule="auto"/>
        <w:jc w:val="center"/>
        <w:rPr>
          <w:rFonts w:ascii="Times New Roman" w:eastAsia="Times New Roman" w:hAnsi="Times New Roman" w:cs="Times New Roman"/>
          <w:color w:val="000000"/>
          <w:sz w:val="28"/>
          <w:szCs w:val="28"/>
          <w:lang w:val="en-US" w:eastAsia="ru-RU"/>
        </w:rPr>
      </w:pPr>
      <w:r w:rsidRPr="00952E5F">
        <w:rPr>
          <w:rFonts w:ascii="Times" w:eastAsia="Times New Roman" w:hAnsi="Times" w:cs="Times"/>
          <w:b/>
          <w:bCs/>
          <w:color w:val="000000"/>
          <w:sz w:val="28"/>
          <w:szCs w:val="28"/>
          <w:lang w:val="en-US" w:eastAsia="ru-RU"/>
        </w:rPr>
        <w:t>SPEED OF OCCURRENCE AND SIZE</w:t>
      </w:r>
    </w:p>
    <w:p w:rsidR="00545A29" w:rsidRPr="00952E5F" w:rsidRDefault="00545A29" w:rsidP="00545A29">
      <w:pPr>
        <w:spacing w:after="0" w:line="240" w:lineRule="auto"/>
        <w:jc w:val="center"/>
        <w:rPr>
          <w:rFonts w:ascii="Times New Roman" w:eastAsia="Times New Roman" w:hAnsi="Times New Roman" w:cs="Times New Roman"/>
          <w:color w:val="000000"/>
          <w:sz w:val="28"/>
          <w:szCs w:val="28"/>
          <w:lang w:val="en-US" w:eastAsia="ru-RU"/>
        </w:rPr>
      </w:pPr>
      <w:r w:rsidRPr="00952E5F">
        <w:rPr>
          <w:rFonts w:ascii="Times" w:eastAsia="Times New Roman" w:hAnsi="Times" w:cs="Times"/>
          <w:b/>
          <w:bCs/>
          <w:color w:val="000000"/>
          <w:sz w:val="28"/>
          <w:szCs w:val="28"/>
          <w:lang w:val="en-US" w:eastAsia="ru-RU"/>
        </w:rPr>
        <w:t>OF DIURETIC EFFECT OF SODIUM AND</w:t>
      </w:r>
    </w:p>
    <w:p w:rsidR="00545A29" w:rsidRPr="00952E5F" w:rsidRDefault="00545A29" w:rsidP="00545A29">
      <w:pPr>
        <w:spacing w:after="0" w:line="240" w:lineRule="auto"/>
        <w:jc w:val="center"/>
        <w:rPr>
          <w:rFonts w:ascii="Times New Roman" w:eastAsia="Times New Roman" w:hAnsi="Times New Roman" w:cs="Times New Roman"/>
          <w:color w:val="000000"/>
          <w:sz w:val="28"/>
          <w:szCs w:val="28"/>
          <w:lang w:val="en-US" w:eastAsia="ru-RU"/>
        </w:rPr>
      </w:pPr>
      <w:r w:rsidRPr="00952E5F">
        <w:rPr>
          <w:rFonts w:ascii="Times" w:eastAsia="Times New Roman" w:hAnsi="Times" w:cs="Times"/>
          <w:b/>
          <w:bCs/>
          <w:color w:val="000000"/>
          <w:sz w:val="28"/>
          <w:szCs w:val="28"/>
          <w:lang w:val="en-US" w:eastAsia="ru-RU"/>
        </w:rPr>
        <w:t>ACID FORMS OF FUROSEMIDE AT</w:t>
      </w:r>
    </w:p>
    <w:p w:rsidR="00545A29" w:rsidRPr="00952E5F" w:rsidRDefault="00545A29" w:rsidP="00545A29">
      <w:pPr>
        <w:spacing w:after="0" w:line="240" w:lineRule="auto"/>
        <w:jc w:val="center"/>
        <w:rPr>
          <w:rFonts w:ascii="Times New Roman" w:eastAsia="Times New Roman" w:hAnsi="Times New Roman" w:cs="Times New Roman"/>
          <w:color w:val="000000"/>
          <w:sz w:val="28"/>
          <w:szCs w:val="28"/>
          <w:lang w:val="en-US" w:eastAsia="ru-RU"/>
        </w:rPr>
      </w:pPr>
      <w:r w:rsidRPr="00952E5F">
        <w:rPr>
          <w:rFonts w:ascii="Times" w:eastAsia="Times New Roman" w:hAnsi="Times" w:cs="Times"/>
          <w:b/>
          <w:bCs/>
          <w:color w:val="000000"/>
          <w:sz w:val="28"/>
          <w:szCs w:val="28"/>
          <w:lang w:val="en-US" w:eastAsia="ru-RU"/>
        </w:rPr>
        <w:t>INTRODUCTION TO RATS</w:t>
      </w:r>
    </w:p>
    <w:tbl>
      <w:tblPr>
        <w:tblW w:w="0" w:type="auto"/>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tblPr>
      <w:tblGrid>
        <w:gridCol w:w="870"/>
        <w:gridCol w:w="917"/>
        <w:gridCol w:w="870"/>
        <w:gridCol w:w="870"/>
        <w:gridCol w:w="870"/>
        <w:gridCol w:w="870"/>
        <w:gridCol w:w="870"/>
        <w:gridCol w:w="870"/>
        <w:gridCol w:w="870"/>
        <w:gridCol w:w="870"/>
        <w:gridCol w:w="1093"/>
      </w:tblGrid>
      <w:tr w:rsidR="00545A29" w:rsidRPr="00705A16" w:rsidTr="00A8348B">
        <w:trPr>
          <w:trHeight w:val="754"/>
        </w:trPr>
        <w:tc>
          <w:tcPr>
            <w:tcW w:w="488" w:type="dxa"/>
            <w:vMerge w:val="restart"/>
            <w:tcBorders>
              <w:bottom w:val="single" w:sz="6" w:space="0" w:color="auto"/>
              <w:right w:val="single" w:sz="6" w:space="0" w:color="auto"/>
            </w:tcBorders>
            <w:tcMar>
              <w:top w:w="0" w:type="dxa"/>
              <w:left w:w="101" w:type="dxa"/>
              <w:bottom w:w="0" w:type="dxa"/>
              <w:right w:w="101" w:type="dxa"/>
            </w:tcMar>
            <w:textDirection w:val="btLr"/>
            <w:hideMark/>
          </w:tcPr>
          <w:p w:rsidR="00545A29" w:rsidRPr="00952E5F" w:rsidRDefault="00545A29" w:rsidP="00A8348B">
            <w:pPr>
              <w:spacing w:after="0" w:line="240" w:lineRule="auto"/>
              <w:ind w:left="113" w:right="113"/>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w:t>
            </w:r>
          </w:p>
          <w:p w:rsidR="00545A29" w:rsidRPr="00952E5F" w:rsidRDefault="00545A29" w:rsidP="00A8348B">
            <w:pPr>
              <w:spacing w:after="0" w:line="240" w:lineRule="auto"/>
              <w:ind w:left="113" w:right="113"/>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p / p</w:t>
            </w:r>
          </w:p>
        </w:tc>
        <w:tc>
          <w:tcPr>
            <w:tcW w:w="979" w:type="dxa"/>
            <w:vMerge w:val="restart"/>
            <w:tcBorders>
              <w:left w:val="single" w:sz="6" w:space="0" w:color="auto"/>
              <w:bottom w:val="single" w:sz="6" w:space="0" w:color="auto"/>
              <w:right w:val="single" w:sz="6" w:space="0" w:color="auto"/>
            </w:tcBorders>
            <w:tcMar>
              <w:top w:w="0" w:type="dxa"/>
              <w:left w:w="101" w:type="dxa"/>
              <w:bottom w:w="0" w:type="dxa"/>
              <w:right w:w="101" w:type="dxa"/>
            </w:tcMar>
            <w:textDirection w:val="btLr"/>
            <w:hideMark/>
          </w:tcPr>
          <w:p w:rsidR="00545A29" w:rsidRPr="00952E5F" w:rsidRDefault="00545A29" w:rsidP="00545A29">
            <w:pPr>
              <w:spacing w:after="0" w:line="240" w:lineRule="auto"/>
              <w:ind w:left="113" w:right="113"/>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Mass of animal, g</w:t>
            </w:r>
          </w:p>
          <w:p w:rsidR="00545A29" w:rsidRPr="00952E5F" w:rsidRDefault="00545A29" w:rsidP="00545A29">
            <w:pPr>
              <w:spacing w:after="0" w:line="240" w:lineRule="auto"/>
              <w:ind w:left="113" w:right="113"/>
              <w:jc w:val="center"/>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 </w:t>
            </w:r>
          </w:p>
        </w:tc>
        <w:tc>
          <w:tcPr>
            <w:tcW w:w="734" w:type="dxa"/>
            <w:vMerge w:val="restart"/>
            <w:tcBorders>
              <w:left w:val="single" w:sz="6" w:space="0" w:color="auto"/>
              <w:bottom w:val="single" w:sz="6" w:space="0" w:color="auto"/>
              <w:right w:val="single" w:sz="6" w:space="0" w:color="auto"/>
            </w:tcBorders>
            <w:tcMar>
              <w:top w:w="0" w:type="dxa"/>
              <w:left w:w="101" w:type="dxa"/>
              <w:bottom w:w="0" w:type="dxa"/>
              <w:right w:w="101" w:type="dxa"/>
            </w:tcMar>
            <w:textDirection w:val="btLr"/>
            <w:hideMark/>
          </w:tcPr>
          <w:p w:rsidR="00545A29" w:rsidRPr="00952E5F" w:rsidRDefault="00545A29" w:rsidP="00545A29">
            <w:pPr>
              <w:spacing w:after="0" w:line="240" w:lineRule="auto"/>
              <w:ind w:left="113" w:right="113"/>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The dose of furosemide, g</w:t>
            </w:r>
          </w:p>
          <w:p w:rsidR="00545A29" w:rsidRPr="00952E5F" w:rsidRDefault="00545A29" w:rsidP="00545A29">
            <w:pPr>
              <w:spacing w:after="0" w:line="240" w:lineRule="auto"/>
              <w:ind w:left="113" w:right="113"/>
              <w:jc w:val="center"/>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 </w:t>
            </w:r>
          </w:p>
        </w:tc>
        <w:tc>
          <w:tcPr>
            <w:tcW w:w="734" w:type="dxa"/>
            <w:vMerge w:val="restart"/>
            <w:tcBorders>
              <w:left w:val="single" w:sz="6" w:space="0" w:color="auto"/>
              <w:bottom w:val="single" w:sz="6" w:space="0" w:color="auto"/>
              <w:right w:val="single" w:sz="6" w:space="0" w:color="auto"/>
            </w:tcBorders>
            <w:tcMar>
              <w:top w:w="0" w:type="dxa"/>
              <w:left w:w="101" w:type="dxa"/>
              <w:bottom w:w="0" w:type="dxa"/>
              <w:right w:w="101" w:type="dxa"/>
            </w:tcMar>
            <w:textDirection w:val="btLr"/>
            <w:hideMark/>
          </w:tcPr>
          <w:p w:rsidR="00545A29" w:rsidRPr="00952E5F" w:rsidRDefault="00545A29" w:rsidP="00545A29">
            <w:pPr>
              <w:spacing w:after="0" w:line="240" w:lineRule="auto"/>
              <w:ind w:left="113" w:right="113"/>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The chemical formula of furosemide</w:t>
            </w:r>
          </w:p>
          <w:p w:rsidR="00545A29" w:rsidRPr="00952E5F" w:rsidRDefault="00545A29" w:rsidP="00545A29">
            <w:pPr>
              <w:spacing w:after="0" w:line="240" w:lineRule="auto"/>
              <w:ind w:left="113" w:right="113"/>
              <w:jc w:val="center"/>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 </w:t>
            </w:r>
          </w:p>
        </w:tc>
        <w:tc>
          <w:tcPr>
            <w:tcW w:w="735" w:type="dxa"/>
            <w:vMerge w:val="restart"/>
            <w:tcBorders>
              <w:left w:val="single" w:sz="6" w:space="0" w:color="auto"/>
              <w:bottom w:val="single" w:sz="6" w:space="0" w:color="auto"/>
              <w:right w:val="single" w:sz="6" w:space="0" w:color="auto"/>
            </w:tcBorders>
            <w:tcMar>
              <w:top w:w="0" w:type="dxa"/>
              <w:left w:w="101" w:type="dxa"/>
              <w:bottom w:w="0" w:type="dxa"/>
              <w:right w:w="101" w:type="dxa"/>
            </w:tcMar>
            <w:textDirection w:val="btLr"/>
            <w:hideMark/>
          </w:tcPr>
          <w:p w:rsidR="00545A29" w:rsidRPr="00952E5F" w:rsidRDefault="00545A29" w:rsidP="00545A29">
            <w:pPr>
              <w:spacing w:after="0" w:line="240" w:lineRule="auto"/>
              <w:ind w:left="113" w:right="113"/>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Input time</w:t>
            </w:r>
          </w:p>
          <w:p w:rsidR="00545A29" w:rsidRPr="00952E5F" w:rsidRDefault="00545A29" w:rsidP="00545A29">
            <w:pPr>
              <w:spacing w:after="0" w:line="240" w:lineRule="auto"/>
              <w:ind w:left="113" w:right="113"/>
              <w:jc w:val="center"/>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 </w:t>
            </w:r>
          </w:p>
        </w:tc>
        <w:tc>
          <w:tcPr>
            <w:tcW w:w="735" w:type="dxa"/>
            <w:vMerge w:val="restart"/>
            <w:tcBorders>
              <w:left w:val="single" w:sz="6" w:space="0" w:color="auto"/>
              <w:bottom w:val="single" w:sz="6" w:space="0" w:color="auto"/>
              <w:right w:val="single" w:sz="6" w:space="0" w:color="auto"/>
            </w:tcBorders>
            <w:tcMar>
              <w:top w:w="0" w:type="dxa"/>
              <w:left w:w="101" w:type="dxa"/>
              <w:bottom w:w="0" w:type="dxa"/>
              <w:right w:w="101" w:type="dxa"/>
            </w:tcMar>
            <w:textDirection w:val="btLr"/>
            <w:hideMark/>
          </w:tcPr>
          <w:p w:rsidR="00545A29" w:rsidRPr="00952E5F" w:rsidRDefault="00545A29" w:rsidP="00545A29">
            <w:pPr>
              <w:spacing w:after="0" w:line="240" w:lineRule="auto"/>
              <w:ind w:left="113" w:right="113"/>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Time of the beginning of diuresis, h, min</w:t>
            </w:r>
          </w:p>
          <w:p w:rsidR="00545A29" w:rsidRPr="00952E5F" w:rsidRDefault="00545A29" w:rsidP="00545A29">
            <w:pPr>
              <w:spacing w:after="0" w:line="240" w:lineRule="auto"/>
              <w:ind w:left="113" w:right="113"/>
              <w:jc w:val="center"/>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 </w:t>
            </w:r>
          </w:p>
        </w:tc>
        <w:tc>
          <w:tcPr>
            <w:tcW w:w="735" w:type="dxa"/>
            <w:vMerge w:val="restart"/>
            <w:tcBorders>
              <w:left w:val="single" w:sz="6" w:space="0" w:color="auto"/>
              <w:bottom w:val="single" w:sz="6" w:space="0" w:color="auto"/>
              <w:right w:val="single" w:sz="6" w:space="0" w:color="auto"/>
            </w:tcBorders>
            <w:tcMar>
              <w:top w:w="0" w:type="dxa"/>
              <w:left w:w="101" w:type="dxa"/>
              <w:bottom w:w="0" w:type="dxa"/>
              <w:right w:w="101" w:type="dxa"/>
            </w:tcMar>
            <w:textDirection w:val="btLr"/>
            <w:hideMark/>
          </w:tcPr>
          <w:p w:rsidR="00545A29" w:rsidRPr="00952E5F" w:rsidRDefault="00545A29" w:rsidP="00545A29">
            <w:pPr>
              <w:spacing w:after="0" w:line="240" w:lineRule="auto"/>
              <w:ind w:left="113" w:right="113"/>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Time from the moment of drug administration, min</w:t>
            </w:r>
          </w:p>
          <w:p w:rsidR="00545A29" w:rsidRPr="00952E5F" w:rsidRDefault="00545A29" w:rsidP="00545A29">
            <w:pPr>
              <w:spacing w:after="0" w:line="240" w:lineRule="auto"/>
              <w:ind w:left="113" w:right="113"/>
              <w:jc w:val="center"/>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 </w:t>
            </w:r>
          </w:p>
        </w:tc>
        <w:tc>
          <w:tcPr>
            <w:tcW w:w="3588" w:type="dxa"/>
            <w:gridSpan w:val="4"/>
            <w:tcBorders>
              <w:left w:val="single" w:sz="6" w:space="0" w:color="auto"/>
              <w:bottom w:val="single" w:sz="6" w:space="0" w:color="auto"/>
            </w:tcBorders>
            <w:tcMar>
              <w:top w:w="0" w:type="dxa"/>
              <w:left w:w="101" w:type="dxa"/>
              <w:bottom w:w="0" w:type="dxa"/>
              <w:right w:w="101" w:type="dxa"/>
            </w:tcMar>
            <w:hideMark/>
          </w:tcPr>
          <w:p w:rsidR="00545A29" w:rsidRPr="00952E5F" w:rsidRDefault="00545A29" w:rsidP="00A8348B">
            <w:pPr>
              <w:spacing w:after="0" w:line="240" w:lineRule="auto"/>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The total amount stood out</w:t>
            </w:r>
          </w:p>
          <w:p w:rsidR="00545A29" w:rsidRPr="00952E5F" w:rsidRDefault="00545A29" w:rsidP="00A8348B">
            <w:pPr>
              <w:spacing w:after="0" w:line="240" w:lineRule="auto"/>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urine ( </w:t>
            </w:r>
            <w:r w:rsidRPr="00952E5F">
              <w:rPr>
                <w:rFonts w:ascii="Times" w:eastAsia="Times New Roman" w:hAnsi="Times" w:cs="Times"/>
                <w:i/>
                <w:iCs/>
                <w:sz w:val="28"/>
                <w:szCs w:val="28"/>
                <w:lang w:val="en-US" w:eastAsia="ru-RU"/>
              </w:rPr>
              <w:t>v </w:t>
            </w:r>
            <w:r w:rsidRPr="00952E5F">
              <w:rPr>
                <w:rFonts w:ascii="Times" w:eastAsia="Times New Roman" w:hAnsi="Times" w:cs="Times"/>
                <w:sz w:val="28"/>
                <w:szCs w:val="28"/>
                <w:lang w:val="en-US" w:eastAsia="ru-RU"/>
              </w:rPr>
              <w:t>), ml  </w:t>
            </w:r>
          </w:p>
        </w:tc>
      </w:tr>
      <w:tr w:rsidR="00545A29" w:rsidRPr="00705A16" w:rsidTr="00A8348B">
        <w:trPr>
          <w:trHeight w:val="695"/>
        </w:trPr>
        <w:tc>
          <w:tcPr>
            <w:tcW w:w="0" w:type="auto"/>
            <w:vMerge/>
            <w:tcBorders>
              <w:bottom w:val="single" w:sz="6" w:space="0" w:color="auto"/>
              <w:right w:val="single" w:sz="6" w:space="0" w:color="auto"/>
            </w:tcBorders>
            <w:textDirection w:val="btLr"/>
            <w:vAlign w:val="center"/>
            <w:hideMark/>
          </w:tcPr>
          <w:p w:rsidR="00545A29" w:rsidRPr="00952E5F" w:rsidRDefault="00545A29" w:rsidP="00A8348B">
            <w:pPr>
              <w:spacing w:after="0" w:line="240" w:lineRule="auto"/>
              <w:ind w:left="113" w:right="113"/>
              <w:rPr>
                <w:rFonts w:ascii="Times New Roman" w:eastAsia="Times New Roman" w:hAnsi="Times New Roman" w:cs="Times New Roman"/>
                <w:sz w:val="28"/>
                <w:szCs w:val="28"/>
                <w:lang w:val="en-US" w:eastAsia="ru-RU"/>
              </w:rPr>
            </w:pPr>
          </w:p>
        </w:tc>
        <w:tc>
          <w:tcPr>
            <w:tcW w:w="0" w:type="auto"/>
            <w:vMerge/>
            <w:tcBorders>
              <w:left w:val="single" w:sz="6" w:space="0" w:color="auto"/>
              <w:bottom w:val="single" w:sz="6" w:space="0" w:color="auto"/>
              <w:right w:val="single" w:sz="6" w:space="0" w:color="auto"/>
            </w:tcBorders>
            <w:textDirection w:val="btLr"/>
            <w:vAlign w:val="center"/>
            <w:hideMark/>
          </w:tcPr>
          <w:p w:rsidR="00545A29" w:rsidRPr="00952E5F" w:rsidRDefault="00545A29" w:rsidP="00A8348B">
            <w:pPr>
              <w:spacing w:after="0" w:line="240" w:lineRule="auto"/>
              <w:ind w:left="113" w:right="113"/>
              <w:rPr>
                <w:rFonts w:ascii="Times New Roman" w:eastAsia="Times New Roman" w:hAnsi="Times New Roman" w:cs="Times New Roman"/>
                <w:sz w:val="28"/>
                <w:szCs w:val="28"/>
                <w:lang w:val="en-US" w:eastAsia="ru-RU"/>
              </w:rPr>
            </w:pPr>
          </w:p>
        </w:tc>
        <w:tc>
          <w:tcPr>
            <w:tcW w:w="0" w:type="auto"/>
            <w:vMerge/>
            <w:tcBorders>
              <w:left w:val="single" w:sz="6" w:space="0" w:color="auto"/>
              <w:bottom w:val="single" w:sz="6" w:space="0" w:color="auto"/>
              <w:right w:val="single" w:sz="6" w:space="0" w:color="auto"/>
            </w:tcBorders>
            <w:textDirection w:val="btLr"/>
            <w:vAlign w:val="center"/>
            <w:hideMark/>
          </w:tcPr>
          <w:p w:rsidR="00545A29" w:rsidRPr="00952E5F" w:rsidRDefault="00545A29" w:rsidP="00A8348B">
            <w:pPr>
              <w:spacing w:after="0" w:line="240" w:lineRule="auto"/>
              <w:ind w:left="113" w:right="113"/>
              <w:rPr>
                <w:rFonts w:ascii="Times New Roman" w:eastAsia="Times New Roman" w:hAnsi="Times New Roman" w:cs="Times New Roman"/>
                <w:sz w:val="28"/>
                <w:szCs w:val="28"/>
                <w:lang w:val="en-US" w:eastAsia="ru-RU"/>
              </w:rPr>
            </w:pPr>
          </w:p>
        </w:tc>
        <w:tc>
          <w:tcPr>
            <w:tcW w:w="0" w:type="auto"/>
            <w:vMerge/>
            <w:tcBorders>
              <w:left w:val="single" w:sz="6" w:space="0" w:color="auto"/>
              <w:bottom w:val="single" w:sz="6" w:space="0" w:color="auto"/>
              <w:right w:val="single" w:sz="6" w:space="0" w:color="auto"/>
            </w:tcBorders>
            <w:textDirection w:val="btLr"/>
            <w:vAlign w:val="center"/>
            <w:hideMark/>
          </w:tcPr>
          <w:p w:rsidR="00545A29" w:rsidRPr="00952E5F" w:rsidRDefault="00545A29" w:rsidP="00A8348B">
            <w:pPr>
              <w:spacing w:after="0" w:line="240" w:lineRule="auto"/>
              <w:ind w:left="113" w:right="113"/>
              <w:rPr>
                <w:rFonts w:ascii="Times New Roman" w:eastAsia="Times New Roman" w:hAnsi="Times New Roman" w:cs="Times New Roman"/>
                <w:sz w:val="28"/>
                <w:szCs w:val="28"/>
                <w:lang w:val="en-US" w:eastAsia="ru-RU"/>
              </w:rPr>
            </w:pPr>
          </w:p>
        </w:tc>
        <w:tc>
          <w:tcPr>
            <w:tcW w:w="0" w:type="auto"/>
            <w:vMerge/>
            <w:tcBorders>
              <w:left w:val="single" w:sz="6" w:space="0" w:color="auto"/>
              <w:bottom w:val="single" w:sz="6" w:space="0" w:color="auto"/>
              <w:right w:val="single" w:sz="6" w:space="0" w:color="auto"/>
            </w:tcBorders>
            <w:textDirection w:val="btLr"/>
            <w:vAlign w:val="center"/>
            <w:hideMark/>
          </w:tcPr>
          <w:p w:rsidR="00545A29" w:rsidRPr="00952E5F" w:rsidRDefault="00545A29" w:rsidP="00A8348B">
            <w:pPr>
              <w:spacing w:after="0" w:line="240" w:lineRule="auto"/>
              <w:ind w:left="113" w:right="113"/>
              <w:rPr>
                <w:rFonts w:ascii="Times New Roman" w:eastAsia="Times New Roman" w:hAnsi="Times New Roman" w:cs="Times New Roman"/>
                <w:sz w:val="28"/>
                <w:szCs w:val="28"/>
                <w:lang w:val="en-US" w:eastAsia="ru-RU"/>
              </w:rPr>
            </w:pPr>
          </w:p>
        </w:tc>
        <w:tc>
          <w:tcPr>
            <w:tcW w:w="0" w:type="auto"/>
            <w:vMerge/>
            <w:tcBorders>
              <w:left w:val="single" w:sz="6" w:space="0" w:color="auto"/>
              <w:bottom w:val="single" w:sz="6" w:space="0" w:color="auto"/>
              <w:right w:val="single" w:sz="6" w:space="0" w:color="auto"/>
            </w:tcBorders>
            <w:textDirection w:val="btLr"/>
            <w:vAlign w:val="center"/>
            <w:hideMark/>
          </w:tcPr>
          <w:p w:rsidR="00545A29" w:rsidRPr="00952E5F" w:rsidRDefault="00545A29" w:rsidP="00A8348B">
            <w:pPr>
              <w:spacing w:after="0" w:line="240" w:lineRule="auto"/>
              <w:ind w:left="113" w:right="113"/>
              <w:rPr>
                <w:rFonts w:ascii="Times New Roman" w:eastAsia="Times New Roman" w:hAnsi="Times New Roman" w:cs="Times New Roman"/>
                <w:sz w:val="28"/>
                <w:szCs w:val="28"/>
                <w:lang w:val="en-US" w:eastAsia="ru-RU"/>
              </w:rPr>
            </w:pPr>
          </w:p>
        </w:tc>
        <w:tc>
          <w:tcPr>
            <w:tcW w:w="0" w:type="auto"/>
            <w:vMerge/>
            <w:tcBorders>
              <w:left w:val="single" w:sz="6" w:space="0" w:color="auto"/>
              <w:bottom w:val="single" w:sz="6" w:space="0" w:color="auto"/>
              <w:right w:val="single" w:sz="6" w:space="0" w:color="auto"/>
            </w:tcBorders>
            <w:textDirection w:val="btLr"/>
            <w:vAlign w:val="center"/>
            <w:hideMark/>
          </w:tcPr>
          <w:p w:rsidR="00545A29" w:rsidRPr="00952E5F" w:rsidRDefault="00545A29" w:rsidP="00A8348B">
            <w:pPr>
              <w:spacing w:after="0" w:line="240" w:lineRule="auto"/>
              <w:ind w:left="113" w:right="113"/>
              <w:rPr>
                <w:rFonts w:ascii="Times New Roman" w:eastAsia="Times New Roman" w:hAnsi="Times New Roman" w:cs="Times New Roman"/>
                <w:sz w:val="28"/>
                <w:szCs w:val="28"/>
                <w:lang w:val="en-US" w:eastAsia="ru-RU"/>
              </w:rPr>
            </w:pPr>
          </w:p>
        </w:tc>
        <w:tc>
          <w:tcPr>
            <w:tcW w:w="3588" w:type="dxa"/>
            <w:gridSpan w:val="4"/>
            <w:tcBorders>
              <w:top w:val="single" w:sz="6" w:space="0" w:color="auto"/>
              <w:left w:val="single" w:sz="6" w:space="0" w:color="auto"/>
              <w:bottom w:val="single" w:sz="6" w:space="0" w:color="auto"/>
            </w:tcBorders>
            <w:tcMar>
              <w:top w:w="0" w:type="dxa"/>
              <w:left w:w="101" w:type="dxa"/>
              <w:bottom w:w="0" w:type="dxa"/>
              <w:right w:w="101" w:type="dxa"/>
            </w:tcMar>
            <w:hideMark/>
          </w:tcPr>
          <w:p w:rsidR="00545A29" w:rsidRPr="00952E5F" w:rsidRDefault="00545A29" w:rsidP="00A8348B">
            <w:pPr>
              <w:spacing w:after="0" w:line="240" w:lineRule="auto"/>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The amount of urine that is excreted</w:t>
            </w:r>
          </w:p>
          <w:p w:rsidR="00545A29" w:rsidRPr="00952E5F" w:rsidRDefault="00545A29" w:rsidP="00A8348B">
            <w:pPr>
              <w:spacing w:after="0" w:line="240" w:lineRule="auto"/>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for the last 0.5 h (Δ </w:t>
            </w:r>
            <w:r w:rsidRPr="00952E5F">
              <w:rPr>
                <w:rFonts w:ascii="Times" w:eastAsia="Times New Roman" w:hAnsi="Times" w:cs="Times"/>
                <w:i/>
                <w:iCs/>
                <w:sz w:val="28"/>
                <w:szCs w:val="28"/>
                <w:lang w:val="en-US" w:eastAsia="ru-RU"/>
              </w:rPr>
              <w:t>v </w:t>
            </w:r>
            <w:r w:rsidRPr="00952E5F">
              <w:rPr>
                <w:rFonts w:ascii="Times" w:eastAsia="Times New Roman" w:hAnsi="Times" w:cs="Times"/>
                <w:sz w:val="28"/>
                <w:szCs w:val="28"/>
                <w:lang w:val="en-US" w:eastAsia="ru-RU"/>
              </w:rPr>
              <w:t>), ml  </w:t>
            </w:r>
          </w:p>
        </w:tc>
      </w:tr>
      <w:tr w:rsidR="00545A29" w:rsidRPr="00952E5F" w:rsidTr="00A8348B">
        <w:trPr>
          <w:trHeight w:val="2326"/>
        </w:trPr>
        <w:tc>
          <w:tcPr>
            <w:tcW w:w="0" w:type="auto"/>
            <w:vMerge/>
            <w:tcBorders>
              <w:bottom w:val="single" w:sz="6" w:space="0" w:color="auto"/>
              <w:right w:val="single" w:sz="6" w:space="0" w:color="auto"/>
            </w:tcBorders>
            <w:textDirection w:val="btLr"/>
            <w:vAlign w:val="center"/>
            <w:hideMark/>
          </w:tcPr>
          <w:p w:rsidR="00545A29" w:rsidRPr="00952E5F" w:rsidRDefault="00545A29" w:rsidP="00A8348B">
            <w:pPr>
              <w:spacing w:after="0" w:line="240" w:lineRule="auto"/>
              <w:ind w:left="113" w:right="113"/>
              <w:rPr>
                <w:rFonts w:ascii="Times New Roman" w:eastAsia="Times New Roman" w:hAnsi="Times New Roman" w:cs="Times New Roman"/>
                <w:sz w:val="28"/>
                <w:szCs w:val="28"/>
                <w:lang w:val="en-US" w:eastAsia="ru-RU"/>
              </w:rPr>
            </w:pPr>
          </w:p>
        </w:tc>
        <w:tc>
          <w:tcPr>
            <w:tcW w:w="0" w:type="auto"/>
            <w:vMerge/>
            <w:tcBorders>
              <w:left w:val="single" w:sz="6" w:space="0" w:color="auto"/>
              <w:bottom w:val="single" w:sz="6" w:space="0" w:color="auto"/>
              <w:right w:val="single" w:sz="6" w:space="0" w:color="auto"/>
            </w:tcBorders>
            <w:textDirection w:val="btLr"/>
            <w:vAlign w:val="center"/>
            <w:hideMark/>
          </w:tcPr>
          <w:p w:rsidR="00545A29" w:rsidRPr="00952E5F" w:rsidRDefault="00545A29" w:rsidP="00A8348B">
            <w:pPr>
              <w:spacing w:after="0" w:line="240" w:lineRule="auto"/>
              <w:ind w:left="113" w:right="113"/>
              <w:rPr>
                <w:rFonts w:ascii="Times New Roman" w:eastAsia="Times New Roman" w:hAnsi="Times New Roman" w:cs="Times New Roman"/>
                <w:sz w:val="28"/>
                <w:szCs w:val="28"/>
                <w:lang w:val="en-US" w:eastAsia="ru-RU"/>
              </w:rPr>
            </w:pPr>
          </w:p>
        </w:tc>
        <w:tc>
          <w:tcPr>
            <w:tcW w:w="0" w:type="auto"/>
            <w:vMerge/>
            <w:tcBorders>
              <w:left w:val="single" w:sz="6" w:space="0" w:color="auto"/>
              <w:bottom w:val="single" w:sz="6" w:space="0" w:color="auto"/>
              <w:right w:val="single" w:sz="6" w:space="0" w:color="auto"/>
            </w:tcBorders>
            <w:textDirection w:val="btLr"/>
            <w:vAlign w:val="center"/>
            <w:hideMark/>
          </w:tcPr>
          <w:p w:rsidR="00545A29" w:rsidRPr="00952E5F" w:rsidRDefault="00545A29" w:rsidP="00A8348B">
            <w:pPr>
              <w:spacing w:after="0" w:line="240" w:lineRule="auto"/>
              <w:ind w:left="113" w:right="113"/>
              <w:rPr>
                <w:rFonts w:ascii="Times New Roman" w:eastAsia="Times New Roman" w:hAnsi="Times New Roman" w:cs="Times New Roman"/>
                <w:sz w:val="28"/>
                <w:szCs w:val="28"/>
                <w:lang w:val="en-US" w:eastAsia="ru-RU"/>
              </w:rPr>
            </w:pPr>
          </w:p>
        </w:tc>
        <w:tc>
          <w:tcPr>
            <w:tcW w:w="0" w:type="auto"/>
            <w:vMerge/>
            <w:tcBorders>
              <w:left w:val="single" w:sz="6" w:space="0" w:color="auto"/>
              <w:bottom w:val="single" w:sz="6" w:space="0" w:color="auto"/>
              <w:right w:val="single" w:sz="6" w:space="0" w:color="auto"/>
            </w:tcBorders>
            <w:textDirection w:val="btLr"/>
            <w:vAlign w:val="center"/>
            <w:hideMark/>
          </w:tcPr>
          <w:p w:rsidR="00545A29" w:rsidRPr="00952E5F" w:rsidRDefault="00545A29" w:rsidP="00A8348B">
            <w:pPr>
              <w:spacing w:after="0" w:line="240" w:lineRule="auto"/>
              <w:ind w:left="113" w:right="113"/>
              <w:rPr>
                <w:rFonts w:ascii="Times New Roman" w:eastAsia="Times New Roman" w:hAnsi="Times New Roman" w:cs="Times New Roman"/>
                <w:sz w:val="28"/>
                <w:szCs w:val="28"/>
                <w:lang w:val="en-US" w:eastAsia="ru-RU"/>
              </w:rPr>
            </w:pPr>
          </w:p>
        </w:tc>
        <w:tc>
          <w:tcPr>
            <w:tcW w:w="0" w:type="auto"/>
            <w:vMerge/>
            <w:tcBorders>
              <w:left w:val="single" w:sz="6" w:space="0" w:color="auto"/>
              <w:bottom w:val="single" w:sz="6" w:space="0" w:color="auto"/>
              <w:right w:val="single" w:sz="6" w:space="0" w:color="auto"/>
            </w:tcBorders>
            <w:textDirection w:val="btLr"/>
            <w:vAlign w:val="center"/>
            <w:hideMark/>
          </w:tcPr>
          <w:p w:rsidR="00545A29" w:rsidRPr="00952E5F" w:rsidRDefault="00545A29" w:rsidP="00A8348B">
            <w:pPr>
              <w:spacing w:after="0" w:line="240" w:lineRule="auto"/>
              <w:ind w:left="113" w:right="113"/>
              <w:rPr>
                <w:rFonts w:ascii="Times New Roman" w:eastAsia="Times New Roman" w:hAnsi="Times New Roman" w:cs="Times New Roman"/>
                <w:sz w:val="28"/>
                <w:szCs w:val="28"/>
                <w:lang w:val="en-US" w:eastAsia="ru-RU"/>
              </w:rPr>
            </w:pPr>
          </w:p>
        </w:tc>
        <w:tc>
          <w:tcPr>
            <w:tcW w:w="0" w:type="auto"/>
            <w:vMerge/>
            <w:tcBorders>
              <w:left w:val="single" w:sz="6" w:space="0" w:color="auto"/>
              <w:bottom w:val="single" w:sz="6" w:space="0" w:color="auto"/>
              <w:right w:val="single" w:sz="6" w:space="0" w:color="auto"/>
            </w:tcBorders>
            <w:textDirection w:val="btLr"/>
            <w:vAlign w:val="center"/>
            <w:hideMark/>
          </w:tcPr>
          <w:p w:rsidR="00545A29" w:rsidRPr="00952E5F" w:rsidRDefault="00545A29" w:rsidP="00A8348B">
            <w:pPr>
              <w:spacing w:after="0" w:line="240" w:lineRule="auto"/>
              <w:ind w:left="113" w:right="113"/>
              <w:rPr>
                <w:rFonts w:ascii="Times New Roman" w:eastAsia="Times New Roman" w:hAnsi="Times New Roman" w:cs="Times New Roman"/>
                <w:sz w:val="28"/>
                <w:szCs w:val="28"/>
                <w:lang w:val="en-US" w:eastAsia="ru-RU"/>
              </w:rPr>
            </w:pPr>
          </w:p>
        </w:tc>
        <w:tc>
          <w:tcPr>
            <w:tcW w:w="0" w:type="auto"/>
            <w:vMerge/>
            <w:tcBorders>
              <w:left w:val="single" w:sz="6" w:space="0" w:color="auto"/>
              <w:bottom w:val="single" w:sz="6" w:space="0" w:color="auto"/>
              <w:right w:val="single" w:sz="6" w:space="0" w:color="auto"/>
            </w:tcBorders>
            <w:textDirection w:val="btLr"/>
            <w:vAlign w:val="center"/>
            <w:hideMark/>
          </w:tcPr>
          <w:p w:rsidR="00545A29" w:rsidRPr="00952E5F" w:rsidRDefault="00545A29" w:rsidP="00A8348B">
            <w:pPr>
              <w:spacing w:after="0" w:line="240" w:lineRule="auto"/>
              <w:ind w:left="113" w:right="113"/>
              <w:rPr>
                <w:rFonts w:ascii="Times New Roman" w:eastAsia="Times New Roman" w:hAnsi="Times New Roman" w:cs="Times New Roman"/>
                <w:sz w:val="28"/>
                <w:szCs w:val="28"/>
                <w:lang w:val="en-US" w:eastAsia="ru-RU"/>
              </w:rPr>
            </w:pPr>
          </w:p>
        </w:tc>
        <w:tc>
          <w:tcPr>
            <w:tcW w:w="735"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textDirection w:val="btLr"/>
            <w:hideMark/>
          </w:tcPr>
          <w:p w:rsidR="00545A29" w:rsidRPr="00952E5F" w:rsidRDefault="00545A29" w:rsidP="00545A29">
            <w:pPr>
              <w:spacing w:after="0" w:line="240" w:lineRule="auto"/>
              <w:ind w:left="113" w:right="113"/>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after 0.5 hours</w:t>
            </w:r>
          </w:p>
          <w:p w:rsidR="00545A29" w:rsidRPr="00952E5F" w:rsidRDefault="00545A29" w:rsidP="00545A29">
            <w:pPr>
              <w:spacing w:after="0" w:line="240" w:lineRule="auto"/>
              <w:ind w:left="113" w:right="113"/>
              <w:jc w:val="center"/>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 </w:t>
            </w:r>
          </w:p>
        </w:tc>
        <w:tc>
          <w:tcPr>
            <w:tcW w:w="735"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textDirection w:val="btLr"/>
            <w:hideMark/>
          </w:tcPr>
          <w:p w:rsidR="00545A29" w:rsidRPr="00952E5F" w:rsidRDefault="00545A29" w:rsidP="00545A29">
            <w:pPr>
              <w:spacing w:after="0" w:line="240" w:lineRule="auto"/>
              <w:ind w:left="113" w:right="113"/>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in 1 hour</w:t>
            </w:r>
          </w:p>
          <w:p w:rsidR="00545A29" w:rsidRPr="00952E5F" w:rsidRDefault="00545A29" w:rsidP="00545A29">
            <w:pPr>
              <w:spacing w:after="0" w:line="240" w:lineRule="auto"/>
              <w:ind w:left="113" w:right="113"/>
              <w:jc w:val="center"/>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 </w:t>
            </w:r>
          </w:p>
        </w:tc>
        <w:tc>
          <w:tcPr>
            <w:tcW w:w="735"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textDirection w:val="btLr"/>
            <w:hideMark/>
          </w:tcPr>
          <w:p w:rsidR="00545A29" w:rsidRPr="00952E5F" w:rsidRDefault="00545A29" w:rsidP="00545A29">
            <w:pPr>
              <w:spacing w:after="0" w:line="240" w:lineRule="auto"/>
              <w:ind w:left="113" w:right="113"/>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in 1.5 hours</w:t>
            </w:r>
          </w:p>
          <w:p w:rsidR="00545A29" w:rsidRPr="00952E5F" w:rsidRDefault="00545A29" w:rsidP="00545A29">
            <w:pPr>
              <w:spacing w:after="0" w:line="240" w:lineRule="auto"/>
              <w:ind w:left="113" w:right="113"/>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 </w:t>
            </w:r>
          </w:p>
        </w:tc>
        <w:tc>
          <w:tcPr>
            <w:tcW w:w="735" w:type="dxa"/>
            <w:tcBorders>
              <w:top w:val="single" w:sz="6" w:space="0" w:color="auto"/>
              <w:left w:val="single" w:sz="6" w:space="0" w:color="auto"/>
              <w:bottom w:val="single" w:sz="6" w:space="0" w:color="auto"/>
            </w:tcBorders>
            <w:tcMar>
              <w:top w:w="0" w:type="dxa"/>
              <w:left w:w="101" w:type="dxa"/>
              <w:bottom w:w="0" w:type="dxa"/>
              <w:right w:w="101" w:type="dxa"/>
            </w:tcMar>
            <w:textDirection w:val="btLr"/>
            <w:hideMark/>
          </w:tcPr>
          <w:p w:rsidR="00545A29" w:rsidRPr="00952E5F" w:rsidRDefault="00545A29" w:rsidP="00545A29">
            <w:pPr>
              <w:spacing w:after="0" w:line="240" w:lineRule="auto"/>
              <w:ind w:left="113" w:right="113"/>
              <w:jc w:val="both"/>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in 2 hours</w:t>
            </w:r>
          </w:p>
          <w:p w:rsidR="00545A29" w:rsidRPr="00952E5F" w:rsidRDefault="00545A29" w:rsidP="00545A29">
            <w:pPr>
              <w:spacing w:after="0" w:line="240" w:lineRule="auto"/>
              <w:ind w:left="113" w:right="113"/>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 </w:t>
            </w:r>
          </w:p>
        </w:tc>
      </w:tr>
      <w:tr w:rsidR="00545A29" w:rsidRPr="00952E5F" w:rsidTr="00545A29">
        <w:tc>
          <w:tcPr>
            <w:tcW w:w="488" w:type="dxa"/>
            <w:tcBorders>
              <w:top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center"/>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 </w:t>
            </w:r>
          </w:p>
        </w:tc>
        <w:tc>
          <w:tcPr>
            <w:tcW w:w="979" w:type="dxa"/>
            <w:tcBorders>
              <w:top w:val="single" w:sz="6" w:space="0" w:color="auto"/>
              <w:left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center"/>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 </w:t>
            </w:r>
          </w:p>
        </w:tc>
        <w:tc>
          <w:tcPr>
            <w:tcW w:w="734" w:type="dxa"/>
            <w:tcBorders>
              <w:top w:val="single" w:sz="6" w:space="0" w:color="auto"/>
              <w:left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center"/>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 </w:t>
            </w:r>
          </w:p>
        </w:tc>
        <w:tc>
          <w:tcPr>
            <w:tcW w:w="734" w:type="dxa"/>
            <w:tcBorders>
              <w:top w:val="single" w:sz="6" w:space="0" w:color="auto"/>
              <w:left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center"/>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 </w:t>
            </w:r>
          </w:p>
        </w:tc>
        <w:tc>
          <w:tcPr>
            <w:tcW w:w="735" w:type="dxa"/>
            <w:tcBorders>
              <w:top w:val="single" w:sz="6" w:space="0" w:color="auto"/>
              <w:left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center"/>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 </w:t>
            </w:r>
          </w:p>
        </w:tc>
        <w:tc>
          <w:tcPr>
            <w:tcW w:w="735" w:type="dxa"/>
            <w:tcBorders>
              <w:top w:val="single" w:sz="6" w:space="0" w:color="auto"/>
              <w:left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center"/>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 </w:t>
            </w:r>
          </w:p>
        </w:tc>
        <w:tc>
          <w:tcPr>
            <w:tcW w:w="735" w:type="dxa"/>
            <w:tcBorders>
              <w:top w:val="single" w:sz="6" w:space="0" w:color="auto"/>
              <w:left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center"/>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 </w:t>
            </w:r>
          </w:p>
        </w:tc>
        <w:tc>
          <w:tcPr>
            <w:tcW w:w="735" w:type="dxa"/>
            <w:tcBorders>
              <w:top w:val="single" w:sz="6" w:space="0" w:color="auto"/>
              <w:left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center"/>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 </w:t>
            </w:r>
          </w:p>
        </w:tc>
        <w:tc>
          <w:tcPr>
            <w:tcW w:w="735" w:type="dxa"/>
            <w:tcBorders>
              <w:top w:val="single" w:sz="6" w:space="0" w:color="auto"/>
              <w:left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center"/>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 </w:t>
            </w:r>
          </w:p>
        </w:tc>
        <w:tc>
          <w:tcPr>
            <w:tcW w:w="735" w:type="dxa"/>
            <w:tcBorders>
              <w:top w:val="single" w:sz="6" w:space="0" w:color="auto"/>
              <w:left w:val="single" w:sz="6" w:space="0" w:color="auto"/>
              <w:right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center"/>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 </w:t>
            </w:r>
          </w:p>
        </w:tc>
        <w:tc>
          <w:tcPr>
            <w:tcW w:w="735" w:type="dxa"/>
            <w:tcBorders>
              <w:top w:val="single" w:sz="6" w:space="0" w:color="auto"/>
              <w:left w:val="single" w:sz="6" w:space="0" w:color="auto"/>
            </w:tcBorders>
            <w:tcMar>
              <w:top w:w="0" w:type="dxa"/>
              <w:left w:w="101" w:type="dxa"/>
              <w:bottom w:w="0" w:type="dxa"/>
              <w:right w:w="101" w:type="dxa"/>
            </w:tcMar>
            <w:hideMark/>
          </w:tcPr>
          <w:p w:rsidR="00545A29" w:rsidRPr="00952E5F" w:rsidRDefault="00545A29" w:rsidP="00545A29">
            <w:pPr>
              <w:spacing w:after="0" w:line="240" w:lineRule="auto"/>
              <w:jc w:val="center"/>
              <w:rPr>
                <w:rFonts w:ascii="Times New Roman" w:eastAsia="Times New Roman" w:hAnsi="Times New Roman" w:cs="Times New Roman"/>
                <w:sz w:val="28"/>
                <w:szCs w:val="28"/>
                <w:lang w:val="en-US" w:eastAsia="ru-RU"/>
              </w:rPr>
            </w:pPr>
            <w:r w:rsidRPr="00952E5F">
              <w:rPr>
                <w:rFonts w:ascii="Times" w:eastAsia="Times New Roman" w:hAnsi="Times" w:cs="Times"/>
                <w:sz w:val="28"/>
                <w:szCs w:val="28"/>
                <w:lang w:val="en-US" w:eastAsia="ru-RU"/>
              </w:rPr>
              <w:t> </w:t>
            </w:r>
          </w:p>
        </w:tc>
      </w:tr>
    </w:tbl>
    <w:p w:rsidR="00545A29" w:rsidRPr="00952E5F" w:rsidRDefault="00545A29" w:rsidP="00545A29">
      <w:pPr>
        <w:spacing w:after="0" w:line="240" w:lineRule="auto"/>
        <w:jc w:val="both"/>
        <w:rPr>
          <w:rFonts w:ascii="Times New Roman" w:eastAsia="Times New Roman" w:hAnsi="Times New Roman" w:cs="Times New Roman"/>
          <w:color w:val="000000"/>
          <w:sz w:val="28"/>
          <w:szCs w:val="28"/>
          <w:lang w:val="en-US" w:eastAsia="ru-RU"/>
        </w:rPr>
      </w:pPr>
      <w:r w:rsidRPr="00952E5F">
        <w:rPr>
          <w:rFonts w:ascii="Times" w:eastAsia="Times New Roman" w:hAnsi="Times" w:cs="Times"/>
          <w:color w:val="000000"/>
          <w:sz w:val="28"/>
          <w:szCs w:val="28"/>
          <w:lang w:val="en-US" w:eastAsia="ru-RU"/>
        </w:rPr>
        <w:t> </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w:eastAsia="Times New Roman" w:hAnsi="Times" w:cs="Times"/>
          <w:color w:val="000000"/>
          <w:sz w:val="28"/>
          <w:szCs w:val="28"/>
          <w:lang w:val="en-US" w:eastAsia="ru-RU"/>
        </w:rPr>
        <w:t>After completing the task, draw conclusions about the effect of chemical modification of furosemide on the rate and magnitude of diuretic action during intra-abdominal administration.</w:t>
      </w:r>
    </w:p>
    <w:p w:rsidR="00545A29" w:rsidRPr="00952E5F" w:rsidRDefault="00545A29" w:rsidP="00545A29">
      <w:pPr>
        <w:spacing w:after="0" w:line="240" w:lineRule="auto"/>
        <w:ind w:firstLine="720"/>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 </w:t>
      </w:r>
    </w:p>
    <w:p w:rsidR="00545A29" w:rsidRPr="00952E5F" w:rsidRDefault="00545A29" w:rsidP="00545A29">
      <w:pPr>
        <w:spacing w:after="0" w:line="322" w:lineRule="atLeast"/>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b/>
          <w:bCs/>
          <w:color w:val="000000"/>
          <w:sz w:val="28"/>
          <w:szCs w:val="28"/>
          <w:lang w:val="en-US" w:eastAsia="ru-RU"/>
        </w:rPr>
        <w:t>3.3.</w:t>
      </w:r>
      <w:r w:rsidRPr="00952E5F">
        <w:rPr>
          <w:rFonts w:ascii="Times New Roman" w:eastAsia="Times New Roman" w:hAnsi="Times New Roman" w:cs="Times New Roman"/>
          <w:color w:val="000000"/>
          <w:sz w:val="14"/>
          <w:szCs w:val="14"/>
          <w:lang w:val="en-US" w:eastAsia="ru-RU"/>
        </w:rPr>
        <w:t>   </w:t>
      </w:r>
      <w:r w:rsidRPr="00952E5F">
        <w:rPr>
          <w:rFonts w:ascii="Times New Roman" w:eastAsia="Times New Roman" w:hAnsi="Times New Roman" w:cs="Times New Roman"/>
          <w:b/>
          <w:bCs/>
          <w:color w:val="000000"/>
          <w:sz w:val="28"/>
          <w:szCs w:val="28"/>
          <w:lang w:val="en-US" w:eastAsia="ru-RU"/>
        </w:rPr>
        <w:t>requirements for work results, including before registration</w:t>
      </w:r>
    </w:p>
    <w:p w:rsidR="00545A29" w:rsidRPr="00952E5F" w:rsidRDefault="00545A29" w:rsidP="00545A29">
      <w:pPr>
        <w:spacing w:after="0" w:line="322" w:lineRule="atLeast"/>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In accordance with the recommendations (instructions) for the tasks.</w:t>
      </w:r>
    </w:p>
    <w:p w:rsidR="00545A29" w:rsidRPr="00952E5F" w:rsidRDefault="00545A29" w:rsidP="00545A29">
      <w:pPr>
        <w:spacing w:after="0" w:line="317" w:lineRule="atLeast"/>
        <w:jc w:val="both"/>
        <w:rPr>
          <w:rFonts w:ascii="Times New Roman" w:eastAsia="Times New Roman" w:hAnsi="Times New Roman" w:cs="Times New Roman"/>
          <w:color w:val="000000"/>
          <w:sz w:val="20"/>
          <w:szCs w:val="20"/>
          <w:lang w:val="en-US" w:eastAsia="ru-RU"/>
        </w:rPr>
      </w:pPr>
      <w:r w:rsidRPr="00952E5F">
        <w:rPr>
          <w:rFonts w:ascii="Times New Roman" w:eastAsia="Times New Roman" w:hAnsi="Times New Roman" w:cs="Times New Roman"/>
          <w:b/>
          <w:bCs/>
          <w:color w:val="000000"/>
          <w:sz w:val="28"/>
          <w:szCs w:val="28"/>
          <w:lang w:val="en-US" w:eastAsia="ru-RU"/>
        </w:rPr>
        <w:t>3.4.</w:t>
      </w:r>
      <w:r w:rsidRPr="00952E5F">
        <w:rPr>
          <w:rFonts w:ascii="Times New Roman" w:eastAsia="Times New Roman" w:hAnsi="Times New Roman" w:cs="Times New Roman"/>
          <w:color w:val="000000"/>
          <w:sz w:val="14"/>
          <w:szCs w:val="14"/>
          <w:lang w:val="en-US" w:eastAsia="ru-RU"/>
        </w:rPr>
        <w:t>   </w:t>
      </w:r>
      <w:r w:rsidRPr="00952E5F">
        <w:rPr>
          <w:rFonts w:ascii="Times New Roman" w:eastAsia="Times New Roman" w:hAnsi="Times New Roman" w:cs="Times New Roman"/>
          <w:b/>
          <w:bCs/>
          <w:color w:val="000000"/>
          <w:sz w:val="28"/>
          <w:szCs w:val="28"/>
          <w:lang w:val="en-US" w:eastAsia="ru-RU"/>
        </w:rPr>
        <w:t>control materials for the final stage of the lesson: tasks, tasks, tests, etc .:</w:t>
      </w:r>
    </w:p>
    <w:p w:rsidR="00545A29" w:rsidRPr="00952E5F" w:rsidRDefault="00545A29" w:rsidP="00545A29">
      <w:pPr>
        <w:numPr>
          <w:ilvl w:val="0"/>
          <w:numId w:val="11"/>
        </w:numPr>
        <w:spacing w:before="100" w:beforeAutospacing="1" w:after="100" w:afterAutospacing="1" w:line="240" w:lineRule="auto"/>
        <w:ind w:left="0"/>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14"/>
          <w:szCs w:val="14"/>
          <w:lang w:val="en-US" w:eastAsia="ru-RU"/>
        </w:rPr>
        <w:t>           </w:t>
      </w:r>
      <w:r w:rsidRPr="00952E5F">
        <w:rPr>
          <w:rFonts w:ascii="Times New Roman" w:eastAsia="Times New Roman" w:hAnsi="Times New Roman" w:cs="Times New Roman"/>
          <w:color w:val="000000"/>
          <w:sz w:val="28"/>
          <w:szCs w:val="28"/>
          <w:lang w:val="en-US" w:eastAsia="ru-RU"/>
        </w:rPr>
        <w:t>Which of the following indicators affects the size of the colored area during the study of streptocide ointment by agar plates?</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A. the physical state of streptocide</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B. the degree of grinding of streptocide</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C. the phenomenon of polymorphism in the ointment</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D. quantitative content of streptocide</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E. purity of the substance</w:t>
      </w:r>
    </w:p>
    <w:p w:rsidR="00545A29" w:rsidRPr="00952E5F" w:rsidRDefault="00545A29" w:rsidP="00545A29">
      <w:pPr>
        <w:numPr>
          <w:ilvl w:val="0"/>
          <w:numId w:val="12"/>
        </w:numPr>
        <w:spacing w:before="100" w:beforeAutospacing="1" w:after="100" w:afterAutospacing="1" w:line="240" w:lineRule="auto"/>
        <w:ind w:left="0"/>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14"/>
          <w:szCs w:val="14"/>
          <w:lang w:val="en-US" w:eastAsia="ru-RU"/>
        </w:rPr>
        <w:t>           </w:t>
      </w:r>
      <w:r w:rsidRPr="00952E5F">
        <w:rPr>
          <w:rFonts w:ascii="Times New Roman" w:eastAsia="Times New Roman" w:hAnsi="Times New Roman" w:cs="Times New Roman"/>
          <w:color w:val="000000"/>
          <w:sz w:val="28"/>
          <w:szCs w:val="28"/>
          <w:lang w:val="en-US" w:eastAsia="ru-RU"/>
        </w:rPr>
        <w:t>Which of the following factors applies to pharmaceuticals?</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A. physical condition of the drug</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B. become ill</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lastRenderedPageBreak/>
        <w:t>C. concomitant pathologies</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D. time of taking the drug</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E. pregnancy</w:t>
      </w:r>
    </w:p>
    <w:p w:rsidR="00545A29" w:rsidRPr="00952E5F" w:rsidRDefault="00545A29" w:rsidP="00545A29">
      <w:pPr>
        <w:numPr>
          <w:ilvl w:val="0"/>
          <w:numId w:val="13"/>
        </w:numPr>
        <w:spacing w:before="100" w:beforeAutospacing="1" w:after="100" w:afterAutospacing="1" w:line="240" w:lineRule="auto"/>
        <w:ind w:left="0"/>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14"/>
          <w:szCs w:val="14"/>
          <w:lang w:val="en-US" w:eastAsia="ru-RU"/>
        </w:rPr>
        <w:t>           </w:t>
      </w:r>
      <w:r w:rsidRPr="00952E5F">
        <w:rPr>
          <w:rFonts w:ascii="Times New Roman" w:eastAsia="Times New Roman" w:hAnsi="Times New Roman" w:cs="Times New Roman"/>
          <w:color w:val="000000"/>
          <w:sz w:val="28"/>
          <w:szCs w:val="28"/>
          <w:lang w:val="en-US" w:eastAsia="ru-RU"/>
        </w:rPr>
        <w:t>Which of the following factors applies to pharmaceuticals?</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A. technological process</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B. become ill</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C. concomitant pathologies</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D. time of taking the drug</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E. age of the patient</w:t>
      </w:r>
    </w:p>
    <w:p w:rsidR="00545A29" w:rsidRPr="00952E5F" w:rsidRDefault="00545A29" w:rsidP="00545A29">
      <w:pPr>
        <w:numPr>
          <w:ilvl w:val="0"/>
          <w:numId w:val="14"/>
        </w:numPr>
        <w:spacing w:before="100" w:beforeAutospacing="1" w:after="100" w:afterAutospacing="1" w:line="240" w:lineRule="auto"/>
        <w:ind w:left="0"/>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14"/>
          <w:szCs w:val="14"/>
          <w:lang w:val="en-US" w:eastAsia="ru-RU"/>
        </w:rPr>
        <w:t>           </w:t>
      </w:r>
      <w:r w:rsidRPr="00952E5F">
        <w:rPr>
          <w:rFonts w:ascii="Times New Roman" w:eastAsia="Times New Roman" w:hAnsi="Times New Roman" w:cs="Times New Roman"/>
          <w:color w:val="000000"/>
          <w:sz w:val="28"/>
          <w:szCs w:val="28"/>
          <w:lang w:val="en-US" w:eastAsia="ru-RU"/>
        </w:rPr>
        <w:t>Which of the following factors does not apply to pharmaceuticals?</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A. excipients</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B. simple chemical modification</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C. dosage form and ways of its introduction into an organism</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D. to become ill</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E. technological process</w:t>
      </w:r>
    </w:p>
    <w:p w:rsidR="00545A29" w:rsidRPr="00952E5F" w:rsidRDefault="00545A29" w:rsidP="00545A29">
      <w:pPr>
        <w:numPr>
          <w:ilvl w:val="0"/>
          <w:numId w:val="15"/>
        </w:numPr>
        <w:spacing w:before="100" w:beforeAutospacing="1" w:after="100" w:afterAutospacing="1" w:line="240" w:lineRule="auto"/>
        <w:ind w:left="0"/>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14"/>
          <w:szCs w:val="14"/>
          <w:lang w:val="en-US" w:eastAsia="ru-RU"/>
        </w:rPr>
        <w:t>           </w:t>
      </w:r>
      <w:r w:rsidRPr="00952E5F">
        <w:rPr>
          <w:rFonts w:ascii="Times New Roman" w:eastAsia="Times New Roman" w:hAnsi="Times New Roman" w:cs="Times New Roman"/>
          <w:color w:val="000000"/>
          <w:sz w:val="28"/>
          <w:szCs w:val="28"/>
          <w:lang w:val="en-US" w:eastAsia="ru-RU"/>
        </w:rPr>
        <w:t>When making a solution of novocaine 0.5% it is stabilized with a solution of:</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A. 0.1 N HCl solution</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B. 0.1 N NaOH solution</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C. 0.1 N KOH solution</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D. 0.1 N Na2SO4 solution</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E. do not stabilize</w:t>
      </w:r>
    </w:p>
    <w:p w:rsidR="00545A29" w:rsidRPr="00952E5F" w:rsidRDefault="00545A29" w:rsidP="00545A29">
      <w:pPr>
        <w:numPr>
          <w:ilvl w:val="0"/>
          <w:numId w:val="16"/>
        </w:numPr>
        <w:spacing w:before="100" w:beforeAutospacing="1" w:after="100" w:afterAutospacing="1" w:line="240" w:lineRule="auto"/>
        <w:ind w:left="0"/>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14"/>
          <w:szCs w:val="14"/>
          <w:lang w:val="en-US" w:eastAsia="ru-RU"/>
        </w:rPr>
        <w:t>           </w:t>
      </w:r>
      <w:r w:rsidRPr="00952E5F">
        <w:rPr>
          <w:rFonts w:ascii="Times New Roman" w:eastAsia="Times New Roman" w:hAnsi="Times New Roman" w:cs="Times New Roman"/>
          <w:color w:val="000000"/>
          <w:sz w:val="28"/>
          <w:szCs w:val="28"/>
          <w:lang w:val="en-US" w:eastAsia="ru-RU"/>
        </w:rPr>
        <w:t>How much ethylene glycol should be taken to prepare 100.0 proxanol base?</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A. 14.0</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B. 21.0</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C. 28.0</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D. 30.0</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E. 44.0</w:t>
      </w:r>
    </w:p>
    <w:p w:rsidR="00545A29" w:rsidRPr="00952E5F" w:rsidRDefault="00545A29" w:rsidP="00545A29">
      <w:pPr>
        <w:numPr>
          <w:ilvl w:val="0"/>
          <w:numId w:val="17"/>
        </w:numPr>
        <w:spacing w:before="100" w:beforeAutospacing="1" w:after="100" w:afterAutospacing="1" w:line="240" w:lineRule="auto"/>
        <w:ind w:left="0"/>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14"/>
          <w:szCs w:val="14"/>
          <w:lang w:val="en-US" w:eastAsia="ru-RU"/>
        </w:rPr>
        <w:t>           </w:t>
      </w:r>
      <w:bookmarkStart w:id="1" w:name="_cmntref1"/>
      <w:r w:rsidRPr="00952E5F">
        <w:rPr>
          <w:rFonts w:ascii="Times New Roman" w:eastAsia="Times New Roman" w:hAnsi="Times New Roman" w:cs="Times New Roman"/>
          <w:color w:val="000000"/>
          <w:sz w:val="28"/>
          <w:szCs w:val="28"/>
          <w:lang w:val="en-US" w:eastAsia="ru-RU"/>
        </w:rPr>
        <w:t>Patient </w:t>
      </w:r>
      <w:bookmarkEnd w:id="1"/>
      <w:r w:rsidR="00EE279C" w:rsidRPr="00952E5F">
        <w:rPr>
          <w:rFonts w:ascii="Times New Roman" w:eastAsia="Times New Roman" w:hAnsi="Times New Roman" w:cs="Times New Roman"/>
          <w:color w:val="000000"/>
          <w:sz w:val="28"/>
          <w:szCs w:val="28"/>
          <w:lang w:val="en-US" w:eastAsia="ru-RU"/>
        </w:rPr>
        <w:fldChar w:fldCharType="begin"/>
      </w:r>
      <w:r w:rsidRPr="00952E5F">
        <w:rPr>
          <w:rFonts w:ascii="Times New Roman" w:eastAsia="Times New Roman" w:hAnsi="Times New Roman" w:cs="Times New Roman"/>
          <w:color w:val="000000"/>
          <w:sz w:val="28"/>
          <w:szCs w:val="28"/>
          <w:lang w:val="en-US" w:eastAsia="ru-RU"/>
        </w:rPr>
        <w:instrText xml:space="preserve"> HYPERLINK "https://translate.googleusercontent.com/translate_f" \l "_cmnt1" </w:instrText>
      </w:r>
      <w:r w:rsidR="00EE279C" w:rsidRPr="00952E5F">
        <w:rPr>
          <w:rFonts w:ascii="Times New Roman" w:eastAsia="Times New Roman" w:hAnsi="Times New Roman" w:cs="Times New Roman"/>
          <w:color w:val="000000"/>
          <w:sz w:val="28"/>
          <w:szCs w:val="28"/>
          <w:lang w:val="en-US" w:eastAsia="ru-RU"/>
        </w:rPr>
        <w:fldChar w:fldCharType="separate"/>
      </w:r>
      <w:r w:rsidRPr="00952E5F">
        <w:rPr>
          <w:rFonts w:ascii="Times New Roman" w:eastAsia="Times New Roman" w:hAnsi="Times New Roman" w:cs="Times New Roman"/>
          <w:color w:val="0000FF"/>
          <w:sz w:val="16"/>
          <w:szCs w:val="16"/>
          <w:lang w:val="en-US" w:eastAsia="ru-RU"/>
        </w:rPr>
        <w:t>[U1]</w:t>
      </w:r>
      <w:r w:rsidR="00EE279C" w:rsidRPr="00952E5F">
        <w:rPr>
          <w:rFonts w:ascii="Times New Roman" w:eastAsia="Times New Roman" w:hAnsi="Times New Roman" w:cs="Times New Roman"/>
          <w:color w:val="000000"/>
          <w:sz w:val="28"/>
          <w:szCs w:val="28"/>
          <w:lang w:val="en-US" w:eastAsia="ru-RU"/>
        </w:rPr>
        <w:fldChar w:fldCharType="end"/>
      </w:r>
      <w:r w:rsidRPr="00952E5F">
        <w:rPr>
          <w:rFonts w:ascii="Times New Roman" w:eastAsia="Times New Roman" w:hAnsi="Times New Roman" w:cs="Times New Roman"/>
          <w:color w:val="000000"/>
          <w:sz w:val="28"/>
          <w:szCs w:val="28"/>
          <w:lang w:val="en-US" w:eastAsia="ru-RU"/>
        </w:rPr>
        <w:t> needs to prepare a non-fat cream. What substances can be used as a basis for such a cream?</w:t>
      </w:r>
    </w:p>
    <w:p w:rsidR="00545A29" w:rsidRPr="00952E5F" w:rsidRDefault="00545A29" w:rsidP="00545A29">
      <w:pPr>
        <w:spacing w:after="0" w:line="240" w:lineRule="auto"/>
        <w:ind w:left="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A. Sunflower or cottonseed oil</w:t>
      </w:r>
    </w:p>
    <w:p w:rsidR="00545A29" w:rsidRPr="00952E5F" w:rsidRDefault="00545A29" w:rsidP="00545A29">
      <w:pPr>
        <w:spacing w:after="0" w:line="240" w:lineRule="auto"/>
        <w:ind w:left="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B. Vaseline oil</w:t>
      </w:r>
    </w:p>
    <w:p w:rsidR="00545A29" w:rsidRPr="00952E5F" w:rsidRDefault="00545A29" w:rsidP="00545A29">
      <w:pPr>
        <w:spacing w:after="0" w:line="240" w:lineRule="auto"/>
        <w:ind w:left="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C. Carbopol basis</w:t>
      </w:r>
    </w:p>
    <w:p w:rsidR="00545A29" w:rsidRPr="00952E5F" w:rsidRDefault="00545A29" w:rsidP="00545A29">
      <w:pPr>
        <w:spacing w:after="0" w:line="240" w:lineRule="auto"/>
        <w:ind w:left="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D. Vaseline-lanolin base</w:t>
      </w:r>
    </w:p>
    <w:p w:rsidR="00545A29" w:rsidRPr="00952E5F" w:rsidRDefault="00545A29" w:rsidP="00545A29">
      <w:pPr>
        <w:spacing w:after="0" w:line="240" w:lineRule="auto"/>
        <w:ind w:left="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E. Vaseline</w:t>
      </w:r>
    </w:p>
    <w:p w:rsidR="00545A29" w:rsidRPr="00952E5F" w:rsidRDefault="00545A29" w:rsidP="00545A29">
      <w:pPr>
        <w:numPr>
          <w:ilvl w:val="0"/>
          <w:numId w:val="18"/>
        </w:numPr>
        <w:spacing w:before="100" w:beforeAutospacing="1" w:after="100" w:afterAutospacing="1" w:line="240" w:lineRule="auto"/>
        <w:ind w:left="0"/>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14"/>
          <w:szCs w:val="14"/>
          <w:lang w:val="en-US" w:eastAsia="ru-RU"/>
        </w:rPr>
        <w:lastRenderedPageBreak/>
        <w:t>           </w:t>
      </w:r>
      <w:r w:rsidRPr="00952E5F">
        <w:rPr>
          <w:rFonts w:ascii="Times New Roman" w:eastAsia="Times New Roman" w:hAnsi="Times New Roman" w:cs="Times New Roman"/>
          <w:color w:val="000000"/>
          <w:sz w:val="28"/>
          <w:szCs w:val="28"/>
          <w:lang w:val="en-US" w:eastAsia="ru-RU"/>
        </w:rPr>
        <w:t>Stirring the dissolution medium provides:</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A. uniform concentration of the drug substance;</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B. reproducibility of the results of the experience;</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C. increased diffusion;</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D. the ability to change the dissolution rate and type of kinetics;</w:t>
      </w:r>
    </w:p>
    <w:p w:rsidR="00545A29" w:rsidRPr="00952E5F" w:rsidRDefault="00545A29" w:rsidP="00545A29">
      <w:pPr>
        <w:spacing w:after="0" w:line="240" w:lineRule="auto"/>
        <w:ind w:firstLine="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E. pharmacological activity.</w:t>
      </w:r>
    </w:p>
    <w:p w:rsidR="00545A29" w:rsidRPr="00952E5F" w:rsidRDefault="00545A29" w:rsidP="00545A29">
      <w:pPr>
        <w:numPr>
          <w:ilvl w:val="0"/>
          <w:numId w:val="19"/>
        </w:numPr>
        <w:spacing w:before="100" w:beforeAutospacing="1" w:after="100" w:afterAutospacing="1" w:line="240" w:lineRule="auto"/>
        <w:ind w:left="0"/>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14"/>
          <w:szCs w:val="14"/>
          <w:lang w:val="en-US" w:eastAsia="ru-RU"/>
        </w:rPr>
        <w:t>           </w:t>
      </w:r>
      <w:r w:rsidRPr="00952E5F">
        <w:rPr>
          <w:rFonts w:ascii="Times New Roman" w:eastAsia="Times New Roman" w:hAnsi="Times New Roman" w:cs="Times New Roman"/>
          <w:color w:val="000000"/>
          <w:sz w:val="28"/>
          <w:szCs w:val="28"/>
          <w:lang w:val="en-US" w:eastAsia="ru-RU"/>
        </w:rPr>
        <w:t>At what stage of the study by the method of agar plates is used reagent iron (III) chloride?</w:t>
      </w:r>
    </w:p>
    <w:p w:rsidR="00545A29" w:rsidRPr="00952E5F" w:rsidRDefault="00545A29" w:rsidP="00545A29">
      <w:pPr>
        <w:spacing w:after="0" w:line="240" w:lineRule="auto"/>
        <w:ind w:left="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A. is added to agar during cooking</w:t>
      </w:r>
    </w:p>
    <w:p w:rsidR="00545A29" w:rsidRPr="00952E5F" w:rsidRDefault="00545A29" w:rsidP="00545A29">
      <w:pPr>
        <w:spacing w:after="0" w:line="240" w:lineRule="auto"/>
        <w:ind w:left="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B. is introduced into the agar after it hardens</w:t>
      </w:r>
    </w:p>
    <w:p w:rsidR="00545A29" w:rsidRPr="00952E5F" w:rsidRDefault="00545A29" w:rsidP="00545A29">
      <w:pPr>
        <w:spacing w:after="0" w:line="240" w:lineRule="auto"/>
        <w:ind w:left="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C. introduced into the ointment before use</w:t>
      </w:r>
    </w:p>
    <w:p w:rsidR="00545A29" w:rsidRPr="00952E5F" w:rsidRDefault="00545A29" w:rsidP="00545A29">
      <w:pPr>
        <w:spacing w:after="0" w:line="240" w:lineRule="auto"/>
        <w:ind w:left="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D. apply to the ointment after filling the agar wells</w:t>
      </w:r>
    </w:p>
    <w:p w:rsidR="00545A29" w:rsidRPr="00952E5F" w:rsidRDefault="00545A29" w:rsidP="00545A29">
      <w:pPr>
        <w:spacing w:after="0" w:line="240" w:lineRule="auto"/>
        <w:ind w:left="567"/>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color w:val="000000"/>
          <w:sz w:val="28"/>
          <w:szCs w:val="28"/>
          <w:lang w:val="en-US" w:eastAsia="ru-RU"/>
        </w:rPr>
        <w:t>E. add simultaneously to the ointment and agar</w:t>
      </w:r>
    </w:p>
    <w:p w:rsidR="00545A29" w:rsidRPr="00952E5F" w:rsidRDefault="00545A29" w:rsidP="00545A29">
      <w:pPr>
        <w:spacing w:after="0" w:line="240" w:lineRule="auto"/>
        <w:jc w:val="both"/>
        <w:rPr>
          <w:rFonts w:ascii="Times New Roman" w:eastAsia="Times New Roman" w:hAnsi="Times New Roman" w:cs="Times New Roman"/>
          <w:color w:val="000000"/>
          <w:sz w:val="28"/>
          <w:szCs w:val="28"/>
          <w:lang w:val="en-US" w:eastAsia="ru-RU"/>
        </w:rPr>
      </w:pPr>
      <w:r w:rsidRPr="00952E5F">
        <w:rPr>
          <w:rFonts w:ascii="Times New Roman" w:eastAsia="Times New Roman" w:hAnsi="Times New Roman" w:cs="Times New Roman"/>
          <w:b/>
          <w:bCs/>
          <w:color w:val="000000"/>
          <w:sz w:val="28"/>
          <w:szCs w:val="28"/>
          <w:lang w:val="en-US" w:eastAsia="ru-RU"/>
        </w:rPr>
        <w:t>IV. Summing up</w:t>
      </w:r>
    </w:p>
    <w:p w:rsidR="00A8348B" w:rsidRPr="00952E5F" w:rsidRDefault="00A8348B" w:rsidP="00A8348B">
      <w:pPr>
        <w:spacing w:after="0" w:line="240" w:lineRule="auto"/>
        <w:jc w:val="center"/>
        <w:rPr>
          <w:rFonts w:ascii="Calibri" w:eastAsia="Times New Roman" w:hAnsi="Calibri" w:cs="Calibri"/>
          <w:color w:val="000000"/>
          <w:sz w:val="28"/>
          <w:szCs w:val="28"/>
          <w:lang w:val="en-US" w:eastAsia="ru-RU"/>
        </w:rPr>
      </w:pPr>
      <w:r w:rsidRPr="00952E5F">
        <w:rPr>
          <w:rFonts w:ascii="Times New Roman" w:eastAsia="Times New Roman" w:hAnsi="Times New Roman" w:cs="Times New Roman"/>
          <w:b/>
          <w:bCs/>
          <w:color w:val="000000"/>
          <w:sz w:val="28"/>
          <w:szCs w:val="28"/>
          <w:lang w:val="en-US" w:eastAsia="ru-RU"/>
        </w:rPr>
        <w:t>List of recommended reading</w:t>
      </w:r>
    </w:p>
    <w:p w:rsidR="00A8348B" w:rsidRPr="003E3B68" w:rsidRDefault="00A8348B" w:rsidP="00A8348B">
      <w:pPr>
        <w:shd w:val="clear" w:color="auto" w:fill="FFFFFF"/>
        <w:spacing w:after="0" w:line="240" w:lineRule="auto"/>
        <w:jc w:val="center"/>
        <w:rPr>
          <w:rFonts w:ascii="Times New Roman" w:hAnsi="Times New Roman"/>
          <w:b/>
          <w:sz w:val="28"/>
          <w:szCs w:val="28"/>
        </w:rPr>
      </w:pPr>
      <w:r w:rsidRPr="00952E5F">
        <w:rPr>
          <w:rFonts w:ascii="Times New Roman" w:hAnsi="Times New Roman"/>
          <w:b/>
          <w:sz w:val="28"/>
          <w:szCs w:val="28"/>
          <w:lang w:val="en-US"/>
        </w:rPr>
        <w:t>Main</w:t>
      </w:r>
      <w:r w:rsidRPr="003E3B68">
        <w:rPr>
          <w:rFonts w:ascii="Times New Roman" w:hAnsi="Times New Roman"/>
          <w:b/>
          <w:sz w:val="28"/>
          <w:szCs w:val="28"/>
        </w:rPr>
        <w:t>:</w:t>
      </w:r>
    </w:p>
    <w:p w:rsidR="003E3B68" w:rsidRDefault="003E3B68" w:rsidP="003E3B68">
      <w:pPr>
        <w:tabs>
          <w:tab w:val="left" w:pos="426"/>
          <w:tab w:val="left" w:pos="993"/>
        </w:tabs>
        <w:spacing w:after="0" w:line="240" w:lineRule="auto"/>
        <w:ind w:firstLine="567"/>
        <w:jc w:val="both"/>
        <w:rPr>
          <w:rFonts w:ascii="Times New Roman" w:hAnsi="Times New Roman"/>
          <w:sz w:val="28"/>
          <w:szCs w:val="28"/>
          <w:lang w:val="uk-UA"/>
        </w:rPr>
      </w:pPr>
      <w:r w:rsidRPr="003E3B68">
        <w:rPr>
          <w:rFonts w:ascii="Times New Roman" w:hAnsi="Times New Roman" w:cs="Times New Roman"/>
          <w:sz w:val="28"/>
          <w:szCs w:val="28"/>
        </w:rPr>
        <w:t xml:space="preserve">1. </w:t>
      </w:r>
      <w:r w:rsidRPr="00610AFA">
        <w:rPr>
          <w:rFonts w:ascii="Times New Roman" w:hAnsi="Times New Roman" w:cs="Times New Roman"/>
          <w:sz w:val="28"/>
          <w:szCs w:val="28"/>
        </w:rPr>
        <w:t>Біофармація</w:t>
      </w:r>
      <w:r w:rsidRPr="003E3B68">
        <w:rPr>
          <w:rFonts w:ascii="Times New Roman" w:hAnsi="Times New Roman" w:cs="Times New Roman"/>
          <w:sz w:val="28"/>
          <w:szCs w:val="28"/>
        </w:rPr>
        <w:t xml:space="preserve"> : </w:t>
      </w:r>
      <w:r w:rsidRPr="00610AFA">
        <w:rPr>
          <w:rFonts w:ascii="Times New Roman" w:hAnsi="Times New Roman" w:cs="Times New Roman"/>
          <w:sz w:val="28"/>
          <w:szCs w:val="28"/>
        </w:rPr>
        <w:t>підруч</w:t>
      </w:r>
      <w:r w:rsidRPr="003E3B68">
        <w:rPr>
          <w:rFonts w:ascii="Times New Roman" w:hAnsi="Times New Roman" w:cs="Times New Roman"/>
          <w:sz w:val="28"/>
          <w:szCs w:val="28"/>
        </w:rPr>
        <w:t xml:space="preserve">. </w:t>
      </w:r>
      <w:r w:rsidRPr="00610AFA">
        <w:rPr>
          <w:rFonts w:ascii="Times New Roman" w:hAnsi="Times New Roman" w:cs="Times New Roman"/>
          <w:sz w:val="28"/>
          <w:szCs w:val="28"/>
        </w:rPr>
        <w:t>для</w:t>
      </w:r>
      <w:r w:rsidRPr="003E3B68">
        <w:rPr>
          <w:rFonts w:ascii="Times New Roman" w:hAnsi="Times New Roman" w:cs="Times New Roman"/>
          <w:sz w:val="28"/>
          <w:szCs w:val="28"/>
        </w:rPr>
        <w:t xml:space="preserve"> </w:t>
      </w:r>
      <w:r w:rsidRPr="00610AFA">
        <w:rPr>
          <w:rFonts w:ascii="Times New Roman" w:hAnsi="Times New Roman" w:cs="Times New Roman"/>
          <w:sz w:val="28"/>
          <w:szCs w:val="28"/>
        </w:rPr>
        <w:t>студентів</w:t>
      </w:r>
      <w:r w:rsidRPr="003E3B68">
        <w:rPr>
          <w:rFonts w:ascii="Times New Roman" w:hAnsi="Times New Roman" w:cs="Times New Roman"/>
          <w:sz w:val="28"/>
          <w:szCs w:val="28"/>
        </w:rPr>
        <w:t xml:space="preserve"> </w:t>
      </w:r>
      <w:r w:rsidRPr="00610AFA">
        <w:rPr>
          <w:rFonts w:ascii="Times New Roman" w:hAnsi="Times New Roman" w:cs="Times New Roman"/>
          <w:sz w:val="28"/>
          <w:szCs w:val="28"/>
        </w:rPr>
        <w:t>закл</w:t>
      </w:r>
      <w:r w:rsidRPr="003E3B68">
        <w:rPr>
          <w:rFonts w:ascii="Times New Roman" w:hAnsi="Times New Roman" w:cs="Times New Roman"/>
          <w:sz w:val="28"/>
          <w:szCs w:val="28"/>
        </w:rPr>
        <w:t xml:space="preserve">. </w:t>
      </w:r>
      <w:r w:rsidRPr="00610AFA">
        <w:rPr>
          <w:rFonts w:ascii="Times New Roman" w:hAnsi="Times New Roman" w:cs="Times New Roman"/>
          <w:sz w:val="28"/>
          <w:szCs w:val="28"/>
        </w:rPr>
        <w:t>вищ</w:t>
      </w:r>
      <w:r w:rsidRPr="003E3B68">
        <w:rPr>
          <w:rFonts w:ascii="Times New Roman" w:hAnsi="Times New Roman" w:cs="Times New Roman"/>
          <w:sz w:val="28"/>
          <w:szCs w:val="28"/>
        </w:rPr>
        <w:t xml:space="preserve">. </w:t>
      </w:r>
      <w:r w:rsidRPr="00610AFA">
        <w:rPr>
          <w:rFonts w:ascii="Times New Roman" w:hAnsi="Times New Roman" w:cs="Times New Roman"/>
          <w:sz w:val="28"/>
          <w:szCs w:val="28"/>
        </w:rPr>
        <w:t>освіти</w:t>
      </w:r>
      <w:r w:rsidRPr="003E3B68">
        <w:rPr>
          <w:rFonts w:ascii="Times New Roman" w:hAnsi="Times New Roman" w:cs="Times New Roman"/>
          <w:sz w:val="28"/>
          <w:szCs w:val="28"/>
        </w:rPr>
        <w:t xml:space="preserve"> / </w:t>
      </w:r>
      <w:r w:rsidRPr="00610AFA">
        <w:rPr>
          <w:rFonts w:ascii="Times New Roman" w:hAnsi="Times New Roman" w:cs="Times New Roman"/>
          <w:sz w:val="28"/>
          <w:szCs w:val="28"/>
        </w:rPr>
        <w:t>О</w:t>
      </w:r>
      <w:r w:rsidRPr="003E3B68">
        <w:rPr>
          <w:rFonts w:ascii="Times New Roman" w:hAnsi="Times New Roman" w:cs="Times New Roman"/>
          <w:sz w:val="28"/>
          <w:szCs w:val="28"/>
        </w:rPr>
        <w:t xml:space="preserve">. </w:t>
      </w:r>
      <w:r w:rsidRPr="00610AFA">
        <w:rPr>
          <w:rFonts w:ascii="Times New Roman" w:hAnsi="Times New Roman" w:cs="Times New Roman"/>
          <w:sz w:val="28"/>
          <w:szCs w:val="28"/>
        </w:rPr>
        <w:t>І</w:t>
      </w:r>
      <w:r w:rsidRPr="003E3B68">
        <w:rPr>
          <w:rFonts w:ascii="Times New Roman" w:hAnsi="Times New Roman" w:cs="Times New Roman"/>
          <w:sz w:val="28"/>
          <w:szCs w:val="28"/>
        </w:rPr>
        <w:t xml:space="preserve">. </w:t>
      </w:r>
      <w:r w:rsidRPr="00610AFA">
        <w:rPr>
          <w:rFonts w:ascii="Times New Roman" w:hAnsi="Times New Roman" w:cs="Times New Roman"/>
          <w:sz w:val="28"/>
          <w:szCs w:val="28"/>
        </w:rPr>
        <w:t>Тихонов</w:t>
      </w:r>
      <w:r w:rsidRPr="003E3B68">
        <w:rPr>
          <w:rFonts w:ascii="Times New Roman" w:hAnsi="Times New Roman" w:cs="Times New Roman"/>
          <w:sz w:val="28"/>
          <w:szCs w:val="28"/>
        </w:rPr>
        <w:t xml:space="preserve"> [</w:t>
      </w:r>
      <w:r w:rsidRPr="00610AFA">
        <w:rPr>
          <w:rFonts w:ascii="Times New Roman" w:hAnsi="Times New Roman" w:cs="Times New Roman"/>
          <w:sz w:val="28"/>
          <w:szCs w:val="28"/>
        </w:rPr>
        <w:t>та</w:t>
      </w:r>
      <w:r w:rsidRPr="003E3B68">
        <w:rPr>
          <w:rFonts w:ascii="Times New Roman" w:hAnsi="Times New Roman" w:cs="Times New Roman"/>
          <w:sz w:val="28"/>
          <w:szCs w:val="28"/>
        </w:rPr>
        <w:t xml:space="preserve"> </w:t>
      </w:r>
      <w:r w:rsidRPr="00610AFA">
        <w:rPr>
          <w:rFonts w:ascii="Times New Roman" w:hAnsi="Times New Roman" w:cs="Times New Roman"/>
          <w:sz w:val="28"/>
          <w:szCs w:val="28"/>
        </w:rPr>
        <w:t>ін</w:t>
      </w:r>
      <w:r w:rsidRPr="003E3B68">
        <w:rPr>
          <w:rFonts w:ascii="Times New Roman" w:hAnsi="Times New Roman" w:cs="Times New Roman"/>
          <w:sz w:val="28"/>
          <w:szCs w:val="28"/>
        </w:rPr>
        <w:t xml:space="preserve">.] ; </w:t>
      </w:r>
      <w:r w:rsidRPr="00610AFA">
        <w:rPr>
          <w:rFonts w:ascii="Times New Roman" w:hAnsi="Times New Roman" w:cs="Times New Roman"/>
          <w:sz w:val="28"/>
          <w:szCs w:val="28"/>
        </w:rPr>
        <w:t>за</w:t>
      </w:r>
      <w:r w:rsidRPr="003E3B68">
        <w:rPr>
          <w:rFonts w:ascii="Times New Roman" w:hAnsi="Times New Roman" w:cs="Times New Roman"/>
          <w:sz w:val="28"/>
          <w:szCs w:val="28"/>
        </w:rPr>
        <w:t xml:space="preserve"> </w:t>
      </w:r>
      <w:r w:rsidRPr="00610AFA">
        <w:rPr>
          <w:rFonts w:ascii="Times New Roman" w:hAnsi="Times New Roman" w:cs="Times New Roman"/>
          <w:sz w:val="28"/>
          <w:szCs w:val="28"/>
        </w:rPr>
        <w:t>ред</w:t>
      </w:r>
      <w:r w:rsidRPr="003E3B68">
        <w:rPr>
          <w:rFonts w:ascii="Times New Roman" w:hAnsi="Times New Roman" w:cs="Times New Roman"/>
          <w:sz w:val="28"/>
          <w:szCs w:val="28"/>
        </w:rPr>
        <w:t xml:space="preserve">. </w:t>
      </w:r>
      <w:r w:rsidRPr="00610AFA">
        <w:rPr>
          <w:rFonts w:ascii="Times New Roman" w:hAnsi="Times New Roman" w:cs="Times New Roman"/>
          <w:sz w:val="28"/>
          <w:szCs w:val="28"/>
        </w:rPr>
        <w:t xml:space="preserve">О. І. Тихонова. – 2-ге вид., перероб. і допов. – Харків : НФаУ: Золоті сторінки, 2019. – 224 с </w:t>
      </w:r>
    </w:p>
    <w:p w:rsidR="003E3B68" w:rsidRDefault="003E3B68" w:rsidP="003E3B68">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cs="Times New Roman"/>
          <w:sz w:val="28"/>
          <w:szCs w:val="28"/>
        </w:rPr>
        <w:t xml:space="preserve">2. Настанова СТ-Н МОЗУ 4242-7.1:2005 «Лікарські засоби. Настанова з клінічних досліджень. Дослідження біодоступності та біоеквівалентності» - Київ, 2018. </w:t>
      </w:r>
    </w:p>
    <w:p w:rsidR="003E3B68" w:rsidRDefault="003E3B68" w:rsidP="003E3B68">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cs="Times New Roman"/>
          <w:sz w:val="28"/>
          <w:szCs w:val="28"/>
        </w:rPr>
        <w:t>3. Настанова СТ-Н МОЗУ 4242-7.1:2005 «Лікарські засоби. Настанова з клінічних досліджень. Дослідження біодоступності та біоеквівалентності» - Київ, 2018.</w:t>
      </w:r>
    </w:p>
    <w:p w:rsidR="003E3B68" w:rsidRDefault="003E3B68" w:rsidP="003E3B68">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cs="Times New Roman"/>
          <w:sz w:val="28"/>
          <w:szCs w:val="28"/>
        </w:rPr>
        <w:t xml:space="preserve"> 4. Настанова СТ-Н МОЗУ 42-7.2:2018 Лікарські засоби дослідження біоеквівалентності. – Київ, 2018. – 77 с. </w:t>
      </w:r>
    </w:p>
    <w:p w:rsidR="00A8348B" w:rsidRPr="003E3B68" w:rsidRDefault="00A8348B" w:rsidP="00A8348B">
      <w:pPr>
        <w:spacing w:after="0" w:line="240" w:lineRule="auto"/>
        <w:jc w:val="both"/>
        <w:rPr>
          <w:rFonts w:ascii="Calibri" w:hAnsi="Calibri" w:cs="Calibri"/>
          <w:color w:val="000000"/>
          <w:sz w:val="28"/>
          <w:szCs w:val="28"/>
          <w:lang w:val="uk-UA" w:eastAsia="ru-RU"/>
        </w:rPr>
      </w:pPr>
    </w:p>
    <w:p w:rsidR="005A2E5B" w:rsidRPr="003E3B68" w:rsidRDefault="005A2E5B"/>
    <w:sectPr w:rsidR="005A2E5B" w:rsidRPr="003E3B68" w:rsidSect="00A03EF6">
      <w:headerReference w:type="default" r:id="rId13"/>
      <w:footerReference w:type="default" r:id="rId14"/>
      <w:pgSz w:w="11906" w:h="16838"/>
      <w:pgMar w:top="1134" w:right="567"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B0EEA" w:rsidRDefault="007B0EEA" w:rsidP="00A8348B">
      <w:pPr>
        <w:spacing w:after="0" w:line="240" w:lineRule="auto"/>
      </w:pPr>
      <w:r>
        <w:separator/>
      </w:r>
    </w:p>
  </w:endnote>
  <w:endnote w:type="continuationSeparator" w:id="1">
    <w:p w:rsidR="007B0EEA" w:rsidRDefault="007B0EEA" w:rsidP="00A8348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CC"/>
    <w:family w:val="roman"/>
    <w:pitch w:val="variable"/>
    <w:sig w:usb0="E0002EFF" w:usb1="C000785B" w:usb2="00000009" w:usb3="00000000" w:csb0="000001FF" w:csb1="00000000"/>
  </w:font>
  <w:font w:name="Calibri">
    <w:altName w:val="Century Gothic"/>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Lucida Console">
    <w:panose1 w:val="020B0609040504020204"/>
    <w:charset w:val="CC"/>
    <w:family w:val="modern"/>
    <w:pitch w:val="fixed"/>
    <w:sig w:usb0="8000028F" w:usb1="00001800" w:usb2="00000000" w:usb3="00000000" w:csb0="0000001F" w:csb1="00000000"/>
  </w:font>
  <w:font w:name="Times">
    <w:altName w:val="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348B" w:rsidRPr="00617B21" w:rsidRDefault="00617B21" w:rsidP="00617B21">
    <w:pPr>
      <w:pStyle w:val="a9"/>
      <w:ind w:firstLine="567"/>
      <w:jc w:val="both"/>
      <w:rPr>
        <w:rFonts w:ascii="Times New Roman" w:hAnsi="Times New Roman"/>
        <w:i/>
        <w:sz w:val="24"/>
        <w:szCs w:val="24"/>
        <w:lang w:val="en-US"/>
      </w:rPr>
    </w:pPr>
    <w:r w:rsidRPr="00CD5252">
      <w:rPr>
        <w:rFonts w:ascii="Times New Roman" w:hAnsi="Times New Roman"/>
        <w:i/>
        <w:sz w:val="24"/>
        <w:szCs w:val="24"/>
        <w:lang w:val="en-US"/>
      </w:rPr>
      <w:t>Methodical</w:t>
    </w:r>
    <w:r>
      <w:rPr>
        <w:rFonts w:ascii="Times New Roman" w:hAnsi="Times New Roman"/>
        <w:i/>
        <w:sz w:val="24"/>
        <w:szCs w:val="24"/>
        <w:lang w:val="en-US"/>
      </w:rPr>
      <w:t xml:space="preserve"> development of practices, OPP </w:t>
    </w:r>
    <w:r>
      <w:rPr>
        <w:rFonts w:ascii="Times New Roman" w:hAnsi="Times New Roman"/>
        <w:i/>
        <w:sz w:val="24"/>
        <w:szCs w:val="24"/>
        <w:lang w:val="uk-UA"/>
      </w:rPr>
      <w:t>«</w:t>
    </w:r>
    <w:r>
      <w:rPr>
        <w:rFonts w:ascii="Times New Roman" w:hAnsi="Times New Roman"/>
        <w:i/>
        <w:sz w:val="24"/>
        <w:szCs w:val="24"/>
        <w:lang w:val="en-US"/>
      </w:rPr>
      <w:t>Pharmacy, industrial pharmacy</w:t>
    </w:r>
    <w:r w:rsidRPr="00617B21">
      <w:rPr>
        <w:rFonts w:ascii="Times New Roman" w:hAnsi="Times New Roman"/>
        <w:i/>
        <w:sz w:val="24"/>
        <w:szCs w:val="24"/>
        <w:lang w:val="en-US"/>
      </w:rPr>
      <w:t>»</w:t>
    </w:r>
    <w:r w:rsidRPr="00CD5252">
      <w:rPr>
        <w:rFonts w:ascii="Times New Roman" w:hAnsi="Times New Roman"/>
        <w:i/>
        <w:sz w:val="24"/>
        <w:szCs w:val="24"/>
        <w:lang w:val="en-US"/>
      </w:rPr>
      <w:t xml:space="preserve">, 5th year, Faculty of Pharmacy, Discipline: </w:t>
    </w:r>
    <w:r>
      <w:rPr>
        <w:rFonts w:ascii="Times New Roman" w:hAnsi="Times New Roman"/>
        <w:i/>
        <w:sz w:val="24"/>
        <w:szCs w:val="24"/>
        <w:lang w:val="uk-UA"/>
      </w:rPr>
      <w:t>«</w:t>
    </w:r>
    <w:r w:rsidRPr="00CD5252">
      <w:rPr>
        <w:rFonts w:ascii="Times New Roman" w:hAnsi="Times New Roman"/>
        <w:i/>
        <w:sz w:val="24"/>
        <w:szCs w:val="24"/>
        <w:lang w:val="en-US"/>
      </w:rPr>
      <w:t>Biopharmacy</w:t>
    </w:r>
    <w:r w:rsidRPr="00617B21">
      <w:rPr>
        <w:rFonts w:ascii="Times New Roman" w:hAnsi="Times New Roman"/>
        <w:i/>
        <w:sz w:val="24"/>
        <w:szCs w:val="24"/>
        <w:lang w:val="en-US"/>
      </w:rPr>
      <w:t>»</w:t>
    </w:r>
    <w:r w:rsidRPr="00CD5252">
      <w:rPr>
        <w:rFonts w:ascii="Times New Roman" w:hAnsi="Times New Roman"/>
        <w:i/>
        <w:sz w:val="24"/>
        <w:szCs w:val="24"/>
        <w:lang w:val="en-US"/>
      </w:rPr>
      <w:t xml:space="preserve"> p.</w:t>
    </w:r>
    <w:sdt>
      <w:sdtPr>
        <w:rPr>
          <w:i/>
        </w:rPr>
        <w:id w:val="-853182061"/>
      </w:sdtPr>
      <w:sdtContent>
        <w:r w:rsidR="00EE279C" w:rsidRPr="00CD5252">
          <w:rPr>
            <w:i/>
          </w:rPr>
          <w:fldChar w:fldCharType="begin"/>
        </w:r>
        <w:r w:rsidRPr="00CD5252">
          <w:rPr>
            <w:i/>
            <w:lang w:val="en-US"/>
          </w:rPr>
          <w:instrText>PAGE   \* MERGEFORMAT</w:instrText>
        </w:r>
        <w:r w:rsidR="00EE279C" w:rsidRPr="00CD5252">
          <w:rPr>
            <w:i/>
          </w:rPr>
          <w:fldChar w:fldCharType="separate"/>
        </w:r>
        <w:r w:rsidR="003E3B68" w:rsidRPr="003E3B68">
          <w:rPr>
            <w:i/>
            <w:noProof/>
          </w:rPr>
          <w:t>16</w:t>
        </w:r>
        <w:r w:rsidR="00EE279C" w:rsidRPr="00CD5252">
          <w:rPr>
            <w:i/>
          </w:rPr>
          <w:fldChar w:fldCharType="end"/>
        </w:r>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B0EEA" w:rsidRDefault="007B0EEA" w:rsidP="00A8348B">
      <w:pPr>
        <w:spacing w:after="0" w:line="240" w:lineRule="auto"/>
      </w:pPr>
      <w:r>
        <w:separator/>
      </w:r>
    </w:p>
  </w:footnote>
  <w:footnote w:type="continuationSeparator" w:id="1">
    <w:p w:rsidR="007B0EEA" w:rsidRDefault="007B0EEA" w:rsidP="00A8348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348B" w:rsidRPr="00617B21" w:rsidRDefault="00A8348B" w:rsidP="00A8348B">
    <w:pPr>
      <w:pStyle w:val="a7"/>
      <w:ind w:firstLine="567"/>
      <w:jc w:val="both"/>
      <w:rPr>
        <w:rFonts w:ascii="Times New Roman" w:hAnsi="Times New Roman"/>
        <w:i/>
        <w:sz w:val="24"/>
        <w:szCs w:val="24"/>
        <w:lang w:val="uk-UA"/>
      </w:rPr>
    </w:pPr>
    <w:r w:rsidRPr="00A8348B">
      <w:rPr>
        <w:rFonts w:ascii="Times New Roman" w:hAnsi="Times New Roman"/>
        <w:i/>
        <w:sz w:val="24"/>
        <w:szCs w:val="24"/>
        <w:lang w:val="en-US"/>
      </w:rPr>
      <w:t xml:space="preserve">ONMedU, Department </w:t>
    </w:r>
    <w:r w:rsidR="00617B21">
      <w:rPr>
        <w:rFonts w:ascii="Times New Roman" w:hAnsi="Times New Roman"/>
        <w:i/>
        <w:sz w:val="24"/>
        <w:szCs w:val="24"/>
        <w:lang w:val="en-US"/>
      </w:rPr>
      <w:t>of Drug</w:t>
    </w:r>
    <w:r w:rsidR="00952E5F">
      <w:rPr>
        <w:rFonts w:ascii="Times New Roman" w:hAnsi="Times New Roman"/>
        <w:i/>
        <w:sz w:val="24"/>
        <w:szCs w:val="24"/>
        <w:lang w:val="en-US"/>
      </w:rPr>
      <w:t>s</w:t>
    </w:r>
    <w:r w:rsidR="00617B21">
      <w:rPr>
        <w:rFonts w:ascii="Times New Roman" w:hAnsi="Times New Roman"/>
        <w:i/>
        <w:sz w:val="24"/>
        <w:szCs w:val="24"/>
        <w:lang w:val="en-US"/>
      </w:rPr>
      <w:t xml:space="preserve"> Technology Practice №5 </w:t>
    </w:r>
    <w:r w:rsidR="00617B21" w:rsidRPr="00617B21">
      <w:rPr>
        <w:rFonts w:ascii="Times New Roman" w:hAnsi="Times New Roman"/>
        <w:i/>
        <w:sz w:val="24"/>
        <w:szCs w:val="24"/>
        <w:lang w:val="en-US"/>
      </w:rPr>
      <w:t>«</w:t>
    </w:r>
    <w:r w:rsidRPr="00A8348B">
      <w:rPr>
        <w:rFonts w:ascii="Times New Roman" w:eastAsia="Times New Roman" w:hAnsi="Times New Roman" w:cs="Times New Roman"/>
        <w:bCs/>
        <w:i/>
        <w:color w:val="000000"/>
        <w:sz w:val="24"/>
        <w:szCs w:val="24"/>
        <w:lang w:val="en-US" w:eastAsia="ru-RU"/>
      </w:rPr>
      <w:t>The influence of the route of administration and simple chemical modification of drugs on the process of their absorption.</w:t>
    </w:r>
    <w:r w:rsidR="00617B21">
      <w:rPr>
        <w:rFonts w:ascii="Times New Roman" w:hAnsi="Times New Roman"/>
        <w:i/>
        <w:sz w:val="24"/>
        <w:szCs w:val="24"/>
        <w:lang w:val="uk-UA"/>
      </w:rPr>
      <w:t>»</w:t>
    </w:r>
  </w:p>
  <w:p w:rsidR="00A8348B" w:rsidRPr="00A8348B" w:rsidRDefault="00A8348B" w:rsidP="00A8348B">
    <w:pPr>
      <w:pStyle w:val="a7"/>
      <w:ind w:firstLine="567"/>
      <w:jc w:val="both"/>
      <w:rPr>
        <w:rFonts w:ascii="Times New Roman" w:hAnsi="Times New Roman"/>
        <w:i/>
        <w:sz w:val="24"/>
        <w:szCs w:val="24"/>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1C77D9"/>
    <w:multiLevelType w:val="multilevel"/>
    <w:tmpl w:val="0B22545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6B26784"/>
    <w:multiLevelType w:val="multilevel"/>
    <w:tmpl w:val="13A641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7280235"/>
    <w:multiLevelType w:val="multilevel"/>
    <w:tmpl w:val="C060D0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46D18AE"/>
    <w:multiLevelType w:val="multilevel"/>
    <w:tmpl w:val="0A80451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5D93D46"/>
    <w:multiLevelType w:val="multilevel"/>
    <w:tmpl w:val="CC58086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EDC5F96"/>
    <w:multiLevelType w:val="multilevel"/>
    <w:tmpl w:val="A842A0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0DA5314"/>
    <w:multiLevelType w:val="multilevel"/>
    <w:tmpl w:val="C99A8DF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4A423E9"/>
    <w:multiLevelType w:val="multilevel"/>
    <w:tmpl w:val="AA2623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8FE2F2F"/>
    <w:multiLevelType w:val="multilevel"/>
    <w:tmpl w:val="DAEE9B4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B2D7A95"/>
    <w:multiLevelType w:val="multilevel"/>
    <w:tmpl w:val="D046B6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DD54665"/>
    <w:multiLevelType w:val="multilevel"/>
    <w:tmpl w:val="C14638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0036452"/>
    <w:multiLevelType w:val="multilevel"/>
    <w:tmpl w:val="BCDA9E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6975F17"/>
    <w:multiLevelType w:val="multilevel"/>
    <w:tmpl w:val="819EFAB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0662127"/>
    <w:multiLevelType w:val="multilevel"/>
    <w:tmpl w:val="25FEE6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6304789"/>
    <w:multiLevelType w:val="multilevel"/>
    <w:tmpl w:val="06E0282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B063199"/>
    <w:multiLevelType w:val="multilevel"/>
    <w:tmpl w:val="E050DD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620F1598"/>
    <w:multiLevelType w:val="multilevel"/>
    <w:tmpl w:val="3AF64FC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6D510079"/>
    <w:multiLevelType w:val="multilevel"/>
    <w:tmpl w:val="80E2C5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ED94F31"/>
    <w:multiLevelType w:val="multilevel"/>
    <w:tmpl w:val="AC0E34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6851EC4"/>
    <w:multiLevelType w:val="multilevel"/>
    <w:tmpl w:val="DF6E398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7D9E7488"/>
    <w:multiLevelType w:val="multilevel"/>
    <w:tmpl w:val="BA26CFB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E357D62"/>
    <w:multiLevelType w:val="hybridMultilevel"/>
    <w:tmpl w:val="325C7EFC"/>
    <w:lvl w:ilvl="0" w:tplc="0419000F">
      <w:start w:val="1"/>
      <w:numFmt w:val="decimal"/>
      <w:lvlText w:val="%1."/>
      <w:lvlJc w:val="left"/>
      <w:pPr>
        <w:ind w:left="720" w:hanging="360"/>
      </w:pPr>
      <w:rPr>
        <w:rFonts w:cs="Times New Roman" w:hint="default"/>
        <w:color w:val="auto"/>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15"/>
  </w:num>
  <w:num w:numId="2">
    <w:abstractNumId w:val="11"/>
  </w:num>
  <w:num w:numId="3">
    <w:abstractNumId w:val="10"/>
  </w:num>
  <w:num w:numId="4">
    <w:abstractNumId w:val="16"/>
  </w:num>
  <w:num w:numId="5">
    <w:abstractNumId w:val="0"/>
  </w:num>
  <w:num w:numId="6">
    <w:abstractNumId w:val="13"/>
  </w:num>
  <w:num w:numId="7">
    <w:abstractNumId w:val="8"/>
  </w:num>
  <w:num w:numId="8">
    <w:abstractNumId w:val="14"/>
  </w:num>
  <w:num w:numId="9">
    <w:abstractNumId w:val="6"/>
  </w:num>
  <w:num w:numId="10">
    <w:abstractNumId w:val="19"/>
  </w:num>
  <w:num w:numId="11">
    <w:abstractNumId w:val="17"/>
  </w:num>
  <w:num w:numId="12">
    <w:abstractNumId w:val="20"/>
  </w:num>
  <w:num w:numId="13">
    <w:abstractNumId w:val="5"/>
  </w:num>
  <w:num w:numId="14">
    <w:abstractNumId w:val="4"/>
  </w:num>
  <w:num w:numId="15">
    <w:abstractNumId w:val="3"/>
  </w:num>
  <w:num w:numId="16">
    <w:abstractNumId w:val="1"/>
  </w:num>
  <w:num w:numId="17">
    <w:abstractNumId w:val="9"/>
  </w:num>
  <w:num w:numId="18">
    <w:abstractNumId w:val="12"/>
  </w:num>
  <w:num w:numId="19">
    <w:abstractNumId w:val="18"/>
  </w:num>
  <w:num w:numId="20">
    <w:abstractNumId w:val="7"/>
  </w:num>
  <w:num w:numId="21">
    <w:abstractNumId w:val="2"/>
  </w:num>
  <w:num w:numId="22">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4"/>
  <w:defaultTabStop w:val="708"/>
  <w:characterSpacingControl w:val="doNotCompress"/>
  <w:footnotePr>
    <w:footnote w:id="0"/>
    <w:footnote w:id="1"/>
  </w:footnotePr>
  <w:endnotePr>
    <w:endnote w:id="0"/>
    <w:endnote w:id="1"/>
  </w:endnotePr>
  <w:compat/>
  <w:rsids>
    <w:rsidRoot w:val="00545A29"/>
    <w:rsid w:val="00204E0F"/>
    <w:rsid w:val="00304D9F"/>
    <w:rsid w:val="003E3B68"/>
    <w:rsid w:val="00545A29"/>
    <w:rsid w:val="005A2E5B"/>
    <w:rsid w:val="005B3480"/>
    <w:rsid w:val="00617B21"/>
    <w:rsid w:val="00705A16"/>
    <w:rsid w:val="007B0EEA"/>
    <w:rsid w:val="007D2CC8"/>
    <w:rsid w:val="00952E5F"/>
    <w:rsid w:val="00A03EF6"/>
    <w:rsid w:val="00A05A9A"/>
    <w:rsid w:val="00A8348B"/>
    <w:rsid w:val="00AE088C"/>
    <w:rsid w:val="00B204DA"/>
    <w:rsid w:val="00B70582"/>
    <w:rsid w:val="00BC6E92"/>
    <w:rsid w:val="00EE279C"/>
    <w:rsid w:val="00FB5D9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Прямая со стрелкой 58"/>
        <o:r id="V:Rule2" type="connector" idref="#Прямая со стрелкой 59"/>
        <o:r id="V:Rule3" type="connector" idref="#Прямая со стрелкой 60"/>
        <o:r id="V:Rule4" type="connector" idref="#Соединительная линия уступом 39"/>
        <o:r id="V:Rule5" type="connector" idref="#Прямая со стрелкой 43"/>
        <o:r id="V:Rule6" type="connector" idref="#Прямая со стрелкой 46"/>
        <o:r id="V:Rule7" type="connector" idref="#Прямая со стрелкой 47"/>
        <o:r id="V:Rule8" type="connector" idref="#Прямая со стрелкой 24"/>
        <o:r id="V:Rule9" type="connector" idref="#Прямая со стрелкой 10"/>
        <o:r id="V:Rule10" type="connector" idref="#Прямая со стрелкой 26"/>
        <o:r id="V:Rule11" type="connector" idref="#Соединительная линия уступом 14"/>
        <o:r id="V:Rule12" type="connector" idref="#Прямая со стрелкой 16"/>
        <o:r id="V:Rule13" type="connector" idref="#Прямая со стрелкой 19"/>
        <o:r id="V:Rule14" type="connector" idref="#Прямая со стрелкой 20"/>
        <o:r id="V:Rule15" type="connector" idref="#Прямая со стрелкой 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279C"/>
  </w:style>
  <w:style w:type="paragraph" w:styleId="5">
    <w:name w:val="heading 5"/>
    <w:basedOn w:val="a"/>
    <w:link w:val="50"/>
    <w:uiPriority w:val="9"/>
    <w:qFormat/>
    <w:rsid w:val="00545A29"/>
    <w:pPr>
      <w:spacing w:before="100" w:beforeAutospacing="1" w:after="100" w:afterAutospacing="1" w:line="240" w:lineRule="auto"/>
      <w:outlineLvl w:val="4"/>
    </w:pPr>
    <w:rPr>
      <w:rFonts w:ascii="Times New Roman" w:eastAsia="Times New Roman" w:hAnsi="Times New Roman" w:cs="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uiPriority w:val="9"/>
    <w:rsid w:val="00545A29"/>
    <w:rPr>
      <w:rFonts w:ascii="Times New Roman" w:eastAsia="Times New Roman" w:hAnsi="Times New Roman" w:cs="Times New Roman"/>
      <w:b/>
      <w:bCs/>
      <w:sz w:val="20"/>
      <w:szCs w:val="20"/>
      <w:lang w:eastAsia="ru-RU"/>
    </w:rPr>
  </w:style>
  <w:style w:type="paragraph" w:customStyle="1" w:styleId="msonormal0">
    <w:name w:val="msonormal"/>
    <w:basedOn w:val="a"/>
    <w:rsid w:val="00545A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545A2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545A29"/>
    <w:rPr>
      <w:color w:val="0000FF"/>
      <w:u w:val="single"/>
    </w:rPr>
  </w:style>
  <w:style w:type="character" w:styleId="a5">
    <w:name w:val="FollowedHyperlink"/>
    <w:basedOn w:val="a0"/>
    <w:uiPriority w:val="99"/>
    <w:semiHidden/>
    <w:unhideWhenUsed/>
    <w:rsid w:val="00545A29"/>
    <w:rPr>
      <w:color w:val="800080"/>
      <w:u w:val="single"/>
    </w:rPr>
  </w:style>
  <w:style w:type="paragraph" w:styleId="a6">
    <w:name w:val="List Paragraph"/>
    <w:basedOn w:val="a"/>
    <w:uiPriority w:val="34"/>
    <w:qFormat/>
    <w:rsid w:val="00A8348B"/>
    <w:pPr>
      <w:ind w:left="720"/>
      <w:contextualSpacing/>
    </w:pPr>
    <w:rPr>
      <w:rFonts w:eastAsiaTheme="minorEastAsia" w:cs="Times New Roman"/>
      <w:lang w:eastAsia="ru-RU"/>
    </w:rPr>
  </w:style>
  <w:style w:type="paragraph" w:styleId="a7">
    <w:name w:val="header"/>
    <w:basedOn w:val="a"/>
    <w:link w:val="a8"/>
    <w:uiPriority w:val="99"/>
    <w:unhideWhenUsed/>
    <w:rsid w:val="00A8348B"/>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A8348B"/>
  </w:style>
  <w:style w:type="paragraph" w:styleId="a9">
    <w:name w:val="footer"/>
    <w:basedOn w:val="a"/>
    <w:link w:val="aa"/>
    <w:uiPriority w:val="99"/>
    <w:unhideWhenUsed/>
    <w:rsid w:val="00A8348B"/>
    <w:pPr>
      <w:tabs>
        <w:tab w:val="center" w:pos="4677"/>
        <w:tab w:val="right" w:pos="9355"/>
      </w:tabs>
      <w:spacing w:after="0" w:line="240" w:lineRule="auto"/>
    </w:pPr>
  </w:style>
  <w:style w:type="character" w:customStyle="1" w:styleId="aa">
    <w:name w:val="Нижний колонтитул Знак"/>
    <w:basedOn w:val="a0"/>
    <w:link w:val="a9"/>
    <w:uiPriority w:val="99"/>
    <w:rsid w:val="00A8348B"/>
  </w:style>
  <w:style w:type="paragraph" w:styleId="ab">
    <w:name w:val="Balloon Text"/>
    <w:basedOn w:val="a"/>
    <w:link w:val="ac"/>
    <w:uiPriority w:val="99"/>
    <w:semiHidden/>
    <w:unhideWhenUsed/>
    <w:rsid w:val="00617B21"/>
    <w:pPr>
      <w:spacing w:after="0" w:line="240" w:lineRule="auto"/>
    </w:pPr>
    <w:rPr>
      <w:rFonts w:ascii="Segoe UI" w:hAnsi="Segoe UI" w:cs="Segoe UI"/>
      <w:sz w:val="18"/>
      <w:szCs w:val="18"/>
    </w:rPr>
  </w:style>
  <w:style w:type="character" w:customStyle="1" w:styleId="ac">
    <w:name w:val="Текст выноски Знак"/>
    <w:basedOn w:val="a0"/>
    <w:link w:val="ab"/>
    <w:uiPriority w:val="99"/>
    <w:semiHidden/>
    <w:rsid w:val="00617B21"/>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1917128703">
      <w:bodyDiv w:val="1"/>
      <w:marLeft w:val="0"/>
      <w:marRight w:val="0"/>
      <w:marTop w:val="0"/>
      <w:marBottom w:val="0"/>
      <w:divBdr>
        <w:top w:val="none" w:sz="0" w:space="0" w:color="auto"/>
        <w:left w:val="none" w:sz="0" w:space="0" w:color="auto"/>
        <w:bottom w:val="none" w:sz="0" w:space="0" w:color="auto"/>
        <w:right w:val="none" w:sz="0" w:space="0" w:color="auto"/>
      </w:divBdr>
      <w:divsChild>
        <w:div w:id="795177347">
          <w:marLeft w:val="0"/>
          <w:marRight w:val="0"/>
          <w:marTop w:val="0"/>
          <w:marBottom w:val="0"/>
          <w:divBdr>
            <w:top w:val="none" w:sz="0" w:space="0" w:color="auto"/>
            <w:left w:val="none" w:sz="0" w:space="0" w:color="auto"/>
            <w:bottom w:val="none" w:sz="0" w:space="0" w:color="auto"/>
            <w:right w:val="none" w:sz="0" w:space="0" w:color="auto"/>
          </w:divBdr>
          <w:divsChild>
            <w:div w:id="90591614">
              <w:marLeft w:val="0"/>
              <w:marRight w:val="0"/>
              <w:marTop w:val="0"/>
              <w:marBottom w:val="0"/>
              <w:divBdr>
                <w:top w:val="none" w:sz="0" w:space="0" w:color="auto"/>
                <w:left w:val="none" w:sz="0" w:space="0" w:color="auto"/>
                <w:bottom w:val="none" w:sz="0" w:space="0" w:color="auto"/>
                <w:right w:val="none" w:sz="0" w:space="0" w:color="auto"/>
              </w:divBdr>
            </w:div>
            <w:div w:id="1892693140">
              <w:marLeft w:val="0"/>
              <w:marRight w:val="0"/>
              <w:marTop w:val="0"/>
              <w:marBottom w:val="0"/>
              <w:divBdr>
                <w:top w:val="none" w:sz="0" w:space="0" w:color="auto"/>
                <w:left w:val="none" w:sz="0" w:space="0" w:color="auto"/>
                <w:bottom w:val="none" w:sz="0" w:space="0" w:color="auto"/>
                <w:right w:val="none" w:sz="0" w:space="0" w:color="auto"/>
              </w:divBdr>
            </w:div>
            <w:div w:id="925261135">
              <w:marLeft w:val="0"/>
              <w:marRight w:val="0"/>
              <w:marTop w:val="0"/>
              <w:marBottom w:val="0"/>
              <w:divBdr>
                <w:top w:val="none" w:sz="0" w:space="0" w:color="auto"/>
                <w:left w:val="none" w:sz="0" w:space="0" w:color="auto"/>
                <w:bottom w:val="none" w:sz="0" w:space="0" w:color="auto"/>
                <w:right w:val="none" w:sz="0" w:space="0" w:color="auto"/>
              </w:divBdr>
            </w:div>
            <w:div w:id="1236628852">
              <w:marLeft w:val="0"/>
              <w:marRight w:val="0"/>
              <w:marTop w:val="0"/>
              <w:marBottom w:val="0"/>
              <w:divBdr>
                <w:top w:val="none" w:sz="0" w:space="0" w:color="auto"/>
                <w:left w:val="none" w:sz="0" w:space="0" w:color="auto"/>
                <w:bottom w:val="none" w:sz="0" w:space="0" w:color="auto"/>
                <w:right w:val="none" w:sz="0" w:space="0" w:color="auto"/>
              </w:divBdr>
            </w:div>
            <w:div w:id="42415468">
              <w:marLeft w:val="0"/>
              <w:marRight w:val="0"/>
              <w:marTop w:val="0"/>
              <w:marBottom w:val="0"/>
              <w:divBdr>
                <w:top w:val="none" w:sz="0" w:space="0" w:color="auto"/>
                <w:left w:val="none" w:sz="0" w:space="0" w:color="auto"/>
                <w:bottom w:val="none" w:sz="0" w:space="0" w:color="auto"/>
                <w:right w:val="none" w:sz="0" w:space="0" w:color="auto"/>
              </w:divBdr>
            </w:div>
            <w:div w:id="2065792599">
              <w:marLeft w:val="0"/>
              <w:marRight w:val="0"/>
              <w:marTop w:val="0"/>
              <w:marBottom w:val="0"/>
              <w:divBdr>
                <w:top w:val="none" w:sz="0" w:space="0" w:color="auto"/>
                <w:left w:val="none" w:sz="0" w:space="0" w:color="auto"/>
                <w:bottom w:val="none" w:sz="0" w:space="0" w:color="auto"/>
                <w:right w:val="none" w:sz="0" w:space="0" w:color="auto"/>
              </w:divBdr>
            </w:div>
            <w:div w:id="1828863168">
              <w:marLeft w:val="0"/>
              <w:marRight w:val="0"/>
              <w:marTop w:val="0"/>
              <w:marBottom w:val="0"/>
              <w:divBdr>
                <w:top w:val="none" w:sz="0" w:space="0" w:color="auto"/>
                <w:left w:val="none" w:sz="0" w:space="0" w:color="auto"/>
                <w:bottom w:val="none" w:sz="0" w:space="0" w:color="auto"/>
                <w:right w:val="none" w:sz="0" w:space="0" w:color="auto"/>
              </w:divBdr>
            </w:div>
            <w:div w:id="906181890">
              <w:marLeft w:val="0"/>
              <w:marRight w:val="0"/>
              <w:marTop w:val="0"/>
              <w:marBottom w:val="0"/>
              <w:divBdr>
                <w:top w:val="none" w:sz="0" w:space="0" w:color="auto"/>
                <w:left w:val="none" w:sz="0" w:space="0" w:color="auto"/>
                <w:bottom w:val="none" w:sz="0" w:space="0" w:color="auto"/>
                <w:right w:val="none" w:sz="0" w:space="0" w:color="auto"/>
              </w:divBdr>
            </w:div>
            <w:div w:id="292830409">
              <w:marLeft w:val="0"/>
              <w:marRight w:val="0"/>
              <w:marTop w:val="0"/>
              <w:marBottom w:val="0"/>
              <w:divBdr>
                <w:top w:val="none" w:sz="0" w:space="0" w:color="auto"/>
                <w:left w:val="none" w:sz="0" w:space="0" w:color="auto"/>
                <w:bottom w:val="none" w:sz="0" w:space="0" w:color="auto"/>
                <w:right w:val="none" w:sz="0" w:space="0" w:color="auto"/>
              </w:divBdr>
            </w:div>
            <w:div w:id="1962372785">
              <w:marLeft w:val="0"/>
              <w:marRight w:val="0"/>
              <w:marTop w:val="0"/>
              <w:marBottom w:val="0"/>
              <w:divBdr>
                <w:top w:val="none" w:sz="0" w:space="0" w:color="auto"/>
                <w:left w:val="none" w:sz="0" w:space="0" w:color="auto"/>
                <w:bottom w:val="none" w:sz="0" w:space="0" w:color="auto"/>
                <w:right w:val="none" w:sz="0" w:space="0" w:color="auto"/>
              </w:divBdr>
            </w:div>
            <w:div w:id="324676117">
              <w:marLeft w:val="0"/>
              <w:marRight w:val="0"/>
              <w:marTop w:val="0"/>
              <w:marBottom w:val="0"/>
              <w:divBdr>
                <w:top w:val="none" w:sz="0" w:space="0" w:color="auto"/>
                <w:left w:val="none" w:sz="0" w:space="0" w:color="auto"/>
                <w:bottom w:val="none" w:sz="0" w:space="0" w:color="auto"/>
                <w:right w:val="none" w:sz="0" w:space="0" w:color="auto"/>
              </w:divBdr>
            </w:div>
            <w:div w:id="2084646871">
              <w:marLeft w:val="0"/>
              <w:marRight w:val="0"/>
              <w:marTop w:val="0"/>
              <w:marBottom w:val="0"/>
              <w:divBdr>
                <w:top w:val="none" w:sz="0" w:space="0" w:color="auto"/>
                <w:left w:val="none" w:sz="0" w:space="0" w:color="auto"/>
                <w:bottom w:val="none" w:sz="0" w:space="0" w:color="auto"/>
                <w:right w:val="none" w:sz="0" w:space="0" w:color="auto"/>
              </w:divBdr>
            </w:div>
            <w:div w:id="1950621114">
              <w:marLeft w:val="0"/>
              <w:marRight w:val="0"/>
              <w:marTop w:val="0"/>
              <w:marBottom w:val="0"/>
              <w:divBdr>
                <w:top w:val="none" w:sz="0" w:space="0" w:color="auto"/>
                <w:left w:val="none" w:sz="0" w:space="0" w:color="auto"/>
                <w:bottom w:val="none" w:sz="0" w:space="0" w:color="auto"/>
                <w:right w:val="none" w:sz="0" w:space="0" w:color="auto"/>
              </w:divBdr>
            </w:div>
            <w:div w:id="2046909831">
              <w:marLeft w:val="0"/>
              <w:marRight w:val="0"/>
              <w:marTop w:val="0"/>
              <w:marBottom w:val="0"/>
              <w:divBdr>
                <w:top w:val="none" w:sz="0" w:space="0" w:color="auto"/>
                <w:left w:val="none" w:sz="0" w:space="0" w:color="auto"/>
                <w:bottom w:val="none" w:sz="0" w:space="0" w:color="auto"/>
                <w:right w:val="none" w:sz="0" w:space="0" w:color="auto"/>
              </w:divBdr>
            </w:div>
            <w:div w:id="958530937">
              <w:marLeft w:val="0"/>
              <w:marRight w:val="0"/>
              <w:marTop w:val="0"/>
              <w:marBottom w:val="0"/>
              <w:divBdr>
                <w:top w:val="none" w:sz="0" w:space="0" w:color="auto"/>
                <w:left w:val="none" w:sz="0" w:space="0" w:color="auto"/>
                <w:bottom w:val="none" w:sz="0" w:space="0" w:color="auto"/>
                <w:right w:val="none" w:sz="0" w:space="0" w:color="auto"/>
              </w:divBdr>
            </w:div>
            <w:div w:id="1944990961">
              <w:marLeft w:val="0"/>
              <w:marRight w:val="0"/>
              <w:marTop w:val="0"/>
              <w:marBottom w:val="0"/>
              <w:divBdr>
                <w:top w:val="none" w:sz="0" w:space="0" w:color="auto"/>
                <w:left w:val="none" w:sz="0" w:space="0" w:color="auto"/>
                <w:bottom w:val="none" w:sz="0" w:space="0" w:color="auto"/>
                <w:right w:val="none" w:sz="0" w:space="0" w:color="auto"/>
              </w:divBdr>
            </w:div>
            <w:div w:id="343826318">
              <w:marLeft w:val="0"/>
              <w:marRight w:val="0"/>
              <w:marTop w:val="0"/>
              <w:marBottom w:val="0"/>
              <w:divBdr>
                <w:top w:val="none" w:sz="0" w:space="0" w:color="auto"/>
                <w:left w:val="none" w:sz="0" w:space="0" w:color="auto"/>
                <w:bottom w:val="none" w:sz="0" w:space="0" w:color="auto"/>
                <w:right w:val="none" w:sz="0" w:space="0" w:color="auto"/>
              </w:divBdr>
            </w:div>
          </w:divsChild>
        </w:div>
        <w:div w:id="13391147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webSettings" Target="webSettings.xml"/><Relationship Id="rId9" Type="http://schemas.microsoft.com/office/2007/relationships/hdphoto" Target="media/hdphoto1.wdp"/><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16</Pages>
  <Words>4543</Words>
  <Characters>25900</Characters>
  <Application>Microsoft Office Word</Application>
  <DocSecurity>0</DocSecurity>
  <Lines>215</Lines>
  <Paragraphs>60</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30383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dm_pa</cp:lastModifiedBy>
  <cp:revision>8</cp:revision>
  <cp:lastPrinted>2022-01-28T13:47:00Z</cp:lastPrinted>
  <dcterms:created xsi:type="dcterms:W3CDTF">2021-10-19T21:29:00Z</dcterms:created>
  <dcterms:modified xsi:type="dcterms:W3CDTF">2023-02-02T17:07:00Z</dcterms:modified>
</cp:coreProperties>
</file>