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B21" w:rsidRDefault="00134B21" w:rsidP="00A20379">
      <w:pPr>
        <w:widowControl w:val="0"/>
        <w:jc w:val="center"/>
        <w:rPr>
          <w:b/>
          <w:sz w:val="24"/>
          <w:szCs w:val="24"/>
          <w:lang w:val="uk-UA" w:bidi="ru-RU"/>
        </w:rPr>
      </w:pPr>
      <w:r>
        <w:rPr>
          <w:noProof/>
          <w:lang w:val="uk-UA" w:eastAsia="uk-U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-889635</wp:posOffset>
            </wp:positionH>
            <wp:positionV relativeFrom="paragraph">
              <wp:posOffset>-514350</wp:posOffset>
            </wp:positionV>
            <wp:extent cx="7156780" cy="10210800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1861" cy="10218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4B21" w:rsidRDefault="00134B21" w:rsidP="00A20379">
      <w:pPr>
        <w:widowControl w:val="0"/>
        <w:jc w:val="center"/>
        <w:rPr>
          <w:b/>
          <w:sz w:val="24"/>
          <w:szCs w:val="24"/>
          <w:lang w:val="uk-UA" w:bidi="ru-RU"/>
        </w:rPr>
      </w:pPr>
    </w:p>
    <w:p w:rsidR="00134B21" w:rsidRDefault="00134B21" w:rsidP="00A20379">
      <w:pPr>
        <w:widowControl w:val="0"/>
        <w:jc w:val="center"/>
        <w:rPr>
          <w:b/>
          <w:sz w:val="24"/>
          <w:szCs w:val="24"/>
          <w:lang w:val="uk-UA" w:bidi="ru-RU"/>
        </w:rPr>
      </w:pPr>
    </w:p>
    <w:p w:rsidR="00710DE8" w:rsidRPr="004355C3" w:rsidRDefault="00710DE8" w:rsidP="00A20379">
      <w:pPr>
        <w:widowControl w:val="0"/>
        <w:jc w:val="center"/>
        <w:rPr>
          <w:b/>
          <w:sz w:val="24"/>
          <w:szCs w:val="24"/>
          <w:lang w:val="uk-UA" w:bidi="ru-RU"/>
        </w:rPr>
      </w:pPr>
      <w:r w:rsidRPr="004355C3">
        <w:rPr>
          <w:b/>
          <w:sz w:val="24"/>
          <w:szCs w:val="24"/>
          <w:lang w:val="uk-UA" w:bidi="ru-RU"/>
        </w:rPr>
        <w:br w:type="page"/>
      </w:r>
    </w:p>
    <w:p w:rsidR="0076106E" w:rsidRPr="004355C3" w:rsidRDefault="00134B21" w:rsidP="0076106E">
      <w:pPr>
        <w:pStyle w:val="11"/>
        <w:tabs>
          <w:tab w:val="left" w:leader="underscore" w:pos="3229"/>
          <w:tab w:val="left" w:leader="underscore" w:pos="5574"/>
        </w:tabs>
        <w:spacing w:line="240" w:lineRule="auto"/>
        <w:ind w:firstLine="0"/>
        <w:jc w:val="both"/>
        <w:rPr>
          <w:sz w:val="24"/>
          <w:szCs w:val="24"/>
          <w:lang w:eastAsia="ru-RU" w:bidi="ru-RU"/>
        </w:rPr>
      </w:pPr>
      <w:bookmarkStart w:id="0" w:name="_GoBack"/>
      <w:r>
        <w:rPr>
          <w:noProof/>
          <w:lang w:eastAsia="uk-UA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-813435</wp:posOffset>
            </wp:positionH>
            <wp:positionV relativeFrom="paragraph">
              <wp:posOffset>-529590</wp:posOffset>
            </wp:positionV>
            <wp:extent cx="7017917" cy="10012680"/>
            <wp:effectExtent l="0" t="0" r="0" b="762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7917" cy="10012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76106E" w:rsidRPr="00134B21" w:rsidRDefault="0076106E" w:rsidP="0076106E">
      <w:pPr>
        <w:widowControl w:val="0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fldChar w:fldCharType="begin"/>
      </w:r>
      <w:r w:rsidRPr="004355C3">
        <w:rPr>
          <w:sz w:val="24"/>
          <w:szCs w:val="24"/>
          <w:lang w:val="uk-UA"/>
        </w:rPr>
        <w:instrText xml:space="preserve"> TOC \o "1-5" \h \z </w:instrText>
      </w:r>
      <w:r w:rsidRPr="004355C3">
        <w:rPr>
          <w:sz w:val="24"/>
          <w:szCs w:val="24"/>
          <w:lang w:val="uk-UA"/>
        </w:rPr>
        <w:fldChar w:fldCharType="separate"/>
      </w:r>
    </w:p>
    <w:p w:rsidR="0076106E" w:rsidRPr="004355C3" w:rsidRDefault="0076106E" w:rsidP="0076106E">
      <w:pPr>
        <w:widowControl w:val="0"/>
        <w:rPr>
          <w:sz w:val="24"/>
          <w:szCs w:val="24"/>
          <w:lang w:val="uk-UA"/>
        </w:rPr>
      </w:pPr>
    </w:p>
    <w:p w:rsidR="00232F1E" w:rsidRPr="00DD0D27" w:rsidRDefault="0076106E" w:rsidP="0076106E">
      <w:pPr>
        <w:pStyle w:val="4"/>
        <w:keepNext w:val="0"/>
        <w:widowControl w:val="0"/>
        <w:spacing w:line="240" w:lineRule="auto"/>
        <w:jc w:val="both"/>
        <w:rPr>
          <w:b/>
          <w:szCs w:val="24"/>
          <w:lang w:val="uk-UA"/>
        </w:rPr>
      </w:pPr>
      <w:r w:rsidRPr="004355C3">
        <w:rPr>
          <w:i/>
          <w:szCs w:val="24"/>
          <w:lang w:val="uk-UA"/>
        </w:rPr>
        <w:fldChar w:fldCharType="end"/>
      </w:r>
      <w:r w:rsidR="00232F1E" w:rsidRPr="004355C3">
        <w:rPr>
          <w:b/>
          <w:szCs w:val="24"/>
          <w:lang w:val="uk-UA"/>
        </w:rPr>
        <w:br w:type="page"/>
      </w:r>
    </w:p>
    <w:p w:rsidR="00232F1E" w:rsidRPr="004355C3" w:rsidRDefault="0021304B" w:rsidP="00292553">
      <w:pPr>
        <w:widowControl w:val="0"/>
        <w:jc w:val="center"/>
        <w:rPr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1</w:t>
      </w:r>
      <w:r w:rsidR="00232F1E" w:rsidRPr="004355C3">
        <w:rPr>
          <w:b/>
          <w:sz w:val="24"/>
          <w:szCs w:val="24"/>
          <w:lang w:val="uk-UA"/>
        </w:rPr>
        <w:t xml:space="preserve">. </w:t>
      </w:r>
      <w:r w:rsidR="00232F1E" w:rsidRPr="005D5D4A">
        <w:rPr>
          <w:b/>
          <w:sz w:val="24"/>
          <w:szCs w:val="24"/>
          <w:lang w:val="uk-UA"/>
        </w:rPr>
        <w:t>Опис</w:t>
      </w:r>
      <w:r w:rsidR="005D5D4A" w:rsidRPr="005D5D4A">
        <w:rPr>
          <w:sz w:val="24"/>
          <w:szCs w:val="24"/>
          <w:lang w:val="uk-UA"/>
        </w:rPr>
        <w:t xml:space="preserve"> </w:t>
      </w:r>
      <w:r w:rsidR="005D5D4A" w:rsidRPr="003036C3">
        <w:rPr>
          <w:b/>
          <w:sz w:val="24"/>
          <w:szCs w:val="24"/>
          <w:lang w:val="uk-UA"/>
        </w:rPr>
        <w:t>практики</w:t>
      </w:r>
      <w:r w:rsidR="008E56D5" w:rsidRPr="003036C3">
        <w:rPr>
          <w:b/>
          <w:sz w:val="24"/>
          <w:szCs w:val="24"/>
          <w:lang w:val="uk-UA"/>
        </w:rPr>
        <w:t xml:space="preserve"> </w:t>
      </w:r>
    </w:p>
    <w:p w:rsidR="00F42CBD" w:rsidRPr="004355C3" w:rsidRDefault="00F42CBD" w:rsidP="00292553">
      <w:pPr>
        <w:widowControl w:val="0"/>
        <w:jc w:val="center"/>
        <w:rPr>
          <w:sz w:val="24"/>
          <w:szCs w:val="24"/>
          <w:lang w:val="uk-UA"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3183"/>
        <w:gridCol w:w="4104"/>
      </w:tblGrid>
      <w:tr w:rsidR="00EA003A" w:rsidRPr="004355C3" w:rsidTr="00934900">
        <w:trPr>
          <w:trHeight w:val="719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003A" w:rsidRPr="004355C3" w:rsidRDefault="00EA003A" w:rsidP="00292553">
            <w:pPr>
              <w:pStyle w:val="afa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Найменування показників</w:t>
            </w:r>
          </w:p>
        </w:tc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003A" w:rsidRPr="004355C3" w:rsidRDefault="00EA003A" w:rsidP="00292553">
            <w:pPr>
              <w:pStyle w:val="afa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Галузь знань, спеціальність, спеціалізація, рівень вищої освіти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03A" w:rsidRPr="004355C3" w:rsidRDefault="00EA003A" w:rsidP="005D5D4A">
            <w:pPr>
              <w:pStyle w:val="afa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 xml:space="preserve">Характеристика </w:t>
            </w:r>
            <w:r w:rsidR="008E56D5" w:rsidRPr="005D5D4A">
              <w:rPr>
                <w:b/>
                <w:sz w:val="24"/>
                <w:szCs w:val="24"/>
              </w:rPr>
              <w:t>практики</w:t>
            </w:r>
          </w:p>
        </w:tc>
      </w:tr>
      <w:tr w:rsidR="005D5D4A" w:rsidRPr="004355C3" w:rsidTr="005D5D4A">
        <w:trPr>
          <w:trHeight w:hRule="exact" w:val="609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D5D4A" w:rsidRPr="004355C3" w:rsidRDefault="005D5D4A" w:rsidP="00292553">
            <w:pPr>
              <w:pStyle w:val="afa"/>
              <w:tabs>
                <w:tab w:val="left" w:pos="1522"/>
              </w:tabs>
              <w:spacing w:line="240" w:lineRule="auto"/>
              <w:ind w:firstLine="0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Загальна кількість:</w:t>
            </w:r>
          </w:p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 xml:space="preserve">Кредитів: </w:t>
            </w:r>
            <w:r>
              <w:rPr>
                <w:sz w:val="24"/>
                <w:szCs w:val="24"/>
              </w:rPr>
              <w:t>4</w:t>
            </w:r>
          </w:p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 xml:space="preserve">Годин: </w:t>
            </w:r>
            <w:r>
              <w:rPr>
                <w:sz w:val="24"/>
                <w:szCs w:val="24"/>
              </w:rPr>
              <w:t>120</w:t>
            </w:r>
          </w:p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D5D4A" w:rsidRPr="004355C3" w:rsidRDefault="005D5D4A" w:rsidP="00D92064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Галузь знань</w:t>
            </w:r>
          </w:p>
          <w:p w:rsidR="005D5D4A" w:rsidRPr="004355C3" w:rsidRDefault="005D5D4A" w:rsidP="00D92064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22 «Охорона здоров’я»</w:t>
            </w:r>
          </w:p>
          <w:p w:rsidR="005D5D4A" w:rsidRPr="004355C3" w:rsidRDefault="005D5D4A" w:rsidP="00D92064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5D5D4A" w:rsidRPr="004355C3" w:rsidRDefault="005D5D4A" w:rsidP="00D92064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Спеціальність</w:t>
            </w:r>
          </w:p>
          <w:p w:rsidR="005D5D4A" w:rsidRPr="003911B5" w:rsidRDefault="005D5D4A" w:rsidP="00D92064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2925A9">
              <w:rPr>
                <w:sz w:val="24"/>
                <w:szCs w:val="24"/>
              </w:rPr>
              <w:t xml:space="preserve">226 </w:t>
            </w:r>
            <w:r>
              <w:rPr>
                <w:sz w:val="24"/>
                <w:szCs w:val="24"/>
              </w:rPr>
              <w:t>«</w:t>
            </w:r>
            <w:r w:rsidRPr="002925A9">
              <w:rPr>
                <w:sz w:val="24"/>
                <w:szCs w:val="24"/>
              </w:rPr>
              <w:t>Фармація, промислова фармація</w:t>
            </w:r>
            <w:r>
              <w:rPr>
                <w:sz w:val="24"/>
                <w:szCs w:val="24"/>
                <w:lang w:val="ru-RU"/>
              </w:rPr>
              <w:t>»</w:t>
            </w:r>
          </w:p>
          <w:p w:rsidR="005D5D4A" w:rsidRDefault="005D5D4A" w:rsidP="00D92064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5D5D4A" w:rsidRPr="004355C3" w:rsidRDefault="005D5D4A" w:rsidP="00D92064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Рівень вищої освіти</w:t>
            </w:r>
          </w:p>
          <w:p w:rsidR="005D5D4A" w:rsidRPr="004355C3" w:rsidRDefault="005D5D4A" w:rsidP="00D92064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550A1">
              <w:rPr>
                <w:sz w:val="24"/>
                <w:szCs w:val="24"/>
              </w:rPr>
              <w:t>другий (магістерський</w:t>
            </w:r>
            <w:r w:rsidRPr="007550A1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i/>
                <w:iCs/>
                <w:sz w:val="24"/>
                <w:szCs w:val="24"/>
              </w:rPr>
            </w:pPr>
            <w:r w:rsidRPr="004355C3">
              <w:rPr>
                <w:i/>
                <w:iCs/>
                <w:sz w:val="24"/>
                <w:szCs w:val="24"/>
              </w:rPr>
              <w:t>Денна форма навчання</w:t>
            </w:r>
          </w:p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i/>
                <w:iCs/>
                <w:sz w:val="24"/>
                <w:szCs w:val="24"/>
              </w:rPr>
            </w:pPr>
            <w:r w:rsidRPr="004355C3">
              <w:rPr>
                <w:i/>
                <w:iCs/>
                <w:sz w:val="24"/>
                <w:szCs w:val="24"/>
              </w:rPr>
              <w:t xml:space="preserve">Обов’язкова дисципліна </w:t>
            </w:r>
          </w:p>
        </w:tc>
      </w:tr>
      <w:tr w:rsidR="005D5D4A" w:rsidRPr="004355C3" w:rsidTr="00934900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pStyle w:val="afa"/>
              <w:spacing w:line="240" w:lineRule="auto"/>
              <w:jc w:val="center"/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0E5922" w:rsidRDefault="005D5D4A" w:rsidP="00AF5116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  <w:lang w:val="en-US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 xml:space="preserve">Рік підготовки: </w:t>
            </w:r>
            <w:r>
              <w:rPr>
                <w:bCs/>
                <w:i/>
                <w:iCs/>
                <w:sz w:val="24"/>
                <w:szCs w:val="24"/>
                <w:lang w:val="en-US"/>
              </w:rPr>
              <w:t>5</w:t>
            </w:r>
          </w:p>
        </w:tc>
      </w:tr>
      <w:tr w:rsidR="005D5D4A" w:rsidRPr="004355C3" w:rsidTr="00934900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pStyle w:val="afa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4355C3" w:rsidRDefault="005D5D4A" w:rsidP="000E5922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>Семестри</w:t>
            </w:r>
            <w:r>
              <w:rPr>
                <w:bCs/>
                <w:i/>
                <w:iCs/>
                <w:sz w:val="24"/>
                <w:szCs w:val="24"/>
              </w:rPr>
              <w:t>:</w:t>
            </w:r>
            <w:r w:rsidRPr="004355C3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Х</w:t>
            </w:r>
          </w:p>
        </w:tc>
      </w:tr>
      <w:tr w:rsidR="005D5D4A" w:rsidRPr="004355C3" w:rsidTr="00934900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pStyle w:val="afa"/>
              <w:spacing w:line="240" w:lineRule="auto"/>
              <w:jc w:val="center"/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>Лекції (</w:t>
            </w:r>
            <w:r>
              <w:rPr>
                <w:bCs/>
                <w:i/>
                <w:iCs/>
                <w:sz w:val="24"/>
                <w:szCs w:val="24"/>
              </w:rPr>
              <w:t>0</w:t>
            </w:r>
            <w:r w:rsidRPr="004355C3">
              <w:rPr>
                <w:bCs/>
                <w:i/>
                <w:iCs/>
                <w:sz w:val="24"/>
                <w:szCs w:val="24"/>
              </w:rPr>
              <w:t xml:space="preserve"> год.)</w:t>
            </w:r>
          </w:p>
        </w:tc>
      </w:tr>
      <w:tr w:rsidR="005D5D4A" w:rsidRPr="004355C3" w:rsidTr="00934900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pStyle w:val="afa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>Практичні (</w:t>
            </w:r>
            <w:r>
              <w:rPr>
                <w:bCs/>
                <w:i/>
                <w:iCs/>
                <w:sz w:val="24"/>
                <w:szCs w:val="24"/>
              </w:rPr>
              <w:t>6</w:t>
            </w:r>
            <w:r w:rsidRPr="004355C3">
              <w:rPr>
                <w:bCs/>
                <w:i/>
                <w:iCs/>
                <w:sz w:val="24"/>
                <w:szCs w:val="24"/>
              </w:rPr>
              <w:t>0 год.)</w:t>
            </w:r>
          </w:p>
        </w:tc>
      </w:tr>
      <w:tr w:rsidR="005D5D4A" w:rsidRPr="004355C3" w:rsidTr="00934900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4355C3" w:rsidRDefault="005D5D4A" w:rsidP="00292553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>Самостійна робота (</w:t>
            </w:r>
            <w:r>
              <w:rPr>
                <w:bCs/>
                <w:i/>
                <w:iCs/>
                <w:sz w:val="24"/>
                <w:szCs w:val="24"/>
                <w:lang w:val="en-US"/>
              </w:rPr>
              <w:t>6</w:t>
            </w:r>
            <w:r w:rsidRPr="004355C3">
              <w:rPr>
                <w:bCs/>
                <w:i/>
                <w:iCs/>
                <w:sz w:val="24"/>
                <w:szCs w:val="24"/>
              </w:rPr>
              <w:t>0 год.)</w:t>
            </w:r>
          </w:p>
        </w:tc>
      </w:tr>
      <w:tr w:rsidR="005D5D4A" w:rsidRPr="004355C3" w:rsidTr="005D5D4A">
        <w:trPr>
          <w:trHeight w:val="26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292553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5D4A" w:rsidRPr="000E5922" w:rsidRDefault="005D5D4A" w:rsidP="000E5922">
            <w:pPr>
              <w:pStyle w:val="afa"/>
              <w:spacing w:line="240" w:lineRule="auto"/>
              <w:ind w:firstLine="0"/>
              <w:rPr>
                <w:i/>
                <w:iCs/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>Форма підсумкового контролю</w:t>
            </w:r>
            <w:r w:rsidRPr="004355C3">
              <w:rPr>
                <w:sz w:val="24"/>
                <w:szCs w:val="24"/>
              </w:rPr>
              <w:t xml:space="preserve"> </w:t>
            </w:r>
            <w:r w:rsidRPr="004355C3">
              <w:rPr>
                <w:i/>
                <w:iCs/>
                <w:sz w:val="24"/>
                <w:szCs w:val="24"/>
              </w:rPr>
              <w:t xml:space="preserve">– </w:t>
            </w:r>
            <w:r w:rsidR="00080CBC" w:rsidRPr="005D5D4A">
              <w:rPr>
                <w:i/>
                <w:sz w:val="24"/>
              </w:rPr>
              <w:t>диференційований залік</w:t>
            </w:r>
          </w:p>
        </w:tc>
      </w:tr>
      <w:tr w:rsidR="005D5D4A" w:rsidRPr="004355C3" w:rsidTr="005D5D4A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pStyle w:val="afa"/>
              <w:spacing w:line="240" w:lineRule="auto"/>
              <w:ind w:firstLine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Заочна</w:t>
            </w:r>
            <w:r w:rsidRPr="004355C3">
              <w:rPr>
                <w:i/>
                <w:iCs/>
                <w:sz w:val="24"/>
                <w:szCs w:val="24"/>
              </w:rPr>
              <w:t xml:space="preserve"> форма навчання</w:t>
            </w:r>
          </w:p>
          <w:p w:rsidR="005D5D4A" w:rsidRPr="004355C3" w:rsidRDefault="005D5D4A" w:rsidP="005D5D4A">
            <w:pPr>
              <w:pStyle w:val="afa"/>
              <w:spacing w:line="240" w:lineRule="auto"/>
              <w:ind w:firstLine="0"/>
              <w:rPr>
                <w:i/>
                <w:iCs/>
                <w:sz w:val="24"/>
                <w:szCs w:val="24"/>
              </w:rPr>
            </w:pPr>
            <w:r w:rsidRPr="004355C3">
              <w:rPr>
                <w:i/>
                <w:iCs/>
                <w:sz w:val="24"/>
                <w:szCs w:val="24"/>
              </w:rPr>
              <w:t xml:space="preserve">Обов’язкова дисципліна </w:t>
            </w:r>
          </w:p>
        </w:tc>
      </w:tr>
      <w:tr w:rsidR="005D5D4A" w:rsidRPr="004355C3" w:rsidTr="009317CD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5D5D4A" w:rsidRDefault="005D5D4A" w:rsidP="005D5D4A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 xml:space="preserve">Рік підготовки: </w:t>
            </w:r>
            <w:r>
              <w:rPr>
                <w:bCs/>
                <w:i/>
                <w:iCs/>
                <w:sz w:val="24"/>
                <w:szCs w:val="24"/>
                <w:lang w:val="en-US"/>
              </w:rPr>
              <w:t>5</w:t>
            </w:r>
          </w:p>
        </w:tc>
      </w:tr>
      <w:tr w:rsidR="005D5D4A" w:rsidRPr="004355C3" w:rsidTr="009317CD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5D5D4A" w:rsidRDefault="005D5D4A" w:rsidP="005D5D4A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  <w:lang w:val="en-US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>Семестри</w:t>
            </w:r>
            <w:r>
              <w:rPr>
                <w:bCs/>
                <w:i/>
                <w:iCs/>
                <w:sz w:val="24"/>
                <w:szCs w:val="24"/>
              </w:rPr>
              <w:t>:</w:t>
            </w:r>
            <w:r w:rsidRPr="004355C3">
              <w:rPr>
                <w:i/>
                <w:sz w:val="24"/>
                <w:szCs w:val="24"/>
              </w:rPr>
              <w:t xml:space="preserve"> </w:t>
            </w:r>
            <w:r w:rsidR="00704599">
              <w:rPr>
                <w:i/>
                <w:sz w:val="24"/>
                <w:szCs w:val="24"/>
              </w:rPr>
              <w:t>Х</w:t>
            </w:r>
          </w:p>
        </w:tc>
      </w:tr>
      <w:tr w:rsidR="005D5D4A" w:rsidRPr="004355C3" w:rsidTr="009317CD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4355C3" w:rsidRDefault="005D5D4A" w:rsidP="005D5D4A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>Лекції (</w:t>
            </w:r>
            <w:r>
              <w:rPr>
                <w:bCs/>
                <w:i/>
                <w:iCs/>
                <w:sz w:val="24"/>
                <w:szCs w:val="24"/>
              </w:rPr>
              <w:t>0</w:t>
            </w:r>
            <w:r w:rsidRPr="004355C3">
              <w:rPr>
                <w:bCs/>
                <w:i/>
                <w:iCs/>
                <w:sz w:val="24"/>
                <w:szCs w:val="24"/>
              </w:rPr>
              <w:t xml:space="preserve"> год.)</w:t>
            </w:r>
          </w:p>
        </w:tc>
      </w:tr>
      <w:tr w:rsidR="005D5D4A" w:rsidRPr="004355C3" w:rsidTr="009317CD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4355C3" w:rsidRDefault="005D5D4A" w:rsidP="005D5D4A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>Практичні (</w:t>
            </w:r>
            <w:r>
              <w:rPr>
                <w:bCs/>
                <w:i/>
                <w:iCs/>
                <w:sz w:val="24"/>
                <w:szCs w:val="24"/>
                <w:lang w:val="en-US"/>
              </w:rPr>
              <w:t>4</w:t>
            </w:r>
            <w:r w:rsidRPr="004355C3">
              <w:rPr>
                <w:bCs/>
                <w:i/>
                <w:iCs/>
                <w:sz w:val="24"/>
                <w:szCs w:val="24"/>
              </w:rPr>
              <w:t xml:space="preserve"> год.)</w:t>
            </w:r>
          </w:p>
        </w:tc>
      </w:tr>
      <w:tr w:rsidR="005D5D4A" w:rsidRPr="004355C3" w:rsidTr="009317CD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D4A" w:rsidRPr="004355C3" w:rsidRDefault="005D5D4A" w:rsidP="005D5D4A">
            <w:pPr>
              <w:pStyle w:val="afa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bCs/>
                <w:i/>
                <w:iCs/>
                <w:sz w:val="24"/>
                <w:szCs w:val="24"/>
              </w:rPr>
              <w:t>Самостійна робота (</w:t>
            </w:r>
            <w:r>
              <w:rPr>
                <w:bCs/>
                <w:i/>
                <w:iCs/>
                <w:sz w:val="24"/>
                <w:szCs w:val="24"/>
                <w:lang w:val="en-US"/>
              </w:rPr>
              <w:t>116</w:t>
            </w:r>
            <w:r w:rsidRPr="004355C3">
              <w:rPr>
                <w:bCs/>
                <w:i/>
                <w:iCs/>
                <w:sz w:val="24"/>
                <w:szCs w:val="24"/>
              </w:rPr>
              <w:t xml:space="preserve"> год.)</w:t>
            </w:r>
          </w:p>
        </w:tc>
      </w:tr>
      <w:tr w:rsidR="005D5D4A" w:rsidRPr="004355C3" w:rsidTr="0082172B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D5D4A" w:rsidRPr="004355C3" w:rsidRDefault="005D5D4A" w:rsidP="005D5D4A">
            <w:pPr>
              <w:widowControl w:val="0"/>
              <w:rPr>
                <w:lang w:val="uk-UA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5D4A" w:rsidRPr="000E5922" w:rsidRDefault="005D5D4A" w:rsidP="005D5D4A">
            <w:pPr>
              <w:pStyle w:val="afa"/>
              <w:spacing w:line="240" w:lineRule="auto"/>
              <w:ind w:firstLine="0"/>
              <w:rPr>
                <w:i/>
                <w:iCs/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>Форма підсумкового контролю</w:t>
            </w:r>
            <w:r w:rsidRPr="004355C3">
              <w:rPr>
                <w:sz w:val="24"/>
                <w:szCs w:val="24"/>
              </w:rPr>
              <w:t xml:space="preserve"> </w:t>
            </w:r>
            <w:r w:rsidRPr="004355C3">
              <w:rPr>
                <w:i/>
                <w:iCs/>
                <w:sz w:val="24"/>
                <w:szCs w:val="24"/>
              </w:rPr>
              <w:t xml:space="preserve">– </w:t>
            </w:r>
            <w:r w:rsidRPr="005D5D4A">
              <w:rPr>
                <w:i/>
                <w:sz w:val="24"/>
              </w:rPr>
              <w:t>диференційований залік</w:t>
            </w:r>
          </w:p>
        </w:tc>
      </w:tr>
    </w:tbl>
    <w:p w:rsidR="00A37B51" w:rsidRPr="004355C3" w:rsidRDefault="00A37B51" w:rsidP="00AF5116">
      <w:pPr>
        <w:widowControl w:val="0"/>
        <w:rPr>
          <w:sz w:val="24"/>
          <w:szCs w:val="24"/>
          <w:lang w:val="uk-UA"/>
        </w:rPr>
      </w:pPr>
    </w:p>
    <w:p w:rsidR="00292553" w:rsidRPr="00907B36" w:rsidRDefault="0021304B" w:rsidP="00907B36">
      <w:pPr>
        <w:widowControl w:val="0"/>
        <w:shd w:val="clear" w:color="auto" w:fill="FFFFFF"/>
        <w:tabs>
          <w:tab w:val="left" w:pos="1128"/>
        </w:tabs>
        <w:jc w:val="center"/>
        <w:rPr>
          <w:bCs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2</w:t>
      </w:r>
      <w:r w:rsidR="0082106F" w:rsidRPr="004355C3">
        <w:rPr>
          <w:b/>
          <w:sz w:val="24"/>
          <w:szCs w:val="24"/>
          <w:lang w:val="uk-UA"/>
        </w:rPr>
        <w:t xml:space="preserve">. </w:t>
      </w:r>
      <w:r w:rsidR="00934900" w:rsidRPr="004355C3">
        <w:rPr>
          <w:b/>
          <w:bCs/>
          <w:sz w:val="24"/>
          <w:szCs w:val="24"/>
          <w:lang w:val="uk-UA" w:bidi="ru-RU"/>
        </w:rPr>
        <w:t xml:space="preserve">Мета та завдання </w:t>
      </w:r>
      <w:r w:rsidR="008E56D5" w:rsidRPr="005D5D4A">
        <w:rPr>
          <w:b/>
          <w:bCs/>
          <w:sz w:val="24"/>
          <w:szCs w:val="24"/>
          <w:lang w:val="uk-UA"/>
        </w:rPr>
        <w:t>практики</w:t>
      </w:r>
      <w:r w:rsidR="00934900" w:rsidRPr="005D5D4A">
        <w:rPr>
          <w:b/>
          <w:bCs/>
          <w:sz w:val="24"/>
          <w:szCs w:val="24"/>
          <w:lang w:val="uk-UA"/>
        </w:rPr>
        <w:t>,</w:t>
      </w:r>
      <w:r w:rsidR="00934900" w:rsidRPr="004355C3">
        <w:rPr>
          <w:b/>
          <w:sz w:val="24"/>
          <w:szCs w:val="24"/>
          <w:lang w:val="uk-UA"/>
        </w:rPr>
        <w:t xml:space="preserve"> компетентності, програмні </w:t>
      </w:r>
      <w:r w:rsidR="00934900" w:rsidRPr="004355C3">
        <w:rPr>
          <w:b/>
          <w:sz w:val="24"/>
          <w:szCs w:val="24"/>
          <w:lang w:val="uk-UA" w:bidi="ru-RU"/>
        </w:rPr>
        <w:t>результати навчання</w:t>
      </w:r>
      <w:r w:rsidR="0082172B" w:rsidRPr="004355C3">
        <w:rPr>
          <w:b/>
          <w:sz w:val="24"/>
          <w:szCs w:val="24"/>
          <w:lang w:val="uk-UA" w:bidi="ru-RU"/>
        </w:rPr>
        <w:t>.</w:t>
      </w:r>
    </w:p>
    <w:p w:rsidR="00AF5116" w:rsidRDefault="0082106F" w:rsidP="00292553">
      <w:pPr>
        <w:widowControl w:val="0"/>
        <w:tabs>
          <w:tab w:val="left" w:pos="426"/>
          <w:tab w:val="left" w:pos="5554"/>
        </w:tabs>
        <w:ind w:firstLine="709"/>
        <w:contextualSpacing/>
        <w:jc w:val="both"/>
        <w:rPr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Мета</w:t>
      </w:r>
      <w:r w:rsidRPr="004355C3">
        <w:rPr>
          <w:sz w:val="24"/>
          <w:szCs w:val="24"/>
          <w:lang w:val="uk-UA"/>
        </w:rPr>
        <w:t xml:space="preserve">: </w:t>
      </w:r>
    </w:p>
    <w:p w:rsidR="0082106F" w:rsidRDefault="00AF5116" w:rsidP="0097093E">
      <w:pPr>
        <w:widowControl w:val="0"/>
        <w:tabs>
          <w:tab w:val="left" w:pos="426"/>
          <w:tab w:val="left" w:pos="5554"/>
        </w:tabs>
        <w:contextualSpacing/>
        <w:jc w:val="both"/>
        <w:rPr>
          <w:sz w:val="24"/>
          <w:szCs w:val="24"/>
          <w:lang w:val="uk-UA"/>
        </w:rPr>
      </w:pPr>
      <w:r w:rsidRPr="009C2B72">
        <w:rPr>
          <w:sz w:val="24"/>
          <w:szCs w:val="24"/>
          <w:lang w:val="uk-UA"/>
        </w:rPr>
        <w:t>- закріпити і розширити теоретичні знання і практичні навички з хімії ліків, їх стандартизації та контролю якості лікарських засобів і їх технологічних форм, ознайомлення з найновішими ліками, які поступають в аптеку;</w:t>
      </w:r>
    </w:p>
    <w:p w:rsidR="00AF5116" w:rsidRPr="004355C3" w:rsidRDefault="00AF5116" w:rsidP="0097093E">
      <w:pPr>
        <w:widowControl w:val="0"/>
        <w:tabs>
          <w:tab w:val="left" w:pos="426"/>
          <w:tab w:val="left" w:pos="5554"/>
        </w:tabs>
        <w:contextualSpacing/>
        <w:jc w:val="both"/>
        <w:rPr>
          <w:sz w:val="24"/>
          <w:szCs w:val="24"/>
          <w:lang w:val="uk-UA"/>
        </w:rPr>
      </w:pPr>
      <w:r w:rsidRPr="009C2B72">
        <w:rPr>
          <w:sz w:val="24"/>
          <w:szCs w:val="24"/>
          <w:lang w:val="uk-UA"/>
        </w:rPr>
        <w:t xml:space="preserve">- максимально наблизити </w:t>
      </w:r>
      <w:r>
        <w:rPr>
          <w:sz w:val="24"/>
          <w:szCs w:val="24"/>
          <w:lang w:val="uk-UA"/>
        </w:rPr>
        <w:t>здобувачів вищої освіти</w:t>
      </w:r>
      <w:r w:rsidRPr="009C2B72">
        <w:rPr>
          <w:sz w:val="24"/>
          <w:szCs w:val="24"/>
          <w:lang w:val="uk-UA"/>
        </w:rPr>
        <w:t xml:space="preserve"> до своєї спеціальності, навчити використовувати всі набуті ними теоретичні знання і практичні навики з хімії лікарських засобів у роботі з ліками і хворим</w:t>
      </w:r>
      <w:r>
        <w:rPr>
          <w:sz w:val="24"/>
          <w:szCs w:val="24"/>
          <w:lang w:val="uk-UA"/>
        </w:rPr>
        <w:t>и</w:t>
      </w:r>
      <w:r w:rsidRPr="009C2B72">
        <w:rPr>
          <w:sz w:val="24"/>
          <w:szCs w:val="24"/>
          <w:lang w:val="uk-UA"/>
        </w:rPr>
        <w:t>, забезпечити строгість і точність контролю якості ліків і їх відпуску.</w:t>
      </w:r>
    </w:p>
    <w:p w:rsidR="00292553" w:rsidRPr="004355C3" w:rsidRDefault="0021304B" w:rsidP="00FA431E">
      <w:pPr>
        <w:widowControl w:val="0"/>
        <w:tabs>
          <w:tab w:val="left" w:pos="426"/>
          <w:tab w:val="left" w:pos="5554"/>
        </w:tabs>
        <w:ind w:firstLine="709"/>
        <w:contextualSpacing/>
        <w:jc w:val="both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Завдання:</w:t>
      </w:r>
      <w:r w:rsidR="00FA431E">
        <w:rPr>
          <w:b/>
          <w:sz w:val="24"/>
          <w:szCs w:val="24"/>
          <w:lang w:val="uk-UA"/>
        </w:rPr>
        <w:t xml:space="preserve"> </w:t>
      </w:r>
      <w:r w:rsidR="00AF5116" w:rsidRPr="00CB1537">
        <w:rPr>
          <w:sz w:val="24"/>
          <w:szCs w:val="24"/>
          <w:lang w:val="uk-UA"/>
        </w:rPr>
        <w:t>набуття навичок в галузі надання якісної фармацевтичної опіки пацієнтам з урахуванням знань щодо фізичних, фізико-хімічних та хімічних властивостей лікарських препаратів, основних закономірностей залежності «структура-активність», уникнення можливої взаємодії лікарських засобів в процесі їх виготовлення та застосування, встановлення доброякісності індивідуальних лікарських засобів, їх багатокомпонентних сумішей та забезпечення їх належного зберігання, набуття знань з основних методів синтезу лікарських засобів чи добування з природної сировини; в галузі фармацевтичного аналізу.</w:t>
      </w:r>
    </w:p>
    <w:p w:rsidR="00292553" w:rsidRPr="004355C3" w:rsidRDefault="0044706F" w:rsidP="00292553">
      <w:pPr>
        <w:widowControl w:val="0"/>
        <w:tabs>
          <w:tab w:val="left" w:pos="426"/>
          <w:tab w:val="left" w:pos="5554"/>
        </w:tabs>
        <w:ind w:firstLine="709"/>
        <w:contextualSpacing/>
        <w:jc w:val="both"/>
        <w:rPr>
          <w:b/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>Процес вивчення дисципліни спрямований на формування елементів наступних компетентностей</w:t>
      </w:r>
      <w:r w:rsidR="00292553" w:rsidRPr="004355C3">
        <w:rPr>
          <w:b/>
          <w:sz w:val="24"/>
          <w:szCs w:val="24"/>
          <w:lang w:val="uk-UA"/>
        </w:rPr>
        <w:t>:</w:t>
      </w:r>
    </w:p>
    <w:p w:rsidR="00AB3F8C" w:rsidRDefault="00AB3F8C" w:rsidP="00AF5116">
      <w:pPr>
        <w:pStyle w:val="aa"/>
        <w:widowControl w:val="0"/>
        <w:tabs>
          <w:tab w:val="left" w:pos="426"/>
          <w:tab w:val="left" w:pos="5554"/>
        </w:tabs>
        <w:jc w:val="both"/>
        <w:rPr>
          <w:b/>
          <w:sz w:val="24"/>
          <w:szCs w:val="24"/>
          <w:lang w:val="uk-UA"/>
        </w:rPr>
      </w:pPr>
    </w:p>
    <w:p w:rsidR="00934900" w:rsidRPr="004355C3" w:rsidRDefault="00934900" w:rsidP="00AF5116">
      <w:pPr>
        <w:pStyle w:val="aa"/>
        <w:widowControl w:val="0"/>
        <w:tabs>
          <w:tab w:val="left" w:pos="426"/>
          <w:tab w:val="left" w:pos="5554"/>
        </w:tabs>
        <w:jc w:val="both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Загальних (ЗК)</w:t>
      </w:r>
      <w:r w:rsidR="00292553" w:rsidRPr="004355C3">
        <w:rPr>
          <w:b/>
          <w:sz w:val="24"/>
          <w:szCs w:val="24"/>
          <w:lang w:val="uk-UA"/>
        </w:rPr>
        <w:t>:</w:t>
      </w:r>
    </w:p>
    <w:p w:rsidR="006B4534" w:rsidRPr="00F665F8" w:rsidRDefault="006B4534" w:rsidP="006B4534">
      <w:pPr>
        <w:widowControl w:val="0"/>
        <w:tabs>
          <w:tab w:val="left" w:pos="284"/>
          <w:tab w:val="left" w:pos="5554"/>
        </w:tabs>
        <w:jc w:val="both"/>
        <w:rPr>
          <w:sz w:val="24"/>
          <w:szCs w:val="24"/>
        </w:rPr>
      </w:pPr>
      <w:r>
        <w:rPr>
          <w:sz w:val="24"/>
          <w:szCs w:val="24"/>
        </w:rPr>
        <w:t>ЗК</w:t>
      </w:r>
      <w:r w:rsidR="00D962BF">
        <w:rPr>
          <w:sz w:val="24"/>
          <w:szCs w:val="24"/>
          <w:lang w:val="uk-UA"/>
        </w:rPr>
        <w:t>0</w:t>
      </w:r>
      <w:r>
        <w:rPr>
          <w:sz w:val="24"/>
          <w:szCs w:val="24"/>
        </w:rPr>
        <w:t>1</w:t>
      </w:r>
      <w:r w:rsidR="00D962BF">
        <w:rPr>
          <w:sz w:val="24"/>
          <w:szCs w:val="24"/>
          <w:lang w:val="uk-UA"/>
        </w:rPr>
        <w:t xml:space="preserve">. </w:t>
      </w:r>
      <w:r w:rsidRPr="00E93000">
        <w:rPr>
          <w:sz w:val="24"/>
          <w:szCs w:val="24"/>
        </w:rPr>
        <w:t>Здатність до абстрактного мислення, аналізу та синтезу, вчитися і бути сучасно навченим.</w:t>
      </w:r>
    </w:p>
    <w:p w:rsidR="006B4534" w:rsidRPr="004355C3" w:rsidRDefault="006B4534" w:rsidP="006B4534">
      <w:pPr>
        <w:widowControl w:val="0"/>
        <w:tabs>
          <w:tab w:val="left" w:pos="284"/>
          <w:tab w:val="left" w:pos="5554"/>
        </w:tabs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>ЗК</w:t>
      </w:r>
      <w:r w:rsidR="00D962BF">
        <w:rPr>
          <w:sz w:val="24"/>
          <w:szCs w:val="24"/>
          <w:lang w:val="uk-UA"/>
        </w:rPr>
        <w:t>0</w:t>
      </w:r>
      <w:r>
        <w:rPr>
          <w:sz w:val="24"/>
          <w:szCs w:val="24"/>
          <w:lang w:val="uk-UA"/>
        </w:rPr>
        <w:t>2</w:t>
      </w:r>
      <w:r w:rsidR="00D962BF">
        <w:rPr>
          <w:sz w:val="24"/>
          <w:szCs w:val="24"/>
          <w:lang w:val="uk-UA"/>
        </w:rPr>
        <w:t>.</w:t>
      </w:r>
      <w:r w:rsidRPr="004355C3">
        <w:rPr>
          <w:sz w:val="24"/>
          <w:szCs w:val="24"/>
          <w:lang w:val="uk-UA"/>
        </w:rPr>
        <w:t xml:space="preserve"> </w:t>
      </w:r>
      <w:r w:rsidRPr="00820D48">
        <w:rPr>
          <w:bCs/>
          <w:iCs/>
          <w:sz w:val="24"/>
          <w:szCs w:val="24"/>
          <w:lang w:val="uk-UA" w:eastAsia="uk-UA"/>
        </w:rPr>
        <w:t>Знання та розуміння предметн</w:t>
      </w:r>
      <w:r>
        <w:rPr>
          <w:bCs/>
          <w:iCs/>
          <w:sz w:val="24"/>
          <w:szCs w:val="24"/>
          <w:lang w:val="uk-UA" w:eastAsia="uk-UA"/>
        </w:rPr>
        <w:t>ої області та розуміння професійної діяльності</w:t>
      </w:r>
      <w:r w:rsidRPr="00820D48">
        <w:rPr>
          <w:bCs/>
          <w:iCs/>
          <w:sz w:val="24"/>
          <w:szCs w:val="24"/>
          <w:lang w:val="uk-UA" w:eastAsia="uk-UA"/>
        </w:rPr>
        <w:t>.</w:t>
      </w:r>
    </w:p>
    <w:p w:rsidR="006B4534" w:rsidRDefault="006B4534" w:rsidP="006B4534">
      <w:pPr>
        <w:widowControl w:val="0"/>
        <w:tabs>
          <w:tab w:val="left" w:pos="284"/>
          <w:tab w:val="left" w:pos="5554"/>
        </w:tabs>
        <w:jc w:val="both"/>
        <w:rPr>
          <w:bCs/>
          <w:iCs/>
          <w:sz w:val="24"/>
          <w:szCs w:val="24"/>
          <w:lang w:val="uk-UA" w:eastAsia="uk-UA"/>
        </w:rPr>
      </w:pPr>
      <w:r w:rsidRPr="004355C3">
        <w:rPr>
          <w:iCs/>
          <w:sz w:val="24"/>
          <w:szCs w:val="24"/>
          <w:lang w:val="uk-UA"/>
        </w:rPr>
        <w:t>ЗК</w:t>
      </w:r>
      <w:r w:rsidR="00D962BF">
        <w:rPr>
          <w:iCs/>
          <w:sz w:val="24"/>
          <w:szCs w:val="24"/>
          <w:lang w:val="uk-UA"/>
        </w:rPr>
        <w:t>0</w:t>
      </w:r>
      <w:r>
        <w:rPr>
          <w:iCs/>
          <w:sz w:val="24"/>
          <w:szCs w:val="24"/>
          <w:lang w:val="uk-UA"/>
        </w:rPr>
        <w:t>5</w:t>
      </w:r>
      <w:r w:rsidR="00D962BF">
        <w:rPr>
          <w:iCs/>
          <w:sz w:val="24"/>
          <w:szCs w:val="24"/>
          <w:lang w:val="uk-UA"/>
        </w:rPr>
        <w:t>.</w:t>
      </w:r>
      <w:r w:rsidRPr="004355C3">
        <w:rPr>
          <w:iCs/>
          <w:sz w:val="24"/>
          <w:szCs w:val="24"/>
          <w:lang w:val="uk-UA"/>
        </w:rPr>
        <w:t xml:space="preserve"> </w:t>
      </w:r>
      <w:r w:rsidRPr="00820D48">
        <w:rPr>
          <w:bCs/>
          <w:iCs/>
          <w:sz w:val="24"/>
          <w:szCs w:val="24"/>
          <w:lang w:val="uk-UA" w:eastAsia="uk-UA"/>
        </w:rPr>
        <w:t>Здатність оцінювати та забезпечувати якість виконуваних робіт.</w:t>
      </w:r>
    </w:p>
    <w:p w:rsidR="006B4534" w:rsidRDefault="006B4534" w:rsidP="006B4534">
      <w:pPr>
        <w:widowControl w:val="0"/>
        <w:tabs>
          <w:tab w:val="left" w:pos="284"/>
          <w:tab w:val="left" w:pos="5554"/>
        </w:tabs>
        <w:jc w:val="both"/>
        <w:rPr>
          <w:bCs/>
          <w:iCs/>
          <w:sz w:val="24"/>
          <w:szCs w:val="24"/>
          <w:lang w:val="uk-UA" w:eastAsia="uk-UA"/>
        </w:rPr>
      </w:pPr>
      <w:r w:rsidRPr="004355C3">
        <w:rPr>
          <w:iCs/>
          <w:sz w:val="24"/>
          <w:szCs w:val="24"/>
          <w:lang w:val="uk-UA"/>
        </w:rPr>
        <w:t>ЗК</w:t>
      </w:r>
      <w:r w:rsidR="00D962BF">
        <w:rPr>
          <w:iCs/>
          <w:sz w:val="24"/>
          <w:szCs w:val="24"/>
          <w:lang w:val="uk-UA"/>
        </w:rPr>
        <w:t>0</w:t>
      </w:r>
      <w:r w:rsidR="00C92E7D">
        <w:rPr>
          <w:iCs/>
          <w:sz w:val="24"/>
          <w:szCs w:val="24"/>
          <w:lang w:val="uk-UA"/>
        </w:rPr>
        <w:t>6</w:t>
      </w:r>
      <w:r w:rsidR="00D962BF">
        <w:rPr>
          <w:iCs/>
          <w:sz w:val="24"/>
          <w:szCs w:val="24"/>
          <w:lang w:val="uk-UA"/>
        </w:rPr>
        <w:t>.</w:t>
      </w:r>
      <w:r w:rsidRPr="004355C3">
        <w:rPr>
          <w:iCs/>
          <w:sz w:val="24"/>
          <w:szCs w:val="24"/>
          <w:lang w:val="uk-UA"/>
        </w:rPr>
        <w:t xml:space="preserve"> </w:t>
      </w:r>
      <w:r w:rsidRPr="00820D48">
        <w:rPr>
          <w:bCs/>
          <w:iCs/>
          <w:sz w:val="24"/>
          <w:szCs w:val="24"/>
          <w:lang w:val="uk-UA" w:eastAsia="uk-UA"/>
        </w:rPr>
        <w:t xml:space="preserve">Здатність </w:t>
      </w:r>
      <w:r w:rsidR="00C92E7D">
        <w:rPr>
          <w:bCs/>
          <w:iCs/>
          <w:sz w:val="24"/>
          <w:szCs w:val="24"/>
          <w:lang w:val="uk-UA" w:eastAsia="uk-UA"/>
        </w:rPr>
        <w:t>працювати в команді</w:t>
      </w:r>
      <w:r w:rsidRPr="00820D48">
        <w:rPr>
          <w:bCs/>
          <w:iCs/>
          <w:sz w:val="24"/>
          <w:szCs w:val="24"/>
          <w:lang w:val="uk-UA" w:eastAsia="uk-UA"/>
        </w:rPr>
        <w:t>.</w:t>
      </w:r>
    </w:p>
    <w:p w:rsidR="00D962BF" w:rsidRPr="001E2A75" w:rsidRDefault="00D962BF" w:rsidP="00D962BF">
      <w:pPr>
        <w:jc w:val="both"/>
        <w:rPr>
          <w:rFonts w:eastAsia="Times New Roman"/>
          <w:sz w:val="24"/>
          <w:szCs w:val="24"/>
          <w:lang w:val="uk-UA" w:eastAsia="en-US"/>
        </w:rPr>
      </w:pPr>
      <w:r w:rsidRPr="001E2A75">
        <w:rPr>
          <w:rFonts w:eastAsia="Times New Roman"/>
          <w:sz w:val="24"/>
          <w:szCs w:val="24"/>
          <w:lang w:val="uk-UA" w:eastAsia="en-US"/>
        </w:rPr>
        <w:t>ЗК09. Здатність використовувати інформаційні та комунікаційні технології.</w:t>
      </w:r>
    </w:p>
    <w:p w:rsidR="00D962BF" w:rsidRPr="004355C3" w:rsidRDefault="00D962BF" w:rsidP="006B4534">
      <w:pPr>
        <w:widowControl w:val="0"/>
        <w:tabs>
          <w:tab w:val="left" w:pos="284"/>
          <w:tab w:val="left" w:pos="5554"/>
        </w:tabs>
        <w:jc w:val="both"/>
        <w:rPr>
          <w:sz w:val="24"/>
          <w:szCs w:val="24"/>
          <w:lang w:val="uk-UA"/>
        </w:rPr>
      </w:pPr>
    </w:p>
    <w:p w:rsidR="00934900" w:rsidRPr="00AB3F8C" w:rsidRDefault="00FA431E" w:rsidP="00AF5116">
      <w:pPr>
        <w:pStyle w:val="aa"/>
        <w:widowControl w:val="0"/>
        <w:tabs>
          <w:tab w:val="left" w:pos="284"/>
          <w:tab w:val="left" w:pos="5554"/>
        </w:tabs>
        <w:jc w:val="both"/>
        <w:rPr>
          <w:b/>
          <w:sz w:val="24"/>
          <w:szCs w:val="24"/>
          <w:lang w:val="uk-UA"/>
        </w:rPr>
      </w:pPr>
      <w:bookmarkStart w:id="1" w:name="_Hlk34679324"/>
      <w:r w:rsidRPr="00AB3F8C">
        <w:rPr>
          <w:b/>
          <w:bCs/>
          <w:sz w:val="24"/>
          <w:szCs w:val="24"/>
          <w:lang w:val="uk-UA"/>
        </w:rPr>
        <w:t>Фахових</w:t>
      </w:r>
      <w:r w:rsidR="00292553" w:rsidRPr="00AB3F8C">
        <w:rPr>
          <w:b/>
          <w:sz w:val="24"/>
          <w:szCs w:val="24"/>
          <w:lang w:val="uk-UA"/>
        </w:rPr>
        <w:t xml:space="preserve"> </w:t>
      </w:r>
      <w:r w:rsidR="00934900" w:rsidRPr="00AB3F8C">
        <w:rPr>
          <w:b/>
          <w:sz w:val="24"/>
          <w:szCs w:val="24"/>
          <w:lang w:val="uk-UA"/>
        </w:rPr>
        <w:t>(</w:t>
      </w:r>
      <w:r w:rsidRPr="00AB3F8C">
        <w:rPr>
          <w:b/>
          <w:sz w:val="24"/>
          <w:szCs w:val="24"/>
          <w:lang w:val="uk-UA"/>
        </w:rPr>
        <w:t>ФК</w:t>
      </w:r>
      <w:r w:rsidR="00934900" w:rsidRPr="00AB3F8C">
        <w:rPr>
          <w:b/>
          <w:sz w:val="24"/>
          <w:szCs w:val="24"/>
          <w:lang w:val="uk-UA"/>
        </w:rPr>
        <w:t>):</w:t>
      </w:r>
    </w:p>
    <w:p w:rsidR="00372DC9" w:rsidRPr="00372DC9" w:rsidRDefault="00372DC9" w:rsidP="00372DC9">
      <w:pPr>
        <w:jc w:val="both"/>
        <w:rPr>
          <w:rFonts w:eastAsia="Times New Roman"/>
          <w:sz w:val="24"/>
          <w:szCs w:val="24"/>
          <w:lang w:val="uk-UA" w:eastAsia="en-US"/>
        </w:rPr>
      </w:pPr>
      <w:r w:rsidRPr="00372DC9">
        <w:rPr>
          <w:rFonts w:eastAsia="Times New Roman"/>
          <w:sz w:val="24"/>
          <w:szCs w:val="24"/>
          <w:lang w:val="uk-UA" w:eastAsia="en-US"/>
        </w:rPr>
        <w:t xml:space="preserve">ФК08. </w:t>
      </w:r>
      <w:r w:rsidRPr="00372DC9">
        <w:rPr>
          <w:rFonts w:eastAsia="Times New Roman"/>
          <w:bCs/>
          <w:iCs/>
          <w:sz w:val="24"/>
          <w:szCs w:val="24"/>
          <w:lang w:val="uk-UA" w:eastAsia="uk-UA"/>
        </w:rPr>
        <w:t>Здатність здійснювати консультування щодо рецептурних та безрецептурних лікарських засобів й інших товарів аптечного асортименту; фармацевтичну опіку під час вибору та реалізації лікарських засобів природного та синтетичного походження шляхом оцінки співвідношення ризик/користь, сумісності, із врахуванням біофармацевтичних, фармакокінетичних, фармакодинамічних та фізико-хімічних і хімічних особливостей, показань/протипоказань до застосування керуючись даними про стан здоровʼя конкретного хворого.</w:t>
      </w:r>
      <w:r w:rsidRPr="00372DC9">
        <w:rPr>
          <w:rFonts w:eastAsia="Times New Roman"/>
          <w:sz w:val="24"/>
          <w:szCs w:val="24"/>
          <w:lang w:val="uk-UA" w:eastAsia="en-US"/>
        </w:rPr>
        <w:t xml:space="preserve"> </w:t>
      </w:r>
    </w:p>
    <w:p w:rsidR="006B4534" w:rsidRPr="001E6777" w:rsidRDefault="006B4534" w:rsidP="006B4534">
      <w:pPr>
        <w:widowControl w:val="0"/>
        <w:tabs>
          <w:tab w:val="left" w:pos="0"/>
          <w:tab w:val="left" w:pos="5554"/>
        </w:tabs>
        <w:jc w:val="both"/>
        <w:rPr>
          <w:sz w:val="24"/>
          <w:szCs w:val="24"/>
          <w:lang w:val="uk-UA"/>
        </w:rPr>
      </w:pPr>
      <w:r w:rsidRPr="00AD1D58">
        <w:rPr>
          <w:sz w:val="24"/>
          <w:szCs w:val="24"/>
          <w:lang w:val="uk-UA"/>
        </w:rPr>
        <w:t>ФК1</w:t>
      </w:r>
      <w:r>
        <w:rPr>
          <w:sz w:val="24"/>
          <w:szCs w:val="24"/>
          <w:lang w:val="uk-UA"/>
        </w:rPr>
        <w:t>2</w:t>
      </w:r>
      <w:r w:rsidR="00372DC9">
        <w:rPr>
          <w:sz w:val="24"/>
          <w:szCs w:val="24"/>
          <w:lang w:val="uk-UA"/>
        </w:rPr>
        <w:t>.</w:t>
      </w:r>
      <w:r w:rsidRPr="00AD1D58">
        <w:rPr>
          <w:sz w:val="24"/>
          <w:szCs w:val="24"/>
          <w:lang w:val="uk-UA"/>
        </w:rPr>
        <w:t xml:space="preserve"> </w:t>
      </w:r>
      <w:r w:rsidRPr="001E6777">
        <w:rPr>
          <w:bCs/>
          <w:iCs/>
          <w:sz w:val="24"/>
          <w:szCs w:val="24"/>
          <w:lang w:val="uk-UA" w:eastAsia="uk-UA"/>
        </w:rPr>
        <w:t>Здатність забезпечувати належне зберігання лікарських засобів природного та синтетичного походження та інших товарів аптечного асортименту відповідно до їх фізико-хімічних властивостей та правил Належної практики зберігання (</w:t>
      </w:r>
      <w:r w:rsidRPr="001E6777">
        <w:rPr>
          <w:bCs/>
          <w:iCs/>
          <w:sz w:val="24"/>
          <w:szCs w:val="24"/>
          <w:lang w:eastAsia="uk-UA"/>
        </w:rPr>
        <w:t>GSP</w:t>
      </w:r>
      <w:r w:rsidRPr="001E6777">
        <w:rPr>
          <w:bCs/>
          <w:iCs/>
          <w:sz w:val="24"/>
          <w:szCs w:val="24"/>
          <w:lang w:val="uk-UA" w:eastAsia="uk-UA"/>
        </w:rPr>
        <w:t>) у закладах охорони здоров’я.</w:t>
      </w:r>
    </w:p>
    <w:p w:rsidR="006B4534" w:rsidRPr="00D506B2" w:rsidRDefault="006B4534" w:rsidP="006B4534">
      <w:pPr>
        <w:widowControl w:val="0"/>
        <w:tabs>
          <w:tab w:val="left" w:pos="0"/>
          <w:tab w:val="left" w:pos="5554"/>
        </w:tabs>
        <w:jc w:val="both"/>
        <w:rPr>
          <w:iCs/>
          <w:sz w:val="24"/>
          <w:szCs w:val="24"/>
          <w:lang w:val="uk-UA"/>
        </w:rPr>
      </w:pPr>
      <w:r w:rsidRPr="00AD1D58">
        <w:rPr>
          <w:sz w:val="24"/>
          <w:szCs w:val="24"/>
          <w:lang w:val="uk-UA"/>
        </w:rPr>
        <w:t>ФК19</w:t>
      </w:r>
      <w:r w:rsidR="00372DC9">
        <w:rPr>
          <w:sz w:val="24"/>
          <w:szCs w:val="24"/>
          <w:lang w:val="uk-UA"/>
        </w:rPr>
        <w:t>.</w:t>
      </w:r>
      <w:r w:rsidRPr="00AD1D58">
        <w:rPr>
          <w:sz w:val="24"/>
          <w:szCs w:val="24"/>
          <w:lang w:val="uk-UA"/>
        </w:rPr>
        <w:t xml:space="preserve"> </w:t>
      </w:r>
      <w:r w:rsidRPr="00D506B2">
        <w:rPr>
          <w:bCs/>
          <w:iCs/>
          <w:sz w:val="24"/>
          <w:szCs w:val="24"/>
          <w:lang w:val="uk-UA" w:eastAsia="uk-UA"/>
        </w:rPr>
        <w:t>Здатність організовувати та здійснювати контроль якості лікарських засобів природного та синтетичного походження відповідно до вимог чинного видання  Державної фармакопеї України, методів контролю якості (МКЯ), технологічних інструкцій тощо; запобігати розповсюдженню неякісних, фальсифікованих та незареєстрованих  лікарських засобів.</w:t>
      </w:r>
    </w:p>
    <w:p w:rsidR="006B4534" w:rsidRDefault="006B4534" w:rsidP="006B4534">
      <w:pPr>
        <w:widowControl w:val="0"/>
        <w:tabs>
          <w:tab w:val="left" w:pos="0"/>
          <w:tab w:val="left" w:pos="5554"/>
        </w:tabs>
        <w:jc w:val="both"/>
        <w:rPr>
          <w:bCs/>
          <w:iCs/>
          <w:sz w:val="24"/>
          <w:szCs w:val="24"/>
          <w:lang w:val="uk-UA" w:eastAsia="uk-UA"/>
        </w:rPr>
      </w:pPr>
      <w:r w:rsidRPr="00AD1D58">
        <w:rPr>
          <w:iCs/>
          <w:sz w:val="24"/>
          <w:szCs w:val="24"/>
          <w:lang w:val="uk-UA"/>
        </w:rPr>
        <w:t>ФК20</w:t>
      </w:r>
      <w:r w:rsidR="00372DC9">
        <w:rPr>
          <w:iCs/>
          <w:sz w:val="24"/>
          <w:szCs w:val="24"/>
          <w:lang w:val="uk-UA"/>
        </w:rPr>
        <w:t>.</w:t>
      </w:r>
      <w:r w:rsidRPr="00AD1D58">
        <w:rPr>
          <w:iCs/>
          <w:sz w:val="24"/>
          <w:szCs w:val="24"/>
          <w:lang w:val="uk-UA"/>
        </w:rPr>
        <w:t xml:space="preserve"> </w:t>
      </w:r>
      <w:r w:rsidRPr="00D506B2">
        <w:rPr>
          <w:bCs/>
          <w:iCs/>
          <w:sz w:val="24"/>
          <w:szCs w:val="24"/>
          <w:lang w:val="uk-UA" w:eastAsia="uk-UA"/>
        </w:rPr>
        <w:t>Здатність розробляти та оцінювати методики контролю якості лікарських засобів природного та синтетичного походження, у тому числі активних фармацевтичних інгредієнтів, лікарської рослинної сировини і допоміжних речовин з використанням фізичних, хімічних, фізико-хімічних, біологічних, мікробіологічних, фармако-технологічних методів; проводити стандартизацію лікарських засобів згідно з чинними вимогами.</w:t>
      </w:r>
    </w:p>
    <w:p w:rsidR="00AB3F8C" w:rsidRDefault="00AB3F8C" w:rsidP="00292553">
      <w:pPr>
        <w:widowControl w:val="0"/>
        <w:tabs>
          <w:tab w:val="left" w:pos="0"/>
          <w:tab w:val="left" w:pos="5554"/>
        </w:tabs>
        <w:ind w:firstLine="709"/>
        <w:jc w:val="both"/>
        <w:rPr>
          <w:b/>
          <w:sz w:val="24"/>
          <w:szCs w:val="24"/>
          <w:lang w:val="uk-UA"/>
        </w:rPr>
      </w:pPr>
    </w:p>
    <w:p w:rsidR="0082106F" w:rsidRPr="004355C3" w:rsidRDefault="00934900" w:rsidP="00292553">
      <w:pPr>
        <w:widowControl w:val="0"/>
        <w:tabs>
          <w:tab w:val="left" w:pos="0"/>
          <w:tab w:val="left" w:pos="5554"/>
        </w:tabs>
        <w:ind w:firstLine="709"/>
        <w:jc w:val="both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Програмні результати навчання (ПРН):</w:t>
      </w:r>
    </w:p>
    <w:p w:rsidR="006B4534" w:rsidRDefault="006B4534" w:rsidP="006B4534">
      <w:pPr>
        <w:pStyle w:val="af7"/>
        <w:spacing w:before="0" w:beforeAutospacing="0" w:after="0" w:afterAutospacing="0"/>
        <w:jc w:val="both"/>
      </w:pPr>
      <w:r>
        <w:t>ПРН3</w:t>
      </w:r>
      <w:r w:rsidR="00DE601D">
        <w:t>.</w:t>
      </w:r>
      <w:r>
        <w:t xml:space="preserve"> </w:t>
      </w:r>
      <w:r w:rsidRPr="00D33569">
        <w:t>Мати спеціалізовані знання та уміння/навички для розв’язання професійних проблем і задач, у тому числі з метою подальшого розвитку знань та процедур у сфері фармації.</w:t>
      </w:r>
    </w:p>
    <w:p w:rsidR="00DE601D" w:rsidRPr="00DE601D" w:rsidRDefault="00DE601D" w:rsidP="00DE601D">
      <w:pPr>
        <w:jc w:val="both"/>
        <w:rPr>
          <w:rFonts w:eastAsia="Times New Roman"/>
          <w:sz w:val="24"/>
          <w:szCs w:val="24"/>
          <w:lang w:val="uk-UA" w:eastAsia="en-US"/>
        </w:rPr>
      </w:pPr>
      <w:r w:rsidRPr="00DE601D">
        <w:rPr>
          <w:rFonts w:eastAsia="Times New Roman"/>
          <w:sz w:val="24"/>
          <w:szCs w:val="24"/>
          <w:lang w:val="uk-UA" w:eastAsia="en-US"/>
        </w:rPr>
        <w:t>ПРН11. Визначати переваги та недоліки лікарських засобів природного та синтетичного походження різних фармакологічних груп з урахуванням їхніх хімічних, фізико-хімічних, біофармацевтичних, фармакокінетичних, фармакодинамічних особливостей та виду лікарської форми. Рекомендувати споживачам лікарські засоби та інші товари аптечного асортименту з наданням консультативної допомоги та фармацевтичної опіки.</w:t>
      </w:r>
    </w:p>
    <w:p w:rsidR="00DE601D" w:rsidRPr="00DE601D" w:rsidRDefault="00DE601D" w:rsidP="00DE601D">
      <w:pPr>
        <w:jc w:val="both"/>
        <w:rPr>
          <w:rFonts w:eastAsia="Times New Roman"/>
          <w:sz w:val="24"/>
          <w:szCs w:val="24"/>
          <w:lang w:val="uk-UA" w:eastAsia="en-US"/>
        </w:rPr>
      </w:pPr>
      <w:r w:rsidRPr="00DE601D">
        <w:rPr>
          <w:rFonts w:eastAsia="Times New Roman"/>
          <w:sz w:val="24"/>
          <w:szCs w:val="24"/>
          <w:lang w:val="uk-UA" w:eastAsia="en-US"/>
        </w:rPr>
        <w:t xml:space="preserve">ПРН15. Прогнозувати та визначати вплив факторів навколишнього середовища на якість та споживчі характеристики лікарських засобів природного та синтетичного походження та інших товарів аптечного сортименту, організовувати їх зберігання відповідно до їх фізико-хімічних властивостей та правил Належної практики зберігання (GSP). </w:t>
      </w:r>
    </w:p>
    <w:p w:rsidR="008E56D5" w:rsidRDefault="005D5D4A" w:rsidP="00DE601D">
      <w:pPr>
        <w:pStyle w:val="af7"/>
        <w:spacing w:before="0" w:beforeAutospacing="0" w:after="0" w:afterAutospacing="0"/>
      </w:pPr>
      <w:r w:rsidRPr="00F138D1">
        <w:t>ПРН20</w:t>
      </w:r>
      <w:r w:rsidR="00DE601D">
        <w:t xml:space="preserve">. </w:t>
      </w:r>
      <w:r w:rsidRPr="00F138D1">
        <w:rPr>
          <w:color w:val="000000"/>
          <w:lang w:eastAsia="uk-UA"/>
        </w:rPr>
        <w:t>Здійснювати фармацевтичну розробку лікарських засобів природного та синтетичного походження в умовах промислового виробництва</w:t>
      </w:r>
      <w:r w:rsidRPr="00F64D1B">
        <w:rPr>
          <w:color w:val="000000"/>
          <w:lang w:val="ru-RU" w:eastAsia="uk-UA"/>
        </w:rPr>
        <w:t>.</w:t>
      </w:r>
    </w:p>
    <w:p w:rsidR="006B4534" w:rsidRDefault="006B4534" w:rsidP="00DE601D">
      <w:pPr>
        <w:pStyle w:val="af7"/>
        <w:spacing w:before="0" w:beforeAutospacing="0" w:after="0" w:afterAutospacing="0"/>
      </w:pPr>
      <w:r>
        <w:t>ПРН22</w:t>
      </w:r>
      <w:r w:rsidR="00DE601D">
        <w:t>.</w:t>
      </w:r>
      <w:r>
        <w:t xml:space="preserve"> </w:t>
      </w:r>
      <w:r w:rsidRPr="00D33569">
        <w:t>Забезпечувати та здійснювати контроль якості лікарських засобів природного і синтетичного походження та документувати його результати; оформляти сертифікати якості і сертифікати аналізу з урахуванням вимог чинного видання Державної фармакопеї України, методів контролю якості (МКЯ), технологічних інструкцій тощо; здійснювати заходи щодо запобігання розповсюдженню неякісних, фальсифікованих та незареєстрованих лікарських засобів.</w:t>
      </w:r>
    </w:p>
    <w:p w:rsidR="006B4534" w:rsidRDefault="006B4534" w:rsidP="00DE601D">
      <w:pPr>
        <w:pStyle w:val="af7"/>
        <w:spacing w:before="0" w:beforeAutospacing="0" w:after="0" w:afterAutospacing="0"/>
      </w:pPr>
      <w:r>
        <w:t>ПРН23</w:t>
      </w:r>
      <w:r w:rsidR="00DE601D">
        <w:t>.</w:t>
      </w:r>
      <w:r>
        <w:t xml:space="preserve"> </w:t>
      </w:r>
      <w:r w:rsidRPr="00D33569">
        <w:t>Визначати основні хіміко-фармацевтичні характеристики лікарських засобів природного і синтетичного походження; обирати та/або розробляти методики контролю якості з метою їх стандартизації з використанням фізичних, хімічних, фізико-хімічних, біологічних, мікробіологічних та фармако-технологічних методів згідно з чинними вимогами.</w:t>
      </w:r>
    </w:p>
    <w:p w:rsidR="00A42F4E" w:rsidRDefault="00A42F4E" w:rsidP="00A37B51">
      <w:pPr>
        <w:widowControl w:val="0"/>
        <w:tabs>
          <w:tab w:val="left" w:pos="0"/>
          <w:tab w:val="left" w:pos="5554"/>
        </w:tabs>
        <w:ind w:firstLine="709"/>
        <w:jc w:val="both"/>
        <w:rPr>
          <w:b/>
          <w:iCs/>
          <w:sz w:val="24"/>
          <w:szCs w:val="24"/>
          <w:lang w:val="uk-UA"/>
        </w:rPr>
      </w:pPr>
    </w:p>
    <w:p w:rsidR="00A37B51" w:rsidRPr="004355C3" w:rsidRDefault="007B2F37" w:rsidP="00A37B51">
      <w:pPr>
        <w:widowControl w:val="0"/>
        <w:tabs>
          <w:tab w:val="left" w:pos="0"/>
          <w:tab w:val="left" w:pos="5554"/>
        </w:tabs>
        <w:ind w:firstLine="709"/>
        <w:jc w:val="both"/>
        <w:rPr>
          <w:b/>
          <w:iCs/>
          <w:sz w:val="24"/>
          <w:szCs w:val="24"/>
          <w:lang w:val="uk-UA"/>
        </w:rPr>
      </w:pPr>
      <w:r w:rsidRPr="004355C3">
        <w:rPr>
          <w:b/>
          <w:iCs/>
          <w:sz w:val="24"/>
          <w:szCs w:val="24"/>
          <w:lang w:val="uk-UA"/>
        </w:rPr>
        <w:t xml:space="preserve">У результаті вивчення </w:t>
      </w:r>
      <w:r w:rsidR="008E56D5" w:rsidRPr="005D5D4A">
        <w:rPr>
          <w:b/>
          <w:iCs/>
          <w:sz w:val="24"/>
          <w:szCs w:val="24"/>
          <w:lang w:val="uk-UA"/>
        </w:rPr>
        <w:t>практики</w:t>
      </w:r>
      <w:r w:rsidRPr="004355C3">
        <w:rPr>
          <w:b/>
          <w:iCs/>
          <w:sz w:val="24"/>
          <w:szCs w:val="24"/>
          <w:lang w:val="uk-UA"/>
        </w:rPr>
        <w:t xml:space="preserve"> </w:t>
      </w:r>
      <w:r w:rsidR="00A37B51" w:rsidRPr="004355C3">
        <w:rPr>
          <w:b/>
          <w:iCs/>
          <w:sz w:val="24"/>
          <w:szCs w:val="24"/>
          <w:lang w:val="uk-UA"/>
        </w:rPr>
        <w:t>здобувач вищої освіти</w:t>
      </w:r>
      <w:r w:rsidRPr="004355C3">
        <w:rPr>
          <w:b/>
          <w:iCs/>
          <w:sz w:val="24"/>
          <w:szCs w:val="24"/>
          <w:lang w:val="uk-UA"/>
        </w:rPr>
        <w:t xml:space="preserve"> повинен:</w:t>
      </w:r>
    </w:p>
    <w:p w:rsidR="00E96228" w:rsidRPr="00E00AD0" w:rsidRDefault="000350FB" w:rsidP="000350FB">
      <w:pPr>
        <w:rPr>
          <w:b/>
          <w:bCs/>
          <w:i/>
          <w:sz w:val="24"/>
        </w:rPr>
      </w:pPr>
      <w:r>
        <w:rPr>
          <w:b/>
          <w:bCs/>
          <w:i/>
          <w:sz w:val="24"/>
        </w:rPr>
        <w:tab/>
      </w:r>
      <w:r w:rsidR="00E96228" w:rsidRPr="00E00AD0">
        <w:rPr>
          <w:b/>
          <w:bCs/>
          <w:i/>
          <w:sz w:val="24"/>
        </w:rPr>
        <w:t>знати:</w:t>
      </w:r>
    </w:p>
    <w:p w:rsidR="00E96228" w:rsidRPr="00E00AD0" w:rsidRDefault="00AF5116" w:rsidP="000139B0">
      <w:pPr>
        <w:numPr>
          <w:ilvl w:val="0"/>
          <w:numId w:val="9"/>
        </w:numPr>
        <w:tabs>
          <w:tab w:val="clear" w:pos="720"/>
          <w:tab w:val="num" w:pos="284"/>
        </w:tabs>
        <w:ind w:left="284" w:hanging="295"/>
        <w:jc w:val="both"/>
        <w:rPr>
          <w:sz w:val="24"/>
        </w:rPr>
      </w:pPr>
      <w:r w:rsidRPr="00321DE1">
        <w:rPr>
          <w:sz w:val="24"/>
          <w:szCs w:val="24"/>
        </w:rPr>
        <w:t>державну політику та державне управління в сфері створення, виробництва та контролю якості ліків;</w:t>
      </w:r>
    </w:p>
    <w:p w:rsidR="00E96228" w:rsidRPr="00E00AD0" w:rsidRDefault="00AF5116" w:rsidP="000139B0">
      <w:pPr>
        <w:numPr>
          <w:ilvl w:val="0"/>
          <w:numId w:val="9"/>
        </w:numPr>
        <w:tabs>
          <w:tab w:val="clear" w:pos="720"/>
          <w:tab w:val="num" w:pos="284"/>
        </w:tabs>
        <w:ind w:left="284" w:hanging="295"/>
        <w:jc w:val="both"/>
        <w:rPr>
          <w:sz w:val="24"/>
        </w:rPr>
      </w:pPr>
      <w:r w:rsidRPr="00321DE1">
        <w:rPr>
          <w:sz w:val="24"/>
          <w:szCs w:val="24"/>
        </w:rPr>
        <w:t>хімічні формули, латинські та хімічні назви лікарських засобів, їх властивості, методи добування та синтезу;</w:t>
      </w:r>
    </w:p>
    <w:p w:rsidR="00E96228" w:rsidRPr="00E00AD0" w:rsidRDefault="00AF5116" w:rsidP="000139B0">
      <w:pPr>
        <w:numPr>
          <w:ilvl w:val="0"/>
          <w:numId w:val="9"/>
        </w:numPr>
        <w:tabs>
          <w:tab w:val="clear" w:pos="720"/>
          <w:tab w:val="num" w:pos="284"/>
        </w:tabs>
        <w:ind w:left="284" w:hanging="295"/>
        <w:jc w:val="both"/>
        <w:rPr>
          <w:sz w:val="24"/>
        </w:rPr>
      </w:pPr>
      <w:r w:rsidRPr="00321DE1">
        <w:rPr>
          <w:sz w:val="24"/>
          <w:szCs w:val="24"/>
        </w:rPr>
        <w:t>аналітико-функціональні групи, що входять до складу молекул лікарських засобів, і хімізм реакцій ідентифікації;</w:t>
      </w:r>
    </w:p>
    <w:p w:rsidR="00E96228" w:rsidRPr="00E00AD0" w:rsidRDefault="00AF5116" w:rsidP="000139B0">
      <w:pPr>
        <w:numPr>
          <w:ilvl w:val="0"/>
          <w:numId w:val="9"/>
        </w:numPr>
        <w:tabs>
          <w:tab w:val="clear" w:pos="720"/>
          <w:tab w:val="num" w:pos="284"/>
        </w:tabs>
        <w:ind w:left="284" w:hanging="295"/>
        <w:jc w:val="both"/>
        <w:rPr>
          <w:sz w:val="24"/>
        </w:rPr>
      </w:pPr>
      <w:r w:rsidRPr="00321DE1">
        <w:rPr>
          <w:sz w:val="24"/>
          <w:szCs w:val="24"/>
        </w:rPr>
        <w:t>методики реакцій ідентифікації, дослідження на чистоту;</w:t>
      </w:r>
    </w:p>
    <w:p w:rsidR="00E96228" w:rsidRPr="00E00AD0" w:rsidRDefault="00AF5116" w:rsidP="000139B0">
      <w:pPr>
        <w:numPr>
          <w:ilvl w:val="0"/>
          <w:numId w:val="9"/>
        </w:numPr>
        <w:tabs>
          <w:tab w:val="clear" w:pos="720"/>
          <w:tab w:val="num" w:pos="284"/>
        </w:tabs>
        <w:ind w:left="284" w:hanging="295"/>
        <w:jc w:val="both"/>
        <w:rPr>
          <w:sz w:val="24"/>
        </w:rPr>
      </w:pPr>
      <w:r w:rsidRPr="00321DE1">
        <w:rPr>
          <w:sz w:val="24"/>
          <w:szCs w:val="24"/>
        </w:rPr>
        <w:t>методи кількісного визначення лікарських засобів;</w:t>
      </w:r>
    </w:p>
    <w:p w:rsidR="00E96228" w:rsidRPr="00E00AD0" w:rsidRDefault="00AF5116" w:rsidP="000139B0">
      <w:pPr>
        <w:numPr>
          <w:ilvl w:val="0"/>
          <w:numId w:val="9"/>
        </w:numPr>
        <w:tabs>
          <w:tab w:val="clear" w:pos="720"/>
          <w:tab w:val="num" w:pos="284"/>
        </w:tabs>
        <w:ind w:left="284" w:hanging="295"/>
        <w:jc w:val="both"/>
        <w:rPr>
          <w:sz w:val="24"/>
        </w:rPr>
      </w:pPr>
      <w:r w:rsidRPr="00321DE1">
        <w:rPr>
          <w:sz w:val="24"/>
          <w:szCs w:val="24"/>
        </w:rPr>
        <w:t>методи якісного і кількісного експрес-аналізу лікарських форм;</w:t>
      </w:r>
    </w:p>
    <w:p w:rsidR="00E96228" w:rsidRPr="00E00AD0" w:rsidRDefault="00AF5116" w:rsidP="000139B0">
      <w:pPr>
        <w:numPr>
          <w:ilvl w:val="0"/>
          <w:numId w:val="9"/>
        </w:numPr>
        <w:tabs>
          <w:tab w:val="clear" w:pos="720"/>
          <w:tab w:val="num" w:pos="284"/>
        </w:tabs>
        <w:ind w:left="284" w:hanging="295"/>
        <w:jc w:val="both"/>
        <w:rPr>
          <w:sz w:val="24"/>
        </w:rPr>
      </w:pPr>
      <w:r w:rsidRPr="00321DE1">
        <w:rPr>
          <w:sz w:val="24"/>
          <w:szCs w:val="24"/>
        </w:rPr>
        <w:t>застосування лікарських засобів у медицині. Звґязок між структурою і дією ліків.</w:t>
      </w:r>
    </w:p>
    <w:p w:rsidR="00E96228" w:rsidRPr="00E00AD0" w:rsidRDefault="000350FB" w:rsidP="000350FB">
      <w:pPr>
        <w:rPr>
          <w:bCs/>
          <w:sz w:val="24"/>
        </w:rPr>
      </w:pPr>
      <w:r>
        <w:rPr>
          <w:b/>
          <w:bCs/>
          <w:i/>
          <w:sz w:val="24"/>
        </w:rPr>
        <w:tab/>
      </w:r>
      <w:r w:rsidR="00E96228" w:rsidRPr="00E00AD0">
        <w:rPr>
          <w:b/>
          <w:bCs/>
          <w:i/>
          <w:sz w:val="24"/>
        </w:rPr>
        <w:t>вміти: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самостійно виготовляти титровані розчини з наважок реактивів і фіксаналів, встановлювати коефіцієнт поправки і титр для цих розчинів;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виготовляти еталонні розчини, розчини індикаторів і реактивів;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визначати доброякісність лікарських засобів і лікарських форм (наявність домішок хлоридів, сульфатів, нітратів, ртуті, арсену і ін.);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визначати розчинність лікарських засобів</w:t>
      </w:r>
      <w:r>
        <w:rPr>
          <w:sz w:val="24"/>
          <w:szCs w:val="24"/>
          <w:lang w:val="uk-UA"/>
        </w:rPr>
        <w:t xml:space="preserve">, </w:t>
      </w:r>
      <w:r>
        <w:rPr>
          <w:sz w:val="24"/>
          <w:szCs w:val="24"/>
        </w:rPr>
        <w:t>визначати густину</w:t>
      </w:r>
      <w:r>
        <w:rPr>
          <w:sz w:val="24"/>
          <w:szCs w:val="24"/>
          <w:lang w:val="uk-UA"/>
        </w:rPr>
        <w:t xml:space="preserve">, </w:t>
      </w:r>
      <w:r w:rsidRPr="004B109F">
        <w:rPr>
          <w:sz w:val="24"/>
          <w:szCs w:val="24"/>
        </w:rPr>
        <w:t>визначати рН розчинів потенціометричним і колориметричним методами;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застосовувати фізичні і фізико-хімічні методи аналізу (рефрактометрія, поляриметрія, спектрофотометрія, хроматографія в тонкому шарі сорбенту) і мати навики праці з відповідною апаратурою;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реакції ідентифікації лікарських засобів за катіонами (аргентуму, натрію, калію, кальцію, феруму ІІ і ІІІ, бісмуту, цинку, гідраргіруму), аніонами (флюорид-, хлорид-, бромід-, йодид-, сульфат-, фосфат-, нітрит-, нітрат-, гідрокарбонат-, бензоат-, саліцилат-, оксалат- та ін.);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реакції ідентифікації лікарських засобів за аналітико-функціональними групами: первинна ароматична аміногрупа, фенольна, альдегідна, окси-, оксо-, естерна, оксіацетильна групи, стероїдна система в різних групах стероїдних гормонів, реакції на серцеві глікозиди (пґятичленний лактонний цикл, стероїдна система, аміно- і дезоксицукри), на подвійний і потрійний звґязки, піридиновий цикл, хінінову, хінуклідинову, фентіазинову, пуринову та ін.;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кількісне визначення лікарських засобів методами кислотно-основного титрування у водних і неводних розчинниках, броматометрії, комплексонометрії, йодометрії, аргентометрії та ін.;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води очищеної;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неорганічних і органічних лікарських засобів;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лікарських форм промислового виробництва (розчини для інґєкцій, таблетки, мазі та інші);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лікарських форм, виготовлених екстемпорально (порошки, мікстури, мазі, очні краплі та інші);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ліків, які поступають з матеріальної кімнати в асистентську;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концентратів і внутрішньоаптечних заготовок;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нестійких лікарських засобів і речовин, що швидко псуються;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настойок, екстрактів;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аналіз лікарської рослинної сировини (визначення золи, органічних і мінеральних домішок та ін.);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проводити дослідження фармако-технологічних показників лікарських засоб</w:t>
      </w:r>
      <w:r>
        <w:rPr>
          <w:sz w:val="24"/>
          <w:szCs w:val="24"/>
        </w:rPr>
        <w:t>ів</w:t>
      </w:r>
      <w:r>
        <w:rPr>
          <w:sz w:val="24"/>
          <w:szCs w:val="24"/>
          <w:lang w:val="uk-UA"/>
        </w:rPr>
        <w:t>;</w:t>
      </w:r>
    </w:p>
    <w:p w:rsidR="000139B0" w:rsidRPr="000139B0" w:rsidRDefault="000139B0" w:rsidP="000139B0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>розраховувати результати аналізу (еквівалентну масу, вміст діючої речовини, відхилення в масі);</w:t>
      </w:r>
    </w:p>
    <w:p w:rsidR="00292553" w:rsidRPr="00704599" w:rsidRDefault="000139B0" w:rsidP="00704599">
      <w:pPr>
        <w:pStyle w:val="aa"/>
        <w:numPr>
          <w:ilvl w:val="0"/>
          <w:numId w:val="15"/>
        </w:numPr>
        <w:tabs>
          <w:tab w:val="left" w:pos="284"/>
        </w:tabs>
        <w:ind w:left="284" w:hanging="284"/>
        <w:jc w:val="both"/>
        <w:rPr>
          <w:sz w:val="24"/>
        </w:rPr>
      </w:pPr>
      <w:r w:rsidRPr="004B109F">
        <w:rPr>
          <w:sz w:val="24"/>
          <w:szCs w:val="24"/>
        </w:rPr>
        <w:t xml:space="preserve">робити висновок про відповідність лікарських засобів вимогам фармакопейної статті або </w:t>
      </w:r>
      <w:r>
        <w:rPr>
          <w:sz w:val="24"/>
          <w:szCs w:val="24"/>
          <w:lang w:val="uk-UA"/>
        </w:rPr>
        <w:t>МКЯ</w:t>
      </w:r>
      <w:r w:rsidRPr="004B109F">
        <w:rPr>
          <w:sz w:val="24"/>
          <w:szCs w:val="24"/>
        </w:rPr>
        <w:t>.</w:t>
      </w:r>
      <w:bookmarkEnd w:id="1"/>
    </w:p>
    <w:p w:rsidR="000350FB" w:rsidRDefault="000350FB" w:rsidP="00907B36">
      <w:pPr>
        <w:widowControl w:val="0"/>
        <w:jc w:val="center"/>
        <w:rPr>
          <w:b/>
          <w:bCs/>
          <w:sz w:val="24"/>
          <w:szCs w:val="24"/>
          <w:lang w:val="uk-UA"/>
        </w:rPr>
      </w:pPr>
    </w:p>
    <w:p w:rsidR="00292553" w:rsidRDefault="005D5D4A" w:rsidP="00907B36">
      <w:pPr>
        <w:widowControl w:val="0"/>
        <w:jc w:val="center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3. Зміст</w:t>
      </w:r>
      <w:r w:rsidR="008E56D5">
        <w:rPr>
          <w:b/>
          <w:bCs/>
          <w:sz w:val="24"/>
          <w:szCs w:val="24"/>
          <w:lang w:val="uk-UA"/>
        </w:rPr>
        <w:t xml:space="preserve"> </w:t>
      </w:r>
      <w:r w:rsidR="008E56D5" w:rsidRPr="005D5D4A">
        <w:rPr>
          <w:b/>
          <w:bCs/>
          <w:sz w:val="24"/>
          <w:szCs w:val="24"/>
          <w:lang w:val="uk-UA"/>
        </w:rPr>
        <w:t>практики</w:t>
      </w:r>
    </w:p>
    <w:p w:rsidR="000139B0" w:rsidRPr="00320667" w:rsidRDefault="000139B0" w:rsidP="000139B0">
      <w:pPr>
        <w:tabs>
          <w:tab w:val="left" w:pos="709"/>
        </w:tabs>
        <w:spacing w:line="200" w:lineRule="atLeast"/>
        <w:jc w:val="both"/>
        <w:rPr>
          <w:bCs/>
          <w:color w:val="000000"/>
          <w:sz w:val="24"/>
          <w:szCs w:val="24"/>
          <w:lang w:val="uk-UA"/>
        </w:rPr>
      </w:pPr>
      <w:r w:rsidRPr="001F6BEC">
        <w:rPr>
          <w:b/>
          <w:sz w:val="24"/>
          <w:szCs w:val="24"/>
        </w:rPr>
        <w:t xml:space="preserve">Тема 1 </w:t>
      </w:r>
      <w:r w:rsidRPr="001F6BEC">
        <w:rPr>
          <w:sz w:val="24"/>
          <w:szCs w:val="24"/>
          <w:lang w:val="uk-UA"/>
        </w:rPr>
        <w:t>Сучасні методи фармацевтичного аналізу. Класифікація та характеристика.</w:t>
      </w:r>
      <w:r>
        <w:rPr>
          <w:sz w:val="24"/>
          <w:szCs w:val="24"/>
          <w:lang w:val="uk-UA"/>
        </w:rPr>
        <w:t xml:space="preserve"> </w:t>
      </w:r>
      <w:r w:rsidRPr="00392E49">
        <w:rPr>
          <w:spacing w:val="-6"/>
          <w:sz w:val="24"/>
          <w:lang w:val="uk-UA"/>
        </w:rPr>
        <w:t xml:space="preserve">Особливості фармацевтичного аналізу пов’язані з цільовим призначенням лікарських засобів і професійна відповідальність провізора. </w:t>
      </w:r>
      <w:r w:rsidRPr="00320667">
        <w:rPr>
          <w:sz w:val="24"/>
          <w:lang w:val="uk-UA"/>
        </w:rPr>
        <w:t>Державні принципи і положення, що регламентують якість лікарських засобів.</w:t>
      </w:r>
    </w:p>
    <w:p w:rsidR="000139B0" w:rsidRPr="00392E49" w:rsidRDefault="000139B0" w:rsidP="000139B0">
      <w:pPr>
        <w:tabs>
          <w:tab w:val="left" w:pos="709"/>
        </w:tabs>
        <w:spacing w:line="200" w:lineRule="atLeast"/>
        <w:jc w:val="both"/>
        <w:rPr>
          <w:spacing w:val="-6"/>
          <w:sz w:val="24"/>
          <w:szCs w:val="24"/>
          <w:lang w:val="uk-UA"/>
        </w:rPr>
      </w:pPr>
      <w:r w:rsidRPr="00320667">
        <w:rPr>
          <w:b/>
          <w:spacing w:val="-6"/>
          <w:sz w:val="24"/>
          <w:szCs w:val="24"/>
          <w:lang w:val="uk-UA"/>
        </w:rPr>
        <w:t xml:space="preserve">Тема 2 </w:t>
      </w:r>
      <w:r w:rsidRPr="001F6BEC">
        <w:rPr>
          <w:sz w:val="24"/>
          <w:szCs w:val="24"/>
          <w:lang w:val="uk-UA"/>
        </w:rPr>
        <w:t>Загальні фармакопейні методи аналізу. Загальні положення про хімічні методи аналізу лікарських засобів.</w:t>
      </w:r>
      <w:r>
        <w:rPr>
          <w:sz w:val="24"/>
          <w:szCs w:val="24"/>
          <w:lang w:val="uk-UA"/>
        </w:rPr>
        <w:t xml:space="preserve"> </w:t>
      </w:r>
      <w:r w:rsidRPr="00392E49">
        <w:rPr>
          <w:sz w:val="24"/>
          <w:lang w:val="uk-UA"/>
        </w:rPr>
        <w:t xml:space="preserve">Державні принципи і положення, що регламентують якість лікарських засобів. Організація контролю якості лікарських засобів в Україні. Державна фармакопея України. Сучасні стратегії створення інноваційних лікарських засобів. </w:t>
      </w:r>
      <w:r w:rsidRPr="00392E49">
        <w:rPr>
          <w:spacing w:val="-6"/>
          <w:sz w:val="24"/>
          <w:lang w:val="uk-UA"/>
        </w:rPr>
        <w:t>Фармакопейний аналіз</w:t>
      </w:r>
      <w:r w:rsidR="00646067">
        <w:rPr>
          <w:spacing w:val="-6"/>
          <w:sz w:val="24"/>
          <w:lang w:val="uk-UA"/>
        </w:rPr>
        <w:t>.</w:t>
      </w:r>
    </w:p>
    <w:p w:rsidR="000139B0" w:rsidRPr="001F6BEC" w:rsidRDefault="000139B0" w:rsidP="000139B0">
      <w:pPr>
        <w:tabs>
          <w:tab w:val="left" w:pos="709"/>
        </w:tabs>
        <w:spacing w:line="200" w:lineRule="atLeast"/>
        <w:jc w:val="both"/>
        <w:rPr>
          <w:sz w:val="24"/>
          <w:szCs w:val="24"/>
        </w:rPr>
      </w:pPr>
      <w:r w:rsidRPr="001F6BEC">
        <w:rPr>
          <w:b/>
          <w:spacing w:val="-6"/>
          <w:sz w:val="24"/>
          <w:szCs w:val="24"/>
        </w:rPr>
        <w:t xml:space="preserve">Тема 3 </w:t>
      </w:r>
      <w:r w:rsidRPr="001F6BEC">
        <w:rPr>
          <w:sz w:val="24"/>
          <w:szCs w:val="24"/>
          <w:lang w:val="uk-UA"/>
        </w:rPr>
        <w:t>Випробування на граничний вміст домішок. Фармакопейні реакції виявлення домішок у лікарських засобах.</w:t>
      </w:r>
      <w:r>
        <w:rPr>
          <w:sz w:val="24"/>
          <w:szCs w:val="24"/>
          <w:lang w:val="uk-UA"/>
        </w:rPr>
        <w:t xml:space="preserve"> </w:t>
      </w:r>
    </w:p>
    <w:p w:rsidR="000139B0" w:rsidRPr="00392E49" w:rsidRDefault="000139B0" w:rsidP="000139B0">
      <w:pPr>
        <w:shd w:val="clear" w:color="auto" w:fill="FFFFFF"/>
        <w:tabs>
          <w:tab w:val="left" w:pos="709"/>
          <w:tab w:val="left" w:pos="854"/>
        </w:tabs>
        <w:spacing w:line="200" w:lineRule="atLeast"/>
        <w:jc w:val="both"/>
        <w:rPr>
          <w:rFonts w:eastAsia="Times New Roman"/>
          <w:b/>
          <w:bCs/>
          <w:color w:val="000000"/>
          <w:sz w:val="24"/>
          <w:szCs w:val="24"/>
          <w:lang w:val="uk-UA"/>
        </w:rPr>
      </w:pPr>
      <w:r w:rsidRPr="001F6BEC">
        <w:rPr>
          <w:b/>
          <w:sz w:val="24"/>
          <w:szCs w:val="24"/>
        </w:rPr>
        <w:t xml:space="preserve">Тема 4 </w:t>
      </w:r>
      <w:r w:rsidRPr="001F6BEC">
        <w:rPr>
          <w:sz w:val="24"/>
          <w:szCs w:val="24"/>
          <w:lang w:val="uk-UA"/>
        </w:rPr>
        <w:t xml:space="preserve">Випробування на граничний вміст домішок. </w:t>
      </w:r>
      <w:r w:rsidRPr="00392E49">
        <w:rPr>
          <w:spacing w:val="-6"/>
          <w:sz w:val="24"/>
          <w:lang w:val="uk-UA"/>
        </w:rPr>
        <w:t>Аналіз фізико-хімічних властивостей лікарських-засобів як один з елементів оцінки якості ЛЗ.</w:t>
      </w:r>
      <w:r w:rsidRPr="00392E49">
        <w:rPr>
          <w:sz w:val="24"/>
          <w:szCs w:val="24"/>
          <w:lang w:val="uk-UA"/>
        </w:rPr>
        <w:t xml:space="preserve"> </w:t>
      </w:r>
      <w:r w:rsidRPr="001F6BEC">
        <w:rPr>
          <w:sz w:val="24"/>
          <w:szCs w:val="24"/>
          <w:lang w:val="uk-UA"/>
        </w:rPr>
        <w:t>Аналіз води очищеної. Фізико-хімічні властивості води.</w:t>
      </w:r>
    </w:p>
    <w:p w:rsidR="000139B0" w:rsidRPr="00392E49" w:rsidRDefault="000139B0" w:rsidP="000139B0">
      <w:pPr>
        <w:shd w:val="clear" w:color="auto" w:fill="FFFFFF"/>
        <w:tabs>
          <w:tab w:val="left" w:pos="709"/>
        </w:tabs>
        <w:spacing w:line="200" w:lineRule="atLeast"/>
        <w:jc w:val="both"/>
        <w:rPr>
          <w:b/>
          <w:color w:val="000000"/>
          <w:sz w:val="24"/>
          <w:szCs w:val="24"/>
          <w:lang w:val="uk-UA"/>
        </w:rPr>
      </w:pPr>
      <w:r w:rsidRPr="00320667">
        <w:rPr>
          <w:b/>
          <w:sz w:val="24"/>
          <w:szCs w:val="24"/>
          <w:lang w:val="uk-UA"/>
        </w:rPr>
        <w:t xml:space="preserve">Тема 5 </w:t>
      </w:r>
      <w:r w:rsidRPr="001F6BEC">
        <w:rPr>
          <w:sz w:val="24"/>
          <w:szCs w:val="24"/>
          <w:lang w:val="uk-UA"/>
        </w:rPr>
        <w:t>Загальні принципи ідентифікації лікарських речовин.</w:t>
      </w:r>
      <w:r>
        <w:rPr>
          <w:sz w:val="24"/>
          <w:szCs w:val="24"/>
          <w:lang w:val="uk-UA"/>
        </w:rPr>
        <w:t xml:space="preserve"> </w:t>
      </w:r>
      <w:r w:rsidRPr="002C485A">
        <w:rPr>
          <w:sz w:val="24"/>
        </w:rPr>
        <w:t>Ідентифікація лікарських речовин неорганічної природи</w:t>
      </w:r>
      <w:r>
        <w:rPr>
          <w:sz w:val="24"/>
          <w:lang w:val="uk-UA"/>
        </w:rPr>
        <w:t xml:space="preserve">. </w:t>
      </w:r>
      <w:r w:rsidRPr="00705479">
        <w:rPr>
          <w:sz w:val="24"/>
        </w:rPr>
        <w:t>Ідентифікація лікарських речовин органічної природи за функціональними групами (функціональний аналіз).</w:t>
      </w:r>
    </w:p>
    <w:p w:rsidR="000139B0" w:rsidRPr="001F6BEC" w:rsidRDefault="000139B0" w:rsidP="000139B0">
      <w:pPr>
        <w:shd w:val="clear" w:color="auto" w:fill="FFFFFF"/>
        <w:tabs>
          <w:tab w:val="left" w:pos="709"/>
          <w:tab w:val="left" w:pos="854"/>
        </w:tabs>
        <w:spacing w:line="200" w:lineRule="atLeast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1F6BEC">
        <w:rPr>
          <w:b/>
          <w:sz w:val="24"/>
          <w:szCs w:val="24"/>
        </w:rPr>
        <w:t xml:space="preserve">Тема 6 </w:t>
      </w:r>
      <w:r w:rsidRPr="001F6BEC">
        <w:rPr>
          <w:sz w:val="24"/>
          <w:szCs w:val="24"/>
          <w:lang w:val="uk-UA"/>
        </w:rPr>
        <w:t>Особливості використання фармацевтичного. аналізу у контролі якості лікарських засобів  виготовлених в умовах аптеки. Аналіз концентраціі розчинів.</w:t>
      </w:r>
    </w:p>
    <w:p w:rsidR="000139B0" w:rsidRPr="001F6BEC" w:rsidRDefault="000139B0" w:rsidP="000139B0">
      <w:pPr>
        <w:shd w:val="clear" w:color="auto" w:fill="FFFFFF"/>
        <w:tabs>
          <w:tab w:val="left" w:pos="709"/>
          <w:tab w:val="left" w:pos="854"/>
        </w:tabs>
        <w:spacing w:line="200" w:lineRule="atLeast"/>
        <w:jc w:val="both"/>
        <w:rPr>
          <w:rFonts w:eastAsia="Times New Roman"/>
          <w:b/>
          <w:bCs/>
          <w:color w:val="000000"/>
          <w:sz w:val="24"/>
          <w:szCs w:val="24"/>
          <w:lang w:val="uk-UA"/>
        </w:rPr>
      </w:pPr>
      <w:r w:rsidRPr="001F6BEC">
        <w:rPr>
          <w:b/>
          <w:sz w:val="24"/>
          <w:szCs w:val="24"/>
        </w:rPr>
        <w:t xml:space="preserve">Тема 7 </w:t>
      </w:r>
      <w:r w:rsidRPr="001F6BEC">
        <w:rPr>
          <w:sz w:val="24"/>
          <w:szCs w:val="24"/>
          <w:lang w:val="uk-UA"/>
        </w:rPr>
        <w:t>Особливості використання фармацевтичного. аналізу у контролі якості лікарських засобів  виготовлених в умовах аптеки. Аналіз нестійких лікарських засобів.</w:t>
      </w:r>
    </w:p>
    <w:p w:rsidR="000139B0" w:rsidRPr="001F6BEC" w:rsidRDefault="000139B0" w:rsidP="000139B0">
      <w:pPr>
        <w:shd w:val="clear" w:color="auto" w:fill="FFFFFF"/>
        <w:tabs>
          <w:tab w:val="left" w:pos="709"/>
          <w:tab w:val="left" w:pos="854"/>
        </w:tabs>
        <w:spacing w:line="200" w:lineRule="atLeast"/>
        <w:jc w:val="both"/>
        <w:rPr>
          <w:rFonts w:eastAsia="Times New Roman"/>
          <w:b/>
          <w:bCs/>
          <w:color w:val="000000"/>
          <w:sz w:val="24"/>
          <w:szCs w:val="24"/>
          <w:lang w:val="uk-UA"/>
        </w:rPr>
      </w:pPr>
      <w:r w:rsidRPr="001F6BEC">
        <w:rPr>
          <w:b/>
          <w:spacing w:val="-6"/>
          <w:sz w:val="24"/>
          <w:szCs w:val="24"/>
          <w:lang w:val="uk-UA"/>
        </w:rPr>
        <w:t xml:space="preserve">Тема 8 </w:t>
      </w:r>
      <w:r w:rsidRPr="001F6BEC">
        <w:rPr>
          <w:sz w:val="24"/>
          <w:szCs w:val="24"/>
          <w:lang w:val="uk-UA"/>
        </w:rPr>
        <w:t>Аналіз нестійких лікарських засобів, а також лікарських засобів, що швидко псуються. Аналіз розчину йоду спиртового 5 % -го.</w:t>
      </w:r>
    </w:p>
    <w:p w:rsidR="000139B0" w:rsidRPr="001F6BEC" w:rsidRDefault="000139B0" w:rsidP="000139B0">
      <w:pPr>
        <w:shd w:val="clear" w:color="auto" w:fill="FFFFFF"/>
        <w:tabs>
          <w:tab w:val="left" w:pos="709"/>
        </w:tabs>
        <w:spacing w:line="200" w:lineRule="atLeast"/>
        <w:jc w:val="both"/>
        <w:rPr>
          <w:b/>
          <w:bCs/>
          <w:color w:val="000000"/>
          <w:sz w:val="24"/>
          <w:szCs w:val="24"/>
          <w:lang w:val="uk-UA"/>
        </w:rPr>
      </w:pPr>
      <w:r w:rsidRPr="001F6BEC">
        <w:rPr>
          <w:b/>
          <w:spacing w:val="-6"/>
          <w:sz w:val="24"/>
          <w:szCs w:val="24"/>
          <w:lang w:val="uk-UA"/>
        </w:rPr>
        <w:t xml:space="preserve">Тема 9 </w:t>
      </w:r>
      <w:r w:rsidRPr="001F6BEC">
        <w:rPr>
          <w:sz w:val="24"/>
          <w:szCs w:val="24"/>
          <w:lang w:val="uk-UA"/>
        </w:rPr>
        <w:t>Аналіз нестійких лікарських засобів, а також лікарських засобів, що швидко псуються. Аналіз крапель нашотирно-анісових.</w:t>
      </w:r>
    </w:p>
    <w:p w:rsidR="000139B0" w:rsidRPr="001F6BEC" w:rsidRDefault="000139B0" w:rsidP="000139B0">
      <w:pPr>
        <w:shd w:val="clear" w:color="auto" w:fill="FFFFFF"/>
        <w:tabs>
          <w:tab w:val="left" w:pos="480"/>
          <w:tab w:val="left" w:pos="709"/>
        </w:tabs>
        <w:spacing w:line="200" w:lineRule="atLeast"/>
        <w:jc w:val="both"/>
        <w:rPr>
          <w:spacing w:val="-6"/>
          <w:sz w:val="24"/>
          <w:szCs w:val="24"/>
        </w:rPr>
      </w:pPr>
      <w:r w:rsidRPr="001F6BEC">
        <w:rPr>
          <w:b/>
          <w:sz w:val="24"/>
          <w:szCs w:val="24"/>
        </w:rPr>
        <w:t xml:space="preserve">Тема 10 </w:t>
      </w:r>
      <w:r w:rsidRPr="001F6BEC">
        <w:rPr>
          <w:sz w:val="24"/>
          <w:szCs w:val="24"/>
          <w:lang w:val="uk-UA"/>
        </w:rPr>
        <w:t>Особливості використання фармацевтичного. аналізу у контролі якості лікарських засобів  виготовлених в умовах аптеки. Приготування та аналіз лікарських форм для ін</w:t>
      </w:r>
      <w:r w:rsidRPr="001F6BEC">
        <w:rPr>
          <w:sz w:val="24"/>
          <w:szCs w:val="24"/>
          <w:vertAlign w:val="superscript"/>
          <w:lang w:val="uk-UA"/>
        </w:rPr>
        <w:t>’</w:t>
      </w:r>
      <w:r w:rsidRPr="001F6BEC">
        <w:rPr>
          <w:sz w:val="24"/>
          <w:szCs w:val="24"/>
          <w:lang w:val="uk-UA"/>
        </w:rPr>
        <w:t>єкцій</w:t>
      </w:r>
      <w:r w:rsidR="00646067">
        <w:rPr>
          <w:sz w:val="24"/>
          <w:szCs w:val="24"/>
          <w:lang w:val="uk-UA"/>
        </w:rPr>
        <w:t>.</w:t>
      </w:r>
    </w:p>
    <w:p w:rsidR="000139B0" w:rsidRPr="001F6BEC" w:rsidRDefault="000139B0" w:rsidP="000139B0">
      <w:pPr>
        <w:shd w:val="clear" w:color="auto" w:fill="FFFFFF"/>
        <w:tabs>
          <w:tab w:val="left" w:pos="480"/>
          <w:tab w:val="left" w:pos="709"/>
        </w:tabs>
        <w:spacing w:line="200" w:lineRule="atLeast"/>
        <w:jc w:val="both"/>
        <w:rPr>
          <w:b/>
          <w:iCs/>
          <w:color w:val="000000"/>
          <w:sz w:val="24"/>
          <w:szCs w:val="24"/>
        </w:rPr>
      </w:pPr>
      <w:r w:rsidRPr="001F6BEC">
        <w:rPr>
          <w:b/>
          <w:spacing w:val="-6"/>
          <w:sz w:val="24"/>
          <w:szCs w:val="24"/>
        </w:rPr>
        <w:t xml:space="preserve">Тема 11 </w:t>
      </w:r>
      <w:r w:rsidRPr="001F6BEC">
        <w:rPr>
          <w:sz w:val="24"/>
          <w:szCs w:val="24"/>
          <w:lang w:val="uk-UA"/>
        </w:rPr>
        <w:t>Обробка допоміжного матеріалу, особиста гігієна робітників асептичного блоку.</w:t>
      </w:r>
    </w:p>
    <w:p w:rsidR="000139B0" w:rsidRPr="001F6BEC" w:rsidRDefault="000139B0" w:rsidP="000139B0">
      <w:pPr>
        <w:shd w:val="clear" w:color="auto" w:fill="FFFFFF"/>
        <w:tabs>
          <w:tab w:val="left" w:pos="480"/>
          <w:tab w:val="left" w:pos="709"/>
        </w:tabs>
        <w:spacing w:line="200" w:lineRule="atLeast"/>
        <w:jc w:val="both"/>
        <w:rPr>
          <w:rFonts w:eastAsia="Times New Roman"/>
          <w:b/>
          <w:bCs/>
          <w:color w:val="000000"/>
          <w:sz w:val="24"/>
          <w:szCs w:val="24"/>
          <w:lang w:val="uk-UA"/>
        </w:rPr>
      </w:pPr>
      <w:r w:rsidRPr="001F6BEC">
        <w:rPr>
          <w:b/>
          <w:spacing w:val="-6"/>
          <w:sz w:val="24"/>
          <w:szCs w:val="24"/>
        </w:rPr>
        <w:t xml:space="preserve">Тема 12 </w:t>
      </w:r>
      <w:r w:rsidRPr="001F6BEC">
        <w:rPr>
          <w:sz w:val="24"/>
          <w:szCs w:val="24"/>
          <w:lang w:val="uk-UA"/>
        </w:rPr>
        <w:t>Особливості приготування та аналізу лікарських форм для   ін</w:t>
      </w:r>
      <w:r w:rsidRPr="001F6BEC">
        <w:rPr>
          <w:sz w:val="24"/>
          <w:szCs w:val="24"/>
          <w:vertAlign w:val="superscript"/>
          <w:lang w:val="uk-UA"/>
        </w:rPr>
        <w:t>,</w:t>
      </w:r>
      <w:r w:rsidRPr="001F6BEC">
        <w:rPr>
          <w:sz w:val="24"/>
          <w:szCs w:val="24"/>
          <w:lang w:val="uk-UA"/>
        </w:rPr>
        <w:t>єкцій. Хімічний аналіз розчину анальгіну 50% -го для  ін</w:t>
      </w:r>
      <w:r w:rsidRPr="001F6BEC">
        <w:rPr>
          <w:sz w:val="24"/>
          <w:szCs w:val="24"/>
          <w:vertAlign w:val="superscript"/>
          <w:lang w:val="uk-UA"/>
        </w:rPr>
        <w:t>,</w:t>
      </w:r>
      <w:r w:rsidRPr="001F6BEC">
        <w:rPr>
          <w:sz w:val="24"/>
          <w:szCs w:val="24"/>
          <w:lang w:val="uk-UA"/>
        </w:rPr>
        <w:t>єкцій.</w:t>
      </w:r>
    </w:p>
    <w:p w:rsidR="000139B0" w:rsidRPr="001F6BEC" w:rsidRDefault="000139B0" w:rsidP="000139B0">
      <w:pPr>
        <w:shd w:val="clear" w:color="auto" w:fill="FFFFFF"/>
        <w:tabs>
          <w:tab w:val="left" w:pos="480"/>
          <w:tab w:val="left" w:pos="709"/>
        </w:tabs>
        <w:spacing w:line="200" w:lineRule="atLeast"/>
        <w:jc w:val="both"/>
        <w:rPr>
          <w:rFonts w:eastAsia="Times New Roman"/>
          <w:b/>
          <w:bCs/>
          <w:color w:val="000000"/>
          <w:sz w:val="24"/>
          <w:szCs w:val="24"/>
          <w:lang w:val="uk-UA"/>
        </w:rPr>
      </w:pPr>
      <w:r w:rsidRPr="001F6BEC">
        <w:rPr>
          <w:b/>
          <w:spacing w:val="-6"/>
          <w:sz w:val="24"/>
          <w:szCs w:val="24"/>
          <w:lang w:val="uk-UA"/>
        </w:rPr>
        <w:t xml:space="preserve">Тема 13 </w:t>
      </w:r>
      <w:r w:rsidRPr="001F6BEC">
        <w:rPr>
          <w:sz w:val="24"/>
          <w:szCs w:val="24"/>
          <w:lang w:val="uk-UA"/>
        </w:rPr>
        <w:t>Особливості приготування та аналізу лікарських форм для  ін</w:t>
      </w:r>
      <w:r w:rsidRPr="001F6BEC">
        <w:rPr>
          <w:sz w:val="24"/>
          <w:szCs w:val="24"/>
          <w:vertAlign w:val="superscript"/>
          <w:lang w:val="uk-UA"/>
        </w:rPr>
        <w:t>,</w:t>
      </w:r>
      <w:r w:rsidRPr="001F6BEC">
        <w:rPr>
          <w:sz w:val="24"/>
          <w:szCs w:val="24"/>
          <w:lang w:val="uk-UA"/>
        </w:rPr>
        <w:t>єкцій. Хімічний аналіз розчину кислоти амінокапронової 5%.</w:t>
      </w:r>
    </w:p>
    <w:p w:rsidR="000139B0" w:rsidRPr="001F6BEC" w:rsidRDefault="000139B0" w:rsidP="000139B0">
      <w:pPr>
        <w:shd w:val="clear" w:color="auto" w:fill="FFFFFF"/>
        <w:tabs>
          <w:tab w:val="left" w:pos="709"/>
        </w:tabs>
        <w:spacing w:line="200" w:lineRule="atLeast"/>
        <w:jc w:val="both"/>
        <w:rPr>
          <w:b/>
          <w:color w:val="000000"/>
          <w:sz w:val="24"/>
          <w:szCs w:val="24"/>
          <w:lang w:val="uk-UA"/>
        </w:rPr>
      </w:pPr>
      <w:r w:rsidRPr="001F6BEC">
        <w:rPr>
          <w:b/>
          <w:spacing w:val="-6"/>
          <w:sz w:val="24"/>
          <w:szCs w:val="24"/>
          <w:lang w:val="uk-UA"/>
        </w:rPr>
        <w:t xml:space="preserve">Тема 14 </w:t>
      </w:r>
      <w:r w:rsidRPr="001F6BEC">
        <w:rPr>
          <w:sz w:val="24"/>
          <w:szCs w:val="24"/>
          <w:lang w:val="uk-UA"/>
        </w:rPr>
        <w:t>Особливості приготування, аналізу та  зберігання дитячих лікарських засобів, у тому числі для новонароджених.</w:t>
      </w:r>
    </w:p>
    <w:p w:rsidR="000139B0" w:rsidRPr="001F6BEC" w:rsidRDefault="000139B0" w:rsidP="000139B0">
      <w:pPr>
        <w:shd w:val="clear" w:color="auto" w:fill="FFFFFF"/>
        <w:tabs>
          <w:tab w:val="left" w:pos="480"/>
          <w:tab w:val="left" w:pos="709"/>
        </w:tabs>
        <w:spacing w:line="200" w:lineRule="atLeast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1F6BEC">
        <w:rPr>
          <w:b/>
          <w:spacing w:val="-6"/>
          <w:sz w:val="24"/>
          <w:szCs w:val="24"/>
        </w:rPr>
        <w:t xml:space="preserve">Тема 15 </w:t>
      </w:r>
      <w:r w:rsidRPr="001F6BEC">
        <w:rPr>
          <w:sz w:val="24"/>
          <w:szCs w:val="24"/>
          <w:lang w:val="uk-UA"/>
        </w:rPr>
        <w:t>Особливості використання фармацевтичного аналізу у контролі якості лікарських засобів виготовлених в умовах аптеки. Аналіз розчину кислоти глютамінової 1%-го.</w:t>
      </w:r>
    </w:p>
    <w:p w:rsidR="000139B0" w:rsidRPr="001F6BEC" w:rsidRDefault="000139B0" w:rsidP="000139B0">
      <w:pPr>
        <w:shd w:val="clear" w:color="auto" w:fill="FFFFFF"/>
        <w:tabs>
          <w:tab w:val="left" w:pos="480"/>
          <w:tab w:val="left" w:pos="709"/>
        </w:tabs>
        <w:spacing w:line="200" w:lineRule="atLeast"/>
        <w:jc w:val="both"/>
        <w:rPr>
          <w:rFonts w:eastAsia="Times New Roman"/>
          <w:b/>
          <w:color w:val="000000"/>
          <w:sz w:val="24"/>
          <w:szCs w:val="24"/>
        </w:rPr>
      </w:pPr>
      <w:r w:rsidRPr="001F6BEC">
        <w:rPr>
          <w:b/>
          <w:sz w:val="24"/>
          <w:szCs w:val="24"/>
        </w:rPr>
        <w:t xml:space="preserve">Тема 16 </w:t>
      </w:r>
      <w:r w:rsidRPr="001F6BEC">
        <w:rPr>
          <w:sz w:val="24"/>
          <w:szCs w:val="24"/>
          <w:lang w:val="uk-UA"/>
        </w:rPr>
        <w:t>Особливості використання фармацевтичного аналізу у контролі якості лікарських засобів  виготовлених в умовах аптеки. Аналіз дибазолу 0,005, глюкози 0,2.</w:t>
      </w:r>
    </w:p>
    <w:p w:rsidR="000139B0" w:rsidRPr="001F6BEC" w:rsidRDefault="000139B0" w:rsidP="000139B0">
      <w:pPr>
        <w:pStyle w:val="afd"/>
        <w:jc w:val="both"/>
        <w:rPr>
          <w:rFonts w:ascii="Times New Roman" w:hAnsi="Times New Roman"/>
          <w:kern w:val="0"/>
          <w:sz w:val="24"/>
          <w:lang w:val="ru-RU"/>
        </w:rPr>
      </w:pPr>
      <w:r w:rsidRPr="001F6BEC">
        <w:rPr>
          <w:rFonts w:ascii="Times New Roman" w:hAnsi="Times New Roman"/>
          <w:b/>
          <w:sz w:val="24"/>
        </w:rPr>
        <w:t>Тема 17</w:t>
      </w:r>
      <w:r w:rsidRPr="001F6BEC">
        <w:rPr>
          <w:rFonts w:ascii="Times New Roman" w:hAnsi="Times New Roman"/>
          <w:sz w:val="24"/>
        </w:rPr>
        <w:t xml:space="preserve"> </w:t>
      </w:r>
      <w:r w:rsidRPr="001F6BEC">
        <w:rPr>
          <w:rFonts w:ascii="Times New Roman" w:hAnsi="Times New Roman"/>
          <w:kern w:val="0"/>
          <w:sz w:val="24"/>
        </w:rPr>
        <w:t>Особливості використання фармацевтичного аналізу у контролі якості лікарських. Аналіз очних крапель.Аналіз розчину цинку сульфату 0,25%-го.</w:t>
      </w:r>
    </w:p>
    <w:p w:rsidR="000139B0" w:rsidRPr="001F6BEC" w:rsidRDefault="000139B0" w:rsidP="000139B0">
      <w:pPr>
        <w:shd w:val="clear" w:color="auto" w:fill="FFFFFF"/>
        <w:tabs>
          <w:tab w:val="left" w:pos="480"/>
          <w:tab w:val="left" w:pos="709"/>
        </w:tabs>
        <w:spacing w:line="200" w:lineRule="atLeast"/>
        <w:jc w:val="both"/>
        <w:rPr>
          <w:rFonts w:eastAsia="Times New Roman"/>
          <w:color w:val="000000"/>
          <w:sz w:val="24"/>
          <w:szCs w:val="24"/>
        </w:rPr>
      </w:pPr>
      <w:r w:rsidRPr="001F6BEC">
        <w:rPr>
          <w:b/>
          <w:spacing w:val="-6"/>
          <w:sz w:val="24"/>
          <w:szCs w:val="24"/>
        </w:rPr>
        <w:t xml:space="preserve">Тема 18 </w:t>
      </w:r>
      <w:r w:rsidRPr="001F6BEC">
        <w:rPr>
          <w:sz w:val="24"/>
          <w:szCs w:val="24"/>
          <w:lang w:val="uk-UA"/>
        </w:rPr>
        <w:t>Особливості використання фармацевтичного аналізу у контролі якості лікарських. Аналіз спиртових розчинів. Розрахунки, приклади.</w:t>
      </w:r>
    </w:p>
    <w:p w:rsidR="000139B0" w:rsidRPr="001F6BEC" w:rsidRDefault="000139B0" w:rsidP="000139B0">
      <w:pPr>
        <w:shd w:val="clear" w:color="auto" w:fill="FFFFFF"/>
        <w:tabs>
          <w:tab w:val="left" w:pos="480"/>
          <w:tab w:val="left" w:pos="709"/>
        </w:tabs>
        <w:spacing w:line="200" w:lineRule="atLeast"/>
        <w:jc w:val="both"/>
        <w:rPr>
          <w:b/>
          <w:iCs/>
          <w:color w:val="000000"/>
          <w:sz w:val="24"/>
          <w:szCs w:val="24"/>
        </w:rPr>
      </w:pPr>
      <w:r w:rsidRPr="001F6BEC">
        <w:rPr>
          <w:b/>
          <w:spacing w:val="-6"/>
          <w:sz w:val="24"/>
          <w:szCs w:val="24"/>
        </w:rPr>
        <w:t xml:space="preserve">Тема 19 </w:t>
      </w:r>
      <w:r w:rsidRPr="001F6BEC">
        <w:rPr>
          <w:sz w:val="24"/>
          <w:szCs w:val="24"/>
          <w:lang w:val="uk-UA"/>
        </w:rPr>
        <w:t>Особливості використання фармацевтичного аналізу у контролі якості лікарських. Якісний експрес аналіз лікарських засобів.</w:t>
      </w:r>
    </w:p>
    <w:p w:rsidR="005D5D4A" w:rsidRPr="00704599" w:rsidRDefault="000139B0" w:rsidP="00704599">
      <w:pPr>
        <w:widowControl w:val="0"/>
        <w:rPr>
          <w:b/>
          <w:bCs/>
          <w:sz w:val="24"/>
          <w:szCs w:val="24"/>
          <w:lang w:val="uk-UA"/>
        </w:rPr>
      </w:pPr>
      <w:r w:rsidRPr="001F6BEC">
        <w:rPr>
          <w:b/>
          <w:spacing w:val="-6"/>
          <w:sz w:val="24"/>
          <w:szCs w:val="24"/>
        </w:rPr>
        <w:t xml:space="preserve">Тема 20 </w:t>
      </w:r>
      <w:r w:rsidRPr="001F6BEC">
        <w:rPr>
          <w:sz w:val="24"/>
          <w:szCs w:val="24"/>
          <w:lang w:val="uk-UA"/>
        </w:rPr>
        <w:t>Контроль якості та хіміко-фармацевтична експертиза рослинної сировини.</w:t>
      </w:r>
    </w:p>
    <w:p w:rsidR="00BA6DB6" w:rsidRDefault="00BA6DB6" w:rsidP="00907B36">
      <w:pPr>
        <w:widowControl w:val="0"/>
        <w:jc w:val="center"/>
        <w:rPr>
          <w:b/>
          <w:sz w:val="24"/>
          <w:szCs w:val="24"/>
          <w:lang w:val="uk-UA"/>
        </w:rPr>
      </w:pPr>
    </w:p>
    <w:p w:rsidR="00BA6DB6" w:rsidRDefault="00BA6DB6" w:rsidP="00907B36">
      <w:pPr>
        <w:widowControl w:val="0"/>
        <w:jc w:val="center"/>
        <w:rPr>
          <w:b/>
          <w:sz w:val="24"/>
          <w:szCs w:val="24"/>
          <w:lang w:val="uk-UA"/>
        </w:rPr>
      </w:pPr>
    </w:p>
    <w:p w:rsidR="00BA6DB6" w:rsidRDefault="00BA6DB6" w:rsidP="00907B36">
      <w:pPr>
        <w:widowControl w:val="0"/>
        <w:jc w:val="center"/>
        <w:rPr>
          <w:b/>
          <w:sz w:val="24"/>
          <w:szCs w:val="24"/>
          <w:lang w:val="uk-UA"/>
        </w:rPr>
      </w:pPr>
    </w:p>
    <w:p w:rsidR="00C06DDB" w:rsidRDefault="004D6B10" w:rsidP="00907B36">
      <w:pPr>
        <w:widowControl w:val="0"/>
        <w:jc w:val="center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 xml:space="preserve">4. </w:t>
      </w:r>
      <w:r w:rsidR="00907B36">
        <w:rPr>
          <w:b/>
          <w:sz w:val="24"/>
          <w:szCs w:val="24"/>
          <w:lang w:val="uk-UA"/>
        </w:rPr>
        <w:t xml:space="preserve">Структура </w:t>
      </w:r>
      <w:r w:rsidR="008E56D5" w:rsidRPr="009317CD">
        <w:rPr>
          <w:b/>
          <w:sz w:val="24"/>
          <w:szCs w:val="24"/>
          <w:lang w:val="uk-UA"/>
        </w:rPr>
        <w:t>практики</w:t>
      </w:r>
    </w:p>
    <w:p w:rsidR="00907B36" w:rsidRDefault="00907B36" w:rsidP="00907B36">
      <w:pPr>
        <w:widowControl w:val="0"/>
        <w:jc w:val="center"/>
        <w:rPr>
          <w:b/>
          <w:sz w:val="24"/>
          <w:szCs w:val="24"/>
          <w:lang w:val="uk-UA"/>
        </w:rPr>
      </w:pPr>
    </w:p>
    <w:tbl>
      <w:tblPr>
        <w:tblStyle w:val="ac"/>
        <w:tblW w:w="9636" w:type="dxa"/>
        <w:tblLayout w:type="fixed"/>
        <w:tblLook w:val="04A0" w:firstRow="1" w:lastRow="0" w:firstColumn="1" w:lastColumn="0" w:noHBand="0" w:noVBand="1"/>
      </w:tblPr>
      <w:tblGrid>
        <w:gridCol w:w="1696"/>
        <w:gridCol w:w="851"/>
        <w:gridCol w:w="709"/>
        <w:gridCol w:w="992"/>
        <w:gridCol w:w="850"/>
        <w:gridCol w:w="567"/>
        <w:gridCol w:w="851"/>
        <w:gridCol w:w="709"/>
        <w:gridCol w:w="992"/>
        <w:gridCol w:w="709"/>
        <w:gridCol w:w="710"/>
      </w:tblGrid>
      <w:tr w:rsidR="00D210A7" w:rsidRPr="004355C3" w:rsidTr="00080CBC">
        <w:tc>
          <w:tcPr>
            <w:tcW w:w="1696" w:type="dxa"/>
            <w:vMerge w:val="restart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Назви тем</w:t>
            </w:r>
          </w:p>
        </w:tc>
        <w:tc>
          <w:tcPr>
            <w:tcW w:w="3969" w:type="dxa"/>
            <w:gridSpan w:val="5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Кількість годин</w:t>
            </w:r>
            <w:r>
              <w:rPr>
                <w:b/>
                <w:sz w:val="16"/>
                <w:szCs w:val="16"/>
              </w:rPr>
              <w:t xml:space="preserve"> денна форма навчання</w:t>
            </w:r>
          </w:p>
        </w:tc>
        <w:tc>
          <w:tcPr>
            <w:tcW w:w="3971" w:type="dxa"/>
            <w:gridSpan w:val="5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Кількість годин</w:t>
            </w:r>
            <w:r>
              <w:rPr>
                <w:b/>
                <w:sz w:val="16"/>
                <w:szCs w:val="16"/>
              </w:rPr>
              <w:t xml:space="preserve"> заочна форма навчання</w:t>
            </w:r>
          </w:p>
        </w:tc>
      </w:tr>
      <w:tr w:rsidR="00D210A7" w:rsidRPr="004355C3" w:rsidTr="00080CBC">
        <w:tc>
          <w:tcPr>
            <w:tcW w:w="1696" w:type="dxa"/>
            <w:vMerge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Усього</w:t>
            </w:r>
          </w:p>
        </w:tc>
        <w:tc>
          <w:tcPr>
            <w:tcW w:w="3118" w:type="dxa"/>
            <w:gridSpan w:val="4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у тому числі</w:t>
            </w:r>
          </w:p>
        </w:tc>
        <w:tc>
          <w:tcPr>
            <w:tcW w:w="851" w:type="dxa"/>
            <w:vMerge w:val="restart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Усього</w:t>
            </w:r>
          </w:p>
        </w:tc>
        <w:tc>
          <w:tcPr>
            <w:tcW w:w="3120" w:type="dxa"/>
            <w:gridSpan w:val="4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у тому числі</w:t>
            </w:r>
          </w:p>
        </w:tc>
      </w:tr>
      <w:tr w:rsidR="00D210A7" w:rsidRPr="004355C3" w:rsidTr="00080CBC">
        <w:tc>
          <w:tcPr>
            <w:tcW w:w="1696" w:type="dxa"/>
            <w:vMerge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лекції</w:t>
            </w:r>
          </w:p>
        </w:tc>
        <w:tc>
          <w:tcPr>
            <w:tcW w:w="992" w:type="dxa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семінари</w:t>
            </w:r>
          </w:p>
        </w:tc>
        <w:tc>
          <w:tcPr>
            <w:tcW w:w="850" w:type="dxa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</w:t>
            </w:r>
            <w:r w:rsidRPr="00B473A8">
              <w:rPr>
                <w:b/>
                <w:sz w:val="16"/>
                <w:szCs w:val="16"/>
              </w:rPr>
              <w:t>ракт</w:t>
            </w:r>
            <w:r>
              <w:rPr>
                <w:b/>
                <w:sz w:val="16"/>
                <w:szCs w:val="16"/>
              </w:rPr>
              <w:t>-</w:t>
            </w:r>
            <w:r w:rsidRPr="00B473A8">
              <w:rPr>
                <w:b/>
                <w:sz w:val="16"/>
                <w:szCs w:val="16"/>
              </w:rPr>
              <w:t>ичні</w:t>
            </w:r>
          </w:p>
        </w:tc>
        <w:tc>
          <w:tcPr>
            <w:tcW w:w="567" w:type="dxa"/>
            <w:vAlign w:val="center"/>
          </w:tcPr>
          <w:p w:rsidR="00D210A7" w:rsidRPr="00B473A8" w:rsidRDefault="00D210A7" w:rsidP="00BA6DB6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СР</w:t>
            </w:r>
            <w:r w:rsidR="00BA6DB6">
              <w:rPr>
                <w:b/>
                <w:sz w:val="16"/>
                <w:szCs w:val="16"/>
              </w:rPr>
              <w:t>З</w:t>
            </w:r>
          </w:p>
        </w:tc>
        <w:tc>
          <w:tcPr>
            <w:tcW w:w="851" w:type="dxa"/>
            <w:vMerge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лекції</w:t>
            </w:r>
          </w:p>
        </w:tc>
        <w:tc>
          <w:tcPr>
            <w:tcW w:w="992" w:type="dxa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семінарив</w:t>
            </w:r>
          </w:p>
        </w:tc>
        <w:tc>
          <w:tcPr>
            <w:tcW w:w="709" w:type="dxa"/>
            <w:vAlign w:val="center"/>
          </w:tcPr>
          <w:p w:rsidR="00D210A7" w:rsidRPr="00B473A8" w:rsidRDefault="00D210A7" w:rsidP="00080CBC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</w:t>
            </w:r>
            <w:r w:rsidRPr="00B473A8">
              <w:rPr>
                <w:b/>
                <w:sz w:val="16"/>
                <w:szCs w:val="16"/>
              </w:rPr>
              <w:t>ракт</w:t>
            </w:r>
            <w:r>
              <w:rPr>
                <w:b/>
                <w:sz w:val="16"/>
                <w:szCs w:val="16"/>
              </w:rPr>
              <w:t>-</w:t>
            </w:r>
            <w:r w:rsidRPr="00B473A8">
              <w:rPr>
                <w:b/>
                <w:sz w:val="16"/>
                <w:szCs w:val="16"/>
              </w:rPr>
              <w:t>ичні</w:t>
            </w:r>
          </w:p>
        </w:tc>
        <w:tc>
          <w:tcPr>
            <w:tcW w:w="710" w:type="dxa"/>
            <w:vAlign w:val="center"/>
          </w:tcPr>
          <w:p w:rsidR="00D210A7" w:rsidRPr="00B473A8" w:rsidRDefault="00D210A7" w:rsidP="00BA6DB6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СР</w:t>
            </w:r>
            <w:r w:rsidR="00BA6DB6">
              <w:rPr>
                <w:b/>
                <w:sz w:val="16"/>
                <w:szCs w:val="16"/>
              </w:rPr>
              <w:t>З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 xml:space="preserve">Тема 1. Сучасні методи фармацевтичного аналізу. Класифікація та характеристика. </w:t>
            </w:r>
            <w:r w:rsidRPr="00D210A7">
              <w:rPr>
                <w:spacing w:val="-6"/>
                <w:sz w:val="16"/>
                <w:szCs w:val="16"/>
                <w:lang w:val="uk-UA"/>
              </w:rPr>
              <w:t xml:space="preserve">Особливості фармацевтичного аналізу пов’язані з цільовим призначенням лікарських засобів і професійна відповідальність провізора. </w:t>
            </w:r>
            <w:r w:rsidRPr="00D210A7">
              <w:rPr>
                <w:sz w:val="16"/>
                <w:szCs w:val="16"/>
                <w:lang w:val="uk-UA"/>
              </w:rPr>
              <w:t>Державні принципи і положення, що регламентують якість лікарських засобів.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2</w:t>
            </w:r>
          </w:p>
        </w:tc>
      </w:tr>
      <w:tr w:rsidR="00D210A7" w:rsidRPr="00D210A7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 xml:space="preserve">Тема 2. Загальні фармакопейні методи аналізу. Загальні положення про хімічні методи аналізу лікарських засобів. Державні принципи і положення, що регламентують якість лікарських засобів. Організація контролю якості лікарських засобів в Україні. Державна фармакопея України. Сучасні стратегії створення інноваційних лікарських засобів. </w:t>
            </w:r>
            <w:r w:rsidRPr="00D210A7">
              <w:rPr>
                <w:spacing w:val="-6"/>
                <w:sz w:val="16"/>
                <w:szCs w:val="16"/>
                <w:lang w:val="uk-UA"/>
              </w:rPr>
              <w:t>Фармакопейний аналіз.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4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3. Випробування на граничний вміст домішок. Фармакопейні реакції виявлення домішок у лікарських засобах.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5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 xml:space="preserve">Тема 4. Випробування на граничний вміст домішок. </w:t>
            </w:r>
            <w:r w:rsidRPr="00D210A7">
              <w:rPr>
                <w:spacing w:val="-6"/>
                <w:sz w:val="16"/>
                <w:szCs w:val="16"/>
                <w:lang w:val="uk-UA"/>
              </w:rPr>
              <w:t>Аналіз фізико-хімічних властивостей лікарських-засобів як один з елементів оцінки якості ЛЗ.</w:t>
            </w:r>
            <w:r w:rsidRPr="00D210A7">
              <w:rPr>
                <w:sz w:val="16"/>
                <w:szCs w:val="16"/>
                <w:lang w:val="uk-UA"/>
              </w:rPr>
              <w:t xml:space="preserve"> Аналіз води очищеної. Фізико-хімічні властивості води.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 xml:space="preserve">Тема 5. Загальні принципи ідентифікації лікарських речовин. </w:t>
            </w:r>
            <w:r w:rsidRPr="00D210A7">
              <w:rPr>
                <w:sz w:val="16"/>
                <w:szCs w:val="16"/>
              </w:rPr>
              <w:t>Ідентифікація лікарських речовин неорганічної природи</w:t>
            </w:r>
            <w:r w:rsidRPr="00D210A7">
              <w:rPr>
                <w:sz w:val="16"/>
                <w:szCs w:val="16"/>
                <w:lang w:val="uk-UA"/>
              </w:rPr>
              <w:t xml:space="preserve">. </w:t>
            </w:r>
            <w:r w:rsidRPr="00D210A7">
              <w:rPr>
                <w:sz w:val="16"/>
                <w:szCs w:val="16"/>
              </w:rPr>
              <w:t>Ідентифікація лікарських речовин органічної природи за функціональними групами (функціональний аналіз).</w:t>
            </w:r>
          </w:p>
        </w:tc>
        <w:tc>
          <w:tcPr>
            <w:tcW w:w="851" w:type="dxa"/>
            <w:vAlign w:val="center"/>
          </w:tcPr>
          <w:p w:rsidR="006B23BA" w:rsidRPr="007C68C9" w:rsidRDefault="007C68C9" w:rsidP="007C68C9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 w:rsidRPr="007C68C9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BA2223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highlight w:val="yellow"/>
                <w:lang w:val="en-US"/>
              </w:rPr>
            </w:pPr>
            <w:r w:rsidRPr="007C68C9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7C68C9" w:rsidRDefault="007C68C9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highlight w:val="yellow"/>
                <w:lang w:val="ru-RU"/>
              </w:rPr>
            </w:pPr>
            <w:r w:rsidRPr="007C68C9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5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6. Особливості використання фармацевтичного. аналізу у контролі якості лікарських засобів  виготовлених в умовах аптеки. Аналіз концентраціі розчинів.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7. Особливості використання фармацевтичного. аналізу у контролі якості лікарських засобів  виготовлених в умовах аптеки. Аналіз нестійких лікарських засобів.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5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8. Аналіз нестійких лікарських засобів, а також лікарських засобів, що швидко псуються. Аналіз розчину йоду спиртового 5 % -го.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9. Аналіз нестійких лікарських засобів, а також лікарських засобів, що швидко псуються. Аналіз крапель нашотирно-анісових.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10. Особливості використання фармацевтичного. аналізу у контролі якості лікарських засобів  виготовлених в умовах аптеки. Приготування та аналіз лікарських форм для ін</w:t>
            </w:r>
            <w:r w:rsidRPr="00D210A7">
              <w:rPr>
                <w:sz w:val="16"/>
                <w:szCs w:val="16"/>
                <w:vertAlign w:val="superscript"/>
                <w:lang w:val="uk-UA"/>
              </w:rPr>
              <w:t>’</w:t>
            </w:r>
            <w:r w:rsidRPr="00D210A7">
              <w:rPr>
                <w:sz w:val="16"/>
                <w:szCs w:val="16"/>
                <w:lang w:val="uk-UA"/>
              </w:rPr>
              <w:t>єкцій.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3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11. Обробка допоміжного матеріалу, особиста гігієна робітників асептичного блоку.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3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12. Особливості приготування та аналізу лікарських форм для   ін’єкцій. Хімічний аналіз розчину анальгіну 50% -го для  ін</w:t>
            </w:r>
            <w:r w:rsidRPr="00D210A7">
              <w:rPr>
                <w:sz w:val="16"/>
                <w:szCs w:val="16"/>
                <w:vertAlign w:val="superscript"/>
                <w:lang w:val="uk-UA"/>
              </w:rPr>
              <w:t>,</w:t>
            </w:r>
            <w:r w:rsidRPr="00D210A7">
              <w:rPr>
                <w:sz w:val="16"/>
                <w:szCs w:val="16"/>
                <w:lang w:val="uk-UA"/>
              </w:rPr>
              <w:t>єкцій.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13. Особливості приготування та аналізу лікарських форм для  ін</w:t>
            </w:r>
            <w:r w:rsidRPr="00D210A7">
              <w:rPr>
                <w:sz w:val="16"/>
                <w:szCs w:val="16"/>
                <w:vertAlign w:val="superscript"/>
                <w:lang w:val="uk-UA"/>
              </w:rPr>
              <w:t>,</w:t>
            </w:r>
            <w:r w:rsidRPr="00D210A7">
              <w:rPr>
                <w:sz w:val="16"/>
                <w:szCs w:val="16"/>
                <w:lang w:val="uk-UA"/>
              </w:rPr>
              <w:t>єкцій. Хімічний аналіз розчину кислоти амінокапронової 5%.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14. Особливості приготування, аналізу та  зберігання дитячих лікарських засобів, у тому числі для новонароджених.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4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tabs>
                <w:tab w:val="left" w:pos="1775"/>
              </w:tabs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15. Особливості використання фармацевтичного аналізу у контролі якості лікарських засобів виготовлених в умовах аптеки. Аналіз розчину кислоти глютамінової 1%-го.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16. Особливості використання фармацевтичного аналізу у контролі якості лікарських засобів  виготовлених в умовах аптеки. Аналіз дибазолу 0,005, глюкози 0,2.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6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 xml:space="preserve">Тема 17. </w:t>
            </w:r>
            <w:r w:rsidRPr="00D210A7">
              <w:rPr>
                <w:sz w:val="16"/>
                <w:szCs w:val="16"/>
              </w:rPr>
              <w:t>Особливості використання фармацевтичного аналізу у контролі якості лікарських. Аналіз очних крапель.Аналіз розчину цинку сульфату 0,25%-го.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7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18. Особливості використання фармацевтичного аналізу у контролі якості лікарських. Аналіз спиртових розчинів. Розрахунки, приклади.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9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19. Особливості використання фармацевтичного аналізу у контролі якості лікарських засобів. Якісний експрес аналіз лікарських засобів.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8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jc w:val="both"/>
              <w:rPr>
                <w:sz w:val="16"/>
                <w:szCs w:val="16"/>
                <w:lang w:val="uk-UA"/>
              </w:rPr>
            </w:pPr>
            <w:r w:rsidRPr="00D210A7">
              <w:rPr>
                <w:sz w:val="16"/>
                <w:szCs w:val="16"/>
                <w:lang w:val="uk-UA"/>
              </w:rPr>
              <w:t>Тема 20. Контроль якості та хіміко-фармацевтична експертиза рослинної сировини.</w:t>
            </w:r>
          </w:p>
        </w:tc>
        <w:tc>
          <w:tcPr>
            <w:tcW w:w="851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709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D210A7" w:rsidRPr="00DD540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DD540F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EF4101">
              <w:rPr>
                <w:sz w:val="16"/>
                <w:szCs w:val="16"/>
                <w:lang w:val="en-US"/>
              </w:rPr>
              <w:t>9</w:t>
            </w:r>
          </w:p>
        </w:tc>
      </w:tr>
      <w:tr w:rsidR="00D210A7" w:rsidRPr="004355C3" w:rsidTr="00080CBC">
        <w:tc>
          <w:tcPr>
            <w:tcW w:w="1696" w:type="dxa"/>
          </w:tcPr>
          <w:p w:rsidR="00D210A7" w:rsidRPr="00D210A7" w:rsidRDefault="00D210A7" w:rsidP="00D210A7">
            <w:pPr>
              <w:pStyle w:val="11"/>
              <w:spacing w:line="240" w:lineRule="auto"/>
              <w:ind w:firstLine="0"/>
              <w:rPr>
                <w:b/>
                <w:sz w:val="16"/>
                <w:szCs w:val="16"/>
              </w:rPr>
            </w:pPr>
            <w:r w:rsidRPr="00D210A7">
              <w:rPr>
                <w:b/>
                <w:sz w:val="16"/>
                <w:szCs w:val="16"/>
              </w:rPr>
              <w:t>Усього годин</w:t>
            </w:r>
          </w:p>
        </w:tc>
        <w:tc>
          <w:tcPr>
            <w:tcW w:w="851" w:type="dxa"/>
            <w:vAlign w:val="center"/>
          </w:tcPr>
          <w:p w:rsidR="00D210A7" w:rsidRPr="00D96EAA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 w:rsidRPr="00D96EAA">
              <w:rPr>
                <w:b/>
                <w:sz w:val="16"/>
                <w:szCs w:val="16"/>
                <w:lang w:val="en-US"/>
              </w:rPr>
              <w:t>120</w:t>
            </w:r>
          </w:p>
        </w:tc>
        <w:tc>
          <w:tcPr>
            <w:tcW w:w="709" w:type="dxa"/>
            <w:vAlign w:val="center"/>
          </w:tcPr>
          <w:p w:rsidR="00D210A7" w:rsidRPr="0099543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99543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210A7" w:rsidRPr="0099543F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60</w:t>
            </w:r>
          </w:p>
        </w:tc>
        <w:tc>
          <w:tcPr>
            <w:tcW w:w="567" w:type="dxa"/>
            <w:vAlign w:val="center"/>
          </w:tcPr>
          <w:p w:rsidR="00D210A7" w:rsidRPr="00D96EAA" w:rsidRDefault="0099543F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 w:rsidRPr="00D96EAA">
              <w:rPr>
                <w:b/>
                <w:sz w:val="16"/>
                <w:szCs w:val="16"/>
                <w:lang w:val="en-US"/>
              </w:rPr>
              <w:t>60</w:t>
            </w:r>
          </w:p>
        </w:tc>
        <w:tc>
          <w:tcPr>
            <w:tcW w:w="851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120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4</w:t>
            </w:r>
          </w:p>
        </w:tc>
        <w:tc>
          <w:tcPr>
            <w:tcW w:w="710" w:type="dxa"/>
            <w:vAlign w:val="center"/>
          </w:tcPr>
          <w:p w:rsidR="00D210A7" w:rsidRPr="00EF4101" w:rsidRDefault="00EF4101" w:rsidP="00D210A7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116</w:t>
            </w:r>
          </w:p>
        </w:tc>
      </w:tr>
    </w:tbl>
    <w:p w:rsidR="00D210A7" w:rsidRDefault="00D210A7" w:rsidP="00907B36">
      <w:pPr>
        <w:widowControl w:val="0"/>
        <w:jc w:val="center"/>
        <w:rPr>
          <w:b/>
          <w:sz w:val="24"/>
          <w:szCs w:val="24"/>
          <w:lang w:val="uk-UA"/>
        </w:rPr>
      </w:pPr>
    </w:p>
    <w:p w:rsidR="008524A7" w:rsidRDefault="008524A7" w:rsidP="00907B36">
      <w:pPr>
        <w:widowControl w:val="0"/>
        <w:jc w:val="center"/>
        <w:rPr>
          <w:b/>
          <w:sz w:val="24"/>
          <w:szCs w:val="24"/>
          <w:lang w:val="uk-UA"/>
        </w:rPr>
      </w:pPr>
    </w:p>
    <w:p w:rsidR="00007C03" w:rsidRDefault="00970A81" w:rsidP="0097093E">
      <w:pPr>
        <w:widowControl w:val="0"/>
        <w:jc w:val="center"/>
        <w:rPr>
          <w:b/>
          <w:sz w:val="24"/>
          <w:szCs w:val="24"/>
          <w:lang w:val="uk-UA" w:bidi="ru-RU"/>
        </w:rPr>
      </w:pPr>
      <w:r w:rsidRPr="004355C3">
        <w:rPr>
          <w:b/>
          <w:sz w:val="24"/>
          <w:szCs w:val="24"/>
          <w:lang w:val="uk-UA" w:bidi="ru-RU"/>
        </w:rPr>
        <w:t xml:space="preserve">5. Теми лекційних / </w:t>
      </w:r>
      <w:r w:rsidRPr="004355C3">
        <w:rPr>
          <w:b/>
          <w:sz w:val="24"/>
          <w:szCs w:val="24"/>
          <w:lang w:val="uk-UA"/>
        </w:rPr>
        <w:t xml:space="preserve">семінарських / </w:t>
      </w:r>
      <w:r w:rsidRPr="004355C3">
        <w:rPr>
          <w:b/>
          <w:sz w:val="24"/>
          <w:szCs w:val="24"/>
          <w:lang w:val="uk-UA" w:bidi="ru-RU"/>
        </w:rPr>
        <w:t xml:space="preserve">практичних </w:t>
      </w:r>
      <w:r w:rsidRPr="004355C3">
        <w:rPr>
          <w:b/>
          <w:sz w:val="24"/>
          <w:szCs w:val="24"/>
          <w:lang w:val="uk-UA"/>
        </w:rPr>
        <w:t xml:space="preserve">/ </w:t>
      </w:r>
      <w:r w:rsidRPr="004355C3">
        <w:rPr>
          <w:b/>
          <w:sz w:val="24"/>
          <w:szCs w:val="24"/>
          <w:lang w:val="uk-UA" w:bidi="ru-RU"/>
        </w:rPr>
        <w:t>лабораторних занять</w:t>
      </w:r>
    </w:p>
    <w:p w:rsidR="008524A7" w:rsidRPr="0097093E" w:rsidRDefault="008524A7" w:rsidP="0097093E">
      <w:pPr>
        <w:widowControl w:val="0"/>
        <w:jc w:val="center"/>
        <w:rPr>
          <w:b/>
          <w:sz w:val="24"/>
          <w:szCs w:val="24"/>
          <w:lang w:val="uk-UA" w:bidi="ru-RU"/>
        </w:rPr>
      </w:pPr>
    </w:p>
    <w:p w:rsidR="00007C03" w:rsidRDefault="00007C03" w:rsidP="00292553">
      <w:pPr>
        <w:widowControl w:val="0"/>
        <w:rPr>
          <w:b/>
          <w:bCs/>
          <w:sz w:val="24"/>
          <w:szCs w:val="24"/>
          <w:lang w:val="uk-UA" w:bidi="ru-RU"/>
        </w:rPr>
      </w:pPr>
      <w:r w:rsidRPr="004355C3">
        <w:rPr>
          <w:b/>
          <w:bCs/>
          <w:sz w:val="24"/>
          <w:szCs w:val="24"/>
          <w:lang w:val="uk-UA" w:bidi="ru-RU"/>
        </w:rPr>
        <w:t>5.1. Теми лекційних занять</w:t>
      </w:r>
    </w:p>
    <w:p w:rsidR="00137935" w:rsidRDefault="00137935" w:rsidP="00292553">
      <w:pPr>
        <w:widowControl w:val="0"/>
        <w:rPr>
          <w:bCs/>
          <w:sz w:val="24"/>
          <w:szCs w:val="24"/>
          <w:lang w:val="uk-UA" w:bidi="ru-RU"/>
        </w:rPr>
      </w:pPr>
      <w:r>
        <w:rPr>
          <w:bCs/>
          <w:sz w:val="24"/>
          <w:szCs w:val="24"/>
          <w:lang w:val="uk-UA" w:bidi="ru-RU"/>
        </w:rPr>
        <w:t>Лекційні</w:t>
      </w:r>
      <w:r w:rsidRPr="004355C3">
        <w:rPr>
          <w:bCs/>
          <w:sz w:val="24"/>
          <w:szCs w:val="24"/>
          <w:lang w:val="uk-UA" w:bidi="ru-RU"/>
        </w:rPr>
        <w:t xml:space="preserve"> заняття не передбачені.</w:t>
      </w:r>
    </w:p>
    <w:p w:rsidR="00137935" w:rsidRPr="004355C3" w:rsidRDefault="00137935" w:rsidP="00292553">
      <w:pPr>
        <w:widowControl w:val="0"/>
        <w:rPr>
          <w:bCs/>
          <w:sz w:val="24"/>
          <w:szCs w:val="24"/>
          <w:lang w:val="uk-UA" w:bidi="ru-RU"/>
        </w:rPr>
      </w:pPr>
    </w:p>
    <w:p w:rsidR="00007C03" w:rsidRPr="004355C3" w:rsidRDefault="00970A81" w:rsidP="00292553">
      <w:pPr>
        <w:widowControl w:val="0"/>
        <w:jc w:val="both"/>
        <w:rPr>
          <w:bCs/>
          <w:sz w:val="24"/>
          <w:szCs w:val="24"/>
          <w:lang w:val="uk-UA" w:bidi="ru-RU"/>
        </w:rPr>
      </w:pPr>
      <w:r w:rsidRPr="004355C3">
        <w:rPr>
          <w:b/>
          <w:bCs/>
          <w:sz w:val="24"/>
          <w:szCs w:val="24"/>
          <w:lang w:val="uk-UA" w:bidi="ru-RU"/>
        </w:rPr>
        <w:t xml:space="preserve">5.2. Теми </w:t>
      </w:r>
      <w:r w:rsidRPr="004355C3">
        <w:rPr>
          <w:b/>
          <w:bCs/>
          <w:sz w:val="24"/>
          <w:szCs w:val="24"/>
          <w:lang w:val="uk-UA"/>
        </w:rPr>
        <w:t xml:space="preserve">семінарських </w:t>
      </w:r>
      <w:r w:rsidR="00007C03" w:rsidRPr="004355C3">
        <w:rPr>
          <w:b/>
          <w:bCs/>
          <w:sz w:val="24"/>
          <w:szCs w:val="24"/>
          <w:lang w:val="uk-UA" w:bidi="ru-RU"/>
        </w:rPr>
        <w:t>занять</w:t>
      </w:r>
    </w:p>
    <w:p w:rsidR="00953AAF" w:rsidRPr="004355C3" w:rsidRDefault="00007C03" w:rsidP="00292553">
      <w:pPr>
        <w:widowControl w:val="0"/>
        <w:jc w:val="both"/>
        <w:rPr>
          <w:b/>
          <w:sz w:val="24"/>
          <w:szCs w:val="24"/>
          <w:lang w:val="uk-UA"/>
        </w:rPr>
      </w:pPr>
      <w:r w:rsidRPr="004355C3">
        <w:rPr>
          <w:bCs/>
          <w:sz w:val="24"/>
          <w:szCs w:val="24"/>
          <w:lang w:val="uk-UA" w:bidi="ru-RU"/>
        </w:rPr>
        <w:t xml:space="preserve">Семінарські заняття </w:t>
      </w:r>
      <w:r w:rsidR="00970A81" w:rsidRPr="004355C3">
        <w:rPr>
          <w:bCs/>
          <w:sz w:val="24"/>
          <w:szCs w:val="24"/>
          <w:lang w:val="uk-UA" w:bidi="ru-RU"/>
        </w:rPr>
        <w:t>не передбачені</w:t>
      </w:r>
      <w:r w:rsidRPr="004355C3">
        <w:rPr>
          <w:bCs/>
          <w:sz w:val="24"/>
          <w:szCs w:val="24"/>
          <w:lang w:val="uk-UA" w:bidi="ru-RU"/>
        </w:rPr>
        <w:t>.</w:t>
      </w:r>
    </w:p>
    <w:p w:rsidR="007B3639" w:rsidRPr="004355C3" w:rsidRDefault="007B3639" w:rsidP="00292553">
      <w:pPr>
        <w:widowControl w:val="0"/>
        <w:jc w:val="center"/>
        <w:rPr>
          <w:b/>
          <w:sz w:val="24"/>
          <w:szCs w:val="24"/>
          <w:lang w:val="uk-UA"/>
        </w:rPr>
      </w:pPr>
    </w:p>
    <w:p w:rsidR="005005C3" w:rsidRDefault="00970A81" w:rsidP="0097093E">
      <w:pPr>
        <w:widowControl w:val="0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5</w:t>
      </w:r>
      <w:r w:rsidR="00007C03" w:rsidRPr="004355C3">
        <w:rPr>
          <w:b/>
          <w:sz w:val="24"/>
          <w:szCs w:val="24"/>
          <w:lang w:val="uk-UA"/>
        </w:rPr>
        <w:t>.</w:t>
      </w:r>
      <w:r w:rsidRPr="004355C3">
        <w:rPr>
          <w:b/>
          <w:sz w:val="24"/>
          <w:szCs w:val="24"/>
          <w:lang w:val="uk-UA"/>
        </w:rPr>
        <w:t>3</w:t>
      </w:r>
      <w:r w:rsidR="00953AAF" w:rsidRPr="004355C3">
        <w:rPr>
          <w:b/>
          <w:sz w:val="24"/>
          <w:szCs w:val="24"/>
          <w:lang w:val="uk-UA"/>
        </w:rPr>
        <w:t>. Теми практичних занять</w:t>
      </w:r>
    </w:p>
    <w:p w:rsidR="008524A7" w:rsidRPr="0097093E" w:rsidRDefault="008524A7" w:rsidP="0097093E">
      <w:pPr>
        <w:widowControl w:val="0"/>
        <w:rPr>
          <w:b/>
          <w:sz w:val="24"/>
          <w:szCs w:val="24"/>
          <w:lang w:val="uk-UA"/>
        </w:rPr>
      </w:pPr>
    </w:p>
    <w:tbl>
      <w:tblPr>
        <w:tblW w:w="9503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866"/>
        <w:gridCol w:w="6227"/>
        <w:gridCol w:w="1276"/>
        <w:gridCol w:w="1134"/>
      </w:tblGrid>
      <w:tr w:rsidR="00006F31" w:rsidRPr="00A44BF2" w:rsidTr="001F6B50">
        <w:trPr>
          <w:trHeight w:val="268"/>
        </w:trPr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6F31" w:rsidRPr="004355C3" w:rsidRDefault="00006F31" w:rsidP="00DE0637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4355C3">
              <w:rPr>
                <w:b/>
                <w:sz w:val="24"/>
                <w:szCs w:val="24"/>
                <w:lang w:val="uk-UA"/>
              </w:rPr>
              <w:t>№</w:t>
            </w:r>
          </w:p>
        </w:tc>
        <w:tc>
          <w:tcPr>
            <w:tcW w:w="622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6F31" w:rsidRPr="004355C3" w:rsidRDefault="008524A7" w:rsidP="00DE0637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Тема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F31" w:rsidRPr="004355C3" w:rsidRDefault="00006F31" w:rsidP="00DE0637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4355C3">
              <w:rPr>
                <w:b/>
                <w:sz w:val="24"/>
                <w:szCs w:val="24"/>
                <w:lang w:val="uk-UA"/>
              </w:rPr>
              <w:t>Кіл-ть годин</w:t>
            </w:r>
          </w:p>
        </w:tc>
      </w:tr>
      <w:tr w:rsidR="00006F31" w:rsidRPr="00A44BF2" w:rsidTr="001F6B50">
        <w:trPr>
          <w:trHeight w:val="268"/>
        </w:trPr>
        <w:tc>
          <w:tcPr>
            <w:tcW w:w="86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6F31" w:rsidRPr="004355C3" w:rsidRDefault="00006F31" w:rsidP="00DE0637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622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6F31" w:rsidRPr="004355C3" w:rsidRDefault="00006F31" w:rsidP="00DE0637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F31" w:rsidRPr="004355C3" w:rsidRDefault="00006F31" w:rsidP="00DE0637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денне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F31" w:rsidRPr="004355C3" w:rsidRDefault="00006F31" w:rsidP="00DE0637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заочне</w:t>
            </w:r>
          </w:p>
        </w:tc>
      </w:tr>
      <w:tr w:rsidR="00EF4101" w:rsidRPr="00A44BF2" w:rsidTr="001F6B50">
        <w:trPr>
          <w:trHeight w:val="268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1.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029" w:rsidRDefault="00241029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uk-UA"/>
              </w:rPr>
            </w:pPr>
          </w:p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>Тема 1. Практичне заняття 1.</w:t>
            </w:r>
          </w:p>
          <w:p w:rsidR="00241029" w:rsidRPr="00241029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Сучасні методи фармацевтичного аналізу. Класифікація та характеристика.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241029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2.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pStyle w:val="21"/>
              <w:jc w:val="left"/>
              <w:rPr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Тема 2</w:t>
            </w:r>
            <w:r w:rsidRPr="004355C3">
              <w:rPr>
                <w:sz w:val="24"/>
                <w:szCs w:val="24"/>
              </w:rPr>
              <w:t xml:space="preserve">. Практичне заняття </w:t>
            </w:r>
            <w:r w:rsidRPr="0042754F">
              <w:rPr>
                <w:sz w:val="24"/>
                <w:szCs w:val="24"/>
                <w:lang w:val="ru-RU"/>
              </w:rPr>
              <w:t>2</w:t>
            </w:r>
            <w:r w:rsidRPr="004355C3">
              <w:rPr>
                <w:sz w:val="24"/>
                <w:szCs w:val="24"/>
              </w:rPr>
              <w:t>.</w:t>
            </w:r>
          </w:p>
          <w:p w:rsidR="00EF4101" w:rsidRPr="00C51BD8" w:rsidRDefault="00EF4101" w:rsidP="00E1554D">
            <w:pPr>
              <w:pStyle w:val="21"/>
              <w:jc w:val="left"/>
              <w:rPr>
                <w:bCs/>
                <w:sz w:val="24"/>
                <w:szCs w:val="24"/>
              </w:rPr>
            </w:pPr>
            <w:r w:rsidRPr="001F6BEC">
              <w:rPr>
                <w:sz w:val="24"/>
                <w:szCs w:val="24"/>
              </w:rPr>
              <w:t>Загальні фармакопейні методи аналізу. Загальні положення про хімічні методи аналізу лікарських засобів.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241029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3.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4355C3">
              <w:rPr>
                <w:sz w:val="24"/>
                <w:szCs w:val="24"/>
                <w:lang w:val="uk-UA"/>
              </w:rPr>
              <w:t xml:space="preserve">. Практичне заняття </w:t>
            </w:r>
            <w:r w:rsidRPr="0042754F">
              <w:rPr>
                <w:sz w:val="24"/>
                <w:szCs w:val="24"/>
              </w:rPr>
              <w:t>3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Випробування на граничний вміст домішок. Фармакопейні реакції виявлення домішок у лікарських засобах.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4.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4355C3">
              <w:rPr>
                <w:sz w:val="24"/>
                <w:szCs w:val="24"/>
                <w:lang w:val="uk-UA"/>
              </w:rPr>
              <w:t xml:space="preserve">. Практичне заняття </w:t>
            </w:r>
            <w:r w:rsidRPr="0042754F">
              <w:rPr>
                <w:sz w:val="24"/>
                <w:szCs w:val="24"/>
              </w:rPr>
              <w:t>4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CF6A8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Випробування на граничний вміст домішок. Аналіз води очищеної. Фізико-хімічні властивості води.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5.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i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lang w:val="uk-UA"/>
              </w:rPr>
              <w:t>Тема 5</w:t>
            </w:r>
            <w:r w:rsidRPr="004355C3">
              <w:rPr>
                <w:sz w:val="24"/>
                <w:szCs w:val="24"/>
                <w:lang w:val="uk-UA"/>
              </w:rPr>
              <w:t xml:space="preserve">. Практичне заняття </w:t>
            </w:r>
            <w:r w:rsidRPr="0042754F">
              <w:rPr>
                <w:sz w:val="24"/>
                <w:szCs w:val="24"/>
              </w:rPr>
              <w:t>5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Загальні принципи ідентифікації лікарських речовин.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6.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  <w:r w:rsidRPr="004355C3">
              <w:rPr>
                <w:sz w:val="24"/>
                <w:szCs w:val="24"/>
                <w:lang w:val="uk-UA"/>
              </w:rPr>
              <w:t xml:space="preserve">. Практичне заняття </w:t>
            </w:r>
            <w:r w:rsidRPr="0042754F">
              <w:rPr>
                <w:sz w:val="24"/>
                <w:szCs w:val="24"/>
              </w:rPr>
              <w:t>6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 аналізу у контролі якості лікарських засобів</w:t>
            </w:r>
            <w:r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7.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  <w:r w:rsidRPr="004355C3">
              <w:rPr>
                <w:sz w:val="24"/>
                <w:szCs w:val="24"/>
                <w:lang w:val="uk-UA"/>
              </w:rPr>
              <w:t xml:space="preserve">. Практичне заняття </w:t>
            </w:r>
            <w:r w:rsidRPr="0042754F">
              <w:rPr>
                <w:sz w:val="24"/>
                <w:szCs w:val="24"/>
              </w:rPr>
              <w:t>7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pacing w:val="-6"/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Аналіз концентраціі розчинів.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8.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4355C3">
              <w:rPr>
                <w:sz w:val="24"/>
                <w:szCs w:val="24"/>
                <w:lang w:val="uk-UA"/>
              </w:rPr>
              <w:t xml:space="preserve">. Практичне заняття </w:t>
            </w:r>
            <w:r w:rsidRPr="0042754F">
              <w:rPr>
                <w:sz w:val="24"/>
                <w:szCs w:val="24"/>
              </w:rPr>
              <w:t>8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 аналізу у контролі якості лікарських засобів  виготовлених в умовах аптеки.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 w:rsidRPr="00A44BF2">
              <w:rPr>
                <w:bCs/>
                <w:lang w:val="uk-UA"/>
              </w:rPr>
              <w:t>9.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4355C3">
              <w:rPr>
                <w:sz w:val="24"/>
                <w:szCs w:val="24"/>
                <w:lang w:val="uk-UA"/>
              </w:rPr>
              <w:t xml:space="preserve">. Практичне заняття </w:t>
            </w:r>
            <w:r w:rsidRPr="0042754F">
              <w:rPr>
                <w:sz w:val="24"/>
                <w:szCs w:val="24"/>
              </w:rPr>
              <w:t>9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Аналіз нестійких лікарських засобів, а також лікарських засобів, що швидко псуються.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8D5E6E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10.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4355C3">
              <w:rPr>
                <w:sz w:val="24"/>
                <w:szCs w:val="24"/>
                <w:lang w:val="uk-UA"/>
              </w:rPr>
              <w:t>. Практичне заняття 1</w:t>
            </w:r>
            <w:r w:rsidRPr="0042754F">
              <w:rPr>
                <w:sz w:val="24"/>
                <w:szCs w:val="24"/>
              </w:rPr>
              <w:t>0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Аналіз розчину йоду спиртового 5 % -го.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pStyle w:val="21"/>
              <w:jc w:val="both"/>
              <w:rPr>
                <w:i/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ru-RU"/>
              </w:rPr>
              <w:t>9</w:t>
            </w:r>
            <w:r w:rsidRPr="004355C3">
              <w:rPr>
                <w:sz w:val="24"/>
                <w:szCs w:val="24"/>
              </w:rPr>
              <w:t>. Практичне заняття 1</w:t>
            </w:r>
            <w:r w:rsidRPr="0042754F">
              <w:rPr>
                <w:sz w:val="24"/>
                <w:szCs w:val="24"/>
                <w:lang w:val="ru-RU"/>
              </w:rPr>
              <w:t>1</w:t>
            </w:r>
            <w:r w:rsidRPr="004355C3">
              <w:rPr>
                <w:sz w:val="24"/>
                <w:szCs w:val="24"/>
              </w:rPr>
              <w:t>.</w:t>
            </w:r>
          </w:p>
          <w:p w:rsidR="00EF4101" w:rsidRPr="00C51BD8" w:rsidRDefault="00EF4101" w:rsidP="00E1554D">
            <w:pPr>
              <w:pStyle w:val="21"/>
              <w:jc w:val="both"/>
              <w:rPr>
                <w:bCs/>
                <w:sz w:val="24"/>
                <w:szCs w:val="24"/>
              </w:rPr>
            </w:pPr>
            <w:r w:rsidRPr="001F6BEC">
              <w:rPr>
                <w:sz w:val="24"/>
                <w:szCs w:val="24"/>
              </w:rPr>
              <w:t xml:space="preserve">Аналіз нестійких лікарських засобів, а також лікарських засобів, що </w:t>
            </w:r>
            <w:r>
              <w:rPr>
                <w:sz w:val="24"/>
                <w:szCs w:val="24"/>
              </w:rPr>
              <w:t>окиснюються</w:t>
            </w:r>
            <w:r w:rsidRPr="001F6BEC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12.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pStyle w:val="21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Тема 9</w:t>
            </w:r>
            <w:r w:rsidRPr="004355C3">
              <w:rPr>
                <w:sz w:val="24"/>
                <w:szCs w:val="24"/>
              </w:rPr>
              <w:t>. Практичне заняття 1</w:t>
            </w:r>
            <w:r w:rsidRPr="0042754F">
              <w:rPr>
                <w:sz w:val="24"/>
                <w:szCs w:val="24"/>
                <w:lang w:val="ru-RU"/>
              </w:rPr>
              <w:t>2</w:t>
            </w:r>
            <w:r w:rsidRPr="004355C3">
              <w:rPr>
                <w:sz w:val="24"/>
                <w:szCs w:val="24"/>
              </w:rPr>
              <w:t>.</w:t>
            </w:r>
          </w:p>
          <w:p w:rsidR="00EF4101" w:rsidRPr="00C51BD8" w:rsidRDefault="00EF4101" w:rsidP="00E1554D">
            <w:pPr>
              <w:pStyle w:val="21"/>
              <w:jc w:val="both"/>
              <w:rPr>
                <w:bCs/>
                <w:sz w:val="24"/>
                <w:szCs w:val="24"/>
              </w:rPr>
            </w:pPr>
            <w:r w:rsidRPr="001F6BEC">
              <w:rPr>
                <w:sz w:val="24"/>
                <w:szCs w:val="24"/>
              </w:rPr>
              <w:t>Аналіз крапель наш</w:t>
            </w:r>
            <w:r>
              <w:rPr>
                <w:sz w:val="24"/>
                <w:szCs w:val="24"/>
              </w:rPr>
              <w:t>а</w:t>
            </w:r>
            <w:r w:rsidRPr="001F6BEC">
              <w:rPr>
                <w:sz w:val="24"/>
                <w:szCs w:val="24"/>
              </w:rPr>
              <w:t>тирно-анісових.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13.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Тема 10</w:t>
            </w:r>
            <w:r w:rsidRPr="004355C3">
              <w:rPr>
                <w:sz w:val="24"/>
                <w:szCs w:val="24"/>
                <w:lang w:val="uk-UA"/>
              </w:rPr>
              <w:t>. Практичне заняття 1</w:t>
            </w:r>
            <w:r w:rsidRPr="0042754F">
              <w:rPr>
                <w:sz w:val="24"/>
                <w:szCs w:val="24"/>
              </w:rPr>
              <w:t>3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фармацевтичного. аналізу у контролі якості лікарських засобів  виготовлених в умовах аптеки. Приготування та аналіз лікарських форм для ін</w:t>
            </w:r>
            <w:r w:rsidRPr="001F6BEC">
              <w:rPr>
                <w:sz w:val="24"/>
                <w:szCs w:val="24"/>
                <w:vertAlign w:val="superscript"/>
                <w:lang w:val="uk-UA"/>
              </w:rPr>
              <w:t>’</w:t>
            </w:r>
            <w:r w:rsidRPr="001F6BEC">
              <w:rPr>
                <w:sz w:val="24"/>
                <w:szCs w:val="24"/>
                <w:lang w:val="uk-UA"/>
              </w:rPr>
              <w:t>єкцій</w:t>
            </w:r>
            <w:r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14.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Тема 11</w:t>
            </w:r>
            <w:r w:rsidRPr="004355C3">
              <w:rPr>
                <w:sz w:val="24"/>
                <w:szCs w:val="24"/>
                <w:lang w:val="uk-UA"/>
              </w:rPr>
              <w:t>. Практичне заняття 1</w:t>
            </w:r>
            <w:r w:rsidRPr="0042754F">
              <w:rPr>
                <w:sz w:val="24"/>
                <w:szCs w:val="24"/>
              </w:rPr>
              <w:t>4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Обробка допоміжного матеріалу, особиста гігієна робітників асептичного блоку.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15.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lang w:val="uk-UA"/>
              </w:rPr>
              <w:t>Тема 1-12</w:t>
            </w:r>
            <w:r w:rsidRPr="004355C3">
              <w:rPr>
                <w:sz w:val="24"/>
                <w:szCs w:val="24"/>
                <w:lang w:val="uk-UA"/>
              </w:rPr>
              <w:t>. Практичне заняття 1</w:t>
            </w:r>
            <w:r w:rsidRPr="0042754F">
              <w:rPr>
                <w:sz w:val="24"/>
                <w:szCs w:val="24"/>
              </w:rPr>
              <w:t>5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E100D6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uk-UA"/>
              </w:rPr>
            </w:pPr>
            <w:bookmarkStart w:id="2" w:name="_Hlk114862267"/>
            <w:r>
              <w:rPr>
                <w:sz w:val="24"/>
                <w:szCs w:val="24"/>
                <w:lang w:val="uk-UA"/>
              </w:rPr>
              <w:t>Тематична контрольна робота за темами: «</w:t>
            </w:r>
            <w:r w:rsidRPr="001F6BEC">
              <w:rPr>
                <w:sz w:val="24"/>
                <w:szCs w:val="24"/>
                <w:lang w:val="uk-UA"/>
              </w:rPr>
              <w:t>Сучасні методи фармацевтичного аналізу. Класифікація та характеристика</w:t>
            </w:r>
            <w:r>
              <w:rPr>
                <w:sz w:val="24"/>
                <w:szCs w:val="24"/>
                <w:lang w:val="uk-UA"/>
              </w:rPr>
              <w:t xml:space="preserve">; </w:t>
            </w:r>
            <w:r w:rsidRPr="00E100D6">
              <w:rPr>
                <w:sz w:val="24"/>
                <w:szCs w:val="24"/>
                <w:lang w:val="uk-UA"/>
              </w:rPr>
              <w:t>Загальні фармакопейні методи аналізу. Загальні положення про хімічні методи аналізу лікарських засобів</w:t>
            </w:r>
            <w:r>
              <w:rPr>
                <w:sz w:val="24"/>
                <w:szCs w:val="24"/>
                <w:lang w:val="uk-UA"/>
              </w:rPr>
              <w:t xml:space="preserve">; </w:t>
            </w:r>
            <w:r w:rsidRPr="001F6BEC">
              <w:rPr>
                <w:sz w:val="24"/>
                <w:szCs w:val="24"/>
                <w:lang w:val="uk-UA"/>
              </w:rPr>
              <w:t>Випробування на граничний вміст домішок</w:t>
            </w:r>
            <w:r>
              <w:rPr>
                <w:sz w:val="24"/>
                <w:szCs w:val="24"/>
                <w:lang w:val="uk-UA"/>
              </w:rPr>
              <w:t xml:space="preserve">; </w:t>
            </w:r>
            <w:r w:rsidRPr="001F6BEC">
              <w:rPr>
                <w:sz w:val="24"/>
                <w:szCs w:val="24"/>
                <w:lang w:val="uk-UA"/>
              </w:rPr>
              <w:t>Загальні принципи ідентифікації лікарських речовин</w:t>
            </w:r>
            <w:r>
              <w:rPr>
                <w:sz w:val="24"/>
                <w:szCs w:val="24"/>
                <w:lang w:val="uk-UA"/>
              </w:rPr>
              <w:t>»</w:t>
            </w:r>
            <w:r w:rsidRPr="001F6BEC">
              <w:rPr>
                <w:sz w:val="24"/>
                <w:szCs w:val="24"/>
                <w:lang w:val="uk-UA"/>
              </w:rPr>
              <w:t>.</w:t>
            </w:r>
            <w:bookmarkEnd w:id="2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16.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</w:rPr>
              <w:t>2</w:t>
            </w:r>
            <w:r w:rsidRPr="004355C3">
              <w:rPr>
                <w:sz w:val="24"/>
                <w:szCs w:val="24"/>
                <w:lang w:val="uk-UA"/>
              </w:rPr>
              <w:t>. Практичне заняття 1</w:t>
            </w:r>
            <w:r w:rsidRPr="0042754F">
              <w:rPr>
                <w:sz w:val="24"/>
                <w:szCs w:val="24"/>
              </w:rPr>
              <w:t>6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1F6BEC">
              <w:rPr>
                <w:sz w:val="24"/>
                <w:szCs w:val="24"/>
                <w:lang w:val="uk-UA"/>
              </w:rPr>
              <w:t>Хімічний аналіз розчину анальгіну 50% -го для  ін</w:t>
            </w:r>
            <w:r>
              <w:rPr>
                <w:sz w:val="24"/>
                <w:szCs w:val="24"/>
                <w:lang w:val="uk-UA"/>
              </w:rPr>
              <w:t>’</w:t>
            </w:r>
            <w:r w:rsidRPr="001F6BEC">
              <w:rPr>
                <w:sz w:val="24"/>
                <w:szCs w:val="24"/>
                <w:lang w:val="uk-UA"/>
              </w:rPr>
              <w:t>єкцій.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17.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</w:rPr>
              <w:t>3</w:t>
            </w:r>
            <w:r w:rsidRPr="004355C3">
              <w:rPr>
                <w:sz w:val="24"/>
                <w:szCs w:val="24"/>
                <w:lang w:val="uk-UA"/>
              </w:rPr>
              <w:t>. Практичне заняття 1</w:t>
            </w:r>
            <w:r w:rsidRPr="0042754F">
              <w:rPr>
                <w:sz w:val="24"/>
                <w:szCs w:val="24"/>
              </w:rPr>
              <w:t>7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1F6BEC">
              <w:rPr>
                <w:sz w:val="24"/>
                <w:szCs w:val="24"/>
                <w:lang w:val="uk-UA"/>
              </w:rPr>
              <w:t xml:space="preserve">Особливості приготування та аналізу лікарських форм для  </w:t>
            </w:r>
            <w:r>
              <w:rPr>
                <w:sz w:val="24"/>
                <w:szCs w:val="24"/>
                <w:lang w:val="uk-UA"/>
              </w:rPr>
              <w:t>ін’єкцій</w:t>
            </w:r>
            <w:r w:rsidRPr="001F6BEC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en-US"/>
              </w:rPr>
              <w:t>18</w:t>
            </w:r>
            <w:r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i/>
                <w:color w:val="212529"/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Тема 13</w:t>
            </w:r>
            <w:r w:rsidRPr="004355C3">
              <w:rPr>
                <w:sz w:val="24"/>
                <w:szCs w:val="24"/>
                <w:lang w:val="uk-UA"/>
              </w:rPr>
              <w:t>. Практичне заняття 1</w:t>
            </w:r>
            <w:r w:rsidRPr="0042754F">
              <w:rPr>
                <w:sz w:val="24"/>
                <w:szCs w:val="24"/>
              </w:rPr>
              <w:t>8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Хімічний аналіз розчину кислоти амінокапронової 5%.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>
              <w:rPr>
                <w:bCs/>
                <w:lang w:val="uk-UA"/>
              </w:rPr>
              <w:t>19</w:t>
            </w:r>
            <w:r w:rsidRPr="00A44BF2"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</w:rPr>
              <w:t>4</w:t>
            </w:r>
            <w:r w:rsidRPr="004355C3">
              <w:rPr>
                <w:sz w:val="24"/>
                <w:szCs w:val="24"/>
                <w:lang w:val="uk-UA"/>
              </w:rPr>
              <w:t>. Практичне заняття 1</w:t>
            </w:r>
            <w:r w:rsidRPr="0042754F">
              <w:rPr>
                <w:sz w:val="24"/>
                <w:szCs w:val="24"/>
              </w:rPr>
              <w:t>9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jc w:val="both"/>
              <w:rPr>
                <w:bCs/>
                <w:sz w:val="24"/>
                <w:szCs w:val="24"/>
              </w:rPr>
            </w:pPr>
            <w:r w:rsidRPr="001F6BEC">
              <w:rPr>
                <w:sz w:val="24"/>
                <w:szCs w:val="24"/>
                <w:lang w:val="uk-UA"/>
              </w:rPr>
              <w:t>Особл</w:t>
            </w:r>
            <w:r>
              <w:rPr>
                <w:sz w:val="24"/>
                <w:szCs w:val="24"/>
                <w:lang w:val="uk-UA"/>
              </w:rPr>
              <w:t>ивості приготування, аналізу та</w:t>
            </w:r>
            <w:r w:rsidRPr="001F6BEC">
              <w:rPr>
                <w:sz w:val="24"/>
                <w:szCs w:val="24"/>
                <w:lang w:val="uk-UA"/>
              </w:rPr>
              <w:t xml:space="preserve"> зберігання дитячих лікарських засобів</w:t>
            </w:r>
            <w:r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lang w:val="uk-UA"/>
              </w:rPr>
            </w:pPr>
            <w:r>
              <w:rPr>
                <w:bCs/>
                <w:lang w:val="uk-UA"/>
              </w:rPr>
              <w:t>20</w:t>
            </w:r>
            <w:r w:rsidRPr="00A44BF2"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jc w:val="both"/>
              <w:rPr>
                <w:color w:val="212529"/>
                <w:sz w:val="24"/>
                <w:szCs w:val="24"/>
                <w:shd w:val="clear" w:color="auto" w:fill="FFFFFF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  <w:lang w:val="uk-UA"/>
              </w:rPr>
              <w:t>. Практичне заняття 20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jc w:val="both"/>
              <w:rPr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 xml:space="preserve">Особливості приготування, аналізу та  зберігання дитячих лікарських засобів, </w:t>
            </w:r>
            <w:bookmarkStart w:id="3" w:name="_Hlk114862694"/>
            <w:r w:rsidRPr="001F6BEC">
              <w:rPr>
                <w:sz w:val="24"/>
                <w:szCs w:val="24"/>
                <w:lang w:val="uk-UA"/>
              </w:rPr>
              <w:t>у тому числі для новонароджених</w:t>
            </w:r>
            <w:bookmarkEnd w:id="3"/>
            <w:r w:rsidRPr="001F6BEC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lang w:val="uk-UA"/>
              </w:rPr>
            </w:pPr>
            <w:r>
              <w:rPr>
                <w:bCs/>
                <w:lang w:val="uk-UA"/>
              </w:rPr>
              <w:t>21</w:t>
            </w:r>
            <w:r w:rsidRPr="00A44BF2"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</w:rPr>
              <w:t>5</w:t>
            </w:r>
            <w:r w:rsidRPr="004355C3">
              <w:rPr>
                <w:sz w:val="24"/>
                <w:szCs w:val="24"/>
                <w:lang w:val="uk-UA"/>
              </w:rPr>
              <w:t xml:space="preserve">. Практичне заняття </w:t>
            </w:r>
            <w:r w:rsidRPr="0042754F">
              <w:rPr>
                <w:sz w:val="24"/>
                <w:szCs w:val="24"/>
              </w:rPr>
              <w:t>2</w:t>
            </w:r>
            <w:r w:rsidRPr="004355C3">
              <w:rPr>
                <w:sz w:val="24"/>
                <w:szCs w:val="24"/>
                <w:lang w:val="uk-UA"/>
              </w:rPr>
              <w:t>1.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Аналіз розчину кислоти глютамінової 1%-го.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lang w:val="uk-UA"/>
              </w:rPr>
            </w:pPr>
            <w:r>
              <w:rPr>
                <w:bCs/>
                <w:lang w:val="uk-UA"/>
              </w:rPr>
              <w:t>22</w:t>
            </w:r>
            <w:r w:rsidRPr="00A44BF2"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  <w:lang w:val="uk-UA"/>
              </w:rPr>
              <w:t>. Практичне заняття 2</w:t>
            </w:r>
            <w:r w:rsidRPr="0042754F">
              <w:rPr>
                <w:sz w:val="24"/>
                <w:szCs w:val="24"/>
              </w:rPr>
              <w:t>2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pacing w:val="-6"/>
                <w:sz w:val="24"/>
                <w:szCs w:val="24"/>
              </w:rPr>
            </w:pPr>
            <w:bookmarkStart w:id="4" w:name="_Hlk114854049"/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 аналізу у контролі якості лікарських засобів</w:t>
            </w:r>
            <w:r>
              <w:rPr>
                <w:sz w:val="24"/>
                <w:szCs w:val="24"/>
                <w:lang w:val="uk-UA"/>
              </w:rPr>
              <w:t>. М’які лікарські форми</w:t>
            </w:r>
            <w:bookmarkEnd w:id="4"/>
            <w:r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</w:pPr>
            <w:r>
              <w:rPr>
                <w:bCs/>
                <w:lang w:val="uk-UA"/>
              </w:rPr>
              <w:t>23</w:t>
            </w:r>
            <w:r w:rsidRPr="00A44BF2"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  <w:lang w:val="uk-UA"/>
              </w:rPr>
              <w:t>. Практичне заняття 23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pacing w:val="-6"/>
                <w:sz w:val="24"/>
                <w:szCs w:val="24"/>
              </w:rPr>
            </w:pPr>
            <w:bookmarkStart w:id="5" w:name="_Hlk114854965"/>
            <w:r w:rsidRPr="001F6BEC">
              <w:rPr>
                <w:sz w:val="24"/>
                <w:szCs w:val="24"/>
                <w:lang w:val="uk-UA"/>
              </w:rPr>
              <w:t>Аналіз дибазолу 0,005, глюкози 0,2</w:t>
            </w:r>
            <w:bookmarkEnd w:id="5"/>
            <w:r w:rsidRPr="001F6BEC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lang w:val="uk-UA"/>
              </w:rPr>
            </w:pPr>
            <w:r>
              <w:rPr>
                <w:bCs/>
                <w:lang w:val="uk-UA"/>
              </w:rPr>
              <w:t>24</w:t>
            </w:r>
            <w:r w:rsidRPr="00A44BF2"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  <w:lang w:val="uk-UA"/>
              </w:rPr>
              <w:t>. Практичне заняття 24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67111F" w:rsidRDefault="00EF4101" w:rsidP="00E1554D">
            <w:pPr>
              <w:autoSpaceDE w:val="0"/>
              <w:autoSpaceDN w:val="0"/>
              <w:adjustRightInd w:val="0"/>
              <w:jc w:val="both"/>
              <w:rPr>
                <w:spacing w:val="-6"/>
                <w:sz w:val="24"/>
                <w:szCs w:val="24"/>
                <w:lang w:val="uk-UA"/>
              </w:rPr>
            </w:pPr>
            <w:bookmarkStart w:id="6" w:name="_Hlk114856216"/>
            <w:r w:rsidRPr="001F6BEC">
              <w:rPr>
                <w:sz w:val="24"/>
              </w:rPr>
              <w:t>Особливості використання фармацевтичного аналізу у контролі якості лікарських</w:t>
            </w:r>
            <w:r>
              <w:rPr>
                <w:sz w:val="24"/>
                <w:lang w:val="uk-UA"/>
              </w:rPr>
              <w:t xml:space="preserve"> засобів</w:t>
            </w:r>
            <w:r w:rsidRPr="001F6BEC">
              <w:rPr>
                <w:sz w:val="24"/>
              </w:rPr>
              <w:t>. Аналіз очних крапель</w:t>
            </w:r>
            <w:bookmarkEnd w:id="6"/>
            <w:r w:rsidRPr="001F6BEC"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lang w:val="uk-UA"/>
              </w:rPr>
            </w:pPr>
            <w:r>
              <w:rPr>
                <w:bCs/>
                <w:lang w:val="uk-UA"/>
              </w:rPr>
              <w:t>25</w:t>
            </w:r>
            <w:r w:rsidRPr="00A44BF2"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lang w:val="uk-UA"/>
              </w:rPr>
              <w:t>Тема 17. Практичне заняття 25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pacing w:val="-6"/>
                <w:sz w:val="24"/>
                <w:szCs w:val="24"/>
                <w:lang w:val="uk-UA"/>
              </w:rPr>
            </w:pPr>
            <w:bookmarkStart w:id="7" w:name="_Hlk114857157"/>
            <w:r w:rsidRPr="001F6BEC">
              <w:rPr>
                <w:sz w:val="24"/>
              </w:rPr>
              <w:t>Аналіз розчину цинку сульфату 0,25%-го</w:t>
            </w:r>
            <w:bookmarkEnd w:id="7"/>
            <w:r w:rsidRPr="001F6BEC"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26.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 w:rsidRPr="004355C3">
              <w:rPr>
                <w:sz w:val="24"/>
                <w:szCs w:val="24"/>
                <w:lang w:val="uk-UA"/>
              </w:rPr>
              <w:t>Тема 1</w:t>
            </w:r>
            <w:r>
              <w:rPr>
                <w:sz w:val="24"/>
                <w:szCs w:val="24"/>
                <w:lang w:val="uk-UA"/>
              </w:rPr>
              <w:t>8. Практичне заняття 26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pacing w:val="-6"/>
                <w:sz w:val="24"/>
                <w:szCs w:val="24"/>
                <w:lang w:val="uk-UA"/>
              </w:rPr>
            </w:pPr>
            <w:bookmarkStart w:id="8" w:name="_Hlk114857936"/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 аналізу у контролі якості лікарських</w:t>
            </w:r>
            <w:r>
              <w:rPr>
                <w:sz w:val="24"/>
                <w:szCs w:val="24"/>
                <w:lang w:val="uk-UA"/>
              </w:rPr>
              <w:t xml:space="preserve"> засобів</w:t>
            </w:r>
            <w:r w:rsidRPr="001F6BEC">
              <w:rPr>
                <w:sz w:val="24"/>
                <w:szCs w:val="24"/>
                <w:lang w:val="uk-UA"/>
              </w:rPr>
              <w:t>. Аналіз спиртових розчинів</w:t>
            </w:r>
            <w:bookmarkEnd w:id="8"/>
            <w:r w:rsidRPr="001F6BEC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EF4101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27192A" w:rsidRDefault="001F6B50" w:rsidP="00E1554D">
            <w:pPr>
              <w:pStyle w:val="31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en-US"/>
              </w:rPr>
              <w:t>27</w:t>
            </w:r>
            <w:r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rPr>
                <w:color w:val="212529"/>
                <w:sz w:val="24"/>
                <w:szCs w:val="24"/>
                <w:shd w:val="clear" w:color="auto" w:fill="FFFFFF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  <w:lang w:val="uk-UA"/>
              </w:rPr>
              <w:t>. Практичне заняття 27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rPr>
                <w:bCs/>
                <w:sz w:val="24"/>
                <w:szCs w:val="24"/>
                <w:lang w:val="uk-UA"/>
              </w:rPr>
            </w:pPr>
            <w:bookmarkStart w:id="9" w:name="_Hlk114859953"/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 аналізу у контролі якості лікарських</w:t>
            </w:r>
            <w:r>
              <w:rPr>
                <w:sz w:val="24"/>
                <w:szCs w:val="24"/>
                <w:lang w:val="uk-UA"/>
              </w:rPr>
              <w:t xml:space="preserve"> засобів</w:t>
            </w:r>
            <w:r w:rsidRPr="001F6BEC">
              <w:rPr>
                <w:sz w:val="24"/>
                <w:szCs w:val="24"/>
                <w:lang w:val="uk-UA"/>
              </w:rPr>
              <w:t>.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bookmarkStart w:id="10" w:name="_Hlk114862841"/>
            <w:r w:rsidRPr="001F6BEC">
              <w:rPr>
                <w:sz w:val="24"/>
                <w:szCs w:val="24"/>
                <w:lang w:val="uk-UA"/>
              </w:rPr>
              <w:t>Розрахунки, приклади</w:t>
            </w:r>
            <w:bookmarkEnd w:id="9"/>
            <w:r w:rsidRPr="001F6BEC">
              <w:rPr>
                <w:sz w:val="24"/>
                <w:szCs w:val="24"/>
                <w:lang w:val="uk-UA"/>
              </w:rPr>
              <w:t>.</w:t>
            </w:r>
            <w:bookmarkEnd w:id="10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en-US"/>
              </w:rPr>
              <w:t>28</w:t>
            </w:r>
            <w:r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rPr>
                <w:color w:val="212529"/>
                <w:sz w:val="24"/>
                <w:szCs w:val="24"/>
                <w:shd w:val="clear" w:color="auto" w:fill="FFFFFF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  <w:lang w:val="uk-UA"/>
              </w:rPr>
              <w:t>. Практичне заняття 28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rPr>
                <w:bCs/>
                <w:sz w:val="24"/>
                <w:szCs w:val="24"/>
                <w:lang w:val="uk-UA"/>
              </w:rPr>
            </w:pPr>
            <w:bookmarkStart w:id="11" w:name="_Hlk114860451"/>
            <w:r w:rsidRPr="001F6BEC">
              <w:rPr>
                <w:sz w:val="24"/>
                <w:szCs w:val="24"/>
                <w:lang w:val="uk-UA"/>
              </w:rPr>
              <w:t>Якісний експрес</w:t>
            </w:r>
            <w:r>
              <w:rPr>
                <w:sz w:val="24"/>
                <w:szCs w:val="24"/>
                <w:lang w:val="uk-UA"/>
              </w:rPr>
              <w:t>-</w:t>
            </w:r>
            <w:r w:rsidRPr="001F6BEC">
              <w:rPr>
                <w:sz w:val="24"/>
                <w:szCs w:val="24"/>
                <w:lang w:val="uk-UA"/>
              </w:rPr>
              <w:t>аналіз лікарських засобів</w:t>
            </w:r>
            <w:bookmarkEnd w:id="11"/>
            <w:r w:rsidRPr="001F6BEC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en-US"/>
              </w:rPr>
              <w:t>29</w:t>
            </w:r>
            <w:r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Default="00EF4101" w:rsidP="00E1554D">
            <w:pPr>
              <w:autoSpaceDE w:val="0"/>
              <w:autoSpaceDN w:val="0"/>
              <w:adjustRightInd w:val="0"/>
              <w:jc w:val="both"/>
              <w:rPr>
                <w:color w:val="212529"/>
                <w:sz w:val="24"/>
                <w:szCs w:val="24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 w:rsidRPr="00FE080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uk-UA"/>
              </w:rPr>
              <w:t>0. Практичне заняття 29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autoSpaceDE w:val="0"/>
              <w:autoSpaceDN w:val="0"/>
              <w:adjustRightInd w:val="0"/>
              <w:jc w:val="both"/>
              <w:rPr>
                <w:spacing w:val="-6"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Контроль якості та хіміко-фармацевтична експертиза рослинної сировини.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</w:t>
            </w:r>
            <w:r>
              <w:rPr>
                <w:bCs/>
                <w:lang w:val="en-US"/>
              </w:rPr>
              <w:t>0</w:t>
            </w:r>
            <w:r>
              <w:rPr>
                <w:bCs/>
                <w:lang w:val="uk-UA"/>
              </w:rPr>
              <w:t>.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101" w:rsidRPr="000D48B9" w:rsidRDefault="00EF4101" w:rsidP="00E1554D">
            <w:pPr>
              <w:tabs>
                <w:tab w:val="left" w:pos="5414"/>
              </w:tabs>
              <w:autoSpaceDE w:val="0"/>
              <w:autoSpaceDN w:val="0"/>
              <w:adjustRightInd w:val="0"/>
              <w:jc w:val="both"/>
              <w:rPr>
                <w:i/>
                <w:iCs/>
                <w:color w:val="212529"/>
                <w:sz w:val="24"/>
                <w:szCs w:val="24"/>
                <w:shd w:val="clear" w:color="auto" w:fill="FFFFFF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 xml:space="preserve">Тема </w:t>
            </w:r>
            <w:r>
              <w:rPr>
                <w:sz w:val="24"/>
                <w:szCs w:val="24"/>
                <w:lang w:val="uk-UA"/>
              </w:rPr>
              <w:t>13-</w:t>
            </w:r>
            <w:r w:rsidRPr="000D48B9">
              <w:rPr>
                <w:sz w:val="24"/>
                <w:szCs w:val="24"/>
                <w:lang w:val="uk-UA"/>
              </w:rPr>
              <w:t>2</w:t>
            </w:r>
            <w:r>
              <w:rPr>
                <w:sz w:val="24"/>
                <w:szCs w:val="24"/>
                <w:lang w:val="uk-UA"/>
              </w:rPr>
              <w:t>0. Практичне заняття 30</w:t>
            </w:r>
            <w:r w:rsidRPr="004355C3">
              <w:rPr>
                <w:sz w:val="24"/>
                <w:szCs w:val="24"/>
                <w:lang w:val="uk-UA"/>
              </w:rPr>
              <w:t>.</w:t>
            </w:r>
          </w:p>
          <w:p w:rsidR="00EF4101" w:rsidRPr="00C51BD8" w:rsidRDefault="00EF4101" w:rsidP="00E1554D">
            <w:pPr>
              <w:tabs>
                <w:tab w:val="left" w:pos="5414"/>
              </w:tabs>
              <w:autoSpaceDE w:val="0"/>
              <w:autoSpaceDN w:val="0"/>
              <w:adjustRightInd w:val="0"/>
              <w:jc w:val="both"/>
              <w:rPr>
                <w:spacing w:val="-6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Тематична контрольна робота за темами: «</w:t>
            </w:r>
            <w:r w:rsidRPr="001F6BEC">
              <w:rPr>
                <w:sz w:val="24"/>
                <w:szCs w:val="24"/>
                <w:lang w:val="uk-UA"/>
              </w:rPr>
              <w:t xml:space="preserve">Особливості приготування та аналізу лікарських форм для  </w:t>
            </w:r>
            <w:r>
              <w:rPr>
                <w:sz w:val="24"/>
                <w:szCs w:val="24"/>
                <w:lang w:val="uk-UA"/>
              </w:rPr>
              <w:t xml:space="preserve">ін’єкцій, </w:t>
            </w:r>
            <w:r w:rsidRPr="001F6BEC">
              <w:rPr>
                <w:sz w:val="24"/>
                <w:szCs w:val="24"/>
                <w:lang w:val="uk-UA"/>
              </w:rPr>
              <w:t>Особл</w:t>
            </w:r>
            <w:r>
              <w:rPr>
                <w:sz w:val="24"/>
                <w:szCs w:val="24"/>
                <w:lang w:val="uk-UA"/>
              </w:rPr>
              <w:t>ивості приготування, аналізу та</w:t>
            </w:r>
            <w:r w:rsidRPr="001F6BEC">
              <w:rPr>
                <w:sz w:val="24"/>
                <w:szCs w:val="24"/>
                <w:lang w:val="uk-UA"/>
              </w:rPr>
              <w:t xml:space="preserve"> зберігання дитячих лікарських засобів</w:t>
            </w:r>
            <w:r>
              <w:rPr>
                <w:sz w:val="24"/>
                <w:szCs w:val="24"/>
                <w:lang w:val="uk-UA"/>
              </w:rPr>
              <w:t xml:space="preserve">, м’яких лікарських форм, </w:t>
            </w:r>
            <w:r>
              <w:rPr>
                <w:sz w:val="24"/>
                <w:lang w:val="uk-UA"/>
              </w:rPr>
              <w:t>а</w:t>
            </w:r>
            <w:r w:rsidRPr="000D48B9">
              <w:rPr>
                <w:sz w:val="24"/>
                <w:lang w:val="uk-UA"/>
              </w:rPr>
              <w:t>наліз</w:t>
            </w:r>
            <w:r>
              <w:rPr>
                <w:sz w:val="24"/>
                <w:lang w:val="uk-UA"/>
              </w:rPr>
              <w:t>у</w:t>
            </w:r>
            <w:r w:rsidRPr="000D48B9">
              <w:rPr>
                <w:sz w:val="24"/>
                <w:lang w:val="uk-UA"/>
              </w:rPr>
              <w:t xml:space="preserve"> очних крапель</w:t>
            </w:r>
            <w:r>
              <w:rPr>
                <w:sz w:val="24"/>
                <w:lang w:val="uk-UA"/>
              </w:rPr>
              <w:t xml:space="preserve">, </w:t>
            </w:r>
            <w:r>
              <w:rPr>
                <w:sz w:val="24"/>
                <w:szCs w:val="24"/>
                <w:lang w:val="uk-UA"/>
              </w:rPr>
              <w:t>а</w:t>
            </w:r>
            <w:r w:rsidRPr="001F6BEC">
              <w:rPr>
                <w:sz w:val="24"/>
                <w:szCs w:val="24"/>
                <w:lang w:val="uk-UA"/>
              </w:rPr>
              <w:t>наліз</w:t>
            </w:r>
            <w:r>
              <w:rPr>
                <w:sz w:val="24"/>
                <w:szCs w:val="24"/>
                <w:lang w:val="uk-UA"/>
              </w:rPr>
              <w:t>у</w:t>
            </w:r>
            <w:r w:rsidRPr="001F6BEC">
              <w:rPr>
                <w:sz w:val="24"/>
                <w:szCs w:val="24"/>
                <w:lang w:val="uk-UA"/>
              </w:rPr>
              <w:t xml:space="preserve"> спиртових розчинів</w:t>
            </w:r>
            <w:r>
              <w:rPr>
                <w:sz w:val="24"/>
                <w:szCs w:val="24"/>
                <w:lang w:val="uk-UA"/>
              </w:rPr>
              <w:t>, якісного експерес-аналізу лікарських засобів, к</w:t>
            </w:r>
            <w:r w:rsidRPr="001F6BEC">
              <w:rPr>
                <w:sz w:val="24"/>
                <w:szCs w:val="24"/>
                <w:lang w:val="uk-UA"/>
              </w:rPr>
              <w:t>онтрол</w:t>
            </w:r>
            <w:r>
              <w:rPr>
                <w:sz w:val="24"/>
                <w:szCs w:val="24"/>
                <w:lang w:val="uk-UA"/>
              </w:rPr>
              <w:t>ю</w:t>
            </w:r>
            <w:r w:rsidRPr="001F6BEC">
              <w:rPr>
                <w:sz w:val="24"/>
                <w:szCs w:val="24"/>
                <w:lang w:val="uk-UA"/>
              </w:rPr>
              <w:t xml:space="preserve"> якості та хіміко-фармацевтичн</w:t>
            </w:r>
            <w:r>
              <w:rPr>
                <w:sz w:val="24"/>
                <w:szCs w:val="24"/>
                <w:lang w:val="uk-UA"/>
              </w:rPr>
              <w:t>ої</w:t>
            </w:r>
            <w:r w:rsidRPr="001F6BEC">
              <w:rPr>
                <w:sz w:val="24"/>
                <w:szCs w:val="24"/>
                <w:lang w:val="uk-UA"/>
              </w:rPr>
              <w:t xml:space="preserve"> експертиз</w:t>
            </w:r>
            <w:r>
              <w:rPr>
                <w:sz w:val="24"/>
                <w:szCs w:val="24"/>
                <w:lang w:val="uk-UA"/>
              </w:rPr>
              <w:t>и</w:t>
            </w:r>
            <w:r w:rsidRPr="001F6BEC">
              <w:rPr>
                <w:sz w:val="24"/>
                <w:szCs w:val="24"/>
                <w:lang w:val="uk-UA"/>
              </w:rPr>
              <w:t xml:space="preserve"> рослинної сировини.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EF4101" w:rsidP="00E1554D">
            <w:pPr>
              <w:pStyle w:val="31"/>
              <w:rPr>
                <w:bCs/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A44BF2" w:rsidRDefault="001F6B50" w:rsidP="00E1554D">
            <w:pPr>
              <w:pStyle w:val="31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0</w:t>
            </w:r>
          </w:p>
        </w:tc>
      </w:tr>
      <w:tr w:rsidR="00EF4101" w:rsidRPr="00A44BF2" w:rsidTr="001F6B50">
        <w:tc>
          <w:tcPr>
            <w:tcW w:w="7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4101" w:rsidRPr="008524A7" w:rsidRDefault="008524A7" w:rsidP="00006F31">
            <w:pPr>
              <w:pStyle w:val="31"/>
              <w:jc w:val="left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Разом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462CF9" w:rsidRDefault="00EF4101" w:rsidP="00E1554D">
            <w:pPr>
              <w:pStyle w:val="31"/>
              <w:rPr>
                <w:lang w:val="en-US"/>
              </w:rPr>
            </w:pPr>
            <w:r>
              <w:rPr>
                <w:b/>
                <w:bCs/>
                <w:lang w:val="uk-UA"/>
              </w:rPr>
              <w:t>6</w:t>
            </w:r>
            <w:r>
              <w:rPr>
                <w:b/>
                <w:bCs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4101" w:rsidRPr="001F6B50" w:rsidRDefault="001F6B50" w:rsidP="001F6B50">
            <w:pPr>
              <w:pStyle w:val="31"/>
              <w:ind w:right="-114"/>
              <w:rPr>
                <w:b/>
                <w:lang w:val="uk-UA"/>
              </w:rPr>
            </w:pPr>
            <w:r w:rsidRPr="001F6B50">
              <w:rPr>
                <w:b/>
                <w:lang w:val="uk-UA"/>
              </w:rPr>
              <w:t>4</w:t>
            </w:r>
          </w:p>
        </w:tc>
      </w:tr>
    </w:tbl>
    <w:p w:rsidR="00970A81" w:rsidRPr="004355C3" w:rsidRDefault="00970A81" w:rsidP="00292553">
      <w:pPr>
        <w:widowControl w:val="0"/>
        <w:rPr>
          <w:b/>
          <w:sz w:val="24"/>
          <w:szCs w:val="24"/>
          <w:lang w:val="uk-UA"/>
        </w:rPr>
      </w:pPr>
    </w:p>
    <w:p w:rsidR="008524A7" w:rsidRPr="00994EBA" w:rsidRDefault="008524A7" w:rsidP="008524A7">
      <w:pPr>
        <w:shd w:val="clear" w:color="auto" w:fill="FFFFFF"/>
        <w:tabs>
          <w:tab w:val="left" w:pos="709"/>
          <w:tab w:val="left" w:pos="1287"/>
        </w:tabs>
        <w:jc w:val="both"/>
        <w:rPr>
          <w:b/>
          <w:bCs/>
          <w:sz w:val="24"/>
          <w:szCs w:val="24"/>
          <w:lang w:val="uk-UA" w:bidi="ru-RU"/>
        </w:rPr>
      </w:pPr>
      <w:r w:rsidRPr="00994EBA">
        <w:rPr>
          <w:b/>
          <w:bCs/>
          <w:sz w:val="24"/>
          <w:szCs w:val="24"/>
          <w:lang w:val="uk-UA" w:bidi="ru-RU"/>
        </w:rPr>
        <w:t>5.4. Теми лабораторних занять</w:t>
      </w:r>
    </w:p>
    <w:p w:rsidR="008524A7" w:rsidRPr="00994EBA" w:rsidRDefault="008524A7" w:rsidP="008524A7">
      <w:pPr>
        <w:shd w:val="clear" w:color="auto" w:fill="FFFFFF"/>
        <w:tabs>
          <w:tab w:val="left" w:pos="709"/>
          <w:tab w:val="left" w:pos="1287"/>
        </w:tabs>
        <w:jc w:val="both"/>
        <w:rPr>
          <w:bCs/>
          <w:sz w:val="24"/>
          <w:szCs w:val="24"/>
          <w:lang w:val="uk-UA" w:bidi="ru-RU"/>
        </w:rPr>
      </w:pPr>
      <w:r w:rsidRPr="00994EBA">
        <w:rPr>
          <w:bCs/>
          <w:sz w:val="24"/>
          <w:szCs w:val="24"/>
          <w:lang w:val="uk-UA" w:bidi="ru-RU"/>
        </w:rPr>
        <w:t>Лабораторні заняття не передбачені.</w:t>
      </w:r>
    </w:p>
    <w:p w:rsidR="008524A7" w:rsidRDefault="008524A7" w:rsidP="008524A7">
      <w:pPr>
        <w:widowControl w:val="0"/>
        <w:rPr>
          <w:b/>
          <w:sz w:val="24"/>
          <w:szCs w:val="24"/>
          <w:lang w:val="uk-UA"/>
        </w:rPr>
      </w:pPr>
    </w:p>
    <w:p w:rsidR="00F32007" w:rsidRDefault="00970A81" w:rsidP="0097093E">
      <w:pPr>
        <w:widowControl w:val="0"/>
        <w:jc w:val="center"/>
        <w:rPr>
          <w:b/>
          <w:sz w:val="24"/>
          <w:szCs w:val="24"/>
          <w:lang w:val="uk-UA" w:bidi="ru-RU"/>
        </w:rPr>
      </w:pPr>
      <w:r w:rsidRPr="004355C3">
        <w:rPr>
          <w:b/>
          <w:sz w:val="24"/>
          <w:szCs w:val="24"/>
          <w:lang w:val="uk-UA"/>
        </w:rPr>
        <w:t xml:space="preserve">6. Самостійна </w:t>
      </w:r>
      <w:r w:rsidRPr="004355C3">
        <w:rPr>
          <w:b/>
          <w:sz w:val="24"/>
          <w:szCs w:val="24"/>
          <w:lang w:val="uk-UA" w:bidi="ru-RU"/>
        </w:rPr>
        <w:t>робота здобувача вищої освіти</w:t>
      </w:r>
    </w:p>
    <w:p w:rsidR="008524A7" w:rsidRPr="004355C3" w:rsidRDefault="008524A7" w:rsidP="0097093E">
      <w:pPr>
        <w:widowControl w:val="0"/>
        <w:jc w:val="center"/>
        <w:rPr>
          <w:b/>
          <w:sz w:val="24"/>
          <w:szCs w:val="24"/>
          <w:lang w:val="uk-U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5"/>
        <w:gridCol w:w="6715"/>
        <w:gridCol w:w="1009"/>
        <w:gridCol w:w="985"/>
      </w:tblGrid>
      <w:tr w:rsidR="001F6B50" w:rsidRPr="004355C3" w:rsidTr="001F6B50">
        <w:trPr>
          <w:jc w:val="center"/>
        </w:trPr>
        <w:tc>
          <w:tcPr>
            <w:tcW w:w="340" w:type="pct"/>
            <w:vMerge w:val="restart"/>
            <w:vAlign w:val="center"/>
          </w:tcPr>
          <w:p w:rsidR="001F6B50" w:rsidRPr="004355C3" w:rsidRDefault="001F6B50" w:rsidP="00007C03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355C3">
              <w:rPr>
                <w:b/>
                <w:bCs/>
                <w:sz w:val="24"/>
                <w:szCs w:val="24"/>
                <w:lang w:val="uk-UA"/>
              </w:rPr>
              <w:t>№</w:t>
            </w:r>
          </w:p>
        </w:tc>
        <w:tc>
          <w:tcPr>
            <w:tcW w:w="3593" w:type="pct"/>
            <w:vMerge w:val="restart"/>
            <w:vAlign w:val="center"/>
          </w:tcPr>
          <w:p w:rsidR="001F6B50" w:rsidRPr="004355C3" w:rsidRDefault="008524A7" w:rsidP="008524A7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Т</w:t>
            </w:r>
            <w:r w:rsidR="001F6B50" w:rsidRPr="004355C3">
              <w:rPr>
                <w:b/>
                <w:bCs/>
                <w:sz w:val="24"/>
                <w:szCs w:val="24"/>
                <w:lang w:val="uk-UA"/>
              </w:rPr>
              <w:t>ем</w:t>
            </w:r>
            <w:r>
              <w:rPr>
                <w:b/>
                <w:bCs/>
                <w:sz w:val="24"/>
                <w:szCs w:val="24"/>
                <w:lang w:val="uk-UA"/>
              </w:rPr>
              <w:t>а</w:t>
            </w:r>
            <w:r w:rsidR="001F6B50" w:rsidRPr="004355C3">
              <w:rPr>
                <w:b/>
                <w:bCs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067" w:type="pct"/>
            <w:gridSpan w:val="2"/>
            <w:vAlign w:val="center"/>
          </w:tcPr>
          <w:p w:rsidR="001F6B50" w:rsidRPr="004355C3" w:rsidRDefault="001F6B50" w:rsidP="000C3E50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4355C3">
              <w:rPr>
                <w:b/>
                <w:bCs/>
                <w:sz w:val="24"/>
                <w:szCs w:val="24"/>
                <w:lang w:val="uk-UA"/>
              </w:rPr>
              <w:t>Кіл-ть годин</w:t>
            </w:r>
          </w:p>
        </w:tc>
      </w:tr>
      <w:tr w:rsidR="001F6B50" w:rsidRPr="004355C3" w:rsidTr="001F6B50">
        <w:trPr>
          <w:jc w:val="center"/>
        </w:trPr>
        <w:tc>
          <w:tcPr>
            <w:tcW w:w="340" w:type="pct"/>
            <w:vMerge/>
            <w:vAlign w:val="center"/>
          </w:tcPr>
          <w:p w:rsidR="001F6B50" w:rsidRPr="004355C3" w:rsidRDefault="001F6B50" w:rsidP="00007C03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3593" w:type="pct"/>
            <w:vMerge/>
            <w:vAlign w:val="center"/>
          </w:tcPr>
          <w:p w:rsidR="001F6B50" w:rsidRPr="004355C3" w:rsidRDefault="001F6B50" w:rsidP="00007C03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540" w:type="pct"/>
            <w:vAlign w:val="center"/>
          </w:tcPr>
          <w:p w:rsidR="001F6B50" w:rsidRPr="004355C3" w:rsidRDefault="001F6B50" w:rsidP="000C3E50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денне</w:t>
            </w:r>
          </w:p>
        </w:tc>
        <w:tc>
          <w:tcPr>
            <w:tcW w:w="527" w:type="pct"/>
            <w:vAlign w:val="center"/>
          </w:tcPr>
          <w:p w:rsidR="001F6B50" w:rsidRPr="004355C3" w:rsidRDefault="001F6B50" w:rsidP="000C3E50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заочне</w:t>
            </w:r>
          </w:p>
        </w:tc>
      </w:tr>
      <w:tr w:rsidR="001F6B50" w:rsidRPr="004355C3" w:rsidTr="001F6B50">
        <w:trPr>
          <w:trHeight w:val="70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1.</w:t>
            </w:r>
          </w:p>
        </w:tc>
        <w:tc>
          <w:tcPr>
            <w:tcW w:w="3593" w:type="pct"/>
          </w:tcPr>
          <w:p w:rsidR="001F6B50" w:rsidRPr="00F41DA0" w:rsidRDefault="001F6B50" w:rsidP="009D65FB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Сучасні методи фармацевтичного аналізу. Класифікація та характеристика.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392E49">
              <w:rPr>
                <w:spacing w:val="-6"/>
                <w:sz w:val="24"/>
                <w:lang w:val="uk-UA"/>
              </w:rPr>
              <w:t xml:space="preserve">Особливості фармацевтичного аналізу пов’язані з цільовим призначенням лікарських засобів і професійна відповідальність провізора. </w:t>
            </w:r>
            <w:r w:rsidRPr="00320667">
              <w:rPr>
                <w:sz w:val="24"/>
                <w:lang w:val="uk-UA"/>
              </w:rPr>
              <w:t>Державні принципи і положення, що регламентують якість лікарських засобів.</w:t>
            </w:r>
          </w:p>
        </w:tc>
        <w:tc>
          <w:tcPr>
            <w:tcW w:w="540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 w:rsidRPr="002416C8"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527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</w:tr>
      <w:tr w:rsidR="001F6B50" w:rsidRPr="004355C3" w:rsidTr="001F6B50">
        <w:trPr>
          <w:trHeight w:val="70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2.</w:t>
            </w:r>
          </w:p>
        </w:tc>
        <w:tc>
          <w:tcPr>
            <w:tcW w:w="3593" w:type="pct"/>
          </w:tcPr>
          <w:p w:rsidR="001F6B50" w:rsidRPr="00F41DA0" w:rsidRDefault="001F6B50" w:rsidP="00A955E5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Загальні фармакопейні методи аналізу. Загальні положення про хімічні методи аналізу лікарських засобів.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392E49">
              <w:rPr>
                <w:sz w:val="24"/>
                <w:lang w:val="uk-UA"/>
              </w:rPr>
              <w:t xml:space="preserve">Державні принципи і положення, що регламентують якість лікарських засобів. Організація контролю якості лікарських засобів в Україні. Державна фармакопея України. Сучасні стратегії створення інноваційних лікарських засобів. </w:t>
            </w:r>
            <w:r w:rsidRPr="00392E49">
              <w:rPr>
                <w:spacing w:val="-6"/>
                <w:sz w:val="24"/>
                <w:lang w:val="uk-UA"/>
              </w:rPr>
              <w:t>Фармакопейний аналіз</w:t>
            </w:r>
            <w:r>
              <w:rPr>
                <w:spacing w:val="-6"/>
                <w:sz w:val="24"/>
                <w:lang w:val="uk-UA"/>
              </w:rPr>
              <w:t>.</w:t>
            </w:r>
          </w:p>
        </w:tc>
        <w:tc>
          <w:tcPr>
            <w:tcW w:w="540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527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</w:tr>
      <w:tr w:rsidR="001F6B50" w:rsidRPr="004355C3" w:rsidTr="001F6B50">
        <w:trPr>
          <w:trHeight w:val="70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3.</w:t>
            </w:r>
          </w:p>
        </w:tc>
        <w:tc>
          <w:tcPr>
            <w:tcW w:w="3593" w:type="pct"/>
          </w:tcPr>
          <w:p w:rsidR="001F6B50" w:rsidRPr="00F41DA0" w:rsidRDefault="001F6B50" w:rsidP="00A955E5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Випробування на граничний вміст домішок. Фармакопейні реакції виявлення домішок у лікарських засобах.</w:t>
            </w:r>
          </w:p>
        </w:tc>
        <w:tc>
          <w:tcPr>
            <w:tcW w:w="540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 w:rsidRPr="002416C8">
              <w:rPr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527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</w:tr>
      <w:tr w:rsidR="001F6B50" w:rsidRPr="004355C3" w:rsidTr="001F6B50">
        <w:trPr>
          <w:trHeight w:val="70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4.</w:t>
            </w:r>
          </w:p>
        </w:tc>
        <w:tc>
          <w:tcPr>
            <w:tcW w:w="3593" w:type="pct"/>
          </w:tcPr>
          <w:p w:rsidR="001F6B50" w:rsidRPr="00F41DA0" w:rsidRDefault="001F6B50" w:rsidP="00A955E5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392E49">
              <w:rPr>
                <w:spacing w:val="-6"/>
                <w:sz w:val="24"/>
                <w:lang w:val="uk-UA"/>
              </w:rPr>
              <w:t>Аналіз фізико-хімічних властивостей лікарських-засобів як один з елементів оцінки якості ЛЗ.</w:t>
            </w:r>
            <w:r w:rsidRPr="00392E49">
              <w:rPr>
                <w:sz w:val="24"/>
                <w:szCs w:val="24"/>
                <w:lang w:val="uk-UA"/>
              </w:rPr>
              <w:t xml:space="preserve"> </w:t>
            </w:r>
            <w:r w:rsidRPr="001F6BEC">
              <w:rPr>
                <w:sz w:val="24"/>
                <w:szCs w:val="24"/>
                <w:lang w:val="uk-UA"/>
              </w:rPr>
              <w:t>Аналіз води очищеної. Фізико-хімічні властивості води.</w:t>
            </w:r>
          </w:p>
        </w:tc>
        <w:tc>
          <w:tcPr>
            <w:tcW w:w="540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  <w:tc>
          <w:tcPr>
            <w:tcW w:w="527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7</w:t>
            </w:r>
          </w:p>
        </w:tc>
      </w:tr>
      <w:tr w:rsidR="001F6B50" w:rsidRPr="004355C3" w:rsidTr="001F6B50">
        <w:trPr>
          <w:trHeight w:val="85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5.</w:t>
            </w:r>
          </w:p>
        </w:tc>
        <w:tc>
          <w:tcPr>
            <w:tcW w:w="3593" w:type="pct"/>
          </w:tcPr>
          <w:p w:rsidR="001F6B50" w:rsidRPr="00F41DA0" w:rsidRDefault="001F6B50" w:rsidP="00A955E5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Загальні принципи ідентифікації лікарських речовин.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2C485A">
              <w:rPr>
                <w:sz w:val="24"/>
              </w:rPr>
              <w:t>Ідентифікація лікарських речовин неорганічної природи</w:t>
            </w:r>
            <w:r>
              <w:rPr>
                <w:sz w:val="24"/>
                <w:lang w:val="uk-UA"/>
              </w:rPr>
              <w:t xml:space="preserve">. </w:t>
            </w:r>
            <w:r w:rsidRPr="00705479">
              <w:rPr>
                <w:sz w:val="24"/>
              </w:rPr>
              <w:t>Ідентифікація лікарських речовин органічної природи за функціональними групами (функціональний аналіз).</w:t>
            </w:r>
          </w:p>
        </w:tc>
        <w:tc>
          <w:tcPr>
            <w:tcW w:w="540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527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</w:tr>
      <w:tr w:rsidR="001F6B50" w:rsidRPr="004355C3" w:rsidTr="001F6B50">
        <w:trPr>
          <w:trHeight w:val="104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6.</w:t>
            </w:r>
          </w:p>
        </w:tc>
        <w:tc>
          <w:tcPr>
            <w:tcW w:w="3593" w:type="pct"/>
          </w:tcPr>
          <w:p w:rsidR="001F6B50" w:rsidRPr="00F41DA0" w:rsidRDefault="001F6B50" w:rsidP="00A955E5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Особливос</w:t>
            </w:r>
            <w:r>
              <w:rPr>
                <w:sz w:val="24"/>
                <w:szCs w:val="24"/>
                <w:lang w:val="uk-UA"/>
              </w:rPr>
              <w:t>ті використання фармацевтичного</w:t>
            </w:r>
            <w:r w:rsidRPr="001F6BEC">
              <w:rPr>
                <w:sz w:val="24"/>
                <w:szCs w:val="24"/>
                <w:lang w:val="uk-UA"/>
              </w:rPr>
              <w:t xml:space="preserve"> аналізу у контролі якості лікарських засобів  виготовлених в умовах аптеки. Аналіз концентраціі розчинів.</w:t>
            </w:r>
          </w:p>
        </w:tc>
        <w:tc>
          <w:tcPr>
            <w:tcW w:w="540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527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7</w:t>
            </w:r>
          </w:p>
        </w:tc>
      </w:tr>
      <w:tr w:rsidR="001F6B50" w:rsidRPr="004355C3" w:rsidTr="001F6B50">
        <w:trPr>
          <w:trHeight w:val="93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7.</w:t>
            </w:r>
          </w:p>
        </w:tc>
        <w:tc>
          <w:tcPr>
            <w:tcW w:w="3593" w:type="pct"/>
          </w:tcPr>
          <w:p w:rsidR="001F6B50" w:rsidRPr="00F41DA0" w:rsidRDefault="001F6B50" w:rsidP="00A955E5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фармацевтичного. аналізу у конт</w:t>
            </w:r>
            <w:r>
              <w:rPr>
                <w:sz w:val="24"/>
                <w:szCs w:val="24"/>
                <w:lang w:val="uk-UA"/>
              </w:rPr>
              <w:t xml:space="preserve">ролі якості лікарських засобів </w:t>
            </w:r>
            <w:r w:rsidRPr="001F6BEC">
              <w:rPr>
                <w:sz w:val="24"/>
                <w:szCs w:val="24"/>
                <w:lang w:val="uk-UA"/>
              </w:rPr>
              <w:t>виготовлених в умовах аптеки. Аналіз нестійких лікарських засобів.</w:t>
            </w:r>
          </w:p>
        </w:tc>
        <w:tc>
          <w:tcPr>
            <w:tcW w:w="540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527" w:type="pct"/>
            <w:vAlign w:val="center"/>
          </w:tcPr>
          <w:p w:rsidR="001F6B50" w:rsidRPr="002416C8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</w:tr>
      <w:tr w:rsidR="001F6B50" w:rsidRPr="004355C3" w:rsidTr="001F6B50">
        <w:trPr>
          <w:trHeight w:val="85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8.</w:t>
            </w:r>
          </w:p>
        </w:tc>
        <w:tc>
          <w:tcPr>
            <w:tcW w:w="3593" w:type="pct"/>
          </w:tcPr>
          <w:p w:rsidR="001F6B50" w:rsidRPr="00F41DA0" w:rsidRDefault="001F6B50" w:rsidP="009D65FB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 xml:space="preserve">Аналіз нестійких лікарських засобів, а також лікарських засобів, що швидко псуються. </w:t>
            </w:r>
          </w:p>
        </w:tc>
        <w:tc>
          <w:tcPr>
            <w:tcW w:w="540" w:type="pct"/>
            <w:vAlign w:val="center"/>
          </w:tcPr>
          <w:p w:rsidR="001F6B50" w:rsidRPr="009D65FB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  <w:tc>
          <w:tcPr>
            <w:tcW w:w="527" w:type="pct"/>
            <w:vAlign w:val="center"/>
          </w:tcPr>
          <w:p w:rsidR="001F6B50" w:rsidRPr="009D65FB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13</w:t>
            </w:r>
          </w:p>
        </w:tc>
      </w:tr>
      <w:tr w:rsidR="001F6B50" w:rsidRPr="004355C3" w:rsidTr="001F6B50">
        <w:trPr>
          <w:trHeight w:val="85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9.</w:t>
            </w:r>
          </w:p>
        </w:tc>
        <w:tc>
          <w:tcPr>
            <w:tcW w:w="3593" w:type="pct"/>
          </w:tcPr>
          <w:p w:rsidR="001F6B50" w:rsidRPr="00F41DA0" w:rsidRDefault="001F6B50" w:rsidP="00A955E5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Обробка допоміжного матеріалу, особиста гігієна робітників асептичного блоку.</w:t>
            </w:r>
          </w:p>
        </w:tc>
        <w:tc>
          <w:tcPr>
            <w:tcW w:w="540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527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</w:t>
            </w:r>
          </w:p>
        </w:tc>
      </w:tr>
      <w:tr w:rsidR="001F6B50" w:rsidRPr="004355C3" w:rsidTr="001F6B50">
        <w:trPr>
          <w:trHeight w:val="85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10.</w:t>
            </w:r>
          </w:p>
        </w:tc>
        <w:tc>
          <w:tcPr>
            <w:tcW w:w="3593" w:type="pct"/>
          </w:tcPr>
          <w:p w:rsidR="001F6B50" w:rsidRPr="00F41DA0" w:rsidRDefault="001F6B50" w:rsidP="00DE7EA9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 xml:space="preserve">Особливості приготування </w:t>
            </w:r>
            <w:r>
              <w:rPr>
                <w:sz w:val="24"/>
                <w:szCs w:val="24"/>
                <w:lang w:val="uk-UA"/>
              </w:rPr>
              <w:t>та аналізу лікарських форм для</w:t>
            </w:r>
            <w:r w:rsidRPr="001F6BEC">
              <w:rPr>
                <w:sz w:val="24"/>
                <w:szCs w:val="24"/>
                <w:lang w:val="uk-UA"/>
              </w:rPr>
              <w:t xml:space="preserve"> ін</w:t>
            </w:r>
            <w:r>
              <w:rPr>
                <w:sz w:val="24"/>
                <w:szCs w:val="24"/>
                <w:vertAlign w:val="superscript"/>
                <w:lang w:val="uk-UA"/>
              </w:rPr>
              <w:t>’</w:t>
            </w:r>
            <w:r w:rsidRPr="001F6BEC">
              <w:rPr>
                <w:sz w:val="24"/>
                <w:szCs w:val="24"/>
                <w:lang w:val="uk-UA"/>
              </w:rPr>
              <w:t xml:space="preserve">єкцій. </w:t>
            </w:r>
          </w:p>
        </w:tc>
        <w:tc>
          <w:tcPr>
            <w:tcW w:w="540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  <w:tc>
          <w:tcPr>
            <w:tcW w:w="527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15</w:t>
            </w:r>
          </w:p>
        </w:tc>
      </w:tr>
      <w:tr w:rsidR="001F6B50" w:rsidRPr="004355C3" w:rsidTr="001F6B50">
        <w:trPr>
          <w:trHeight w:val="85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11.</w:t>
            </w:r>
          </w:p>
        </w:tc>
        <w:tc>
          <w:tcPr>
            <w:tcW w:w="3593" w:type="pct"/>
          </w:tcPr>
          <w:p w:rsidR="001F6B50" w:rsidRPr="00F41DA0" w:rsidRDefault="001F6B50" w:rsidP="00A955E5">
            <w:pPr>
              <w:jc w:val="both"/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Особли</w:t>
            </w:r>
            <w:r>
              <w:rPr>
                <w:sz w:val="24"/>
                <w:szCs w:val="24"/>
                <w:lang w:val="uk-UA"/>
              </w:rPr>
              <w:t xml:space="preserve">вості приготування, аналізу та </w:t>
            </w:r>
            <w:r w:rsidRPr="001F6BEC">
              <w:rPr>
                <w:sz w:val="24"/>
                <w:szCs w:val="24"/>
                <w:lang w:val="uk-UA"/>
              </w:rPr>
              <w:t>зберігання дитячих лікарських засобів, у тому числі для новонароджених.</w:t>
            </w:r>
          </w:p>
        </w:tc>
        <w:tc>
          <w:tcPr>
            <w:tcW w:w="540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527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</w:tr>
      <w:tr w:rsidR="001F6B50" w:rsidRPr="004355C3" w:rsidTr="001F6B50">
        <w:trPr>
          <w:trHeight w:val="85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12.</w:t>
            </w:r>
          </w:p>
        </w:tc>
        <w:tc>
          <w:tcPr>
            <w:tcW w:w="3593" w:type="pct"/>
          </w:tcPr>
          <w:p w:rsidR="001F6B50" w:rsidRPr="00F41DA0" w:rsidRDefault="001F6B50" w:rsidP="00DE7EA9">
            <w:pPr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 xml:space="preserve">Особливості використання фармацевтичного аналізу у контролі якості лікарських засобів виготовлених в умовах аптеки. </w:t>
            </w:r>
          </w:p>
        </w:tc>
        <w:tc>
          <w:tcPr>
            <w:tcW w:w="540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  <w:tc>
          <w:tcPr>
            <w:tcW w:w="527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13</w:t>
            </w:r>
          </w:p>
        </w:tc>
      </w:tr>
      <w:tr w:rsidR="001F6B50" w:rsidRPr="004355C3" w:rsidTr="001F6B50">
        <w:trPr>
          <w:trHeight w:val="85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13.</w:t>
            </w:r>
          </w:p>
        </w:tc>
        <w:tc>
          <w:tcPr>
            <w:tcW w:w="3593" w:type="pct"/>
          </w:tcPr>
          <w:p w:rsidR="001F6B50" w:rsidRPr="00F41DA0" w:rsidRDefault="001F6B50" w:rsidP="00DE7EA9">
            <w:pPr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</w:rPr>
              <w:t>Особливості використання фармацевтичного аналізу у контролі якості лікарських</w:t>
            </w:r>
            <w:r>
              <w:rPr>
                <w:sz w:val="24"/>
                <w:lang w:val="uk-UA"/>
              </w:rPr>
              <w:t xml:space="preserve"> засобів</w:t>
            </w:r>
            <w:r w:rsidRPr="001F6BEC">
              <w:rPr>
                <w:sz w:val="24"/>
              </w:rPr>
              <w:t>. Аналіз очних крапель.</w:t>
            </w:r>
          </w:p>
        </w:tc>
        <w:tc>
          <w:tcPr>
            <w:tcW w:w="540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527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7</w:t>
            </w:r>
          </w:p>
        </w:tc>
      </w:tr>
      <w:tr w:rsidR="001F6B50" w:rsidRPr="004355C3" w:rsidTr="001F6B50">
        <w:trPr>
          <w:trHeight w:val="85"/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14.</w:t>
            </w:r>
          </w:p>
        </w:tc>
        <w:tc>
          <w:tcPr>
            <w:tcW w:w="3593" w:type="pct"/>
          </w:tcPr>
          <w:p w:rsidR="001F6B50" w:rsidRPr="00F41DA0" w:rsidRDefault="001F6B50" w:rsidP="00DE7EA9">
            <w:pPr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 аналізу у контролі якості лікарських</w:t>
            </w:r>
            <w:r>
              <w:rPr>
                <w:sz w:val="24"/>
                <w:szCs w:val="24"/>
                <w:lang w:val="uk-UA"/>
              </w:rPr>
              <w:t xml:space="preserve"> засобів</w:t>
            </w:r>
            <w:r w:rsidRPr="001F6BEC">
              <w:rPr>
                <w:sz w:val="24"/>
                <w:szCs w:val="24"/>
                <w:lang w:val="uk-UA"/>
              </w:rPr>
              <w:t xml:space="preserve">. Аналіз спиртових розчинів. </w:t>
            </w:r>
          </w:p>
        </w:tc>
        <w:tc>
          <w:tcPr>
            <w:tcW w:w="540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  <w:tc>
          <w:tcPr>
            <w:tcW w:w="527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9</w:t>
            </w:r>
          </w:p>
        </w:tc>
      </w:tr>
      <w:tr w:rsidR="001F6B50" w:rsidRPr="004355C3" w:rsidTr="001F6B50">
        <w:trPr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15.</w:t>
            </w:r>
          </w:p>
        </w:tc>
        <w:tc>
          <w:tcPr>
            <w:tcW w:w="3593" w:type="pct"/>
          </w:tcPr>
          <w:p w:rsidR="001F6B50" w:rsidRPr="00F41DA0" w:rsidRDefault="001F6B50" w:rsidP="002D08D8">
            <w:pPr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Особливості використання фармацевтичного аналізу у контролі якості лікарських</w:t>
            </w:r>
            <w:r>
              <w:rPr>
                <w:sz w:val="24"/>
                <w:szCs w:val="24"/>
                <w:lang w:val="uk-UA"/>
              </w:rPr>
              <w:t xml:space="preserve"> засобів</w:t>
            </w:r>
            <w:r w:rsidRPr="001F6BEC">
              <w:rPr>
                <w:sz w:val="24"/>
                <w:szCs w:val="24"/>
                <w:lang w:val="uk-UA"/>
              </w:rPr>
              <w:t>. Якісний експрес аналіз лікарських засобів.</w:t>
            </w:r>
          </w:p>
        </w:tc>
        <w:tc>
          <w:tcPr>
            <w:tcW w:w="540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527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8</w:t>
            </w:r>
          </w:p>
        </w:tc>
      </w:tr>
      <w:tr w:rsidR="001F6B50" w:rsidRPr="004355C3" w:rsidTr="001F6B50">
        <w:trPr>
          <w:jc w:val="center"/>
        </w:trPr>
        <w:tc>
          <w:tcPr>
            <w:tcW w:w="340" w:type="pct"/>
            <w:vAlign w:val="center"/>
          </w:tcPr>
          <w:p w:rsidR="001F6B50" w:rsidRPr="00AB3F8C" w:rsidRDefault="001F6B50" w:rsidP="00AB3F8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16.</w:t>
            </w:r>
          </w:p>
        </w:tc>
        <w:tc>
          <w:tcPr>
            <w:tcW w:w="3593" w:type="pct"/>
          </w:tcPr>
          <w:p w:rsidR="001F6B50" w:rsidRPr="00F41DA0" w:rsidRDefault="001F6B50" w:rsidP="002D08D8">
            <w:pPr>
              <w:rPr>
                <w:bCs/>
                <w:sz w:val="24"/>
                <w:szCs w:val="24"/>
                <w:lang w:val="uk-UA"/>
              </w:rPr>
            </w:pPr>
            <w:r w:rsidRPr="001F6BEC">
              <w:rPr>
                <w:sz w:val="24"/>
                <w:szCs w:val="24"/>
                <w:lang w:val="uk-UA"/>
              </w:rPr>
              <w:t>Контроль якості та хіміко-фармацевтична експертиза рослинної сировини.</w:t>
            </w:r>
          </w:p>
        </w:tc>
        <w:tc>
          <w:tcPr>
            <w:tcW w:w="540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5</w:t>
            </w:r>
          </w:p>
        </w:tc>
        <w:tc>
          <w:tcPr>
            <w:tcW w:w="527" w:type="pct"/>
            <w:vAlign w:val="center"/>
          </w:tcPr>
          <w:p w:rsidR="001F6B50" w:rsidRPr="00F41DA0" w:rsidRDefault="001F6B50" w:rsidP="002D08D8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9</w:t>
            </w:r>
          </w:p>
        </w:tc>
      </w:tr>
      <w:tr w:rsidR="001F6B50" w:rsidRPr="004355C3" w:rsidTr="001F6B50">
        <w:trPr>
          <w:jc w:val="center"/>
        </w:trPr>
        <w:tc>
          <w:tcPr>
            <w:tcW w:w="340" w:type="pct"/>
          </w:tcPr>
          <w:p w:rsidR="001F6B50" w:rsidRPr="004355C3" w:rsidRDefault="001F6B50" w:rsidP="00292553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3593" w:type="pct"/>
          </w:tcPr>
          <w:p w:rsidR="001F6B50" w:rsidRPr="004355C3" w:rsidRDefault="001F6B50" w:rsidP="00292553">
            <w:pPr>
              <w:widowControl w:val="0"/>
              <w:rPr>
                <w:b/>
                <w:sz w:val="24"/>
                <w:szCs w:val="24"/>
                <w:lang w:val="uk-UA"/>
              </w:rPr>
            </w:pPr>
            <w:r w:rsidRPr="004355C3">
              <w:rPr>
                <w:b/>
                <w:sz w:val="24"/>
                <w:szCs w:val="24"/>
                <w:lang w:val="uk-UA"/>
              </w:rPr>
              <w:t>Разом</w:t>
            </w:r>
          </w:p>
        </w:tc>
        <w:tc>
          <w:tcPr>
            <w:tcW w:w="540" w:type="pct"/>
          </w:tcPr>
          <w:p w:rsidR="001F6B50" w:rsidRPr="004355C3" w:rsidRDefault="001F6B50" w:rsidP="00292553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60</w:t>
            </w:r>
          </w:p>
        </w:tc>
        <w:tc>
          <w:tcPr>
            <w:tcW w:w="527" w:type="pct"/>
          </w:tcPr>
          <w:p w:rsidR="001F6B50" w:rsidRPr="004355C3" w:rsidRDefault="001F6B50" w:rsidP="00292553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116</w:t>
            </w:r>
          </w:p>
        </w:tc>
      </w:tr>
    </w:tbl>
    <w:p w:rsidR="009C690E" w:rsidRDefault="009C690E" w:rsidP="0097093E">
      <w:pPr>
        <w:widowControl w:val="0"/>
        <w:tabs>
          <w:tab w:val="right" w:pos="709"/>
          <w:tab w:val="left" w:pos="851"/>
          <w:tab w:val="right" w:pos="10193"/>
        </w:tabs>
        <w:jc w:val="center"/>
        <w:rPr>
          <w:b/>
          <w:bCs/>
          <w:sz w:val="24"/>
          <w:szCs w:val="24"/>
          <w:lang w:val="uk-UA"/>
        </w:rPr>
      </w:pPr>
    </w:p>
    <w:p w:rsidR="00B55315" w:rsidRPr="00B55315" w:rsidRDefault="00B55315" w:rsidP="00B55315">
      <w:pPr>
        <w:widowControl w:val="0"/>
        <w:tabs>
          <w:tab w:val="left" w:pos="370"/>
        </w:tabs>
        <w:jc w:val="center"/>
        <w:rPr>
          <w:rFonts w:eastAsia="Times New Roman"/>
          <w:b/>
          <w:bCs/>
          <w:caps/>
          <w:sz w:val="24"/>
          <w:szCs w:val="24"/>
          <w:lang w:val="uk-UA" w:bidi="ru-RU"/>
        </w:rPr>
      </w:pPr>
      <w:r w:rsidRPr="00B55315">
        <w:rPr>
          <w:rFonts w:eastAsia="Times New Roman"/>
          <w:b/>
          <w:caps/>
          <w:sz w:val="24"/>
          <w:szCs w:val="24"/>
          <w:lang w:val="uk-UA" w:eastAsia="uk-UA" w:bidi="uk-UA"/>
        </w:rPr>
        <w:t xml:space="preserve">7. </w:t>
      </w:r>
      <w:r w:rsidRPr="00B55315">
        <w:rPr>
          <w:rFonts w:eastAsia="Times New Roman"/>
          <w:b/>
          <w:sz w:val="24"/>
          <w:szCs w:val="24"/>
          <w:lang w:val="uk-UA" w:eastAsia="uk-UA" w:bidi="uk-UA"/>
        </w:rPr>
        <w:t xml:space="preserve">Форми та </w:t>
      </w:r>
      <w:r w:rsidRPr="00B55315">
        <w:rPr>
          <w:rFonts w:eastAsia="Times New Roman"/>
          <w:b/>
          <w:bCs/>
          <w:sz w:val="24"/>
          <w:szCs w:val="24"/>
          <w:lang w:val="uk-UA" w:bidi="ru-RU"/>
        </w:rPr>
        <w:t>методи навчання</w:t>
      </w:r>
    </w:p>
    <w:p w:rsidR="00B55315" w:rsidRPr="00B55315" w:rsidRDefault="00B55315" w:rsidP="00B55315">
      <w:pPr>
        <w:widowControl w:val="0"/>
        <w:tabs>
          <w:tab w:val="left" w:pos="370"/>
        </w:tabs>
        <w:jc w:val="center"/>
        <w:rPr>
          <w:rFonts w:eastAsia="Times New Roman"/>
          <w:b/>
          <w:caps/>
          <w:sz w:val="24"/>
          <w:szCs w:val="24"/>
          <w:lang w:val="uk-UA" w:eastAsia="uk-UA" w:bidi="uk-UA"/>
        </w:rPr>
      </w:pPr>
    </w:p>
    <w:p w:rsidR="00B55315" w:rsidRPr="00B55315" w:rsidRDefault="00B55315" w:rsidP="00B55315">
      <w:pPr>
        <w:widowControl w:val="0"/>
        <w:ind w:firstLine="708"/>
        <w:jc w:val="both"/>
        <w:rPr>
          <w:i/>
          <w:sz w:val="24"/>
          <w:szCs w:val="24"/>
          <w:lang w:val="uk-UA"/>
        </w:rPr>
      </w:pPr>
      <w:r w:rsidRPr="00B55315">
        <w:rPr>
          <w:i/>
          <w:sz w:val="24"/>
          <w:szCs w:val="24"/>
          <w:lang w:val="uk-UA"/>
        </w:rPr>
        <w:t>Форми навчання:</w:t>
      </w:r>
    </w:p>
    <w:p w:rsidR="00B55315" w:rsidRPr="00B55315" w:rsidRDefault="00B55315" w:rsidP="00B55315">
      <w:pPr>
        <w:widowControl w:val="0"/>
        <w:tabs>
          <w:tab w:val="left" w:pos="426"/>
          <w:tab w:val="left" w:pos="5554"/>
        </w:tabs>
        <w:suppressAutoHyphens/>
        <w:ind w:firstLine="709"/>
        <w:contextualSpacing/>
        <w:jc w:val="both"/>
        <w:rPr>
          <w:sz w:val="24"/>
          <w:szCs w:val="24"/>
          <w:lang w:val="uk-UA"/>
        </w:rPr>
      </w:pPr>
      <w:bookmarkStart w:id="12" w:name="_Hlk124752967"/>
      <w:r w:rsidRPr="00B55315">
        <w:rPr>
          <w:sz w:val="24"/>
          <w:szCs w:val="24"/>
          <w:lang w:val="uk-UA"/>
        </w:rPr>
        <w:t>Дисципліна викладається у формі практичних занять; організації самостійної роботи здобувача.</w:t>
      </w:r>
    </w:p>
    <w:p w:rsidR="00B55315" w:rsidRPr="00B55315" w:rsidRDefault="00B55315" w:rsidP="00B55315">
      <w:pPr>
        <w:widowControl w:val="0"/>
        <w:ind w:firstLine="708"/>
        <w:jc w:val="both"/>
        <w:rPr>
          <w:i/>
          <w:sz w:val="24"/>
          <w:szCs w:val="24"/>
          <w:lang w:val="uk-UA"/>
        </w:rPr>
      </w:pPr>
      <w:r w:rsidRPr="00B55315">
        <w:rPr>
          <w:i/>
          <w:sz w:val="24"/>
          <w:szCs w:val="24"/>
          <w:lang w:val="uk-UA"/>
        </w:rPr>
        <w:t>Методи навчання:</w:t>
      </w:r>
      <w:bookmarkEnd w:id="12"/>
    </w:p>
    <w:p w:rsidR="000C3E50" w:rsidRPr="004355C3" w:rsidRDefault="00953AAF" w:rsidP="000C3E50">
      <w:pPr>
        <w:widowControl w:val="0"/>
        <w:tabs>
          <w:tab w:val="right" w:pos="709"/>
          <w:tab w:val="left" w:pos="851"/>
          <w:tab w:val="right" w:pos="10193"/>
        </w:tabs>
        <w:ind w:firstLine="709"/>
        <w:jc w:val="both"/>
        <w:rPr>
          <w:bCs/>
          <w:sz w:val="24"/>
          <w:szCs w:val="24"/>
          <w:lang w:val="uk-UA"/>
        </w:rPr>
      </w:pPr>
      <w:r w:rsidRPr="004355C3">
        <w:rPr>
          <w:b/>
          <w:bCs/>
          <w:sz w:val="24"/>
          <w:szCs w:val="24"/>
          <w:lang w:val="uk-UA"/>
        </w:rPr>
        <w:t xml:space="preserve">Практичні заняття: </w:t>
      </w:r>
      <w:r w:rsidR="000E311F">
        <w:rPr>
          <w:bCs/>
          <w:sz w:val="24"/>
          <w:szCs w:val="24"/>
          <w:lang w:val="uk-UA"/>
        </w:rPr>
        <w:t xml:space="preserve">бесіда, вирішення ситуаційних задач, проведення контроля знань, умінь і навичок </w:t>
      </w:r>
      <w:r w:rsidR="00DE0637">
        <w:rPr>
          <w:bCs/>
          <w:sz w:val="24"/>
          <w:szCs w:val="24"/>
          <w:lang w:val="uk-UA"/>
        </w:rPr>
        <w:t>здобувачів вищої освіти</w:t>
      </w:r>
      <w:r w:rsidR="000E311F">
        <w:rPr>
          <w:bCs/>
          <w:sz w:val="24"/>
          <w:szCs w:val="24"/>
          <w:lang w:val="uk-UA"/>
        </w:rPr>
        <w:t xml:space="preserve">, постановку загальної проблеми викладачем та її обговорення за участю </w:t>
      </w:r>
      <w:r w:rsidR="00DE0637">
        <w:rPr>
          <w:bCs/>
          <w:sz w:val="24"/>
          <w:szCs w:val="24"/>
          <w:lang w:val="uk-UA"/>
        </w:rPr>
        <w:t>здобувачів вищої освіти</w:t>
      </w:r>
      <w:r w:rsidR="000E311F">
        <w:rPr>
          <w:bCs/>
          <w:sz w:val="24"/>
          <w:szCs w:val="24"/>
          <w:lang w:val="uk-UA"/>
        </w:rPr>
        <w:t xml:space="preserve">, виконання контрольних робіт, їх перевірку, оцінювання. Виконання лабораторних робіт, на яких </w:t>
      </w:r>
      <w:r w:rsidR="00DE0637">
        <w:rPr>
          <w:bCs/>
          <w:sz w:val="24"/>
          <w:szCs w:val="24"/>
          <w:lang w:val="uk-UA"/>
        </w:rPr>
        <w:t>здобувачі вищої освіти</w:t>
      </w:r>
      <w:r w:rsidR="000E311F">
        <w:rPr>
          <w:bCs/>
          <w:sz w:val="24"/>
          <w:szCs w:val="24"/>
          <w:lang w:val="uk-UA"/>
        </w:rPr>
        <w:t xml:space="preserve"> під керевніцтовом викладача проводять навчальні експерименти у спеціально обладнаних навчальних лабораторіях з використанням устаткування, пристосованого до умов освітнього процесу.</w:t>
      </w:r>
    </w:p>
    <w:p w:rsidR="00FD12AE" w:rsidRPr="004355C3" w:rsidRDefault="00FD12AE" w:rsidP="000C3E50">
      <w:pPr>
        <w:widowControl w:val="0"/>
        <w:tabs>
          <w:tab w:val="right" w:pos="709"/>
          <w:tab w:val="left" w:pos="851"/>
          <w:tab w:val="right" w:pos="10193"/>
        </w:tabs>
        <w:ind w:firstLine="709"/>
        <w:jc w:val="both"/>
        <w:rPr>
          <w:bCs/>
          <w:sz w:val="24"/>
          <w:szCs w:val="24"/>
          <w:lang w:val="uk-UA"/>
        </w:rPr>
      </w:pPr>
      <w:r w:rsidRPr="004355C3">
        <w:rPr>
          <w:b/>
          <w:bCs/>
          <w:sz w:val="24"/>
          <w:szCs w:val="24"/>
          <w:lang w:val="uk-UA"/>
        </w:rPr>
        <w:t xml:space="preserve">Самостійна робота: </w:t>
      </w:r>
      <w:r w:rsidRPr="004355C3">
        <w:rPr>
          <w:bCs/>
          <w:sz w:val="24"/>
          <w:szCs w:val="24"/>
          <w:lang w:val="uk-UA"/>
        </w:rPr>
        <w:t xml:space="preserve">самостійна робота з </w:t>
      </w:r>
      <w:r w:rsidR="000C3E50" w:rsidRPr="004355C3">
        <w:rPr>
          <w:bCs/>
          <w:sz w:val="24"/>
          <w:szCs w:val="24"/>
          <w:lang w:val="uk-UA"/>
        </w:rPr>
        <w:t xml:space="preserve">рекомендованою основною </w:t>
      </w:r>
      <w:r w:rsidR="00187356" w:rsidRPr="004355C3">
        <w:rPr>
          <w:bCs/>
          <w:sz w:val="24"/>
          <w:szCs w:val="24"/>
          <w:lang w:val="uk-UA"/>
        </w:rPr>
        <w:t>та додатковою літературою</w:t>
      </w:r>
      <w:r w:rsidRPr="004355C3">
        <w:rPr>
          <w:bCs/>
          <w:sz w:val="24"/>
          <w:szCs w:val="24"/>
          <w:lang w:val="uk-UA"/>
        </w:rPr>
        <w:t xml:space="preserve">, </w:t>
      </w:r>
      <w:r w:rsidR="000C3E50" w:rsidRPr="004355C3">
        <w:rPr>
          <w:bCs/>
          <w:sz w:val="24"/>
          <w:szCs w:val="24"/>
          <w:lang w:val="uk-UA"/>
        </w:rPr>
        <w:t xml:space="preserve">з електронними інформаційними ресурсами, </w:t>
      </w:r>
      <w:r w:rsidRPr="004355C3">
        <w:rPr>
          <w:bCs/>
          <w:sz w:val="24"/>
          <w:szCs w:val="24"/>
          <w:lang w:val="uk-UA"/>
        </w:rPr>
        <w:t>самостійна робота з банком тестових завдань Крок-2</w:t>
      </w:r>
      <w:r w:rsidR="00D8743E">
        <w:rPr>
          <w:bCs/>
          <w:sz w:val="24"/>
          <w:szCs w:val="24"/>
          <w:lang w:val="uk-UA"/>
        </w:rPr>
        <w:t>, оформлення звіту практики</w:t>
      </w:r>
      <w:r w:rsidRPr="004355C3">
        <w:rPr>
          <w:bCs/>
          <w:sz w:val="24"/>
          <w:szCs w:val="24"/>
          <w:lang w:val="uk-UA"/>
        </w:rPr>
        <w:t>.</w:t>
      </w:r>
    </w:p>
    <w:p w:rsidR="006F4FCE" w:rsidRPr="004355C3" w:rsidRDefault="006F4FCE" w:rsidP="00292553">
      <w:pPr>
        <w:widowControl w:val="0"/>
        <w:tabs>
          <w:tab w:val="left" w:pos="426"/>
          <w:tab w:val="left" w:pos="5554"/>
        </w:tabs>
        <w:contextualSpacing/>
        <w:jc w:val="both"/>
        <w:rPr>
          <w:b/>
          <w:sz w:val="24"/>
          <w:szCs w:val="24"/>
          <w:lang w:val="uk-UA"/>
        </w:rPr>
      </w:pPr>
    </w:p>
    <w:p w:rsidR="009C690E" w:rsidRDefault="009C690E" w:rsidP="00767F26">
      <w:pPr>
        <w:pStyle w:val="aa"/>
        <w:tabs>
          <w:tab w:val="left" w:pos="426"/>
          <w:tab w:val="left" w:pos="5554"/>
        </w:tabs>
        <w:spacing w:after="4"/>
        <w:jc w:val="center"/>
        <w:rPr>
          <w:b/>
          <w:sz w:val="24"/>
          <w:szCs w:val="24"/>
          <w:lang w:val="uk-UA"/>
        </w:rPr>
      </w:pPr>
    </w:p>
    <w:p w:rsidR="00B55315" w:rsidRPr="00B55315" w:rsidRDefault="00B55315" w:rsidP="00B55315">
      <w:pPr>
        <w:widowControl w:val="0"/>
        <w:numPr>
          <w:ilvl w:val="0"/>
          <w:numId w:val="16"/>
        </w:numPr>
        <w:autoSpaceDE w:val="0"/>
        <w:autoSpaceDN w:val="0"/>
        <w:contextualSpacing/>
        <w:jc w:val="center"/>
        <w:rPr>
          <w:sz w:val="24"/>
          <w:szCs w:val="24"/>
        </w:rPr>
      </w:pPr>
      <w:r w:rsidRPr="00B55315">
        <w:rPr>
          <w:rFonts w:eastAsia="Times New Roman"/>
          <w:b/>
          <w:sz w:val="24"/>
          <w:szCs w:val="24"/>
          <w:lang w:val="uk-UA" w:bidi="ru-RU"/>
        </w:rPr>
        <w:t xml:space="preserve">Форми контролю та критерії </w:t>
      </w:r>
      <w:r w:rsidRPr="00B55315">
        <w:rPr>
          <w:rFonts w:eastAsia="Times New Roman"/>
          <w:b/>
          <w:sz w:val="24"/>
          <w:szCs w:val="24"/>
          <w:lang w:val="uk-UA" w:eastAsia="uk-UA" w:bidi="uk-UA"/>
        </w:rPr>
        <w:t>оцінювання результатів навчання</w:t>
      </w:r>
    </w:p>
    <w:p w:rsidR="00B55315" w:rsidRPr="00B55315" w:rsidRDefault="00B55315" w:rsidP="00B55315">
      <w:pPr>
        <w:ind w:left="720"/>
        <w:contextualSpacing/>
        <w:rPr>
          <w:sz w:val="24"/>
          <w:szCs w:val="24"/>
        </w:rPr>
      </w:pPr>
    </w:p>
    <w:p w:rsidR="00B55315" w:rsidRPr="00B55315" w:rsidRDefault="00B55315" w:rsidP="00B55315">
      <w:pPr>
        <w:widowControl w:val="0"/>
        <w:tabs>
          <w:tab w:val="left" w:pos="426"/>
          <w:tab w:val="left" w:pos="5554"/>
        </w:tabs>
        <w:ind w:firstLine="709"/>
        <w:contextualSpacing/>
        <w:jc w:val="both"/>
        <w:rPr>
          <w:sz w:val="24"/>
          <w:szCs w:val="24"/>
          <w:lang w:val="uk-UA"/>
        </w:rPr>
      </w:pPr>
      <w:r w:rsidRPr="00B55315">
        <w:rPr>
          <w:b/>
          <w:sz w:val="24"/>
          <w:szCs w:val="24"/>
          <w:lang w:val="uk-UA"/>
        </w:rPr>
        <w:t xml:space="preserve">Форми поточного контролю: </w:t>
      </w:r>
      <w:r w:rsidRPr="00B55315">
        <w:rPr>
          <w:sz w:val="24"/>
          <w:szCs w:val="24"/>
          <w:lang w:val="uk-UA"/>
        </w:rPr>
        <w:t>усне опитування, тестування, оцінювання виконання практичних навичок, оцінювання комунікативних навичок під час рольової гри, розв’язання ситуаційних клінічних завдань, оцінювання активності на занятті.</w:t>
      </w:r>
    </w:p>
    <w:p w:rsidR="00B55315" w:rsidRDefault="00B55315" w:rsidP="00B55315">
      <w:pPr>
        <w:widowControl w:val="0"/>
        <w:autoSpaceDE w:val="0"/>
        <w:autoSpaceDN w:val="0"/>
        <w:ind w:firstLine="709"/>
        <w:jc w:val="both"/>
        <w:rPr>
          <w:iCs/>
          <w:sz w:val="24"/>
          <w:szCs w:val="24"/>
          <w:lang w:val="uk-UA"/>
        </w:rPr>
      </w:pPr>
      <w:r w:rsidRPr="00B55315">
        <w:rPr>
          <w:b/>
          <w:sz w:val="24"/>
          <w:szCs w:val="24"/>
          <w:lang w:val="uk-UA"/>
        </w:rPr>
        <w:t>Форма підсумкового контролю</w:t>
      </w:r>
      <w:r w:rsidRPr="00B55315">
        <w:rPr>
          <w:sz w:val="24"/>
          <w:szCs w:val="24"/>
          <w:lang w:val="uk-UA"/>
        </w:rPr>
        <w:t xml:space="preserve">: </w:t>
      </w:r>
      <w:r w:rsidRPr="00B55315">
        <w:rPr>
          <w:iCs/>
          <w:sz w:val="24"/>
          <w:szCs w:val="24"/>
          <w:lang w:val="uk-UA"/>
        </w:rPr>
        <w:t>диференційний залік.</w:t>
      </w:r>
    </w:p>
    <w:p w:rsidR="00B55315" w:rsidRDefault="00B55315" w:rsidP="00B55315">
      <w:pPr>
        <w:widowControl w:val="0"/>
        <w:autoSpaceDE w:val="0"/>
        <w:autoSpaceDN w:val="0"/>
        <w:ind w:firstLine="709"/>
        <w:jc w:val="both"/>
        <w:rPr>
          <w:iCs/>
          <w:sz w:val="24"/>
          <w:szCs w:val="24"/>
          <w:lang w:val="uk-UA"/>
        </w:rPr>
      </w:pPr>
    </w:p>
    <w:p w:rsidR="00B55315" w:rsidRPr="00B55315" w:rsidRDefault="00B55315" w:rsidP="00B55315">
      <w:pPr>
        <w:widowControl w:val="0"/>
        <w:contextualSpacing/>
        <w:jc w:val="center"/>
        <w:rPr>
          <w:b/>
          <w:sz w:val="24"/>
          <w:szCs w:val="24"/>
          <w:lang w:val="uk-UA"/>
        </w:rPr>
      </w:pPr>
      <w:r w:rsidRPr="00B55315">
        <w:rPr>
          <w:b/>
          <w:sz w:val="24"/>
          <w:szCs w:val="24"/>
          <w:lang w:val="uk-UA"/>
        </w:rPr>
        <w:t>Критерії оцінювання результатів навчання здобувачів вищої освіти під час поточного контролю</w:t>
      </w:r>
    </w:p>
    <w:p w:rsidR="00B55315" w:rsidRPr="00B55315" w:rsidRDefault="00B55315" w:rsidP="00B55315">
      <w:pPr>
        <w:widowControl w:val="0"/>
        <w:tabs>
          <w:tab w:val="left" w:pos="426"/>
          <w:tab w:val="left" w:pos="5554"/>
        </w:tabs>
        <w:ind w:firstLine="709"/>
        <w:contextualSpacing/>
        <w:jc w:val="both"/>
        <w:rPr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7"/>
        <w:gridCol w:w="7747"/>
      </w:tblGrid>
      <w:tr w:rsidR="00767F26" w:rsidRPr="004355C3" w:rsidTr="0060658E">
        <w:tc>
          <w:tcPr>
            <w:tcW w:w="1005" w:type="dxa"/>
          </w:tcPr>
          <w:p w:rsidR="00767F26" w:rsidRPr="004355C3" w:rsidRDefault="00767F26" w:rsidP="009317CD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4355C3">
              <w:rPr>
                <w:b/>
                <w:sz w:val="24"/>
                <w:szCs w:val="24"/>
                <w:lang w:val="uk-UA"/>
              </w:rPr>
              <w:t>Оцінка</w:t>
            </w:r>
          </w:p>
        </w:tc>
        <w:tc>
          <w:tcPr>
            <w:tcW w:w="8339" w:type="dxa"/>
          </w:tcPr>
          <w:p w:rsidR="00767F26" w:rsidRPr="004355C3" w:rsidRDefault="00767F26" w:rsidP="009317CD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4355C3">
              <w:rPr>
                <w:b/>
                <w:sz w:val="24"/>
                <w:szCs w:val="24"/>
                <w:lang w:val="uk-UA"/>
              </w:rPr>
              <w:t>Критерії оцінювання</w:t>
            </w:r>
          </w:p>
        </w:tc>
      </w:tr>
      <w:tr w:rsidR="0060658E" w:rsidRPr="00C92E7D" w:rsidTr="0060658E">
        <w:tc>
          <w:tcPr>
            <w:tcW w:w="1005" w:type="dxa"/>
          </w:tcPr>
          <w:p w:rsidR="0060658E" w:rsidRPr="003F7E05" w:rsidRDefault="0060658E" w:rsidP="0060658E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Відмінно</w:t>
            </w:r>
          </w:p>
          <w:p w:rsidR="0060658E" w:rsidRPr="003F7E05" w:rsidRDefault="0060658E" w:rsidP="0060658E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«5»</w:t>
            </w:r>
          </w:p>
        </w:tc>
        <w:tc>
          <w:tcPr>
            <w:tcW w:w="8339" w:type="dxa"/>
          </w:tcPr>
          <w:p w:rsidR="0060658E" w:rsidRPr="00556C5D" w:rsidRDefault="0060658E" w:rsidP="0060658E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Здобувач</w:t>
            </w:r>
            <w:r w:rsidRPr="00587E0E">
              <w:rPr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бере</w:t>
            </w:r>
            <w:r w:rsidRPr="00587E0E">
              <w:rPr>
                <w:sz w:val="24"/>
                <w:lang w:val="uk-UA"/>
              </w:rPr>
              <w:t xml:space="preserve"> активну участь в обговоренні найбільш складних питань з теми заняття, да</w:t>
            </w:r>
            <w:r>
              <w:rPr>
                <w:sz w:val="24"/>
                <w:lang w:val="uk-UA"/>
              </w:rPr>
              <w:t>є</w:t>
            </w:r>
            <w:r w:rsidRPr="00587E0E">
              <w:rPr>
                <w:sz w:val="24"/>
                <w:lang w:val="uk-UA"/>
              </w:rPr>
              <w:t xml:space="preserve"> не менше 90% правильних відповідей на стандартизовані тестові завдання, без помилок відпові</w:t>
            </w:r>
            <w:r>
              <w:rPr>
                <w:sz w:val="24"/>
                <w:lang w:val="uk-UA"/>
              </w:rPr>
              <w:t>дає</w:t>
            </w:r>
            <w:r w:rsidRPr="00587E0E">
              <w:rPr>
                <w:sz w:val="24"/>
                <w:lang w:val="uk-UA"/>
              </w:rPr>
              <w:t xml:space="preserve"> на письмові завдання, викон</w:t>
            </w:r>
            <w:r>
              <w:rPr>
                <w:sz w:val="24"/>
                <w:lang w:val="uk-UA"/>
              </w:rPr>
              <w:t>ує</w:t>
            </w:r>
            <w:r w:rsidRPr="00587E0E">
              <w:rPr>
                <w:sz w:val="24"/>
                <w:lang w:val="uk-UA"/>
              </w:rPr>
              <w:t xml:space="preserve"> практичну роботу та оформ</w:t>
            </w:r>
            <w:r>
              <w:rPr>
                <w:sz w:val="24"/>
                <w:lang w:val="uk-UA"/>
              </w:rPr>
              <w:t>лює</w:t>
            </w:r>
            <w:r w:rsidRPr="00587E0E">
              <w:rPr>
                <w:sz w:val="24"/>
                <w:lang w:val="uk-UA"/>
              </w:rPr>
              <w:t xml:space="preserve"> протокол.</w:t>
            </w:r>
          </w:p>
        </w:tc>
      </w:tr>
      <w:tr w:rsidR="0060658E" w:rsidRPr="00C92E7D" w:rsidTr="0060658E">
        <w:tc>
          <w:tcPr>
            <w:tcW w:w="1005" w:type="dxa"/>
          </w:tcPr>
          <w:p w:rsidR="0060658E" w:rsidRPr="003F7E05" w:rsidRDefault="0060658E" w:rsidP="0060658E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Добре</w:t>
            </w:r>
          </w:p>
          <w:p w:rsidR="0060658E" w:rsidRPr="003F7E05" w:rsidRDefault="0060658E" w:rsidP="0060658E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«4»</w:t>
            </w:r>
          </w:p>
        </w:tc>
        <w:tc>
          <w:tcPr>
            <w:tcW w:w="8339" w:type="dxa"/>
          </w:tcPr>
          <w:p w:rsidR="0060658E" w:rsidRPr="00556C5D" w:rsidRDefault="0060658E" w:rsidP="0060658E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Здобувач</w:t>
            </w:r>
            <w:r w:rsidRPr="00556C5D">
              <w:rPr>
                <w:sz w:val="24"/>
                <w:lang w:val="uk-UA"/>
              </w:rPr>
              <w:t xml:space="preserve">, </w:t>
            </w:r>
            <w:r>
              <w:rPr>
                <w:sz w:val="24"/>
                <w:lang w:val="uk-UA"/>
              </w:rPr>
              <w:t>бере</w:t>
            </w:r>
            <w:r w:rsidRPr="00556C5D">
              <w:rPr>
                <w:sz w:val="24"/>
                <w:lang w:val="uk-UA"/>
              </w:rPr>
              <w:t xml:space="preserve"> участь в обговоренні найбільш складних питань з теми, да</w:t>
            </w:r>
            <w:r>
              <w:rPr>
                <w:sz w:val="24"/>
                <w:lang w:val="uk-UA"/>
              </w:rPr>
              <w:t>є</w:t>
            </w:r>
            <w:r w:rsidRPr="00556C5D">
              <w:rPr>
                <w:sz w:val="24"/>
                <w:lang w:val="uk-UA"/>
              </w:rPr>
              <w:t xml:space="preserve"> не менше 75% правильних відповідей на стандартизовані тестові завдання, припус</w:t>
            </w:r>
            <w:r>
              <w:rPr>
                <w:sz w:val="24"/>
                <w:lang w:val="uk-UA"/>
              </w:rPr>
              <w:t>кає</w:t>
            </w:r>
            <w:r w:rsidRPr="00556C5D">
              <w:rPr>
                <w:sz w:val="24"/>
                <w:lang w:val="uk-UA"/>
              </w:rPr>
              <w:t xml:space="preserve"> окремих незначних помилок у відповідях на письмові завдання, викон</w:t>
            </w:r>
            <w:r>
              <w:rPr>
                <w:sz w:val="24"/>
                <w:lang w:val="uk-UA"/>
              </w:rPr>
              <w:t>ує</w:t>
            </w:r>
            <w:r w:rsidRPr="00556C5D">
              <w:rPr>
                <w:sz w:val="24"/>
                <w:lang w:val="uk-UA"/>
              </w:rPr>
              <w:t xml:space="preserve"> практичну роботу та оформ</w:t>
            </w:r>
            <w:r>
              <w:rPr>
                <w:sz w:val="24"/>
                <w:lang w:val="uk-UA"/>
              </w:rPr>
              <w:t>лює</w:t>
            </w:r>
            <w:r w:rsidRPr="00556C5D">
              <w:rPr>
                <w:sz w:val="24"/>
                <w:lang w:val="uk-UA"/>
              </w:rPr>
              <w:t xml:space="preserve"> протокол.</w:t>
            </w:r>
          </w:p>
        </w:tc>
      </w:tr>
      <w:tr w:rsidR="0060658E" w:rsidRPr="00556C5D" w:rsidTr="0060658E">
        <w:tc>
          <w:tcPr>
            <w:tcW w:w="1005" w:type="dxa"/>
          </w:tcPr>
          <w:p w:rsidR="0060658E" w:rsidRPr="003F7E05" w:rsidRDefault="0060658E" w:rsidP="0060658E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Задовільно</w:t>
            </w:r>
          </w:p>
          <w:p w:rsidR="0060658E" w:rsidRPr="003F7E05" w:rsidRDefault="0060658E" w:rsidP="0060658E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«3»</w:t>
            </w:r>
          </w:p>
        </w:tc>
        <w:tc>
          <w:tcPr>
            <w:tcW w:w="8339" w:type="dxa"/>
          </w:tcPr>
          <w:p w:rsidR="0060658E" w:rsidRPr="00556C5D" w:rsidRDefault="0060658E" w:rsidP="0060658E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Здобувач</w:t>
            </w:r>
            <w:r w:rsidRPr="00F63B70">
              <w:rPr>
                <w:sz w:val="24"/>
              </w:rPr>
              <w:t xml:space="preserve">, </w:t>
            </w:r>
            <w:r>
              <w:rPr>
                <w:sz w:val="24"/>
                <w:lang w:val="uk-UA"/>
              </w:rPr>
              <w:t>бере</w:t>
            </w:r>
            <w:r w:rsidRPr="00556C5D">
              <w:rPr>
                <w:sz w:val="24"/>
                <w:lang w:val="uk-UA"/>
              </w:rPr>
              <w:t xml:space="preserve"> </w:t>
            </w:r>
            <w:r w:rsidRPr="00F63B70">
              <w:rPr>
                <w:sz w:val="24"/>
              </w:rPr>
              <w:t>участь в обговоренні найбільш складних питань з теми, да</w:t>
            </w:r>
            <w:r>
              <w:rPr>
                <w:sz w:val="24"/>
                <w:lang w:val="uk-UA"/>
              </w:rPr>
              <w:t>є</w:t>
            </w:r>
            <w:r w:rsidRPr="00F63B70">
              <w:rPr>
                <w:sz w:val="24"/>
              </w:rPr>
              <w:t xml:space="preserve"> не менше 60% правильних відповідей на стандартизовані тестові завдання, припус</w:t>
            </w:r>
            <w:r>
              <w:rPr>
                <w:sz w:val="24"/>
                <w:lang w:val="uk-UA"/>
              </w:rPr>
              <w:t>кається</w:t>
            </w:r>
            <w:r w:rsidRPr="00F63B70">
              <w:rPr>
                <w:sz w:val="24"/>
              </w:rPr>
              <w:t xml:space="preserve"> значних помилок у відповідях на письмові завдання, викон</w:t>
            </w:r>
            <w:r>
              <w:rPr>
                <w:sz w:val="24"/>
                <w:lang w:val="uk-UA"/>
              </w:rPr>
              <w:t>ує</w:t>
            </w:r>
            <w:r w:rsidRPr="00F63B70">
              <w:rPr>
                <w:sz w:val="24"/>
              </w:rPr>
              <w:t xml:space="preserve"> практичну роботу та оформ</w:t>
            </w:r>
            <w:r>
              <w:rPr>
                <w:sz w:val="24"/>
                <w:lang w:val="uk-UA"/>
              </w:rPr>
              <w:t>лює</w:t>
            </w:r>
            <w:r w:rsidRPr="00F63B70">
              <w:rPr>
                <w:sz w:val="24"/>
              </w:rPr>
              <w:t xml:space="preserve"> протокол.</w:t>
            </w:r>
          </w:p>
        </w:tc>
      </w:tr>
      <w:tr w:rsidR="0060658E" w:rsidRPr="00556C5D" w:rsidTr="0060658E">
        <w:tc>
          <w:tcPr>
            <w:tcW w:w="1005" w:type="dxa"/>
          </w:tcPr>
          <w:p w:rsidR="0060658E" w:rsidRPr="003F7E05" w:rsidRDefault="0060658E" w:rsidP="0060658E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Незадовільно</w:t>
            </w:r>
          </w:p>
          <w:p w:rsidR="0060658E" w:rsidRPr="003F7E05" w:rsidRDefault="0060658E" w:rsidP="0060658E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«2»</w:t>
            </w:r>
          </w:p>
        </w:tc>
        <w:tc>
          <w:tcPr>
            <w:tcW w:w="8339" w:type="dxa"/>
          </w:tcPr>
          <w:p w:rsidR="0060658E" w:rsidRPr="00556C5D" w:rsidRDefault="0060658E" w:rsidP="0060658E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Здобувач</w:t>
            </w:r>
            <w:r w:rsidRPr="00F63B70">
              <w:rPr>
                <w:sz w:val="24"/>
              </w:rPr>
              <w:t xml:space="preserve"> не б</w:t>
            </w:r>
            <w:r>
              <w:rPr>
                <w:sz w:val="24"/>
                <w:lang w:val="uk-UA"/>
              </w:rPr>
              <w:t>ере</w:t>
            </w:r>
            <w:r w:rsidRPr="00F63B70">
              <w:rPr>
                <w:sz w:val="24"/>
              </w:rPr>
              <w:t xml:space="preserve"> участь в обговоренні складних питань з теми, да</w:t>
            </w:r>
            <w:r>
              <w:rPr>
                <w:sz w:val="24"/>
                <w:lang w:val="uk-UA"/>
              </w:rPr>
              <w:t>є</w:t>
            </w:r>
            <w:r w:rsidRPr="00F63B70">
              <w:rPr>
                <w:sz w:val="24"/>
              </w:rPr>
              <w:t xml:space="preserve"> менше 60% правильних відповідей на стандартизовані тестові завдання, припус</w:t>
            </w:r>
            <w:r>
              <w:rPr>
                <w:sz w:val="24"/>
                <w:lang w:val="uk-UA"/>
              </w:rPr>
              <w:t>кається</w:t>
            </w:r>
            <w:r w:rsidRPr="00F63B70">
              <w:rPr>
                <w:sz w:val="24"/>
              </w:rPr>
              <w:t xml:space="preserve"> грубих помилок у відповідях на письмові завдання або взагалі не да</w:t>
            </w:r>
            <w:r>
              <w:rPr>
                <w:sz w:val="24"/>
                <w:lang w:val="uk-UA"/>
              </w:rPr>
              <w:t>є</w:t>
            </w:r>
            <w:r w:rsidRPr="00F63B70">
              <w:rPr>
                <w:sz w:val="24"/>
              </w:rPr>
              <w:t xml:space="preserve"> відповідей на них, не викон</w:t>
            </w:r>
            <w:r>
              <w:rPr>
                <w:sz w:val="24"/>
                <w:lang w:val="uk-UA"/>
              </w:rPr>
              <w:t>уує</w:t>
            </w:r>
            <w:r w:rsidRPr="00F63B70">
              <w:rPr>
                <w:sz w:val="24"/>
              </w:rPr>
              <w:t xml:space="preserve"> практичну роботу та не оформ</w:t>
            </w:r>
            <w:r>
              <w:rPr>
                <w:sz w:val="24"/>
                <w:lang w:val="uk-UA"/>
              </w:rPr>
              <w:t>лює</w:t>
            </w:r>
            <w:r w:rsidRPr="00F63B70">
              <w:rPr>
                <w:sz w:val="24"/>
              </w:rPr>
              <w:t xml:space="preserve"> протокол.</w:t>
            </w:r>
          </w:p>
        </w:tc>
      </w:tr>
    </w:tbl>
    <w:p w:rsidR="00B55315" w:rsidRDefault="00B55315" w:rsidP="00767F26">
      <w:pPr>
        <w:widowControl w:val="0"/>
        <w:ind w:firstLine="709"/>
        <w:jc w:val="both"/>
        <w:rPr>
          <w:sz w:val="24"/>
          <w:szCs w:val="24"/>
          <w:lang w:val="uk-UA"/>
        </w:rPr>
      </w:pPr>
    </w:p>
    <w:p w:rsidR="0060658E" w:rsidRPr="0060658E" w:rsidRDefault="0060658E" w:rsidP="0060658E">
      <w:pPr>
        <w:widowControl w:val="0"/>
        <w:ind w:firstLine="709"/>
        <w:jc w:val="both"/>
        <w:rPr>
          <w:rFonts w:eastAsia="SimSun"/>
          <w:sz w:val="24"/>
          <w:szCs w:val="24"/>
          <w:lang w:val="uk-UA" w:eastAsia="zh-CN"/>
        </w:rPr>
      </w:pPr>
      <w:r w:rsidRPr="0060658E">
        <w:rPr>
          <w:rFonts w:eastAsia="SimSun"/>
          <w:sz w:val="24"/>
          <w:szCs w:val="24"/>
          <w:lang w:val="uk-UA" w:eastAsia="zh-CN"/>
        </w:rPr>
        <w:t>До підсумкового контролю у формі диференційованого заліку допускаються лише ті здобувачі, які виконали вимоги навчальної програми з дисципліни, не мають академічної заборгованості та їх середній бал за поточну навчальну діяльність з дисципліни становить не менше 3,00.</w:t>
      </w:r>
    </w:p>
    <w:p w:rsidR="0060658E" w:rsidRPr="0060658E" w:rsidRDefault="0060658E" w:rsidP="0060658E">
      <w:pPr>
        <w:widowControl w:val="0"/>
        <w:ind w:firstLine="709"/>
        <w:jc w:val="both"/>
        <w:rPr>
          <w:rFonts w:eastAsia="SimSun"/>
          <w:color w:val="000000"/>
          <w:sz w:val="24"/>
          <w:szCs w:val="24"/>
          <w:lang w:val="uk-UA" w:eastAsia="zh-CN"/>
        </w:rPr>
      </w:pPr>
      <w:r w:rsidRPr="0060658E">
        <w:rPr>
          <w:rFonts w:eastAsia="SimSun"/>
          <w:color w:val="000000"/>
          <w:sz w:val="24"/>
          <w:szCs w:val="24"/>
          <w:lang w:val="uk-UA" w:eastAsia="zh-CN"/>
        </w:rPr>
        <w:t xml:space="preserve">Диференційований залік здійснюється: на останньому занятті (заняття виокремлюється як окремий контрольний захід) після закінчення занять до початку екзаменаційної сесії – при стрічковій системі навчання, на останньому занятті з освітньої компоненти – при цикловій системі навчання. </w:t>
      </w:r>
    </w:p>
    <w:p w:rsidR="0060658E" w:rsidRPr="0060658E" w:rsidRDefault="0060658E" w:rsidP="0060658E">
      <w:pPr>
        <w:widowControl w:val="0"/>
        <w:ind w:firstLine="709"/>
        <w:jc w:val="both"/>
        <w:rPr>
          <w:rFonts w:eastAsia="SimSun"/>
          <w:color w:val="000000"/>
          <w:sz w:val="24"/>
          <w:szCs w:val="24"/>
          <w:lang w:val="uk-UA" w:eastAsia="zh-CN"/>
        </w:rPr>
      </w:pPr>
      <w:r w:rsidRPr="0060658E">
        <w:rPr>
          <w:rFonts w:eastAsia="SimSun"/>
          <w:color w:val="000000"/>
          <w:sz w:val="24"/>
          <w:szCs w:val="24"/>
          <w:lang w:val="uk-UA" w:eastAsia="zh-CN"/>
        </w:rPr>
        <w:t>Методика проведення підсумкового (семестрового) контролю з освітньої компоненти у формі диференційованого заліку є уніфікованою та передбачає використання стандартизованих форм.</w:t>
      </w:r>
    </w:p>
    <w:p w:rsidR="009C690E" w:rsidRDefault="009C690E" w:rsidP="00767F26">
      <w:pPr>
        <w:ind w:firstLine="709"/>
        <w:jc w:val="center"/>
        <w:rPr>
          <w:b/>
          <w:sz w:val="24"/>
          <w:szCs w:val="24"/>
          <w:lang w:val="uk-UA"/>
        </w:rPr>
      </w:pPr>
    </w:p>
    <w:p w:rsidR="00767F26" w:rsidRDefault="00767F26" w:rsidP="00767F26">
      <w:pPr>
        <w:ind w:firstLine="708"/>
        <w:jc w:val="center"/>
        <w:rPr>
          <w:b/>
          <w:noProof/>
          <w:sz w:val="24"/>
          <w:szCs w:val="24"/>
          <w:lang w:val="uk-UA"/>
        </w:rPr>
      </w:pPr>
      <w:r>
        <w:rPr>
          <w:b/>
          <w:noProof/>
          <w:sz w:val="24"/>
          <w:szCs w:val="24"/>
          <w:lang w:val="uk-UA"/>
        </w:rPr>
        <w:t xml:space="preserve">Критерії оцінювання результатів навчання здобувачів під час </w:t>
      </w:r>
    </w:p>
    <w:p w:rsidR="00767F26" w:rsidRDefault="00767F26" w:rsidP="00767F26">
      <w:pPr>
        <w:ind w:firstLine="708"/>
        <w:jc w:val="center"/>
        <w:rPr>
          <w:b/>
          <w:noProof/>
          <w:sz w:val="24"/>
          <w:szCs w:val="24"/>
          <w:lang w:val="uk-UA"/>
        </w:rPr>
      </w:pPr>
      <w:r>
        <w:rPr>
          <w:b/>
          <w:noProof/>
          <w:sz w:val="24"/>
          <w:szCs w:val="24"/>
          <w:lang w:val="uk-UA"/>
        </w:rPr>
        <w:t xml:space="preserve">підсумкового контролю - </w:t>
      </w:r>
      <w:r w:rsidRPr="009A3909">
        <w:rPr>
          <w:b/>
          <w:sz w:val="24"/>
          <w:szCs w:val="24"/>
          <w:lang w:val="uk-UA"/>
        </w:rPr>
        <w:t>диференційованого заліку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8"/>
        <w:gridCol w:w="7286"/>
      </w:tblGrid>
      <w:tr w:rsidR="00767F26" w:rsidRPr="004B6834" w:rsidTr="009317CD">
        <w:trPr>
          <w:jc w:val="center"/>
        </w:trPr>
        <w:tc>
          <w:tcPr>
            <w:tcW w:w="2122" w:type="dxa"/>
            <w:vAlign w:val="center"/>
          </w:tcPr>
          <w:p w:rsidR="00767F26" w:rsidRPr="00AA358B" w:rsidRDefault="00767F26" w:rsidP="009317CD">
            <w:pPr>
              <w:spacing w:before="120"/>
              <w:jc w:val="center"/>
              <w:rPr>
                <w:b/>
                <w:noProof/>
                <w:sz w:val="24"/>
                <w:szCs w:val="24"/>
                <w:lang w:val="uk-UA"/>
              </w:rPr>
            </w:pPr>
            <w:r w:rsidRPr="00AA358B">
              <w:rPr>
                <w:b/>
                <w:noProof/>
                <w:sz w:val="24"/>
                <w:szCs w:val="24"/>
                <w:lang w:val="uk-UA"/>
              </w:rPr>
              <w:t>Оцінка</w:t>
            </w:r>
          </w:p>
        </w:tc>
        <w:tc>
          <w:tcPr>
            <w:tcW w:w="8015" w:type="dxa"/>
            <w:vAlign w:val="center"/>
          </w:tcPr>
          <w:p w:rsidR="00767F26" w:rsidRPr="00AA358B" w:rsidRDefault="00767F26" w:rsidP="009317CD">
            <w:pPr>
              <w:spacing w:before="120"/>
              <w:jc w:val="center"/>
              <w:rPr>
                <w:b/>
                <w:sz w:val="24"/>
                <w:szCs w:val="24"/>
                <w:lang w:val="uk-UA"/>
              </w:rPr>
            </w:pPr>
            <w:r w:rsidRPr="00AA358B">
              <w:rPr>
                <w:b/>
                <w:sz w:val="24"/>
                <w:szCs w:val="24"/>
                <w:lang w:val="uk-UA"/>
              </w:rPr>
              <w:t>Критерії оцінювання</w:t>
            </w:r>
          </w:p>
        </w:tc>
      </w:tr>
      <w:tr w:rsidR="00767F26" w:rsidRPr="00134B21" w:rsidTr="009317CD">
        <w:trPr>
          <w:jc w:val="center"/>
        </w:trPr>
        <w:tc>
          <w:tcPr>
            <w:tcW w:w="2122" w:type="dxa"/>
            <w:vAlign w:val="center"/>
          </w:tcPr>
          <w:p w:rsidR="00767F26" w:rsidRPr="006B07C3" w:rsidRDefault="00767F26" w:rsidP="009317CD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noProof/>
                <w:sz w:val="24"/>
                <w:szCs w:val="24"/>
                <w:lang w:val="uk-UA"/>
              </w:rPr>
              <w:t>Відмінно «5»</w:t>
            </w:r>
          </w:p>
        </w:tc>
        <w:tc>
          <w:tcPr>
            <w:tcW w:w="8015" w:type="dxa"/>
          </w:tcPr>
          <w:p w:rsidR="00767F26" w:rsidRPr="006B07C3" w:rsidRDefault="00767F26" w:rsidP="009317CD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Здобувач</w:t>
            </w:r>
            <w:r w:rsidRPr="006B07C3">
              <w:rPr>
                <w:sz w:val="24"/>
                <w:szCs w:val="24"/>
                <w:lang w:val="uk-UA"/>
              </w:rPr>
              <w:t xml:space="preserve">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високий (творчий);</w:t>
            </w:r>
          </w:p>
        </w:tc>
      </w:tr>
      <w:tr w:rsidR="00767F26" w:rsidRPr="00134B21" w:rsidTr="009317CD">
        <w:trPr>
          <w:jc w:val="center"/>
        </w:trPr>
        <w:tc>
          <w:tcPr>
            <w:tcW w:w="2122" w:type="dxa"/>
            <w:vAlign w:val="center"/>
          </w:tcPr>
          <w:p w:rsidR="00767F26" w:rsidRPr="006B07C3" w:rsidRDefault="00767F26" w:rsidP="009317CD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noProof/>
                <w:sz w:val="24"/>
                <w:szCs w:val="24"/>
                <w:lang w:val="uk-UA"/>
              </w:rPr>
              <w:t>Добре «4»</w:t>
            </w:r>
          </w:p>
        </w:tc>
        <w:tc>
          <w:tcPr>
            <w:tcW w:w="8015" w:type="dxa"/>
          </w:tcPr>
          <w:p w:rsidR="00767F26" w:rsidRPr="006B07C3" w:rsidRDefault="00767F26" w:rsidP="009317CD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Здобувач</w:t>
            </w:r>
            <w:r w:rsidRPr="006B07C3">
              <w:rPr>
                <w:sz w:val="24"/>
                <w:szCs w:val="24"/>
                <w:lang w:val="uk-UA"/>
              </w:rPr>
              <w:t xml:space="preserve">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компетентності – достатній (конструктивно-варіативний)</w:t>
            </w:r>
          </w:p>
        </w:tc>
      </w:tr>
      <w:tr w:rsidR="00767F26" w:rsidRPr="006B07C3" w:rsidTr="009317CD">
        <w:trPr>
          <w:jc w:val="center"/>
        </w:trPr>
        <w:tc>
          <w:tcPr>
            <w:tcW w:w="2122" w:type="dxa"/>
            <w:vAlign w:val="center"/>
          </w:tcPr>
          <w:p w:rsidR="00767F26" w:rsidRPr="006B07C3" w:rsidRDefault="00767F26" w:rsidP="009317CD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noProof/>
                <w:sz w:val="24"/>
                <w:szCs w:val="24"/>
                <w:lang w:val="uk-UA"/>
              </w:rPr>
              <w:t>Задовільно «3»</w:t>
            </w:r>
          </w:p>
        </w:tc>
        <w:tc>
          <w:tcPr>
            <w:tcW w:w="8015" w:type="dxa"/>
          </w:tcPr>
          <w:p w:rsidR="00767F26" w:rsidRPr="006B07C3" w:rsidRDefault="00767F26" w:rsidP="009317CD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Здобувач</w:t>
            </w:r>
            <w:r w:rsidRPr="006B07C3">
              <w:rPr>
                <w:sz w:val="24"/>
                <w:szCs w:val="24"/>
                <w:lang w:val="uk-UA"/>
              </w:rPr>
              <w:t xml:space="preserve">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середній (репродуктивний)</w:t>
            </w:r>
          </w:p>
        </w:tc>
      </w:tr>
      <w:tr w:rsidR="00767F26" w:rsidRPr="006B07C3" w:rsidTr="009317CD">
        <w:trPr>
          <w:jc w:val="center"/>
        </w:trPr>
        <w:tc>
          <w:tcPr>
            <w:tcW w:w="2122" w:type="dxa"/>
            <w:vAlign w:val="center"/>
          </w:tcPr>
          <w:p w:rsidR="00767F26" w:rsidRPr="006B07C3" w:rsidRDefault="00767F26" w:rsidP="009317CD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noProof/>
                <w:sz w:val="24"/>
                <w:szCs w:val="24"/>
                <w:lang w:val="uk-UA"/>
              </w:rPr>
              <w:t>Незадовільно «2»</w:t>
            </w:r>
          </w:p>
        </w:tc>
        <w:tc>
          <w:tcPr>
            <w:tcW w:w="8015" w:type="dxa"/>
          </w:tcPr>
          <w:p w:rsidR="00767F26" w:rsidRPr="006B07C3" w:rsidRDefault="00767F26" w:rsidP="009317CD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Здобувач</w:t>
            </w:r>
            <w:r w:rsidRPr="006B07C3">
              <w:rPr>
                <w:sz w:val="24"/>
                <w:szCs w:val="24"/>
                <w:lang w:val="uk-UA"/>
              </w:rPr>
              <w:t xml:space="preserve">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– низький (рецептивно-продуктивний)</w:t>
            </w:r>
          </w:p>
        </w:tc>
      </w:tr>
    </w:tbl>
    <w:p w:rsidR="00767F26" w:rsidRDefault="00767F26" w:rsidP="00767F26">
      <w:pPr>
        <w:widowControl w:val="0"/>
        <w:jc w:val="center"/>
        <w:rPr>
          <w:b/>
          <w:sz w:val="24"/>
          <w:szCs w:val="24"/>
          <w:lang w:val="uk-UA"/>
        </w:rPr>
      </w:pPr>
    </w:p>
    <w:p w:rsidR="00767F26" w:rsidRDefault="00767F26" w:rsidP="00767F26">
      <w:pPr>
        <w:widowControl w:val="0"/>
        <w:jc w:val="center"/>
        <w:rPr>
          <w:b/>
          <w:sz w:val="24"/>
          <w:szCs w:val="24"/>
          <w:lang w:val="uk-UA"/>
        </w:rPr>
      </w:pPr>
      <w:r w:rsidRPr="00927516">
        <w:rPr>
          <w:b/>
          <w:sz w:val="24"/>
          <w:szCs w:val="24"/>
          <w:lang w:val="uk-UA"/>
        </w:rPr>
        <w:t>9. Розподіл балів, які отримують здобувачі вищої освіти</w:t>
      </w:r>
    </w:p>
    <w:p w:rsidR="003A55CC" w:rsidRPr="00927516" w:rsidRDefault="003A55CC" w:rsidP="00767F26">
      <w:pPr>
        <w:widowControl w:val="0"/>
        <w:jc w:val="center"/>
        <w:rPr>
          <w:b/>
          <w:sz w:val="24"/>
          <w:szCs w:val="24"/>
          <w:lang w:val="uk-UA"/>
        </w:rPr>
      </w:pPr>
    </w:p>
    <w:p w:rsidR="003A55CC" w:rsidRPr="003A55CC" w:rsidRDefault="003A55CC" w:rsidP="003A55CC">
      <w:pPr>
        <w:widowControl w:val="0"/>
        <w:tabs>
          <w:tab w:val="left" w:pos="1101"/>
        </w:tabs>
        <w:ind w:left="360"/>
        <w:jc w:val="both"/>
        <w:rPr>
          <w:sz w:val="24"/>
          <w:szCs w:val="24"/>
          <w:lang w:val="uk-UA"/>
        </w:rPr>
      </w:pPr>
      <w:r w:rsidRPr="003A55CC">
        <w:rPr>
          <w:sz w:val="24"/>
          <w:szCs w:val="24"/>
          <w:lang w:val="uk-UA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p w:rsidR="003A55CC" w:rsidRPr="003A55CC" w:rsidRDefault="003A55CC" w:rsidP="003A55CC">
      <w:pPr>
        <w:widowControl w:val="0"/>
        <w:tabs>
          <w:tab w:val="left" w:pos="1101"/>
        </w:tabs>
        <w:ind w:left="360"/>
        <w:jc w:val="both"/>
        <w:rPr>
          <w:sz w:val="24"/>
          <w:szCs w:val="24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2"/>
      </w:tblGrid>
      <w:tr w:rsidR="003A55CC" w:rsidRPr="003A55CC" w:rsidTr="00B06E95"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/>
                <w:sz w:val="24"/>
                <w:szCs w:val="24"/>
                <w:lang w:val="uk-UA"/>
              </w:rPr>
              <w:t>Національна оцінка за дисципліну</w:t>
            </w:r>
          </w:p>
        </w:tc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/>
                <w:sz w:val="24"/>
                <w:szCs w:val="24"/>
                <w:lang w:val="uk-UA"/>
              </w:rPr>
              <w:t>Сума балів за дисципліну</w:t>
            </w:r>
          </w:p>
        </w:tc>
      </w:tr>
      <w:tr w:rsidR="003A55CC" w:rsidRPr="003A55CC" w:rsidTr="00B06E95"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Cs/>
                <w:sz w:val="24"/>
                <w:szCs w:val="24"/>
                <w:lang w:val="uk-UA"/>
              </w:rPr>
              <w:t>Відмінно («5»)</w:t>
            </w:r>
          </w:p>
        </w:tc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Cs/>
                <w:sz w:val="24"/>
                <w:szCs w:val="24"/>
                <w:lang w:val="uk-UA"/>
              </w:rPr>
              <w:t xml:space="preserve">185 – 200 </w:t>
            </w:r>
          </w:p>
        </w:tc>
      </w:tr>
      <w:tr w:rsidR="003A55CC" w:rsidRPr="003A55CC" w:rsidTr="00B06E95"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Cs/>
                <w:sz w:val="24"/>
                <w:szCs w:val="24"/>
                <w:lang w:val="uk-UA"/>
              </w:rPr>
              <w:t>Добре («4»)</w:t>
            </w:r>
          </w:p>
        </w:tc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Cs/>
                <w:sz w:val="24"/>
                <w:szCs w:val="24"/>
                <w:lang w:val="uk-UA"/>
              </w:rPr>
              <w:t xml:space="preserve">151 – 184 </w:t>
            </w:r>
          </w:p>
        </w:tc>
      </w:tr>
      <w:tr w:rsidR="003A55CC" w:rsidRPr="003A55CC" w:rsidTr="00B06E95"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Cs/>
                <w:sz w:val="24"/>
                <w:szCs w:val="24"/>
                <w:lang w:val="uk-UA"/>
              </w:rPr>
              <w:t>Задовільно («3»)</w:t>
            </w:r>
          </w:p>
        </w:tc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Cs/>
                <w:sz w:val="24"/>
                <w:szCs w:val="24"/>
                <w:lang w:val="uk-UA"/>
              </w:rPr>
              <w:t>120 – 150</w:t>
            </w:r>
          </w:p>
        </w:tc>
      </w:tr>
      <w:tr w:rsidR="003A55CC" w:rsidRPr="003A55CC" w:rsidTr="00B06E95"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Cs/>
                <w:sz w:val="24"/>
                <w:szCs w:val="24"/>
                <w:lang w:val="uk-UA"/>
              </w:rPr>
              <w:t>Незадовільно («2»)</w:t>
            </w:r>
          </w:p>
        </w:tc>
        <w:tc>
          <w:tcPr>
            <w:tcW w:w="2500" w:type="pct"/>
            <w:shd w:val="clear" w:color="auto" w:fill="auto"/>
          </w:tcPr>
          <w:p w:rsidR="003A55CC" w:rsidRPr="003A55CC" w:rsidRDefault="003A55CC" w:rsidP="003A55C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  <w:sz w:val="24"/>
                <w:szCs w:val="24"/>
                <w:lang w:val="uk-UA"/>
              </w:rPr>
            </w:pPr>
            <w:r w:rsidRPr="003A55CC">
              <w:rPr>
                <w:rFonts w:eastAsia="Times New Roman"/>
                <w:bCs/>
                <w:sz w:val="24"/>
                <w:szCs w:val="24"/>
                <w:lang w:val="uk-UA"/>
              </w:rPr>
              <w:t>Нижче 120</w:t>
            </w:r>
          </w:p>
        </w:tc>
      </w:tr>
    </w:tbl>
    <w:p w:rsidR="003A55CC" w:rsidRPr="003A55CC" w:rsidRDefault="003A55CC" w:rsidP="003A55CC">
      <w:pPr>
        <w:widowControl w:val="0"/>
        <w:jc w:val="both"/>
        <w:rPr>
          <w:rFonts w:eastAsia="Times New Roman"/>
          <w:sz w:val="24"/>
          <w:szCs w:val="24"/>
          <w:lang w:val="uk-UA" w:eastAsia="zh-CN"/>
        </w:rPr>
      </w:pPr>
    </w:p>
    <w:p w:rsidR="003A55CC" w:rsidRPr="003A55CC" w:rsidRDefault="003A55CC" w:rsidP="003A55CC">
      <w:pPr>
        <w:widowControl w:val="0"/>
        <w:ind w:left="360"/>
        <w:jc w:val="both"/>
        <w:rPr>
          <w:rFonts w:eastAsia="Times New Roman"/>
          <w:sz w:val="24"/>
          <w:szCs w:val="24"/>
          <w:lang w:val="uk-UA" w:eastAsia="zh-CN"/>
        </w:rPr>
      </w:pPr>
      <w:r w:rsidRPr="003A55CC">
        <w:rPr>
          <w:rFonts w:eastAsia="Times New Roman"/>
          <w:bCs/>
          <w:iCs/>
          <w:color w:val="000000"/>
          <w:sz w:val="24"/>
          <w:szCs w:val="24"/>
          <w:lang w:val="uk-UA" w:eastAsia="uk-UA" w:bidi="uk-UA"/>
        </w:rPr>
        <w:t>Багатобальна шкала (200-бальна шкала)</w:t>
      </w:r>
      <w:r w:rsidRPr="003A55CC">
        <w:rPr>
          <w:rFonts w:eastAsia="Times New Roman"/>
          <w:bCs/>
          <w:color w:val="000000"/>
          <w:sz w:val="24"/>
          <w:szCs w:val="24"/>
          <w:lang w:val="uk-UA" w:eastAsia="uk-UA" w:bidi="uk-UA"/>
        </w:rPr>
        <w:t xml:space="preserve"> </w:t>
      </w:r>
      <w:r w:rsidRPr="003A55CC">
        <w:rPr>
          <w:rFonts w:eastAsia="Times New Roman"/>
          <w:sz w:val="24"/>
          <w:szCs w:val="24"/>
          <w:lang w:val="uk-UA" w:eastAsia="zh-CN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:rsidR="003A55CC" w:rsidRDefault="003A55CC" w:rsidP="003A55CC">
      <w:pPr>
        <w:widowControl w:val="0"/>
        <w:ind w:left="360"/>
        <w:jc w:val="both"/>
        <w:rPr>
          <w:rFonts w:eastAsia="Times New Roman"/>
          <w:sz w:val="24"/>
          <w:szCs w:val="24"/>
          <w:lang w:val="uk-UA" w:eastAsia="zh-CN"/>
        </w:rPr>
      </w:pPr>
      <w:r w:rsidRPr="003A55CC">
        <w:rPr>
          <w:rFonts w:eastAsia="Times New Roman"/>
          <w:sz w:val="24"/>
          <w:szCs w:val="24"/>
          <w:lang w:val="uk-UA" w:eastAsia="zh-CN"/>
        </w:rPr>
        <w:tab/>
        <w:t xml:space="preserve">За </w:t>
      </w:r>
      <w:r w:rsidRPr="003A55CC">
        <w:rPr>
          <w:rFonts w:eastAsia="Times New Roman"/>
          <w:bCs/>
          <w:iCs/>
          <w:color w:val="000000"/>
          <w:sz w:val="24"/>
          <w:szCs w:val="24"/>
          <w:lang w:val="uk-UA" w:eastAsia="uk-UA" w:bidi="uk-UA"/>
        </w:rPr>
        <w:t xml:space="preserve">рейтинговою шкалою </w:t>
      </w:r>
      <w:r w:rsidRPr="003A55CC">
        <w:rPr>
          <w:rFonts w:eastAsia="Times New Roman"/>
          <w:bCs/>
          <w:iCs/>
          <w:color w:val="000000"/>
          <w:sz w:val="24"/>
          <w:szCs w:val="24"/>
          <w:lang w:val="uk-UA" w:eastAsia="en-US" w:bidi="en-US"/>
        </w:rPr>
        <w:t>ECTS</w:t>
      </w:r>
      <w:r w:rsidRPr="003A55CC">
        <w:rPr>
          <w:rFonts w:eastAsia="Times New Roman"/>
          <w:bCs/>
          <w:color w:val="000000"/>
          <w:sz w:val="24"/>
          <w:szCs w:val="24"/>
          <w:lang w:val="uk-UA" w:eastAsia="en-US" w:bidi="en-US"/>
        </w:rPr>
        <w:t xml:space="preserve"> </w:t>
      </w:r>
      <w:r w:rsidRPr="003A55CC">
        <w:rPr>
          <w:rFonts w:eastAsia="Times New Roman"/>
          <w:sz w:val="24"/>
          <w:szCs w:val="24"/>
          <w:lang w:val="uk-UA" w:eastAsia="zh-CN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:rsidR="003A55CC" w:rsidRDefault="003A55CC" w:rsidP="003A55CC">
      <w:pPr>
        <w:widowControl w:val="0"/>
        <w:ind w:left="360"/>
        <w:jc w:val="both"/>
        <w:rPr>
          <w:rFonts w:eastAsia="Times New Roman"/>
          <w:sz w:val="24"/>
          <w:szCs w:val="24"/>
          <w:lang w:val="uk-UA" w:eastAsia="zh-C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672"/>
      </w:tblGrid>
      <w:tr w:rsidR="003A55CC" w:rsidRPr="003A55CC" w:rsidTr="00B06E95"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3A55CC">
              <w:rPr>
                <w:b/>
                <w:sz w:val="24"/>
                <w:szCs w:val="24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3A55CC">
              <w:rPr>
                <w:b/>
                <w:sz w:val="24"/>
                <w:szCs w:val="24"/>
                <w:lang w:val="uk-UA"/>
              </w:rPr>
              <w:t>Статистичний показник</w:t>
            </w:r>
          </w:p>
        </w:tc>
      </w:tr>
      <w:tr w:rsidR="003A55CC" w:rsidRPr="003A55CC" w:rsidTr="00B06E95"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А</w:t>
            </w:r>
          </w:p>
        </w:tc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Найкращі 10% здобувачів</w:t>
            </w:r>
          </w:p>
        </w:tc>
      </w:tr>
      <w:tr w:rsidR="003A55CC" w:rsidRPr="003A55CC" w:rsidTr="00B06E95"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В</w:t>
            </w:r>
          </w:p>
        </w:tc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3A55CC" w:rsidRPr="003A55CC" w:rsidTr="00B06E95"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С</w:t>
            </w:r>
          </w:p>
        </w:tc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Наступні 30% здобувачів</w:t>
            </w:r>
          </w:p>
        </w:tc>
      </w:tr>
      <w:tr w:rsidR="003A55CC" w:rsidRPr="003A55CC" w:rsidTr="00B06E95"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D</w:t>
            </w:r>
          </w:p>
        </w:tc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3A55CC" w:rsidRPr="003A55CC" w:rsidTr="00B06E95"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Е</w:t>
            </w:r>
          </w:p>
        </w:tc>
        <w:tc>
          <w:tcPr>
            <w:tcW w:w="2500" w:type="pct"/>
          </w:tcPr>
          <w:p w:rsidR="003A55CC" w:rsidRPr="003A55CC" w:rsidRDefault="003A55CC" w:rsidP="003A55CC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3A55CC">
              <w:rPr>
                <w:sz w:val="24"/>
                <w:szCs w:val="24"/>
                <w:lang w:val="uk-UA"/>
              </w:rPr>
              <w:t>Наступні 10% здобувачів</w:t>
            </w:r>
          </w:p>
        </w:tc>
      </w:tr>
    </w:tbl>
    <w:p w:rsidR="003A55CC" w:rsidRPr="003A55CC" w:rsidRDefault="003A55CC" w:rsidP="003A55CC">
      <w:pPr>
        <w:widowControl w:val="0"/>
        <w:ind w:left="360"/>
        <w:jc w:val="both"/>
        <w:rPr>
          <w:rFonts w:eastAsia="Times New Roman"/>
          <w:sz w:val="24"/>
          <w:szCs w:val="24"/>
          <w:lang w:val="uk-UA" w:eastAsia="zh-CN"/>
        </w:rPr>
      </w:pPr>
    </w:p>
    <w:p w:rsidR="003A55CC" w:rsidRPr="003A55CC" w:rsidRDefault="003A55CC" w:rsidP="003A55CC">
      <w:pPr>
        <w:widowControl w:val="0"/>
        <w:ind w:left="142"/>
        <w:contextualSpacing/>
        <w:jc w:val="both"/>
        <w:rPr>
          <w:rFonts w:eastAsia="Times New Roman"/>
          <w:sz w:val="24"/>
          <w:szCs w:val="24"/>
          <w:lang w:val="uk-UA" w:eastAsia="zh-CN"/>
        </w:rPr>
      </w:pPr>
      <w:r w:rsidRPr="003A55CC">
        <w:rPr>
          <w:rFonts w:eastAsia="Times New Roman"/>
          <w:sz w:val="24"/>
          <w:szCs w:val="24"/>
          <w:lang w:val="uk-UA" w:eastAsia="zh-CN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3A55CC">
        <w:rPr>
          <w:rFonts w:eastAsia="Times New Roman"/>
          <w:sz w:val="24"/>
          <w:szCs w:val="24"/>
          <w:lang w:val="uk-UA" w:eastAsia="en-US" w:bidi="en-US"/>
        </w:rPr>
        <w:t xml:space="preserve">«A», «B», «C», «D», «E» </w:t>
      </w:r>
      <w:r w:rsidRPr="003A55CC">
        <w:rPr>
          <w:rFonts w:eastAsia="Times New Roman"/>
          <w:sz w:val="24"/>
          <w:szCs w:val="24"/>
          <w:lang w:val="uk-UA" w:eastAsia="zh-CN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3A55CC">
        <w:rPr>
          <w:rFonts w:eastAsia="Times New Roman"/>
          <w:sz w:val="24"/>
          <w:szCs w:val="24"/>
          <w:lang w:val="uk-UA" w:eastAsia="en-US" w:bidi="en-US"/>
        </w:rPr>
        <w:t xml:space="preserve">«FX» </w:t>
      </w:r>
      <w:r w:rsidRPr="003A55CC">
        <w:rPr>
          <w:rFonts w:eastAsia="Times New Roman"/>
          <w:sz w:val="24"/>
          <w:szCs w:val="24"/>
          <w:lang w:val="uk-UA" w:eastAsia="zh-CN"/>
        </w:rPr>
        <w:t xml:space="preserve">та </w:t>
      </w:r>
      <w:r w:rsidRPr="003A55CC">
        <w:rPr>
          <w:rFonts w:eastAsia="Times New Roman"/>
          <w:sz w:val="24"/>
          <w:szCs w:val="24"/>
          <w:lang w:val="uk-UA" w:eastAsia="en-US" w:bidi="en-US"/>
        </w:rPr>
        <w:t xml:space="preserve">«F» </w:t>
      </w:r>
      <w:r w:rsidRPr="003A55CC">
        <w:rPr>
          <w:rFonts w:eastAsia="Times New Roman"/>
          <w:sz w:val="24"/>
          <w:szCs w:val="24"/>
          <w:lang w:val="uk-UA" w:eastAsia="zh-CN"/>
        </w:rPr>
        <w:t xml:space="preserve">(«2») не вносяться до списку здобувачів, що ранжуються. Такі здобувачі після перескладання автоматично отримують бал «Е». Оцінка </w:t>
      </w:r>
      <w:r w:rsidRPr="003A55CC">
        <w:rPr>
          <w:rFonts w:eastAsia="Times New Roman"/>
          <w:sz w:val="24"/>
          <w:szCs w:val="24"/>
          <w:lang w:val="uk-UA" w:eastAsia="en-US" w:bidi="en-US"/>
        </w:rPr>
        <w:t xml:space="preserve">«FX» </w:t>
      </w:r>
      <w:r w:rsidRPr="003A55CC">
        <w:rPr>
          <w:rFonts w:eastAsia="Times New Roman"/>
          <w:sz w:val="24"/>
          <w:szCs w:val="24"/>
          <w:lang w:val="uk-UA" w:eastAsia="zh-CN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3A55CC">
        <w:rPr>
          <w:rFonts w:eastAsia="Times New Roman"/>
          <w:sz w:val="24"/>
          <w:szCs w:val="24"/>
          <w:lang w:val="uk-UA" w:eastAsia="en-US" w:bidi="en-US"/>
        </w:rPr>
        <w:t xml:space="preserve">«F» </w:t>
      </w:r>
      <w:r w:rsidRPr="003A55CC">
        <w:rPr>
          <w:rFonts w:eastAsia="Times New Roman"/>
          <w:sz w:val="24"/>
          <w:szCs w:val="24"/>
          <w:lang w:val="uk-UA" w:eastAsia="zh-CN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p w:rsidR="00767F26" w:rsidRPr="00B94661" w:rsidRDefault="00767F26" w:rsidP="00767F26">
      <w:pPr>
        <w:widowControl w:val="0"/>
        <w:rPr>
          <w:rStyle w:val="fontstyle01"/>
          <w:b/>
          <w:caps/>
          <w:sz w:val="24"/>
          <w:szCs w:val="24"/>
          <w:lang w:val="uk-UA"/>
        </w:rPr>
      </w:pPr>
    </w:p>
    <w:p w:rsidR="00D00342" w:rsidRDefault="00ED67D5" w:rsidP="00D00342">
      <w:pPr>
        <w:jc w:val="center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bidi="ru-RU"/>
        </w:rPr>
        <w:t xml:space="preserve">10. </w:t>
      </w:r>
      <w:r w:rsidR="00D00342">
        <w:rPr>
          <w:b/>
          <w:sz w:val="24"/>
          <w:szCs w:val="24"/>
          <w:lang w:val="uk-UA"/>
        </w:rPr>
        <w:t>Методичне забезпечення</w:t>
      </w:r>
    </w:p>
    <w:p w:rsidR="00D00342" w:rsidRDefault="00D00342" w:rsidP="00E61D51">
      <w:pPr>
        <w:pStyle w:val="aa"/>
        <w:numPr>
          <w:ilvl w:val="0"/>
          <w:numId w:val="4"/>
        </w:numPr>
        <w:ind w:left="720"/>
        <w:jc w:val="both"/>
        <w:rPr>
          <w:sz w:val="24"/>
          <w:szCs w:val="24"/>
          <w:lang w:val="uk-UA"/>
        </w:rPr>
      </w:pPr>
      <w:r w:rsidRPr="008540E2">
        <w:rPr>
          <w:sz w:val="24"/>
          <w:szCs w:val="24"/>
          <w:lang w:val="uk-UA"/>
        </w:rPr>
        <w:t>Робоча програма навчальної дисципліни</w:t>
      </w:r>
    </w:p>
    <w:p w:rsidR="00D00342" w:rsidRDefault="00D00342" w:rsidP="00E61D51">
      <w:pPr>
        <w:pStyle w:val="aa"/>
        <w:numPr>
          <w:ilvl w:val="0"/>
          <w:numId w:val="4"/>
        </w:numPr>
        <w:ind w:left="72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Силабус навчальної дисципліни</w:t>
      </w:r>
    </w:p>
    <w:p w:rsidR="00D00342" w:rsidRPr="003517C7" w:rsidRDefault="00D00342" w:rsidP="00E61D51">
      <w:pPr>
        <w:pStyle w:val="aa"/>
        <w:numPr>
          <w:ilvl w:val="0"/>
          <w:numId w:val="4"/>
        </w:numPr>
        <w:ind w:left="720"/>
        <w:jc w:val="both"/>
        <w:rPr>
          <w:sz w:val="24"/>
          <w:szCs w:val="24"/>
          <w:lang w:val="uk-UA"/>
        </w:rPr>
      </w:pPr>
      <w:r w:rsidRPr="003517C7">
        <w:rPr>
          <w:sz w:val="24"/>
          <w:szCs w:val="24"/>
          <w:lang w:val="uk-UA"/>
        </w:rPr>
        <w:t>Підручники:</w:t>
      </w:r>
    </w:p>
    <w:p w:rsidR="00D00342" w:rsidRDefault="00D00342" w:rsidP="00E61D51">
      <w:pPr>
        <w:pStyle w:val="a4"/>
        <w:widowControl w:val="0"/>
        <w:numPr>
          <w:ilvl w:val="0"/>
          <w:numId w:val="5"/>
        </w:numPr>
        <w:tabs>
          <w:tab w:val="clear" w:pos="4536"/>
          <w:tab w:val="clear" w:pos="9072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Мультимедійні презентації</w:t>
      </w:r>
    </w:p>
    <w:p w:rsidR="00D00342" w:rsidRDefault="00D00342" w:rsidP="00E61D51">
      <w:pPr>
        <w:pStyle w:val="a4"/>
        <w:widowControl w:val="0"/>
        <w:numPr>
          <w:ilvl w:val="0"/>
          <w:numId w:val="5"/>
        </w:numPr>
        <w:tabs>
          <w:tab w:val="clear" w:pos="4536"/>
          <w:tab w:val="clear" w:pos="9072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Ситуаційні завдання</w:t>
      </w:r>
    </w:p>
    <w:p w:rsidR="00D00342" w:rsidRDefault="00D00342" w:rsidP="00E61D51">
      <w:pPr>
        <w:pStyle w:val="a4"/>
        <w:widowControl w:val="0"/>
        <w:numPr>
          <w:ilvl w:val="0"/>
          <w:numId w:val="5"/>
        </w:numPr>
        <w:tabs>
          <w:tab w:val="clear" w:pos="4536"/>
          <w:tab w:val="clear" w:pos="9072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Методичні розробки практичних занять</w:t>
      </w:r>
    </w:p>
    <w:p w:rsidR="00DE0637" w:rsidRDefault="00D00342" w:rsidP="00D00342">
      <w:pPr>
        <w:pStyle w:val="a4"/>
        <w:widowControl w:val="0"/>
        <w:numPr>
          <w:ilvl w:val="0"/>
          <w:numId w:val="5"/>
        </w:numPr>
        <w:tabs>
          <w:tab w:val="clear" w:pos="4536"/>
          <w:tab w:val="clear" w:pos="9072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Електронний банк тестових завдань за підрозділами з дисципліни.</w:t>
      </w:r>
    </w:p>
    <w:p w:rsidR="00E10448" w:rsidRDefault="00E10448" w:rsidP="0097093E">
      <w:pPr>
        <w:widowControl w:val="0"/>
        <w:jc w:val="center"/>
        <w:rPr>
          <w:b/>
          <w:sz w:val="24"/>
          <w:szCs w:val="24"/>
          <w:lang w:val="uk-UA"/>
        </w:rPr>
      </w:pPr>
    </w:p>
    <w:p w:rsidR="000245C6" w:rsidRDefault="008540E2" w:rsidP="00E10448">
      <w:pPr>
        <w:widowControl w:val="0"/>
        <w:jc w:val="center"/>
        <w:rPr>
          <w:rFonts w:eastAsia="Times New Roman"/>
          <w:b/>
          <w:sz w:val="24"/>
          <w:szCs w:val="24"/>
          <w:lang w:val="uk-UA" w:bidi="ru-RU"/>
        </w:rPr>
      </w:pPr>
      <w:r w:rsidRPr="004355C3">
        <w:rPr>
          <w:b/>
          <w:sz w:val="24"/>
          <w:szCs w:val="24"/>
          <w:lang w:val="uk-UA"/>
        </w:rPr>
        <w:t>1</w:t>
      </w:r>
      <w:r w:rsidR="008F6622" w:rsidRPr="004355C3">
        <w:rPr>
          <w:b/>
          <w:sz w:val="24"/>
          <w:szCs w:val="24"/>
          <w:lang w:val="uk-UA"/>
        </w:rPr>
        <w:t>1</w:t>
      </w:r>
      <w:r w:rsidRPr="004355C3">
        <w:rPr>
          <w:b/>
          <w:sz w:val="24"/>
          <w:szCs w:val="24"/>
          <w:lang w:val="uk-UA"/>
        </w:rPr>
        <w:t xml:space="preserve">. </w:t>
      </w:r>
      <w:r w:rsidR="00ED67D5" w:rsidRPr="004355C3">
        <w:rPr>
          <w:b/>
          <w:sz w:val="24"/>
          <w:szCs w:val="24"/>
          <w:lang w:val="uk-UA" w:bidi="ru-RU"/>
        </w:rPr>
        <w:t xml:space="preserve">Питання для </w:t>
      </w:r>
      <w:r w:rsidR="00F621F3" w:rsidRPr="004355C3">
        <w:rPr>
          <w:rFonts w:eastAsia="Times New Roman"/>
          <w:b/>
          <w:sz w:val="24"/>
          <w:szCs w:val="24"/>
          <w:lang w:val="uk-UA" w:eastAsia="uk-UA" w:bidi="uk-UA"/>
        </w:rPr>
        <w:t xml:space="preserve">підготовки </w:t>
      </w:r>
      <w:r w:rsidR="00F621F3" w:rsidRPr="004355C3">
        <w:rPr>
          <w:rFonts w:eastAsia="Times New Roman"/>
          <w:b/>
          <w:sz w:val="24"/>
          <w:szCs w:val="24"/>
          <w:lang w:val="uk-UA" w:bidi="ru-RU"/>
        </w:rPr>
        <w:t xml:space="preserve">до </w:t>
      </w:r>
      <w:r w:rsidR="00F621F3" w:rsidRPr="004355C3">
        <w:rPr>
          <w:rFonts w:eastAsia="Times New Roman"/>
          <w:b/>
          <w:sz w:val="24"/>
          <w:szCs w:val="24"/>
          <w:lang w:val="uk-UA" w:eastAsia="uk-UA" w:bidi="uk-UA"/>
        </w:rPr>
        <w:t xml:space="preserve">підсумкового </w:t>
      </w:r>
      <w:r w:rsidR="00F621F3" w:rsidRPr="004355C3">
        <w:rPr>
          <w:rFonts w:eastAsia="Times New Roman"/>
          <w:b/>
          <w:sz w:val="24"/>
          <w:szCs w:val="24"/>
          <w:lang w:val="uk-UA" w:bidi="ru-RU"/>
        </w:rPr>
        <w:t>контролю</w:t>
      </w:r>
    </w:p>
    <w:p w:rsidR="003A55CC" w:rsidRPr="0097093E" w:rsidRDefault="003A55CC" w:rsidP="00E10448">
      <w:pPr>
        <w:widowControl w:val="0"/>
        <w:jc w:val="center"/>
        <w:rPr>
          <w:rFonts w:eastAsia="Times New Roman"/>
          <w:b/>
          <w:sz w:val="24"/>
          <w:szCs w:val="24"/>
          <w:lang w:val="uk-UA" w:bidi="ru-RU"/>
        </w:rPr>
      </w:pP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D23964">
        <w:rPr>
          <w:color w:val="000000"/>
          <w:sz w:val="24"/>
          <w:szCs w:val="24"/>
        </w:rPr>
        <w:t xml:space="preserve">1. Структура та функції державної системи </w:t>
      </w:r>
      <w:r>
        <w:rPr>
          <w:color w:val="000000"/>
          <w:sz w:val="24"/>
          <w:szCs w:val="24"/>
        </w:rPr>
        <w:t xml:space="preserve">забезпечення та контролю якості </w:t>
      </w:r>
      <w:r w:rsidRPr="00D23964">
        <w:rPr>
          <w:color w:val="000000"/>
          <w:sz w:val="24"/>
          <w:szCs w:val="24"/>
        </w:rPr>
        <w:t>л</w:t>
      </w:r>
      <w:r>
        <w:rPr>
          <w:color w:val="000000"/>
          <w:sz w:val="24"/>
          <w:szCs w:val="24"/>
        </w:rPr>
        <w:t>ікарських засобів.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D23964">
        <w:rPr>
          <w:color w:val="000000"/>
          <w:sz w:val="24"/>
          <w:szCs w:val="24"/>
        </w:rPr>
        <w:t>2. Фармацевтичний аналіз та його з</w:t>
      </w:r>
      <w:r>
        <w:rPr>
          <w:color w:val="000000"/>
          <w:sz w:val="24"/>
          <w:szCs w:val="24"/>
        </w:rPr>
        <w:t xml:space="preserve">начення для забезпечення якості </w:t>
      </w:r>
      <w:r w:rsidRPr="00D23964">
        <w:rPr>
          <w:color w:val="000000"/>
          <w:sz w:val="24"/>
          <w:szCs w:val="24"/>
        </w:rPr>
        <w:t>фармацевтичної прод</w:t>
      </w:r>
      <w:r>
        <w:rPr>
          <w:color w:val="000000"/>
          <w:sz w:val="24"/>
          <w:szCs w:val="24"/>
        </w:rPr>
        <w:t>укції.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 Фармакопейний аналіз.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Pr="00D23964">
        <w:rPr>
          <w:color w:val="000000"/>
          <w:sz w:val="24"/>
          <w:szCs w:val="24"/>
        </w:rPr>
        <w:t>. Законодавчі акти, що регулюють к</w:t>
      </w:r>
      <w:r>
        <w:rPr>
          <w:color w:val="000000"/>
          <w:sz w:val="24"/>
          <w:szCs w:val="24"/>
        </w:rPr>
        <w:t>онтроль якості ліків в Україні.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D23964">
        <w:rPr>
          <w:color w:val="000000"/>
          <w:sz w:val="24"/>
          <w:szCs w:val="24"/>
        </w:rPr>
        <w:t xml:space="preserve">. Державна фармакопея </w:t>
      </w:r>
      <w:r>
        <w:rPr>
          <w:color w:val="000000"/>
          <w:sz w:val="24"/>
          <w:szCs w:val="24"/>
        </w:rPr>
        <w:t>України, її структура та зміст.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Pr="00D23964">
        <w:rPr>
          <w:color w:val="000000"/>
          <w:sz w:val="24"/>
          <w:szCs w:val="24"/>
        </w:rPr>
        <w:t xml:space="preserve">. Вхідний контроль якості лікарських засобів під час </w:t>
      </w:r>
      <w:r>
        <w:rPr>
          <w:color w:val="000000"/>
          <w:sz w:val="24"/>
          <w:szCs w:val="24"/>
        </w:rPr>
        <w:t>оптової та роздрібної торгівлі.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Основні критерії фармацевтичного аналіз</w:t>
      </w:r>
      <w:r>
        <w:rPr>
          <w:color w:val="000000"/>
          <w:sz w:val="24"/>
          <w:szCs w:val="24"/>
        </w:rPr>
        <w:t>у: специфічність та чутливість.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 xml:space="preserve">Приготування титрованих </w:t>
      </w:r>
      <w:r>
        <w:rPr>
          <w:color w:val="000000"/>
          <w:sz w:val="24"/>
          <w:szCs w:val="24"/>
        </w:rPr>
        <w:t>розчинів та встановлення титру.</w:t>
      </w:r>
    </w:p>
    <w:p w:rsidR="000245C6" w:rsidRDefault="000245C6" w:rsidP="00E10448">
      <w:pPr>
        <w:suppressAutoHyphens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Еталонні розчини та їх використання в фармацевтичному аналізі.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D23964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>0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прозорості та ступеня каламут</w:t>
      </w:r>
      <w:r>
        <w:rPr>
          <w:color w:val="000000"/>
          <w:sz w:val="24"/>
          <w:szCs w:val="24"/>
        </w:rPr>
        <w:t>ності рідин.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</w:t>
      </w:r>
      <w:r>
        <w:rPr>
          <w:color w:val="000000"/>
          <w:sz w:val="24"/>
          <w:szCs w:val="24"/>
        </w:rPr>
        <w:t>ння ступеня забарвлення рідин.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Аналіз води очищеної та води для ін’є</w:t>
      </w:r>
      <w:r>
        <w:rPr>
          <w:color w:val="000000"/>
          <w:sz w:val="24"/>
          <w:szCs w:val="24"/>
        </w:rPr>
        <w:t>кцій. Основні показники якості.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13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Випробування на чисто</w:t>
      </w:r>
      <w:r>
        <w:rPr>
          <w:color w:val="000000"/>
          <w:sz w:val="24"/>
          <w:szCs w:val="24"/>
        </w:rPr>
        <w:t>ту води очищеної в контейнерах.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14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до</w:t>
      </w:r>
      <w:r>
        <w:rPr>
          <w:color w:val="000000"/>
          <w:sz w:val="24"/>
          <w:szCs w:val="24"/>
        </w:rPr>
        <w:t>мішки нітратів у воді очищеній.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15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домішки суль</w:t>
      </w:r>
      <w:r>
        <w:rPr>
          <w:color w:val="000000"/>
          <w:sz w:val="24"/>
          <w:szCs w:val="24"/>
        </w:rPr>
        <w:t>фатів у воді очищеній.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D23964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>6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до</w:t>
      </w:r>
      <w:r>
        <w:rPr>
          <w:color w:val="000000"/>
          <w:sz w:val="24"/>
          <w:szCs w:val="24"/>
        </w:rPr>
        <w:t>мішки хлоридів у воді очищеній.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17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домішк</w:t>
      </w:r>
      <w:r>
        <w:rPr>
          <w:color w:val="000000"/>
          <w:sz w:val="24"/>
          <w:szCs w:val="24"/>
        </w:rPr>
        <w:t>и солей амонію в воді очищеній.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18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домішок ка</w:t>
      </w:r>
      <w:r>
        <w:rPr>
          <w:color w:val="000000"/>
          <w:sz w:val="24"/>
          <w:szCs w:val="24"/>
        </w:rPr>
        <w:t>льцію і магнію в воді очищеній.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19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домішки речовин, щ</w:t>
      </w:r>
      <w:r>
        <w:rPr>
          <w:color w:val="000000"/>
          <w:sz w:val="24"/>
          <w:szCs w:val="24"/>
        </w:rPr>
        <w:t>о окиснюються, в воді очищеній.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Pr="00391F58">
        <w:rPr>
          <w:color w:val="000000"/>
          <w:sz w:val="24"/>
          <w:szCs w:val="24"/>
        </w:rPr>
        <w:t>0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Аналіз вод</w:t>
      </w:r>
      <w:r>
        <w:rPr>
          <w:color w:val="000000"/>
          <w:sz w:val="24"/>
          <w:szCs w:val="24"/>
        </w:rPr>
        <w:t>и високоочищеної.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Pr="00391F58">
        <w:rPr>
          <w:color w:val="000000"/>
          <w:sz w:val="24"/>
          <w:szCs w:val="24"/>
        </w:rPr>
        <w:t>1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Показники якості субстанції згідно заг</w:t>
      </w:r>
      <w:r>
        <w:rPr>
          <w:color w:val="000000"/>
          <w:sz w:val="24"/>
          <w:szCs w:val="24"/>
        </w:rPr>
        <w:t>альної статті ДФУ «Субстанції».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22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Випр</w:t>
      </w:r>
      <w:r>
        <w:rPr>
          <w:color w:val="000000"/>
          <w:sz w:val="24"/>
          <w:szCs w:val="24"/>
        </w:rPr>
        <w:t>обування субстанцій на чистоту.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23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Випробування на граничний вміст домішок в</w:t>
      </w:r>
      <w:r>
        <w:rPr>
          <w:color w:val="000000"/>
          <w:sz w:val="24"/>
          <w:szCs w:val="24"/>
        </w:rPr>
        <w:t xml:space="preserve"> лікарських засобах згідно ДФУ.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24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</w:rPr>
        <w:t>МКЯ</w:t>
      </w:r>
      <w:r w:rsidRPr="00D23964">
        <w:rPr>
          <w:color w:val="000000"/>
          <w:sz w:val="24"/>
          <w:szCs w:val="24"/>
        </w:rPr>
        <w:t xml:space="preserve"> виробника фармацевтичної продукції.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25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вмісту етано</w:t>
      </w:r>
      <w:r>
        <w:rPr>
          <w:color w:val="000000"/>
          <w:sz w:val="24"/>
          <w:szCs w:val="24"/>
        </w:rPr>
        <w:t>лу в рідких лікарських засобах.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Pr="00D23964">
        <w:rPr>
          <w:color w:val="000000"/>
          <w:sz w:val="24"/>
          <w:szCs w:val="24"/>
        </w:rPr>
        <w:t>6.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пок</w:t>
      </w:r>
      <w:r>
        <w:rPr>
          <w:color w:val="000000"/>
          <w:sz w:val="24"/>
          <w:szCs w:val="24"/>
        </w:rPr>
        <w:t>азника «Об’єм, що витягається».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27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Використання фізичних методів аналізу</w:t>
      </w:r>
      <w:r>
        <w:rPr>
          <w:color w:val="000000"/>
          <w:sz w:val="24"/>
          <w:szCs w:val="24"/>
        </w:rPr>
        <w:t xml:space="preserve"> при проведенні контролю якості </w:t>
      </w:r>
      <w:r w:rsidRPr="00D23964">
        <w:rPr>
          <w:color w:val="000000"/>
          <w:sz w:val="24"/>
          <w:szCs w:val="24"/>
        </w:rPr>
        <w:t>вихідних, проміжних продуктів, сировини, матеріалів, призначених для</w:t>
      </w:r>
      <w:r>
        <w:rPr>
          <w:color w:val="000000"/>
          <w:sz w:val="24"/>
          <w:szCs w:val="24"/>
        </w:rPr>
        <w:t xml:space="preserve"> виробництва готової продукції.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28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Використання фізико-хімічних методів аналізу</w:t>
      </w:r>
      <w:r>
        <w:rPr>
          <w:color w:val="000000"/>
          <w:sz w:val="24"/>
          <w:szCs w:val="24"/>
        </w:rPr>
        <w:t xml:space="preserve"> при проведенні контролю якості </w:t>
      </w:r>
      <w:r w:rsidRPr="00D23964">
        <w:rPr>
          <w:color w:val="000000"/>
          <w:sz w:val="24"/>
          <w:szCs w:val="24"/>
        </w:rPr>
        <w:t>вихідних, проміжних продуктів, сирови</w:t>
      </w:r>
      <w:r>
        <w:rPr>
          <w:color w:val="000000"/>
          <w:sz w:val="24"/>
          <w:szCs w:val="24"/>
        </w:rPr>
        <w:t xml:space="preserve">ни, матеріалів, призначених для </w:t>
      </w:r>
      <w:r w:rsidRPr="00D23964">
        <w:rPr>
          <w:color w:val="000000"/>
          <w:sz w:val="24"/>
          <w:szCs w:val="24"/>
        </w:rPr>
        <w:t>виробництва готової п</w:t>
      </w:r>
      <w:r>
        <w:rPr>
          <w:color w:val="000000"/>
          <w:sz w:val="24"/>
          <w:szCs w:val="24"/>
        </w:rPr>
        <w:t>родукції.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29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Використання хімічних методів аналізу при проведенні контролю якості</w:t>
      </w:r>
      <w:r w:rsidRPr="00D23964">
        <w:rPr>
          <w:color w:val="000000"/>
          <w:sz w:val="24"/>
          <w:szCs w:val="24"/>
        </w:rPr>
        <w:br/>
        <w:t>вихідних, проміжних продуктів, сирови</w:t>
      </w:r>
      <w:r>
        <w:rPr>
          <w:color w:val="000000"/>
          <w:sz w:val="24"/>
          <w:szCs w:val="24"/>
        </w:rPr>
        <w:t>ни, матеріалів, призначених для виробництва готової продукції.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30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Якісні реакції на катіони, аніони, функціональні групи та їх використан</w:t>
      </w:r>
      <w:r>
        <w:rPr>
          <w:color w:val="000000"/>
          <w:sz w:val="24"/>
          <w:szCs w:val="24"/>
        </w:rPr>
        <w:t>ня для</w:t>
      </w:r>
      <w:r w:rsidRPr="00391F58">
        <w:rPr>
          <w:color w:val="000000"/>
          <w:sz w:val="24"/>
          <w:szCs w:val="24"/>
        </w:rPr>
        <w:t xml:space="preserve"> </w:t>
      </w:r>
      <w:r w:rsidRPr="00D23964">
        <w:rPr>
          <w:color w:val="000000"/>
          <w:sz w:val="24"/>
          <w:szCs w:val="24"/>
        </w:rPr>
        <w:t>ідентифікації субстанцій та діючи</w:t>
      </w:r>
      <w:r>
        <w:rPr>
          <w:color w:val="000000"/>
          <w:sz w:val="24"/>
          <w:szCs w:val="24"/>
        </w:rPr>
        <w:t>х речовин в лікарських засобах.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391F58">
        <w:rPr>
          <w:color w:val="000000"/>
          <w:sz w:val="24"/>
          <w:szCs w:val="24"/>
        </w:rPr>
        <w:t>31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Фізичні м</w:t>
      </w:r>
      <w:r>
        <w:rPr>
          <w:color w:val="000000"/>
          <w:sz w:val="24"/>
          <w:szCs w:val="24"/>
        </w:rPr>
        <w:t>етоди ідентифікації субстанцій.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391F58">
        <w:rPr>
          <w:color w:val="000000"/>
          <w:sz w:val="24"/>
          <w:szCs w:val="24"/>
        </w:rPr>
        <w:t>32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рН серед</w:t>
      </w:r>
      <w:r>
        <w:rPr>
          <w:color w:val="000000"/>
          <w:sz w:val="24"/>
          <w:szCs w:val="24"/>
        </w:rPr>
        <w:t>овища розчину згідно вимог ДФУ.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33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Визначення показника заломлення та його вико</w:t>
      </w:r>
      <w:r>
        <w:rPr>
          <w:color w:val="000000"/>
          <w:sz w:val="24"/>
          <w:szCs w:val="24"/>
        </w:rPr>
        <w:t xml:space="preserve">ристання для визначення чистоти </w:t>
      </w:r>
      <w:r w:rsidRPr="00D23964">
        <w:rPr>
          <w:color w:val="000000"/>
          <w:sz w:val="24"/>
          <w:szCs w:val="24"/>
        </w:rPr>
        <w:t>та кіль</w:t>
      </w:r>
      <w:r>
        <w:rPr>
          <w:color w:val="000000"/>
          <w:sz w:val="24"/>
          <w:szCs w:val="24"/>
        </w:rPr>
        <w:t>кісного вмісту діючої речовини.</w:t>
      </w:r>
    </w:p>
    <w:p w:rsidR="000245C6" w:rsidRPr="00391F58" w:rsidRDefault="000245C6" w:rsidP="00E10448">
      <w:pPr>
        <w:suppressAutoHyphens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34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Поляриметрія та її використання для ідентифік</w:t>
      </w:r>
      <w:r>
        <w:rPr>
          <w:color w:val="000000"/>
          <w:sz w:val="24"/>
          <w:szCs w:val="24"/>
        </w:rPr>
        <w:t>ації, випробувань на чистоту та</w:t>
      </w:r>
      <w:r w:rsidRPr="00391F58">
        <w:rPr>
          <w:color w:val="000000"/>
          <w:sz w:val="24"/>
          <w:szCs w:val="24"/>
        </w:rPr>
        <w:t xml:space="preserve"> </w:t>
      </w:r>
      <w:r w:rsidRPr="00D23964">
        <w:rPr>
          <w:color w:val="000000"/>
          <w:sz w:val="24"/>
          <w:szCs w:val="24"/>
        </w:rPr>
        <w:t>визначення кількісного вмісту діючої речовини.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391F58">
        <w:rPr>
          <w:color w:val="000000"/>
          <w:sz w:val="24"/>
          <w:szCs w:val="24"/>
        </w:rPr>
        <w:t>35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УФ-спектрофотометрія та її використання дл</w:t>
      </w:r>
      <w:r>
        <w:rPr>
          <w:color w:val="000000"/>
          <w:sz w:val="24"/>
          <w:szCs w:val="24"/>
        </w:rPr>
        <w:t>я ідентифікації, випробувань на</w:t>
      </w:r>
      <w:r w:rsidRPr="00391F58">
        <w:rPr>
          <w:color w:val="000000"/>
          <w:sz w:val="24"/>
          <w:szCs w:val="24"/>
        </w:rPr>
        <w:t xml:space="preserve"> </w:t>
      </w:r>
      <w:r w:rsidRPr="00D23964">
        <w:rPr>
          <w:color w:val="000000"/>
          <w:sz w:val="24"/>
          <w:szCs w:val="24"/>
        </w:rPr>
        <w:t>чистоту та визначення кіль</w:t>
      </w:r>
      <w:r>
        <w:rPr>
          <w:color w:val="000000"/>
          <w:sz w:val="24"/>
          <w:szCs w:val="24"/>
        </w:rPr>
        <w:t>кісного вмісту діючої речовини.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36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Використання ІЧ- спектрофотоме</w:t>
      </w:r>
      <w:r>
        <w:rPr>
          <w:color w:val="000000"/>
          <w:sz w:val="24"/>
          <w:szCs w:val="24"/>
        </w:rPr>
        <w:t>трії в фармацевтичному аналізі.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37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Фотоколориметрія та її використ</w:t>
      </w:r>
      <w:r>
        <w:rPr>
          <w:color w:val="000000"/>
          <w:sz w:val="24"/>
          <w:szCs w:val="24"/>
        </w:rPr>
        <w:t>ання в фармацевтичному аналізі.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38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Класифікація методів хроматографії: тонкош</w:t>
      </w:r>
      <w:r>
        <w:rPr>
          <w:color w:val="000000"/>
          <w:sz w:val="24"/>
          <w:szCs w:val="24"/>
        </w:rPr>
        <w:t>арова хроматографія, рідинна та</w:t>
      </w:r>
      <w:r w:rsidRPr="00391F58">
        <w:rPr>
          <w:color w:val="000000"/>
          <w:sz w:val="24"/>
          <w:szCs w:val="24"/>
        </w:rPr>
        <w:t xml:space="preserve"> </w:t>
      </w:r>
      <w:r w:rsidRPr="00D23964">
        <w:rPr>
          <w:color w:val="000000"/>
          <w:sz w:val="24"/>
          <w:szCs w:val="24"/>
        </w:rPr>
        <w:t>газова хроматографія, іонообмінна хроматограф</w:t>
      </w:r>
      <w:r>
        <w:rPr>
          <w:color w:val="000000"/>
          <w:sz w:val="24"/>
          <w:szCs w:val="24"/>
        </w:rPr>
        <w:t>ія та інші; їх використання при</w:t>
      </w:r>
      <w:r w:rsidRPr="00391F58">
        <w:rPr>
          <w:color w:val="000000"/>
          <w:sz w:val="24"/>
          <w:szCs w:val="24"/>
        </w:rPr>
        <w:t xml:space="preserve"> </w:t>
      </w:r>
      <w:r w:rsidRPr="00D23964">
        <w:rPr>
          <w:color w:val="000000"/>
          <w:sz w:val="24"/>
          <w:szCs w:val="24"/>
        </w:rPr>
        <w:t>проведенні конт</w:t>
      </w:r>
      <w:r>
        <w:rPr>
          <w:color w:val="000000"/>
          <w:sz w:val="24"/>
          <w:szCs w:val="24"/>
        </w:rPr>
        <w:t>ролю якості лікарських засобів.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39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Використання методів кислотно-основного ти</w:t>
      </w:r>
      <w:r>
        <w:rPr>
          <w:color w:val="000000"/>
          <w:sz w:val="24"/>
          <w:szCs w:val="24"/>
        </w:rPr>
        <w:t xml:space="preserve">трування в водному та неводному </w:t>
      </w:r>
      <w:r w:rsidRPr="00D23964">
        <w:rPr>
          <w:color w:val="000000"/>
          <w:sz w:val="24"/>
          <w:szCs w:val="24"/>
        </w:rPr>
        <w:t>середов</w:t>
      </w:r>
      <w:r>
        <w:rPr>
          <w:color w:val="000000"/>
          <w:sz w:val="24"/>
          <w:szCs w:val="24"/>
        </w:rPr>
        <w:t>ищах у фармацевтичному аналізі.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40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Використання титриметричних редокс-мет</w:t>
      </w:r>
      <w:r>
        <w:rPr>
          <w:color w:val="000000"/>
          <w:sz w:val="24"/>
          <w:szCs w:val="24"/>
        </w:rPr>
        <w:t>одів у фармацевтичному аналізі.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41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Використання титриметричних методів осадж</w:t>
      </w:r>
      <w:r>
        <w:rPr>
          <w:color w:val="000000"/>
          <w:sz w:val="24"/>
          <w:szCs w:val="24"/>
        </w:rPr>
        <w:t>ення в фармацевтичному аналізі.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42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Використання методів комплексонометричного титрув</w:t>
      </w:r>
      <w:r>
        <w:rPr>
          <w:color w:val="000000"/>
          <w:sz w:val="24"/>
          <w:szCs w:val="24"/>
        </w:rPr>
        <w:t>ання в фармацевтичному аналізі.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43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Суть гравіметрії та її використання в фарма</w:t>
      </w:r>
      <w:r>
        <w:rPr>
          <w:color w:val="000000"/>
          <w:sz w:val="24"/>
          <w:szCs w:val="24"/>
        </w:rPr>
        <w:t>цевтичному аналізі.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44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Види внутрішньоаптечного контролю лікарських засобів відповідно до ви</w:t>
      </w:r>
      <w:r>
        <w:rPr>
          <w:color w:val="000000"/>
          <w:sz w:val="24"/>
          <w:szCs w:val="24"/>
        </w:rPr>
        <w:t>мог діючого наказу МОЗ України.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45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Органолептичний контроль лікарських форм.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46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Фізичний контроль лікарських форм.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47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Хімічний контроль лікарських форм.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48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Контроль лікарських засобів аптечного виготовлення при відпуску.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49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.Основні вимоги до якісного та кількісного експрес-аналізу лікарських форм.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50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Аналіз внутрішньоаптечних заготівок: концентратів, напівфабрикатів.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51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Способи визначення концентрації спирту етилового.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52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Особливості внутрішньоаптечного контролю лікарських засобів для</w:t>
      </w:r>
      <w:r>
        <w:rPr>
          <w:color w:val="000000"/>
          <w:sz w:val="24"/>
          <w:szCs w:val="24"/>
        </w:rPr>
        <w:t xml:space="preserve"> </w:t>
      </w:r>
      <w:r w:rsidRPr="00D23964">
        <w:rPr>
          <w:color w:val="000000"/>
          <w:sz w:val="24"/>
          <w:szCs w:val="24"/>
        </w:rPr>
        <w:t>новонароджених.</w:t>
      </w:r>
    </w:p>
    <w:p w:rsidR="000245C6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53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Загальні вимоги до організації зберігання лікарських засобів та виробів</w:t>
      </w:r>
      <w:r>
        <w:rPr>
          <w:color w:val="000000"/>
          <w:sz w:val="24"/>
          <w:szCs w:val="24"/>
        </w:rPr>
        <w:t xml:space="preserve"> </w:t>
      </w:r>
      <w:r w:rsidRPr="00D23964">
        <w:rPr>
          <w:color w:val="000000"/>
          <w:sz w:val="24"/>
          <w:szCs w:val="24"/>
        </w:rPr>
        <w:t>медичного призначення.</w:t>
      </w:r>
    </w:p>
    <w:p w:rsidR="000245C6" w:rsidRPr="00D23964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54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Особливості зберігання лікарських засобів, які вимагають захисту від світла.</w:t>
      </w:r>
    </w:p>
    <w:p w:rsidR="000245C6" w:rsidRPr="00D23964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55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Особливості зберігання лікарських засобів, які вимагають захисту від вологи.</w:t>
      </w:r>
    </w:p>
    <w:p w:rsidR="000245C6" w:rsidRPr="00391F58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391F58">
        <w:rPr>
          <w:color w:val="000000"/>
          <w:sz w:val="24"/>
          <w:szCs w:val="24"/>
        </w:rPr>
        <w:t>56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 xml:space="preserve">Особливості зберігання лікарських засобів, які вимагають захисту від вивітрювання (випаровування). </w:t>
      </w:r>
    </w:p>
    <w:p w:rsidR="000245C6" w:rsidRPr="00D23964" w:rsidRDefault="000245C6" w:rsidP="00E10448">
      <w:pPr>
        <w:suppressAutoHyphens/>
        <w:jc w:val="both"/>
        <w:rPr>
          <w:color w:val="000000"/>
          <w:sz w:val="24"/>
          <w:szCs w:val="24"/>
        </w:rPr>
      </w:pPr>
      <w:r w:rsidRPr="00391F58">
        <w:rPr>
          <w:color w:val="000000"/>
          <w:sz w:val="24"/>
          <w:szCs w:val="24"/>
        </w:rPr>
        <w:t>57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Особливості зберігання лікарських засобів, які вимагають захисту від дії</w:t>
      </w:r>
      <w:r w:rsidRPr="00391F58">
        <w:rPr>
          <w:color w:val="000000"/>
          <w:sz w:val="24"/>
          <w:szCs w:val="24"/>
        </w:rPr>
        <w:t xml:space="preserve"> </w:t>
      </w:r>
      <w:r w:rsidRPr="00D23964">
        <w:rPr>
          <w:color w:val="000000"/>
          <w:sz w:val="24"/>
          <w:szCs w:val="24"/>
        </w:rPr>
        <w:t>підвищеної або зниженої температури.</w:t>
      </w:r>
    </w:p>
    <w:p w:rsidR="000245C6" w:rsidRPr="00D23964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58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Особливості зберігання пахучих та барвних лікарських засобів.</w:t>
      </w:r>
    </w:p>
    <w:p w:rsidR="000245C6" w:rsidRPr="00D23964" w:rsidRDefault="000245C6" w:rsidP="00E10448">
      <w:pPr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59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Особливості зберігання лікарської рослинної сировини.</w:t>
      </w:r>
    </w:p>
    <w:p w:rsidR="006C6BA5" w:rsidRPr="0097093E" w:rsidRDefault="000245C6" w:rsidP="00E10448">
      <w:pPr>
        <w:autoSpaceDE w:val="0"/>
        <w:autoSpaceDN w:val="0"/>
        <w:adjustRightInd w:val="0"/>
        <w:jc w:val="both"/>
        <w:rPr>
          <w:spacing w:val="-14"/>
          <w:sz w:val="24"/>
        </w:rPr>
      </w:pPr>
      <w:r>
        <w:rPr>
          <w:color w:val="000000"/>
          <w:sz w:val="24"/>
          <w:szCs w:val="24"/>
        </w:rPr>
        <w:t>60</w:t>
      </w:r>
      <w:r w:rsidRPr="00D23964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uk-UA"/>
        </w:rPr>
        <w:t xml:space="preserve"> </w:t>
      </w:r>
      <w:r w:rsidRPr="00D23964">
        <w:rPr>
          <w:color w:val="000000"/>
          <w:sz w:val="24"/>
          <w:szCs w:val="24"/>
        </w:rPr>
        <w:t>Особливості зберігання готових лікарських форм.</w:t>
      </w:r>
    </w:p>
    <w:p w:rsidR="0097093E" w:rsidRDefault="0097093E" w:rsidP="00E10448">
      <w:pPr>
        <w:pStyle w:val="a4"/>
        <w:widowControl w:val="0"/>
        <w:tabs>
          <w:tab w:val="left" w:pos="708"/>
        </w:tabs>
        <w:ind w:left="284"/>
        <w:jc w:val="both"/>
        <w:rPr>
          <w:b/>
          <w:sz w:val="24"/>
          <w:szCs w:val="24"/>
        </w:rPr>
      </w:pPr>
    </w:p>
    <w:p w:rsidR="00E10448" w:rsidRDefault="00E10448" w:rsidP="003A55CC">
      <w:pPr>
        <w:pStyle w:val="a4"/>
        <w:widowControl w:val="0"/>
        <w:tabs>
          <w:tab w:val="left" w:pos="708"/>
        </w:tabs>
        <w:ind w:left="284"/>
        <w:jc w:val="center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 xml:space="preserve">12. </w:t>
      </w:r>
      <w:r>
        <w:rPr>
          <w:b/>
          <w:sz w:val="24"/>
          <w:szCs w:val="24"/>
          <w:lang w:val="uk-UA"/>
        </w:rPr>
        <w:t>Рекомендована література</w:t>
      </w:r>
    </w:p>
    <w:p w:rsidR="00E10448" w:rsidRDefault="00E10448" w:rsidP="00E10448">
      <w:pPr>
        <w:pStyle w:val="a4"/>
        <w:widowControl w:val="0"/>
        <w:tabs>
          <w:tab w:val="left" w:pos="708"/>
        </w:tabs>
        <w:ind w:left="360"/>
        <w:jc w:val="both"/>
        <w:rPr>
          <w:b/>
          <w:sz w:val="24"/>
          <w:szCs w:val="24"/>
          <w:lang w:val="uk-UA"/>
        </w:rPr>
      </w:pPr>
      <w:r w:rsidRPr="00010DDA">
        <w:rPr>
          <w:b/>
          <w:bCs/>
          <w:iCs/>
          <w:color w:val="000000"/>
          <w:sz w:val="24"/>
          <w:szCs w:val="24"/>
          <w:lang w:val="uk-UA" w:eastAsia="ar-SA"/>
        </w:rPr>
        <w:t>Основна</w:t>
      </w:r>
      <w:r>
        <w:rPr>
          <w:b/>
          <w:bCs/>
          <w:iCs/>
          <w:color w:val="000000"/>
          <w:sz w:val="24"/>
          <w:szCs w:val="24"/>
          <w:lang w:val="uk-UA" w:eastAsia="ar-SA"/>
        </w:rPr>
        <w:t>:</w:t>
      </w:r>
    </w:p>
    <w:p w:rsidR="00E10448" w:rsidRPr="007D1FB3" w:rsidRDefault="00E10448" w:rsidP="00E10448">
      <w:pPr>
        <w:numPr>
          <w:ilvl w:val="0"/>
          <w:numId w:val="13"/>
        </w:numPr>
        <w:tabs>
          <w:tab w:val="left" w:pos="1260"/>
        </w:tabs>
        <w:jc w:val="both"/>
        <w:rPr>
          <w:sz w:val="24"/>
          <w:lang w:val="uk-UA"/>
        </w:rPr>
      </w:pPr>
      <w:r w:rsidRPr="007D1FB3">
        <w:rPr>
          <w:sz w:val="24"/>
          <w:lang w:val="uk-UA"/>
        </w:rPr>
        <w:t>Державна Фармакопея України : в 3 т. / ДП Український науковий фармакопейний центр якості</w:t>
      </w:r>
      <w:r>
        <w:rPr>
          <w:sz w:val="24"/>
          <w:lang w:val="uk-UA"/>
        </w:rPr>
        <w:t xml:space="preserve"> </w:t>
      </w:r>
      <w:r w:rsidRPr="007D1FB3">
        <w:rPr>
          <w:sz w:val="24"/>
          <w:lang w:val="uk-UA"/>
        </w:rPr>
        <w:t>лікарських засобів”. – 2–е вид. – Х. : Державне підприємство “Український науковий фармакопейний</w:t>
      </w:r>
      <w:r>
        <w:rPr>
          <w:sz w:val="24"/>
          <w:lang w:val="uk-UA"/>
        </w:rPr>
        <w:t xml:space="preserve"> </w:t>
      </w:r>
      <w:r w:rsidRPr="007D1FB3">
        <w:rPr>
          <w:sz w:val="24"/>
          <w:lang w:val="uk-UA"/>
        </w:rPr>
        <w:t>центр якості лікарських засобів”, 2015. – Т. 1. – 1128 с.</w:t>
      </w:r>
    </w:p>
    <w:p w:rsidR="00E10448" w:rsidRDefault="00E10448" w:rsidP="00E10448">
      <w:pPr>
        <w:numPr>
          <w:ilvl w:val="0"/>
          <w:numId w:val="13"/>
        </w:numPr>
        <w:tabs>
          <w:tab w:val="left" w:pos="1260"/>
        </w:tabs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  </w:t>
      </w:r>
      <w:r w:rsidRPr="007D1FB3">
        <w:rPr>
          <w:sz w:val="24"/>
          <w:lang w:val="uk-UA"/>
        </w:rPr>
        <w:t>Державна Фармакопея України : в 3 т. / ДП Український науковий фармакопейний центр якості</w:t>
      </w:r>
      <w:r>
        <w:rPr>
          <w:sz w:val="24"/>
          <w:lang w:val="uk-UA"/>
        </w:rPr>
        <w:t xml:space="preserve"> </w:t>
      </w:r>
      <w:r w:rsidRPr="007D1FB3">
        <w:rPr>
          <w:sz w:val="24"/>
          <w:lang w:val="uk-UA"/>
        </w:rPr>
        <w:t>лікарських засобів”. – 2–е вид. – Х. : Державне підприємство “Український науковий фармакопейний</w:t>
      </w:r>
      <w:r>
        <w:rPr>
          <w:sz w:val="24"/>
          <w:lang w:val="uk-UA"/>
        </w:rPr>
        <w:t xml:space="preserve"> </w:t>
      </w:r>
      <w:r w:rsidRPr="007D1FB3">
        <w:rPr>
          <w:sz w:val="24"/>
          <w:lang w:val="uk-UA"/>
        </w:rPr>
        <w:t>центр якості лікарських засобів”, 2014. – Т. 2. – 724 с.</w:t>
      </w:r>
    </w:p>
    <w:p w:rsidR="00E10448" w:rsidRPr="007D1FB3" w:rsidRDefault="00E10448" w:rsidP="00E10448">
      <w:pPr>
        <w:numPr>
          <w:ilvl w:val="0"/>
          <w:numId w:val="13"/>
        </w:numPr>
        <w:tabs>
          <w:tab w:val="left" w:pos="1260"/>
        </w:tabs>
        <w:jc w:val="both"/>
        <w:rPr>
          <w:sz w:val="24"/>
          <w:lang w:val="uk-UA"/>
        </w:rPr>
      </w:pPr>
      <w:r w:rsidRPr="007D1FB3">
        <w:rPr>
          <w:sz w:val="24"/>
          <w:lang w:val="uk-UA"/>
        </w:rPr>
        <w:t>Державна Фармакопея України : в 3 т. / ДП Український науковий фармакопейний центр якості</w:t>
      </w:r>
      <w:r>
        <w:rPr>
          <w:sz w:val="24"/>
          <w:lang w:val="uk-UA"/>
        </w:rPr>
        <w:t xml:space="preserve"> </w:t>
      </w:r>
      <w:r w:rsidRPr="007D1FB3">
        <w:rPr>
          <w:sz w:val="24"/>
          <w:lang w:val="uk-UA"/>
        </w:rPr>
        <w:t>лікарських засобів”. – 2–е вид. – Х. : Державне підприємство “Український науковий фармакопейний</w:t>
      </w:r>
      <w:r>
        <w:rPr>
          <w:sz w:val="24"/>
          <w:lang w:val="uk-UA"/>
        </w:rPr>
        <w:t xml:space="preserve"> </w:t>
      </w:r>
      <w:r w:rsidRPr="007D1FB3">
        <w:rPr>
          <w:sz w:val="24"/>
          <w:lang w:val="uk-UA"/>
        </w:rPr>
        <w:t>центр якості лікарських засобів”, 2014. – Т. 3. – 732 с.</w:t>
      </w:r>
    </w:p>
    <w:p w:rsidR="00E10448" w:rsidRDefault="00E10448" w:rsidP="00E10448">
      <w:pPr>
        <w:numPr>
          <w:ilvl w:val="0"/>
          <w:numId w:val="13"/>
        </w:numPr>
        <w:tabs>
          <w:tab w:val="clear" w:pos="360"/>
          <w:tab w:val="num" w:pos="284"/>
          <w:tab w:val="left" w:pos="1260"/>
        </w:tabs>
        <w:ind w:left="284" w:hanging="284"/>
        <w:jc w:val="both"/>
        <w:rPr>
          <w:sz w:val="24"/>
          <w:lang w:val="uk-UA"/>
        </w:rPr>
      </w:pPr>
      <w:r w:rsidRPr="00075CC2">
        <w:rPr>
          <w:sz w:val="24"/>
          <w:lang w:val="uk-UA"/>
        </w:rPr>
        <w:t xml:space="preserve">Фармацевтична хімія / П.О. Безуглий, В.А. Георгіянц, І.С. Гриценко, І.В. та ін.: за ред. </w:t>
      </w:r>
      <w:r w:rsidRPr="007D1FB3">
        <w:rPr>
          <w:sz w:val="24"/>
          <w:lang w:val="uk-UA"/>
        </w:rPr>
        <w:t>П.О. Безуглого. – Вінниця: Нова книга, 2017. – 456 с.</w:t>
      </w:r>
    </w:p>
    <w:p w:rsidR="00E10448" w:rsidRPr="007D1FB3" w:rsidRDefault="00E10448" w:rsidP="00E10448">
      <w:pPr>
        <w:numPr>
          <w:ilvl w:val="0"/>
          <w:numId w:val="13"/>
        </w:numPr>
        <w:tabs>
          <w:tab w:val="left" w:pos="1260"/>
        </w:tabs>
        <w:jc w:val="both"/>
        <w:rPr>
          <w:sz w:val="24"/>
          <w:lang w:val="uk-UA"/>
        </w:rPr>
      </w:pPr>
      <w:r w:rsidRPr="007D1FB3">
        <w:rPr>
          <w:sz w:val="24"/>
          <w:lang w:val="uk-UA"/>
        </w:rPr>
        <w:t>Фармацевтичний аналіз : Підручник / П. О. Безуглий, В. А. Георгіянц, Р. Б. Лесик та ін. ; за заг.</w:t>
      </w:r>
      <w:r>
        <w:rPr>
          <w:sz w:val="24"/>
          <w:lang w:val="uk-UA"/>
        </w:rPr>
        <w:t xml:space="preserve"> </w:t>
      </w:r>
      <w:r w:rsidRPr="007D1FB3">
        <w:rPr>
          <w:sz w:val="24"/>
          <w:lang w:val="uk-UA"/>
        </w:rPr>
        <w:t>ред. В. А. Георгіянц. – Харків : Вид-во НФаУ : Золоті сторінки, 2019. – 568 с.</w:t>
      </w:r>
    </w:p>
    <w:p w:rsidR="00E10448" w:rsidRDefault="00E10448" w:rsidP="00E10448">
      <w:pPr>
        <w:tabs>
          <w:tab w:val="left" w:pos="1260"/>
        </w:tabs>
        <w:ind w:left="284"/>
        <w:jc w:val="both"/>
        <w:rPr>
          <w:sz w:val="24"/>
        </w:rPr>
      </w:pPr>
    </w:p>
    <w:p w:rsidR="00E10448" w:rsidRPr="007D1FB3" w:rsidRDefault="00E10448" w:rsidP="00E10448">
      <w:pPr>
        <w:pStyle w:val="aa"/>
        <w:tabs>
          <w:tab w:val="left" w:pos="1260"/>
        </w:tabs>
        <w:ind w:left="360"/>
        <w:jc w:val="both"/>
        <w:rPr>
          <w:sz w:val="24"/>
          <w:highlight w:val="yellow"/>
        </w:rPr>
      </w:pPr>
      <w:r w:rsidRPr="007D1FB3">
        <w:rPr>
          <w:b/>
          <w:bCs/>
          <w:spacing w:val="-6"/>
          <w:sz w:val="24"/>
          <w:szCs w:val="24"/>
          <w:lang w:val="uk-UA"/>
        </w:rPr>
        <w:t>Додаткова:</w:t>
      </w:r>
    </w:p>
    <w:p w:rsidR="00E10448" w:rsidRPr="00B55F1E" w:rsidRDefault="00E10448" w:rsidP="00E10448">
      <w:pPr>
        <w:tabs>
          <w:tab w:val="left" w:pos="1260"/>
        </w:tabs>
        <w:ind w:left="284" w:hanging="284"/>
        <w:jc w:val="both"/>
        <w:rPr>
          <w:sz w:val="24"/>
          <w:lang w:val="uk-UA"/>
        </w:rPr>
      </w:pPr>
      <w:r w:rsidRPr="00B55F1E">
        <w:rPr>
          <w:sz w:val="24"/>
        </w:rPr>
        <w:t xml:space="preserve">1. </w:t>
      </w:r>
      <w:r w:rsidRPr="00B55F1E">
        <w:rPr>
          <w:sz w:val="24"/>
          <w:lang w:val="uk-UA"/>
        </w:rPr>
        <w:t>Фармацевтична хімія. Загальна та спеціальна фармацевтична хімія. Лікарські засоби неорганічної природи: лабораторно-практичні заняття. Навчальний посібник / Л.Г. Мішина. – Вінниця: ПП «ТД «Едельвейс і К»», 2010. – 384 с.</w:t>
      </w:r>
    </w:p>
    <w:p w:rsidR="00E10448" w:rsidRPr="00B55F1E" w:rsidRDefault="00E10448" w:rsidP="00E10448">
      <w:pPr>
        <w:tabs>
          <w:tab w:val="left" w:pos="1260"/>
        </w:tabs>
        <w:ind w:left="284" w:hanging="284"/>
        <w:jc w:val="both"/>
        <w:rPr>
          <w:sz w:val="24"/>
          <w:lang w:val="uk-UA"/>
        </w:rPr>
      </w:pPr>
      <w:r w:rsidRPr="00B55F1E">
        <w:rPr>
          <w:sz w:val="24"/>
          <w:lang w:val="uk-UA"/>
        </w:rPr>
        <w:t>2. Туркевич М., Владзімірська О., Лесик Р. Фармацевтична хімія (стероїдні гормони, їх синтетичні замінники і гетероциклічні сполуки як лікарські засоби). Підручник. – Вінниця: Нова Книга, 2003. – 464 с.</w:t>
      </w:r>
    </w:p>
    <w:p w:rsidR="00E10448" w:rsidRPr="00B55F1E" w:rsidRDefault="00E10448" w:rsidP="00E10448">
      <w:pPr>
        <w:tabs>
          <w:tab w:val="left" w:pos="1260"/>
        </w:tabs>
        <w:ind w:left="284" w:hanging="284"/>
        <w:jc w:val="both"/>
        <w:rPr>
          <w:sz w:val="24"/>
          <w:lang w:val="uk-UA"/>
        </w:rPr>
      </w:pPr>
      <w:r w:rsidRPr="00B55F1E">
        <w:rPr>
          <w:sz w:val="24"/>
          <w:lang w:val="uk-UA"/>
        </w:rPr>
        <w:t xml:space="preserve">3. Цуркан О.О. Фармацевтична хімія. </w:t>
      </w:r>
      <w:r w:rsidRPr="00B55F1E">
        <w:rPr>
          <w:sz w:val="24"/>
        </w:rPr>
        <w:t>Аналіз лікарських речовин за функціональними групами: навч. посіб. / О.О. Цуркан, І.В. Ніженковська, О.О. Глушаченко. – К.: ВСВ «Медицина», 2012. – 152 с.</w:t>
      </w:r>
    </w:p>
    <w:p w:rsidR="00E10448" w:rsidRPr="007D1FB3" w:rsidRDefault="00E10448" w:rsidP="00E10448">
      <w:pPr>
        <w:tabs>
          <w:tab w:val="left" w:pos="1260"/>
        </w:tabs>
        <w:ind w:left="284"/>
        <w:jc w:val="both"/>
        <w:rPr>
          <w:sz w:val="24"/>
          <w:highlight w:val="yellow"/>
          <w:lang w:val="uk-UA"/>
        </w:rPr>
      </w:pPr>
    </w:p>
    <w:p w:rsidR="00E10448" w:rsidRDefault="003A55CC" w:rsidP="003A55CC">
      <w:pPr>
        <w:tabs>
          <w:tab w:val="left" w:pos="1260"/>
        </w:tabs>
        <w:ind w:left="284"/>
        <w:jc w:val="center"/>
        <w:rPr>
          <w:b/>
          <w:sz w:val="24"/>
          <w:lang w:val="uk-UA"/>
        </w:rPr>
      </w:pPr>
      <w:r>
        <w:rPr>
          <w:b/>
          <w:sz w:val="24"/>
          <w:lang w:val="uk-UA"/>
        </w:rPr>
        <w:t xml:space="preserve">13. </w:t>
      </w:r>
      <w:r w:rsidRPr="003A55CC">
        <w:rPr>
          <w:b/>
          <w:sz w:val="24"/>
          <w:lang w:val="uk-UA"/>
        </w:rPr>
        <w:t>Електронні інформаційні ресурси</w:t>
      </w:r>
    </w:p>
    <w:p w:rsidR="003A55CC" w:rsidRPr="00B55F1E" w:rsidRDefault="003A55CC" w:rsidP="003A55CC">
      <w:pPr>
        <w:tabs>
          <w:tab w:val="left" w:pos="1260"/>
        </w:tabs>
        <w:ind w:left="284"/>
        <w:jc w:val="center"/>
        <w:rPr>
          <w:b/>
          <w:sz w:val="24"/>
          <w:lang w:val="uk-UA"/>
        </w:rPr>
      </w:pPr>
    </w:p>
    <w:p w:rsidR="00E10448" w:rsidRDefault="00E10448" w:rsidP="003A55CC">
      <w:pPr>
        <w:tabs>
          <w:tab w:val="left" w:pos="0"/>
        </w:tabs>
        <w:rPr>
          <w:sz w:val="24"/>
          <w:lang w:val="uk-UA"/>
        </w:rPr>
      </w:pPr>
      <w:r>
        <w:rPr>
          <w:sz w:val="24"/>
          <w:lang w:val="uk-UA"/>
        </w:rPr>
        <w:t xml:space="preserve">1.Матеріали у інфармаційній системі ОНМедУ </w:t>
      </w:r>
      <w:hyperlink r:id="rId10" w:history="1">
        <w:r w:rsidRPr="00B5676F">
          <w:rPr>
            <w:rStyle w:val="ad"/>
            <w:sz w:val="24"/>
            <w:lang w:val="uk-UA"/>
          </w:rPr>
          <w:t>https://info.odmu.edu.ua/chair/pharmaceutical_chemistry/files/214/ua</w:t>
        </w:r>
      </w:hyperlink>
    </w:p>
    <w:p w:rsidR="00E10448" w:rsidRDefault="00E10448" w:rsidP="00E10448">
      <w:pPr>
        <w:tabs>
          <w:tab w:val="left" w:pos="0"/>
          <w:tab w:val="left" w:pos="1260"/>
        </w:tabs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2. </w:t>
      </w:r>
      <w:hyperlink r:id="rId11" w:history="1">
        <w:r w:rsidRPr="00B55F1E">
          <w:rPr>
            <w:rStyle w:val="ad"/>
            <w:sz w:val="24"/>
            <w:lang w:val="uk-UA"/>
          </w:rPr>
          <w:t>Компендіум - лікарські препарати</w:t>
        </w:r>
      </w:hyperlink>
    </w:p>
    <w:p w:rsidR="00E10448" w:rsidRDefault="00E10448" w:rsidP="00E10448">
      <w:pPr>
        <w:tabs>
          <w:tab w:val="left" w:pos="0"/>
          <w:tab w:val="left" w:pos="1260"/>
        </w:tabs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3. </w:t>
      </w:r>
      <w:hyperlink r:id="rId12" w:history="1">
        <w:r w:rsidRPr="00B55F1E">
          <w:rPr>
            <w:rStyle w:val="ad"/>
            <w:sz w:val="24"/>
            <w:lang w:val="uk-UA"/>
          </w:rPr>
          <w:t>European Pharmacopoeia (Ph. Eur.)</w:t>
        </w:r>
      </w:hyperlink>
    </w:p>
    <w:p w:rsidR="00E10448" w:rsidRPr="00B55F1E" w:rsidRDefault="00E10448" w:rsidP="00E10448">
      <w:pPr>
        <w:tabs>
          <w:tab w:val="left" w:pos="0"/>
          <w:tab w:val="left" w:pos="1260"/>
        </w:tabs>
        <w:jc w:val="both"/>
        <w:rPr>
          <w:sz w:val="24"/>
          <w:lang w:val="en-US"/>
        </w:rPr>
      </w:pPr>
      <w:r>
        <w:rPr>
          <w:sz w:val="24"/>
          <w:lang w:val="en-US"/>
        </w:rPr>
        <w:t xml:space="preserve">4. </w:t>
      </w:r>
      <w:hyperlink r:id="rId13" w:history="1">
        <w:r w:rsidRPr="00B55F1E">
          <w:rPr>
            <w:rStyle w:val="ad"/>
            <w:sz w:val="24"/>
            <w:lang w:val="en-US"/>
          </w:rPr>
          <w:t>DrugBank онлайн</w:t>
        </w:r>
      </w:hyperlink>
    </w:p>
    <w:p w:rsidR="008E56D5" w:rsidRPr="008E56D5" w:rsidRDefault="008E56D5" w:rsidP="00E10448">
      <w:pPr>
        <w:tabs>
          <w:tab w:val="left" w:pos="1260"/>
        </w:tabs>
        <w:ind w:left="284"/>
        <w:jc w:val="both"/>
        <w:rPr>
          <w:sz w:val="24"/>
          <w:highlight w:val="green"/>
          <w:lang w:val="uk-UA"/>
        </w:rPr>
      </w:pPr>
    </w:p>
    <w:sectPr w:rsidR="008E56D5" w:rsidRPr="008E56D5" w:rsidSect="00A20379">
      <w:headerReference w:type="even" r:id="rId14"/>
      <w:headerReference w:type="default" r:id="rId15"/>
      <w:pgSz w:w="11906" w:h="16838"/>
      <w:pgMar w:top="1134" w:right="851" w:bottom="1134" w:left="170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33C7" w:rsidRDefault="00CE33C7">
      <w:r>
        <w:separator/>
      </w:r>
    </w:p>
  </w:endnote>
  <w:endnote w:type="continuationSeparator" w:id="0">
    <w:p w:rsidR="00CE33C7" w:rsidRDefault="00CE3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NewRomanPSMT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33C7" w:rsidRDefault="00CE33C7">
      <w:r>
        <w:separator/>
      </w:r>
    </w:p>
  </w:footnote>
  <w:footnote w:type="continuationSeparator" w:id="0">
    <w:p w:rsidR="00CE33C7" w:rsidRDefault="00CE33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315" w:rsidRDefault="00B55315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:rsidR="00B55315" w:rsidRDefault="00B55315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315" w:rsidRDefault="00B55315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134B21">
      <w:rPr>
        <w:rStyle w:val="a3"/>
        <w:noProof/>
      </w:rPr>
      <w:t>3</w:t>
    </w:r>
    <w:r>
      <w:rPr>
        <w:rStyle w:val="a3"/>
      </w:rPr>
      <w:fldChar w:fldCharType="end"/>
    </w:r>
  </w:p>
  <w:p w:rsidR="00B55315" w:rsidRDefault="00B55315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15E15"/>
    <w:multiLevelType w:val="hybridMultilevel"/>
    <w:tmpl w:val="36C46300"/>
    <w:lvl w:ilvl="0" w:tplc="EAA8D1FC">
      <w:start w:val="22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773B9"/>
    <w:multiLevelType w:val="hybridMultilevel"/>
    <w:tmpl w:val="F418EC00"/>
    <w:lvl w:ilvl="0" w:tplc="526C5E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C1C23"/>
    <w:multiLevelType w:val="hybridMultilevel"/>
    <w:tmpl w:val="EC841FE0"/>
    <w:lvl w:ilvl="0" w:tplc="EAA8D1FC">
      <w:start w:val="222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A9695A"/>
    <w:multiLevelType w:val="multilevel"/>
    <w:tmpl w:val="29F4D0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3D82211"/>
    <w:multiLevelType w:val="hybridMultilevel"/>
    <w:tmpl w:val="1694A2C2"/>
    <w:lvl w:ilvl="0" w:tplc="9BE2D79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35E42872"/>
    <w:multiLevelType w:val="hybridMultilevel"/>
    <w:tmpl w:val="FCCA765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6AC34C9"/>
    <w:multiLevelType w:val="hybridMultilevel"/>
    <w:tmpl w:val="843C85B6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D951BF"/>
    <w:multiLevelType w:val="hybridMultilevel"/>
    <w:tmpl w:val="E50EC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0E6F89"/>
    <w:multiLevelType w:val="hybridMultilevel"/>
    <w:tmpl w:val="72CA3B5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658C6812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9E48E6"/>
    <w:multiLevelType w:val="hybridMultilevel"/>
    <w:tmpl w:val="C3CE2E06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3D0C57"/>
    <w:multiLevelType w:val="hybridMultilevel"/>
    <w:tmpl w:val="C16014B6"/>
    <w:lvl w:ilvl="0" w:tplc="003C6D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73391E60"/>
    <w:multiLevelType w:val="hybridMultilevel"/>
    <w:tmpl w:val="209ED208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593A50"/>
    <w:multiLevelType w:val="hybridMultilevel"/>
    <w:tmpl w:val="73888CEE"/>
    <w:lvl w:ilvl="0" w:tplc="7DB2B9F4">
      <w:start w:val="8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0"/>
  </w:num>
  <w:num w:numId="4">
    <w:abstractNumId w:val="9"/>
  </w:num>
  <w:num w:numId="5">
    <w:abstractNumId w:val="7"/>
  </w:num>
  <w:num w:numId="6">
    <w:abstractNumId w:val="11"/>
  </w:num>
  <w:num w:numId="7">
    <w:abstractNumId w:val="8"/>
  </w:num>
  <w:num w:numId="8">
    <w:abstractNumId w:val="1"/>
  </w:num>
  <w:num w:numId="9">
    <w:abstractNumId w:val="0"/>
  </w:num>
  <w:num w:numId="10">
    <w:abstractNumId w:val="2"/>
  </w:num>
  <w:num w:numId="11">
    <w:abstractNumId w:val="3"/>
  </w:num>
  <w:num w:numId="12">
    <w:abstractNumId w:val="13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14"/>
  </w:num>
  <w:num w:numId="16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06F"/>
    <w:rsid w:val="00006F31"/>
    <w:rsid w:val="00007C03"/>
    <w:rsid w:val="000139B0"/>
    <w:rsid w:val="00022D70"/>
    <w:rsid w:val="000245C6"/>
    <w:rsid w:val="00033F49"/>
    <w:rsid w:val="000350FB"/>
    <w:rsid w:val="0004012D"/>
    <w:rsid w:val="00045F59"/>
    <w:rsid w:val="00050B62"/>
    <w:rsid w:val="0005243C"/>
    <w:rsid w:val="00060F73"/>
    <w:rsid w:val="000628C4"/>
    <w:rsid w:val="00062F0E"/>
    <w:rsid w:val="0006559B"/>
    <w:rsid w:val="000720EF"/>
    <w:rsid w:val="00072AA5"/>
    <w:rsid w:val="00080CBC"/>
    <w:rsid w:val="00086C35"/>
    <w:rsid w:val="00094815"/>
    <w:rsid w:val="000A003D"/>
    <w:rsid w:val="000C0898"/>
    <w:rsid w:val="000C39FD"/>
    <w:rsid w:val="000C3E50"/>
    <w:rsid w:val="000D48B9"/>
    <w:rsid w:val="000E311F"/>
    <w:rsid w:val="000E3A5A"/>
    <w:rsid w:val="000E5922"/>
    <w:rsid w:val="001024ED"/>
    <w:rsid w:val="00104DCE"/>
    <w:rsid w:val="00111493"/>
    <w:rsid w:val="0011719B"/>
    <w:rsid w:val="0013324D"/>
    <w:rsid w:val="00134B21"/>
    <w:rsid w:val="00137935"/>
    <w:rsid w:val="00137DFE"/>
    <w:rsid w:val="0016420F"/>
    <w:rsid w:val="00187356"/>
    <w:rsid w:val="001940C8"/>
    <w:rsid w:val="001A2EE3"/>
    <w:rsid w:val="001A5DD4"/>
    <w:rsid w:val="001B5BA4"/>
    <w:rsid w:val="001C2664"/>
    <w:rsid w:val="001C486D"/>
    <w:rsid w:val="001D0AA5"/>
    <w:rsid w:val="001F49A0"/>
    <w:rsid w:val="001F6B50"/>
    <w:rsid w:val="002008D4"/>
    <w:rsid w:val="00211FEE"/>
    <w:rsid w:val="0021304B"/>
    <w:rsid w:val="00232F1E"/>
    <w:rsid w:val="00241029"/>
    <w:rsid w:val="002447A1"/>
    <w:rsid w:val="00247194"/>
    <w:rsid w:val="00257EB3"/>
    <w:rsid w:val="002621E7"/>
    <w:rsid w:val="00263033"/>
    <w:rsid w:val="00263C2A"/>
    <w:rsid w:val="00286748"/>
    <w:rsid w:val="002872DC"/>
    <w:rsid w:val="00292553"/>
    <w:rsid w:val="002925A9"/>
    <w:rsid w:val="002A45F0"/>
    <w:rsid w:val="002A6742"/>
    <w:rsid w:val="002B5EAB"/>
    <w:rsid w:val="002D01D7"/>
    <w:rsid w:val="002D08D8"/>
    <w:rsid w:val="002E0739"/>
    <w:rsid w:val="002E255B"/>
    <w:rsid w:val="002E5B1B"/>
    <w:rsid w:val="002F6C91"/>
    <w:rsid w:val="003036C3"/>
    <w:rsid w:val="0030668D"/>
    <w:rsid w:val="00315743"/>
    <w:rsid w:val="00330BBF"/>
    <w:rsid w:val="0033139F"/>
    <w:rsid w:val="00333581"/>
    <w:rsid w:val="0033498D"/>
    <w:rsid w:val="00337DC2"/>
    <w:rsid w:val="003517C7"/>
    <w:rsid w:val="003633DD"/>
    <w:rsid w:val="0036569E"/>
    <w:rsid w:val="0037122A"/>
    <w:rsid w:val="00372DC9"/>
    <w:rsid w:val="003779A8"/>
    <w:rsid w:val="00380A18"/>
    <w:rsid w:val="00383595"/>
    <w:rsid w:val="00386C8C"/>
    <w:rsid w:val="003953DA"/>
    <w:rsid w:val="0039681B"/>
    <w:rsid w:val="003A0F05"/>
    <w:rsid w:val="003A55CC"/>
    <w:rsid w:val="003A7700"/>
    <w:rsid w:val="003B1182"/>
    <w:rsid w:val="003B2108"/>
    <w:rsid w:val="003C4211"/>
    <w:rsid w:val="003D12CC"/>
    <w:rsid w:val="003D2D04"/>
    <w:rsid w:val="003D5236"/>
    <w:rsid w:val="003D656B"/>
    <w:rsid w:val="003D6B87"/>
    <w:rsid w:val="003E0027"/>
    <w:rsid w:val="003F0589"/>
    <w:rsid w:val="003F54F2"/>
    <w:rsid w:val="00401DEF"/>
    <w:rsid w:val="00402681"/>
    <w:rsid w:val="00402EBF"/>
    <w:rsid w:val="00403557"/>
    <w:rsid w:val="004176FE"/>
    <w:rsid w:val="0042754F"/>
    <w:rsid w:val="00433F53"/>
    <w:rsid w:val="004355C3"/>
    <w:rsid w:val="0044706F"/>
    <w:rsid w:val="004543D3"/>
    <w:rsid w:val="0045738E"/>
    <w:rsid w:val="00467DC9"/>
    <w:rsid w:val="004903AA"/>
    <w:rsid w:val="004A4B5C"/>
    <w:rsid w:val="004D6B10"/>
    <w:rsid w:val="005005C3"/>
    <w:rsid w:val="00512EB5"/>
    <w:rsid w:val="00523A26"/>
    <w:rsid w:val="00524585"/>
    <w:rsid w:val="00544818"/>
    <w:rsid w:val="00571251"/>
    <w:rsid w:val="00577CD5"/>
    <w:rsid w:val="005806E5"/>
    <w:rsid w:val="005829E9"/>
    <w:rsid w:val="0058458B"/>
    <w:rsid w:val="005A598D"/>
    <w:rsid w:val="005D461C"/>
    <w:rsid w:val="005D5D4A"/>
    <w:rsid w:val="0060658E"/>
    <w:rsid w:val="006210E7"/>
    <w:rsid w:val="00646067"/>
    <w:rsid w:val="00663388"/>
    <w:rsid w:val="0067451C"/>
    <w:rsid w:val="006752F8"/>
    <w:rsid w:val="006866A7"/>
    <w:rsid w:val="00693F8A"/>
    <w:rsid w:val="00697F7D"/>
    <w:rsid w:val="006A2F23"/>
    <w:rsid w:val="006B07C3"/>
    <w:rsid w:val="006B23BA"/>
    <w:rsid w:val="006B4534"/>
    <w:rsid w:val="006C6BA5"/>
    <w:rsid w:val="006D227B"/>
    <w:rsid w:val="006D2BA7"/>
    <w:rsid w:val="006F4FCE"/>
    <w:rsid w:val="00704599"/>
    <w:rsid w:val="00710DE8"/>
    <w:rsid w:val="00727F5D"/>
    <w:rsid w:val="0073445D"/>
    <w:rsid w:val="00740356"/>
    <w:rsid w:val="0074559A"/>
    <w:rsid w:val="00745E32"/>
    <w:rsid w:val="00753FD2"/>
    <w:rsid w:val="00757D54"/>
    <w:rsid w:val="0076106E"/>
    <w:rsid w:val="00761BC6"/>
    <w:rsid w:val="00767919"/>
    <w:rsid w:val="00767F26"/>
    <w:rsid w:val="007706C3"/>
    <w:rsid w:val="00785FF5"/>
    <w:rsid w:val="007B2355"/>
    <w:rsid w:val="007B2F37"/>
    <w:rsid w:val="007B3639"/>
    <w:rsid w:val="007C3EB2"/>
    <w:rsid w:val="007C51F5"/>
    <w:rsid w:val="007C68C9"/>
    <w:rsid w:val="007D336C"/>
    <w:rsid w:val="007E03E9"/>
    <w:rsid w:val="007F6B86"/>
    <w:rsid w:val="0080363D"/>
    <w:rsid w:val="0082106F"/>
    <w:rsid w:val="0082172B"/>
    <w:rsid w:val="008351FA"/>
    <w:rsid w:val="008524A7"/>
    <w:rsid w:val="008540E2"/>
    <w:rsid w:val="00875E8D"/>
    <w:rsid w:val="00893776"/>
    <w:rsid w:val="008B730D"/>
    <w:rsid w:val="008C2E1B"/>
    <w:rsid w:val="008C75BB"/>
    <w:rsid w:val="008D44AF"/>
    <w:rsid w:val="008E3549"/>
    <w:rsid w:val="008E56D5"/>
    <w:rsid w:val="008F6622"/>
    <w:rsid w:val="009010A7"/>
    <w:rsid w:val="00907B36"/>
    <w:rsid w:val="00922960"/>
    <w:rsid w:val="00925851"/>
    <w:rsid w:val="009266B0"/>
    <w:rsid w:val="00931675"/>
    <w:rsid w:val="009317CD"/>
    <w:rsid w:val="00934900"/>
    <w:rsid w:val="0094508E"/>
    <w:rsid w:val="00953AAF"/>
    <w:rsid w:val="0097093E"/>
    <w:rsid w:val="00970A81"/>
    <w:rsid w:val="0099543F"/>
    <w:rsid w:val="009A32F8"/>
    <w:rsid w:val="009B05AB"/>
    <w:rsid w:val="009C690E"/>
    <w:rsid w:val="009D65FB"/>
    <w:rsid w:val="009D7BAB"/>
    <w:rsid w:val="009D7C66"/>
    <w:rsid w:val="009F1AB9"/>
    <w:rsid w:val="00A04BA6"/>
    <w:rsid w:val="00A07895"/>
    <w:rsid w:val="00A135CE"/>
    <w:rsid w:val="00A20379"/>
    <w:rsid w:val="00A37B51"/>
    <w:rsid w:val="00A42F4E"/>
    <w:rsid w:val="00A60178"/>
    <w:rsid w:val="00A62FFE"/>
    <w:rsid w:val="00A6765F"/>
    <w:rsid w:val="00A90701"/>
    <w:rsid w:val="00A91585"/>
    <w:rsid w:val="00A955E5"/>
    <w:rsid w:val="00AB3F8C"/>
    <w:rsid w:val="00AB6E2F"/>
    <w:rsid w:val="00AC629A"/>
    <w:rsid w:val="00AD1D58"/>
    <w:rsid w:val="00AE6280"/>
    <w:rsid w:val="00AF5116"/>
    <w:rsid w:val="00B00642"/>
    <w:rsid w:val="00B12280"/>
    <w:rsid w:val="00B13A1F"/>
    <w:rsid w:val="00B157B8"/>
    <w:rsid w:val="00B21623"/>
    <w:rsid w:val="00B451ED"/>
    <w:rsid w:val="00B532B0"/>
    <w:rsid w:val="00B54B29"/>
    <w:rsid w:val="00B55315"/>
    <w:rsid w:val="00B55A08"/>
    <w:rsid w:val="00B663D2"/>
    <w:rsid w:val="00B73F8A"/>
    <w:rsid w:val="00B976BD"/>
    <w:rsid w:val="00BA2223"/>
    <w:rsid w:val="00BA3C45"/>
    <w:rsid w:val="00BA5B85"/>
    <w:rsid w:val="00BA6DB6"/>
    <w:rsid w:val="00BA77E6"/>
    <w:rsid w:val="00BB59EF"/>
    <w:rsid w:val="00BC2E0B"/>
    <w:rsid w:val="00BE47A2"/>
    <w:rsid w:val="00BE70E6"/>
    <w:rsid w:val="00BF6C0B"/>
    <w:rsid w:val="00C06DDB"/>
    <w:rsid w:val="00C15688"/>
    <w:rsid w:val="00C23255"/>
    <w:rsid w:val="00C25D39"/>
    <w:rsid w:val="00C26A76"/>
    <w:rsid w:val="00C45F22"/>
    <w:rsid w:val="00C5663A"/>
    <w:rsid w:val="00C801BF"/>
    <w:rsid w:val="00C8270D"/>
    <w:rsid w:val="00C9124F"/>
    <w:rsid w:val="00C92E7D"/>
    <w:rsid w:val="00C95223"/>
    <w:rsid w:val="00CB353C"/>
    <w:rsid w:val="00CB5E40"/>
    <w:rsid w:val="00CE33C7"/>
    <w:rsid w:val="00CE45FD"/>
    <w:rsid w:val="00CF3AAE"/>
    <w:rsid w:val="00CF6A84"/>
    <w:rsid w:val="00D00342"/>
    <w:rsid w:val="00D208FE"/>
    <w:rsid w:val="00D210A7"/>
    <w:rsid w:val="00D21C5C"/>
    <w:rsid w:val="00D23858"/>
    <w:rsid w:val="00D54A81"/>
    <w:rsid w:val="00D60E1E"/>
    <w:rsid w:val="00D8743E"/>
    <w:rsid w:val="00D92064"/>
    <w:rsid w:val="00D950E1"/>
    <w:rsid w:val="00D962BF"/>
    <w:rsid w:val="00D96EAA"/>
    <w:rsid w:val="00D979B4"/>
    <w:rsid w:val="00DC3955"/>
    <w:rsid w:val="00DD0D27"/>
    <w:rsid w:val="00DD540F"/>
    <w:rsid w:val="00DE0637"/>
    <w:rsid w:val="00DE601D"/>
    <w:rsid w:val="00DE7EA9"/>
    <w:rsid w:val="00DF007C"/>
    <w:rsid w:val="00DF3986"/>
    <w:rsid w:val="00DF5B70"/>
    <w:rsid w:val="00E016DF"/>
    <w:rsid w:val="00E079E8"/>
    <w:rsid w:val="00E100D6"/>
    <w:rsid w:val="00E10448"/>
    <w:rsid w:val="00E145EB"/>
    <w:rsid w:val="00E1554D"/>
    <w:rsid w:val="00E176A8"/>
    <w:rsid w:val="00E26B14"/>
    <w:rsid w:val="00E27D48"/>
    <w:rsid w:val="00E341EF"/>
    <w:rsid w:val="00E41CB9"/>
    <w:rsid w:val="00E44B08"/>
    <w:rsid w:val="00E51FA9"/>
    <w:rsid w:val="00E61D51"/>
    <w:rsid w:val="00E632A2"/>
    <w:rsid w:val="00E741AC"/>
    <w:rsid w:val="00E9460B"/>
    <w:rsid w:val="00E9600F"/>
    <w:rsid w:val="00E96228"/>
    <w:rsid w:val="00EA003A"/>
    <w:rsid w:val="00EA34D3"/>
    <w:rsid w:val="00EA3D32"/>
    <w:rsid w:val="00EA50E0"/>
    <w:rsid w:val="00EB520B"/>
    <w:rsid w:val="00EB77FA"/>
    <w:rsid w:val="00EC1823"/>
    <w:rsid w:val="00EC385C"/>
    <w:rsid w:val="00ED04EE"/>
    <w:rsid w:val="00ED17D3"/>
    <w:rsid w:val="00ED67D5"/>
    <w:rsid w:val="00EE0B7C"/>
    <w:rsid w:val="00EF4101"/>
    <w:rsid w:val="00F02B1F"/>
    <w:rsid w:val="00F102A9"/>
    <w:rsid w:val="00F32007"/>
    <w:rsid w:val="00F3201F"/>
    <w:rsid w:val="00F32F3D"/>
    <w:rsid w:val="00F4119E"/>
    <w:rsid w:val="00F42CBD"/>
    <w:rsid w:val="00F57A4D"/>
    <w:rsid w:val="00F621F3"/>
    <w:rsid w:val="00F7536D"/>
    <w:rsid w:val="00F94A1D"/>
    <w:rsid w:val="00FA379D"/>
    <w:rsid w:val="00FA431E"/>
    <w:rsid w:val="00FB5B7A"/>
    <w:rsid w:val="00FB5CBD"/>
    <w:rsid w:val="00FB5EDC"/>
    <w:rsid w:val="00FD12AE"/>
    <w:rsid w:val="00FD2A5F"/>
    <w:rsid w:val="00FD433D"/>
    <w:rsid w:val="00FE0800"/>
    <w:rsid w:val="00FE3502"/>
    <w:rsid w:val="00FE6729"/>
    <w:rsid w:val="00FF037E"/>
    <w:rsid w:val="00FF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5B913"/>
  <w15:docId w15:val="{36FD8DE5-A447-4C30-8C62-513B333CB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1BF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82106F"/>
    <w:pPr>
      <w:keepNext/>
      <w:spacing w:line="480" w:lineRule="atLeast"/>
      <w:jc w:val="both"/>
      <w:outlineLvl w:val="1"/>
    </w:pPr>
    <w:rPr>
      <w:sz w:val="28"/>
    </w:rPr>
  </w:style>
  <w:style w:type="paragraph" w:styleId="4">
    <w:name w:val="heading 4"/>
    <w:basedOn w:val="a"/>
    <w:next w:val="a"/>
    <w:link w:val="40"/>
    <w:qFormat/>
    <w:rsid w:val="0082106F"/>
    <w:pPr>
      <w:keepNext/>
      <w:spacing w:line="240" w:lineRule="atLeast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82106F"/>
    <w:pPr>
      <w:keepNext/>
      <w:jc w:val="center"/>
      <w:outlineLvl w:val="4"/>
    </w:pPr>
    <w:rPr>
      <w:b/>
      <w:sz w:val="28"/>
    </w:rPr>
  </w:style>
  <w:style w:type="paragraph" w:styleId="8">
    <w:name w:val="heading 8"/>
    <w:basedOn w:val="a"/>
    <w:next w:val="a"/>
    <w:link w:val="80"/>
    <w:qFormat/>
    <w:rsid w:val="0082106F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2106F"/>
    <w:rPr>
      <w:rFonts w:ascii="Times New Roman" w:eastAsia="Calibri" w:hAnsi="Times New Roman" w:cs="Times New Roman"/>
      <w:sz w:val="28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82106F"/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rsid w:val="0082106F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rsid w:val="0082106F"/>
    <w:rPr>
      <w:rFonts w:ascii="Times New Roman" w:eastAsia="Calibri" w:hAnsi="Times New Roman" w:cs="Times New Roman"/>
      <w:i/>
      <w:iCs/>
      <w:sz w:val="24"/>
      <w:szCs w:val="24"/>
      <w:lang w:val="ru-RU" w:eastAsia="ru-RU"/>
    </w:rPr>
  </w:style>
  <w:style w:type="character" w:styleId="a3">
    <w:name w:val="page number"/>
    <w:basedOn w:val="a0"/>
    <w:rsid w:val="0082106F"/>
    <w:rPr>
      <w:rFonts w:cs="Times New Roman"/>
    </w:rPr>
  </w:style>
  <w:style w:type="paragraph" w:styleId="a4">
    <w:name w:val="header"/>
    <w:aliases w:val="Знак Знак Знак,Знак Знак"/>
    <w:basedOn w:val="a"/>
    <w:link w:val="a5"/>
    <w:rsid w:val="0082106F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aliases w:val="Знак Знак Знак Знак,Знак Знак Знак1"/>
    <w:basedOn w:val="a0"/>
    <w:link w:val="a4"/>
    <w:rsid w:val="0082106F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6">
    <w:name w:val="Body Text"/>
    <w:basedOn w:val="a"/>
    <w:link w:val="a7"/>
    <w:rsid w:val="0082106F"/>
    <w:pPr>
      <w:spacing w:after="120"/>
    </w:pPr>
  </w:style>
  <w:style w:type="character" w:customStyle="1" w:styleId="a7">
    <w:name w:val="Основной текст Знак"/>
    <w:basedOn w:val="a0"/>
    <w:link w:val="a6"/>
    <w:rsid w:val="0082106F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8">
    <w:name w:val="Body Text Indent"/>
    <w:basedOn w:val="a"/>
    <w:link w:val="a9"/>
    <w:rsid w:val="0082106F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82106F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customStyle="1" w:styleId="1">
    <w:name w:val="Обычный1"/>
    <w:rsid w:val="0082106F"/>
    <w:pPr>
      <w:widowControl w:val="0"/>
      <w:spacing w:after="0" w:line="240" w:lineRule="auto"/>
      <w:ind w:firstLine="280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small1">
    <w:name w:val="small1"/>
    <w:basedOn w:val="a0"/>
    <w:rsid w:val="0082106F"/>
    <w:rPr>
      <w:rFonts w:cs="Times New Roman"/>
    </w:rPr>
  </w:style>
  <w:style w:type="paragraph" w:customStyle="1" w:styleId="10">
    <w:name w:val="Абзац списка1"/>
    <w:basedOn w:val="a"/>
    <w:rsid w:val="0082106F"/>
    <w:pPr>
      <w:ind w:left="720"/>
      <w:contextualSpacing/>
    </w:pPr>
  </w:style>
  <w:style w:type="paragraph" w:styleId="aa">
    <w:name w:val="List Paragraph"/>
    <w:basedOn w:val="a"/>
    <w:link w:val="ab"/>
    <w:uiPriority w:val="34"/>
    <w:qFormat/>
    <w:rsid w:val="0082106F"/>
    <w:pPr>
      <w:ind w:left="720"/>
      <w:contextualSpacing/>
    </w:pPr>
  </w:style>
  <w:style w:type="table" w:styleId="ac">
    <w:name w:val="Table Grid"/>
    <w:basedOn w:val="a1"/>
    <w:uiPriority w:val="59"/>
    <w:rsid w:val="0082106F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sid w:val="0082106F"/>
    <w:rPr>
      <w:color w:val="0000FF"/>
      <w:u w:val="single"/>
    </w:rPr>
  </w:style>
  <w:style w:type="paragraph" w:styleId="ae">
    <w:name w:val="footer"/>
    <w:basedOn w:val="a"/>
    <w:link w:val="af"/>
    <w:semiHidden/>
    <w:unhideWhenUsed/>
    <w:rsid w:val="0082106F"/>
    <w:pPr>
      <w:tabs>
        <w:tab w:val="center" w:pos="4677"/>
        <w:tab w:val="right" w:pos="9355"/>
      </w:tabs>
      <w:spacing w:line="360" w:lineRule="auto"/>
      <w:ind w:firstLine="720"/>
      <w:jc w:val="both"/>
    </w:pPr>
    <w:rPr>
      <w:rFonts w:eastAsia="Times New Roman"/>
      <w:sz w:val="24"/>
    </w:rPr>
  </w:style>
  <w:style w:type="character" w:customStyle="1" w:styleId="af">
    <w:name w:val="Нижний колонтитул Знак"/>
    <w:basedOn w:val="a0"/>
    <w:link w:val="ae"/>
    <w:semiHidden/>
    <w:rsid w:val="0082106F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HTML">
    <w:name w:val="HTML Preformatted"/>
    <w:basedOn w:val="a"/>
    <w:link w:val="HTML0"/>
    <w:uiPriority w:val="99"/>
    <w:unhideWhenUsed/>
    <w:rsid w:val="00BC2E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BC2E0B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0">
    <w:name w:val="annotation reference"/>
    <w:basedOn w:val="a0"/>
    <w:uiPriority w:val="99"/>
    <w:semiHidden/>
    <w:unhideWhenUsed/>
    <w:rsid w:val="001C486D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1C486D"/>
  </w:style>
  <w:style w:type="character" w:customStyle="1" w:styleId="af2">
    <w:name w:val="Текст примечания Знак"/>
    <w:basedOn w:val="a0"/>
    <w:link w:val="af1"/>
    <w:uiPriority w:val="99"/>
    <w:semiHidden/>
    <w:rsid w:val="001C486D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1C486D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1C486D"/>
    <w:rPr>
      <w:rFonts w:ascii="Times New Roman" w:eastAsia="Calibri" w:hAnsi="Times New Roman" w:cs="Times New Roman"/>
      <w:b/>
      <w:bCs/>
      <w:sz w:val="20"/>
      <w:szCs w:val="20"/>
      <w:lang w:val="ru-RU" w:eastAsia="ru-RU"/>
    </w:rPr>
  </w:style>
  <w:style w:type="paragraph" w:styleId="af5">
    <w:name w:val="Balloon Text"/>
    <w:basedOn w:val="a"/>
    <w:link w:val="af6"/>
    <w:uiPriority w:val="99"/>
    <w:semiHidden/>
    <w:unhideWhenUsed/>
    <w:rsid w:val="001C486D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1C486D"/>
    <w:rPr>
      <w:rFonts w:ascii="Segoe UI" w:eastAsia="Calibri" w:hAnsi="Segoe UI" w:cs="Segoe UI"/>
      <w:sz w:val="18"/>
      <w:szCs w:val="18"/>
      <w:lang w:val="ru-RU" w:eastAsia="ru-RU"/>
    </w:rPr>
  </w:style>
  <w:style w:type="paragraph" w:styleId="af7">
    <w:name w:val="Normal (Web)"/>
    <w:basedOn w:val="a"/>
    <w:uiPriority w:val="99"/>
    <w:unhideWhenUsed/>
    <w:qFormat/>
    <w:rsid w:val="006A2F23"/>
    <w:pPr>
      <w:spacing w:before="100" w:beforeAutospacing="1" w:after="100" w:afterAutospacing="1"/>
    </w:pPr>
    <w:rPr>
      <w:rFonts w:eastAsia="Times New Roman"/>
      <w:sz w:val="24"/>
      <w:szCs w:val="24"/>
      <w:lang w:val="uk-UA" w:eastAsia="en-US"/>
    </w:rPr>
  </w:style>
  <w:style w:type="paragraph" w:customStyle="1" w:styleId="western">
    <w:name w:val="western"/>
    <w:basedOn w:val="a"/>
    <w:rsid w:val="0037122A"/>
    <w:pPr>
      <w:spacing w:before="100" w:beforeAutospacing="1" w:after="119" w:line="252" w:lineRule="auto"/>
    </w:pPr>
    <w:rPr>
      <w:rFonts w:ascii="Calibri" w:eastAsia="MS Mincho" w:hAnsi="Calibri"/>
      <w:color w:val="000000"/>
      <w:lang w:eastAsia="ja-JP" w:bidi="he-IL"/>
    </w:rPr>
  </w:style>
  <w:style w:type="character" w:customStyle="1" w:styleId="af8">
    <w:name w:val="Основной текст_"/>
    <w:basedOn w:val="a0"/>
    <w:link w:val="11"/>
    <w:rsid w:val="00104DCE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f8"/>
    <w:rsid w:val="00104DCE"/>
    <w:pPr>
      <w:widowControl w:val="0"/>
      <w:spacing w:line="276" w:lineRule="auto"/>
      <w:ind w:firstLine="400"/>
    </w:pPr>
    <w:rPr>
      <w:rFonts w:eastAsia="Times New Roman"/>
      <w:sz w:val="28"/>
      <w:szCs w:val="28"/>
      <w:lang w:val="uk-UA" w:eastAsia="en-US"/>
    </w:rPr>
  </w:style>
  <w:style w:type="character" w:customStyle="1" w:styleId="af9">
    <w:name w:val="Другое_"/>
    <w:basedOn w:val="a0"/>
    <w:link w:val="afa"/>
    <w:rsid w:val="00EA003A"/>
    <w:rPr>
      <w:rFonts w:ascii="Times New Roman" w:eastAsia="Times New Roman" w:hAnsi="Times New Roman" w:cs="Times New Roman"/>
      <w:sz w:val="28"/>
      <w:szCs w:val="28"/>
    </w:rPr>
  </w:style>
  <w:style w:type="paragraph" w:customStyle="1" w:styleId="afa">
    <w:name w:val="Другое"/>
    <w:basedOn w:val="a"/>
    <w:link w:val="af9"/>
    <w:rsid w:val="00EA003A"/>
    <w:pPr>
      <w:widowControl w:val="0"/>
      <w:spacing w:line="276" w:lineRule="auto"/>
      <w:ind w:firstLine="400"/>
    </w:pPr>
    <w:rPr>
      <w:rFonts w:eastAsia="Times New Roman"/>
      <w:sz w:val="28"/>
      <w:szCs w:val="28"/>
      <w:lang w:val="uk-UA" w:eastAsia="en-US"/>
    </w:rPr>
  </w:style>
  <w:style w:type="character" w:styleId="afb">
    <w:name w:val="FollowedHyperlink"/>
    <w:basedOn w:val="a0"/>
    <w:uiPriority w:val="99"/>
    <w:semiHidden/>
    <w:unhideWhenUsed/>
    <w:rsid w:val="00CE45FD"/>
    <w:rPr>
      <w:color w:val="954F72" w:themeColor="followedHyperlink"/>
      <w:u w:val="single"/>
    </w:rPr>
  </w:style>
  <w:style w:type="character" w:styleId="afc">
    <w:name w:val="Emphasis"/>
    <w:basedOn w:val="a0"/>
    <w:uiPriority w:val="20"/>
    <w:qFormat/>
    <w:rsid w:val="00B157B8"/>
    <w:rPr>
      <w:i/>
      <w:iCs/>
    </w:rPr>
  </w:style>
  <w:style w:type="paragraph" w:customStyle="1" w:styleId="31">
    <w:name w:val="Основной текст 31"/>
    <w:basedOn w:val="a"/>
    <w:rsid w:val="00033F49"/>
    <w:pPr>
      <w:suppressAutoHyphens/>
      <w:jc w:val="center"/>
    </w:pPr>
    <w:rPr>
      <w:rFonts w:eastAsia="Times New Roman"/>
      <w:sz w:val="24"/>
      <w:szCs w:val="24"/>
      <w:lang w:eastAsia="zh-CN"/>
    </w:rPr>
  </w:style>
  <w:style w:type="paragraph" w:customStyle="1" w:styleId="21">
    <w:name w:val="Основной текст 21"/>
    <w:basedOn w:val="a"/>
    <w:rsid w:val="005005C3"/>
    <w:pPr>
      <w:suppressAutoHyphens/>
      <w:jc w:val="center"/>
    </w:pPr>
    <w:rPr>
      <w:rFonts w:eastAsia="Times New Roman"/>
      <w:sz w:val="28"/>
      <w:lang w:val="uk-UA" w:eastAsia="zh-CN"/>
    </w:rPr>
  </w:style>
  <w:style w:type="paragraph" w:customStyle="1" w:styleId="afd">
    <w:name w:val="Таблица"/>
    <w:basedOn w:val="a"/>
    <w:next w:val="a"/>
    <w:uiPriority w:val="99"/>
    <w:rsid w:val="000139B0"/>
    <w:pPr>
      <w:widowControl w:val="0"/>
      <w:tabs>
        <w:tab w:val="left" w:pos="284"/>
        <w:tab w:val="left" w:pos="709"/>
      </w:tabs>
      <w:suppressAutoHyphens/>
      <w:jc w:val="center"/>
    </w:pPr>
    <w:rPr>
      <w:rFonts w:ascii="Arial" w:eastAsia="Lucida Sans Unicode" w:hAnsi="Arial"/>
      <w:kern w:val="1"/>
      <w:szCs w:val="24"/>
      <w:lang w:val="uk-UA"/>
    </w:rPr>
  </w:style>
  <w:style w:type="character" w:customStyle="1" w:styleId="ab">
    <w:name w:val="Абзац списка Знак"/>
    <w:basedOn w:val="a0"/>
    <w:link w:val="aa"/>
    <w:uiPriority w:val="34"/>
    <w:locked/>
    <w:rsid w:val="00D92064"/>
    <w:rPr>
      <w:rFonts w:ascii="Times New Roman" w:eastAsia="Calibri" w:hAnsi="Times New Roman" w:cs="Times New Roman"/>
      <w:sz w:val="20"/>
      <w:szCs w:val="20"/>
      <w:lang w:val="ru-RU" w:eastAsia="ru-RU"/>
    </w:rPr>
  </w:style>
  <w:style w:type="character" w:customStyle="1" w:styleId="fontstyle01">
    <w:name w:val="fontstyle01"/>
    <w:rsid w:val="00767F26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210">
    <w:name w:val="Основной текст с отступом 21"/>
    <w:basedOn w:val="a"/>
    <w:rsid w:val="00767F26"/>
    <w:pPr>
      <w:suppressAutoHyphens/>
      <w:ind w:right="-1090" w:firstLine="720"/>
      <w:jc w:val="both"/>
    </w:pPr>
    <w:rPr>
      <w:rFonts w:eastAsia="Times New Roman"/>
      <w:sz w:val="28"/>
      <w:lang w:val="uk-U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1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go.drugbank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edqm.eu/en/european-pharmacopoeia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ompendium.com.ua/uk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info.odmu.edu.ua/chair/pharmaceutical_chemistry/files/214/u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9693AD-89F0-4EF8-B074-47A1C9060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23798</Words>
  <Characters>13565</Characters>
  <Application>Microsoft Office Word</Application>
  <DocSecurity>0</DocSecurity>
  <Lines>113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Усенко Дар'я Вячеславівна</dc:creator>
  <cp:keywords/>
  <dc:description/>
  <cp:lastModifiedBy>Олексій Володимирович Нікітін</cp:lastModifiedBy>
  <cp:revision>2</cp:revision>
  <cp:lastPrinted>2023-11-20T11:15:00Z</cp:lastPrinted>
  <dcterms:created xsi:type="dcterms:W3CDTF">2026-02-09T12:49:00Z</dcterms:created>
  <dcterms:modified xsi:type="dcterms:W3CDTF">2026-02-09T12:49:00Z</dcterms:modified>
</cp:coreProperties>
</file>