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5B81E0" w14:textId="5D0EF623" w:rsidR="00947B32" w:rsidRPr="00947B32" w:rsidRDefault="00947B32" w:rsidP="00947B32">
      <w:pPr>
        <w:pStyle w:val="a4"/>
        <w:numPr>
          <w:ilvl w:val="0"/>
          <w:numId w:val="2"/>
        </w:numPr>
        <w:tabs>
          <w:tab w:val="clear" w:pos="432"/>
        </w:tabs>
        <w:spacing w:after="0" w:line="240" w:lineRule="auto"/>
        <w:ind w:left="0" w:firstLine="0"/>
        <w:jc w:val="center"/>
        <w:rPr>
          <w:rFonts w:ascii="Times New Roman" w:hAnsi="Times New Roman"/>
          <w:b/>
          <w:bCs/>
          <w:color w:val="0070C0"/>
          <w:sz w:val="28"/>
          <w:szCs w:val="28"/>
        </w:rPr>
      </w:pPr>
      <w:r w:rsidRPr="00947B32">
        <w:rPr>
          <w:rFonts w:ascii="Times New Roman" w:hAnsi="Times New Roman"/>
          <w:b/>
          <w:bCs/>
          <w:color w:val="0070C0"/>
          <w:sz w:val="28"/>
          <w:szCs w:val="28"/>
        </w:rPr>
        <w:t>С</w:t>
      </w:r>
      <w:r w:rsidR="00CE142D">
        <w:rPr>
          <w:rFonts w:ascii="Times New Roman" w:hAnsi="Times New Roman"/>
          <w:b/>
          <w:bCs/>
          <w:color w:val="0070C0"/>
          <w:sz w:val="28"/>
          <w:szCs w:val="28"/>
        </w:rPr>
        <w:t>и</w:t>
      </w:r>
      <w:r w:rsidRPr="00947B32">
        <w:rPr>
          <w:rFonts w:ascii="Times New Roman" w:hAnsi="Times New Roman"/>
          <w:b/>
          <w:bCs/>
          <w:color w:val="0070C0"/>
          <w:sz w:val="28"/>
          <w:szCs w:val="28"/>
        </w:rPr>
        <w:t>лабус навчальної дисципліни</w:t>
      </w:r>
    </w:p>
    <w:p w14:paraId="3192557A" w14:textId="7A5B2486" w:rsidR="00324530" w:rsidRPr="00A531A0" w:rsidRDefault="00947B32" w:rsidP="00947B32">
      <w:pPr>
        <w:numPr>
          <w:ilvl w:val="0"/>
          <w:numId w:val="2"/>
        </w:numPr>
        <w:tabs>
          <w:tab w:val="clear" w:pos="432"/>
          <w:tab w:val="left" w:pos="142"/>
        </w:tabs>
        <w:suppressAutoHyphens/>
        <w:autoSpaceDE w:val="0"/>
        <w:spacing w:after="0" w:line="240" w:lineRule="auto"/>
        <w:ind w:left="0" w:firstLine="0"/>
        <w:jc w:val="center"/>
        <w:rPr>
          <w:rFonts w:ascii="Times New Roman" w:hAnsi="Times New Roman"/>
          <w:b/>
          <w:bCs/>
          <w:color w:val="0070C0"/>
          <w:sz w:val="28"/>
          <w:szCs w:val="28"/>
        </w:rPr>
      </w:pPr>
      <w:r w:rsidRPr="00A531A0">
        <w:rPr>
          <w:rFonts w:ascii="Times New Roman" w:hAnsi="Times New Roman"/>
          <w:b/>
          <w:bCs/>
          <w:color w:val="0070C0"/>
          <w:sz w:val="28"/>
          <w:szCs w:val="28"/>
        </w:rPr>
        <w:t>«</w:t>
      </w:r>
      <w:r w:rsidR="00CE142D" w:rsidRPr="00A531A0">
        <w:rPr>
          <w:rFonts w:ascii="Times New Roman" w:hAnsi="Times New Roman"/>
          <w:b/>
          <w:bCs/>
          <w:color w:val="0070C0"/>
          <w:sz w:val="28"/>
          <w:szCs w:val="28"/>
        </w:rPr>
        <w:t>Ідентифікація органічних сполук</w:t>
      </w:r>
      <w:r w:rsidRPr="00A531A0">
        <w:rPr>
          <w:rFonts w:ascii="Times New Roman" w:hAnsi="Times New Roman"/>
          <w:b/>
          <w:bCs/>
          <w:color w:val="0070C0"/>
          <w:sz w:val="28"/>
          <w:szCs w:val="28"/>
        </w:rPr>
        <w:t>»</w:t>
      </w:r>
    </w:p>
    <w:p w14:paraId="55E600C3" w14:textId="77777777" w:rsidR="00324530" w:rsidRPr="00947B32" w:rsidRDefault="00324530" w:rsidP="00947B32">
      <w:pPr>
        <w:numPr>
          <w:ilvl w:val="0"/>
          <w:numId w:val="2"/>
        </w:numPr>
        <w:tabs>
          <w:tab w:val="clear" w:pos="432"/>
          <w:tab w:val="left" w:pos="142"/>
        </w:tabs>
        <w:suppressAutoHyphens/>
        <w:autoSpaceDE w:val="0"/>
        <w:spacing w:after="0" w:line="240" w:lineRule="auto"/>
        <w:ind w:left="0" w:firstLine="0"/>
        <w:jc w:val="center"/>
        <w:rPr>
          <w:rFonts w:ascii="Times New Roman" w:hAnsi="Times New Roman"/>
          <w:sz w:val="28"/>
          <w:szCs w:val="28"/>
        </w:rPr>
      </w:pPr>
    </w:p>
    <w:tbl>
      <w:tblPr>
        <w:tblW w:w="4999"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150"/>
        <w:gridCol w:w="7475"/>
      </w:tblGrid>
      <w:tr w:rsidR="00947B32" w:rsidRPr="00947B32" w14:paraId="3DFDEAB8" w14:textId="77777777" w:rsidTr="00216E13">
        <w:trPr>
          <w:trHeight w:val="659"/>
        </w:trPr>
        <w:tc>
          <w:tcPr>
            <w:tcW w:w="1117" w:type="pct"/>
            <w:vAlign w:val="center"/>
          </w:tcPr>
          <w:p w14:paraId="73B811B4" w14:textId="77777777" w:rsidR="00947B32" w:rsidRPr="0089221D" w:rsidRDefault="00947B32" w:rsidP="00947B32">
            <w:pPr>
              <w:jc w:val="center"/>
              <w:rPr>
                <w:rFonts w:ascii="Times New Roman" w:hAnsi="Times New Roman"/>
                <w:color w:val="0070C0"/>
                <w:sz w:val="28"/>
                <w:szCs w:val="28"/>
              </w:rPr>
            </w:pPr>
            <w:r w:rsidRPr="0089221D">
              <w:rPr>
                <w:rFonts w:ascii="Times New Roman" w:hAnsi="Times New Roman"/>
                <w:b/>
                <w:bCs/>
                <w:color w:val="0070C0"/>
                <w:sz w:val="28"/>
                <w:szCs w:val="28"/>
              </w:rPr>
              <w:t>Обсяг навчальної дисципліни</w:t>
            </w:r>
          </w:p>
        </w:tc>
        <w:tc>
          <w:tcPr>
            <w:tcW w:w="3883" w:type="pct"/>
            <w:tcMar>
              <w:top w:w="100" w:type="dxa"/>
              <w:left w:w="120" w:type="dxa"/>
              <w:bottom w:w="100" w:type="dxa"/>
              <w:right w:w="120" w:type="dxa"/>
            </w:tcMar>
          </w:tcPr>
          <w:p w14:paraId="778C1090" w14:textId="60703E62" w:rsidR="00947B32" w:rsidRPr="00947B32" w:rsidRDefault="00947B32" w:rsidP="00216E13">
            <w:pPr>
              <w:widowControl w:val="0"/>
              <w:spacing w:after="0" w:line="240" w:lineRule="auto"/>
              <w:jc w:val="both"/>
              <w:rPr>
                <w:rFonts w:ascii="Times New Roman" w:hAnsi="Times New Roman"/>
                <w:bCs/>
                <w:sz w:val="28"/>
                <w:szCs w:val="28"/>
              </w:rPr>
            </w:pPr>
            <w:r w:rsidRPr="00947B32">
              <w:rPr>
                <w:rFonts w:ascii="Times New Roman" w:hAnsi="Times New Roman"/>
                <w:bCs/>
                <w:sz w:val="28"/>
                <w:szCs w:val="28"/>
              </w:rPr>
              <w:t xml:space="preserve">Загальна кількість годин на дисципліну: </w:t>
            </w:r>
            <w:r w:rsidR="00A531A0">
              <w:rPr>
                <w:rFonts w:ascii="Times New Roman" w:hAnsi="Times New Roman"/>
                <w:bCs/>
                <w:sz w:val="28"/>
                <w:szCs w:val="28"/>
              </w:rPr>
              <w:t>90</w:t>
            </w:r>
            <w:r w:rsidRPr="00947B32">
              <w:rPr>
                <w:rFonts w:ascii="Times New Roman" w:hAnsi="Times New Roman"/>
                <w:bCs/>
                <w:sz w:val="28"/>
                <w:szCs w:val="28"/>
              </w:rPr>
              <w:t xml:space="preserve"> годин, </w:t>
            </w:r>
            <w:r w:rsidR="00A531A0">
              <w:rPr>
                <w:rFonts w:ascii="Times New Roman" w:hAnsi="Times New Roman"/>
                <w:bCs/>
                <w:sz w:val="28"/>
                <w:szCs w:val="28"/>
              </w:rPr>
              <w:t>3</w:t>
            </w:r>
            <w:r w:rsidRPr="00947B32">
              <w:rPr>
                <w:rFonts w:ascii="Times New Roman" w:hAnsi="Times New Roman"/>
                <w:bCs/>
                <w:sz w:val="28"/>
                <w:szCs w:val="28"/>
              </w:rPr>
              <w:t xml:space="preserve"> кредити. </w:t>
            </w:r>
          </w:p>
          <w:p w14:paraId="53644CFD" w14:textId="4A854758" w:rsidR="00947B32" w:rsidRPr="00947B32" w:rsidRDefault="00947B32" w:rsidP="00216E13">
            <w:pPr>
              <w:widowControl w:val="0"/>
              <w:spacing w:after="0" w:line="240" w:lineRule="auto"/>
              <w:jc w:val="both"/>
              <w:rPr>
                <w:rFonts w:ascii="Times New Roman" w:hAnsi="Times New Roman"/>
                <w:sz w:val="28"/>
                <w:szCs w:val="28"/>
              </w:rPr>
            </w:pPr>
            <w:r>
              <w:rPr>
                <w:rFonts w:ascii="Times New Roman" w:hAnsi="Times New Roman"/>
                <w:bCs/>
                <w:sz w:val="28"/>
                <w:szCs w:val="28"/>
              </w:rPr>
              <w:t xml:space="preserve">Семестр: </w:t>
            </w:r>
            <w:r w:rsidR="006448E4">
              <w:rPr>
                <w:rFonts w:ascii="Times New Roman" w:hAnsi="Times New Roman"/>
                <w:bCs/>
                <w:sz w:val="28"/>
                <w:szCs w:val="28"/>
                <w:lang w:val="en-US"/>
              </w:rPr>
              <w:t>V</w:t>
            </w:r>
            <w:r>
              <w:rPr>
                <w:rFonts w:ascii="Times New Roman" w:hAnsi="Times New Roman"/>
                <w:bCs/>
                <w:sz w:val="28"/>
                <w:szCs w:val="28"/>
              </w:rPr>
              <w:t>.</w:t>
            </w:r>
            <w:r w:rsidRPr="00947B32">
              <w:rPr>
                <w:rFonts w:ascii="Times New Roman" w:hAnsi="Times New Roman"/>
                <w:sz w:val="28"/>
                <w:szCs w:val="28"/>
              </w:rPr>
              <w:t xml:space="preserve"> </w:t>
            </w:r>
          </w:p>
          <w:p w14:paraId="49EA564F" w14:textId="309F8B0A" w:rsidR="00947B32" w:rsidRPr="00947B32" w:rsidRDefault="00A531A0" w:rsidP="00216E13">
            <w:pPr>
              <w:widowControl w:val="0"/>
              <w:spacing w:after="0" w:line="240" w:lineRule="auto"/>
              <w:jc w:val="both"/>
              <w:rPr>
                <w:rFonts w:ascii="Times New Roman" w:hAnsi="Times New Roman"/>
                <w:bCs/>
                <w:sz w:val="28"/>
                <w:szCs w:val="28"/>
              </w:rPr>
            </w:pPr>
            <w:r>
              <w:rPr>
                <w:rFonts w:ascii="Times New Roman" w:hAnsi="Times New Roman"/>
                <w:sz w:val="28"/>
                <w:szCs w:val="28"/>
              </w:rPr>
              <w:t>3</w:t>
            </w:r>
            <w:r w:rsidR="00947B32" w:rsidRPr="00947B32">
              <w:rPr>
                <w:rFonts w:ascii="Times New Roman" w:hAnsi="Times New Roman"/>
                <w:sz w:val="28"/>
                <w:szCs w:val="28"/>
              </w:rPr>
              <w:t xml:space="preserve"> рік навчання.</w:t>
            </w:r>
          </w:p>
        </w:tc>
      </w:tr>
      <w:tr w:rsidR="00947B32" w:rsidRPr="00947B32" w14:paraId="7C0BCE88" w14:textId="77777777" w:rsidTr="00216E13">
        <w:trPr>
          <w:trHeight w:val="537"/>
        </w:trPr>
        <w:tc>
          <w:tcPr>
            <w:tcW w:w="1117" w:type="pct"/>
            <w:vAlign w:val="center"/>
          </w:tcPr>
          <w:p w14:paraId="51225C66" w14:textId="77777777" w:rsidR="00947B32" w:rsidRPr="0089221D" w:rsidRDefault="00947B32" w:rsidP="00947B32">
            <w:pPr>
              <w:jc w:val="center"/>
              <w:rPr>
                <w:rFonts w:ascii="Times New Roman" w:hAnsi="Times New Roman"/>
                <w:color w:val="0070C0"/>
                <w:sz w:val="28"/>
                <w:szCs w:val="28"/>
              </w:rPr>
            </w:pPr>
            <w:r w:rsidRPr="0089221D">
              <w:rPr>
                <w:rFonts w:ascii="Times New Roman" w:hAnsi="Times New Roman"/>
                <w:b/>
                <w:bCs/>
                <w:color w:val="0070C0"/>
                <w:sz w:val="28"/>
                <w:szCs w:val="28"/>
              </w:rPr>
              <w:t>Дні, час, місце проведення навчальної дисципліни</w:t>
            </w:r>
          </w:p>
        </w:tc>
        <w:tc>
          <w:tcPr>
            <w:tcW w:w="3883" w:type="pct"/>
            <w:tcMar>
              <w:top w:w="100" w:type="dxa"/>
              <w:left w:w="120" w:type="dxa"/>
              <w:bottom w:w="100" w:type="dxa"/>
              <w:right w:w="120" w:type="dxa"/>
            </w:tcMar>
          </w:tcPr>
          <w:p w14:paraId="48335F5E" w14:textId="77777777" w:rsidR="00A531A0" w:rsidRPr="00947B32" w:rsidRDefault="00A531A0" w:rsidP="00A531A0">
            <w:pPr>
              <w:pStyle w:val="1"/>
              <w:widowControl w:val="0"/>
              <w:spacing w:line="240" w:lineRule="auto"/>
              <w:jc w:val="both"/>
              <w:rPr>
                <w:rFonts w:ascii="Times New Roman" w:hAnsi="Times New Roman" w:cs="Times New Roman"/>
                <w:sz w:val="28"/>
                <w:szCs w:val="28"/>
                <w:lang w:val="uk-UA"/>
              </w:rPr>
            </w:pPr>
            <w:r w:rsidRPr="00947B32">
              <w:rPr>
                <w:rFonts w:ascii="Times New Roman" w:hAnsi="Times New Roman" w:cs="Times New Roman"/>
                <w:sz w:val="28"/>
                <w:szCs w:val="28"/>
                <w:lang w:val="uk-UA"/>
              </w:rPr>
              <w:t xml:space="preserve">За розкладом занять. </w:t>
            </w:r>
          </w:p>
          <w:p w14:paraId="75DE7A1A" w14:textId="77777777" w:rsidR="00A531A0" w:rsidRPr="00A67533" w:rsidRDefault="00A531A0" w:rsidP="00A531A0">
            <w:pPr>
              <w:pStyle w:val="1"/>
              <w:widowControl w:val="0"/>
              <w:spacing w:line="240" w:lineRule="auto"/>
              <w:jc w:val="both"/>
              <w:rPr>
                <w:rFonts w:ascii="Times New Roman" w:hAnsi="Times New Roman" w:cs="Times New Roman"/>
                <w:sz w:val="28"/>
                <w:szCs w:val="28"/>
                <w:lang w:val="uk-UA"/>
              </w:rPr>
            </w:pPr>
            <w:r w:rsidRPr="00947B32">
              <w:rPr>
                <w:rFonts w:ascii="Times New Roman" w:hAnsi="Times New Roman" w:cs="Times New Roman"/>
                <w:sz w:val="28"/>
                <w:szCs w:val="28"/>
                <w:lang w:val="uk-UA"/>
              </w:rPr>
              <w:t xml:space="preserve">Кафедра </w:t>
            </w:r>
            <w:r>
              <w:rPr>
                <w:rFonts w:ascii="Times New Roman" w:hAnsi="Times New Roman" w:cs="Times New Roman"/>
                <w:sz w:val="28"/>
                <w:szCs w:val="28"/>
                <w:lang w:val="uk-UA"/>
              </w:rPr>
              <w:t>фармацевтичної хімії та технології ліків</w:t>
            </w:r>
          </w:p>
          <w:p w14:paraId="72FF394B" w14:textId="77777777" w:rsidR="00A531A0" w:rsidRPr="00241298" w:rsidRDefault="00A531A0" w:rsidP="00A531A0">
            <w:pPr>
              <w:pStyle w:val="1"/>
              <w:widowControl w:val="0"/>
              <w:spacing w:line="240" w:lineRule="auto"/>
              <w:jc w:val="both"/>
              <w:rPr>
                <w:rFonts w:ascii="Times New Roman" w:hAnsi="Times New Roman" w:cs="Times New Roman"/>
                <w:sz w:val="28"/>
                <w:szCs w:val="28"/>
              </w:rPr>
            </w:pPr>
            <w:r>
              <w:rPr>
                <w:rFonts w:ascii="Times New Roman" w:hAnsi="Times New Roman" w:cs="Times New Roman"/>
                <w:sz w:val="28"/>
                <w:szCs w:val="28"/>
                <w:lang w:val="uk-UA"/>
              </w:rPr>
              <w:t>Одеса</w:t>
            </w:r>
            <w:r w:rsidRPr="0059059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вул. Олексія </w:t>
            </w:r>
            <w:proofErr w:type="spellStart"/>
            <w:r>
              <w:rPr>
                <w:rFonts w:ascii="Times New Roman" w:hAnsi="Times New Roman" w:cs="Times New Roman"/>
                <w:sz w:val="28"/>
                <w:szCs w:val="28"/>
                <w:lang w:val="uk-UA"/>
              </w:rPr>
              <w:t>Вадатурського</w:t>
            </w:r>
            <w:proofErr w:type="spellEnd"/>
            <w:r w:rsidRPr="00241298">
              <w:rPr>
                <w:rFonts w:ascii="Times New Roman" w:hAnsi="Times New Roman" w:cs="Times New Roman"/>
                <w:sz w:val="28"/>
                <w:szCs w:val="28"/>
              </w:rPr>
              <w:t>, 37.</w:t>
            </w:r>
          </w:p>
          <w:p w14:paraId="1BD2AB8C" w14:textId="4445EA35" w:rsidR="00947B32" w:rsidRPr="00241298" w:rsidRDefault="00A531A0" w:rsidP="00A531A0">
            <w:pPr>
              <w:pStyle w:val="1"/>
              <w:widowControl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Медико-фармацевтичний факультет</w:t>
            </w:r>
          </w:p>
        </w:tc>
      </w:tr>
      <w:tr w:rsidR="00947B32" w:rsidRPr="00947B32" w14:paraId="575DB6CC" w14:textId="77777777" w:rsidTr="00947B32">
        <w:trPr>
          <w:trHeight w:val="340"/>
        </w:trPr>
        <w:tc>
          <w:tcPr>
            <w:tcW w:w="1117" w:type="pct"/>
            <w:vAlign w:val="center"/>
          </w:tcPr>
          <w:p w14:paraId="6BFF2BD8" w14:textId="77777777" w:rsidR="00947B32" w:rsidRPr="0089221D" w:rsidRDefault="00947B32" w:rsidP="00947B32">
            <w:pPr>
              <w:jc w:val="center"/>
              <w:rPr>
                <w:rFonts w:ascii="Times New Roman" w:eastAsia="Times New Roman" w:hAnsi="Times New Roman"/>
                <w:b/>
                <w:color w:val="0070C0"/>
                <w:sz w:val="28"/>
                <w:szCs w:val="28"/>
              </w:rPr>
            </w:pPr>
            <w:r w:rsidRPr="0089221D">
              <w:rPr>
                <w:rFonts w:ascii="Times New Roman" w:eastAsia="Times New Roman" w:hAnsi="Times New Roman"/>
                <w:b/>
                <w:color w:val="0070C0"/>
                <w:sz w:val="28"/>
                <w:szCs w:val="28"/>
              </w:rPr>
              <w:t>Викладач(-і)</w:t>
            </w:r>
          </w:p>
        </w:tc>
        <w:tc>
          <w:tcPr>
            <w:tcW w:w="3883" w:type="pct"/>
            <w:tcMar>
              <w:top w:w="100" w:type="dxa"/>
              <w:left w:w="120" w:type="dxa"/>
              <w:bottom w:w="100" w:type="dxa"/>
              <w:right w:w="120" w:type="dxa"/>
            </w:tcMar>
          </w:tcPr>
          <w:p w14:paraId="1ED8ED0C" w14:textId="77777777" w:rsidR="00947B32" w:rsidRDefault="00A531A0" w:rsidP="00503B9C">
            <w:pPr>
              <w:pStyle w:val="1"/>
              <w:widowControl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Іван Шишкін</w:t>
            </w:r>
          </w:p>
          <w:p w14:paraId="40CB6E92" w14:textId="43343EE6" w:rsidR="00A531A0" w:rsidRPr="00947B32" w:rsidRDefault="00A531A0" w:rsidP="00503B9C">
            <w:pPr>
              <w:pStyle w:val="1"/>
              <w:widowControl w:val="0"/>
              <w:spacing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Ігор Улізко</w:t>
            </w:r>
          </w:p>
        </w:tc>
      </w:tr>
      <w:tr w:rsidR="00947B32" w:rsidRPr="00947B32" w14:paraId="3E7D76C9" w14:textId="77777777" w:rsidTr="00947B32">
        <w:trPr>
          <w:trHeight w:val="480"/>
        </w:trPr>
        <w:tc>
          <w:tcPr>
            <w:tcW w:w="1117" w:type="pct"/>
            <w:vAlign w:val="center"/>
          </w:tcPr>
          <w:p w14:paraId="413A8F32" w14:textId="77777777" w:rsidR="00947B32" w:rsidRPr="0089221D" w:rsidRDefault="00947B32" w:rsidP="00947B32">
            <w:pPr>
              <w:jc w:val="center"/>
              <w:rPr>
                <w:rFonts w:ascii="Times New Roman" w:eastAsia="Times New Roman" w:hAnsi="Times New Roman"/>
                <w:b/>
                <w:color w:val="0070C0"/>
                <w:sz w:val="28"/>
                <w:szCs w:val="28"/>
              </w:rPr>
            </w:pPr>
            <w:r w:rsidRPr="00975909">
              <w:rPr>
                <w:rFonts w:ascii="Times New Roman" w:eastAsia="Times New Roman" w:hAnsi="Times New Roman"/>
                <w:color w:val="0070C0"/>
                <w:sz w:val="28"/>
                <w:szCs w:val="28"/>
              </w:rPr>
              <w:br w:type="page"/>
            </w:r>
            <w:r w:rsidRPr="0089221D">
              <w:rPr>
                <w:rFonts w:ascii="Times New Roman" w:eastAsia="Times New Roman" w:hAnsi="Times New Roman"/>
                <w:b/>
                <w:color w:val="0070C0"/>
                <w:sz w:val="28"/>
                <w:szCs w:val="28"/>
              </w:rPr>
              <w:t>Контактна інформація</w:t>
            </w:r>
          </w:p>
        </w:tc>
        <w:tc>
          <w:tcPr>
            <w:tcW w:w="3883" w:type="pct"/>
            <w:tcMar>
              <w:top w:w="100" w:type="dxa"/>
              <w:left w:w="120" w:type="dxa"/>
              <w:bottom w:w="100" w:type="dxa"/>
              <w:right w:w="120" w:type="dxa"/>
            </w:tcMar>
          </w:tcPr>
          <w:p w14:paraId="3A136C63" w14:textId="77777777" w:rsidR="00A531A0" w:rsidRPr="00975909" w:rsidRDefault="00A531A0" w:rsidP="00A531A0">
            <w:pPr>
              <w:widowControl w:val="0"/>
              <w:spacing w:after="0" w:line="240" w:lineRule="auto"/>
              <w:jc w:val="both"/>
              <w:rPr>
                <w:rFonts w:ascii="Times New Roman" w:hAnsi="Times New Roman"/>
                <w:sz w:val="28"/>
                <w:szCs w:val="28"/>
              </w:rPr>
            </w:pPr>
            <w:r w:rsidRPr="00975909">
              <w:rPr>
                <w:rFonts w:ascii="Times New Roman" w:hAnsi="Times New Roman"/>
                <w:sz w:val="28"/>
                <w:szCs w:val="28"/>
              </w:rPr>
              <w:t>Довідки за телефонами:</w:t>
            </w:r>
          </w:p>
          <w:p w14:paraId="1631D627" w14:textId="77777777" w:rsidR="00A531A0" w:rsidRPr="00975909" w:rsidRDefault="00A531A0" w:rsidP="00A531A0">
            <w:pPr>
              <w:widowControl w:val="0"/>
              <w:spacing w:after="0" w:line="240" w:lineRule="auto"/>
              <w:jc w:val="both"/>
              <w:rPr>
                <w:rFonts w:ascii="Times New Roman" w:hAnsi="Times New Roman"/>
                <w:sz w:val="28"/>
                <w:szCs w:val="28"/>
              </w:rPr>
            </w:pPr>
            <w:r w:rsidRPr="00975909">
              <w:rPr>
                <w:rFonts w:ascii="Times New Roman" w:hAnsi="Times New Roman"/>
                <w:sz w:val="28"/>
                <w:szCs w:val="28"/>
              </w:rPr>
              <w:t>Нікітін Олексій, завуч кафедри 067-485-11-06</w:t>
            </w:r>
          </w:p>
          <w:p w14:paraId="10F154E3" w14:textId="77777777" w:rsidR="00A531A0" w:rsidRPr="00975909" w:rsidRDefault="00A531A0" w:rsidP="00A531A0">
            <w:pPr>
              <w:widowControl w:val="0"/>
              <w:spacing w:after="0" w:line="240" w:lineRule="auto"/>
              <w:jc w:val="both"/>
              <w:rPr>
                <w:rFonts w:ascii="Times New Roman" w:hAnsi="Times New Roman"/>
                <w:sz w:val="28"/>
                <w:szCs w:val="28"/>
              </w:rPr>
            </w:pPr>
            <w:r w:rsidRPr="00975909">
              <w:rPr>
                <w:rFonts w:ascii="Times New Roman" w:hAnsi="Times New Roman"/>
                <w:sz w:val="28"/>
                <w:szCs w:val="28"/>
              </w:rPr>
              <w:t>Електронна адреса: pharmchemistry@onmedu.edu.ua</w:t>
            </w:r>
          </w:p>
          <w:p w14:paraId="15523D38" w14:textId="77777777" w:rsidR="00A531A0" w:rsidRPr="00975909" w:rsidRDefault="00A531A0" w:rsidP="00A531A0">
            <w:pPr>
              <w:widowControl w:val="0"/>
              <w:spacing w:after="0" w:line="240" w:lineRule="auto"/>
              <w:jc w:val="both"/>
              <w:rPr>
                <w:rFonts w:ascii="Times New Roman" w:hAnsi="Times New Roman"/>
                <w:sz w:val="28"/>
                <w:szCs w:val="28"/>
              </w:rPr>
            </w:pPr>
            <w:r w:rsidRPr="00975909">
              <w:rPr>
                <w:rFonts w:ascii="Times New Roman" w:hAnsi="Times New Roman"/>
                <w:sz w:val="28"/>
                <w:szCs w:val="28"/>
              </w:rPr>
              <w:t>Очні консультації: з 14:00 год. до 17:00 год. щочетверга, з 9.00 до 14.00 год. кожну суботу.</w:t>
            </w:r>
          </w:p>
          <w:p w14:paraId="563EB39D" w14:textId="0F033C07" w:rsidR="00947B32" w:rsidRPr="00947B32" w:rsidRDefault="00A531A0" w:rsidP="00A531A0">
            <w:pPr>
              <w:widowControl w:val="0"/>
              <w:spacing w:after="0" w:line="240" w:lineRule="auto"/>
              <w:jc w:val="both"/>
              <w:rPr>
                <w:rFonts w:ascii="Times New Roman" w:hAnsi="Times New Roman"/>
                <w:bCs/>
                <w:sz w:val="28"/>
                <w:szCs w:val="28"/>
              </w:rPr>
            </w:pPr>
            <w:r w:rsidRPr="00975909">
              <w:rPr>
                <w:rFonts w:ascii="Times New Roman" w:hAnsi="Times New Roman"/>
                <w:sz w:val="28"/>
                <w:szCs w:val="28"/>
              </w:rPr>
              <w:t>Онлайн консультації: з 16:00 год. до 18:00 год. щочетверга, з 9.00 до 14.00 год. кожну суботу. Посилання на онлайн-консультацію надається кожній групі під час занять окремо.</w:t>
            </w:r>
          </w:p>
        </w:tc>
      </w:tr>
    </w:tbl>
    <w:p w14:paraId="14D7CBFE" w14:textId="77777777" w:rsidR="00231F64" w:rsidRDefault="00D3252C" w:rsidP="002621DD">
      <w:pPr>
        <w:pStyle w:val="1"/>
        <w:widowControl w:val="0"/>
        <w:numPr>
          <w:ilvl w:val="0"/>
          <w:numId w:val="2"/>
        </w:numPr>
        <w:tabs>
          <w:tab w:val="clear" w:pos="432"/>
          <w:tab w:val="num" w:pos="0"/>
        </w:tabs>
        <w:spacing w:before="240" w:after="240" w:line="240" w:lineRule="auto"/>
        <w:ind w:left="0" w:firstLine="0"/>
        <w:jc w:val="center"/>
        <w:rPr>
          <w:rFonts w:ascii="Times New Roman" w:eastAsia="Calibri" w:hAnsi="Times New Roman" w:cs="Times New Roman"/>
          <w:b/>
          <w:bCs/>
          <w:color w:val="0070C0"/>
          <w:sz w:val="28"/>
          <w:szCs w:val="28"/>
          <w:lang w:val="uk-UA" w:eastAsia="en-US"/>
        </w:rPr>
      </w:pPr>
      <w:r w:rsidRPr="00D3252C">
        <w:rPr>
          <w:rFonts w:ascii="Times New Roman" w:eastAsia="Calibri" w:hAnsi="Times New Roman" w:cs="Times New Roman"/>
          <w:b/>
          <w:bCs/>
          <w:color w:val="0070C0"/>
          <w:sz w:val="28"/>
          <w:szCs w:val="28"/>
          <w:lang w:val="uk-UA" w:eastAsia="en-US"/>
        </w:rPr>
        <w:t>КОМУНІКАЦІЯ</w:t>
      </w:r>
    </w:p>
    <w:p w14:paraId="2C88A701" w14:textId="77777777" w:rsidR="00231F64" w:rsidRPr="00947B32" w:rsidRDefault="00231F64" w:rsidP="00AE65F3">
      <w:pPr>
        <w:pStyle w:val="a4"/>
        <w:widowControl w:val="0"/>
        <w:numPr>
          <w:ilvl w:val="0"/>
          <w:numId w:val="2"/>
        </w:numPr>
        <w:tabs>
          <w:tab w:val="clear" w:pos="432"/>
          <w:tab w:val="num" w:pos="0"/>
        </w:tabs>
        <w:spacing w:after="0" w:line="240" w:lineRule="auto"/>
        <w:ind w:left="0" w:firstLine="709"/>
        <w:jc w:val="both"/>
        <w:rPr>
          <w:rFonts w:ascii="Times New Roman" w:hAnsi="Times New Roman"/>
          <w:sz w:val="28"/>
          <w:szCs w:val="28"/>
        </w:rPr>
      </w:pPr>
      <w:r w:rsidRPr="00947B32">
        <w:rPr>
          <w:rFonts w:ascii="Times New Roman" w:hAnsi="Times New Roman"/>
          <w:sz w:val="28"/>
          <w:szCs w:val="28"/>
        </w:rPr>
        <w:t xml:space="preserve">Комунікація зі здобувачами буде здійснюватися </w:t>
      </w:r>
      <w:proofErr w:type="spellStart"/>
      <w:r w:rsidRPr="00947B32">
        <w:rPr>
          <w:rFonts w:ascii="Times New Roman" w:hAnsi="Times New Roman"/>
          <w:sz w:val="28"/>
          <w:szCs w:val="28"/>
        </w:rPr>
        <w:t>аудиторно</w:t>
      </w:r>
      <w:proofErr w:type="spellEnd"/>
      <w:r w:rsidRPr="00947B32">
        <w:rPr>
          <w:rFonts w:ascii="Times New Roman" w:hAnsi="Times New Roman"/>
          <w:sz w:val="28"/>
          <w:szCs w:val="28"/>
        </w:rPr>
        <w:t xml:space="preserve"> (очно).</w:t>
      </w:r>
    </w:p>
    <w:p w14:paraId="4EF98BDB" w14:textId="149C2D46" w:rsidR="00D3252C" w:rsidRPr="002621DD" w:rsidRDefault="00231F64" w:rsidP="002621DD">
      <w:pPr>
        <w:pStyle w:val="a4"/>
        <w:widowControl w:val="0"/>
        <w:numPr>
          <w:ilvl w:val="0"/>
          <w:numId w:val="2"/>
        </w:numPr>
        <w:tabs>
          <w:tab w:val="clear" w:pos="432"/>
          <w:tab w:val="num" w:pos="0"/>
        </w:tabs>
        <w:spacing w:line="240" w:lineRule="auto"/>
        <w:ind w:left="0" w:firstLine="709"/>
        <w:jc w:val="both"/>
        <w:rPr>
          <w:rFonts w:ascii="Times New Roman" w:hAnsi="Times New Roman"/>
          <w:bCs/>
          <w:sz w:val="28"/>
          <w:szCs w:val="28"/>
        </w:rPr>
      </w:pPr>
      <w:r w:rsidRPr="00947B32">
        <w:rPr>
          <w:rFonts w:ascii="Times New Roman" w:hAnsi="Times New Roman"/>
          <w:sz w:val="28"/>
          <w:szCs w:val="28"/>
        </w:rPr>
        <w:t xml:space="preserve">Під час дистанційного навчання комунікація здійснюється через платформу Microsoft </w:t>
      </w:r>
      <w:proofErr w:type="spellStart"/>
      <w:r w:rsidRPr="00947B32">
        <w:rPr>
          <w:rFonts w:ascii="Times New Roman" w:hAnsi="Times New Roman"/>
          <w:sz w:val="28"/>
          <w:szCs w:val="28"/>
        </w:rPr>
        <w:t>Teams</w:t>
      </w:r>
      <w:proofErr w:type="spellEnd"/>
      <w:r w:rsidRPr="00947B32">
        <w:rPr>
          <w:rFonts w:ascii="Times New Roman" w:hAnsi="Times New Roman"/>
          <w:sz w:val="28"/>
          <w:szCs w:val="28"/>
        </w:rPr>
        <w:t xml:space="preserve">, а також через листування електронною поштою, </w:t>
      </w:r>
      <w:proofErr w:type="spellStart"/>
      <w:r w:rsidRPr="00F50D57">
        <w:rPr>
          <w:rFonts w:ascii="Times New Roman" w:hAnsi="Times New Roman"/>
          <w:sz w:val="28"/>
          <w:szCs w:val="28"/>
        </w:rPr>
        <w:t>месенджери</w:t>
      </w:r>
      <w:proofErr w:type="spellEnd"/>
      <w:r w:rsidRPr="00F50D57">
        <w:rPr>
          <w:rFonts w:ascii="Times New Roman" w:hAnsi="Times New Roman"/>
          <w:sz w:val="28"/>
          <w:szCs w:val="28"/>
        </w:rPr>
        <w:t xml:space="preserve"> </w:t>
      </w:r>
      <w:proofErr w:type="spellStart"/>
      <w:r w:rsidRPr="00F50D57">
        <w:rPr>
          <w:rFonts w:ascii="Times New Roman" w:hAnsi="Times New Roman"/>
          <w:sz w:val="28"/>
          <w:szCs w:val="28"/>
        </w:rPr>
        <w:t>Viber</w:t>
      </w:r>
      <w:proofErr w:type="spellEnd"/>
      <w:r w:rsidRPr="00F50D57">
        <w:rPr>
          <w:rFonts w:ascii="Times New Roman" w:hAnsi="Times New Roman"/>
          <w:sz w:val="28"/>
          <w:szCs w:val="28"/>
        </w:rPr>
        <w:t xml:space="preserve"> </w:t>
      </w:r>
      <w:r w:rsidRPr="00F50D57">
        <w:rPr>
          <w:rFonts w:ascii="Times New Roman" w:hAnsi="Times New Roman"/>
          <w:bCs/>
          <w:sz w:val="28"/>
          <w:szCs w:val="28"/>
        </w:rPr>
        <w:t xml:space="preserve">(через створені у </w:t>
      </w:r>
      <w:proofErr w:type="spellStart"/>
      <w:r w:rsidRPr="00F50D57">
        <w:rPr>
          <w:rFonts w:ascii="Times New Roman" w:hAnsi="Times New Roman"/>
          <w:bCs/>
          <w:sz w:val="28"/>
          <w:szCs w:val="28"/>
        </w:rPr>
        <w:t>Viber</w:t>
      </w:r>
      <w:proofErr w:type="spellEnd"/>
      <w:r w:rsidRPr="00F50D57">
        <w:rPr>
          <w:rFonts w:ascii="Times New Roman" w:hAnsi="Times New Roman"/>
          <w:bCs/>
          <w:sz w:val="28"/>
          <w:szCs w:val="28"/>
        </w:rPr>
        <w:t xml:space="preserve"> групи для кожної групи, окремо через старосту групи). </w:t>
      </w:r>
    </w:p>
    <w:p w14:paraId="37A4BA11" w14:textId="2FEE411D" w:rsidR="0005717E" w:rsidRPr="002621DD" w:rsidRDefault="00D3252C" w:rsidP="002621DD">
      <w:pPr>
        <w:pStyle w:val="a4"/>
        <w:numPr>
          <w:ilvl w:val="0"/>
          <w:numId w:val="2"/>
        </w:numPr>
        <w:spacing w:before="240" w:line="240" w:lineRule="auto"/>
        <w:jc w:val="center"/>
        <w:rPr>
          <w:rFonts w:ascii="Times New Roman" w:hAnsi="Times New Roman"/>
          <w:b/>
          <w:caps/>
          <w:color w:val="0070C0"/>
          <w:sz w:val="28"/>
          <w:szCs w:val="28"/>
        </w:rPr>
      </w:pPr>
      <w:r w:rsidRPr="00F50D57">
        <w:rPr>
          <w:rFonts w:ascii="Times New Roman" w:hAnsi="Times New Roman"/>
          <w:b/>
          <w:caps/>
          <w:color w:val="0070C0"/>
          <w:sz w:val="28"/>
          <w:szCs w:val="28"/>
        </w:rPr>
        <w:t>Анотація навчальної дисципліни</w:t>
      </w:r>
    </w:p>
    <w:p w14:paraId="4582FFA8" w14:textId="76FA34D9" w:rsidR="00D44F93" w:rsidRPr="00D44F93" w:rsidRDefault="00D44F93" w:rsidP="00D44F93">
      <w:pPr>
        <w:numPr>
          <w:ilvl w:val="0"/>
          <w:numId w:val="2"/>
        </w:numPr>
        <w:tabs>
          <w:tab w:val="left" w:pos="142"/>
        </w:tabs>
        <w:suppressAutoHyphens/>
        <w:autoSpaceDE w:val="0"/>
        <w:spacing w:after="0" w:line="240" w:lineRule="auto"/>
        <w:ind w:left="0" w:firstLine="709"/>
        <w:jc w:val="both"/>
        <w:rPr>
          <w:rFonts w:ascii="Times New Roman" w:eastAsia="Times New Roman" w:hAnsi="Times New Roman"/>
          <w:sz w:val="28"/>
          <w:szCs w:val="24"/>
          <w:lang w:eastAsia="zh-CN"/>
        </w:rPr>
      </w:pPr>
      <w:r w:rsidRPr="00D44F93">
        <w:rPr>
          <w:rFonts w:ascii="Times New Roman" w:hAnsi="Times New Roman"/>
          <w:i/>
          <w:sz w:val="28"/>
          <w:szCs w:val="24"/>
        </w:rPr>
        <w:t>Предметом</w:t>
      </w:r>
      <w:r w:rsidRPr="00D44F93">
        <w:rPr>
          <w:rFonts w:ascii="Times New Roman" w:hAnsi="Times New Roman"/>
          <w:b/>
          <w:sz w:val="28"/>
          <w:szCs w:val="24"/>
        </w:rPr>
        <w:t xml:space="preserve"> </w:t>
      </w:r>
      <w:r w:rsidRPr="00D44F93">
        <w:rPr>
          <w:rFonts w:ascii="Times New Roman" w:hAnsi="Times New Roman"/>
          <w:sz w:val="28"/>
          <w:szCs w:val="24"/>
        </w:rPr>
        <w:t xml:space="preserve">вивчення є </w:t>
      </w:r>
      <w:r w:rsidR="001D66E1" w:rsidRPr="001D66E1">
        <w:rPr>
          <w:rFonts w:ascii="Times New Roman" w:hAnsi="Times New Roman"/>
          <w:sz w:val="28"/>
          <w:szCs w:val="24"/>
        </w:rPr>
        <w:t>загальнотеоретичні положення органічної хімії з описом</w:t>
      </w:r>
      <w:r w:rsidR="001D66E1">
        <w:rPr>
          <w:rFonts w:ascii="Times New Roman" w:hAnsi="Times New Roman"/>
          <w:sz w:val="28"/>
          <w:szCs w:val="24"/>
        </w:rPr>
        <w:t xml:space="preserve"> аналітичних</w:t>
      </w:r>
      <w:r w:rsidR="001D66E1" w:rsidRPr="001D66E1">
        <w:rPr>
          <w:rFonts w:ascii="Times New Roman" w:hAnsi="Times New Roman"/>
          <w:sz w:val="28"/>
          <w:szCs w:val="24"/>
        </w:rPr>
        <w:t xml:space="preserve"> реакці</w:t>
      </w:r>
      <w:r w:rsidR="001D66E1">
        <w:rPr>
          <w:rFonts w:ascii="Times New Roman" w:hAnsi="Times New Roman"/>
          <w:sz w:val="28"/>
          <w:szCs w:val="24"/>
        </w:rPr>
        <w:t>й</w:t>
      </w:r>
      <w:r w:rsidR="001D66E1" w:rsidRPr="001D66E1">
        <w:rPr>
          <w:rFonts w:ascii="Times New Roman" w:hAnsi="Times New Roman"/>
          <w:sz w:val="28"/>
          <w:szCs w:val="24"/>
        </w:rPr>
        <w:t xml:space="preserve"> найважливіших класів органічних речовин.</w:t>
      </w:r>
      <w:r w:rsidRPr="00D44F93">
        <w:rPr>
          <w:rFonts w:ascii="Times New Roman" w:eastAsia="Times New Roman" w:hAnsi="Times New Roman"/>
          <w:sz w:val="28"/>
          <w:szCs w:val="24"/>
          <w:lang w:eastAsia="zh-CN"/>
        </w:rPr>
        <w:t xml:space="preserve"> </w:t>
      </w:r>
    </w:p>
    <w:p w14:paraId="4D96B5EF" w14:textId="591585E2" w:rsidR="00D44F93" w:rsidRPr="00D44F93" w:rsidRDefault="00D44F93" w:rsidP="00D44F93">
      <w:pPr>
        <w:numPr>
          <w:ilvl w:val="0"/>
          <w:numId w:val="2"/>
        </w:numPr>
        <w:tabs>
          <w:tab w:val="left" w:pos="142"/>
        </w:tabs>
        <w:suppressAutoHyphens/>
        <w:autoSpaceDE w:val="0"/>
        <w:spacing w:after="0" w:line="240" w:lineRule="auto"/>
        <w:ind w:left="0" w:firstLine="709"/>
        <w:jc w:val="both"/>
        <w:rPr>
          <w:rFonts w:ascii="Times New Roman" w:hAnsi="Times New Roman"/>
          <w:sz w:val="28"/>
          <w:szCs w:val="24"/>
        </w:rPr>
      </w:pPr>
      <w:proofErr w:type="spellStart"/>
      <w:r w:rsidRPr="00D44F93">
        <w:rPr>
          <w:rFonts w:ascii="Times New Roman" w:hAnsi="Times New Roman"/>
          <w:i/>
          <w:sz w:val="28"/>
          <w:szCs w:val="24"/>
        </w:rPr>
        <w:t>Пререквізити</w:t>
      </w:r>
      <w:proofErr w:type="spellEnd"/>
      <w:r w:rsidRPr="00D44F93">
        <w:rPr>
          <w:rFonts w:ascii="Times New Roman" w:hAnsi="Times New Roman"/>
          <w:sz w:val="28"/>
          <w:szCs w:val="24"/>
        </w:rPr>
        <w:t xml:space="preserve">: </w:t>
      </w:r>
      <w:r w:rsidR="001D66E1">
        <w:rPr>
          <w:rFonts w:ascii="Times New Roman" w:hAnsi="Times New Roman"/>
          <w:sz w:val="28"/>
          <w:szCs w:val="24"/>
        </w:rPr>
        <w:t>ґрунтується</w:t>
      </w:r>
      <w:r w:rsidR="001D66E1" w:rsidRPr="001D66E1">
        <w:rPr>
          <w:rFonts w:ascii="Times New Roman" w:hAnsi="Times New Roman"/>
          <w:sz w:val="28"/>
          <w:szCs w:val="24"/>
        </w:rPr>
        <w:t xml:space="preserve"> на вивченні студентами неорганічної хімії, біофізики, медичної біології та інтегрується з цими дисциплінами</w:t>
      </w:r>
      <w:r w:rsidRPr="00D44F93">
        <w:rPr>
          <w:rFonts w:ascii="Times New Roman" w:hAnsi="Times New Roman"/>
          <w:sz w:val="28"/>
          <w:szCs w:val="24"/>
        </w:rPr>
        <w:t xml:space="preserve">. </w:t>
      </w:r>
    </w:p>
    <w:p w14:paraId="29CE6CDD" w14:textId="5BDC38E9" w:rsidR="00D44F93" w:rsidRPr="00D44F93" w:rsidRDefault="00D44F93" w:rsidP="00D44F93">
      <w:pPr>
        <w:numPr>
          <w:ilvl w:val="0"/>
          <w:numId w:val="2"/>
        </w:numPr>
        <w:tabs>
          <w:tab w:val="left" w:pos="142"/>
        </w:tabs>
        <w:suppressAutoHyphens/>
        <w:autoSpaceDE w:val="0"/>
        <w:spacing w:after="0" w:line="240" w:lineRule="auto"/>
        <w:ind w:left="0" w:firstLine="709"/>
        <w:jc w:val="both"/>
        <w:rPr>
          <w:rFonts w:ascii="Times New Roman" w:hAnsi="Times New Roman"/>
          <w:sz w:val="28"/>
          <w:szCs w:val="24"/>
        </w:rPr>
      </w:pPr>
      <w:proofErr w:type="spellStart"/>
      <w:r w:rsidRPr="00D44F93">
        <w:rPr>
          <w:rFonts w:ascii="Times New Roman" w:hAnsi="Times New Roman"/>
          <w:i/>
          <w:sz w:val="28"/>
          <w:szCs w:val="24"/>
        </w:rPr>
        <w:t>Постреквізити</w:t>
      </w:r>
      <w:proofErr w:type="spellEnd"/>
      <w:r w:rsidRPr="00D44F93">
        <w:rPr>
          <w:rFonts w:ascii="Times New Roman" w:hAnsi="Times New Roman"/>
          <w:sz w:val="28"/>
          <w:szCs w:val="24"/>
        </w:rPr>
        <w:t xml:space="preserve">: </w:t>
      </w:r>
      <w:r w:rsidR="001D66E1" w:rsidRPr="001D66E1">
        <w:rPr>
          <w:rFonts w:ascii="Times New Roman" w:hAnsi="Times New Roman"/>
          <w:sz w:val="28"/>
          <w:szCs w:val="24"/>
        </w:rPr>
        <w:t>закладає основи для вивчення студентами фармацевтичної хімії, біологічної хімії, загальної та молекулярної фармакології та токсикології</w:t>
      </w:r>
      <w:r w:rsidRPr="00D44F93">
        <w:rPr>
          <w:rFonts w:ascii="Times New Roman" w:hAnsi="Times New Roman"/>
          <w:sz w:val="28"/>
          <w:szCs w:val="24"/>
        </w:rPr>
        <w:t xml:space="preserve">. </w:t>
      </w:r>
    </w:p>
    <w:p w14:paraId="6F33285C" w14:textId="3D613E36" w:rsidR="00D44F93" w:rsidRPr="00D44F93" w:rsidRDefault="00D44F93" w:rsidP="00D44F93">
      <w:pPr>
        <w:numPr>
          <w:ilvl w:val="0"/>
          <w:numId w:val="2"/>
        </w:numPr>
        <w:tabs>
          <w:tab w:val="clear" w:pos="432"/>
          <w:tab w:val="num" w:pos="0"/>
        </w:tabs>
        <w:suppressAutoHyphens/>
        <w:autoSpaceDE w:val="0"/>
        <w:spacing w:after="0" w:line="240" w:lineRule="auto"/>
        <w:ind w:left="0" w:firstLine="709"/>
        <w:jc w:val="both"/>
        <w:rPr>
          <w:rFonts w:ascii="Times New Roman" w:hAnsi="Times New Roman"/>
          <w:sz w:val="28"/>
          <w:szCs w:val="24"/>
        </w:rPr>
      </w:pPr>
      <w:r w:rsidRPr="00D44F93">
        <w:rPr>
          <w:rFonts w:ascii="Times New Roman" w:hAnsi="Times New Roman"/>
          <w:i/>
          <w:sz w:val="28"/>
          <w:szCs w:val="24"/>
        </w:rPr>
        <w:t>Мета</w:t>
      </w:r>
      <w:r w:rsidRPr="00D44F93">
        <w:rPr>
          <w:rFonts w:ascii="Times New Roman" w:hAnsi="Times New Roman"/>
          <w:b/>
          <w:bCs/>
          <w:sz w:val="28"/>
          <w:szCs w:val="24"/>
        </w:rPr>
        <w:t xml:space="preserve"> </w:t>
      </w:r>
      <w:r>
        <w:rPr>
          <w:rFonts w:ascii="Times New Roman" w:hAnsi="Times New Roman"/>
          <w:b/>
          <w:bCs/>
          <w:sz w:val="28"/>
          <w:szCs w:val="24"/>
        </w:rPr>
        <w:t xml:space="preserve">– </w:t>
      </w:r>
      <w:r w:rsidR="001D66E1" w:rsidRPr="001D66E1">
        <w:rPr>
          <w:rFonts w:ascii="Times New Roman" w:hAnsi="Times New Roman"/>
          <w:bCs/>
          <w:sz w:val="28"/>
          <w:szCs w:val="24"/>
        </w:rPr>
        <w:t xml:space="preserve">поглиблене засвоєння фундаментальних знань у галузі хімії, що є основою вивчення циклу хімічних дисциплін, які будуть широко </w:t>
      </w:r>
      <w:r w:rsidR="001D66E1" w:rsidRPr="001D66E1">
        <w:rPr>
          <w:rFonts w:ascii="Times New Roman" w:hAnsi="Times New Roman"/>
          <w:bCs/>
          <w:sz w:val="28"/>
          <w:szCs w:val="24"/>
        </w:rPr>
        <w:lastRenderedPageBreak/>
        <w:t xml:space="preserve">використовуватись у практичній роботі. Курс </w:t>
      </w:r>
      <w:r w:rsidR="001D66E1">
        <w:rPr>
          <w:rFonts w:ascii="Times New Roman" w:hAnsi="Times New Roman"/>
          <w:bCs/>
          <w:sz w:val="28"/>
          <w:szCs w:val="24"/>
        </w:rPr>
        <w:t>ідентифікації органічних сполук</w:t>
      </w:r>
      <w:r w:rsidR="001D66E1" w:rsidRPr="001D66E1">
        <w:rPr>
          <w:rFonts w:ascii="Times New Roman" w:hAnsi="Times New Roman"/>
          <w:bCs/>
          <w:sz w:val="28"/>
          <w:szCs w:val="24"/>
        </w:rPr>
        <w:t xml:space="preserve"> також є вступом до деяких аспектів курсів фізичної та колоїдної хімії, хімічної технології та біохімії та включає опис класів органічних сполук, включаючи</w:t>
      </w:r>
      <w:r w:rsidR="001D66E1">
        <w:rPr>
          <w:rFonts w:ascii="Times New Roman" w:hAnsi="Times New Roman"/>
          <w:bCs/>
          <w:sz w:val="28"/>
          <w:szCs w:val="24"/>
        </w:rPr>
        <w:t xml:space="preserve"> </w:t>
      </w:r>
      <w:r w:rsidR="001D66E1" w:rsidRPr="001D66E1">
        <w:rPr>
          <w:rFonts w:ascii="Times New Roman" w:hAnsi="Times New Roman"/>
          <w:bCs/>
          <w:sz w:val="28"/>
          <w:szCs w:val="24"/>
        </w:rPr>
        <w:t>біологічно активні органічні сполуки.</w:t>
      </w:r>
    </w:p>
    <w:p w14:paraId="18A0359B" w14:textId="7B58F3E2" w:rsidR="00D44F93" w:rsidRPr="00D44F93" w:rsidRDefault="00D44F93" w:rsidP="00D44F93">
      <w:pPr>
        <w:numPr>
          <w:ilvl w:val="0"/>
          <w:numId w:val="2"/>
        </w:numPr>
        <w:tabs>
          <w:tab w:val="clear" w:pos="432"/>
          <w:tab w:val="num" w:pos="0"/>
        </w:tabs>
        <w:suppressAutoHyphens/>
        <w:autoSpaceDE w:val="0"/>
        <w:spacing w:after="0" w:line="240" w:lineRule="auto"/>
        <w:ind w:left="0" w:firstLine="709"/>
        <w:jc w:val="both"/>
        <w:rPr>
          <w:rFonts w:ascii="Times New Roman" w:hAnsi="Times New Roman"/>
          <w:sz w:val="28"/>
          <w:szCs w:val="24"/>
        </w:rPr>
      </w:pPr>
      <w:r w:rsidRPr="00D44F93">
        <w:rPr>
          <w:rFonts w:ascii="Times New Roman" w:hAnsi="Times New Roman"/>
          <w:i/>
          <w:sz w:val="28"/>
          <w:szCs w:val="24"/>
        </w:rPr>
        <w:t>Завдання:</w:t>
      </w:r>
      <w:r w:rsidRPr="00D44F93">
        <w:rPr>
          <w:rFonts w:ascii="Times New Roman" w:hAnsi="Times New Roman"/>
          <w:sz w:val="28"/>
          <w:szCs w:val="24"/>
        </w:rPr>
        <w:t xml:space="preserve"> </w:t>
      </w:r>
      <w:r w:rsidR="001D66E1" w:rsidRPr="001D66E1">
        <w:rPr>
          <w:rFonts w:ascii="Times New Roman" w:hAnsi="Times New Roman"/>
          <w:sz w:val="28"/>
          <w:szCs w:val="24"/>
        </w:rPr>
        <w:t>набуття навичок користування хімічною та довідковою літературою, вивчення теоретичних основ органічної хімії, вивчення класичних методів синтезу та властивостей різноманітних органічних сполук, встановлення зв’язку між будовою, реакційною здатністю та властивостями органічних сполук у той обсяг, який необхідний для подальшого вивчення та розуміння основних хімічних</w:t>
      </w:r>
      <w:r w:rsidR="007B22DA">
        <w:rPr>
          <w:rFonts w:ascii="Times New Roman" w:hAnsi="Times New Roman"/>
          <w:sz w:val="28"/>
          <w:szCs w:val="24"/>
        </w:rPr>
        <w:t xml:space="preserve"> </w:t>
      </w:r>
      <w:r w:rsidR="001D66E1" w:rsidRPr="001D66E1">
        <w:rPr>
          <w:rFonts w:ascii="Times New Roman" w:hAnsi="Times New Roman"/>
          <w:sz w:val="28"/>
          <w:szCs w:val="24"/>
        </w:rPr>
        <w:t>процесів, що відбуваються на молекулярному рівні, щоб знати якісні реакції на основні функціональні групи, опанування окремих фізико-хімічних методів ідентифікації органічних сполук</w:t>
      </w:r>
      <w:r w:rsidRPr="00D44F93">
        <w:rPr>
          <w:rFonts w:ascii="Times New Roman" w:hAnsi="Times New Roman"/>
          <w:bCs/>
          <w:sz w:val="28"/>
          <w:szCs w:val="24"/>
        </w:rPr>
        <w:t xml:space="preserve">.  </w:t>
      </w:r>
      <w:r w:rsidRPr="00D44F93">
        <w:rPr>
          <w:rFonts w:ascii="Times New Roman" w:hAnsi="Times New Roman"/>
          <w:sz w:val="28"/>
          <w:szCs w:val="24"/>
        </w:rPr>
        <w:t xml:space="preserve">    </w:t>
      </w:r>
    </w:p>
    <w:p w14:paraId="5535293D" w14:textId="77777777" w:rsidR="00D44F93" w:rsidRPr="00D44F93" w:rsidRDefault="00D44F93" w:rsidP="00D44F93">
      <w:pPr>
        <w:numPr>
          <w:ilvl w:val="0"/>
          <w:numId w:val="2"/>
        </w:numPr>
        <w:tabs>
          <w:tab w:val="clear" w:pos="432"/>
          <w:tab w:val="num" w:pos="0"/>
        </w:tabs>
        <w:suppressAutoHyphens/>
        <w:spacing w:after="0" w:line="240" w:lineRule="auto"/>
        <w:ind w:left="0" w:firstLine="709"/>
        <w:jc w:val="both"/>
        <w:rPr>
          <w:rFonts w:ascii="Times New Roman" w:hAnsi="Times New Roman"/>
          <w:sz w:val="28"/>
          <w:szCs w:val="24"/>
        </w:rPr>
      </w:pPr>
      <w:r>
        <w:rPr>
          <w:rFonts w:ascii="Times New Roman" w:hAnsi="Times New Roman"/>
          <w:i/>
          <w:sz w:val="28"/>
          <w:szCs w:val="24"/>
        </w:rPr>
        <w:t>Очікувані результати</w:t>
      </w:r>
    </w:p>
    <w:p w14:paraId="737BF042" w14:textId="77777777" w:rsidR="00D44F93" w:rsidRPr="00D44F93" w:rsidRDefault="00D44F93" w:rsidP="00D44F93">
      <w:pPr>
        <w:numPr>
          <w:ilvl w:val="0"/>
          <w:numId w:val="2"/>
        </w:numPr>
        <w:tabs>
          <w:tab w:val="clear" w:pos="432"/>
          <w:tab w:val="num" w:pos="0"/>
        </w:tabs>
        <w:suppressAutoHyphens/>
        <w:spacing w:after="0" w:line="240" w:lineRule="auto"/>
        <w:ind w:left="0" w:firstLine="709"/>
        <w:jc w:val="both"/>
        <w:rPr>
          <w:rFonts w:ascii="Times New Roman" w:hAnsi="Times New Roman"/>
          <w:sz w:val="28"/>
          <w:szCs w:val="24"/>
        </w:rPr>
      </w:pPr>
      <w:r w:rsidRPr="00D44F93">
        <w:rPr>
          <w:rFonts w:ascii="Times New Roman" w:hAnsi="Times New Roman"/>
          <w:sz w:val="28"/>
          <w:szCs w:val="24"/>
        </w:rPr>
        <w:t xml:space="preserve">У результаті вивчення навчальної дисципліни здобувач повинен </w:t>
      </w:r>
    </w:p>
    <w:p w14:paraId="74BD11C7" w14:textId="46F95BD1" w:rsidR="00D44F93" w:rsidRPr="00D44F93" w:rsidRDefault="00D44F93" w:rsidP="00D44F93">
      <w:pPr>
        <w:numPr>
          <w:ilvl w:val="0"/>
          <w:numId w:val="14"/>
        </w:numPr>
        <w:suppressAutoHyphens/>
        <w:spacing w:after="0" w:line="240" w:lineRule="auto"/>
        <w:jc w:val="both"/>
        <w:rPr>
          <w:rFonts w:ascii="Times New Roman" w:hAnsi="Times New Roman"/>
          <w:b/>
          <w:bCs/>
          <w:sz w:val="28"/>
          <w:szCs w:val="24"/>
        </w:rPr>
      </w:pPr>
      <w:r w:rsidRPr="00D44F93">
        <w:rPr>
          <w:rFonts w:ascii="Times New Roman" w:hAnsi="Times New Roman"/>
          <w:i/>
          <w:sz w:val="28"/>
          <w:szCs w:val="24"/>
        </w:rPr>
        <w:t>знати:</w:t>
      </w:r>
      <w:r w:rsidR="007B22DA">
        <w:rPr>
          <w:rFonts w:ascii="Times New Roman" w:hAnsi="Times New Roman"/>
          <w:bCs/>
          <w:sz w:val="28"/>
          <w:szCs w:val="24"/>
        </w:rPr>
        <w:t xml:space="preserve"> </w:t>
      </w:r>
      <w:r w:rsidR="007B22DA" w:rsidRPr="007B22DA">
        <w:rPr>
          <w:rFonts w:ascii="Times New Roman" w:hAnsi="Times New Roman"/>
          <w:bCs/>
          <w:sz w:val="28"/>
          <w:szCs w:val="24"/>
        </w:rPr>
        <w:t>основні принципи класифікації, номенклатури та структурної ізомерії органічних сполук</w:t>
      </w:r>
      <w:r w:rsidR="007B22DA">
        <w:rPr>
          <w:rFonts w:ascii="Times New Roman" w:hAnsi="Times New Roman"/>
          <w:bCs/>
          <w:sz w:val="28"/>
          <w:szCs w:val="24"/>
        </w:rPr>
        <w:t xml:space="preserve">; </w:t>
      </w:r>
      <w:r w:rsidR="007B22DA" w:rsidRPr="007B22DA">
        <w:rPr>
          <w:rFonts w:ascii="Times New Roman" w:hAnsi="Times New Roman"/>
          <w:bCs/>
          <w:sz w:val="28"/>
          <w:szCs w:val="24"/>
        </w:rPr>
        <w:t xml:space="preserve">типи хімічних </w:t>
      </w:r>
      <w:proofErr w:type="spellStart"/>
      <w:r w:rsidR="007B22DA" w:rsidRPr="007B22DA">
        <w:rPr>
          <w:rFonts w:ascii="Times New Roman" w:hAnsi="Times New Roman"/>
          <w:bCs/>
          <w:sz w:val="28"/>
          <w:szCs w:val="24"/>
        </w:rPr>
        <w:t>зв'язків</w:t>
      </w:r>
      <w:proofErr w:type="spellEnd"/>
      <w:r w:rsidR="007B22DA" w:rsidRPr="007B22DA">
        <w:rPr>
          <w:rFonts w:ascii="Times New Roman" w:hAnsi="Times New Roman"/>
          <w:bCs/>
          <w:sz w:val="28"/>
          <w:szCs w:val="24"/>
        </w:rPr>
        <w:t>, сполучених систем, електронні ефекти, кислотність і основність органічних сполук як основну основу їх реакційної здатності</w:t>
      </w:r>
      <w:r w:rsidR="007B22DA">
        <w:rPr>
          <w:rFonts w:ascii="Times New Roman" w:hAnsi="Times New Roman"/>
          <w:bCs/>
          <w:sz w:val="28"/>
          <w:szCs w:val="24"/>
        </w:rPr>
        <w:t xml:space="preserve">; </w:t>
      </w:r>
      <w:r w:rsidR="007B22DA" w:rsidRPr="007B22DA">
        <w:rPr>
          <w:rFonts w:ascii="Times New Roman" w:hAnsi="Times New Roman"/>
          <w:bCs/>
          <w:sz w:val="28"/>
          <w:szCs w:val="24"/>
        </w:rPr>
        <w:t>принципи класифікації органічних реакцій за напрямом, способом розриву зв’язку та механізмом їх перебігу</w:t>
      </w:r>
      <w:r w:rsidR="007B22DA">
        <w:rPr>
          <w:rFonts w:ascii="Times New Roman" w:hAnsi="Times New Roman"/>
          <w:bCs/>
          <w:sz w:val="28"/>
          <w:szCs w:val="24"/>
        </w:rPr>
        <w:t xml:space="preserve">; </w:t>
      </w:r>
      <w:r w:rsidR="007B22DA" w:rsidRPr="007B22DA">
        <w:rPr>
          <w:rFonts w:ascii="Times New Roman" w:hAnsi="Times New Roman"/>
          <w:bCs/>
          <w:sz w:val="28"/>
          <w:szCs w:val="24"/>
        </w:rPr>
        <w:t xml:space="preserve">будову, номенклатуру, ізомерію, способи екстрагування та хімічні властивості вуглеводнів, </w:t>
      </w:r>
      <w:proofErr w:type="spellStart"/>
      <w:r w:rsidR="007B22DA" w:rsidRPr="007B22DA">
        <w:rPr>
          <w:rFonts w:ascii="Times New Roman" w:hAnsi="Times New Roman"/>
          <w:bCs/>
          <w:sz w:val="28"/>
          <w:szCs w:val="24"/>
        </w:rPr>
        <w:t>галогено</w:t>
      </w:r>
      <w:proofErr w:type="spellEnd"/>
      <w:r w:rsidR="007B22DA" w:rsidRPr="007B22DA">
        <w:rPr>
          <w:rFonts w:ascii="Times New Roman" w:hAnsi="Times New Roman"/>
          <w:bCs/>
          <w:sz w:val="28"/>
          <w:szCs w:val="24"/>
        </w:rPr>
        <w:t xml:space="preserve">-, </w:t>
      </w:r>
      <w:proofErr w:type="spellStart"/>
      <w:r w:rsidR="007B22DA" w:rsidRPr="007B22DA">
        <w:rPr>
          <w:rFonts w:ascii="Times New Roman" w:hAnsi="Times New Roman"/>
          <w:bCs/>
          <w:sz w:val="28"/>
          <w:szCs w:val="24"/>
        </w:rPr>
        <w:t>оксигено</w:t>
      </w:r>
      <w:proofErr w:type="spellEnd"/>
      <w:r w:rsidR="007B22DA" w:rsidRPr="007B22DA">
        <w:rPr>
          <w:rFonts w:ascii="Times New Roman" w:hAnsi="Times New Roman"/>
          <w:bCs/>
          <w:sz w:val="28"/>
          <w:szCs w:val="24"/>
        </w:rPr>
        <w:t xml:space="preserve">-, сірко- та азотовмісних похідних вуглеводнів, </w:t>
      </w:r>
      <w:proofErr w:type="spellStart"/>
      <w:r w:rsidR="007B22DA" w:rsidRPr="007B22DA">
        <w:rPr>
          <w:rFonts w:ascii="Times New Roman" w:hAnsi="Times New Roman"/>
          <w:bCs/>
          <w:sz w:val="28"/>
          <w:szCs w:val="24"/>
        </w:rPr>
        <w:t>гетерофункціональних</w:t>
      </w:r>
      <w:proofErr w:type="spellEnd"/>
      <w:r w:rsidR="007B22DA" w:rsidRPr="007B22DA">
        <w:rPr>
          <w:rFonts w:ascii="Times New Roman" w:hAnsi="Times New Roman"/>
          <w:bCs/>
          <w:sz w:val="28"/>
          <w:szCs w:val="24"/>
        </w:rPr>
        <w:t xml:space="preserve"> сполук, гетероциклічних сполук, біополімерів та </w:t>
      </w:r>
      <w:proofErr w:type="spellStart"/>
      <w:r w:rsidR="007B22DA" w:rsidRPr="007B22DA">
        <w:rPr>
          <w:rFonts w:ascii="Times New Roman" w:hAnsi="Times New Roman"/>
          <w:bCs/>
          <w:sz w:val="28"/>
          <w:szCs w:val="24"/>
        </w:rPr>
        <w:t>біорегуляторів</w:t>
      </w:r>
      <w:proofErr w:type="spellEnd"/>
      <w:r w:rsidRPr="00D44F93">
        <w:rPr>
          <w:rFonts w:ascii="Times New Roman" w:hAnsi="Times New Roman"/>
          <w:bCs/>
          <w:sz w:val="28"/>
          <w:szCs w:val="24"/>
        </w:rPr>
        <w:t>.</w:t>
      </w:r>
    </w:p>
    <w:p w14:paraId="145FFE99" w14:textId="66C28CC2" w:rsidR="00D44F93" w:rsidRPr="00D44F93" w:rsidRDefault="00D44F93" w:rsidP="00D44F93">
      <w:pPr>
        <w:numPr>
          <w:ilvl w:val="0"/>
          <w:numId w:val="14"/>
        </w:numPr>
        <w:suppressAutoHyphens/>
        <w:spacing w:after="0" w:line="240" w:lineRule="auto"/>
        <w:jc w:val="both"/>
        <w:rPr>
          <w:rFonts w:ascii="Times New Roman" w:hAnsi="Times New Roman"/>
          <w:bCs/>
          <w:sz w:val="28"/>
          <w:szCs w:val="24"/>
        </w:rPr>
      </w:pPr>
      <w:r w:rsidRPr="00D44F93">
        <w:rPr>
          <w:rFonts w:ascii="Times New Roman" w:hAnsi="Times New Roman"/>
          <w:i/>
          <w:sz w:val="28"/>
          <w:szCs w:val="24"/>
        </w:rPr>
        <w:t>вміти</w:t>
      </w:r>
      <w:r w:rsidRPr="00D44F93">
        <w:rPr>
          <w:rFonts w:ascii="Times New Roman" w:hAnsi="Times New Roman"/>
          <w:sz w:val="28"/>
          <w:szCs w:val="24"/>
        </w:rPr>
        <w:t xml:space="preserve">: </w:t>
      </w:r>
      <w:r w:rsidR="007B22DA" w:rsidRPr="007B22DA">
        <w:rPr>
          <w:rFonts w:ascii="Times New Roman" w:hAnsi="Times New Roman"/>
          <w:sz w:val="28"/>
          <w:szCs w:val="24"/>
        </w:rPr>
        <w:t>користуватися хімічною та довідковою літературою, працювати з табличним та графічним матеріалом</w:t>
      </w:r>
      <w:r w:rsidR="007B22DA">
        <w:rPr>
          <w:rFonts w:ascii="Times New Roman" w:hAnsi="Times New Roman"/>
          <w:sz w:val="28"/>
          <w:szCs w:val="24"/>
        </w:rPr>
        <w:t xml:space="preserve">; </w:t>
      </w:r>
      <w:r w:rsidR="007B22DA" w:rsidRPr="007B22DA">
        <w:rPr>
          <w:rFonts w:ascii="Times New Roman" w:hAnsi="Times New Roman"/>
          <w:sz w:val="28"/>
          <w:szCs w:val="24"/>
        </w:rPr>
        <w:t>самостійно проводити</w:t>
      </w:r>
      <w:r w:rsidR="007B22DA">
        <w:rPr>
          <w:rFonts w:ascii="Times New Roman" w:hAnsi="Times New Roman"/>
          <w:sz w:val="28"/>
          <w:szCs w:val="24"/>
        </w:rPr>
        <w:t xml:space="preserve"> теоретичний</w:t>
      </w:r>
      <w:r w:rsidR="007B22DA" w:rsidRPr="007B22DA">
        <w:rPr>
          <w:rFonts w:ascii="Times New Roman" w:hAnsi="Times New Roman"/>
          <w:sz w:val="28"/>
          <w:szCs w:val="24"/>
        </w:rPr>
        <w:t xml:space="preserve"> елементний аналіз органічних сполук</w:t>
      </w:r>
      <w:r w:rsidR="007B22DA">
        <w:rPr>
          <w:rFonts w:ascii="Times New Roman" w:hAnsi="Times New Roman"/>
          <w:sz w:val="28"/>
          <w:szCs w:val="24"/>
        </w:rPr>
        <w:t xml:space="preserve">; </w:t>
      </w:r>
      <w:r w:rsidR="007B22DA" w:rsidRPr="007B22DA">
        <w:rPr>
          <w:rFonts w:ascii="Times New Roman" w:hAnsi="Times New Roman"/>
          <w:sz w:val="28"/>
          <w:szCs w:val="24"/>
        </w:rPr>
        <w:t>визначати фізичні константи органічних сполук (температуру плавлення, температуру кипіння, питоме обертання)</w:t>
      </w:r>
      <w:r w:rsidRPr="00D44F93">
        <w:rPr>
          <w:rFonts w:ascii="Times New Roman" w:hAnsi="Times New Roman"/>
          <w:bCs/>
          <w:sz w:val="28"/>
          <w:szCs w:val="24"/>
        </w:rPr>
        <w:t>.</w:t>
      </w:r>
    </w:p>
    <w:p w14:paraId="244BD3C6" w14:textId="0017B8CB" w:rsidR="005871F7" w:rsidRPr="002621DD" w:rsidRDefault="00D44F93" w:rsidP="002621DD">
      <w:pPr>
        <w:numPr>
          <w:ilvl w:val="0"/>
          <w:numId w:val="14"/>
        </w:numPr>
        <w:suppressAutoHyphens/>
        <w:spacing w:after="0" w:line="240" w:lineRule="auto"/>
        <w:jc w:val="both"/>
        <w:rPr>
          <w:rFonts w:ascii="Times New Roman" w:hAnsi="Times New Roman"/>
          <w:sz w:val="28"/>
          <w:szCs w:val="24"/>
        </w:rPr>
      </w:pPr>
      <w:r w:rsidRPr="00D44F93">
        <w:rPr>
          <w:rFonts w:ascii="Times New Roman" w:hAnsi="Times New Roman"/>
          <w:bCs/>
          <w:i/>
          <w:sz w:val="28"/>
          <w:szCs w:val="24"/>
        </w:rPr>
        <w:t>оволодіти навичками</w:t>
      </w:r>
      <w:r w:rsidRPr="00D44F93">
        <w:rPr>
          <w:rFonts w:ascii="Times New Roman" w:hAnsi="Times New Roman"/>
          <w:bCs/>
          <w:sz w:val="28"/>
          <w:szCs w:val="24"/>
        </w:rPr>
        <w:t>:</w:t>
      </w:r>
      <w:r w:rsidR="007B22DA">
        <w:rPr>
          <w:rFonts w:ascii="Times New Roman" w:hAnsi="Times New Roman"/>
          <w:bCs/>
          <w:sz w:val="28"/>
          <w:szCs w:val="24"/>
        </w:rPr>
        <w:t xml:space="preserve"> визначати реакційну здатність органічної структури, відбору аналітичних реакцій в залежності від функціональної групи, визначати </w:t>
      </w:r>
      <w:proofErr w:type="spellStart"/>
      <w:r w:rsidR="007B22DA">
        <w:rPr>
          <w:rFonts w:ascii="Times New Roman" w:hAnsi="Times New Roman"/>
          <w:bCs/>
          <w:sz w:val="28"/>
          <w:szCs w:val="24"/>
        </w:rPr>
        <w:t>хроформні</w:t>
      </w:r>
      <w:proofErr w:type="spellEnd"/>
      <w:r w:rsidR="007B22DA">
        <w:rPr>
          <w:rFonts w:ascii="Times New Roman" w:hAnsi="Times New Roman"/>
          <w:bCs/>
          <w:sz w:val="28"/>
          <w:szCs w:val="24"/>
        </w:rPr>
        <w:t xml:space="preserve"> групи, визначати </w:t>
      </w:r>
      <w:proofErr w:type="spellStart"/>
      <w:r w:rsidR="007B22DA">
        <w:rPr>
          <w:rFonts w:ascii="Times New Roman" w:hAnsi="Times New Roman"/>
          <w:bCs/>
          <w:sz w:val="28"/>
          <w:szCs w:val="24"/>
        </w:rPr>
        <w:t>ауксо</w:t>
      </w:r>
      <w:r w:rsidR="003C31CE">
        <w:rPr>
          <w:rFonts w:ascii="Times New Roman" w:hAnsi="Times New Roman"/>
          <w:bCs/>
          <w:sz w:val="28"/>
          <w:szCs w:val="24"/>
        </w:rPr>
        <w:t>хромних</w:t>
      </w:r>
      <w:proofErr w:type="spellEnd"/>
      <w:r w:rsidR="003C31CE">
        <w:rPr>
          <w:rFonts w:ascii="Times New Roman" w:hAnsi="Times New Roman"/>
          <w:bCs/>
          <w:sz w:val="28"/>
          <w:szCs w:val="24"/>
        </w:rPr>
        <w:t xml:space="preserve"> груп, визначати </w:t>
      </w:r>
      <w:proofErr w:type="spellStart"/>
      <w:r w:rsidR="003C31CE">
        <w:rPr>
          <w:rFonts w:ascii="Times New Roman" w:hAnsi="Times New Roman"/>
          <w:bCs/>
          <w:sz w:val="28"/>
          <w:szCs w:val="24"/>
        </w:rPr>
        <w:t>фармакофорні</w:t>
      </w:r>
      <w:proofErr w:type="spellEnd"/>
      <w:r w:rsidR="003C31CE">
        <w:rPr>
          <w:rFonts w:ascii="Times New Roman" w:hAnsi="Times New Roman"/>
          <w:bCs/>
          <w:sz w:val="28"/>
          <w:szCs w:val="24"/>
        </w:rPr>
        <w:t xml:space="preserve"> групи</w:t>
      </w:r>
      <w:r w:rsidRPr="00D44F93">
        <w:rPr>
          <w:rFonts w:ascii="Times New Roman" w:hAnsi="Times New Roman"/>
          <w:sz w:val="28"/>
          <w:szCs w:val="24"/>
        </w:rPr>
        <w:t>.</w:t>
      </w:r>
    </w:p>
    <w:p w14:paraId="2DA23628" w14:textId="2B765E9A" w:rsidR="005871F7" w:rsidRPr="002621DD" w:rsidRDefault="005871F7" w:rsidP="002621DD">
      <w:pPr>
        <w:pStyle w:val="a4"/>
        <w:widowControl w:val="0"/>
        <w:numPr>
          <w:ilvl w:val="0"/>
          <w:numId w:val="2"/>
        </w:numPr>
        <w:tabs>
          <w:tab w:val="clear" w:pos="432"/>
          <w:tab w:val="num" w:pos="0"/>
        </w:tabs>
        <w:spacing w:before="240" w:line="240" w:lineRule="auto"/>
        <w:ind w:left="0" w:firstLine="0"/>
        <w:jc w:val="center"/>
        <w:rPr>
          <w:rFonts w:ascii="Times New Roman" w:hAnsi="Times New Roman"/>
          <w:b/>
          <w:bCs/>
          <w:color w:val="0070C0"/>
          <w:sz w:val="28"/>
          <w:szCs w:val="28"/>
        </w:rPr>
      </w:pPr>
      <w:r w:rsidRPr="00F50D57">
        <w:rPr>
          <w:rFonts w:ascii="Times New Roman" w:hAnsi="Times New Roman"/>
          <w:b/>
          <w:bCs/>
          <w:color w:val="0070C0"/>
          <w:sz w:val="28"/>
          <w:szCs w:val="28"/>
        </w:rPr>
        <w:t>ОПИС НАВЧАЛЬНОЇ ДИСЦИПЛІНИ</w:t>
      </w:r>
    </w:p>
    <w:p w14:paraId="43047612" w14:textId="6E247567" w:rsidR="008E2464" w:rsidRDefault="00231F64" w:rsidP="00AE65F3">
      <w:pPr>
        <w:numPr>
          <w:ilvl w:val="0"/>
          <w:numId w:val="2"/>
        </w:numPr>
        <w:tabs>
          <w:tab w:val="clear" w:pos="432"/>
          <w:tab w:val="num" w:pos="0"/>
          <w:tab w:val="left" w:pos="142"/>
        </w:tabs>
        <w:suppressAutoHyphens/>
        <w:autoSpaceDE w:val="0"/>
        <w:spacing w:after="0" w:line="240" w:lineRule="auto"/>
        <w:ind w:left="0" w:firstLine="709"/>
        <w:jc w:val="both"/>
        <w:rPr>
          <w:rFonts w:ascii="Times New Roman" w:eastAsia="Times New Roman" w:hAnsi="Times New Roman"/>
          <w:sz w:val="28"/>
          <w:szCs w:val="28"/>
          <w:lang w:eastAsia="zh-CN"/>
        </w:rPr>
      </w:pPr>
      <w:r w:rsidRPr="00947B32">
        <w:rPr>
          <w:rFonts w:ascii="Times New Roman" w:hAnsi="Times New Roman"/>
          <w:i/>
          <w:sz w:val="28"/>
          <w:szCs w:val="28"/>
        </w:rPr>
        <w:t>Форми і методи навчання.</w:t>
      </w:r>
      <w:r w:rsidRPr="00947B32">
        <w:rPr>
          <w:rFonts w:ascii="Times New Roman" w:hAnsi="Times New Roman"/>
          <w:sz w:val="28"/>
          <w:szCs w:val="28"/>
        </w:rPr>
        <w:t xml:space="preserve"> Дисципліна</w:t>
      </w:r>
      <w:r w:rsidRPr="00947B32">
        <w:rPr>
          <w:rFonts w:ascii="Times New Roman" w:eastAsia="Times New Roman" w:hAnsi="Times New Roman"/>
          <w:sz w:val="28"/>
          <w:szCs w:val="28"/>
          <w:lang w:eastAsia="zh-CN"/>
        </w:rPr>
        <w:t xml:space="preserve"> буде викладатися у формі </w:t>
      </w:r>
      <w:r w:rsidR="003C31CE">
        <w:rPr>
          <w:rFonts w:ascii="Times New Roman" w:eastAsia="Times New Roman" w:hAnsi="Times New Roman"/>
          <w:sz w:val="28"/>
          <w:szCs w:val="28"/>
          <w:lang w:eastAsia="zh-CN"/>
        </w:rPr>
        <w:t>практичних</w:t>
      </w:r>
      <w:r w:rsidRPr="00947B32">
        <w:rPr>
          <w:rFonts w:ascii="Times New Roman" w:eastAsia="Times New Roman" w:hAnsi="Times New Roman"/>
          <w:sz w:val="28"/>
          <w:szCs w:val="28"/>
          <w:lang w:eastAsia="zh-CN"/>
        </w:rPr>
        <w:t xml:space="preserve"> занять (</w:t>
      </w:r>
      <w:r w:rsidR="00C724D4">
        <w:rPr>
          <w:rFonts w:ascii="Times New Roman" w:eastAsia="Times New Roman" w:hAnsi="Times New Roman"/>
          <w:sz w:val="28"/>
          <w:szCs w:val="28"/>
          <w:lang w:eastAsia="zh-CN"/>
        </w:rPr>
        <w:t>6</w:t>
      </w:r>
      <w:r w:rsidRPr="00947B32">
        <w:rPr>
          <w:rFonts w:ascii="Times New Roman" w:eastAsia="Times New Roman" w:hAnsi="Times New Roman"/>
          <w:sz w:val="28"/>
          <w:szCs w:val="28"/>
          <w:lang w:eastAsia="zh-CN"/>
        </w:rPr>
        <w:t xml:space="preserve"> год.) і організації самостійної роботи студентів (</w:t>
      </w:r>
      <w:r w:rsidR="00A531A0">
        <w:rPr>
          <w:rFonts w:ascii="Times New Roman" w:eastAsia="Times New Roman" w:hAnsi="Times New Roman"/>
          <w:sz w:val="28"/>
          <w:szCs w:val="28"/>
          <w:lang w:eastAsia="zh-CN"/>
        </w:rPr>
        <w:t>84</w:t>
      </w:r>
      <w:r w:rsidRPr="00947B32">
        <w:rPr>
          <w:rFonts w:ascii="Times New Roman" w:eastAsia="Times New Roman" w:hAnsi="Times New Roman"/>
          <w:sz w:val="28"/>
          <w:szCs w:val="28"/>
          <w:lang w:eastAsia="zh-CN"/>
        </w:rPr>
        <w:t xml:space="preserve"> год.). </w:t>
      </w:r>
    </w:p>
    <w:p w14:paraId="1D326CB4" w14:textId="77777777" w:rsidR="008E2464" w:rsidRDefault="00231F64" w:rsidP="00AE65F3">
      <w:pPr>
        <w:numPr>
          <w:ilvl w:val="0"/>
          <w:numId w:val="2"/>
        </w:numPr>
        <w:tabs>
          <w:tab w:val="clear" w:pos="432"/>
          <w:tab w:val="num" w:pos="0"/>
          <w:tab w:val="left" w:pos="142"/>
        </w:tabs>
        <w:suppressAutoHyphens/>
        <w:autoSpaceDE w:val="0"/>
        <w:spacing w:after="0" w:line="240" w:lineRule="auto"/>
        <w:ind w:left="0" w:firstLine="709"/>
        <w:jc w:val="both"/>
        <w:rPr>
          <w:rFonts w:ascii="Times New Roman" w:eastAsia="Times New Roman" w:hAnsi="Times New Roman"/>
          <w:sz w:val="28"/>
          <w:szCs w:val="28"/>
          <w:lang w:eastAsia="zh-CN"/>
        </w:rPr>
      </w:pPr>
      <w:r w:rsidRPr="00947B32">
        <w:rPr>
          <w:rFonts w:ascii="Times New Roman" w:eastAsia="Times New Roman" w:hAnsi="Times New Roman"/>
          <w:sz w:val="28"/>
          <w:szCs w:val="28"/>
          <w:lang w:eastAsia="zh-CN"/>
        </w:rPr>
        <w:t xml:space="preserve">Консультації – індивідуальні. </w:t>
      </w:r>
    </w:p>
    <w:p w14:paraId="18D982A6" w14:textId="2C4D0C57" w:rsidR="00B64A72" w:rsidRPr="002621DD" w:rsidRDefault="00231F64" w:rsidP="002621DD">
      <w:pPr>
        <w:numPr>
          <w:ilvl w:val="0"/>
          <w:numId w:val="2"/>
        </w:numPr>
        <w:tabs>
          <w:tab w:val="clear" w:pos="432"/>
          <w:tab w:val="num" w:pos="0"/>
          <w:tab w:val="left" w:pos="142"/>
        </w:tabs>
        <w:suppressAutoHyphens/>
        <w:autoSpaceDE w:val="0"/>
        <w:spacing w:line="240" w:lineRule="auto"/>
        <w:ind w:left="0" w:firstLine="709"/>
        <w:jc w:val="both"/>
        <w:rPr>
          <w:rFonts w:ascii="Times New Roman" w:eastAsia="Times New Roman" w:hAnsi="Times New Roman"/>
          <w:sz w:val="28"/>
          <w:szCs w:val="28"/>
          <w:lang w:eastAsia="zh-CN"/>
        </w:rPr>
      </w:pPr>
      <w:r w:rsidRPr="00947B32">
        <w:rPr>
          <w:rFonts w:ascii="Times New Roman" w:eastAsia="Times New Roman" w:hAnsi="Times New Roman"/>
          <w:sz w:val="28"/>
          <w:szCs w:val="28"/>
          <w:lang w:eastAsia="zh-CN"/>
        </w:rPr>
        <w:t xml:space="preserve">При проведенні </w:t>
      </w:r>
      <w:r w:rsidR="003C31CE">
        <w:rPr>
          <w:rFonts w:ascii="Times New Roman" w:eastAsia="Times New Roman" w:hAnsi="Times New Roman"/>
          <w:sz w:val="28"/>
          <w:szCs w:val="28"/>
          <w:lang w:eastAsia="zh-CN"/>
        </w:rPr>
        <w:t>практичних</w:t>
      </w:r>
      <w:r w:rsidRPr="00947B32">
        <w:rPr>
          <w:rFonts w:ascii="Times New Roman" w:eastAsia="Times New Roman" w:hAnsi="Times New Roman"/>
          <w:sz w:val="28"/>
          <w:szCs w:val="28"/>
          <w:lang w:eastAsia="zh-CN"/>
        </w:rPr>
        <w:t xml:space="preserve"> занять використовуються </w:t>
      </w:r>
      <w:r w:rsidRPr="00947B32">
        <w:rPr>
          <w:rFonts w:ascii="Times New Roman" w:eastAsia="Times New Roman" w:hAnsi="Times New Roman"/>
          <w:i/>
          <w:sz w:val="28"/>
          <w:szCs w:val="28"/>
          <w:lang w:eastAsia="zh-CN"/>
        </w:rPr>
        <w:t>методи навчання</w:t>
      </w:r>
      <w:r w:rsidRPr="00947B32">
        <w:rPr>
          <w:rFonts w:ascii="Times New Roman" w:eastAsia="Times New Roman" w:hAnsi="Times New Roman"/>
          <w:sz w:val="28"/>
          <w:szCs w:val="28"/>
          <w:lang w:eastAsia="zh-CN"/>
        </w:rPr>
        <w:t xml:space="preserve">: </w:t>
      </w:r>
      <w:r w:rsidR="003C31CE" w:rsidRPr="003C31CE">
        <w:rPr>
          <w:rFonts w:ascii="Times New Roman" w:eastAsia="Times New Roman" w:hAnsi="Times New Roman"/>
          <w:sz w:val="28"/>
          <w:szCs w:val="28"/>
          <w:lang w:eastAsia="zh-CN"/>
        </w:rPr>
        <w:t>навчально-методичні матеріали, ситуаційні завдання, індивідуальні завдання, лабораторне обладнання, для перевірки набутих знань і вмінь тестові та розрахункові завдання, для самостійної роботи надається перелік необхідних літературних джерел.</w:t>
      </w:r>
    </w:p>
    <w:p w14:paraId="6B75CDC7" w14:textId="695C6760" w:rsidR="00324530" w:rsidRDefault="00324530" w:rsidP="002621DD">
      <w:pPr>
        <w:numPr>
          <w:ilvl w:val="0"/>
          <w:numId w:val="2"/>
        </w:numPr>
        <w:tabs>
          <w:tab w:val="left" w:pos="142"/>
        </w:tabs>
        <w:suppressAutoHyphens/>
        <w:autoSpaceDE w:val="0"/>
        <w:spacing w:line="240" w:lineRule="auto"/>
        <w:ind w:left="0" w:firstLine="709"/>
        <w:jc w:val="both"/>
        <w:rPr>
          <w:rFonts w:ascii="Times New Roman" w:hAnsi="Times New Roman"/>
          <w:i/>
          <w:sz w:val="28"/>
          <w:szCs w:val="28"/>
        </w:rPr>
      </w:pPr>
      <w:r w:rsidRPr="00947B32">
        <w:rPr>
          <w:rFonts w:ascii="Times New Roman" w:hAnsi="Times New Roman"/>
          <w:i/>
          <w:sz w:val="28"/>
          <w:szCs w:val="28"/>
        </w:rPr>
        <w:t>Зміст навчальної дисципліни</w:t>
      </w:r>
    </w:p>
    <w:p w14:paraId="4DE836F9" w14:textId="77777777" w:rsidR="00A531A0" w:rsidRPr="00A531A0" w:rsidRDefault="00A531A0" w:rsidP="00A531A0">
      <w:pPr>
        <w:widowControl w:val="0"/>
        <w:spacing w:after="0" w:line="240" w:lineRule="auto"/>
        <w:jc w:val="both"/>
        <w:rPr>
          <w:rFonts w:ascii="Times New Roman" w:hAnsi="Times New Roman"/>
          <w:sz w:val="28"/>
          <w:szCs w:val="28"/>
        </w:rPr>
      </w:pPr>
      <w:r w:rsidRPr="00A531A0">
        <w:rPr>
          <w:rFonts w:ascii="Times New Roman" w:hAnsi="Times New Roman"/>
          <w:sz w:val="28"/>
          <w:szCs w:val="28"/>
        </w:rPr>
        <w:t>Тема 1. Класифікація сполук органічної природи.</w:t>
      </w:r>
    </w:p>
    <w:p w14:paraId="4D3F051F"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sz w:val="28"/>
          <w:szCs w:val="28"/>
        </w:rPr>
      </w:pPr>
      <w:r w:rsidRPr="00A531A0">
        <w:rPr>
          <w:rFonts w:ascii="Times New Roman" w:hAnsi="Times New Roman"/>
          <w:sz w:val="28"/>
          <w:szCs w:val="28"/>
        </w:rPr>
        <w:t>Тема 2. Класифікація органічних реакцій та реагентів.</w:t>
      </w:r>
    </w:p>
    <w:p w14:paraId="376A9657" w14:textId="77777777" w:rsidR="00A531A0" w:rsidRPr="00A531A0" w:rsidRDefault="00A531A0" w:rsidP="00A531A0">
      <w:pPr>
        <w:pStyle w:val="a4"/>
        <w:widowControl w:val="0"/>
        <w:spacing w:after="0" w:line="240" w:lineRule="auto"/>
        <w:ind w:left="0"/>
        <w:jc w:val="both"/>
        <w:rPr>
          <w:rFonts w:ascii="Times New Roman" w:hAnsi="Times New Roman"/>
          <w:color w:val="000000"/>
          <w:sz w:val="28"/>
          <w:szCs w:val="28"/>
        </w:rPr>
      </w:pPr>
      <w:r w:rsidRPr="00A531A0">
        <w:rPr>
          <w:rFonts w:ascii="Times New Roman" w:hAnsi="Times New Roman"/>
          <w:color w:val="000000"/>
          <w:sz w:val="28"/>
          <w:szCs w:val="28"/>
        </w:rPr>
        <w:t>Тема 3. Ідентифікація подвійного ненасиченого зв’язку.</w:t>
      </w:r>
    </w:p>
    <w:p w14:paraId="4EB87BB6" w14:textId="77777777" w:rsidR="00A531A0" w:rsidRPr="00A531A0" w:rsidRDefault="00A531A0" w:rsidP="00A531A0">
      <w:pPr>
        <w:widowControl w:val="0"/>
        <w:spacing w:after="0" w:line="240" w:lineRule="auto"/>
        <w:jc w:val="both"/>
        <w:rPr>
          <w:rFonts w:ascii="Times New Roman" w:hAnsi="Times New Roman"/>
          <w:color w:val="000000"/>
          <w:sz w:val="28"/>
          <w:szCs w:val="28"/>
        </w:rPr>
      </w:pPr>
      <w:r w:rsidRPr="00A531A0">
        <w:rPr>
          <w:rFonts w:ascii="Times New Roman" w:hAnsi="Times New Roman"/>
          <w:color w:val="000000"/>
          <w:sz w:val="28"/>
          <w:szCs w:val="28"/>
        </w:rPr>
        <w:t>Тема 4. Ідентифікація потрійного ненасиченого зв’язку.</w:t>
      </w:r>
    </w:p>
    <w:p w14:paraId="0CDD5887" w14:textId="77777777" w:rsidR="00A531A0" w:rsidRPr="00A531A0" w:rsidRDefault="00A531A0" w:rsidP="00A531A0">
      <w:pPr>
        <w:widowControl w:val="0"/>
        <w:spacing w:after="0" w:line="240" w:lineRule="auto"/>
        <w:jc w:val="both"/>
        <w:rPr>
          <w:rFonts w:ascii="Times New Roman" w:hAnsi="Times New Roman"/>
          <w:iCs/>
          <w:color w:val="000000"/>
          <w:sz w:val="28"/>
          <w:szCs w:val="28"/>
        </w:rPr>
      </w:pPr>
      <w:r w:rsidRPr="00A531A0">
        <w:rPr>
          <w:rFonts w:ascii="Times New Roman" w:hAnsi="Times New Roman"/>
          <w:color w:val="000000"/>
          <w:sz w:val="28"/>
          <w:szCs w:val="28"/>
        </w:rPr>
        <w:t xml:space="preserve">Тема 5. </w:t>
      </w:r>
      <w:r w:rsidRPr="00A531A0">
        <w:rPr>
          <w:rFonts w:ascii="Times New Roman" w:hAnsi="Times New Roman"/>
          <w:iCs/>
          <w:color w:val="000000"/>
          <w:sz w:val="28"/>
          <w:szCs w:val="28"/>
        </w:rPr>
        <w:t xml:space="preserve">Ідентифікація галогенів у структурі </w:t>
      </w:r>
      <w:proofErr w:type="spellStart"/>
      <w:r w:rsidRPr="00A531A0">
        <w:rPr>
          <w:rFonts w:ascii="Times New Roman" w:hAnsi="Times New Roman"/>
          <w:iCs/>
          <w:color w:val="000000"/>
          <w:sz w:val="28"/>
          <w:szCs w:val="28"/>
        </w:rPr>
        <w:t>галогенпохідних</w:t>
      </w:r>
      <w:proofErr w:type="spellEnd"/>
      <w:r w:rsidRPr="00A531A0">
        <w:rPr>
          <w:rFonts w:ascii="Times New Roman" w:hAnsi="Times New Roman"/>
          <w:iCs/>
          <w:color w:val="000000"/>
          <w:sz w:val="28"/>
          <w:szCs w:val="28"/>
        </w:rPr>
        <w:t xml:space="preserve"> вуглеводнів.</w:t>
      </w:r>
    </w:p>
    <w:p w14:paraId="4A0D2910" w14:textId="77777777" w:rsidR="00A531A0" w:rsidRPr="00A531A0" w:rsidRDefault="00A531A0" w:rsidP="00A531A0">
      <w:pPr>
        <w:widowControl w:val="0"/>
        <w:spacing w:after="0" w:line="240" w:lineRule="auto"/>
        <w:jc w:val="both"/>
        <w:rPr>
          <w:rFonts w:ascii="Times New Roman" w:hAnsi="Times New Roman"/>
          <w:iCs/>
          <w:color w:val="000000"/>
          <w:sz w:val="28"/>
          <w:szCs w:val="28"/>
        </w:rPr>
      </w:pPr>
      <w:r w:rsidRPr="00A531A0">
        <w:rPr>
          <w:rFonts w:ascii="Times New Roman" w:hAnsi="Times New Roman"/>
          <w:color w:val="000000"/>
          <w:sz w:val="28"/>
          <w:szCs w:val="28"/>
        </w:rPr>
        <w:t>Тема 6.</w:t>
      </w:r>
      <w:r w:rsidRPr="00A531A0">
        <w:rPr>
          <w:rFonts w:ascii="Times New Roman" w:hAnsi="Times New Roman"/>
          <w:iCs/>
          <w:color w:val="000000"/>
          <w:sz w:val="28"/>
          <w:szCs w:val="28"/>
        </w:rPr>
        <w:t xml:space="preserve"> Ідентифікація одно- та </w:t>
      </w:r>
      <w:proofErr w:type="spellStart"/>
      <w:r w:rsidRPr="00A531A0">
        <w:rPr>
          <w:rFonts w:ascii="Times New Roman" w:hAnsi="Times New Roman"/>
          <w:iCs/>
          <w:color w:val="000000"/>
          <w:sz w:val="28"/>
          <w:szCs w:val="28"/>
        </w:rPr>
        <w:t>поліатомних</w:t>
      </w:r>
      <w:proofErr w:type="spellEnd"/>
      <w:r w:rsidRPr="00A531A0">
        <w:rPr>
          <w:rFonts w:ascii="Times New Roman" w:hAnsi="Times New Roman"/>
          <w:iCs/>
          <w:color w:val="000000"/>
          <w:sz w:val="28"/>
          <w:szCs w:val="28"/>
        </w:rPr>
        <w:t xml:space="preserve"> спиртів, фенолів.</w:t>
      </w:r>
    </w:p>
    <w:p w14:paraId="6FD454FF" w14:textId="77777777" w:rsidR="00A531A0" w:rsidRPr="00A531A0" w:rsidRDefault="00A531A0" w:rsidP="00A531A0">
      <w:pPr>
        <w:widowControl w:val="0"/>
        <w:spacing w:after="0" w:line="240" w:lineRule="auto"/>
        <w:jc w:val="both"/>
        <w:rPr>
          <w:rFonts w:ascii="Times New Roman" w:hAnsi="Times New Roman"/>
          <w:iCs/>
          <w:color w:val="000000"/>
          <w:sz w:val="28"/>
          <w:szCs w:val="28"/>
        </w:rPr>
      </w:pPr>
      <w:r w:rsidRPr="00A531A0">
        <w:rPr>
          <w:rFonts w:ascii="Times New Roman" w:hAnsi="Times New Roman"/>
          <w:color w:val="000000"/>
          <w:sz w:val="28"/>
          <w:szCs w:val="28"/>
        </w:rPr>
        <w:t>Тема 7.</w:t>
      </w:r>
      <w:r w:rsidRPr="00A531A0">
        <w:rPr>
          <w:rFonts w:ascii="Times New Roman" w:hAnsi="Times New Roman"/>
          <w:iCs/>
          <w:color w:val="000000"/>
          <w:sz w:val="28"/>
          <w:szCs w:val="28"/>
        </w:rPr>
        <w:t xml:space="preserve"> Ідентифікація карбонільної групи у структурі альдегідів та кетонів.</w:t>
      </w:r>
    </w:p>
    <w:p w14:paraId="0C29B549" w14:textId="77777777" w:rsidR="00A531A0" w:rsidRPr="00A531A0" w:rsidRDefault="00A531A0" w:rsidP="00A531A0">
      <w:pPr>
        <w:widowControl w:val="0"/>
        <w:spacing w:after="0" w:line="240" w:lineRule="auto"/>
        <w:jc w:val="both"/>
        <w:rPr>
          <w:rFonts w:ascii="Times New Roman" w:hAnsi="Times New Roman"/>
          <w:iCs/>
          <w:color w:val="000000"/>
          <w:sz w:val="28"/>
          <w:szCs w:val="28"/>
        </w:rPr>
      </w:pPr>
      <w:r w:rsidRPr="00A531A0">
        <w:rPr>
          <w:rFonts w:ascii="Times New Roman" w:hAnsi="Times New Roman"/>
          <w:color w:val="000000"/>
          <w:sz w:val="28"/>
          <w:szCs w:val="28"/>
        </w:rPr>
        <w:t xml:space="preserve">Тема 8. </w:t>
      </w:r>
      <w:r w:rsidRPr="00A531A0">
        <w:rPr>
          <w:rFonts w:ascii="Times New Roman" w:hAnsi="Times New Roman"/>
          <w:iCs/>
          <w:color w:val="000000"/>
          <w:sz w:val="28"/>
          <w:szCs w:val="28"/>
        </w:rPr>
        <w:t xml:space="preserve">Ідентифікація </w:t>
      </w:r>
      <w:proofErr w:type="spellStart"/>
      <w:r w:rsidRPr="00A531A0">
        <w:rPr>
          <w:rFonts w:ascii="Times New Roman" w:hAnsi="Times New Roman"/>
          <w:iCs/>
          <w:color w:val="000000"/>
          <w:sz w:val="28"/>
          <w:szCs w:val="28"/>
        </w:rPr>
        <w:t>моно</w:t>
      </w:r>
      <w:proofErr w:type="spellEnd"/>
      <w:r w:rsidRPr="00A531A0">
        <w:rPr>
          <w:rFonts w:ascii="Times New Roman" w:hAnsi="Times New Roman"/>
          <w:iCs/>
          <w:color w:val="000000"/>
          <w:sz w:val="28"/>
          <w:szCs w:val="28"/>
        </w:rPr>
        <w:t xml:space="preserve">- та </w:t>
      </w:r>
      <w:proofErr w:type="spellStart"/>
      <w:r w:rsidRPr="00A531A0">
        <w:rPr>
          <w:rFonts w:ascii="Times New Roman" w:hAnsi="Times New Roman"/>
          <w:iCs/>
          <w:color w:val="000000"/>
          <w:sz w:val="28"/>
          <w:szCs w:val="28"/>
        </w:rPr>
        <w:t>дикарбонових</w:t>
      </w:r>
      <w:proofErr w:type="spellEnd"/>
      <w:r w:rsidRPr="00A531A0">
        <w:rPr>
          <w:rFonts w:ascii="Times New Roman" w:hAnsi="Times New Roman"/>
          <w:iCs/>
          <w:color w:val="000000"/>
          <w:sz w:val="28"/>
          <w:szCs w:val="28"/>
        </w:rPr>
        <w:t xml:space="preserve"> кислот.</w:t>
      </w:r>
    </w:p>
    <w:p w14:paraId="7C1CE6F5" w14:textId="77777777" w:rsidR="00A531A0" w:rsidRPr="00A531A0" w:rsidRDefault="00A531A0" w:rsidP="00A531A0">
      <w:pPr>
        <w:widowControl w:val="0"/>
        <w:spacing w:after="0" w:line="240" w:lineRule="auto"/>
        <w:jc w:val="both"/>
        <w:rPr>
          <w:rFonts w:ascii="Times New Roman" w:hAnsi="Times New Roman"/>
          <w:iCs/>
          <w:color w:val="000000"/>
          <w:sz w:val="28"/>
          <w:szCs w:val="28"/>
        </w:rPr>
      </w:pPr>
      <w:r w:rsidRPr="00A531A0">
        <w:rPr>
          <w:rFonts w:ascii="Times New Roman" w:hAnsi="Times New Roman"/>
          <w:color w:val="000000"/>
          <w:sz w:val="28"/>
          <w:szCs w:val="28"/>
        </w:rPr>
        <w:t xml:space="preserve">Тема 9. </w:t>
      </w:r>
      <w:r w:rsidRPr="00A531A0">
        <w:rPr>
          <w:rFonts w:ascii="Times New Roman" w:hAnsi="Times New Roman"/>
          <w:iCs/>
          <w:color w:val="000000"/>
          <w:sz w:val="28"/>
          <w:szCs w:val="28"/>
        </w:rPr>
        <w:t xml:space="preserve">Ідентифікація первинних, вторинних та третинних аліфатичних і ароматичних </w:t>
      </w:r>
      <w:proofErr w:type="spellStart"/>
      <w:r w:rsidRPr="00A531A0">
        <w:rPr>
          <w:rFonts w:ascii="Times New Roman" w:hAnsi="Times New Roman"/>
          <w:iCs/>
          <w:color w:val="000000"/>
          <w:sz w:val="28"/>
          <w:szCs w:val="28"/>
        </w:rPr>
        <w:t>нітросполук</w:t>
      </w:r>
      <w:proofErr w:type="spellEnd"/>
      <w:r w:rsidRPr="00A531A0">
        <w:rPr>
          <w:rFonts w:ascii="Times New Roman" w:hAnsi="Times New Roman"/>
          <w:iCs/>
          <w:color w:val="000000"/>
          <w:sz w:val="28"/>
          <w:szCs w:val="28"/>
        </w:rPr>
        <w:t>.</w:t>
      </w:r>
    </w:p>
    <w:p w14:paraId="68ED6706"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bCs/>
          <w:sz w:val="28"/>
          <w:szCs w:val="28"/>
          <w:lang w:eastAsia="uk-UA"/>
        </w:rPr>
      </w:pPr>
      <w:r w:rsidRPr="00A531A0">
        <w:rPr>
          <w:rFonts w:ascii="Times New Roman" w:hAnsi="Times New Roman"/>
          <w:color w:val="000000"/>
          <w:sz w:val="28"/>
          <w:szCs w:val="28"/>
        </w:rPr>
        <w:t>Тема 10.</w:t>
      </w:r>
      <w:r w:rsidRPr="00A531A0">
        <w:rPr>
          <w:rFonts w:ascii="Times New Roman" w:hAnsi="Times New Roman"/>
          <w:bCs/>
          <w:sz w:val="28"/>
          <w:szCs w:val="28"/>
          <w:lang w:eastAsia="uk-UA"/>
        </w:rPr>
        <w:t xml:space="preserve"> Ідентифікація первинних, вторинних та третинних аліфатичних і ароматичних амінів.</w:t>
      </w:r>
    </w:p>
    <w:p w14:paraId="0F3AEEEB" w14:textId="77777777" w:rsidR="00A531A0" w:rsidRPr="00A531A0" w:rsidRDefault="00A531A0" w:rsidP="00A531A0">
      <w:pPr>
        <w:widowControl w:val="0"/>
        <w:spacing w:after="0" w:line="240" w:lineRule="auto"/>
        <w:jc w:val="both"/>
        <w:rPr>
          <w:rFonts w:ascii="Times New Roman" w:hAnsi="Times New Roman"/>
          <w:iCs/>
          <w:color w:val="222222"/>
          <w:sz w:val="28"/>
          <w:szCs w:val="28"/>
          <w:shd w:val="clear" w:color="auto" w:fill="FFFFFF"/>
        </w:rPr>
      </w:pPr>
      <w:r w:rsidRPr="00A531A0">
        <w:rPr>
          <w:rFonts w:ascii="Times New Roman" w:hAnsi="Times New Roman"/>
          <w:color w:val="000000"/>
          <w:sz w:val="28"/>
          <w:szCs w:val="28"/>
        </w:rPr>
        <w:t xml:space="preserve">Тема 11. </w:t>
      </w:r>
      <w:r w:rsidRPr="00A531A0">
        <w:rPr>
          <w:rFonts w:ascii="Times New Roman" w:hAnsi="Times New Roman"/>
          <w:iCs/>
          <w:color w:val="000000"/>
          <w:sz w:val="28"/>
          <w:szCs w:val="28"/>
        </w:rPr>
        <w:t>Ідентифікація третинного атому нітрогену у структурі органічних сполук.</w:t>
      </w:r>
    </w:p>
    <w:p w14:paraId="3975316A"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bCs/>
          <w:iCs/>
          <w:sz w:val="28"/>
          <w:szCs w:val="28"/>
          <w:lang w:eastAsia="uk-UA"/>
        </w:rPr>
      </w:pPr>
      <w:r w:rsidRPr="00A531A0">
        <w:rPr>
          <w:rFonts w:ascii="Times New Roman" w:hAnsi="Times New Roman"/>
          <w:color w:val="000000"/>
          <w:sz w:val="28"/>
          <w:szCs w:val="28"/>
        </w:rPr>
        <w:t xml:space="preserve">Тема 12. </w:t>
      </w:r>
      <w:r w:rsidRPr="00A531A0">
        <w:rPr>
          <w:rFonts w:ascii="Times New Roman" w:hAnsi="Times New Roman"/>
          <w:iCs/>
          <w:color w:val="000000"/>
          <w:sz w:val="28"/>
          <w:szCs w:val="28"/>
        </w:rPr>
        <w:t>Ідентифікація органічно зв’язаних атомів у структурі органічних сполук. Методи мінералізації.</w:t>
      </w:r>
    </w:p>
    <w:p w14:paraId="4DC8FC33"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bCs/>
          <w:iCs/>
          <w:sz w:val="28"/>
          <w:szCs w:val="28"/>
          <w:lang w:eastAsia="uk-UA"/>
        </w:rPr>
      </w:pPr>
      <w:r w:rsidRPr="00A531A0">
        <w:rPr>
          <w:rFonts w:ascii="Times New Roman" w:hAnsi="Times New Roman"/>
          <w:color w:val="000000"/>
          <w:sz w:val="28"/>
          <w:szCs w:val="28"/>
        </w:rPr>
        <w:t xml:space="preserve">Тема 13. </w:t>
      </w:r>
      <w:r w:rsidRPr="00A531A0">
        <w:rPr>
          <w:rFonts w:ascii="Times New Roman" w:hAnsi="Times New Roman"/>
          <w:iCs/>
          <w:color w:val="000000"/>
          <w:sz w:val="28"/>
          <w:szCs w:val="28"/>
        </w:rPr>
        <w:t xml:space="preserve">Ідентифікація </w:t>
      </w:r>
      <w:proofErr w:type="spellStart"/>
      <w:r w:rsidRPr="00A531A0">
        <w:rPr>
          <w:rFonts w:ascii="Times New Roman" w:hAnsi="Times New Roman"/>
          <w:iCs/>
          <w:color w:val="000000"/>
          <w:sz w:val="28"/>
          <w:szCs w:val="28"/>
        </w:rPr>
        <w:t>гідроксикарбонових</w:t>
      </w:r>
      <w:proofErr w:type="spellEnd"/>
      <w:r w:rsidRPr="00A531A0">
        <w:rPr>
          <w:rFonts w:ascii="Times New Roman" w:hAnsi="Times New Roman"/>
          <w:iCs/>
          <w:color w:val="000000"/>
          <w:sz w:val="28"/>
          <w:szCs w:val="28"/>
        </w:rPr>
        <w:t xml:space="preserve"> кислот.</w:t>
      </w:r>
    </w:p>
    <w:p w14:paraId="29AE62DB"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bCs/>
          <w:iCs/>
          <w:sz w:val="28"/>
          <w:szCs w:val="28"/>
          <w:lang w:eastAsia="uk-UA"/>
        </w:rPr>
      </w:pPr>
      <w:r w:rsidRPr="00A531A0">
        <w:rPr>
          <w:rFonts w:ascii="Times New Roman" w:hAnsi="Times New Roman"/>
          <w:color w:val="000000"/>
          <w:sz w:val="28"/>
          <w:szCs w:val="28"/>
        </w:rPr>
        <w:t xml:space="preserve">Тема 14. </w:t>
      </w:r>
      <w:r w:rsidRPr="00A531A0">
        <w:rPr>
          <w:rFonts w:ascii="Times New Roman" w:hAnsi="Times New Roman"/>
          <w:iCs/>
          <w:color w:val="000000"/>
          <w:sz w:val="28"/>
          <w:szCs w:val="28"/>
        </w:rPr>
        <w:t xml:space="preserve">Ідентифікація </w:t>
      </w:r>
      <w:proofErr w:type="spellStart"/>
      <w:r w:rsidRPr="00A531A0">
        <w:rPr>
          <w:rFonts w:ascii="Times New Roman" w:hAnsi="Times New Roman"/>
          <w:iCs/>
          <w:color w:val="000000"/>
          <w:sz w:val="28"/>
          <w:szCs w:val="28"/>
        </w:rPr>
        <w:t>амінокарбонових</w:t>
      </w:r>
      <w:proofErr w:type="spellEnd"/>
      <w:r w:rsidRPr="00A531A0">
        <w:rPr>
          <w:rFonts w:ascii="Times New Roman" w:hAnsi="Times New Roman"/>
          <w:iCs/>
          <w:color w:val="000000"/>
          <w:sz w:val="28"/>
          <w:szCs w:val="28"/>
        </w:rPr>
        <w:t xml:space="preserve"> кислот.</w:t>
      </w:r>
    </w:p>
    <w:p w14:paraId="6D2CA58F" w14:textId="77777777" w:rsidR="00A531A0" w:rsidRPr="00A531A0" w:rsidRDefault="00A531A0" w:rsidP="00A531A0">
      <w:pPr>
        <w:widowControl w:val="0"/>
        <w:autoSpaceDE w:val="0"/>
        <w:autoSpaceDN w:val="0"/>
        <w:adjustRightInd w:val="0"/>
        <w:spacing w:after="0" w:line="240" w:lineRule="auto"/>
        <w:jc w:val="both"/>
        <w:rPr>
          <w:rFonts w:ascii="Times New Roman" w:hAnsi="Times New Roman"/>
          <w:bCs/>
          <w:iCs/>
          <w:sz w:val="28"/>
          <w:szCs w:val="28"/>
          <w:lang w:eastAsia="uk-UA"/>
        </w:rPr>
      </w:pPr>
      <w:r w:rsidRPr="00A531A0">
        <w:rPr>
          <w:rFonts w:ascii="Times New Roman" w:hAnsi="Times New Roman"/>
          <w:color w:val="000000"/>
          <w:sz w:val="28"/>
          <w:szCs w:val="28"/>
        </w:rPr>
        <w:t xml:space="preserve">Тема 15. </w:t>
      </w:r>
      <w:r w:rsidRPr="00A531A0">
        <w:rPr>
          <w:rFonts w:ascii="Times New Roman" w:hAnsi="Times New Roman"/>
          <w:iCs/>
          <w:color w:val="000000"/>
          <w:sz w:val="28"/>
          <w:szCs w:val="28"/>
        </w:rPr>
        <w:t>Ідентифікація гетероциклічних структур.</w:t>
      </w:r>
    </w:p>
    <w:p w14:paraId="18F6C4CA" w14:textId="2749B427" w:rsidR="00A531A0" w:rsidRPr="00947B32" w:rsidRDefault="00A531A0" w:rsidP="00A531A0">
      <w:pPr>
        <w:numPr>
          <w:ilvl w:val="0"/>
          <w:numId w:val="2"/>
        </w:numPr>
        <w:tabs>
          <w:tab w:val="left" w:pos="142"/>
        </w:tabs>
        <w:suppressAutoHyphens/>
        <w:autoSpaceDE w:val="0"/>
        <w:spacing w:line="240" w:lineRule="auto"/>
        <w:ind w:left="0" w:firstLine="709"/>
        <w:jc w:val="both"/>
        <w:rPr>
          <w:rFonts w:ascii="Times New Roman" w:hAnsi="Times New Roman"/>
          <w:i/>
          <w:sz w:val="28"/>
          <w:szCs w:val="28"/>
        </w:rPr>
      </w:pPr>
    </w:p>
    <w:p w14:paraId="290F7134" w14:textId="29C6D0AB" w:rsidR="00824450" w:rsidRPr="002621DD" w:rsidRDefault="005C32E7" w:rsidP="002621DD">
      <w:pPr>
        <w:numPr>
          <w:ilvl w:val="0"/>
          <w:numId w:val="2"/>
        </w:numPr>
        <w:tabs>
          <w:tab w:val="clear" w:pos="432"/>
          <w:tab w:val="num" w:pos="0"/>
          <w:tab w:val="left" w:pos="142"/>
        </w:tabs>
        <w:suppressAutoHyphens/>
        <w:autoSpaceDE w:val="0"/>
        <w:spacing w:line="240" w:lineRule="auto"/>
        <w:ind w:left="0" w:firstLine="709"/>
        <w:jc w:val="both"/>
        <w:rPr>
          <w:rFonts w:ascii="Times New Roman" w:hAnsi="Times New Roman"/>
          <w:i/>
          <w:sz w:val="28"/>
          <w:szCs w:val="24"/>
        </w:rPr>
      </w:pPr>
      <w:r w:rsidRPr="00824450">
        <w:rPr>
          <w:rFonts w:ascii="Times New Roman" w:hAnsi="Times New Roman"/>
          <w:i/>
          <w:sz w:val="28"/>
          <w:szCs w:val="24"/>
        </w:rPr>
        <w:t>Перелік рекомендованої літератури</w:t>
      </w:r>
    </w:p>
    <w:p w14:paraId="50769C39" w14:textId="717D9B43" w:rsidR="00824450" w:rsidRPr="00824450" w:rsidRDefault="002A5F1D" w:rsidP="002A5F1D">
      <w:pPr>
        <w:tabs>
          <w:tab w:val="left" w:pos="0"/>
          <w:tab w:val="left" w:pos="142"/>
        </w:tabs>
        <w:suppressAutoHyphens/>
        <w:spacing w:after="0" w:line="240" w:lineRule="auto"/>
        <w:jc w:val="both"/>
        <w:rPr>
          <w:rFonts w:ascii="Times New Roman" w:hAnsi="Times New Roman"/>
          <w:bCs/>
          <w:i/>
          <w:sz w:val="28"/>
          <w:szCs w:val="24"/>
        </w:rPr>
      </w:pPr>
      <w:r>
        <w:rPr>
          <w:rFonts w:ascii="Times New Roman" w:hAnsi="Times New Roman"/>
          <w:bCs/>
          <w:i/>
          <w:sz w:val="28"/>
          <w:szCs w:val="24"/>
        </w:rPr>
        <w:tab/>
      </w:r>
      <w:r>
        <w:rPr>
          <w:rFonts w:ascii="Times New Roman" w:hAnsi="Times New Roman"/>
          <w:bCs/>
          <w:i/>
          <w:sz w:val="28"/>
          <w:szCs w:val="24"/>
        </w:rPr>
        <w:tab/>
      </w:r>
      <w:r w:rsidR="00824450" w:rsidRPr="00824450">
        <w:rPr>
          <w:rFonts w:ascii="Times New Roman" w:hAnsi="Times New Roman"/>
          <w:bCs/>
          <w:i/>
          <w:sz w:val="28"/>
          <w:szCs w:val="24"/>
        </w:rPr>
        <w:t>Основна  (базова) література:</w:t>
      </w:r>
    </w:p>
    <w:p w14:paraId="5CEBF0B5"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Органічна хімія : </w:t>
      </w:r>
      <w:proofErr w:type="spellStart"/>
      <w:r w:rsidRPr="00A531A0">
        <w:rPr>
          <w:rFonts w:ascii="Times New Roman" w:hAnsi="Times New Roman"/>
          <w:sz w:val="28"/>
          <w:szCs w:val="28"/>
        </w:rPr>
        <w:t>навч</w:t>
      </w:r>
      <w:proofErr w:type="spellEnd"/>
      <w:r w:rsidRPr="00A531A0">
        <w:rPr>
          <w:rFonts w:ascii="Times New Roman" w:hAnsi="Times New Roman"/>
          <w:sz w:val="28"/>
          <w:szCs w:val="28"/>
        </w:rPr>
        <w:t xml:space="preserve">. </w:t>
      </w:r>
      <w:proofErr w:type="spellStart"/>
      <w:r w:rsidRPr="00A531A0">
        <w:rPr>
          <w:rFonts w:ascii="Times New Roman" w:hAnsi="Times New Roman"/>
          <w:sz w:val="28"/>
          <w:szCs w:val="28"/>
        </w:rPr>
        <w:t>посіб</w:t>
      </w:r>
      <w:proofErr w:type="spellEnd"/>
      <w:r w:rsidRPr="00A531A0">
        <w:rPr>
          <w:rFonts w:ascii="Times New Roman" w:hAnsi="Times New Roman"/>
          <w:sz w:val="28"/>
          <w:szCs w:val="28"/>
        </w:rPr>
        <w:t xml:space="preserve">. [для здобувачів першого (бакалаврського) рівня вищої освіти ОПП «Фармація»] / Автори: Іващенко О., </w:t>
      </w:r>
      <w:proofErr w:type="spellStart"/>
      <w:r w:rsidRPr="00A531A0">
        <w:rPr>
          <w:rFonts w:ascii="Times New Roman" w:hAnsi="Times New Roman"/>
          <w:sz w:val="28"/>
          <w:szCs w:val="28"/>
        </w:rPr>
        <w:t>Копанцева</w:t>
      </w:r>
      <w:proofErr w:type="spellEnd"/>
      <w:r w:rsidRPr="00A531A0">
        <w:rPr>
          <w:rFonts w:ascii="Times New Roman" w:hAnsi="Times New Roman"/>
          <w:sz w:val="28"/>
          <w:szCs w:val="28"/>
        </w:rPr>
        <w:t xml:space="preserve"> Л. – Полтава : ПДМУ, 2023. – 192 с. </w:t>
      </w:r>
    </w:p>
    <w:p w14:paraId="627E4577"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Хімія </w:t>
      </w:r>
      <w:proofErr w:type="spellStart"/>
      <w:r w:rsidRPr="00A531A0">
        <w:rPr>
          <w:rFonts w:ascii="Times New Roman" w:hAnsi="Times New Roman"/>
          <w:sz w:val="28"/>
          <w:szCs w:val="28"/>
        </w:rPr>
        <w:t>флавоноїдів</w:t>
      </w:r>
      <w:proofErr w:type="spellEnd"/>
      <w:r w:rsidRPr="00A531A0">
        <w:rPr>
          <w:rFonts w:ascii="Times New Roman" w:hAnsi="Times New Roman"/>
          <w:sz w:val="28"/>
          <w:szCs w:val="28"/>
        </w:rPr>
        <w:t xml:space="preserve">. Похідні </w:t>
      </w:r>
      <w:proofErr w:type="spellStart"/>
      <w:r w:rsidRPr="00A531A0">
        <w:rPr>
          <w:rFonts w:ascii="Times New Roman" w:hAnsi="Times New Roman"/>
          <w:sz w:val="28"/>
          <w:szCs w:val="28"/>
        </w:rPr>
        <w:t>хромонів</w:t>
      </w:r>
      <w:proofErr w:type="spellEnd"/>
      <w:r w:rsidRPr="00A531A0">
        <w:rPr>
          <w:rFonts w:ascii="Times New Roman" w:hAnsi="Times New Roman"/>
          <w:sz w:val="28"/>
          <w:szCs w:val="28"/>
        </w:rPr>
        <w:t xml:space="preserve"> – </w:t>
      </w:r>
      <w:proofErr w:type="spellStart"/>
      <w:r w:rsidRPr="00A531A0">
        <w:rPr>
          <w:rFonts w:ascii="Times New Roman" w:hAnsi="Times New Roman"/>
          <w:sz w:val="28"/>
          <w:szCs w:val="28"/>
        </w:rPr>
        <w:t>хроманони</w:t>
      </w:r>
      <w:proofErr w:type="spellEnd"/>
      <w:r w:rsidRPr="00A531A0">
        <w:rPr>
          <w:rFonts w:ascii="Times New Roman" w:hAnsi="Times New Roman"/>
          <w:sz w:val="28"/>
          <w:szCs w:val="28"/>
        </w:rPr>
        <w:t>, гетеро-</w:t>
      </w:r>
      <w:proofErr w:type="spellStart"/>
      <w:r w:rsidRPr="00A531A0">
        <w:rPr>
          <w:rFonts w:ascii="Times New Roman" w:hAnsi="Times New Roman"/>
          <w:sz w:val="28"/>
          <w:szCs w:val="28"/>
        </w:rPr>
        <w:t>анельовані</w:t>
      </w:r>
      <w:proofErr w:type="spellEnd"/>
      <w:r w:rsidRPr="00A531A0">
        <w:rPr>
          <w:rFonts w:ascii="Times New Roman" w:hAnsi="Times New Roman"/>
          <w:sz w:val="28"/>
          <w:szCs w:val="28"/>
        </w:rPr>
        <w:t xml:space="preserve"> </w:t>
      </w:r>
      <w:proofErr w:type="spellStart"/>
      <w:r w:rsidRPr="00A531A0">
        <w:rPr>
          <w:rFonts w:ascii="Times New Roman" w:hAnsi="Times New Roman"/>
          <w:sz w:val="28"/>
          <w:szCs w:val="28"/>
        </w:rPr>
        <w:t>хромони</w:t>
      </w:r>
      <w:proofErr w:type="spellEnd"/>
      <w:r w:rsidRPr="00A531A0">
        <w:rPr>
          <w:rFonts w:ascii="Times New Roman" w:hAnsi="Times New Roman"/>
          <w:sz w:val="28"/>
          <w:szCs w:val="28"/>
        </w:rPr>
        <w:t xml:space="preserve"> та </w:t>
      </w:r>
      <w:proofErr w:type="spellStart"/>
      <w:r w:rsidRPr="00A531A0">
        <w:rPr>
          <w:rFonts w:ascii="Times New Roman" w:hAnsi="Times New Roman"/>
          <w:sz w:val="28"/>
          <w:szCs w:val="28"/>
        </w:rPr>
        <w:t>азахромони</w:t>
      </w:r>
      <w:proofErr w:type="spellEnd"/>
      <w:r w:rsidRPr="00A531A0">
        <w:rPr>
          <w:rFonts w:ascii="Times New Roman" w:hAnsi="Times New Roman"/>
          <w:sz w:val="28"/>
          <w:szCs w:val="28"/>
        </w:rPr>
        <w:t xml:space="preserve">: монографія / В.П. </w:t>
      </w:r>
      <w:proofErr w:type="spellStart"/>
      <w:r w:rsidRPr="00A531A0">
        <w:rPr>
          <w:rFonts w:ascii="Times New Roman" w:hAnsi="Times New Roman"/>
          <w:sz w:val="28"/>
          <w:szCs w:val="28"/>
        </w:rPr>
        <w:t>Хиля</w:t>
      </w:r>
      <w:proofErr w:type="spellEnd"/>
      <w:r w:rsidRPr="00A531A0">
        <w:rPr>
          <w:rFonts w:ascii="Times New Roman" w:hAnsi="Times New Roman"/>
          <w:sz w:val="28"/>
          <w:szCs w:val="28"/>
        </w:rPr>
        <w:t xml:space="preserve">, Т.В. </w:t>
      </w:r>
      <w:proofErr w:type="spellStart"/>
      <w:r w:rsidRPr="00A531A0">
        <w:rPr>
          <w:rFonts w:ascii="Times New Roman" w:hAnsi="Times New Roman"/>
          <w:sz w:val="28"/>
          <w:szCs w:val="28"/>
        </w:rPr>
        <w:t>Шокол</w:t>
      </w:r>
      <w:proofErr w:type="spellEnd"/>
      <w:r w:rsidRPr="00A531A0">
        <w:rPr>
          <w:rFonts w:ascii="Times New Roman" w:hAnsi="Times New Roman"/>
          <w:sz w:val="28"/>
          <w:szCs w:val="28"/>
        </w:rPr>
        <w:t xml:space="preserve">, Н.В. </w:t>
      </w:r>
      <w:proofErr w:type="spellStart"/>
      <w:r w:rsidRPr="00A531A0">
        <w:rPr>
          <w:rFonts w:ascii="Times New Roman" w:hAnsi="Times New Roman"/>
          <w:sz w:val="28"/>
          <w:szCs w:val="28"/>
        </w:rPr>
        <w:t>Горбуленко</w:t>
      </w:r>
      <w:proofErr w:type="spellEnd"/>
      <w:r w:rsidRPr="00A531A0">
        <w:rPr>
          <w:rFonts w:ascii="Times New Roman" w:hAnsi="Times New Roman"/>
          <w:sz w:val="28"/>
          <w:szCs w:val="28"/>
        </w:rPr>
        <w:t xml:space="preserve">, В.В. Іщенко, В.С. </w:t>
      </w:r>
      <w:proofErr w:type="spellStart"/>
      <w:r w:rsidRPr="00A531A0">
        <w:rPr>
          <w:rFonts w:ascii="Times New Roman" w:hAnsi="Times New Roman"/>
          <w:sz w:val="28"/>
          <w:szCs w:val="28"/>
        </w:rPr>
        <w:t>Москвіна</w:t>
      </w:r>
      <w:proofErr w:type="spellEnd"/>
      <w:r w:rsidRPr="00A531A0">
        <w:rPr>
          <w:rFonts w:ascii="Times New Roman" w:hAnsi="Times New Roman"/>
          <w:sz w:val="28"/>
          <w:szCs w:val="28"/>
        </w:rPr>
        <w:t xml:space="preserve">, О.В. </w:t>
      </w:r>
      <w:proofErr w:type="spellStart"/>
      <w:r w:rsidRPr="00A531A0">
        <w:rPr>
          <w:rFonts w:ascii="Times New Roman" w:hAnsi="Times New Roman"/>
          <w:sz w:val="28"/>
          <w:szCs w:val="28"/>
        </w:rPr>
        <w:t>Шабликіна</w:t>
      </w:r>
      <w:proofErr w:type="spellEnd"/>
      <w:r w:rsidRPr="00A531A0">
        <w:rPr>
          <w:rFonts w:ascii="Times New Roman" w:hAnsi="Times New Roman"/>
          <w:sz w:val="28"/>
          <w:szCs w:val="28"/>
        </w:rPr>
        <w:t>, 2022. – 200 с. УДК 547.814.5</w:t>
      </w:r>
    </w:p>
    <w:p w14:paraId="213BCDC9"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Практикум з органічної хімії. Реакційна здатність органічних сполук / уклад. О. М. Швед, С. Л. </w:t>
      </w:r>
      <w:proofErr w:type="spellStart"/>
      <w:r w:rsidRPr="00A531A0">
        <w:rPr>
          <w:rFonts w:ascii="Times New Roman" w:hAnsi="Times New Roman"/>
          <w:sz w:val="28"/>
          <w:szCs w:val="28"/>
        </w:rPr>
        <w:t>Богза</w:t>
      </w:r>
      <w:proofErr w:type="spellEnd"/>
      <w:r w:rsidRPr="00A531A0">
        <w:rPr>
          <w:rFonts w:ascii="Times New Roman" w:hAnsi="Times New Roman"/>
          <w:sz w:val="28"/>
          <w:szCs w:val="28"/>
        </w:rPr>
        <w:t xml:space="preserve">, Є. А. </w:t>
      </w:r>
      <w:proofErr w:type="spellStart"/>
      <w:r w:rsidRPr="00A531A0">
        <w:rPr>
          <w:rFonts w:ascii="Times New Roman" w:hAnsi="Times New Roman"/>
          <w:sz w:val="28"/>
          <w:szCs w:val="28"/>
        </w:rPr>
        <w:t>Бахалова</w:t>
      </w:r>
      <w:proofErr w:type="spellEnd"/>
      <w:r w:rsidRPr="00A531A0">
        <w:rPr>
          <w:rFonts w:ascii="Times New Roman" w:hAnsi="Times New Roman"/>
          <w:sz w:val="28"/>
          <w:szCs w:val="28"/>
        </w:rPr>
        <w:t xml:space="preserve">, Н. С. Ситник. Вінниця: </w:t>
      </w:r>
      <w:proofErr w:type="spellStart"/>
      <w:r w:rsidRPr="00A531A0">
        <w:rPr>
          <w:rFonts w:ascii="Times New Roman" w:hAnsi="Times New Roman"/>
          <w:sz w:val="28"/>
          <w:szCs w:val="28"/>
        </w:rPr>
        <w:t>ДонНУ</w:t>
      </w:r>
      <w:proofErr w:type="spellEnd"/>
      <w:r w:rsidRPr="00A531A0">
        <w:rPr>
          <w:rFonts w:ascii="Times New Roman" w:hAnsi="Times New Roman"/>
          <w:sz w:val="28"/>
          <w:szCs w:val="28"/>
        </w:rPr>
        <w:t xml:space="preserve"> імені Василя Стуса, 2021. 144 с. </w:t>
      </w:r>
    </w:p>
    <w:p w14:paraId="0E524C8C"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Лабораторний практикум з органічної хімії : практикум / О. В. Шевченко, К. В. </w:t>
      </w:r>
      <w:proofErr w:type="spellStart"/>
      <w:r w:rsidRPr="00A531A0">
        <w:rPr>
          <w:rFonts w:ascii="Times New Roman" w:hAnsi="Times New Roman"/>
          <w:sz w:val="28"/>
          <w:szCs w:val="28"/>
        </w:rPr>
        <w:t>Буренкова</w:t>
      </w:r>
      <w:proofErr w:type="spellEnd"/>
      <w:r w:rsidRPr="00A531A0">
        <w:rPr>
          <w:rFonts w:ascii="Times New Roman" w:hAnsi="Times New Roman"/>
          <w:sz w:val="28"/>
          <w:szCs w:val="28"/>
        </w:rPr>
        <w:t xml:space="preserve">. – Одеса : </w:t>
      </w:r>
      <w:proofErr w:type="spellStart"/>
      <w:r w:rsidRPr="00A531A0">
        <w:rPr>
          <w:rFonts w:ascii="Times New Roman" w:hAnsi="Times New Roman"/>
          <w:sz w:val="28"/>
          <w:szCs w:val="28"/>
        </w:rPr>
        <w:t>Одес</w:t>
      </w:r>
      <w:proofErr w:type="spellEnd"/>
      <w:r w:rsidRPr="00A531A0">
        <w:rPr>
          <w:rFonts w:ascii="Times New Roman" w:hAnsi="Times New Roman"/>
          <w:sz w:val="28"/>
          <w:szCs w:val="28"/>
        </w:rPr>
        <w:t xml:space="preserve">. </w:t>
      </w:r>
      <w:proofErr w:type="spellStart"/>
      <w:r w:rsidRPr="00A531A0">
        <w:rPr>
          <w:rFonts w:ascii="Times New Roman" w:hAnsi="Times New Roman"/>
          <w:sz w:val="28"/>
          <w:szCs w:val="28"/>
        </w:rPr>
        <w:t>нац</w:t>
      </w:r>
      <w:proofErr w:type="spellEnd"/>
      <w:r w:rsidRPr="00A531A0">
        <w:rPr>
          <w:rFonts w:ascii="Times New Roman" w:hAnsi="Times New Roman"/>
          <w:sz w:val="28"/>
          <w:szCs w:val="28"/>
        </w:rPr>
        <w:t>. ун-т ім. І. І. Мечникова, 2021. – 176 с.</w:t>
      </w:r>
    </w:p>
    <w:p w14:paraId="064F5700"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proofErr w:type="spellStart"/>
      <w:r w:rsidRPr="00A531A0">
        <w:rPr>
          <w:rFonts w:ascii="Times New Roman" w:hAnsi="Times New Roman"/>
          <w:sz w:val="28"/>
          <w:szCs w:val="28"/>
        </w:rPr>
        <w:t>Циклоконденсації</w:t>
      </w:r>
      <w:proofErr w:type="spellEnd"/>
      <w:r w:rsidRPr="00A531A0">
        <w:rPr>
          <w:rFonts w:ascii="Times New Roman" w:hAnsi="Times New Roman"/>
          <w:sz w:val="28"/>
          <w:szCs w:val="28"/>
        </w:rPr>
        <w:t xml:space="preserve"> в органічному синтезі: Навчальний посібник / Ю.М. Воловенко, О.В. </w:t>
      </w:r>
      <w:proofErr w:type="spellStart"/>
      <w:r w:rsidRPr="00A531A0">
        <w:rPr>
          <w:rFonts w:ascii="Times New Roman" w:hAnsi="Times New Roman"/>
          <w:sz w:val="28"/>
          <w:szCs w:val="28"/>
        </w:rPr>
        <w:t>Шабликіна</w:t>
      </w:r>
      <w:proofErr w:type="spellEnd"/>
      <w:r w:rsidRPr="00A531A0">
        <w:rPr>
          <w:rFonts w:ascii="Times New Roman" w:hAnsi="Times New Roman"/>
          <w:sz w:val="28"/>
          <w:szCs w:val="28"/>
        </w:rPr>
        <w:t>. – К.: ВПЦ "Київський університет", 2020. – 72 с.</w:t>
      </w:r>
    </w:p>
    <w:p w14:paraId="2CC9610F"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Літературний пошук в органічній хімії: методичні вказівки / О.О. Григоренко, О.В. </w:t>
      </w:r>
      <w:proofErr w:type="spellStart"/>
      <w:r w:rsidRPr="00A531A0">
        <w:rPr>
          <w:rFonts w:ascii="Times New Roman" w:hAnsi="Times New Roman"/>
          <w:sz w:val="28"/>
          <w:szCs w:val="28"/>
        </w:rPr>
        <w:t>Шабликіна</w:t>
      </w:r>
      <w:proofErr w:type="spellEnd"/>
      <w:r w:rsidRPr="00A531A0">
        <w:rPr>
          <w:rFonts w:ascii="Times New Roman" w:hAnsi="Times New Roman"/>
          <w:sz w:val="28"/>
          <w:szCs w:val="28"/>
        </w:rPr>
        <w:t>. – К.: ВПЦ "Київський університет", 2020. – 32 с.</w:t>
      </w:r>
    </w:p>
    <w:p w14:paraId="449D4FEB"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Сучасні методи органічного синтезу: підручник для </w:t>
      </w:r>
      <w:proofErr w:type="spellStart"/>
      <w:r w:rsidRPr="00A531A0">
        <w:rPr>
          <w:rFonts w:ascii="Times New Roman" w:hAnsi="Times New Roman"/>
          <w:sz w:val="28"/>
          <w:szCs w:val="28"/>
        </w:rPr>
        <w:t>студ</w:t>
      </w:r>
      <w:proofErr w:type="spellEnd"/>
      <w:r w:rsidRPr="00A531A0">
        <w:rPr>
          <w:rFonts w:ascii="Times New Roman" w:hAnsi="Times New Roman"/>
          <w:sz w:val="28"/>
          <w:szCs w:val="28"/>
        </w:rPr>
        <w:t xml:space="preserve">. </w:t>
      </w:r>
      <w:proofErr w:type="spellStart"/>
      <w:r w:rsidRPr="00A531A0">
        <w:rPr>
          <w:rFonts w:ascii="Times New Roman" w:hAnsi="Times New Roman"/>
          <w:sz w:val="28"/>
          <w:szCs w:val="28"/>
        </w:rPr>
        <w:t>хім</w:t>
      </w:r>
      <w:proofErr w:type="spellEnd"/>
      <w:r w:rsidRPr="00A531A0">
        <w:rPr>
          <w:rFonts w:ascii="Times New Roman" w:hAnsi="Times New Roman"/>
          <w:sz w:val="28"/>
          <w:szCs w:val="28"/>
        </w:rPr>
        <w:t xml:space="preserve">. ф-ту / О.О. Григоренко, О.В. </w:t>
      </w:r>
      <w:proofErr w:type="spellStart"/>
      <w:r w:rsidRPr="00A531A0">
        <w:rPr>
          <w:rFonts w:ascii="Times New Roman" w:hAnsi="Times New Roman"/>
          <w:sz w:val="28"/>
          <w:szCs w:val="28"/>
        </w:rPr>
        <w:t>Шабликіна</w:t>
      </w:r>
      <w:proofErr w:type="spellEnd"/>
      <w:r w:rsidRPr="00A531A0">
        <w:rPr>
          <w:rFonts w:ascii="Times New Roman" w:hAnsi="Times New Roman"/>
          <w:sz w:val="28"/>
          <w:szCs w:val="28"/>
        </w:rPr>
        <w:t>. – К.: ВПЦ "Київський університет", 2020. – 572 с.</w:t>
      </w:r>
    </w:p>
    <w:p w14:paraId="620FD18C" w14:textId="77777777" w:rsidR="00A531A0" w:rsidRPr="00A531A0" w:rsidRDefault="00A531A0" w:rsidP="00A531A0">
      <w:pPr>
        <w:pStyle w:val="a4"/>
        <w:numPr>
          <w:ilvl w:val="0"/>
          <w:numId w:val="30"/>
        </w:numPr>
        <w:shd w:val="clear" w:color="auto" w:fill="FFFFFF"/>
        <w:tabs>
          <w:tab w:val="left" w:pos="426"/>
        </w:tabs>
        <w:spacing w:after="0" w:line="240" w:lineRule="auto"/>
        <w:ind w:right="-3"/>
        <w:jc w:val="both"/>
        <w:rPr>
          <w:rFonts w:ascii="Times New Roman" w:hAnsi="Times New Roman"/>
          <w:color w:val="000000"/>
          <w:spacing w:val="-2"/>
          <w:sz w:val="28"/>
          <w:szCs w:val="28"/>
        </w:rPr>
      </w:pPr>
      <w:r w:rsidRPr="00A531A0">
        <w:rPr>
          <w:rFonts w:ascii="Times New Roman" w:hAnsi="Times New Roman"/>
          <w:sz w:val="28"/>
          <w:szCs w:val="28"/>
        </w:rPr>
        <w:t xml:space="preserve">Органічна хімія. Загальний практикум / М.В. </w:t>
      </w:r>
      <w:proofErr w:type="spellStart"/>
      <w:r w:rsidRPr="00A531A0">
        <w:rPr>
          <w:rFonts w:ascii="Times New Roman" w:hAnsi="Times New Roman"/>
          <w:sz w:val="28"/>
          <w:szCs w:val="28"/>
        </w:rPr>
        <w:t>Горічко</w:t>
      </w:r>
      <w:proofErr w:type="spellEnd"/>
      <w:r w:rsidRPr="00A531A0">
        <w:rPr>
          <w:rFonts w:ascii="Times New Roman" w:hAnsi="Times New Roman"/>
          <w:sz w:val="28"/>
          <w:szCs w:val="28"/>
        </w:rPr>
        <w:t xml:space="preserve">, Д.С. </w:t>
      </w:r>
      <w:proofErr w:type="spellStart"/>
      <w:r w:rsidRPr="00A531A0">
        <w:rPr>
          <w:rFonts w:ascii="Times New Roman" w:hAnsi="Times New Roman"/>
          <w:sz w:val="28"/>
          <w:szCs w:val="28"/>
        </w:rPr>
        <w:t>Мілохов</w:t>
      </w:r>
      <w:proofErr w:type="spellEnd"/>
      <w:r w:rsidRPr="00A531A0">
        <w:rPr>
          <w:rFonts w:ascii="Times New Roman" w:hAnsi="Times New Roman"/>
          <w:sz w:val="28"/>
          <w:szCs w:val="28"/>
        </w:rPr>
        <w:t xml:space="preserve">, О.В. </w:t>
      </w:r>
      <w:proofErr w:type="spellStart"/>
      <w:r w:rsidRPr="00A531A0">
        <w:rPr>
          <w:rFonts w:ascii="Times New Roman" w:hAnsi="Times New Roman"/>
          <w:sz w:val="28"/>
          <w:szCs w:val="28"/>
        </w:rPr>
        <w:t>Шабликіна</w:t>
      </w:r>
      <w:proofErr w:type="spellEnd"/>
      <w:r w:rsidRPr="00A531A0">
        <w:rPr>
          <w:rFonts w:ascii="Times New Roman" w:hAnsi="Times New Roman"/>
          <w:sz w:val="28"/>
          <w:szCs w:val="28"/>
        </w:rPr>
        <w:t>. – К.: ВПЦ "Київський університет", 2019. – 196 с. ISBN: 978-966-933-053-6</w:t>
      </w:r>
    </w:p>
    <w:p w14:paraId="25F7B4F4" w14:textId="49886B1B" w:rsidR="00A531A0" w:rsidRPr="00A531A0" w:rsidRDefault="00A531A0" w:rsidP="00A531A0">
      <w:pPr>
        <w:pStyle w:val="a4"/>
        <w:numPr>
          <w:ilvl w:val="0"/>
          <w:numId w:val="30"/>
        </w:numPr>
        <w:shd w:val="clear" w:color="auto" w:fill="FFFFFF"/>
        <w:tabs>
          <w:tab w:val="left" w:pos="0"/>
          <w:tab w:val="left" w:pos="284"/>
        </w:tabs>
        <w:spacing w:after="0" w:line="240" w:lineRule="auto"/>
        <w:ind w:left="0" w:right="-3" w:firstLine="0"/>
        <w:jc w:val="both"/>
        <w:rPr>
          <w:rFonts w:ascii="Times New Roman" w:hAnsi="Times New Roman"/>
          <w:color w:val="000000"/>
          <w:spacing w:val="-2"/>
          <w:sz w:val="28"/>
          <w:szCs w:val="28"/>
        </w:rPr>
      </w:pPr>
      <w:r w:rsidRPr="00A531A0">
        <w:rPr>
          <w:rFonts w:ascii="Times New Roman" w:hAnsi="Times New Roman"/>
          <w:color w:val="000000"/>
          <w:spacing w:val="-2"/>
          <w:sz w:val="28"/>
          <w:szCs w:val="28"/>
        </w:rPr>
        <w:t xml:space="preserve">Органічна хімія. Методичні рекомендації до виконання в дистанційному режимі контрольних і тестових завдань з дисципліни студентами денної та заочної форм навчання / О.Ю. </w:t>
      </w:r>
      <w:proofErr w:type="spellStart"/>
      <w:r w:rsidRPr="00A531A0">
        <w:rPr>
          <w:rFonts w:ascii="Times New Roman" w:hAnsi="Times New Roman"/>
          <w:color w:val="000000"/>
          <w:spacing w:val="-2"/>
          <w:sz w:val="28"/>
          <w:szCs w:val="28"/>
        </w:rPr>
        <w:t>Свєткіна</w:t>
      </w:r>
      <w:proofErr w:type="spellEnd"/>
      <w:r w:rsidRPr="00A531A0">
        <w:rPr>
          <w:rFonts w:ascii="Times New Roman" w:hAnsi="Times New Roman"/>
          <w:color w:val="000000"/>
          <w:spacing w:val="-2"/>
          <w:sz w:val="28"/>
          <w:szCs w:val="28"/>
        </w:rPr>
        <w:t xml:space="preserve">, С.М. </w:t>
      </w:r>
      <w:proofErr w:type="spellStart"/>
      <w:r w:rsidRPr="00A531A0">
        <w:rPr>
          <w:rFonts w:ascii="Times New Roman" w:hAnsi="Times New Roman"/>
          <w:color w:val="000000"/>
          <w:spacing w:val="-2"/>
          <w:sz w:val="28"/>
          <w:szCs w:val="28"/>
        </w:rPr>
        <w:t>Лисицька</w:t>
      </w:r>
      <w:proofErr w:type="spellEnd"/>
      <w:r w:rsidRPr="00A531A0">
        <w:rPr>
          <w:rFonts w:ascii="Times New Roman" w:hAnsi="Times New Roman"/>
          <w:color w:val="000000"/>
          <w:spacing w:val="-2"/>
          <w:sz w:val="28"/>
          <w:szCs w:val="28"/>
        </w:rPr>
        <w:t xml:space="preserve">; М-во освіти і науки України, </w:t>
      </w:r>
      <w:proofErr w:type="spellStart"/>
      <w:r w:rsidRPr="00A531A0">
        <w:rPr>
          <w:rFonts w:ascii="Times New Roman" w:hAnsi="Times New Roman"/>
          <w:color w:val="000000"/>
          <w:spacing w:val="-2"/>
          <w:sz w:val="28"/>
          <w:szCs w:val="28"/>
        </w:rPr>
        <w:t>Нац</w:t>
      </w:r>
      <w:proofErr w:type="spellEnd"/>
      <w:r w:rsidRPr="00A531A0">
        <w:rPr>
          <w:rFonts w:ascii="Times New Roman" w:hAnsi="Times New Roman"/>
          <w:color w:val="000000"/>
          <w:spacing w:val="-2"/>
          <w:sz w:val="28"/>
          <w:szCs w:val="28"/>
        </w:rPr>
        <w:t xml:space="preserve">. </w:t>
      </w:r>
      <w:proofErr w:type="spellStart"/>
      <w:r w:rsidRPr="00A531A0">
        <w:rPr>
          <w:rFonts w:ascii="Times New Roman" w:hAnsi="Times New Roman"/>
          <w:color w:val="000000"/>
          <w:spacing w:val="-2"/>
          <w:sz w:val="28"/>
          <w:szCs w:val="28"/>
        </w:rPr>
        <w:t>гірн</w:t>
      </w:r>
      <w:proofErr w:type="spellEnd"/>
      <w:r w:rsidRPr="00A531A0">
        <w:rPr>
          <w:rFonts w:ascii="Times New Roman" w:hAnsi="Times New Roman"/>
          <w:color w:val="000000"/>
          <w:spacing w:val="-2"/>
          <w:sz w:val="28"/>
          <w:szCs w:val="28"/>
        </w:rPr>
        <w:t xml:space="preserve">. ун-т. – Дніпро : НГУ, 2017 . – 38 с. </w:t>
      </w:r>
    </w:p>
    <w:p w14:paraId="5F9D429E" w14:textId="1181CA32" w:rsidR="00824450" w:rsidRPr="00A531A0" w:rsidRDefault="00824450" w:rsidP="00A531A0">
      <w:pPr>
        <w:pStyle w:val="a3"/>
        <w:tabs>
          <w:tab w:val="left" w:pos="0"/>
          <w:tab w:val="left" w:pos="284"/>
        </w:tabs>
        <w:spacing w:before="0" w:after="0"/>
        <w:rPr>
          <w:i/>
          <w:color w:val="000000"/>
          <w:sz w:val="28"/>
          <w:szCs w:val="28"/>
          <w:lang w:val="uk-UA"/>
        </w:rPr>
      </w:pPr>
      <w:r w:rsidRPr="00A531A0">
        <w:rPr>
          <w:i/>
          <w:color w:val="000000"/>
          <w:sz w:val="28"/>
          <w:szCs w:val="28"/>
          <w:lang w:val="uk-UA"/>
        </w:rPr>
        <w:t>Допоміжна:</w:t>
      </w:r>
    </w:p>
    <w:p w14:paraId="0F81537E" w14:textId="77777777" w:rsidR="00A531A0" w:rsidRPr="00A531A0" w:rsidRDefault="00A531A0" w:rsidP="00A531A0">
      <w:pPr>
        <w:pStyle w:val="a4"/>
        <w:numPr>
          <w:ilvl w:val="0"/>
          <w:numId w:val="31"/>
        </w:numPr>
        <w:shd w:val="clear" w:color="auto" w:fill="FFFFFF"/>
        <w:tabs>
          <w:tab w:val="left" w:pos="0"/>
          <w:tab w:val="left" w:pos="284"/>
        </w:tabs>
        <w:spacing w:after="0" w:line="240" w:lineRule="auto"/>
        <w:ind w:left="0" w:right="-3" w:firstLine="0"/>
        <w:jc w:val="both"/>
        <w:rPr>
          <w:rFonts w:ascii="Times New Roman" w:hAnsi="Times New Roman"/>
          <w:color w:val="000000"/>
          <w:spacing w:val="-2"/>
          <w:sz w:val="28"/>
          <w:szCs w:val="28"/>
        </w:rPr>
      </w:pPr>
      <w:r w:rsidRPr="00A531A0">
        <w:rPr>
          <w:rFonts w:ascii="Times New Roman" w:hAnsi="Times New Roman"/>
          <w:sz w:val="28"/>
          <w:szCs w:val="28"/>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2015. – Т. 1. – 1128 с.</w:t>
      </w:r>
    </w:p>
    <w:p w14:paraId="6F6CD4D3" w14:textId="77777777" w:rsidR="00A531A0" w:rsidRPr="00A531A0" w:rsidRDefault="00A531A0" w:rsidP="00A531A0">
      <w:pPr>
        <w:pStyle w:val="a4"/>
        <w:numPr>
          <w:ilvl w:val="0"/>
          <w:numId w:val="31"/>
        </w:numPr>
        <w:shd w:val="clear" w:color="auto" w:fill="FFFFFF"/>
        <w:tabs>
          <w:tab w:val="left" w:pos="0"/>
          <w:tab w:val="left" w:pos="284"/>
        </w:tabs>
        <w:spacing w:after="0" w:line="240" w:lineRule="auto"/>
        <w:ind w:left="0" w:right="-3" w:firstLine="0"/>
        <w:jc w:val="both"/>
        <w:rPr>
          <w:rFonts w:ascii="Times New Roman" w:hAnsi="Times New Roman"/>
          <w:color w:val="000000"/>
          <w:spacing w:val="-2"/>
          <w:sz w:val="28"/>
          <w:szCs w:val="28"/>
        </w:rPr>
      </w:pPr>
      <w:r w:rsidRPr="00A531A0">
        <w:rPr>
          <w:rFonts w:ascii="Times New Roman" w:hAnsi="Times New Roman"/>
          <w:sz w:val="28"/>
          <w:szCs w:val="28"/>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2014. – Т. 2. – 724 с.</w:t>
      </w:r>
    </w:p>
    <w:p w14:paraId="3D2D8A81" w14:textId="77777777" w:rsidR="00A531A0" w:rsidRPr="00A531A0" w:rsidRDefault="00A531A0" w:rsidP="00A531A0">
      <w:pPr>
        <w:pStyle w:val="a4"/>
        <w:numPr>
          <w:ilvl w:val="0"/>
          <w:numId w:val="31"/>
        </w:numPr>
        <w:shd w:val="clear" w:color="auto" w:fill="FFFFFF"/>
        <w:tabs>
          <w:tab w:val="left" w:pos="0"/>
          <w:tab w:val="left" w:pos="284"/>
        </w:tabs>
        <w:spacing w:after="0" w:line="240" w:lineRule="auto"/>
        <w:ind w:left="0" w:right="-3" w:firstLine="0"/>
        <w:jc w:val="both"/>
        <w:rPr>
          <w:rFonts w:ascii="Times New Roman" w:hAnsi="Times New Roman"/>
          <w:color w:val="000000"/>
          <w:spacing w:val="-2"/>
          <w:sz w:val="28"/>
          <w:szCs w:val="28"/>
        </w:rPr>
      </w:pPr>
      <w:r w:rsidRPr="00A531A0">
        <w:rPr>
          <w:rFonts w:ascii="Times New Roman" w:hAnsi="Times New Roman"/>
          <w:sz w:val="28"/>
          <w:szCs w:val="28"/>
        </w:rPr>
        <w:t>Державна Фармакопея України: в 3 т. / ДП «Український науковий фармакопейний центр якості лікарських засобів». – 2-е вид. – Х.: Державне підприємство «Український науковий фармакопейний центр якості лікарських засобів», 2014. – Т. 3. – 732 с.</w:t>
      </w:r>
    </w:p>
    <w:p w14:paraId="1727476A" w14:textId="77777777" w:rsidR="00A531A0" w:rsidRPr="00A531A0" w:rsidRDefault="00A531A0" w:rsidP="00A531A0">
      <w:pPr>
        <w:pStyle w:val="a4"/>
        <w:widowControl w:val="0"/>
        <w:numPr>
          <w:ilvl w:val="0"/>
          <w:numId w:val="31"/>
        </w:numPr>
        <w:tabs>
          <w:tab w:val="left" w:pos="0"/>
          <w:tab w:val="left" w:pos="284"/>
        </w:tabs>
        <w:spacing w:after="0" w:line="240" w:lineRule="auto"/>
        <w:ind w:left="0" w:firstLine="0"/>
        <w:jc w:val="both"/>
        <w:rPr>
          <w:rFonts w:ascii="Times New Roman" w:hAnsi="Times New Roman"/>
          <w:sz w:val="28"/>
          <w:szCs w:val="28"/>
        </w:rPr>
      </w:pPr>
      <w:r w:rsidRPr="00A531A0">
        <w:rPr>
          <w:rFonts w:ascii="Times New Roman" w:hAnsi="Times New Roman"/>
          <w:color w:val="000000"/>
          <w:spacing w:val="-2"/>
          <w:sz w:val="28"/>
          <w:szCs w:val="28"/>
        </w:rPr>
        <w:t xml:space="preserve">Навчальний посібник з органічної хімії для студентів фармацевтичного факультету, ред. Б.С. </w:t>
      </w:r>
      <w:proofErr w:type="spellStart"/>
      <w:r w:rsidRPr="00A531A0">
        <w:rPr>
          <w:rFonts w:ascii="Times New Roman" w:hAnsi="Times New Roman"/>
          <w:color w:val="000000"/>
          <w:spacing w:val="-2"/>
          <w:sz w:val="28"/>
          <w:szCs w:val="28"/>
        </w:rPr>
        <w:t>Зіменковського</w:t>
      </w:r>
      <w:proofErr w:type="spellEnd"/>
      <w:r w:rsidRPr="00A531A0">
        <w:rPr>
          <w:rFonts w:ascii="Times New Roman" w:hAnsi="Times New Roman"/>
          <w:color w:val="000000"/>
          <w:spacing w:val="-2"/>
          <w:sz w:val="28"/>
          <w:szCs w:val="28"/>
        </w:rPr>
        <w:t>, Львів, ЛНМУ, 2013, 316с.</w:t>
      </w:r>
    </w:p>
    <w:p w14:paraId="58EB6B19"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r w:rsidRPr="00A531A0">
        <w:rPr>
          <w:rFonts w:ascii="Times New Roman" w:hAnsi="Times New Roman"/>
          <w:sz w:val="28"/>
          <w:szCs w:val="28"/>
        </w:rPr>
        <w:t>Органічна хімія в реакціях: Навчальний посібник / О.О. Григоренко. – К.: ВПЦ "Київський університет", 2013. – 114 с.</w:t>
      </w:r>
    </w:p>
    <w:p w14:paraId="5A7883C2"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r w:rsidRPr="00A531A0">
        <w:rPr>
          <w:rFonts w:ascii="Times New Roman" w:hAnsi="Times New Roman"/>
          <w:sz w:val="28"/>
          <w:szCs w:val="28"/>
        </w:rPr>
        <w:t xml:space="preserve">Органічна хімія. Реакції карбонільних сполук: навчальний посібник / М.В. </w:t>
      </w:r>
      <w:proofErr w:type="spellStart"/>
      <w:r w:rsidRPr="00A531A0">
        <w:rPr>
          <w:rFonts w:ascii="Times New Roman" w:hAnsi="Times New Roman"/>
          <w:sz w:val="28"/>
          <w:szCs w:val="28"/>
        </w:rPr>
        <w:t>Горічко</w:t>
      </w:r>
      <w:proofErr w:type="spellEnd"/>
      <w:r w:rsidRPr="00A531A0">
        <w:rPr>
          <w:rFonts w:ascii="Times New Roman" w:hAnsi="Times New Roman"/>
          <w:sz w:val="28"/>
          <w:szCs w:val="28"/>
        </w:rPr>
        <w:t xml:space="preserve">, В.Г. </w:t>
      </w:r>
      <w:proofErr w:type="spellStart"/>
      <w:r w:rsidRPr="00A531A0">
        <w:rPr>
          <w:rFonts w:ascii="Times New Roman" w:hAnsi="Times New Roman"/>
          <w:sz w:val="28"/>
          <w:szCs w:val="28"/>
        </w:rPr>
        <w:t>Пивоваренко</w:t>
      </w:r>
      <w:proofErr w:type="spellEnd"/>
      <w:r w:rsidRPr="00A531A0">
        <w:rPr>
          <w:rFonts w:ascii="Times New Roman" w:hAnsi="Times New Roman"/>
          <w:sz w:val="28"/>
          <w:szCs w:val="28"/>
        </w:rPr>
        <w:t>. – К.: ВПЦ "Київський університет", 2012. – 352 с.</w:t>
      </w:r>
    </w:p>
    <w:p w14:paraId="5C6395F9"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proofErr w:type="spellStart"/>
      <w:r w:rsidRPr="00A531A0">
        <w:rPr>
          <w:rFonts w:ascii="Times New Roman" w:hAnsi="Times New Roman"/>
          <w:sz w:val="28"/>
          <w:szCs w:val="28"/>
        </w:rPr>
        <w:t>Зіменковський</w:t>
      </w:r>
      <w:proofErr w:type="spellEnd"/>
      <w:r w:rsidRPr="00A531A0">
        <w:rPr>
          <w:rFonts w:ascii="Times New Roman" w:hAnsi="Times New Roman"/>
          <w:sz w:val="28"/>
          <w:szCs w:val="28"/>
        </w:rPr>
        <w:t xml:space="preserve"> Б.С., Музиченко В.А., </w:t>
      </w:r>
      <w:proofErr w:type="spellStart"/>
      <w:r w:rsidRPr="00A531A0">
        <w:rPr>
          <w:rFonts w:ascii="Times New Roman" w:hAnsi="Times New Roman"/>
          <w:sz w:val="28"/>
          <w:szCs w:val="28"/>
        </w:rPr>
        <w:t>Ніженковська</w:t>
      </w:r>
      <w:proofErr w:type="spellEnd"/>
      <w:r w:rsidRPr="00A531A0">
        <w:rPr>
          <w:rFonts w:ascii="Times New Roman" w:hAnsi="Times New Roman"/>
          <w:sz w:val="28"/>
          <w:szCs w:val="28"/>
        </w:rPr>
        <w:t xml:space="preserve"> І.В. Біологічна та біоорганічна хімія. Том І: - Київ: Медицина, 2014: 398с.</w:t>
      </w:r>
    </w:p>
    <w:p w14:paraId="737D4BE5"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r w:rsidRPr="00A531A0">
        <w:rPr>
          <w:rFonts w:ascii="Times New Roman" w:hAnsi="Times New Roman"/>
          <w:sz w:val="28"/>
          <w:szCs w:val="28"/>
        </w:rPr>
        <w:t xml:space="preserve">Черних В.П., </w:t>
      </w:r>
      <w:proofErr w:type="spellStart"/>
      <w:r w:rsidRPr="00A531A0">
        <w:rPr>
          <w:rFonts w:ascii="Times New Roman" w:hAnsi="Times New Roman"/>
          <w:sz w:val="28"/>
          <w:szCs w:val="28"/>
        </w:rPr>
        <w:t>Зименковський</w:t>
      </w:r>
      <w:proofErr w:type="spellEnd"/>
      <w:r w:rsidRPr="00A531A0">
        <w:rPr>
          <w:rFonts w:ascii="Times New Roman" w:hAnsi="Times New Roman"/>
          <w:sz w:val="28"/>
          <w:szCs w:val="28"/>
        </w:rPr>
        <w:t xml:space="preserve"> Б.С., Гриценко І.С. Органічна хімія: у 3-х </w:t>
      </w:r>
      <w:proofErr w:type="spellStart"/>
      <w:r w:rsidRPr="00A531A0">
        <w:rPr>
          <w:rFonts w:ascii="Times New Roman" w:hAnsi="Times New Roman"/>
          <w:sz w:val="28"/>
          <w:szCs w:val="28"/>
        </w:rPr>
        <w:t>кн</w:t>
      </w:r>
      <w:proofErr w:type="spellEnd"/>
      <w:r w:rsidRPr="00A531A0">
        <w:rPr>
          <w:rFonts w:ascii="Times New Roman" w:hAnsi="Times New Roman"/>
          <w:sz w:val="28"/>
          <w:szCs w:val="28"/>
        </w:rPr>
        <w:t xml:space="preserve">./ За ред. В.П. Черних - Харків.: </w:t>
      </w:r>
      <w:r w:rsidRPr="00A531A0">
        <w:rPr>
          <w:rFonts w:ascii="Times New Roman" w:eastAsia="Times New Roman" w:hAnsi="Times New Roman"/>
          <w:sz w:val="28"/>
          <w:szCs w:val="28"/>
        </w:rPr>
        <w:t xml:space="preserve">Вид-во </w:t>
      </w:r>
      <w:proofErr w:type="spellStart"/>
      <w:r w:rsidRPr="00A531A0">
        <w:rPr>
          <w:rFonts w:ascii="Times New Roman" w:eastAsia="Times New Roman" w:hAnsi="Times New Roman"/>
          <w:sz w:val="28"/>
          <w:szCs w:val="28"/>
        </w:rPr>
        <w:t>НфаУ</w:t>
      </w:r>
      <w:proofErr w:type="spellEnd"/>
      <w:r w:rsidRPr="00A531A0">
        <w:rPr>
          <w:rFonts w:ascii="Times New Roman" w:eastAsia="Times New Roman" w:hAnsi="Times New Roman"/>
          <w:sz w:val="28"/>
          <w:szCs w:val="28"/>
        </w:rPr>
        <w:t xml:space="preserve">; </w:t>
      </w:r>
      <w:r w:rsidRPr="00A531A0">
        <w:rPr>
          <w:rFonts w:ascii="Times New Roman" w:hAnsi="Times New Roman"/>
          <w:sz w:val="28"/>
          <w:szCs w:val="28"/>
        </w:rPr>
        <w:t>Оригінал, 2008. – 752 с.</w:t>
      </w:r>
    </w:p>
    <w:p w14:paraId="28D57340"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proofErr w:type="spellStart"/>
      <w:r w:rsidRPr="00A531A0">
        <w:rPr>
          <w:rFonts w:ascii="Times New Roman" w:eastAsia="Times New Roman" w:hAnsi="Times New Roman"/>
          <w:sz w:val="28"/>
          <w:szCs w:val="28"/>
        </w:rPr>
        <w:t>В.П.Черних</w:t>
      </w:r>
      <w:proofErr w:type="spellEnd"/>
      <w:r w:rsidRPr="00A531A0">
        <w:rPr>
          <w:rFonts w:ascii="Times New Roman" w:eastAsia="Times New Roman" w:hAnsi="Times New Roman"/>
          <w:sz w:val="28"/>
          <w:szCs w:val="28"/>
        </w:rPr>
        <w:t xml:space="preserve">, В.І. </w:t>
      </w:r>
      <w:proofErr w:type="spellStart"/>
      <w:r w:rsidRPr="00A531A0">
        <w:rPr>
          <w:rFonts w:ascii="Times New Roman" w:eastAsia="Times New Roman" w:hAnsi="Times New Roman"/>
          <w:sz w:val="28"/>
          <w:szCs w:val="28"/>
        </w:rPr>
        <w:t>Гридасов</w:t>
      </w:r>
      <w:proofErr w:type="spellEnd"/>
      <w:r w:rsidRPr="00A531A0">
        <w:rPr>
          <w:rFonts w:ascii="Times New Roman" w:eastAsia="Times New Roman" w:hAnsi="Times New Roman"/>
          <w:sz w:val="28"/>
          <w:szCs w:val="28"/>
        </w:rPr>
        <w:t>. Посібник до лабораторних і семінарських занять з органічної хімії. Харків. Вид-во “Основа”, 1991.- 372 с.</w:t>
      </w:r>
    </w:p>
    <w:p w14:paraId="1FB316D3" w14:textId="77777777" w:rsidR="00A531A0" w:rsidRPr="00A531A0" w:rsidRDefault="00A531A0" w:rsidP="00A531A0">
      <w:pPr>
        <w:pStyle w:val="a6"/>
        <w:widowControl w:val="0"/>
        <w:numPr>
          <w:ilvl w:val="0"/>
          <w:numId w:val="31"/>
        </w:numPr>
        <w:tabs>
          <w:tab w:val="clear" w:pos="4819"/>
          <w:tab w:val="clear" w:pos="9639"/>
          <w:tab w:val="left" w:pos="0"/>
          <w:tab w:val="left" w:pos="284"/>
        </w:tabs>
        <w:ind w:left="0" w:firstLine="0"/>
        <w:jc w:val="both"/>
        <w:rPr>
          <w:rFonts w:ascii="Times New Roman" w:hAnsi="Times New Roman"/>
          <w:sz w:val="28"/>
          <w:szCs w:val="28"/>
        </w:rPr>
      </w:pPr>
      <w:proofErr w:type="spellStart"/>
      <w:r w:rsidRPr="00A531A0">
        <w:rPr>
          <w:rFonts w:ascii="Times New Roman" w:hAnsi="Times New Roman"/>
          <w:color w:val="000000"/>
          <w:spacing w:val="-2"/>
          <w:sz w:val="28"/>
          <w:szCs w:val="28"/>
        </w:rPr>
        <w:t>Зіменковський</w:t>
      </w:r>
      <w:proofErr w:type="spellEnd"/>
      <w:r w:rsidRPr="00A531A0">
        <w:rPr>
          <w:rFonts w:ascii="Times New Roman" w:hAnsi="Times New Roman"/>
          <w:color w:val="000000"/>
          <w:spacing w:val="-2"/>
          <w:sz w:val="28"/>
          <w:szCs w:val="28"/>
        </w:rPr>
        <w:t xml:space="preserve"> Б.С., Музиченко В.А. Біоорганічна хімія. - Львів, “Кварт” 2009: 402с.</w:t>
      </w:r>
    </w:p>
    <w:p w14:paraId="347F5573" w14:textId="77777777" w:rsidR="00A531A0" w:rsidRPr="00A531A0" w:rsidRDefault="00A531A0" w:rsidP="00A531A0">
      <w:pPr>
        <w:pStyle w:val="a4"/>
        <w:widowControl w:val="0"/>
        <w:numPr>
          <w:ilvl w:val="0"/>
          <w:numId w:val="31"/>
        </w:numPr>
        <w:tabs>
          <w:tab w:val="left" w:pos="0"/>
          <w:tab w:val="left" w:pos="284"/>
        </w:tabs>
        <w:spacing w:after="0" w:line="240" w:lineRule="auto"/>
        <w:ind w:left="0" w:firstLine="0"/>
        <w:jc w:val="both"/>
        <w:rPr>
          <w:rFonts w:ascii="Times New Roman" w:hAnsi="Times New Roman"/>
          <w:sz w:val="28"/>
          <w:szCs w:val="28"/>
        </w:rPr>
      </w:pPr>
      <w:r w:rsidRPr="00A531A0">
        <w:rPr>
          <w:rFonts w:ascii="Times New Roman" w:hAnsi="Times New Roman"/>
          <w:sz w:val="28"/>
          <w:szCs w:val="28"/>
          <w:lang w:val="en-US"/>
        </w:rPr>
        <w:t>Stoker, H. S. (2001). Organic and biological chemistry. Houghton Mifflin. 556</w:t>
      </w:r>
      <w:r w:rsidRPr="00A531A0">
        <w:rPr>
          <w:rFonts w:ascii="Times New Roman" w:hAnsi="Times New Roman"/>
          <w:sz w:val="28"/>
          <w:szCs w:val="28"/>
        </w:rPr>
        <w:t>р</w:t>
      </w:r>
      <w:r w:rsidRPr="00A531A0">
        <w:rPr>
          <w:rFonts w:ascii="Times New Roman" w:hAnsi="Times New Roman"/>
          <w:sz w:val="28"/>
          <w:szCs w:val="28"/>
          <w:lang w:val="en-US"/>
        </w:rPr>
        <w:t>.</w:t>
      </w:r>
    </w:p>
    <w:p w14:paraId="39174DA0" w14:textId="3F7C5EDF" w:rsidR="00824450" w:rsidRPr="00A531A0" w:rsidRDefault="00824450" w:rsidP="00A531A0">
      <w:pPr>
        <w:suppressAutoHyphens/>
        <w:spacing w:after="0" w:line="240" w:lineRule="auto"/>
        <w:jc w:val="both"/>
        <w:rPr>
          <w:rFonts w:ascii="Times New Roman" w:hAnsi="Times New Roman"/>
          <w:i/>
          <w:sz w:val="28"/>
          <w:szCs w:val="28"/>
        </w:rPr>
      </w:pPr>
      <w:r w:rsidRPr="00A531A0">
        <w:rPr>
          <w:rFonts w:ascii="Times New Roman" w:hAnsi="Times New Roman"/>
          <w:i/>
          <w:sz w:val="28"/>
          <w:szCs w:val="28"/>
        </w:rPr>
        <w:t>Інформаційні ресурси:</w:t>
      </w:r>
    </w:p>
    <w:p w14:paraId="2AAAE09C" w14:textId="77777777" w:rsidR="00A531A0" w:rsidRPr="00A531A0" w:rsidRDefault="0086678B" w:rsidP="00A531A0">
      <w:pPr>
        <w:pStyle w:val="a6"/>
        <w:widowControl w:val="0"/>
        <w:numPr>
          <w:ilvl w:val="0"/>
          <w:numId w:val="2"/>
        </w:numPr>
        <w:tabs>
          <w:tab w:val="clear" w:pos="4819"/>
          <w:tab w:val="clear" w:pos="9639"/>
        </w:tabs>
        <w:ind w:left="0" w:firstLine="0"/>
        <w:jc w:val="both"/>
        <w:rPr>
          <w:rFonts w:ascii="Times New Roman" w:hAnsi="Times New Roman"/>
          <w:sz w:val="28"/>
          <w:szCs w:val="28"/>
        </w:rPr>
      </w:pPr>
      <w:hyperlink r:id="rId7" w:history="1">
        <w:r w:rsidR="00A531A0" w:rsidRPr="00A531A0">
          <w:rPr>
            <w:rStyle w:val="aa"/>
            <w:rFonts w:ascii="Times New Roman" w:hAnsi="Times New Roman"/>
            <w:sz w:val="28"/>
            <w:szCs w:val="28"/>
          </w:rPr>
          <w:t>https://www.pharmencyclopedia.com.ua/</w:t>
        </w:r>
      </w:hyperlink>
      <w:r w:rsidR="00A531A0" w:rsidRPr="00A531A0">
        <w:rPr>
          <w:rFonts w:ascii="Times New Roman" w:hAnsi="Times New Roman"/>
          <w:sz w:val="28"/>
          <w:szCs w:val="28"/>
        </w:rPr>
        <w:t xml:space="preserve"> – Фармацевтична енциклопедія.</w:t>
      </w:r>
    </w:p>
    <w:p w14:paraId="78778095" w14:textId="77777777" w:rsidR="00A531A0" w:rsidRPr="00A531A0" w:rsidRDefault="0086678B" w:rsidP="00A531A0">
      <w:pPr>
        <w:pStyle w:val="a6"/>
        <w:widowControl w:val="0"/>
        <w:numPr>
          <w:ilvl w:val="0"/>
          <w:numId w:val="2"/>
        </w:numPr>
        <w:tabs>
          <w:tab w:val="clear" w:pos="4819"/>
          <w:tab w:val="clear" w:pos="9639"/>
        </w:tabs>
        <w:ind w:left="0" w:firstLine="0"/>
        <w:jc w:val="both"/>
        <w:rPr>
          <w:rFonts w:ascii="Times New Roman" w:hAnsi="Times New Roman"/>
          <w:sz w:val="28"/>
          <w:szCs w:val="28"/>
        </w:rPr>
      </w:pPr>
      <w:hyperlink r:id="rId8" w:history="1">
        <w:r w:rsidR="00A531A0" w:rsidRPr="00A531A0">
          <w:rPr>
            <w:rStyle w:val="aa"/>
            <w:rFonts w:ascii="Times New Roman" w:hAnsi="Times New Roman"/>
            <w:sz w:val="28"/>
            <w:szCs w:val="28"/>
          </w:rPr>
          <w:t>https://pubchem.ncbi.nlm.nih.gov/</w:t>
        </w:r>
      </w:hyperlink>
      <w:r w:rsidR="00A531A0" w:rsidRPr="00A531A0">
        <w:rPr>
          <w:rFonts w:ascii="Times New Roman" w:hAnsi="Times New Roman"/>
          <w:sz w:val="28"/>
          <w:szCs w:val="28"/>
        </w:rPr>
        <w:t xml:space="preserve"> – вільний доступ до бази наукових даних в галузі </w:t>
      </w:r>
      <w:proofErr w:type="spellStart"/>
      <w:r w:rsidR="00A531A0" w:rsidRPr="00A531A0">
        <w:rPr>
          <w:rFonts w:ascii="Times New Roman" w:hAnsi="Times New Roman"/>
          <w:sz w:val="28"/>
          <w:szCs w:val="28"/>
        </w:rPr>
        <w:t>біомедичних</w:t>
      </w:r>
      <w:proofErr w:type="spellEnd"/>
      <w:r w:rsidR="00A531A0" w:rsidRPr="00A531A0">
        <w:rPr>
          <w:rFonts w:ascii="Times New Roman" w:hAnsi="Times New Roman"/>
          <w:sz w:val="28"/>
          <w:szCs w:val="28"/>
        </w:rPr>
        <w:t xml:space="preserve"> наук.</w:t>
      </w:r>
    </w:p>
    <w:p w14:paraId="1B8CD203" w14:textId="77777777" w:rsidR="00A531A0" w:rsidRPr="00A531A0" w:rsidRDefault="0086678B" w:rsidP="00A531A0">
      <w:pPr>
        <w:pStyle w:val="a6"/>
        <w:widowControl w:val="0"/>
        <w:numPr>
          <w:ilvl w:val="0"/>
          <w:numId w:val="2"/>
        </w:numPr>
        <w:tabs>
          <w:tab w:val="clear" w:pos="4819"/>
          <w:tab w:val="clear" w:pos="9639"/>
        </w:tabs>
        <w:ind w:left="0" w:firstLine="0"/>
        <w:jc w:val="both"/>
        <w:rPr>
          <w:rFonts w:ascii="Times New Roman" w:hAnsi="Times New Roman"/>
          <w:sz w:val="28"/>
          <w:szCs w:val="28"/>
        </w:rPr>
      </w:pPr>
      <w:hyperlink r:id="rId9" w:history="1">
        <w:r w:rsidR="00A531A0" w:rsidRPr="00A531A0">
          <w:rPr>
            <w:rStyle w:val="aa"/>
            <w:rFonts w:ascii="Times New Roman" w:hAnsi="Times New Roman"/>
            <w:sz w:val="28"/>
            <w:szCs w:val="28"/>
          </w:rPr>
          <w:t>https://ukrayinska.libretexts.org/</w:t>
        </w:r>
      </w:hyperlink>
      <w:r w:rsidR="00A531A0" w:rsidRPr="00A531A0">
        <w:rPr>
          <w:rFonts w:ascii="Times New Roman" w:hAnsi="Times New Roman"/>
          <w:sz w:val="28"/>
          <w:szCs w:val="28"/>
        </w:rPr>
        <w:t xml:space="preserve"> – Українська бібліотека.</w:t>
      </w:r>
    </w:p>
    <w:p w14:paraId="494A0BB3" w14:textId="77777777" w:rsidR="00D87E60" w:rsidRDefault="00D87E60" w:rsidP="00A531A0">
      <w:pPr>
        <w:pStyle w:val="a4"/>
        <w:numPr>
          <w:ilvl w:val="0"/>
          <w:numId w:val="2"/>
        </w:numPr>
        <w:tabs>
          <w:tab w:val="clear" w:pos="432"/>
          <w:tab w:val="num" w:pos="709"/>
        </w:tabs>
        <w:spacing w:before="240" w:after="0" w:line="240" w:lineRule="auto"/>
        <w:ind w:left="0" w:firstLine="0"/>
        <w:jc w:val="center"/>
        <w:rPr>
          <w:rFonts w:ascii="Times New Roman" w:hAnsi="Times New Roman"/>
          <w:b/>
          <w:bCs/>
          <w:color w:val="0070C0"/>
          <w:sz w:val="28"/>
          <w:szCs w:val="28"/>
        </w:rPr>
      </w:pPr>
    </w:p>
    <w:p w14:paraId="0CEAF8FC" w14:textId="71BF0C5C" w:rsidR="00A531A0" w:rsidRPr="002621DD" w:rsidRDefault="00A531A0" w:rsidP="00A531A0">
      <w:pPr>
        <w:pStyle w:val="a4"/>
        <w:numPr>
          <w:ilvl w:val="0"/>
          <w:numId w:val="2"/>
        </w:numPr>
        <w:tabs>
          <w:tab w:val="clear" w:pos="432"/>
          <w:tab w:val="num" w:pos="709"/>
        </w:tabs>
        <w:spacing w:before="240" w:after="0" w:line="240" w:lineRule="auto"/>
        <w:ind w:left="0" w:firstLine="0"/>
        <w:jc w:val="center"/>
        <w:rPr>
          <w:rFonts w:ascii="Times New Roman" w:hAnsi="Times New Roman"/>
          <w:b/>
          <w:bCs/>
          <w:color w:val="0070C0"/>
          <w:sz w:val="28"/>
          <w:szCs w:val="28"/>
        </w:rPr>
      </w:pPr>
      <w:r w:rsidRPr="004C4D5A">
        <w:rPr>
          <w:rFonts w:ascii="Times New Roman" w:hAnsi="Times New Roman"/>
          <w:b/>
          <w:bCs/>
          <w:color w:val="0070C0"/>
          <w:sz w:val="28"/>
          <w:szCs w:val="28"/>
        </w:rPr>
        <w:t>ОЦІНЮВАННЯ</w:t>
      </w:r>
    </w:p>
    <w:p w14:paraId="2D5E9205" w14:textId="77777777" w:rsidR="00A531A0" w:rsidRPr="00AA1091" w:rsidRDefault="00A531A0" w:rsidP="00A531A0">
      <w:pPr>
        <w:pStyle w:val="a4"/>
        <w:widowControl w:val="0"/>
        <w:numPr>
          <w:ilvl w:val="0"/>
          <w:numId w:val="2"/>
        </w:numPr>
        <w:tabs>
          <w:tab w:val="clear" w:pos="432"/>
          <w:tab w:val="left" w:pos="426"/>
          <w:tab w:val="left" w:pos="5554"/>
        </w:tabs>
        <w:spacing w:after="0" w:line="240" w:lineRule="auto"/>
        <w:jc w:val="both"/>
        <w:rPr>
          <w:rFonts w:ascii="Times New Roman" w:hAnsi="Times New Roman"/>
          <w:sz w:val="28"/>
          <w:szCs w:val="28"/>
        </w:rPr>
      </w:pPr>
      <w:r w:rsidRPr="00AA1091">
        <w:rPr>
          <w:rFonts w:ascii="Times New Roman" w:hAnsi="Times New Roman"/>
          <w:b/>
          <w:sz w:val="28"/>
          <w:szCs w:val="28"/>
        </w:rPr>
        <w:t xml:space="preserve">Форми поточного контролю: </w:t>
      </w:r>
      <w:r w:rsidRPr="00AA1091">
        <w:rPr>
          <w:rFonts w:ascii="Times New Roman" w:hAnsi="Times New Roman"/>
          <w:sz w:val="28"/>
          <w:szCs w:val="28"/>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завдань, оцінювання активності на занятті.</w:t>
      </w:r>
    </w:p>
    <w:p w14:paraId="2014A5AE" w14:textId="77777777" w:rsidR="00A531A0" w:rsidRPr="00AA1091" w:rsidRDefault="00A531A0" w:rsidP="00A531A0">
      <w:pPr>
        <w:pStyle w:val="a4"/>
        <w:widowControl w:val="0"/>
        <w:numPr>
          <w:ilvl w:val="0"/>
          <w:numId w:val="2"/>
        </w:numPr>
        <w:tabs>
          <w:tab w:val="clear" w:pos="432"/>
          <w:tab w:val="left" w:pos="426"/>
          <w:tab w:val="left" w:pos="5554"/>
        </w:tabs>
        <w:spacing w:after="0" w:line="240" w:lineRule="auto"/>
        <w:jc w:val="both"/>
        <w:rPr>
          <w:rFonts w:ascii="Times New Roman" w:hAnsi="Times New Roman"/>
          <w:sz w:val="28"/>
          <w:szCs w:val="28"/>
        </w:rPr>
      </w:pPr>
      <w:r w:rsidRPr="00AA1091">
        <w:rPr>
          <w:rFonts w:ascii="Times New Roman" w:hAnsi="Times New Roman"/>
          <w:b/>
          <w:sz w:val="28"/>
          <w:szCs w:val="28"/>
        </w:rPr>
        <w:t>Форма підсумкового контролю</w:t>
      </w:r>
      <w:r w:rsidRPr="00AA1091">
        <w:rPr>
          <w:rFonts w:ascii="Times New Roman" w:hAnsi="Times New Roman"/>
          <w:sz w:val="28"/>
          <w:szCs w:val="28"/>
        </w:rPr>
        <w:t>: залік.</w:t>
      </w:r>
    </w:p>
    <w:p w14:paraId="5324D236" w14:textId="77777777" w:rsidR="00A531A0" w:rsidRPr="00AA1091" w:rsidRDefault="00A531A0" w:rsidP="00A531A0">
      <w:pPr>
        <w:pStyle w:val="10"/>
        <w:widowControl w:val="0"/>
        <w:numPr>
          <w:ilvl w:val="0"/>
          <w:numId w:val="2"/>
        </w:numPr>
        <w:jc w:val="center"/>
        <w:rPr>
          <w:b/>
          <w:sz w:val="28"/>
          <w:szCs w:val="28"/>
          <w:lang w:val="uk-UA"/>
        </w:rPr>
      </w:pPr>
      <w:r w:rsidRPr="00AA1091">
        <w:rPr>
          <w:b/>
          <w:sz w:val="28"/>
          <w:szCs w:val="28"/>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799"/>
      </w:tblGrid>
      <w:tr w:rsidR="00A531A0" w:rsidRPr="00AA1091" w14:paraId="5AFD39D1" w14:textId="77777777" w:rsidTr="0043077C">
        <w:tc>
          <w:tcPr>
            <w:tcW w:w="1828" w:type="dxa"/>
          </w:tcPr>
          <w:p w14:paraId="46A13ED4" w14:textId="77777777" w:rsidR="00A531A0" w:rsidRPr="00AA1091" w:rsidRDefault="00A531A0" w:rsidP="0043077C">
            <w:pPr>
              <w:widowControl w:val="0"/>
              <w:spacing w:after="0" w:line="240" w:lineRule="auto"/>
              <w:jc w:val="center"/>
              <w:rPr>
                <w:rFonts w:ascii="Times New Roman" w:hAnsi="Times New Roman"/>
                <w:b/>
                <w:sz w:val="28"/>
                <w:szCs w:val="28"/>
              </w:rPr>
            </w:pPr>
            <w:r w:rsidRPr="00AA1091">
              <w:rPr>
                <w:rFonts w:ascii="Times New Roman" w:hAnsi="Times New Roman"/>
                <w:b/>
                <w:sz w:val="28"/>
                <w:szCs w:val="28"/>
              </w:rPr>
              <w:t>Оцінка</w:t>
            </w:r>
          </w:p>
        </w:tc>
        <w:tc>
          <w:tcPr>
            <w:tcW w:w="7799" w:type="dxa"/>
          </w:tcPr>
          <w:p w14:paraId="32F4235B" w14:textId="77777777" w:rsidR="00A531A0" w:rsidRPr="00AA1091" w:rsidRDefault="00A531A0" w:rsidP="0043077C">
            <w:pPr>
              <w:widowControl w:val="0"/>
              <w:spacing w:after="0" w:line="240" w:lineRule="auto"/>
              <w:jc w:val="center"/>
              <w:rPr>
                <w:rFonts w:ascii="Times New Roman" w:hAnsi="Times New Roman"/>
                <w:b/>
                <w:sz w:val="28"/>
                <w:szCs w:val="28"/>
              </w:rPr>
            </w:pPr>
            <w:r w:rsidRPr="00AA1091">
              <w:rPr>
                <w:rFonts w:ascii="Times New Roman" w:hAnsi="Times New Roman"/>
                <w:b/>
                <w:sz w:val="28"/>
                <w:szCs w:val="28"/>
              </w:rPr>
              <w:t>Критерії оцінювання</w:t>
            </w:r>
          </w:p>
        </w:tc>
      </w:tr>
      <w:tr w:rsidR="00A531A0" w:rsidRPr="00AA1091" w14:paraId="544FADB2" w14:textId="77777777" w:rsidTr="0043077C">
        <w:tc>
          <w:tcPr>
            <w:tcW w:w="1828" w:type="dxa"/>
          </w:tcPr>
          <w:p w14:paraId="3F9FE603"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Відмінно</w:t>
            </w:r>
          </w:p>
          <w:p w14:paraId="7447C7D2"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«5»</w:t>
            </w:r>
          </w:p>
        </w:tc>
        <w:tc>
          <w:tcPr>
            <w:tcW w:w="7799" w:type="dxa"/>
          </w:tcPr>
          <w:p w14:paraId="00C9AF1D"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A531A0" w:rsidRPr="00AA1091" w14:paraId="236982D2" w14:textId="77777777" w:rsidTr="0043077C">
        <w:tc>
          <w:tcPr>
            <w:tcW w:w="1828" w:type="dxa"/>
          </w:tcPr>
          <w:p w14:paraId="0FC76E6B"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Добре</w:t>
            </w:r>
          </w:p>
          <w:p w14:paraId="70E3BB43"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«4»</w:t>
            </w:r>
          </w:p>
        </w:tc>
        <w:tc>
          <w:tcPr>
            <w:tcW w:w="7799" w:type="dxa"/>
          </w:tcPr>
          <w:p w14:paraId="6B93E29D"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A531A0" w:rsidRPr="00AA1091" w14:paraId="07C73CE5" w14:textId="77777777" w:rsidTr="0043077C">
        <w:tc>
          <w:tcPr>
            <w:tcW w:w="1828" w:type="dxa"/>
          </w:tcPr>
          <w:p w14:paraId="21CC676A"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Задовільно</w:t>
            </w:r>
          </w:p>
          <w:p w14:paraId="39A81F08"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«3»</w:t>
            </w:r>
          </w:p>
        </w:tc>
        <w:tc>
          <w:tcPr>
            <w:tcW w:w="7799" w:type="dxa"/>
          </w:tcPr>
          <w:p w14:paraId="01BB415D"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A531A0" w:rsidRPr="00AA1091" w14:paraId="1D1D1977" w14:textId="77777777" w:rsidTr="0043077C">
        <w:tc>
          <w:tcPr>
            <w:tcW w:w="1828" w:type="dxa"/>
          </w:tcPr>
          <w:p w14:paraId="0177C1D6"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Незадовільно</w:t>
            </w:r>
          </w:p>
          <w:p w14:paraId="6A53F264"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«2»</w:t>
            </w:r>
          </w:p>
        </w:tc>
        <w:tc>
          <w:tcPr>
            <w:tcW w:w="7799" w:type="dxa"/>
          </w:tcPr>
          <w:p w14:paraId="3186D81A" w14:textId="77777777" w:rsidR="00A531A0" w:rsidRPr="00AA1091" w:rsidRDefault="00A531A0" w:rsidP="0043077C">
            <w:pPr>
              <w:widowControl w:val="0"/>
              <w:spacing w:after="0" w:line="240" w:lineRule="auto"/>
              <w:jc w:val="both"/>
              <w:rPr>
                <w:rFonts w:ascii="Times New Roman" w:hAnsi="Times New Roman"/>
                <w:sz w:val="28"/>
                <w:szCs w:val="28"/>
              </w:rPr>
            </w:pPr>
            <w:r w:rsidRPr="00AA1091">
              <w:rPr>
                <w:rFonts w:ascii="Times New Roman" w:hAnsi="Times New Roman"/>
                <w:sz w:val="28"/>
                <w:szCs w:val="28"/>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0066B0AB" w14:textId="77777777" w:rsidR="00A531A0" w:rsidRPr="00AA1091" w:rsidRDefault="00A531A0" w:rsidP="00A531A0">
      <w:pPr>
        <w:pStyle w:val="a4"/>
        <w:widowControl w:val="0"/>
        <w:numPr>
          <w:ilvl w:val="0"/>
          <w:numId w:val="2"/>
        </w:numPr>
        <w:spacing w:after="0" w:line="240" w:lineRule="auto"/>
        <w:jc w:val="both"/>
        <w:rPr>
          <w:rFonts w:ascii="Times New Roman" w:hAnsi="Times New Roman"/>
          <w:b/>
          <w:i/>
          <w:sz w:val="28"/>
          <w:szCs w:val="28"/>
        </w:rPr>
      </w:pPr>
    </w:p>
    <w:p w14:paraId="7E9439B4" w14:textId="77777777" w:rsidR="00A531A0" w:rsidRPr="00AA1091" w:rsidRDefault="00A531A0" w:rsidP="00A531A0">
      <w:pPr>
        <w:pStyle w:val="a4"/>
        <w:widowControl w:val="0"/>
        <w:numPr>
          <w:ilvl w:val="0"/>
          <w:numId w:val="2"/>
        </w:numPr>
        <w:tabs>
          <w:tab w:val="clear" w:pos="432"/>
          <w:tab w:val="num" w:pos="0"/>
        </w:tabs>
        <w:spacing w:after="0" w:line="240" w:lineRule="auto"/>
        <w:ind w:left="0" w:firstLine="709"/>
        <w:jc w:val="both"/>
        <w:rPr>
          <w:rFonts w:ascii="Times New Roman" w:hAnsi="Times New Roman"/>
          <w:sz w:val="28"/>
          <w:szCs w:val="28"/>
        </w:rPr>
      </w:pPr>
      <w:r w:rsidRPr="00AA1091">
        <w:rPr>
          <w:rFonts w:ascii="Times New Roman" w:hAnsi="Times New Roman"/>
          <w:sz w:val="28"/>
          <w:szCs w:val="28"/>
        </w:rPr>
        <w:t>Залік виставляється здобувачу, який викона</w:t>
      </w:r>
      <w:r>
        <w:rPr>
          <w:rFonts w:ascii="Times New Roman" w:hAnsi="Times New Roman"/>
          <w:sz w:val="28"/>
          <w:szCs w:val="28"/>
        </w:rPr>
        <w:t xml:space="preserve">в усі завдання робочої програми </w:t>
      </w:r>
      <w:r w:rsidRPr="00AA1091">
        <w:rPr>
          <w:rFonts w:ascii="Times New Roman" w:hAnsi="Times New Roman"/>
          <w:sz w:val="28"/>
          <w:szCs w:val="28"/>
        </w:rPr>
        <w:t>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1776A754" w14:textId="77777777" w:rsidR="00A531A0" w:rsidRPr="00AA1091" w:rsidRDefault="00A531A0" w:rsidP="00A531A0">
      <w:pPr>
        <w:pStyle w:val="a4"/>
        <w:widowControl w:val="0"/>
        <w:numPr>
          <w:ilvl w:val="0"/>
          <w:numId w:val="2"/>
        </w:numPr>
        <w:tabs>
          <w:tab w:val="clear" w:pos="432"/>
          <w:tab w:val="num" w:pos="0"/>
        </w:tabs>
        <w:spacing w:after="0" w:line="240" w:lineRule="auto"/>
        <w:ind w:left="0" w:firstLine="709"/>
        <w:jc w:val="both"/>
        <w:rPr>
          <w:rFonts w:ascii="Times New Roman" w:hAnsi="Times New Roman"/>
          <w:sz w:val="28"/>
          <w:szCs w:val="28"/>
        </w:rPr>
      </w:pPr>
      <w:r w:rsidRPr="00AA1091">
        <w:rPr>
          <w:rFonts w:ascii="Times New Roman" w:hAnsi="Times New Roman"/>
          <w:iCs/>
          <w:sz w:val="28"/>
          <w:szCs w:val="28"/>
        </w:rPr>
        <w:t>Залік</w:t>
      </w:r>
      <w:r w:rsidRPr="00AA1091">
        <w:rPr>
          <w:rFonts w:ascii="Times New Roman" w:hAnsi="Times New Roman"/>
          <w:spacing w:val="1"/>
          <w:sz w:val="28"/>
          <w:szCs w:val="28"/>
        </w:rPr>
        <w:t xml:space="preserve"> </w:t>
      </w:r>
      <w:r w:rsidRPr="00AA1091">
        <w:rPr>
          <w:rFonts w:ascii="Times New Roman" w:hAnsi="Times New Roman"/>
          <w:sz w:val="28"/>
          <w:szCs w:val="28"/>
        </w:rPr>
        <w:t>здійснюється: на останньому занятті до початку екзаменаційної сесії - при</w:t>
      </w:r>
      <w:r w:rsidRPr="00AA1091">
        <w:rPr>
          <w:rFonts w:ascii="Times New Roman" w:hAnsi="Times New Roman"/>
          <w:spacing w:val="1"/>
          <w:sz w:val="28"/>
          <w:szCs w:val="28"/>
        </w:rPr>
        <w:t xml:space="preserve"> </w:t>
      </w:r>
      <w:r w:rsidRPr="00AA1091">
        <w:rPr>
          <w:rFonts w:ascii="Times New Roman" w:hAnsi="Times New Roman"/>
          <w:sz w:val="28"/>
          <w:szCs w:val="28"/>
        </w:rPr>
        <w:t>стрічковій</w:t>
      </w:r>
      <w:r w:rsidRPr="00AA1091">
        <w:rPr>
          <w:rFonts w:ascii="Times New Roman" w:hAnsi="Times New Roman"/>
          <w:spacing w:val="1"/>
          <w:sz w:val="28"/>
          <w:szCs w:val="28"/>
        </w:rPr>
        <w:t xml:space="preserve"> </w:t>
      </w:r>
      <w:r w:rsidRPr="00AA1091">
        <w:rPr>
          <w:rFonts w:ascii="Times New Roman" w:hAnsi="Times New Roman"/>
          <w:sz w:val="28"/>
          <w:szCs w:val="28"/>
        </w:rPr>
        <w:t>системі</w:t>
      </w:r>
      <w:r w:rsidRPr="00AA1091">
        <w:rPr>
          <w:rFonts w:ascii="Times New Roman" w:hAnsi="Times New Roman"/>
          <w:spacing w:val="1"/>
          <w:sz w:val="28"/>
          <w:szCs w:val="28"/>
        </w:rPr>
        <w:t xml:space="preserve"> </w:t>
      </w:r>
      <w:r w:rsidRPr="00AA1091">
        <w:rPr>
          <w:rFonts w:ascii="Times New Roman" w:hAnsi="Times New Roman"/>
          <w:sz w:val="28"/>
          <w:szCs w:val="28"/>
        </w:rPr>
        <w:t>навчання,</w:t>
      </w:r>
      <w:r w:rsidRPr="00AA1091">
        <w:rPr>
          <w:rFonts w:ascii="Times New Roman" w:hAnsi="Times New Roman"/>
          <w:spacing w:val="1"/>
          <w:sz w:val="28"/>
          <w:szCs w:val="28"/>
        </w:rPr>
        <w:t xml:space="preserve"> </w:t>
      </w:r>
      <w:r w:rsidRPr="00AA1091">
        <w:rPr>
          <w:rFonts w:ascii="Times New Roman" w:hAnsi="Times New Roman"/>
          <w:sz w:val="28"/>
          <w:szCs w:val="28"/>
        </w:rPr>
        <w:t>на</w:t>
      </w:r>
      <w:r w:rsidRPr="00AA1091">
        <w:rPr>
          <w:rFonts w:ascii="Times New Roman" w:hAnsi="Times New Roman"/>
          <w:spacing w:val="1"/>
          <w:sz w:val="28"/>
          <w:szCs w:val="28"/>
        </w:rPr>
        <w:t xml:space="preserve"> </w:t>
      </w:r>
      <w:r w:rsidRPr="00AA1091">
        <w:rPr>
          <w:rFonts w:ascii="Times New Roman" w:hAnsi="Times New Roman"/>
          <w:sz w:val="28"/>
          <w:szCs w:val="28"/>
        </w:rPr>
        <w:t>останньому</w:t>
      </w:r>
      <w:r w:rsidRPr="00AA1091">
        <w:rPr>
          <w:rFonts w:ascii="Times New Roman" w:hAnsi="Times New Roman"/>
          <w:spacing w:val="1"/>
          <w:sz w:val="28"/>
          <w:szCs w:val="28"/>
        </w:rPr>
        <w:t xml:space="preserve"> </w:t>
      </w:r>
      <w:r w:rsidRPr="00AA1091">
        <w:rPr>
          <w:rFonts w:ascii="Times New Roman" w:hAnsi="Times New Roman"/>
          <w:sz w:val="28"/>
          <w:szCs w:val="28"/>
        </w:rPr>
        <w:t>занятті</w:t>
      </w:r>
      <w:r w:rsidRPr="00AA1091">
        <w:rPr>
          <w:rFonts w:ascii="Times New Roman" w:hAnsi="Times New Roman"/>
          <w:spacing w:val="1"/>
          <w:sz w:val="28"/>
          <w:szCs w:val="28"/>
        </w:rPr>
        <w:t xml:space="preserve"> </w:t>
      </w:r>
      <w:r w:rsidRPr="00AA1091">
        <w:rPr>
          <w:rFonts w:ascii="Times New Roman" w:hAnsi="Times New Roman"/>
          <w:sz w:val="28"/>
          <w:szCs w:val="28"/>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3DFE09D2" w14:textId="77777777" w:rsidR="00A531A0" w:rsidRPr="00AA1091" w:rsidRDefault="00A531A0" w:rsidP="00A531A0">
      <w:pPr>
        <w:pStyle w:val="a4"/>
        <w:widowControl w:val="0"/>
        <w:numPr>
          <w:ilvl w:val="0"/>
          <w:numId w:val="2"/>
        </w:numPr>
        <w:spacing w:after="0" w:line="240" w:lineRule="auto"/>
        <w:rPr>
          <w:rFonts w:ascii="Times New Roman" w:hAnsi="Times New Roman"/>
          <w:b/>
          <w:sz w:val="28"/>
          <w:szCs w:val="28"/>
        </w:rPr>
      </w:pPr>
    </w:p>
    <w:p w14:paraId="55CBA1FE" w14:textId="77777777" w:rsidR="00A531A0" w:rsidRPr="004C4D5A" w:rsidRDefault="00A531A0" w:rsidP="00A531A0">
      <w:pPr>
        <w:widowControl w:val="0"/>
        <w:tabs>
          <w:tab w:val="num" w:pos="0"/>
          <w:tab w:val="left" w:pos="426"/>
          <w:tab w:val="left" w:pos="5554"/>
        </w:tabs>
        <w:spacing w:after="0" w:line="240" w:lineRule="auto"/>
        <w:contextualSpacing/>
        <w:jc w:val="center"/>
        <w:rPr>
          <w:rFonts w:ascii="Times New Roman" w:hAnsi="Times New Roman"/>
          <w:b/>
          <w:bCs/>
          <w:color w:val="0070C0"/>
          <w:sz w:val="28"/>
          <w:szCs w:val="28"/>
        </w:rPr>
      </w:pPr>
      <w:r w:rsidRPr="004C4D5A">
        <w:rPr>
          <w:rFonts w:ascii="Times New Roman" w:hAnsi="Times New Roman"/>
          <w:b/>
          <w:bCs/>
          <w:color w:val="0070C0"/>
          <w:sz w:val="28"/>
          <w:szCs w:val="28"/>
        </w:rPr>
        <w:t>САМОСТІЙНА РОБОТА ЗДОБУВАЧІВ ВИЩОЇ ОСВІТИ</w:t>
      </w:r>
    </w:p>
    <w:p w14:paraId="00126BE9" w14:textId="77777777" w:rsidR="00A531A0" w:rsidRPr="002621DD" w:rsidRDefault="00A531A0" w:rsidP="00A531A0">
      <w:pPr>
        <w:tabs>
          <w:tab w:val="num" w:pos="0"/>
          <w:tab w:val="left" w:pos="142"/>
        </w:tabs>
        <w:suppressAutoHyphens/>
        <w:spacing w:after="0" w:line="240" w:lineRule="auto"/>
        <w:ind w:firstLine="709"/>
        <w:jc w:val="both"/>
        <w:rPr>
          <w:rFonts w:ascii="Times New Roman" w:hAnsi="Times New Roman"/>
          <w:sz w:val="28"/>
          <w:szCs w:val="28"/>
        </w:rPr>
      </w:pPr>
      <w:r w:rsidRPr="00947B32">
        <w:rPr>
          <w:rFonts w:ascii="Times New Roman" w:hAnsi="Times New Roman"/>
          <w:i/>
          <w:sz w:val="28"/>
          <w:szCs w:val="28"/>
        </w:rPr>
        <w:t>Самостійна робота здобувача,</w:t>
      </w:r>
      <w:r w:rsidRPr="00947B32">
        <w:rPr>
          <w:rFonts w:ascii="Times New Roman" w:hAnsi="Times New Roman"/>
          <w:sz w:val="28"/>
          <w:szCs w:val="28"/>
        </w:rPr>
        <w:t xml:space="preserve"> яка передбачена </w:t>
      </w:r>
      <w:r w:rsidRPr="00283A77">
        <w:rPr>
          <w:rFonts w:ascii="Times New Roman" w:hAnsi="Times New Roman"/>
          <w:sz w:val="28"/>
          <w:szCs w:val="28"/>
        </w:rPr>
        <w:t>підготовк</w:t>
      </w:r>
      <w:r>
        <w:rPr>
          <w:rFonts w:ascii="Times New Roman" w:hAnsi="Times New Roman"/>
          <w:sz w:val="28"/>
          <w:szCs w:val="28"/>
        </w:rPr>
        <w:t>ою</w:t>
      </w:r>
      <w:r w:rsidRPr="00283A77">
        <w:rPr>
          <w:rFonts w:ascii="Times New Roman" w:hAnsi="Times New Roman"/>
          <w:sz w:val="28"/>
          <w:szCs w:val="28"/>
        </w:rPr>
        <w:t xml:space="preserve"> до кожного практичного заняття</w:t>
      </w:r>
      <w:r w:rsidRPr="00947B32">
        <w:rPr>
          <w:rFonts w:ascii="Times New Roman" w:hAnsi="Times New Roman"/>
          <w:sz w:val="28"/>
          <w:szCs w:val="28"/>
        </w:rPr>
        <w:t>.</w:t>
      </w:r>
    </w:p>
    <w:p w14:paraId="460AF933" w14:textId="77777777" w:rsidR="00D87E60" w:rsidRDefault="00D87E60" w:rsidP="00A531A0">
      <w:pPr>
        <w:pStyle w:val="a4"/>
        <w:widowControl w:val="0"/>
        <w:numPr>
          <w:ilvl w:val="0"/>
          <w:numId w:val="2"/>
        </w:numPr>
        <w:tabs>
          <w:tab w:val="clear" w:pos="432"/>
          <w:tab w:val="num" w:pos="0"/>
        </w:tabs>
        <w:spacing w:after="0" w:line="240" w:lineRule="auto"/>
        <w:ind w:left="0" w:firstLine="0"/>
        <w:jc w:val="center"/>
        <w:rPr>
          <w:rFonts w:ascii="Times New Roman" w:hAnsi="Times New Roman"/>
          <w:b/>
          <w:bCs/>
          <w:color w:val="0070C0"/>
          <w:sz w:val="28"/>
          <w:szCs w:val="28"/>
        </w:rPr>
      </w:pPr>
    </w:p>
    <w:p w14:paraId="5DC28CEE" w14:textId="38AFA99F" w:rsidR="00A531A0" w:rsidRPr="002621DD" w:rsidRDefault="00A531A0" w:rsidP="00A531A0">
      <w:pPr>
        <w:pStyle w:val="a4"/>
        <w:widowControl w:val="0"/>
        <w:numPr>
          <w:ilvl w:val="0"/>
          <w:numId w:val="2"/>
        </w:numPr>
        <w:tabs>
          <w:tab w:val="clear" w:pos="432"/>
          <w:tab w:val="num" w:pos="0"/>
        </w:tabs>
        <w:spacing w:after="0" w:line="240" w:lineRule="auto"/>
        <w:ind w:left="0" w:firstLine="0"/>
        <w:jc w:val="center"/>
        <w:rPr>
          <w:rFonts w:ascii="Times New Roman" w:hAnsi="Times New Roman"/>
          <w:b/>
          <w:bCs/>
          <w:color w:val="0070C0"/>
          <w:sz w:val="28"/>
          <w:szCs w:val="28"/>
        </w:rPr>
      </w:pPr>
      <w:bookmarkStart w:id="0" w:name="_GoBack"/>
      <w:bookmarkEnd w:id="0"/>
      <w:r w:rsidRPr="004C4D5A">
        <w:rPr>
          <w:rFonts w:ascii="Times New Roman" w:hAnsi="Times New Roman"/>
          <w:b/>
          <w:bCs/>
          <w:color w:val="0070C0"/>
          <w:sz w:val="28"/>
          <w:szCs w:val="28"/>
        </w:rPr>
        <w:t>ПОЛІТИКА НАВЧАЛЬНОЇ ДИСЦИПЛІНИ</w:t>
      </w:r>
    </w:p>
    <w:p w14:paraId="0BA564A7" w14:textId="77777777" w:rsidR="00A531A0" w:rsidRPr="002621DD" w:rsidRDefault="00A531A0" w:rsidP="00A531A0">
      <w:pPr>
        <w:widowControl w:val="0"/>
        <w:numPr>
          <w:ilvl w:val="0"/>
          <w:numId w:val="2"/>
        </w:numPr>
        <w:tabs>
          <w:tab w:val="left" w:pos="284"/>
          <w:tab w:val="left" w:pos="1134"/>
          <w:tab w:val="left" w:pos="5554"/>
        </w:tabs>
        <w:suppressAutoHyphens/>
        <w:autoSpaceDE w:val="0"/>
        <w:spacing w:after="0" w:line="240" w:lineRule="auto"/>
        <w:ind w:left="0" w:firstLine="709"/>
        <w:jc w:val="both"/>
        <w:rPr>
          <w:rFonts w:ascii="Times New Roman" w:hAnsi="Times New Roman"/>
          <w:sz w:val="28"/>
          <w:szCs w:val="28"/>
        </w:rPr>
      </w:pPr>
      <w:r w:rsidRPr="00947B32">
        <w:rPr>
          <w:rFonts w:ascii="Times New Roman" w:eastAsia="Times New Roman" w:hAnsi="Times New Roman"/>
          <w:i/>
          <w:sz w:val="28"/>
          <w:szCs w:val="28"/>
          <w:lang w:eastAsia="zh-CN"/>
        </w:rPr>
        <w:t xml:space="preserve">Політика щодо </w:t>
      </w:r>
      <w:proofErr w:type="spellStart"/>
      <w:r w:rsidRPr="00947B32">
        <w:rPr>
          <w:rFonts w:ascii="Times New Roman" w:eastAsia="Times New Roman" w:hAnsi="Times New Roman"/>
          <w:i/>
          <w:sz w:val="28"/>
          <w:szCs w:val="28"/>
          <w:lang w:eastAsia="zh-CN"/>
        </w:rPr>
        <w:t>дедлайнів</w:t>
      </w:r>
      <w:proofErr w:type="spellEnd"/>
      <w:r w:rsidRPr="00947B32">
        <w:rPr>
          <w:rFonts w:ascii="Times New Roman" w:eastAsia="Times New Roman" w:hAnsi="Times New Roman"/>
          <w:i/>
          <w:sz w:val="28"/>
          <w:szCs w:val="28"/>
          <w:lang w:eastAsia="zh-CN"/>
        </w:rPr>
        <w:t xml:space="preserve"> та перескладання</w:t>
      </w:r>
      <w:r>
        <w:rPr>
          <w:rFonts w:ascii="Times New Roman" w:eastAsia="Times New Roman" w:hAnsi="Times New Roman"/>
          <w:i/>
          <w:sz w:val="28"/>
          <w:szCs w:val="28"/>
          <w:lang w:eastAsia="zh-CN"/>
        </w:rPr>
        <w:t>:</w:t>
      </w:r>
      <w:r w:rsidRPr="00947B32">
        <w:rPr>
          <w:rFonts w:ascii="Times New Roman" w:eastAsia="Times New Roman" w:hAnsi="Times New Roman"/>
          <w:sz w:val="28"/>
          <w:szCs w:val="28"/>
          <w:lang w:eastAsia="zh-CN"/>
        </w:rPr>
        <w:t xml:space="preserve"> відповідає загальним правилам в </w:t>
      </w:r>
      <w:proofErr w:type="spellStart"/>
      <w:r w:rsidRPr="00947B32">
        <w:rPr>
          <w:rFonts w:ascii="Times New Roman" w:hAnsi="Times New Roman"/>
          <w:sz w:val="28"/>
          <w:szCs w:val="28"/>
        </w:rPr>
        <w:t>ОНМедУ</w:t>
      </w:r>
      <w:proofErr w:type="spellEnd"/>
      <w:r w:rsidRPr="00947B32">
        <w:rPr>
          <w:rFonts w:ascii="Times New Roman" w:hAnsi="Times New Roman"/>
          <w:sz w:val="28"/>
          <w:szCs w:val="28"/>
        </w:rPr>
        <w:t>. Пропуски занять з неповажних причин відпрацьовуються за розкладом черговому викладачу. Пропуски з поважних причин відпрацьовуються за індивідуальним графіком з дозволу деканату.</w:t>
      </w:r>
    </w:p>
    <w:p w14:paraId="631301C7" w14:textId="77777777" w:rsidR="00A531A0" w:rsidRPr="002621DD" w:rsidRDefault="00A531A0" w:rsidP="00A531A0">
      <w:pPr>
        <w:numPr>
          <w:ilvl w:val="0"/>
          <w:numId w:val="2"/>
        </w:numPr>
        <w:tabs>
          <w:tab w:val="num" w:pos="0"/>
          <w:tab w:val="left" w:pos="142"/>
        </w:tabs>
        <w:suppressAutoHyphens/>
        <w:autoSpaceDE w:val="0"/>
        <w:spacing w:after="0" w:line="240" w:lineRule="auto"/>
        <w:ind w:left="0" w:firstLine="709"/>
        <w:jc w:val="both"/>
        <w:rPr>
          <w:rFonts w:ascii="Times New Roman" w:hAnsi="Times New Roman"/>
          <w:sz w:val="28"/>
          <w:szCs w:val="28"/>
        </w:rPr>
      </w:pPr>
      <w:r w:rsidRPr="00947B32">
        <w:rPr>
          <w:rFonts w:ascii="Times New Roman" w:hAnsi="Times New Roman"/>
          <w:i/>
          <w:sz w:val="28"/>
          <w:szCs w:val="28"/>
        </w:rPr>
        <w:t>Дотримання академічної доброчесності</w:t>
      </w:r>
      <w:r w:rsidRPr="00947B32">
        <w:rPr>
          <w:rFonts w:ascii="Times New Roman" w:hAnsi="Times New Roman"/>
          <w:sz w:val="28"/>
          <w:szCs w:val="28"/>
        </w:rPr>
        <w:t xml:space="preserve"> здобувачами освіти передбачає: самостійне виконання навчальних завдань. 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 За порушення академічної доброчесності здобувачі освіти можуть бути притягнені до  академічної відповідальності: зниження результатів оцінювання; повторне проходження оцінювання. </w:t>
      </w:r>
    </w:p>
    <w:p w14:paraId="6B382873" w14:textId="77777777" w:rsidR="00A531A0" w:rsidRPr="00947B32" w:rsidRDefault="00A531A0" w:rsidP="00A531A0">
      <w:pPr>
        <w:widowControl w:val="0"/>
        <w:tabs>
          <w:tab w:val="num" w:pos="0"/>
          <w:tab w:val="left" w:pos="426"/>
          <w:tab w:val="left" w:pos="5554"/>
        </w:tabs>
        <w:spacing w:after="0" w:line="240" w:lineRule="auto"/>
        <w:ind w:firstLine="709"/>
        <w:contextualSpacing/>
        <w:jc w:val="both"/>
        <w:rPr>
          <w:rFonts w:ascii="Times New Roman" w:hAnsi="Times New Roman"/>
          <w:i/>
          <w:sz w:val="28"/>
          <w:szCs w:val="28"/>
        </w:rPr>
      </w:pPr>
      <w:r w:rsidRPr="00947B32">
        <w:rPr>
          <w:rFonts w:ascii="Times New Roman" w:hAnsi="Times New Roman"/>
          <w:bCs/>
          <w:i/>
          <w:sz w:val="28"/>
          <w:szCs w:val="28"/>
        </w:rPr>
        <w:t>Політика щодо відвідування та запізнень:</w:t>
      </w:r>
    </w:p>
    <w:p w14:paraId="6474B8F7" w14:textId="77777777" w:rsidR="00A531A0" w:rsidRPr="00947B32" w:rsidRDefault="00A531A0" w:rsidP="00A531A0">
      <w:pPr>
        <w:widowControl w:val="0"/>
        <w:tabs>
          <w:tab w:val="num" w:pos="0"/>
          <w:tab w:val="left" w:pos="426"/>
          <w:tab w:val="left" w:pos="5554"/>
        </w:tabs>
        <w:spacing w:after="0" w:line="240" w:lineRule="auto"/>
        <w:ind w:firstLine="709"/>
        <w:contextualSpacing/>
        <w:jc w:val="both"/>
        <w:rPr>
          <w:rFonts w:ascii="Times New Roman" w:hAnsi="Times New Roman"/>
          <w:sz w:val="28"/>
          <w:szCs w:val="28"/>
        </w:rPr>
      </w:pPr>
      <w:r w:rsidRPr="00947B32">
        <w:rPr>
          <w:rFonts w:ascii="Times New Roman" w:hAnsi="Times New Roman"/>
          <w:sz w:val="28"/>
          <w:szCs w:val="28"/>
        </w:rPr>
        <w:t>Форма одягу: медичний халат.</w:t>
      </w:r>
    </w:p>
    <w:p w14:paraId="6CE8B8DD" w14:textId="77777777" w:rsidR="00A531A0" w:rsidRPr="00947B32" w:rsidRDefault="00A531A0" w:rsidP="00A531A0">
      <w:pPr>
        <w:widowControl w:val="0"/>
        <w:tabs>
          <w:tab w:val="num" w:pos="0"/>
          <w:tab w:val="left" w:pos="426"/>
          <w:tab w:val="left" w:pos="5554"/>
        </w:tabs>
        <w:spacing w:after="0" w:line="240" w:lineRule="auto"/>
        <w:ind w:firstLine="709"/>
        <w:contextualSpacing/>
        <w:jc w:val="both"/>
        <w:rPr>
          <w:rFonts w:ascii="Times New Roman" w:hAnsi="Times New Roman"/>
          <w:sz w:val="28"/>
          <w:szCs w:val="28"/>
        </w:rPr>
      </w:pPr>
      <w:r w:rsidRPr="00947B32">
        <w:rPr>
          <w:rFonts w:ascii="Times New Roman" w:hAnsi="Times New Roman"/>
          <w:sz w:val="28"/>
          <w:szCs w:val="28"/>
        </w:rPr>
        <w:t>Обладнання: зошит, ручка.</w:t>
      </w:r>
    </w:p>
    <w:p w14:paraId="3708EE05" w14:textId="77777777" w:rsidR="00A531A0" w:rsidRPr="00947B32" w:rsidRDefault="00A531A0" w:rsidP="00A531A0">
      <w:pPr>
        <w:widowControl w:val="0"/>
        <w:tabs>
          <w:tab w:val="num" w:pos="0"/>
          <w:tab w:val="left" w:pos="426"/>
          <w:tab w:val="left" w:pos="5554"/>
        </w:tabs>
        <w:spacing w:after="0" w:line="240" w:lineRule="auto"/>
        <w:ind w:firstLine="709"/>
        <w:contextualSpacing/>
        <w:jc w:val="both"/>
        <w:rPr>
          <w:rFonts w:ascii="Times New Roman" w:hAnsi="Times New Roman"/>
          <w:sz w:val="28"/>
          <w:szCs w:val="28"/>
        </w:rPr>
      </w:pPr>
      <w:r w:rsidRPr="00947B32">
        <w:rPr>
          <w:rFonts w:ascii="Times New Roman" w:hAnsi="Times New Roman"/>
          <w:sz w:val="28"/>
          <w:szCs w:val="28"/>
        </w:rPr>
        <w:t>Стан здоров’я: здобувачі хворі на гострі інфекційні захворювання, у тому числі на респіраторні хвороби, до заняття не допускаються.</w:t>
      </w:r>
    </w:p>
    <w:p w14:paraId="6CA019D8" w14:textId="77777777" w:rsidR="00A531A0" w:rsidRPr="00CC3BCE" w:rsidRDefault="00A531A0" w:rsidP="00A531A0">
      <w:pPr>
        <w:widowControl w:val="0"/>
        <w:tabs>
          <w:tab w:val="num" w:pos="0"/>
        </w:tabs>
        <w:spacing w:after="0" w:line="240" w:lineRule="auto"/>
        <w:ind w:firstLine="709"/>
        <w:jc w:val="both"/>
        <w:rPr>
          <w:rFonts w:ascii="Times New Roman" w:hAnsi="Times New Roman"/>
          <w:bCs/>
          <w:sz w:val="28"/>
          <w:szCs w:val="28"/>
        </w:rPr>
      </w:pPr>
      <w:r w:rsidRPr="00947B32">
        <w:rPr>
          <w:rFonts w:ascii="Times New Roman" w:hAnsi="Times New Roman"/>
          <w:sz w:val="28"/>
          <w:szCs w:val="28"/>
        </w:rPr>
        <w:t>Здобувач, який спізнився на заняття, може бути на ньому присутній, але якщо в журналі викладач поставив «</w:t>
      </w:r>
      <w:proofErr w:type="spellStart"/>
      <w:r w:rsidRPr="00947B32">
        <w:rPr>
          <w:rFonts w:ascii="Times New Roman" w:hAnsi="Times New Roman"/>
          <w:sz w:val="28"/>
          <w:szCs w:val="28"/>
        </w:rPr>
        <w:t>нб</w:t>
      </w:r>
      <w:proofErr w:type="spellEnd"/>
      <w:r w:rsidRPr="00947B32">
        <w:rPr>
          <w:rFonts w:ascii="Times New Roman" w:hAnsi="Times New Roman"/>
          <w:sz w:val="28"/>
          <w:szCs w:val="28"/>
        </w:rPr>
        <w:t>», він повинен його відпрацювати у загальному порядку.</w:t>
      </w:r>
    </w:p>
    <w:p w14:paraId="550C601D" w14:textId="77777777" w:rsidR="00A531A0" w:rsidRPr="00947B32" w:rsidRDefault="00A531A0" w:rsidP="00A531A0">
      <w:pPr>
        <w:pStyle w:val="Default"/>
        <w:widowControl w:val="0"/>
        <w:tabs>
          <w:tab w:val="num" w:pos="0"/>
        </w:tabs>
        <w:ind w:firstLine="709"/>
        <w:jc w:val="both"/>
        <w:rPr>
          <w:bCs/>
          <w:color w:val="auto"/>
          <w:sz w:val="28"/>
          <w:szCs w:val="28"/>
          <w:lang w:val="uk-UA"/>
        </w:rPr>
      </w:pPr>
      <w:r w:rsidRPr="00947B32">
        <w:rPr>
          <w:bCs/>
          <w:i/>
          <w:color w:val="auto"/>
          <w:sz w:val="28"/>
          <w:szCs w:val="28"/>
          <w:lang w:val="uk-UA"/>
        </w:rPr>
        <w:t>Використання мобільних пристроїв</w:t>
      </w:r>
      <w:r w:rsidRPr="00947B32">
        <w:rPr>
          <w:bCs/>
          <w:color w:val="auto"/>
          <w:sz w:val="28"/>
          <w:szCs w:val="28"/>
          <w:lang w:val="uk-UA"/>
        </w:rPr>
        <w:t xml:space="preserve">: </w:t>
      </w:r>
    </w:p>
    <w:p w14:paraId="56D0210F" w14:textId="77777777" w:rsidR="00A531A0" w:rsidRPr="00947B32" w:rsidRDefault="00A531A0" w:rsidP="00A531A0">
      <w:pPr>
        <w:pStyle w:val="Default"/>
        <w:widowControl w:val="0"/>
        <w:tabs>
          <w:tab w:val="num" w:pos="0"/>
        </w:tabs>
        <w:ind w:firstLine="709"/>
        <w:jc w:val="both"/>
        <w:rPr>
          <w:bCs/>
          <w:color w:val="auto"/>
          <w:sz w:val="28"/>
          <w:szCs w:val="28"/>
          <w:lang w:val="uk-UA"/>
        </w:rPr>
      </w:pPr>
      <w:r w:rsidRPr="00947B32">
        <w:rPr>
          <w:bCs/>
          <w:color w:val="auto"/>
          <w:sz w:val="28"/>
          <w:szCs w:val="28"/>
          <w:lang w:val="uk-UA"/>
        </w:rPr>
        <w:t>Мобільні пристрої можуть бути застосовані здобувачами з дозволу викладача, якщо вони потрібні для виконання завдання.</w:t>
      </w:r>
    </w:p>
    <w:p w14:paraId="09912534" w14:textId="77777777" w:rsidR="00A531A0" w:rsidRPr="00947B32" w:rsidRDefault="00A531A0" w:rsidP="00A531A0">
      <w:pPr>
        <w:pStyle w:val="Default"/>
        <w:widowControl w:val="0"/>
        <w:tabs>
          <w:tab w:val="num" w:pos="0"/>
        </w:tabs>
        <w:ind w:firstLine="709"/>
        <w:jc w:val="both"/>
        <w:rPr>
          <w:bCs/>
          <w:color w:val="auto"/>
          <w:sz w:val="28"/>
          <w:szCs w:val="28"/>
          <w:lang w:val="uk-UA"/>
        </w:rPr>
      </w:pPr>
      <w:r w:rsidRPr="00947B32">
        <w:rPr>
          <w:bCs/>
          <w:i/>
          <w:color w:val="auto"/>
          <w:sz w:val="28"/>
          <w:szCs w:val="28"/>
          <w:lang w:val="uk-UA"/>
        </w:rPr>
        <w:t>Поведінка в аудиторії:</w:t>
      </w:r>
      <w:r w:rsidRPr="00947B32">
        <w:rPr>
          <w:bCs/>
          <w:color w:val="auto"/>
          <w:sz w:val="28"/>
          <w:szCs w:val="28"/>
          <w:lang w:val="uk-UA"/>
        </w:rPr>
        <w:t xml:space="preserve"> </w:t>
      </w:r>
    </w:p>
    <w:p w14:paraId="0594EFAE" w14:textId="204CECD2" w:rsidR="00D02A66" w:rsidRPr="00947B32" w:rsidRDefault="00A531A0" w:rsidP="00A531A0">
      <w:pPr>
        <w:pStyle w:val="Default"/>
        <w:widowControl w:val="0"/>
        <w:tabs>
          <w:tab w:val="num" w:pos="0"/>
        </w:tabs>
        <w:ind w:firstLine="709"/>
        <w:jc w:val="both"/>
        <w:rPr>
          <w:bCs/>
          <w:color w:val="auto"/>
          <w:sz w:val="28"/>
          <w:szCs w:val="28"/>
          <w:lang w:val="uk-UA"/>
        </w:rPr>
      </w:pPr>
      <w:r w:rsidRPr="00947B32">
        <w:rPr>
          <w:bCs/>
          <w:color w:val="auto"/>
          <w:sz w:val="28"/>
          <w:szCs w:val="28"/>
          <w:lang w:val="uk-UA"/>
        </w:rPr>
        <w:t xml:space="preserve">Поведінка здобувачів та викладачів в аудиторіях має бути робочою та спокійною, суворо відповідати правилам, встановленим у відповідності до </w:t>
      </w:r>
      <w:hyperlink r:id="rId10" w:history="1">
        <w:r w:rsidRPr="00947B32">
          <w:rPr>
            <w:bCs/>
            <w:sz w:val="28"/>
            <w:szCs w:val="28"/>
            <w:lang w:val="uk-UA"/>
          </w:rPr>
          <w:t>Кодексу академічної етики та взаємин університетської спільноти Одеського національного медичного університету</w:t>
        </w:r>
      </w:hyperlink>
      <w:r w:rsidRPr="00947B32">
        <w:rPr>
          <w:sz w:val="28"/>
          <w:szCs w:val="28"/>
          <w:lang w:val="uk-UA"/>
        </w:rPr>
        <w:t>.</w:t>
      </w:r>
    </w:p>
    <w:sectPr w:rsidR="00D02A66" w:rsidRPr="00947B32" w:rsidSect="003D289D">
      <w:headerReference w:type="default" r:id="rId11"/>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F8E30F" w14:textId="77777777" w:rsidR="0086678B" w:rsidRDefault="0086678B" w:rsidP="00947B32">
      <w:pPr>
        <w:spacing w:after="0" w:line="240" w:lineRule="auto"/>
      </w:pPr>
      <w:r>
        <w:separator/>
      </w:r>
    </w:p>
  </w:endnote>
  <w:endnote w:type="continuationSeparator" w:id="0">
    <w:p w14:paraId="63BBD60A" w14:textId="77777777" w:rsidR="0086678B" w:rsidRDefault="0086678B" w:rsidP="00947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imesNewRomanPS-BoldMT">
    <w:altName w:val="MS Gothic"/>
    <w:charset w:val="80"/>
    <w:family w:val="auto"/>
    <w:pitch w:val="default"/>
    <w:sig w:usb0="00000001" w:usb1="00000000" w:usb2="00000000" w:usb3="00000000" w:csb0="00000005"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D43D1C" w14:textId="77777777" w:rsidR="0086678B" w:rsidRDefault="0086678B" w:rsidP="00947B32">
      <w:pPr>
        <w:spacing w:after="0" w:line="240" w:lineRule="auto"/>
      </w:pPr>
      <w:r>
        <w:separator/>
      </w:r>
    </w:p>
  </w:footnote>
  <w:footnote w:type="continuationSeparator" w:id="0">
    <w:p w14:paraId="02A014B6" w14:textId="77777777" w:rsidR="0086678B" w:rsidRDefault="0086678B" w:rsidP="00947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63D35" w14:textId="77777777" w:rsidR="00947B32" w:rsidRPr="00041B18" w:rsidRDefault="00947B32" w:rsidP="00947B32">
    <w:pPr>
      <w:spacing w:after="0" w:line="240" w:lineRule="auto"/>
      <w:jc w:val="center"/>
      <w:rPr>
        <w:rFonts w:ascii="Times New Roman" w:eastAsia="Times New Roman" w:hAnsi="Times New Roman"/>
        <w:b/>
        <w:bCs/>
        <w:color w:val="365F91" w:themeColor="accent1" w:themeShade="BF"/>
        <w:sz w:val="28"/>
        <w:szCs w:val="28"/>
      </w:rPr>
    </w:pPr>
    <w:r w:rsidRPr="00041B18">
      <w:rPr>
        <w:rFonts w:ascii="Times New Roman" w:eastAsia="Times New Roman" w:hAnsi="Times New Roman"/>
        <w:b/>
        <w:bCs/>
        <w:color w:val="365F91" w:themeColor="accent1" w:themeShade="BF"/>
        <w:sz w:val="28"/>
        <w:szCs w:val="28"/>
      </w:rPr>
      <w:t>МІНІСТЕРСТВО ОХОРОНИ ЗДОРОВ’Я УКРАЇНИ</w:t>
    </w:r>
  </w:p>
  <w:p w14:paraId="4876EEC6" w14:textId="77777777" w:rsidR="00947B32" w:rsidRPr="00041B18" w:rsidRDefault="00947B32" w:rsidP="00947B32">
    <w:pPr>
      <w:spacing w:after="0" w:line="240" w:lineRule="auto"/>
      <w:jc w:val="center"/>
      <w:rPr>
        <w:rFonts w:ascii="Times New Roman" w:eastAsia="Times New Roman" w:hAnsi="Times New Roman"/>
        <w:b/>
        <w:bCs/>
        <w:color w:val="365F91" w:themeColor="accent1" w:themeShade="BF"/>
        <w:sz w:val="28"/>
        <w:szCs w:val="28"/>
      </w:rPr>
    </w:pPr>
    <w:r w:rsidRPr="00041B18">
      <w:rPr>
        <w:rFonts w:ascii="Times New Roman" w:eastAsia="Times New Roman" w:hAnsi="Times New Roman"/>
        <w:b/>
        <w:bCs/>
        <w:color w:val="365F91" w:themeColor="accent1" w:themeShade="BF"/>
        <w:sz w:val="28"/>
        <w:szCs w:val="28"/>
      </w:rPr>
      <w:t>ОДЕСЬКИЙ НАЦІОНАЛЬНИЙ МЕДИЧНИЙ УНІВЕРСИТЕТ</w:t>
    </w:r>
  </w:p>
  <w:p w14:paraId="15B2F793" w14:textId="3815BDA8" w:rsidR="00947B32" w:rsidRPr="00947B32" w:rsidRDefault="00947B32" w:rsidP="00947B32">
    <w:pPr>
      <w:numPr>
        <w:ilvl w:val="0"/>
        <w:numId w:val="2"/>
      </w:numPr>
      <w:tabs>
        <w:tab w:val="left" w:pos="142"/>
      </w:tabs>
      <w:suppressAutoHyphens/>
      <w:autoSpaceDE w:val="0"/>
      <w:spacing w:after="0" w:line="240" w:lineRule="auto"/>
      <w:ind w:left="0" w:firstLine="709"/>
      <w:jc w:val="center"/>
      <w:rPr>
        <w:rFonts w:ascii="Times New Roman" w:hAnsi="Times New Roman"/>
        <w:sz w:val="24"/>
        <w:szCs w:val="24"/>
      </w:rPr>
    </w:pPr>
    <w:r>
      <w:rPr>
        <w:caps/>
        <w:color w:val="4F81BD" w:themeColor="accent1"/>
        <w:lang w:val="ru-RU"/>
      </w:rPr>
      <w:t xml:space="preserve"> </w:t>
    </w:r>
    <w:r w:rsidRPr="00947B32">
      <w:rPr>
        <w:rFonts w:ascii="Times New Roman" w:eastAsia="Times New Roman" w:hAnsi="Times New Roman"/>
        <w:bCs/>
        <w:color w:val="365F91" w:themeColor="accent1" w:themeShade="BF"/>
        <w:sz w:val="28"/>
        <w:szCs w:val="28"/>
      </w:rPr>
      <w:t xml:space="preserve">Кафедра </w:t>
    </w:r>
    <w:r w:rsidR="00CE142D">
      <w:rPr>
        <w:rFonts w:ascii="Times New Roman" w:eastAsia="Times New Roman" w:hAnsi="Times New Roman"/>
        <w:bCs/>
        <w:color w:val="365F91" w:themeColor="accent1" w:themeShade="BF"/>
        <w:sz w:val="28"/>
        <w:szCs w:val="28"/>
      </w:rPr>
      <w:t>фармацевтичної хімії</w:t>
    </w:r>
    <w:r w:rsidR="00CD5CC5">
      <w:rPr>
        <w:rFonts w:ascii="Times New Roman" w:eastAsia="Times New Roman" w:hAnsi="Times New Roman"/>
        <w:bCs/>
        <w:color w:val="365F91" w:themeColor="accent1" w:themeShade="BF"/>
        <w:sz w:val="28"/>
        <w:szCs w:val="28"/>
      </w:rPr>
      <w:t xml:space="preserve"> та технології ліків</w:t>
    </w:r>
  </w:p>
  <w:p w14:paraId="0DD08D7C" w14:textId="77777777" w:rsidR="00947B32" w:rsidRDefault="00947B32" w:rsidP="00947B32">
    <w:pPr>
      <w:pStyle w:val="a6"/>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4"/>
    <w:multiLevelType w:val="multilevel"/>
    <w:tmpl w:val="6A70E9D8"/>
    <w:name w:val="WW8Num3"/>
    <w:lvl w:ilvl="0">
      <w:start w:val="1"/>
      <w:numFmt w:val="decimal"/>
      <w:lvlText w:val="%1."/>
      <w:lvlJc w:val="left"/>
      <w:pPr>
        <w:tabs>
          <w:tab w:val="num" w:pos="720"/>
        </w:tabs>
        <w:ind w:left="720" w:hanging="360"/>
      </w:pPr>
      <w:rPr>
        <w:rFonts w:eastAsia="TimesNewRomanPS-BoldMT"/>
        <w:b w:val="0"/>
        <w:bCs/>
        <w:color w:val="000000"/>
        <w:lang w:val="uk-UA" w:eastAsia="ru-RU"/>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2121500"/>
    <w:multiLevelType w:val="hybridMultilevel"/>
    <w:tmpl w:val="BB5E888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EF211BB"/>
    <w:multiLevelType w:val="hybridMultilevel"/>
    <w:tmpl w:val="A85AFC5C"/>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FEE493E"/>
    <w:multiLevelType w:val="hybridMultilevel"/>
    <w:tmpl w:val="B880993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2E74BBE"/>
    <w:multiLevelType w:val="hybridMultilevel"/>
    <w:tmpl w:val="F4809AFA"/>
    <w:lvl w:ilvl="0" w:tplc="D8E41C4E">
      <w:start w:val="1"/>
      <w:numFmt w:val="decimal"/>
      <w:lvlText w:val="%1."/>
      <w:lvlJc w:val="left"/>
      <w:pPr>
        <w:ind w:left="928" w:hanging="360"/>
      </w:pPr>
      <w:rPr>
        <w:b w:val="0"/>
      </w:r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6" w15:restartNumberingAfterBreak="0">
    <w:nsid w:val="139F0036"/>
    <w:multiLevelType w:val="hybridMultilevel"/>
    <w:tmpl w:val="C79E900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49145E0"/>
    <w:multiLevelType w:val="hybridMultilevel"/>
    <w:tmpl w:val="DB4EE80A"/>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7FF1518"/>
    <w:multiLevelType w:val="hybridMultilevel"/>
    <w:tmpl w:val="F5102E4C"/>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AF95ED1"/>
    <w:multiLevelType w:val="hybridMultilevel"/>
    <w:tmpl w:val="906640A6"/>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BB86E2D"/>
    <w:multiLevelType w:val="multilevel"/>
    <w:tmpl w:val="EC1E0240"/>
    <w:lvl w:ilvl="0">
      <w:start w:val="1"/>
      <w:numFmt w:val="decimal"/>
      <w:lvlText w:val="%1."/>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2CA7349D"/>
    <w:multiLevelType w:val="hybridMultilevel"/>
    <w:tmpl w:val="665A0F7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30377221"/>
    <w:multiLevelType w:val="hybridMultilevel"/>
    <w:tmpl w:val="C79E900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0FA1C94"/>
    <w:multiLevelType w:val="hybridMultilevel"/>
    <w:tmpl w:val="082CDFF4"/>
    <w:lvl w:ilvl="0" w:tplc="0419000F">
      <w:start w:val="1"/>
      <w:numFmt w:val="decimal"/>
      <w:lvlText w:val="%1."/>
      <w:lvlJc w:val="left"/>
      <w:pPr>
        <w:ind w:left="1211" w:hanging="360"/>
      </w:p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15:restartNumberingAfterBreak="0">
    <w:nsid w:val="31555308"/>
    <w:multiLevelType w:val="hybridMultilevel"/>
    <w:tmpl w:val="55FAE316"/>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4097048"/>
    <w:multiLevelType w:val="hybridMultilevel"/>
    <w:tmpl w:val="9D1E1FF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D1D45A5"/>
    <w:multiLevelType w:val="hybridMultilevel"/>
    <w:tmpl w:val="F4809AFA"/>
    <w:lvl w:ilvl="0" w:tplc="D8E41C4E">
      <w:start w:val="1"/>
      <w:numFmt w:val="decimal"/>
      <w:lvlText w:val="%1."/>
      <w:lvlJc w:val="left"/>
      <w:pPr>
        <w:ind w:left="928" w:hanging="360"/>
      </w:pPr>
      <w:rPr>
        <w:b w:val="0"/>
      </w:r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17" w15:restartNumberingAfterBreak="0">
    <w:nsid w:val="3E977725"/>
    <w:multiLevelType w:val="multilevel"/>
    <w:tmpl w:val="489CF996"/>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8" w15:restartNumberingAfterBreak="0">
    <w:nsid w:val="42090D0D"/>
    <w:multiLevelType w:val="multilevel"/>
    <w:tmpl w:val="960CB1AA"/>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9" w15:restartNumberingAfterBreak="0">
    <w:nsid w:val="42E22ABC"/>
    <w:multiLevelType w:val="hybridMultilevel"/>
    <w:tmpl w:val="624ED232"/>
    <w:lvl w:ilvl="0" w:tplc="881E46D6">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4B6526A4"/>
    <w:multiLevelType w:val="hybridMultilevel"/>
    <w:tmpl w:val="4EFA48A4"/>
    <w:lvl w:ilvl="0" w:tplc="881E46D6">
      <w:start w:val="1"/>
      <w:numFmt w:val="bullet"/>
      <w:lvlText w:val=""/>
      <w:lvlJc w:val="left"/>
      <w:pPr>
        <w:ind w:left="41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22" w15:restartNumberingAfterBreak="0">
    <w:nsid w:val="5F5339A0"/>
    <w:multiLevelType w:val="hybridMultilevel"/>
    <w:tmpl w:val="8DBCD4F8"/>
    <w:lvl w:ilvl="0" w:tplc="D8E41C4E">
      <w:start w:val="1"/>
      <w:numFmt w:val="decimal"/>
      <w:lvlText w:val="%1."/>
      <w:lvlJc w:val="left"/>
      <w:pPr>
        <w:ind w:left="928" w:hanging="360"/>
      </w:pPr>
      <w:rPr>
        <w:b w:val="0"/>
      </w:r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23" w15:restartNumberingAfterBreak="0">
    <w:nsid w:val="619E4128"/>
    <w:multiLevelType w:val="multilevel"/>
    <w:tmpl w:val="BAE224DE"/>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4" w15:restartNumberingAfterBreak="0">
    <w:nsid w:val="65886FC2"/>
    <w:multiLevelType w:val="hybridMultilevel"/>
    <w:tmpl w:val="4CDC2A98"/>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A701B29"/>
    <w:multiLevelType w:val="hybridMultilevel"/>
    <w:tmpl w:val="4AAC0FF4"/>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B2411A1"/>
    <w:multiLevelType w:val="multilevel"/>
    <w:tmpl w:val="E696CB7A"/>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7" w15:restartNumberingAfterBreak="0">
    <w:nsid w:val="702937C7"/>
    <w:multiLevelType w:val="hybridMultilevel"/>
    <w:tmpl w:val="FF2035D2"/>
    <w:lvl w:ilvl="0" w:tplc="EF0A0CA8">
      <w:numFmt w:val="bullet"/>
      <w:lvlText w:val="—"/>
      <w:lvlJc w:val="left"/>
      <w:pPr>
        <w:ind w:left="1189" w:hanging="480"/>
      </w:pPr>
      <w:rPr>
        <w:rFonts w:ascii="Times New Roman" w:eastAsia="Calibri"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8" w15:restartNumberingAfterBreak="0">
    <w:nsid w:val="75574BE4"/>
    <w:multiLevelType w:val="hybridMultilevel"/>
    <w:tmpl w:val="483CB54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9905147"/>
    <w:multiLevelType w:val="hybridMultilevel"/>
    <w:tmpl w:val="D4E012AE"/>
    <w:lvl w:ilvl="0" w:tplc="881E46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A1722E1"/>
    <w:multiLevelType w:val="hybridMultilevel"/>
    <w:tmpl w:val="70D04928"/>
    <w:lvl w:ilvl="0" w:tplc="40E05AB4">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20"/>
  </w:num>
  <w:num w:numId="5">
    <w:abstractNumId w:val="4"/>
  </w:num>
  <w:num w:numId="6">
    <w:abstractNumId w:val="17"/>
  </w:num>
  <w:num w:numId="7">
    <w:abstractNumId w:val="23"/>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num>
  <w:num w:numId="10">
    <w:abstractNumId w:val="27"/>
  </w:num>
  <w:num w:numId="11">
    <w:abstractNumId w:val="15"/>
  </w:num>
  <w:num w:numId="12">
    <w:abstractNumId w:val="26"/>
  </w:num>
  <w:num w:numId="13">
    <w:abstractNumId w:val="10"/>
  </w:num>
  <w:num w:numId="14">
    <w:abstractNumId w:val="18"/>
  </w:num>
  <w:num w:numId="15">
    <w:abstractNumId w:val="22"/>
  </w:num>
  <w:num w:numId="16">
    <w:abstractNumId w:val="16"/>
  </w:num>
  <w:num w:numId="17">
    <w:abstractNumId w:val="5"/>
  </w:num>
  <w:num w:numId="18">
    <w:abstractNumId w:val="19"/>
  </w:num>
  <w:num w:numId="19">
    <w:abstractNumId w:val="28"/>
  </w:num>
  <w:num w:numId="20">
    <w:abstractNumId w:val="21"/>
  </w:num>
  <w:num w:numId="21">
    <w:abstractNumId w:val="8"/>
  </w:num>
  <w:num w:numId="22">
    <w:abstractNumId w:val="25"/>
  </w:num>
  <w:num w:numId="23">
    <w:abstractNumId w:val="29"/>
  </w:num>
  <w:num w:numId="24">
    <w:abstractNumId w:val="9"/>
  </w:num>
  <w:num w:numId="25">
    <w:abstractNumId w:val="3"/>
  </w:num>
  <w:num w:numId="26">
    <w:abstractNumId w:val="24"/>
  </w:num>
  <w:num w:numId="27">
    <w:abstractNumId w:val="7"/>
  </w:num>
  <w:num w:numId="28">
    <w:abstractNumId w:val="14"/>
  </w:num>
  <w:num w:numId="29">
    <w:abstractNumId w:val="2"/>
  </w:num>
  <w:num w:numId="30">
    <w:abstractNumId w:val="11"/>
  </w:num>
  <w:num w:numId="31">
    <w:abstractNumId w:val="6"/>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530"/>
    <w:rsid w:val="0005717E"/>
    <w:rsid w:val="0010155E"/>
    <w:rsid w:val="00157224"/>
    <w:rsid w:val="001618FF"/>
    <w:rsid w:val="001C0894"/>
    <w:rsid w:val="001D66E1"/>
    <w:rsid w:val="00216E13"/>
    <w:rsid w:val="00231F64"/>
    <w:rsid w:val="00241298"/>
    <w:rsid w:val="002621DD"/>
    <w:rsid w:val="00283A77"/>
    <w:rsid w:val="002A5F1D"/>
    <w:rsid w:val="002F66A5"/>
    <w:rsid w:val="00324530"/>
    <w:rsid w:val="003C31CE"/>
    <w:rsid w:val="003D289D"/>
    <w:rsid w:val="004106E9"/>
    <w:rsid w:val="004355CF"/>
    <w:rsid w:val="00462D61"/>
    <w:rsid w:val="004B2BCD"/>
    <w:rsid w:val="004C4D5A"/>
    <w:rsid w:val="004E4FFD"/>
    <w:rsid w:val="00503B9C"/>
    <w:rsid w:val="005361E7"/>
    <w:rsid w:val="005871F7"/>
    <w:rsid w:val="005B6CA8"/>
    <w:rsid w:val="005C32E7"/>
    <w:rsid w:val="005C505C"/>
    <w:rsid w:val="005F331F"/>
    <w:rsid w:val="00610457"/>
    <w:rsid w:val="00624496"/>
    <w:rsid w:val="006448E4"/>
    <w:rsid w:val="006468D2"/>
    <w:rsid w:val="00691A95"/>
    <w:rsid w:val="006C4F0F"/>
    <w:rsid w:val="006D7305"/>
    <w:rsid w:val="00712836"/>
    <w:rsid w:val="00720B7C"/>
    <w:rsid w:val="0073677B"/>
    <w:rsid w:val="00737655"/>
    <w:rsid w:val="007A28EB"/>
    <w:rsid w:val="007B22DA"/>
    <w:rsid w:val="0081221A"/>
    <w:rsid w:val="00813B1A"/>
    <w:rsid w:val="00824450"/>
    <w:rsid w:val="00864BA5"/>
    <w:rsid w:val="0086678B"/>
    <w:rsid w:val="0089190D"/>
    <w:rsid w:val="008E2464"/>
    <w:rsid w:val="008E756C"/>
    <w:rsid w:val="008F567A"/>
    <w:rsid w:val="009035BF"/>
    <w:rsid w:val="00942653"/>
    <w:rsid w:val="0094539D"/>
    <w:rsid w:val="00947B32"/>
    <w:rsid w:val="00975909"/>
    <w:rsid w:val="00997518"/>
    <w:rsid w:val="009C5313"/>
    <w:rsid w:val="009E38F4"/>
    <w:rsid w:val="009F2592"/>
    <w:rsid w:val="00A02F67"/>
    <w:rsid w:val="00A448CA"/>
    <w:rsid w:val="00A531A0"/>
    <w:rsid w:val="00A56999"/>
    <w:rsid w:val="00A82570"/>
    <w:rsid w:val="00AB1DB7"/>
    <w:rsid w:val="00AD40E6"/>
    <w:rsid w:val="00AE30E0"/>
    <w:rsid w:val="00AE65F3"/>
    <w:rsid w:val="00AF0613"/>
    <w:rsid w:val="00B565B4"/>
    <w:rsid w:val="00B64A72"/>
    <w:rsid w:val="00B95AEF"/>
    <w:rsid w:val="00BD7393"/>
    <w:rsid w:val="00C07C52"/>
    <w:rsid w:val="00C4737B"/>
    <w:rsid w:val="00C724D4"/>
    <w:rsid w:val="00CA2E8D"/>
    <w:rsid w:val="00CC3BCE"/>
    <w:rsid w:val="00CD5CC5"/>
    <w:rsid w:val="00CE0F40"/>
    <w:rsid w:val="00CE142D"/>
    <w:rsid w:val="00D02A66"/>
    <w:rsid w:val="00D04CC2"/>
    <w:rsid w:val="00D3252C"/>
    <w:rsid w:val="00D44F93"/>
    <w:rsid w:val="00D452D3"/>
    <w:rsid w:val="00D712B0"/>
    <w:rsid w:val="00D87E60"/>
    <w:rsid w:val="00DA5699"/>
    <w:rsid w:val="00DF3E97"/>
    <w:rsid w:val="00E207EB"/>
    <w:rsid w:val="00EB32BA"/>
    <w:rsid w:val="00EB516E"/>
    <w:rsid w:val="00ED37BE"/>
    <w:rsid w:val="00EF0C36"/>
    <w:rsid w:val="00EF7648"/>
    <w:rsid w:val="00F05CA9"/>
    <w:rsid w:val="00F37DB6"/>
    <w:rsid w:val="00F50D57"/>
    <w:rsid w:val="00F72230"/>
    <w:rsid w:val="00F85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B13A0"/>
  <w15:docId w15:val="{0F0E41D8-664E-4D77-99C6-A0456F221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4530"/>
    <w:pPr>
      <w:spacing w:after="160" w:line="259" w:lineRule="auto"/>
    </w:pPr>
    <w:rPr>
      <w:rFonts w:ascii="Calibri" w:eastAsia="Calibri" w:hAnsi="Calibri" w:cs="Times New Roman"/>
      <w:lang w:val="uk-UA"/>
    </w:rPr>
  </w:style>
  <w:style w:type="paragraph" w:styleId="3">
    <w:name w:val="heading 3"/>
    <w:basedOn w:val="a"/>
    <w:next w:val="a"/>
    <w:link w:val="30"/>
    <w:qFormat/>
    <w:rsid w:val="00324530"/>
    <w:pPr>
      <w:keepNext/>
      <w:numPr>
        <w:ilvl w:val="2"/>
        <w:numId w:val="1"/>
      </w:numPr>
      <w:suppressAutoHyphens/>
      <w:spacing w:after="0" w:line="240" w:lineRule="auto"/>
      <w:outlineLvl w:val="2"/>
    </w:pPr>
    <w:rPr>
      <w:rFonts w:ascii="Times New Roman" w:eastAsia="Times New Roman" w:hAnsi="Times New Roman"/>
      <w:b/>
      <w:b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24530"/>
    <w:rPr>
      <w:rFonts w:ascii="Times New Roman" w:eastAsia="Times New Roman" w:hAnsi="Times New Roman" w:cs="Times New Roman"/>
      <w:b/>
      <w:bCs/>
      <w:sz w:val="28"/>
      <w:szCs w:val="28"/>
      <w:lang w:val="uk-UA" w:eastAsia="zh-CN"/>
    </w:rPr>
  </w:style>
  <w:style w:type="paragraph" w:styleId="a3">
    <w:name w:val="Normal (Web)"/>
    <w:basedOn w:val="a"/>
    <w:uiPriority w:val="99"/>
    <w:rsid w:val="00324530"/>
    <w:pPr>
      <w:spacing w:before="280" w:after="280" w:line="240" w:lineRule="auto"/>
    </w:pPr>
    <w:rPr>
      <w:rFonts w:ascii="Times New Roman" w:eastAsia="Times New Roman" w:hAnsi="Times New Roman"/>
      <w:sz w:val="24"/>
      <w:szCs w:val="24"/>
      <w:lang w:val="ru-RU" w:eastAsia="zh-CN"/>
    </w:rPr>
  </w:style>
  <w:style w:type="paragraph" w:styleId="a4">
    <w:name w:val="List Paragraph"/>
    <w:basedOn w:val="a"/>
    <w:link w:val="a5"/>
    <w:uiPriority w:val="34"/>
    <w:qFormat/>
    <w:rsid w:val="00324530"/>
    <w:pPr>
      <w:ind w:left="720"/>
      <w:contextualSpacing/>
    </w:pPr>
  </w:style>
  <w:style w:type="paragraph" w:customStyle="1" w:styleId="Default">
    <w:name w:val="Default"/>
    <w:rsid w:val="00324530"/>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
    <w:name w:val="Обычный1"/>
    <w:rsid w:val="00231F64"/>
    <w:pPr>
      <w:spacing w:after="0"/>
    </w:pPr>
    <w:rPr>
      <w:rFonts w:ascii="Arial" w:eastAsia="Times New Roman" w:hAnsi="Arial" w:cs="Arial"/>
      <w:lang w:eastAsia="uk-UA"/>
    </w:rPr>
  </w:style>
  <w:style w:type="paragraph" w:styleId="a6">
    <w:name w:val="header"/>
    <w:aliases w:val="Знак Знак Знак,Знак Знак"/>
    <w:basedOn w:val="a"/>
    <w:link w:val="a7"/>
    <w:unhideWhenUsed/>
    <w:rsid w:val="00947B32"/>
    <w:pPr>
      <w:tabs>
        <w:tab w:val="center" w:pos="4819"/>
        <w:tab w:val="right" w:pos="9639"/>
      </w:tabs>
      <w:spacing w:after="0" w:line="240" w:lineRule="auto"/>
    </w:pPr>
  </w:style>
  <w:style w:type="character" w:customStyle="1" w:styleId="a7">
    <w:name w:val="Верхний колонтитул Знак"/>
    <w:aliases w:val="Знак Знак Знак Знак,Знак Знак Знак1"/>
    <w:basedOn w:val="a0"/>
    <w:link w:val="a6"/>
    <w:rsid w:val="00947B32"/>
    <w:rPr>
      <w:rFonts w:ascii="Calibri" w:eastAsia="Calibri" w:hAnsi="Calibri" w:cs="Times New Roman"/>
      <w:lang w:val="uk-UA"/>
    </w:rPr>
  </w:style>
  <w:style w:type="paragraph" w:styleId="a8">
    <w:name w:val="footer"/>
    <w:basedOn w:val="a"/>
    <w:link w:val="a9"/>
    <w:uiPriority w:val="99"/>
    <w:unhideWhenUsed/>
    <w:rsid w:val="00947B32"/>
    <w:pPr>
      <w:tabs>
        <w:tab w:val="center" w:pos="4819"/>
        <w:tab w:val="right" w:pos="9639"/>
      </w:tabs>
      <w:spacing w:after="0" w:line="240" w:lineRule="auto"/>
    </w:pPr>
  </w:style>
  <w:style w:type="character" w:customStyle="1" w:styleId="a9">
    <w:name w:val="Нижний колонтитул Знак"/>
    <w:basedOn w:val="a0"/>
    <w:link w:val="a8"/>
    <w:uiPriority w:val="99"/>
    <w:rsid w:val="00947B32"/>
    <w:rPr>
      <w:rFonts w:ascii="Calibri" w:eastAsia="Calibri" w:hAnsi="Calibri" w:cs="Times New Roman"/>
      <w:lang w:val="uk-UA"/>
    </w:rPr>
  </w:style>
  <w:style w:type="character" w:customStyle="1" w:styleId="fontstyle01">
    <w:name w:val="fontstyle01"/>
    <w:basedOn w:val="a0"/>
    <w:rsid w:val="00F50D57"/>
    <w:rPr>
      <w:rFonts w:ascii="Times New Roman" w:hAnsi="Times New Roman" w:cs="Times New Roman" w:hint="default"/>
      <w:b w:val="0"/>
      <w:bCs w:val="0"/>
      <w:i w:val="0"/>
      <w:iCs w:val="0"/>
      <w:color w:val="000000"/>
      <w:sz w:val="28"/>
      <w:szCs w:val="28"/>
    </w:rPr>
  </w:style>
  <w:style w:type="character" w:styleId="aa">
    <w:name w:val="Hyperlink"/>
    <w:basedOn w:val="a0"/>
    <w:uiPriority w:val="99"/>
    <w:unhideWhenUsed/>
    <w:rsid w:val="002A5F1D"/>
    <w:rPr>
      <w:color w:val="0000FF" w:themeColor="hyperlink"/>
      <w:u w:val="single"/>
    </w:rPr>
  </w:style>
  <w:style w:type="character" w:customStyle="1" w:styleId="UnresolvedMention">
    <w:name w:val="Unresolved Mention"/>
    <w:basedOn w:val="a0"/>
    <w:uiPriority w:val="99"/>
    <w:semiHidden/>
    <w:unhideWhenUsed/>
    <w:rsid w:val="002A5F1D"/>
    <w:rPr>
      <w:color w:val="605E5C"/>
      <w:shd w:val="clear" w:color="auto" w:fill="E1DFDD"/>
    </w:rPr>
  </w:style>
  <w:style w:type="character" w:customStyle="1" w:styleId="FontStyle117">
    <w:name w:val="Font Style117"/>
    <w:uiPriority w:val="99"/>
    <w:rsid w:val="00A531A0"/>
    <w:rPr>
      <w:rFonts w:ascii="Times New Roman" w:hAnsi="Times New Roman"/>
      <w:sz w:val="18"/>
    </w:rPr>
  </w:style>
  <w:style w:type="character" w:customStyle="1" w:styleId="a5">
    <w:name w:val="Абзац списка Знак"/>
    <w:basedOn w:val="a0"/>
    <w:link w:val="a4"/>
    <w:uiPriority w:val="34"/>
    <w:locked/>
    <w:rsid w:val="00A531A0"/>
    <w:rPr>
      <w:rFonts w:ascii="Calibri" w:eastAsia="Calibri" w:hAnsi="Calibri" w:cs="Times New Roman"/>
      <w:lang w:val="uk-UA"/>
    </w:rPr>
  </w:style>
  <w:style w:type="paragraph" w:customStyle="1" w:styleId="10">
    <w:name w:val="Абзац списка1"/>
    <w:basedOn w:val="a"/>
    <w:rsid w:val="00A531A0"/>
    <w:pPr>
      <w:spacing w:after="0" w:line="240" w:lineRule="auto"/>
      <w:ind w:left="720"/>
      <w:contextualSpacing/>
    </w:pPr>
    <w:rPr>
      <w:rFonts w:ascii="Times New Roman" w:hAnsi="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5056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chem.ncbi.nlm.nih.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harmencyclopedia.com.u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onmedu.edu.ua/wp-content/uploads/2022/02/Kodeks-akademichnoi-etiki-ta-vzaiemin-universitetskoi-spilnoti-ONMedU-zi-zminami.pdf" TargetMode="External"/><Relationship Id="rId4" Type="http://schemas.openxmlformats.org/officeDocument/2006/relationships/webSettings" Target="webSettings.xml"/><Relationship Id="rId9" Type="http://schemas.openxmlformats.org/officeDocument/2006/relationships/hyperlink" Target="https://ukrayinska.libretexts.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8355</Words>
  <Characters>4763</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Олексій Володимирович Нікітін</cp:lastModifiedBy>
  <cp:revision>3</cp:revision>
  <cp:lastPrinted>2023-12-07T10:46:00Z</cp:lastPrinted>
  <dcterms:created xsi:type="dcterms:W3CDTF">2026-03-02T14:03:00Z</dcterms:created>
  <dcterms:modified xsi:type="dcterms:W3CDTF">2026-03-02T15:57:00Z</dcterms:modified>
</cp:coreProperties>
</file>