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6465B7" w14:textId="77777777" w:rsidR="00A06CC1" w:rsidRPr="002345FA" w:rsidRDefault="00A06CC1" w:rsidP="00A06CC1">
      <w:pPr>
        <w:pStyle w:val="western"/>
        <w:spacing w:before="0" w:beforeAutospacing="0" w:after="0" w:line="360" w:lineRule="auto"/>
        <w:jc w:val="center"/>
        <w:rPr>
          <w:b/>
          <w:color w:val="auto"/>
          <w:lang w:val="en-US"/>
        </w:rPr>
      </w:pPr>
      <w:r w:rsidRPr="002345FA">
        <w:rPr>
          <w:b/>
          <w:color w:val="auto"/>
          <w:lang w:val="en-US"/>
        </w:rPr>
        <w:t xml:space="preserve">Ministry of Health of Ukraine                    </w:t>
      </w:r>
    </w:p>
    <w:p w14:paraId="419EF2E6" w14:textId="77777777" w:rsidR="00A06CC1" w:rsidRPr="002345FA" w:rsidRDefault="00A06CC1" w:rsidP="00A06CC1">
      <w:pPr>
        <w:pStyle w:val="western"/>
        <w:spacing w:before="0" w:beforeAutospacing="0" w:after="0" w:line="360" w:lineRule="auto"/>
        <w:jc w:val="center"/>
        <w:rPr>
          <w:b/>
          <w:color w:val="auto"/>
          <w:lang w:val="en-US"/>
        </w:rPr>
      </w:pPr>
      <w:r w:rsidRPr="002345FA">
        <w:rPr>
          <w:b/>
          <w:color w:val="auto"/>
          <w:lang w:val="en-US"/>
        </w:rPr>
        <w:t xml:space="preserve"> Odessa National Medical University</w:t>
      </w:r>
    </w:p>
    <w:p w14:paraId="09D93E18" w14:textId="77777777" w:rsidR="00A06CC1" w:rsidRPr="002345FA" w:rsidRDefault="00A06CC1" w:rsidP="00A06CC1">
      <w:pPr>
        <w:spacing w:after="0" w:line="240" w:lineRule="auto"/>
        <w:jc w:val="center"/>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u w:val="single"/>
          <w:lang/>
        </w:rPr>
        <w:t>International Faculty</w:t>
      </w:r>
    </w:p>
    <w:p w14:paraId="6E2FDEB4" w14:textId="77777777" w:rsidR="00A06CC1" w:rsidRPr="002345FA" w:rsidRDefault="00A06CC1" w:rsidP="00A06CC1">
      <w:pPr>
        <w:pStyle w:val="western"/>
        <w:spacing w:before="0" w:beforeAutospacing="0" w:after="0" w:line="360" w:lineRule="auto"/>
        <w:jc w:val="center"/>
        <w:rPr>
          <w:color w:val="auto"/>
          <w:lang w:val="en-US"/>
        </w:rPr>
      </w:pPr>
    </w:p>
    <w:p w14:paraId="3D7FA43D" w14:textId="77777777" w:rsidR="00A06CC1" w:rsidRPr="002345FA" w:rsidRDefault="00A06CC1" w:rsidP="00A06CC1">
      <w:pPr>
        <w:pStyle w:val="western"/>
        <w:spacing w:before="0" w:beforeAutospacing="0" w:after="0" w:line="360" w:lineRule="auto"/>
        <w:jc w:val="center"/>
        <w:rPr>
          <w:color w:val="auto"/>
          <w:u w:val="single"/>
          <w:lang w:val="en-US"/>
        </w:rPr>
      </w:pPr>
      <w:r w:rsidRPr="002345FA">
        <w:rPr>
          <w:color w:val="auto"/>
          <w:u w:val="single"/>
          <w:lang w:val="en-US"/>
        </w:rPr>
        <w:t>Department    of Organization and Economics of Pharmacy</w:t>
      </w:r>
    </w:p>
    <w:p w14:paraId="64CC93F2" w14:textId="77777777" w:rsidR="00A06CC1" w:rsidRPr="002345FA" w:rsidRDefault="00A06CC1" w:rsidP="00A06CC1">
      <w:pPr>
        <w:pStyle w:val="western"/>
        <w:spacing w:before="0" w:beforeAutospacing="0" w:after="0" w:line="360" w:lineRule="auto"/>
        <w:jc w:val="center"/>
        <w:rPr>
          <w:color w:val="auto"/>
          <w:u w:val="single"/>
          <w:lang w:val="en-US"/>
        </w:rPr>
      </w:pPr>
      <w:r w:rsidRPr="002345FA">
        <w:rPr>
          <w:color w:val="auto"/>
          <w:u w:val="single"/>
          <w:lang w:val="en-US"/>
        </w:rPr>
        <w:t>with post-diploma specialization</w:t>
      </w:r>
    </w:p>
    <w:p w14:paraId="17549850" w14:textId="77777777" w:rsidR="00A06CC1" w:rsidRPr="002345FA" w:rsidRDefault="00A06CC1" w:rsidP="00A06CC1">
      <w:pPr>
        <w:pStyle w:val="western"/>
        <w:spacing w:before="0" w:beforeAutospacing="0" w:after="0" w:line="360" w:lineRule="auto"/>
        <w:rPr>
          <w:color w:val="auto"/>
          <w:lang w:val="en-US"/>
        </w:rPr>
      </w:pPr>
    </w:p>
    <w:p w14:paraId="2363F008" w14:textId="77777777" w:rsidR="00A06CC1" w:rsidRPr="002345FA" w:rsidRDefault="00A06CC1" w:rsidP="00A06CC1">
      <w:pPr>
        <w:pStyle w:val="western"/>
        <w:spacing w:before="0" w:beforeAutospacing="0" w:after="0" w:line="360" w:lineRule="auto"/>
        <w:rPr>
          <w:color w:val="auto"/>
          <w:u w:val="single"/>
          <w:lang w:val="en-US"/>
        </w:rPr>
      </w:pPr>
      <w:r w:rsidRPr="002345FA">
        <w:rPr>
          <w:color w:val="auto"/>
          <w:lang w:val="en-US"/>
        </w:rPr>
        <w:t xml:space="preserve">Discipline       </w:t>
      </w:r>
      <w:r w:rsidRPr="002345FA">
        <w:rPr>
          <w:u w:val="single"/>
        </w:rPr>
        <w:t>"</w:t>
      </w:r>
      <w:r w:rsidRPr="002345FA">
        <w:rPr>
          <w:u w:val="single"/>
          <w:lang w:val="en-US"/>
        </w:rPr>
        <w:t>The labor protection in industry</w:t>
      </w:r>
      <w:r w:rsidRPr="002345FA">
        <w:rPr>
          <w:u w:val="single"/>
        </w:rPr>
        <w:t>"</w:t>
      </w:r>
    </w:p>
    <w:p w14:paraId="4BFC3ADF" w14:textId="77777777" w:rsidR="00A06CC1" w:rsidRPr="002345FA" w:rsidRDefault="00A06CC1" w:rsidP="00A06CC1">
      <w:pPr>
        <w:pStyle w:val="western"/>
        <w:spacing w:before="0" w:beforeAutospacing="0" w:after="0" w:line="360" w:lineRule="auto"/>
        <w:rPr>
          <w:color w:val="auto"/>
        </w:rPr>
      </w:pPr>
    </w:p>
    <w:p w14:paraId="266B604B" w14:textId="77777777" w:rsidR="00A06CC1" w:rsidRPr="002345FA" w:rsidRDefault="00A06CC1" w:rsidP="00A06CC1">
      <w:pPr>
        <w:pStyle w:val="western"/>
        <w:spacing w:before="0" w:beforeAutospacing="0" w:after="0" w:line="360" w:lineRule="auto"/>
        <w:rPr>
          <w:color w:val="auto"/>
          <w:u w:val="single"/>
        </w:rPr>
      </w:pPr>
      <w:r w:rsidRPr="002345FA">
        <w:rPr>
          <w:color w:val="auto"/>
          <w:lang w:val="en-US"/>
        </w:rPr>
        <w:t xml:space="preserve">Year of study   4         </w:t>
      </w:r>
      <w:r w:rsidRPr="002345FA">
        <w:rPr>
          <w:color w:val="auto"/>
          <w:u w:val="single"/>
          <w:lang w:val="en-US"/>
        </w:rPr>
        <w:t xml:space="preserve">Term </w:t>
      </w:r>
      <w:r w:rsidRPr="002345FA">
        <w:rPr>
          <w:color w:val="auto"/>
          <w:u w:val="single"/>
        </w:rPr>
        <w:t>8</w:t>
      </w:r>
    </w:p>
    <w:p w14:paraId="0059EA94" w14:textId="77777777" w:rsidR="00A06CC1" w:rsidRPr="002345FA" w:rsidRDefault="00A06CC1" w:rsidP="00A06CC1">
      <w:pPr>
        <w:spacing w:after="0" w:line="240" w:lineRule="auto"/>
        <w:jc w:val="center"/>
        <w:rPr>
          <w:rFonts w:ascii="Times New Roman" w:eastAsia="Times New Roman" w:hAnsi="Times New Roman" w:cs="Times New Roman"/>
          <w:color w:val="000000"/>
          <w:sz w:val="28"/>
          <w:szCs w:val="28"/>
          <w:lang/>
        </w:rPr>
      </w:pPr>
    </w:p>
    <w:p w14:paraId="10F1C123" w14:textId="6BE1F5C2" w:rsidR="007E1E0C" w:rsidRPr="002345FA" w:rsidRDefault="00A06CC1" w:rsidP="00A06CC1">
      <w:pPr>
        <w:spacing w:after="0" w:line="240" w:lineRule="auto"/>
        <w:jc w:val="center"/>
        <w:rPr>
          <w:rFonts w:ascii="Times New Roman" w:hAnsi="Times New Roman" w:cs="Times New Roman"/>
          <w:sz w:val="28"/>
          <w:szCs w:val="28"/>
        </w:rPr>
      </w:pPr>
      <w:r w:rsidRPr="002345FA">
        <w:rPr>
          <w:rFonts w:ascii="Times New Roman" w:hAnsi="Times New Roman" w:cs="Times New Roman"/>
          <w:sz w:val="28"/>
          <w:szCs w:val="28"/>
        </w:rPr>
        <w:t>GUIDELINES FOR PRACTICAL CLASS</w:t>
      </w:r>
    </w:p>
    <w:p w14:paraId="569E0930" w14:textId="77777777" w:rsidR="00A06CC1" w:rsidRPr="002345FA" w:rsidRDefault="00A06CC1" w:rsidP="00A06CC1">
      <w:pPr>
        <w:spacing w:after="0" w:line="240" w:lineRule="auto"/>
        <w:jc w:val="center"/>
        <w:rPr>
          <w:rFonts w:ascii="Times New Roman" w:eastAsia="Times New Roman" w:hAnsi="Times New Roman" w:cs="Times New Roman"/>
          <w:color w:val="000000"/>
          <w:sz w:val="28"/>
          <w:szCs w:val="28"/>
          <w:lang/>
        </w:rPr>
      </w:pPr>
    </w:p>
    <w:p w14:paraId="258B0BE5" w14:textId="2951FB89" w:rsidR="007E1E0C" w:rsidRPr="002345FA" w:rsidRDefault="00A06CC1" w:rsidP="007E1E0C">
      <w:pPr>
        <w:spacing w:after="0" w:line="240" w:lineRule="auto"/>
        <w:jc w:val="center"/>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Topic</w:t>
      </w:r>
      <w:r w:rsidR="007E1E0C" w:rsidRPr="002345FA">
        <w:rPr>
          <w:rFonts w:ascii="Times New Roman" w:eastAsia="Times New Roman" w:hAnsi="Times New Roman" w:cs="Times New Roman"/>
          <w:color w:val="000000"/>
          <w:sz w:val="28"/>
          <w:szCs w:val="28"/>
          <w:lang/>
        </w:rPr>
        <w:t xml:space="preserve"> №</w:t>
      </w:r>
      <w:r w:rsidR="004C2FC0" w:rsidRPr="002345FA">
        <w:rPr>
          <w:rFonts w:ascii="Times New Roman" w:eastAsia="Times New Roman" w:hAnsi="Times New Roman" w:cs="Times New Roman"/>
          <w:color w:val="000000"/>
          <w:sz w:val="28"/>
          <w:szCs w:val="28"/>
          <w:lang w:val="uk-UA"/>
        </w:rPr>
        <w:t>7</w:t>
      </w:r>
      <w:r w:rsidR="007E1E0C" w:rsidRPr="002345FA">
        <w:rPr>
          <w:rFonts w:ascii="Times New Roman" w:eastAsia="Times New Roman" w:hAnsi="Times New Roman" w:cs="Times New Roman"/>
          <w:color w:val="000000"/>
          <w:sz w:val="28"/>
          <w:szCs w:val="28"/>
          <w:lang/>
        </w:rPr>
        <w:t xml:space="preserve"> “</w:t>
      </w:r>
      <w:r w:rsidR="00F379AB" w:rsidRPr="002345FA">
        <w:rPr>
          <w:rFonts w:ascii="Times New Roman" w:eastAsia="Times New Roman" w:hAnsi="Times New Roman" w:cs="Times New Roman"/>
          <w:color w:val="000000"/>
          <w:sz w:val="28"/>
          <w:szCs w:val="28"/>
          <w:lang/>
        </w:rPr>
        <w:t>Work area air requirements. Microclimate of industrial premises.</w:t>
      </w:r>
      <w:r w:rsidR="007E1E0C" w:rsidRPr="002345FA">
        <w:rPr>
          <w:rFonts w:ascii="Times New Roman" w:eastAsia="Times New Roman" w:hAnsi="Times New Roman" w:cs="Times New Roman"/>
          <w:color w:val="000000"/>
          <w:sz w:val="28"/>
          <w:szCs w:val="28"/>
          <w:lang/>
        </w:rPr>
        <w:t>"</w:t>
      </w:r>
    </w:p>
    <w:p w14:paraId="62542229" w14:textId="6EF5619D" w:rsidR="007E1E0C" w:rsidRPr="002345FA" w:rsidRDefault="007E1E0C" w:rsidP="007E1E0C">
      <w:pPr>
        <w:spacing w:after="0" w:line="240" w:lineRule="auto"/>
        <w:jc w:val="center"/>
        <w:rPr>
          <w:rFonts w:ascii="Times New Roman" w:eastAsia="Times New Roman" w:hAnsi="Times New Roman" w:cs="Times New Roman"/>
          <w:color w:val="000000"/>
          <w:sz w:val="28"/>
          <w:szCs w:val="28"/>
          <w:lang/>
        </w:rPr>
      </w:pPr>
    </w:p>
    <w:p w14:paraId="2CF36878" w14:textId="2D55E9CD" w:rsidR="007E1E0C" w:rsidRPr="002345FA" w:rsidRDefault="007E1E0C" w:rsidP="007E1E0C">
      <w:pPr>
        <w:spacing w:after="0" w:line="240" w:lineRule="auto"/>
        <w:jc w:val="center"/>
        <w:rPr>
          <w:rFonts w:ascii="Times New Roman" w:eastAsia="Times New Roman" w:hAnsi="Times New Roman" w:cs="Times New Roman"/>
          <w:color w:val="000000"/>
          <w:sz w:val="28"/>
          <w:szCs w:val="28"/>
          <w:lang/>
        </w:rPr>
      </w:pPr>
    </w:p>
    <w:p w14:paraId="031CE305" w14:textId="77777777" w:rsidR="00A06CC1" w:rsidRPr="002345FA" w:rsidRDefault="007E1E0C" w:rsidP="00A06CC1">
      <w:pPr>
        <w:pStyle w:val="western"/>
        <w:spacing w:before="0" w:beforeAutospacing="0" w:after="0" w:line="360" w:lineRule="auto"/>
        <w:jc w:val="right"/>
        <w:rPr>
          <w:color w:val="auto"/>
          <w:sz w:val="24"/>
          <w:szCs w:val="24"/>
          <w:lang w:val="en-US"/>
        </w:rPr>
      </w:pPr>
      <w:r w:rsidRPr="002345FA">
        <w:rPr>
          <w:lang/>
        </w:rPr>
        <w:t> </w:t>
      </w:r>
      <w:r w:rsidR="00A06CC1" w:rsidRPr="002345FA">
        <w:rPr>
          <w:color w:val="auto"/>
          <w:sz w:val="24"/>
          <w:szCs w:val="24"/>
          <w:lang w:val="en-US"/>
        </w:rPr>
        <w:t xml:space="preserve">Discussed and approved </w:t>
      </w:r>
    </w:p>
    <w:p w14:paraId="063DE367" w14:textId="77777777" w:rsidR="00A06CC1" w:rsidRPr="002345FA" w:rsidRDefault="00A06CC1" w:rsidP="00A06CC1">
      <w:pPr>
        <w:pStyle w:val="western"/>
        <w:spacing w:before="0" w:beforeAutospacing="0" w:after="0" w:line="360" w:lineRule="auto"/>
        <w:jc w:val="right"/>
        <w:rPr>
          <w:color w:val="auto"/>
          <w:sz w:val="24"/>
          <w:szCs w:val="24"/>
          <w:lang w:val="en-US"/>
        </w:rPr>
      </w:pPr>
      <w:r w:rsidRPr="002345FA">
        <w:rPr>
          <w:color w:val="auto"/>
          <w:sz w:val="24"/>
          <w:szCs w:val="24"/>
          <w:lang w:val="en-US"/>
        </w:rPr>
        <w:t xml:space="preserve">at the meeting of the </w:t>
      </w:r>
    </w:p>
    <w:p w14:paraId="0F499CD2" w14:textId="77777777" w:rsidR="00A06CC1" w:rsidRPr="002345FA" w:rsidRDefault="00A06CC1" w:rsidP="00A06CC1">
      <w:pPr>
        <w:pStyle w:val="western"/>
        <w:spacing w:before="0" w:beforeAutospacing="0" w:after="0" w:line="360" w:lineRule="auto"/>
        <w:jc w:val="right"/>
        <w:rPr>
          <w:color w:val="auto"/>
          <w:sz w:val="24"/>
          <w:szCs w:val="24"/>
          <w:lang w:val="en-US"/>
        </w:rPr>
      </w:pPr>
      <w:r w:rsidRPr="002345FA">
        <w:rPr>
          <w:color w:val="auto"/>
          <w:sz w:val="24"/>
          <w:szCs w:val="24"/>
          <w:lang w:val="en-US"/>
        </w:rPr>
        <w:t xml:space="preserve">Department of Organization and </w:t>
      </w:r>
    </w:p>
    <w:p w14:paraId="1611E9D1" w14:textId="77777777" w:rsidR="00A06CC1" w:rsidRPr="002345FA" w:rsidRDefault="00A06CC1" w:rsidP="00A06CC1">
      <w:pPr>
        <w:pStyle w:val="western"/>
        <w:spacing w:before="0" w:beforeAutospacing="0" w:after="0" w:line="360" w:lineRule="auto"/>
        <w:jc w:val="right"/>
        <w:rPr>
          <w:color w:val="auto"/>
          <w:sz w:val="24"/>
          <w:szCs w:val="24"/>
          <w:lang w:val="en-US"/>
        </w:rPr>
      </w:pPr>
      <w:r w:rsidRPr="002345FA">
        <w:rPr>
          <w:color w:val="auto"/>
          <w:sz w:val="24"/>
          <w:szCs w:val="24"/>
          <w:lang w:val="en-US"/>
        </w:rPr>
        <w:t>Economics of Pharmacy</w:t>
      </w:r>
    </w:p>
    <w:p w14:paraId="4843B0BC" w14:textId="77777777" w:rsidR="00A06CC1" w:rsidRPr="002345FA" w:rsidRDefault="00A06CC1" w:rsidP="00A06CC1">
      <w:pPr>
        <w:pStyle w:val="western"/>
        <w:spacing w:before="0" w:beforeAutospacing="0" w:after="0" w:line="360" w:lineRule="auto"/>
        <w:jc w:val="right"/>
        <w:rPr>
          <w:color w:val="auto"/>
          <w:sz w:val="24"/>
          <w:szCs w:val="24"/>
          <w:lang w:val="uk-UA"/>
        </w:rPr>
      </w:pPr>
      <w:r w:rsidRPr="002345FA">
        <w:rPr>
          <w:color w:val="auto"/>
          <w:sz w:val="24"/>
          <w:szCs w:val="24"/>
          <w:lang w:val="en-US"/>
        </w:rPr>
        <w:t xml:space="preserve">Minutes </w:t>
      </w:r>
      <w:r w:rsidRPr="002345FA">
        <w:rPr>
          <w:color w:val="auto"/>
          <w:sz w:val="24"/>
          <w:szCs w:val="24"/>
          <w:lang w:val="uk-UA"/>
        </w:rPr>
        <w:t>№</w:t>
      </w:r>
      <w:r w:rsidRPr="002345FA">
        <w:rPr>
          <w:color w:val="auto"/>
          <w:sz w:val="24"/>
          <w:szCs w:val="24"/>
          <w:lang w:val="en-US"/>
        </w:rPr>
        <w:t>1 “04/09 20</w:t>
      </w:r>
      <w:r w:rsidRPr="002345FA">
        <w:rPr>
          <w:color w:val="auto"/>
          <w:sz w:val="24"/>
          <w:szCs w:val="24"/>
          <w:lang w:val="uk-UA"/>
        </w:rPr>
        <w:t>23</w:t>
      </w:r>
    </w:p>
    <w:p w14:paraId="67DFE829" w14:textId="77777777" w:rsidR="00A06CC1" w:rsidRPr="002345FA" w:rsidRDefault="00A06CC1" w:rsidP="00A06CC1">
      <w:pPr>
        <w:jc w:val="right"/>
        <w:rPr>
          <w:rFonts w:ascii="Times New Roman" w:hAnsi="Times New Roman" w:cs="Times New Roman"/>
          <w:sz w:val="24"/>
          <w:szCs w:val="24"/>
          <w:lang w:eastAsia="ru-RU"/>
        </w:rPr>
      </w:pPr>
      <w:r w:rsidRPr="002345FA">
        <w:rPr>
          <w:rFonts w:ascii="Times New Roman" w:hAnsi="Times New Roman" w:cs="Times New Roman"/>
          <w:sz w:val="24"/>
          <w:szCs w:val="24"/>
          <w:lang w:eastAsia="ru-RU"/>
        </w:rPr>
        <w:t xml:space="preserve">Head of the Department, </w:t>
      </w:r>
    </w:p>
    <w:p w14:paraId="13DA568C" w14:textId="77777777" w:rsidR="00A06CC1" w:rsidRPr="002345FA" w:rsidRDefault="00A06CC1" w:rsidP="00A06CC1">
      <w:pPr>
        <w:jc w:val="right"/>
        <w:rPr>
          <w:rFonts w:ascii="Times New Roman" w:hAnsi="Times New Roman" w:cs="Times New Roman"/>
          <w:sz w:val="28"/>
          <w:szCs w:val="28"/>
          <w:lang w:eastAsia="ru-RU"/>
        </w:rPr>
      </w:pPr>
      <w:r w:rsidRPr="002345FA">
        <w:rPr>
          <w:rFonts w:ascii="Times New Roman" w:hAnsi="Times New Roman" w:cs="Times New Roman"/>
          <w:sz w:val="24"/>
          <w:szCs w:val="24"/>
          <w:lang w:eastAsia="ru-RU"/>
        </w:rPr>
        <w:t>As. Prof. Oksana BIELIAIEVA</w:t>
      </w:r>
      <w:r w:rsidRPr="002345FA">
        <w:rPr>
          <w:rFonts w:ascii="Times New Roman" w:hAnsi="Times New Roman" w:cs="Times New Roman"/>
          <w:sz w:val="28"/>
          <w:szCs w:val="28"/>
          <w:lang w:eastAsia="ru-RU"/>
        </w:rPr>
        <w:t xml:space="preserve"> </w:t>
      </w:r>
    </w:p>
    <w:p w14:paraId="3A36F0AE" w14:textId="77777777" w:rsidR="00A06CC1" w:rsidRPr="002345FA" w:rsidRDefault="00A06CC1" w:rsidP="00A06CC1">
      <w:pPr>
        <w:pStyle w:val="western"/>
        <w:spacing w:before="0" w:beforeAutospacing="0" w:after="0" w:line="360" w:lineRule="auto"/>
        <w:jc w:val="right"/>
        <w:rPr>
          <w:color w:val="auto"/>
          <w:lang w:val="en-US"/>
        </w:rPr>
      </w:pPr>
      <w:bookmarkStart w:id="0" w:name="_GoBack"/>
      <w:bookmarkEnd w:id="0"/>
      <w:r w:rsidRPr="002345FA">
        <w:rPr>
          <w:noProof/>
          <w:color w:val="auto"/>
          <w:lang w:val="uk-UA" w:eastAsia="uk-UA"/>
        </w:rPr>
        <w:drawing>
          <wp:inline distT="0" distB="0" distL="0" distR="0" wp14:anchorId="7433B1E3" wp14:editId="7E3C56FC">
            <wp:extent cx="1121410" cy="564515"/>
            <wp:effectExtent l="0" t="0" r="0" b="0"/>
            <wp:docPr id="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0800000">
                      <a:off x="0" y="0"/>
                      <a:ext cx="1121410" cy="564515"/>
                    </a:xfrm>
                    <a:prstGeom prst="rect">
                      <a:avLst/>
                    </a:prstGeom>
                    <a:noFill/>
                    <a:ln>
                      <a:noFill/>
                    </a:ln>
                  </pic:spPr>
                </pic:pic>
              </a:graphicData>
            </a:graphic>
          </wp:inline>
        </w:drawing>
      </w:r>
    </w:p>
    <w:p w14:paraId="68BC2969" w14:textId="77777777" w:rsidR="00A06CC1" w:rsidRPr="002345FA" w:rsidRDefault="00A06CC1" w:rsidP="00A06CC1">
      <w:pPr>
        <w:pStyle w:val="western"/>
        <w:spacing w:before="0" w:beforeAutospacing="0" w:after="0" w:line="360" w:lineRule="auto"/>
        <w:jc w:val="center"/>
        <w:rPr>
          <w:color w:val="auto"/>
          <w:lang w:val="en-US"/>
        </w:rPr>
      </w:pPr>
    </w:p>
    <w:p w14:paraId="158D980F" w14:textId="77777777" w:rsidR="00A06CC1" w:rsidRPr="002345FA" w:rsidRDefault="00A06CC1" w:rsidP="00A06CC1">
      <w:pPr>
        <w:spacing w:after="0" w:line="240" w:lineRule="auto"/>
        <w:jc w:val="center"/>
        <w:rPr>
          <w:rFonts w:ascii="Times New Roman" w:eastAsia="Times New Roman" w:hAnsi="Times New Roman" w:cs="Times New Roman"/>
          <w:color w:val="000000"/>
          <w:sz w:val="28"/>
          <w:szCs w:val="28"/>
          <w:lang/>
        </w:rPr>
      </w:pPr>
    </w:p>
    <w:p w14:paraId="740F350A" w14:textId="77777777" w:rsidR="00A06CC1" w:rsidRPr="002345FA" w:rsidRDefault="00A06CC1" w:rsidP="00A06CC1">
      <w:pPr>
        <w:spacing w:after="0" w:line="240" w:lineRule="auto"/>
        <w:jc w:val="center"/>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 </w:t>
      </w:r>
    </w:p>
    <w:p w14:paraId="0672A650" w14:textId="77777777" w:rsidR="00A06CC1" w:rsidRPr="002345FA" w:rsidRDefault="00A06CC1" w:rsidP="00A06CC1">
      <w:pPr>
        <w:spacing w:after="0" w:line="240" w:lineRule="auto"/>
        <w:ind w:left="5760"/>
        <w:jc w:val="center"/>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i/>
          <w:iCs/>
          <w:color w:val="000000"/>
          <w:sz w:val="28"/>
          <w:szCs w:val="28"/>
          <w:lang/>
        </w:rPr>
        <w:t> </w:t>
      </w:r>
    </w:p>
    <w:p w14:paraId="77631144" w14:textId="77777777" w:rsidR="00A06CC1" w:rsidRPr="002345FA" w:rsidRDefault="00A06CC1" w:rsidP="00A06CC1">
      <w:pPr>
        <w:spacing w:after="0" w:line="240" w:lineRule="auto"/>
        <w:jc w:val="center"/>
        <w:rPr>
          <w:rFonts w:ascii="Times New Roman" w:eastAsia="Times New Roman" w:hAnsi="Times New Roman" w:cs="Times New Roman"/>
          <w:color w:val="000000"/>
          <w:sz w:val="28"/>
          <w:szCs w:val="28"/>
          <w:lang w:val="uk-UA"/>
        </w:rPr>
      </w:pPr>
      <w:r w:rsidRPr="002345FA">
        <w:rPr>
          <w:rFonts w:ascii="Times New Roman" w:eastAsia="Times New Roman" w:hAnsi="Times New Roman" w:cs="Times New Roman"/>
          <w:color w:val="000000"/>
          <w:sz w:val="28"/>
          <w:szCs w:val="28"/>
          <w:lang w:val="uk-UA"/>
        </w:rPr>
        <w:t>2023</w:t>
      </w:r>
    </w:p>
    <w:p w14:paraId="2E9A6579" w14:textId="77777777" w:rsidR="00A06CC1" w:rsidRPr="002345FA" w:rsidRDefault="00A06CC1" w:rsidP="00A06CC1">
      <w:pPr>
        <w:pStyle w:val="western"/>
        <w:spacing w:before="0" w:beforeAutospacing="0" w:after="0" w:line="360" w:lineRule="auto"/>
        <w:jc w:val="center"/>
        <w:rPr>
          <w:lang/>
        </w:rPr>
      </w:pPr>
      <w:r w:rsidRPr="002345FA">
        <w:rPr>
          <w:lang/>
        </w:rPr>
        <w:t xml:space="preserve">     </w:t>
      </w:r>
    </w:p>
    <w:p w14:paraId="10FB8190" w14:textId="77777777" w:rsidR="007E1E0C" w:rsidRPr="002345FA" w:rsidRDefault="007E1E0C" w:rsidP="007E1E0C">
      <w:pPr>
        <w:spacing w:after="0" w:line="240" w:lineRule="auto"/>
        <w:jc w:val="center"/>
        <w:rPr>
          <w:rFonts w:ascii="Times New Roman" w:eastAsia="Times New Roman" w:hAnsi="Times New Roman" w:cs="Times New Roman"/>
          <w:color w:val="000000"/>
          <w:sz w:val="28"/>
          <w:szCs w:val="28"/>
          <w:lang/>
        </w:rPr>
      </w:pPr>
    </w:p>
    <w:p w14:paraId="1BA62D1C" w14:textId="77777777" w:rsidR="007E1E0C" w:rsidRPr="002345FA" w:rsidRDefault="007E1E0C" w:rsidP="007E1E0C">
      <w:pPr>
        <w:spacing w:after="0" w:line="240" w:lineRule="auto"/>
        <w:jc w:val="center"/>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lastRenderedPageBreak/>
        <w:t> </w:t>
      </w:r>
    </w:p>
    <w:p w14:paraId="511D3CB3" w14:textId="77777777" w:rsidR="007E1E0C" w:rsidRPr="002345FA" w:rsidRDefault="007E1E0C" w:rsidP="007E1E0C">
      <w:pPr>
        <w:spacing w:after="0" w:line="240" w:lineRule="auto"/>
        <w:jc w:val="center"/>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 </w:t>
      </w:r>
    </w:p>
    <w:p w14:paraId="26EF769C" w14:textId="77777777" w:rsidR="002345FA" w:rsidRPr="002345FA" w:rsidRDefault="002345FA" w:rsidP="002345FA">
      <w:pPr>
        <w:spacing w:after="0"/>
        <w:jc w:val="center"/>
        <w:rPr>
          <w:rFonts w:ascii="Times New Roman" w:hAnsi="Times New Roman" w:cs="Times New Roman"/>
          <w:b/>
          <w:sz w:val="28"/>
          <w:szCs w:val="28"/>
        </w:rPr>
      </w:pPr>
      <w:bookmarkStart w:id="1" w:name="_Hlk51617034"/>
      <w:r w:rsidRPr="002345FA">
        <w:rPr>
          <w:rFonts w:ascii="Times New Roman" w:hAnsi="Times New Roman" w:cs="Times New Roman"/>
          <w:b/>
          <w:bCs/>
          <w:color w:val="000000"/>
          <w:sz w:val="28"/>
          <w:szCs w:val="28"/>
          <w:shd w:val="clear" w:color="auto" w:fill="FFFFFF"/>
        </w:rPr>
        <w:t xml:space="preserve">PRACTICAL CLASS № 7. </w:t>
      </w:r>
      <w:r w:rsidRPr="002345FA">
        <w:rPr>
          <w:rFonts w:ascii="Times New Roman" w:hAnsi="Times New Roman" w:cs="Times New Roman"/>
          <w:b/>
          <w:sz w:val="28"/>
          <w:szCs w:val="28"/>
        </w:rPr>
        <w:t>REQUIREMENTS FOR AIR QUALITY IN WORKING AREAS</w:t>
      </w:r>
    </w:p>
    <w:p w14:paraId="4BA5FEF6" w14:textId="77777777" w:rsidR="002345FA" w:rsidRPr="002345FA" w:rsidRDefault="002345FA" w:rsidP="002345FA">
      <w:pPr>
        <w:spacing w:after="0"/>
        <w:jc w:val="center"/>
        <w:rPr>
          <w:rFonts w:ascii="Times New Roman" w:hAnsi="Times New Roman" w:cs="Times New Roman"/>
          <w:b/>
          <w:bCs/>
          <w:color w:val="000000"/>
          <w:sz w:val="28"/>
          <w:szCs w:val="28"/>
          <w:shd w:val="clear" w:color="auto" w:fill="FFFFFF"/>
        </w:rPr>
      </w:pPr>
    </w:p>
    <w:p w14:paraId="3A32F75D" w14:textId="77777777" w:rsidR="002345FA" w:rsidRPr="002345FA" w:rsidRDefault="002345FA" w:rsidP="002345FA">
      <w:pPr>
        <w:spacing w:after="0"/>
        <w:jc w:val="both"/>
        <w:rPr>
          <w:rFonts w:ascii="Times New Roman" w:hAnsi="Times New Roman" w:cs="Times New Roman"/>
          <w:b/>
          <w:bCs/>
          <w:color w:val="000000"/>
          <w:sz w:val="28"/>
          <w:szCs w:val="28"/>
          <w:shd w:val="clear" w:color="auto" w:fill="FFFFFF"/>
        </w:rPr>
      </w:pPr>
      <w:r w:rsidRPr="002345FA">
        <w:rPr>
          <w:rFonts w:ascii="Times New Roman" w:hAnsi="Times New Roman" w:cs="Times New Roman"/>
          <w:b/>
          <w:bCs/>
          <w:color w:val="000000"/>
          <w:sz w:val="28"/>
          <w:szCs w:val="28"/>
          <w:shd w:val="clear" w:color="auto" w:fill="FFFFFF"/>
        </w:rPr>
        <w:t>Assignment 1.</w:t>
      </w:r>
      <w:r w:rsidRPr="002345FA">
        <w:rPr>
          <w:rFonts w:ascii="Times New Roman" w:hAnsi="Times New Roman" w:cs="Times New Roman"/>
          <w:sz w:val="28"/>
          <w:szCs w:val="28"/>
        </w:rPr>
        <w:t xml:space="preserve"> </w:t>
      </w:r>
      <w:r w:rsidRPr="002345FA">
        <w:rPr>
          <w:rFonts w:ascii="Times New Roman" w:hAnsi="Times New Roman" w:cs="Times New Roman"/>
          <w:b/>
          <w:bCs/>
          <w:color w:val="000000"/>
          <w:sz w:val="28"/>
          <w:szCs w:val="28"/>
          <w:shd w:val="clear" w:color="auto" w:fill="FFFFFF"/>
        </w:rPr>
        <w:t>List the main sources of indoor air quality problems.</w:t>
      </w:r>
      <w:r w:rsidRPr="002345FA">
        <w:rPr>
          <w:rFonts w:ascii="Times New Roman" w:hAnsi="Times New Roman" w:cs="Times New Roman"/>
          <w:sz w:val="28"/>
          <w:szCs w:val="28"/>
        </w:rPr>
        <w:t xml:space="preserve"> </w:t>
      </w:r>
      <w:r w:rsidRPr="002345FA">
        <w:rPr>
          <w:rFonts w:ascii="Times New Roman" w:hAnsi="Times New Roman" w:cs="Times New Roman"/>
          <w:b/>
          <w:bCs/>
          <w:color w:val="000000"/>
          <w:sz w:val="28"/>
          <w:szCs w:val="28"/>
          <w:shd w:val="clear" w:color="auto" w:fill="FFFFFF"/>
        </w:rPr>
        <w:t>What factors influence the occurrence of health complaints among employees? (OSHA Technical Manual Indoor Air Quality Investigation)</w:t>
      </w:r>
      <w:r w:rsidRPr="002345FA">
        <w:rPr>
          <w:rFonts w:ascii="Times New Roman" w:hAnsi="Times New Roman" w:cs="Times New Roman"/>
          <w:sz w:val="28"/>
          <w:szCs w:val="28"/>
        </w:rPr>
        <w:t xml:space="preserve"> </w:t>
      </w:r>
      <w:hyperlink r:id="rId6" w:anchor="iii:2_1" w:history="1">
        <w:r w:rsidRPr="002345FA">
          <w:rPr>
            <w:rStyle w:val="a5"/>
            <w:rFonts w:ascii="Times New Roman" w:hAnsi="Times New Roman" w:cs="Times New Roman"/>
            <w:b/>
            <w:bCs/>
            <w:sz w:val="28"/>
            <w:szCs w:val="28"/>
            <w:shd w:val="clear" w:color="auto" w:fill="FFFFFF"/>
          </w:rPr>
          <w:t>https://www.osha.gov/otm/section-3-health-hazards/chapter-2#iii:2_1</w:t>
        </w:r>
      </w:hyperlink>
      <w:r w:rsidRPr="002345FA">
        <w:rPr>
          <w:rFonts w:ascii="Times New Roman" w:hAnsi="Times New Roman" w:cs="Times New Roman"/>
          <w:b/>
          <w:bCs/>
          <w:color w:val="000000"/>
          <w:sz w:val="28"/>
          <w:szCs w:val="28"/>
          <w:shd w:val="clear" w:color="auto" w:fill="FFFFFF"/>
        </w:rPr>
        <w:t xml:space="preserve">  </w:t>
      </w:r>
    </w:p>
    <w:p w14:paraId="50487603" w14:textId="77777777" w:rsidR="002345FA" w:rsidRPr="002345FA" w:rsidRDefault="002345FA" w:rsidP="002345FA">
      <w:pPr>
        <w:spacing w:after="0"/>
        <w:jc w:val="center"/>
        <w:rPr>
          <w:rFonts w:ascii="Times New Roman" w:hAnsi="Times New Roman" w:cs="Times New Roman"/>
          <w:b/>
          <w:bCs/>
          <w:i/>
          <w:color w:val="000000"/>
          <w:sz w:val="28"/>
          <w:szCs w:val="28"/>
          <w:shd w:val="clear" w:color="auto" w:fill="FFFFFF"/>
        </w:rPr>
      </w:pPr>
    </w:p>
    <w:tbl>
      <w:tblPr>
        <w:tblStyle w:val="-15"/>
        <w:tblW w:w="9345" w:type="dxa"/>
        <w:tblLook w:val="04A0" w:firstRow="1" w:lastRow="0" w:firstColumn="1" w:lastColumn="0" w:noHBand="0" w:noVBand="1"/>
      </w:tblPr>
      <w:tblGrid>
        <w:gridCol w:w="562"/>
        <w:gridCol w:w="8783"/>
      </w:tblGrid>
      <w:tr w:rsidR="002345FA" w:rsidRPr="002345FA" w14:paraId="5BF3BB2F"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45" w:type="dxa"/>
            <w:gridSpan w:val="2"/>
          </w:tcPr>
          <w:p w14:paraId="06E43905" w14:textId="77777777" w:rsidR="002345FA" w:rsidRPr="002345FA" w:rsidRDefault="002345FA" w:rsidP="008F1B1A">
            <w:pPr>
              <w:jc w:val="center"/>
              <w:rPr>
                <w:b w:val="0"/>
                <w:bCs w:val="0"/>
                <w:sz w:val="28"/>
                <w:szCs w:val="28"/>
                <w:shd w:val="clear" w:color="auto" w:fill="FFFFFF"/>
                <w:lang w:val="en-US"/>
              </w:rPr>
            </w:pPr>
            <w:r w:rsidRPr="002345FA">
              <w:rPr>
                <w:sz w:val="28"/>
                <w:szCs w:val="28"/>
                <w:shd w:val="clear" w:color="auto" w:fill="FFFFFF"/>
                <w:lang w:val="en-US"/>
              </w:rPr>
              <w:t>The main sources of indoor air quality problems</w:t>
            </w:r>
          </w:p>
          <w:p w14:paraId="7C6C25D1" w14:textId="77777777" w:rsidR="002345FA" w:rsidRPr="002345FA" w:rsidRDefault="002345FA" w:rsidP="008F1B1A">
            <w:pPr>
              <w:shd w:val="clear" w:color="auto" w:fill="FFFFFF"/>
              <w:spacing w:line="288" w:lineRule="atLeast"/>
              <w:jc w:val="center"/>
              <w:outlineLvl w:val="3"/>
              <w:rPr>
                <w:b w:val="0"/>
                <w:bCs w:val="0"/>
                <w:color w:val="0070C0"/>
                <w:sz w:val="28"/>
                <w:szCs w:val="28"/>
                <w:shd w:val="clear" w:color="auto" w:fill="FFFFFF"/>
                <w:lang w:val="en-US"/>
              </w:rPr>
            </w:pPr>
          </w:p>
        </w:tc>
      </w:tr>
      <w:tr w:rsidR="002345FA" w:rsidRPr="002345FA" w14:paraId="034207A5"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3060E872" w14:textId="77777777" w:rsidR="002345FA" w:rsidRPr="002345FA" w:rsidRDefault="002345FA" w:rsidP="008F1B1A">
            <w:pPr>
              <w:jc w:val="both"/>
              <w:rPr>
                <w:color w:val="0070C0"/>
                <w:sz w:val="28"/>
                <w:szCs w:val="28"/>
                <w:shd w:val="clear" w:color="auto" w:fill="FFFFFF"/>
                <w:lang w:val="en-US"/>
              </w:rPr>
            </w:pPr>
            <w:r w:rsidRPr="002345FA">
              <w:rPr>
                <w:color w:val="0070C0"/>
                <w:sz w:val="28"/>
                <w:szCs w:val="28"/>
                <w:shd w:val="clear" w:color="auto" w:fill="FFFFFF"/>
                <w:lang w:val="en-US"/>
              </w:rPr>
              <w:t>1</w:t>
            </w:r>
          </w:p>
        </w:tc>
        <w:tc>
          <w:tcPr>
            <w:tcW w:w="8783" w:type="dxa"/>
          </w:tcPr>
          <w:p w14:paraId="10C2263F" w14:textId="77777777" w:rsidR="002345FA" w:rsidRPr="002345FA" w:rsidRDefault="002345FA" w:rsidP="002345FA">
            <w:pPr>
              <w:numPr>
                <w:ilvl w:val="0"/>
                <w:numId w:val="3"/>
              </w:numPr>
              <w:shd w:val="clear" w:color="auto" w:fill="FFFFFF"/>
              <w:cnfStyle w:val="000000000000" w:firstRow="0" w:lastRow="0" w:firstColumn="0" w:lastColumn="0" w:oddVBand="0" w:evenVBand="0" w:oddHBand="0" w:evenHBand="0" w:firstRowFirstColumn="0" w:firstRowLastColumn="0" w:lastRowFirstColumn="0" w:lastRowLastColumn="0"/>
              <w:rPr>
                <w:color w:val="212121"/>
                <w:sz w:val="28"/>
                <w:szCs w:val="28"/>
              </w:rPr>
            </w:pPr>
          </w:p>
        </w:tc>
      </w:tr>
      <w:tr w:rsidR="002345FA" w:rsidRPr="002345FA" w14:paraId="331FB002"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172C06BB" w14:textId="77777777" w:rsidR="002345FA" w:rsidRPr="002345FA" w:rsidRDefault="002345FA" w:rsidP="008F1B1A">
            <w:pPr>
              <w:jc w:val="both"/>
              <w:rPr>
                <w:color w:val="0070C0"/>
                <w:sz w:val="28"/>
                <w:szCs w:val="28"/>
                <w:shd w:val="clear" w:color="auto" w:fill="FFFFFF"/>
                <w:lang w:val="en-US"/>
              </w:rPr>
            </w:pPr>
            <w:r w:rsidRPr="002345FA">
              <w:rPr>
                <w:color w:val="0070C0"/>
                <w:sz w:val="28"/>
                <w:szCs w:val="28"/>
                <w:shd w:val="clear" w:color="auto" w:fill="FFFFFF"/>
                <w:lang w:val="en-US"/>
              </w:rPr>
              <w:t>2</w:t>
            </w:r>
          </w:p>
        </w:tc>
        <w:tc>
          <w:tcPr>
            <w:tcW w:w="8783" w:type="dxa"/>
          </w:tcPr>
          <w:p w14:paraId="0F0AF9D9" w14:textId="77777777" w:rsidR="002345FA" w:rsidRPr="002345FA" w:rsidRDefault="002345FA" w:rsidP="002345FA">
            <w:pPr>
              <w:numPr>
                <w:ilvl w:val="0"/>
                <w:numId w:val="3"/>
              </w:numPr>
              <w:shd w:val="clear" w:color="auto" w:fill="FFFFFF"/>
              <w:cnfStyle w:val="000000000000" w:firstRow="0" w:lastRow="0" w:firstColumn="0" w:lastColumn="0" w:oddVBand="0" w:evenVBand="0" w:oddHBand="0" w:evenHBand="0" w:firstRowFirstColumn="0" w:firstRowLastColumn="0" w:lastRowFirstColumn="0" w:lastRowLastColumn="0"/>
              <w:rPr>
                <w:color w:val="212121"/>
                <w:sz w:val="28"/>
                <w:szCs w:val="28"/>
              </w:rPr>
            </w:pPr>
          </w:p>
        </w:tc>
      </w:tr>
      <w:tr w:rsidR="002345FA" w:rsidRPr="002345FA" w14:paraId="18099D72"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61AFFCB7" w14:textId="77777777" w:rsidR="002345FA" w:rsidRPr="002345FA" w:rsidRDefault="002345FA" w:rsidP="008F1B1A">
            <w:pPr>
              <w:jc w:val="both"/>
              <w:rPr>
                <w:color w:val="0070C0"/>
                <w:sz w:val="28"/>
                <w:szCs w:val="28"/>
                <w:shd w:val="clear" w:color="auto" w:fill="FFFFFF"/>
                <w:lang w:val="en-US"/>
              </w:rPr>
            </w:pPr>
            <w:r w:rsidRPr="002345FA">
              <w:rPr>
                <w:color w:val="0070C0"/>
                <w:sz w:val="28"/>
                <w:szCs w:val="28"/>
                <w:shd w:val="clear" w:color="auto" w:fill="FFFFFF"/>
                <w:lang w:val="en-US"/>
              </w:rPr>
              <w:t>3</w:t>
            </w:r>
          </w:p>
        </w:tc>
        <w:tc>
          <w:tcPr>
            <w:tcW w:w="8783" w:type="dxa"/>
          </w:tcPr>
          <w:p w14:paraId="377ED6F7" w14:textId="77777777" w:rsidR="002345FA" w:rsidRPr="002345FA" w:rsidRDefault="002345FA" w:rsidP="002345FA">
            <w:pPr>
              <w:numPr>
                <w:ilvl w:val="0"/>
                <w:numId w:val="3"/>
              </w:numPr>
              <w:shd w:val="clear" w:color="auto" w:fill="FFFFFF"/>
              <w:cnfStyle w:val="000000000000" w:firstRow="0" w:lastRow="0" w:firstColumn="0" w:lastColumn="0" w:oddVBand="0" w:evenVBand="0" w:oddHBand="0" w:evenHBand="0" w:firstRowFirstColumn="0" w:firstRowLastColumn="0" w:lastRowFirstColumn="0" w:lastRowLastColumn="0"/>
              <w:rPr>
                <w:color w:val="212121"/>
                <w:sz w:val="28"/>
                <w:szCs w:val="28"/>
              </w:rPr>
            </w:pPr>
          </w:p>
        </w:tc>
      </w:tr>
      <w:tr w:rsidR="002345FA" w:rsidRPr="002345FA" w14:paraId="33B12A86"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43E9DE7A" w14:textId="77777777" w:rsidR="002345FA" w:rsidRPr="002345FA" w:rsidRDefault="002345FA" w:rsidP="008F1B1A">
            <w:pPr>
              <w:jc w:val="both"/>
              <w:rPr>
                <w:color w:val="0070C0"/>
                <w:sz w:val="28"/>
                <w:szCs w:val="28"/>
                <w:shd w:val="clear" w:color="auto" w:fill="FFFFFF"/>
                <w:lang w:val="en-US"/>
              </w:rPr>
            </w:pPr>
            <w:r w:rsidRPr="002345FA">
              <w:rPr>
                <w:color w:val="0070C0"/>
                <w:sz w:val="28"/>
                <w:szCs w:val="28"/>
                <w:shd w:val="clear" w:color="auto" w:fill="FFFFFF"/>
                <w:lang w:val="en-US"/>
              </w:rPr>
              <w:t>4</w:t>
            </w:r>
          </w:p>
        </w:tc>
        <w:tc>
          <w:tcPr>
            <w:tcW w:w="8783" w:type="dxa"/>
          </w:tcPr>
          <w:p w14:paraId="7E08D3C5" w14:textId="77777777" w:rsidR="002345FA" w:rsidRPr="002345FA" w:rsidRDefault="002345FA" w:rsidP="002345FA">
            <w:pPr>
              <w:numPr>
                <w:ilvl w:val="0"/>
                <w:numId w:val="3"/>
              </w:numPr>
              <w:shd w:val="clear" w:color="auto" w:fill="FFFFFF"/>
              <w:cnfStyle w:val="000000000000" w:firstRow="0" w:lastRow="0" w:firstColumn="0" w:lastColumn="0" w:oddVBand="0" w:evenVBand="0" w:oddHBand="0" w:evenHBand="0" w:firstRowFirstColumn="0" w:firstRowLastColumn="0" w:lastRowFirstColumn="0" w:lastRowLastColumn="0"/>
              <w:rPr>
                <w:color w:val="212121"/>
                <w:sz w:val="28"/>
                <w:szCs w:val="28"/>
              </w:rPr>
            </w:pPr>
          </w:p>
        </w:tc>
      </w:tr>
      <w:tr w:rsidR="002345FA" w:rsidRPr="002345FA" w14:paraId="71510741"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2EB91732" w14:textId="77777777" w:rsidR="002345FA" w:rsidRPr="002345FA" w:rsidRDefault="002345FA" w:rsidP="008F1B1A">
            <w:pPr>
              <w:jc w:val="both"/>
              <w:rPr>
                <w:color w:val="0070C0"/>
                <w:sz w:val="28"/>
                <w:szCs w:val="28"/>
                <w:shd w:val="clear" w:color="auto" w:fill="FFFFFF"/>
                <w:lang w:val="en-US"/>
              </w:rPr>
            </w:pPr>
            <w:r w:rsidRPr="002345FA">
              <w:rPr>
                <w:color w:val="0070C0"/>
                <w:sz w:val="28"/>
                <w:szCs w:val="28"/>
                <w:shd w:val="clear" w:color="auto" w:fill="FFFFFF"/>
                <w:lang w:val="en-US"/>
              </w:rPr>
              <w:t>5</w:t>
            </w:r>
          </w:p>
        </w:tc>
        <w:tc>
          <w:tcPr>
            <w:tcW w:w="8783" w:type="dxa"/>
          </w:tcPr>
          <w:p w14:paraId="0DBB9BB4" w14:textId="77777777" w:rsidR="002345FA" w:rsidRPr="002345FA" w:rsidRDefault="002345FA" w:rsidP="002345FA">
            <w:pPr>
              <w:numPr>
                <w:ilvl w:val="0"/>
                <w:numId w:val="3"/>
              </w:numPr>
              <w:shd w:val="clear" w:color="auto" w:fill="FFFFFF"/>
              <w:cnfStyle w:val="000000000000" w:firstRow="0" w:lastRow="0" w:firstColumn="0" w:lastColumn="0" w:oddVBand="0" w:evenVBand="0" w:oddHBand="0" w:evenHBand="0" w:firstRowFirstColumn="0" w:firstRowLastColumn="0" w:lastRowFirstColumn="0" w:lastRowLastColumn="0"/>
              <w:rPr>
                <w:color w:val="212121"/>
                <w:sz w:val="28"/>
                <w:szCs w:val="28"/>
              </w:rPr>
            </w:pPr>
          </w:p>
        </w:tc>
      </w:tr>
      <w:tr w:rsidR="002345FA" w:rsidRPr="002345FA" w14:paraId="46D6F57F"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4C9031AA" w14:textId="77777777" w:rsidR="002345FA" w:rsidRPr="002345FA" w:rsidRDefault="002345FA" w:rsidP="008F1B1A">
            <w:pPr>
              <w:ind w:left="360"/>
              <w:rPr>
                <w:color w:val="0070C0"/>
                <w:sz w:val="28"/>
                <w:szCs w:val="28"/>
                <w:shd w:val="clear" w:color="auto" w:fill="FFFFFF"/>
                <w:lang w:val="en-US"/>
              </w:rPr>
            </w:pPr>
          </w:p>
        </w:tc>
        <w:tc>
          <w:tcPr>
            <w:tcW w:w="8783" w:type="dxa"/>
          </w:tcPr>
          <w:p w14:paraId="52CE13B5" w14:textId="77777777" w:rsidR="002345FA" w:rsidRPr="002345FA" w:rsidRDefault="002345FA" w:rsidP="008F1B1A">
            <w:pPr>
              <w:shd w:val="clear" w:color="auto" w:fill="FFFFFF"/>
              <w:ind w:left="720"/>
              <w:cnfStyle w:val="000000000000" w:firstRow="0" w:lastRow="0" w:firstColumn="0" w:lastColumn="0" w:oddVBand="0" w:evenVBand="0" w:oddHBand="0" w:evenHBand="0" w:firstRowFirstColumn="0" w:firstRowLastColumn="0" w:lastRowFirstColumn="0" w:lastRowLastColumn="0"/>
              <w:rPr>
                <w:color w:val="0070C0"/>
                <w:sz w:val="28"/>
                <w:szCs w:val="28"/>
                <w:lang w:val="en-US"/>
              </w:rPr>
            </w:pPr>
            <w:r w:rsidRPr="002345FA">
              <w:rPr>
                <w:b/>
                <w:bCs/>
                <w:color w:val="0070C0"/>
                <w:sz w:val="28"/>
                <w:szCs w:val="28"/>
                <w:shd w:val="clear" w:color="auto" w:fill="FFFFFF"/>
                <w:lang w:val="en-US"/>
              </w:rPr>
              <w:t>Factors influence the occurrence of health complaints among employees</w:t>
            </w:r>
          </w:p>
        </w:tc>
      </w:tr>
      <w:tr w:rsidR="002345FA" w:rsidRPr="002345FA" w14:paraId="6D49C723"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3F94F4CF" w14:textId="77777777" w:rsidR="002345FA" w:rsidRPr="002345FA" w:rsidRDefault="002345FA" w:rsidP="008F1B1A">
            <w:pPr>
              <w:ind w:left="32"/>
              <w:rPr>
                <w:color w:val="0070C0"/>
                <w:sz w:val="28"/>
                <w:szCs w:val="28"/>
                <w:shd w:val="clear" w:color="auto" w:fill="FFFFFF"/>
                <w:lang w:val="en-US"/>
              </w:rPr>
            </w:pPr>
            <w:r w:rsidRPr="002345FA">
              <w:rPr>
                <w:color w:val="0070C0"/>
                <w:sz w:val="28"/>
                <w:szCs w:val="28"/>
                <w:shd w:val="clear" w:color="auto" w:fill="FFFFFF"/>
                <w:lang w:val="en-US"/>
              </w:rPr>
              <w:t>1</w:t>
            </w:r>
          </w:p>
        </w:tc>
        <w:tc>
          <w:tcPr>
            <w:tcW w:w="8783" w:type="dxa"/>
          </w:tcPr>
          <w:p w14:paraId="508083B6" w14:textId="77777777" w:rsidR="002345FA" w:rsidRPr="002345FA" w:rsidRDefault="002345FA" w:rsidP="002345FA">
            <w:pPr>
              <w:pStyle w:val="a4"/>
              <w:numPr>
                <w:ilvl w:val="0"/>
                <w:numId w:val="4"/>
              </w:numPr>
              <w:cnfStyle w:val="000000000000" w:firstRow="0" w:lastRow="0" w:firstColumn="0" w:lastColumn="0" w:oddVBand="0" w:evenVBand="0" w:oddHBand="0" w:evenHBand="0" w:firstRowFirstColumn="0" w:firstRowLastColumn="0" w:lastRowFirstColumn="0" w:lastRowLastColumn="0"/>
              <w:rPr>
                <w:color w:val="0070C0"/>
                <w:sz w:val="28"/>
                <w:szCs w:val="28"/>
              </w:rPr>
            </w:pPr>
          </w:p>
        </w:tc>
      </w:tr>
      <w:tr w:rsidR="002345FA" w:rsidRPr="002345FA" w14:paraId="1FE5A1ED"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42698ABE" w14:textId="77777777" w:rsidR="002345FA" w:rsidRPr="002345FA" w:rsidRDefault="002345FA" w:rsidP="008F1B1A">
            <w:pPr>
              <w:ind w:left="32"/>
              <w:rPr>
                <w:color w:val="0070C0"/>
                <w:sz w:val="28"/>
                <w:szCs w:val="28"/>
                <w:shd w:val="clear" w:color="auto" w:fill="FFFFFF"/>
                <w:lang w:val="en-US"/>
              </w:rPr>
            </w:pPr>
            <w:r w:rsidRPr="002345FA">
              <w:rPr>
                <w:color w:val="0070C0"/>
                <w:sz w:val="28"/>
                <w:szCs w:val="28"/>
                <w:shd w:val="clear" w:color="auto" w:fill="FFFFFF"/>
                <w:lang w:val="en-US"/>
              </w:rPr>
              <w:t>2</w:t>
            </w:r>
          </w:p>
        </w:tc>
        <w:tc>
          <w:tcPr>
            <w:tcW w:w="8783" w:type="dxa"/>
          </w:tcPr>
          <w:p w14:paraId="65FC6CC5" w14:textId="77777777" w:rsidR="002345FA" w:rsidRPr="002345FA" w:rsidRDefault="002345FA" w:rsidP="002345FA">
            <w:pPr>
              <w:pStyle w:val="a4"/>
              <w:numPr>
                <w:ilvl w:val="0"/>
                <w:numId w:val="4"/>
              </w:numPr>
              <w:cnfStyle w:val="000000000000" w:firstRow="0" w:lastRow="0" w:firstColumn="0" w:lastColumn="0" w:oddVBand="0" w:evenVBand="0" w:oddHBand="0" w:evenHBand="0" w:firstRowFirstColumn="0" w:firstRowLastColumn="0" w:lastRowFirstColumn="0" w:lastRowLastColumn="0"/>
              <w:rPr>
                <w:sz w:val="28"/>
                <w:szCs w:val="28"/>
              </w:rPr>
            </w:pPr>
          </w:p>
        </w:tc>
      </w:tr>
      <w:tr w:rsidR="002345FA" w:rsidRPr="002345FA" w14:paraId="6CB9C645"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4781CB34" w14:textId="77777777" w:rsidR="002345FA" w:rsidRPr="002345FA" w:rsidRDefault="002345FA" w:rsidP="008F1B1A">
            <w:pPr>
              <w:ind w:left="32"/>
              <w:rPr>
                <w:color w:val="0070C0"/>
                <w:sz w:val="28"/>
                <w:szCs w:val="28"/>
                <w:shd w:val="clear" w:color="auto" w:fill="FFFFFF"/>
                <w:lang w:val="en-US"/>
              </w:rPr>
            </w:pPr>
            <w:r w:rsidRPr="002345FA">
              <w:rPr>
                <w:color w:val="0070C0"/>
                <w:sz w:val="28"/>
                <w:szCs w:val="28"/>
                <w:shd w:val="clear" w:color="auto" w:fill="FFFFFF"/>
                <w:lang w:val="en-US"/>
              </w:rPr>
              <w:t>3</w:t>
            </w:r>
          </w:p>
        </w:tc>
        <w:tc>
          <w:tcPr>
            <w:tcW w:w="8783" w:type="dxa"/>
          </w:tcPr>
          <w:p w14:paraId="595D5604" w14:textId="77777777" w:rsidR="002345FA" w:rsidRPr="002345FA" w:rsidRDefault="002345FA" w:rsidP="002345FA">
            <w:pPr>
              <w:pStyle w:val="a4"/>
              <w:numPr>
                <w:ilvl w:val="0"/>
                <w:numId w:val="4"/>
              </w:numPr>
              <w:cnfStyle w:val="000000000000" w:firstRow="0" w:lastRow="0" w:firstColumn="0" w:lastColumn="0" w:oddVBand="0" w:evenVBand="0" w:oddHBand="0" w:evenHBand="0" w:firstRowFirstColumn="0" w:firstRowLastColumn="0" w:lastRowFirstColumn="0" w:lastRowLastColumn="0"/>
              <w:rPr>
                <w:sz w:val="28"/>
                <w:szCs w:val="28"/>
              </w:rPr>
            </w:pPr>
          </w:p>
        </w:tc>
      </w:tr>
      <w:tr w:rsidR="002345FA" w:rsidRPr="002345FA" w14:paraId="489EC295"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2DF837B5" w14:textId="77777777" w:rsidR="002345FA" w:rsidRPr="002345FA" w:rsidRDefault="002345FA" w:rsidP="008F1B1A">
            <w:pPr>
              <w:ind w:left="32"/>
              <w:rPr>
                <w:color w:val="0070C0"/>
                <w:sz w:val="28"/>
                <w:szCs w:val="28"/>
                <w:shd w:val="clear" w:color="auto" w:fill="FFFFFF"/>
                <w:lang w:val="en-US"/>
              </w:rPr>
            </w:pPr>
            <w:r w:rsidRPr="002345FA">
              <w:rPr>
                <w:color w:val="0070C0"/>
                <w:sz w:val="28"/>
                <w:szCs w:val="28"/>
                <w:shd w:val="clear" w:color="auto" w:fill="FFFFFF"/>
                <w:lang w:val="en-US"/>
              </w:rPr>
              <w:t>4</w:t>
            </w:r>
          </w:p>
        </w:tc>
        <w:tc>
          <w:tcPr>
            <w:tcW w:w="8783" w:type="dxa"/>
          </w:tcPr>
          <w:p w14:paraId="267DF14C" w14:textId="77777777" w:rsidR="002345FA" w:rsidRPr="002345FA" w:rsidRDefault="002345FA" w:rsidP="002345FA">
            <w:pPr>
              <w:pStyle w:val="a4"/>
              <w:numPr>
                <w:ilvl w:val="0"/>
                <w:numId w:val="4"/>
              </w:numPr>
              <w:cnfStyle w:val="000000000000" w:firstRow="0" w:lastRow="0" w:firstColumn="0" w:lastColumn="0" w:oddVBand="0" w:evenVBand="0" w:oddHBand="0" w:evenHBand="0" w:firstRowFirstColumn="0" w:firstRowLastColumn="0" w:lastRowFirstColumn="0" w:lastRowLastColumn="0"/>
              <w:rPr>
                <w:sz w:val="28"/>
                <w:szCs w:val="28"/>
              </w:rPr>
            </w:pPr>
          </w:p>
        </w:tc>
      </w:tr>
      <w:tr w:rsidR="002345FA" w:rsidRPr="002345FA" w14:paraId="35ED228F"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0D9B9D08" w14:textId="77777777" w:rsidR="002345FA" w:rsidRPr="002345FA" w:rsidRDefault="002345FA" w:rsidP="008F1B1A">
            <w:pPr>
              <w:ind w:left="32"/>
              <w:rPr>
                <w:color w:val="0070C0"/>
                <w:sz w:val="28"/>
                <w:szCs w:val="28"/>
                <w:shd w:val="clear" w:color="auto" w:fill="FFFFFF"/>
                <w:lang w:val="en-US"/>
              </w:rPr>
            </w:pPr>
            <w:r w:rsidRPr="002345FA">
              <w:rPr>
                <w:color w:val="0070C0"/>
                <w:sz w:val="28"/>
                <w:szCs w:val="28"/>
                <w:shd w:val="clear" w:color="auto" w:fill="FFFFFF"/>
                <w:lang w:val="en-US"/>
              </w:rPr>
              <w:t>5</w:t>
            </w:r>
          </w:p>
        </w:tc>
        <w:tc>
          <w:tcPr>
            <w:tcW w:w="8783" w:type="dxa"/>
          </w:tcPr>
          <w:p w14:paraId="25E3F9A6" w14:textId="77777777" w:rsidR="002345FA" w:rsidRPr="002345FA" w:rsidRDefault="002345FA" w:rsidP="002345FA">
            <w:pPr>
              <w:pStyle w:val="a4"/>
              <w:numPr>
                <w:ilvl w:val="0"/>
                <w:numId w:val="4"/>
              </w:numPr>
              <w:cnfStyle w:val="000000000000" w:firstRow="0" w:lastRow="0" w:firstColumn="0" w:lastColumn="0" w:oddVBand="0" w:evenVBand="0" w:oddHBand="0" w:evenHBand="0" w:firstRowFirstColumn="0" w:firstRowLastColumn="0" w:lastRowFirstColumn="0" w:lastRowLastColumn="0"/>
              <w:rPr>
                <w:sz w:val="28"/>
                <w:szCs w:val="28"/>
              </w:rPr>
            </w:pPr>
          </w:p>
        </w:tc>
      </w:tr>
      <w:tr w:rsidR="002345FA" w:rsidRPr="002345FA" w14:paraId="1E0E6D43"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655385D7" w14:textId="77777777" w:rsidR="002345FA" w:rsidRPr="002345FA" w:rsidRDefault="002345FA" w:rsidP="008F1B1A">
            <w:pPr>
              <w:ind w:left="32"/>
              <w:rPr>
                <w:color w:val="0070C0"/>
                <w:sz w:val="28"/>
                <w:szCs w:val="28"/>
                <w:shd w:val="clear" w:color="auto" w:fill="FFFFFF"/>
                <w:lang w:val="en-US"/>
              </w:rPr>
            </w:pPr>
            <w:r w:rsidRPr="002345FA">
              <w:rPr>
                <w:color w:val="0070C0"/>
                <w:sz w:val="28"/>
                <w:szCs w:val="28"/>
                <w:shd w:val="clear" w:color="auto" w:fill="FFFFFF"/>
                <w:lang w:val="en-US"/>
              </w:rPr>
              <w:t>6</w:t>
            </w:r>
          </w:p>
        </w:tc>
        <w:tc>
          <w:tcPr>
            <w:tcW w:w="8783" w:type="dxa"/>
          </w:tcPr>
          <w:p w14:paraId="5042644B" w14:textId="77777777" w:rsidR="002345FA" w:rsidRPr="002345FA" w:rsidRDefault="002345FA" w:rsidP="002345FA">
            <w:pPr>
              <w:pStyle w:val="a4"/>
              <w:numPr>
                <w:ilvl w:val="0"/>
                <w:numId w:val="4"/>
              </w:numPr>
              <w:cnfStyle w:val="000000000000" w:firstRow="0" w:lastRow="0" w:firstColumn="0" w:lastColumn="0" w:oddVBand="0" w:evenVBand="0" w:oddHBand="0" w:evenHBand="0" w:firstRowFirstColumn="0" w:firstRowLastColumn="0" w:lastRowFirstColumn="0" w:lastRowLastColumn="0"/>
              <w:rPr>
                <w:sz w:val="28"/>
                <w:szCs w:val="28"/>
              </w:rPr>
            </w:pPr>
          </w:p>
        </w:tc>
      </w:tr>
      <w:tr w:rsidR="002345FA" w:rsidRPr="002345FA" w14:paraId="5AE598E9"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2A8258EA" w14:textId="77777777" w:rsidR="002345FA" w:rsidRPr="002345FA" w:rsidRDefault="002345FA" w:rsidP="008F1B1A">
            <w:pPr>
              <w:ind w:left="32"/>
              <w:rPr>
                <w:color w:val="0070C0"/>
                <w:sz w:val="28"/>
                <w:szCs w:val="28"/>
                <w:shd w:val="clear" w:color="auto" w:fill="FFFFFF"/>
                <w:lang w:val="en-US"/>
              </w:rPr>
            </w:pPr>
            <w:r w:rsidRPr="002345FA">
              <w:rPr>
                <w:color w:val="0070C0"/>
                <w:sz w:val="28"/>
                <w:szCs w:val="28"/>
                <w:shd w:val="clear" w:color="auto" w:fill="FFFFFF"/>
                <w:lang w:val="en-US"/>
              </w:rPr>
              <w:t>7</w:t>
            </w:r>
          </w:p>
        </w:tc>
        <w:tc>
          <w:tcPr>
            <w:tcW w:w="8783" w:type="dxa"/>
          </w:tcPr>
          <w:p w14:paraId="6599DDF9" w14:textId="77777777" w:rsidR="002345FA" w:rsidRPr="002345FA" w:rsidRDefault="002345FA" w:rsidP="002345FA">
            <w:pPr>
              <w:pStyle w:val="a4"/>
              <w:numPr>
                <w:ilvl w:val="0"/>
                <w:numId w:val="4"/>
              </w:numPr>
              <w:cnfStyle w:val="000000000000" w:firstRow="0" w:lastRow="0" w:firstColumn="0" w:lastColumn="0" w:oddVBand="0" w:evenVBand="0" w:oddHBand="0" w:evenHBand="0" w:firstRowFirstColumn="0" w:firstRowLastColumn="0" w:lastRowFirstColumn="0" w:lastRowLastColumn="0"/>
              <w:rPr>
                <w:sz w:val="28"/>
                <w:szCs w:val="28"/>
              </w:rPr>
            </w:pPr>
          </w:p>
        </w:tc>
      </w:tr>
      <w:tr w:rsidR="002345FA" w:rsidRPr="002345FA" w14:paraId="6E0521DF"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3527FB5C" w14:textId="77777777" w:rsidR="002345FA" w:rsidRPr="002345FA" w:rsidRDefault="002345FA" w:rsidP="008F1B1A">
            <w:pPr>
              <w:ind w:left="32"/>
              <w:rPr>
                <w:color w:val="0070C0"/>
                <w:sz w:val="28"/>
                <w:szCs w:val="28"/>
                <w:shd w:val="clear" w:color="auto" w:fill="FFFFFF"/>
                <w:lang w:val="en-US"/>
              </w:rPr>
            </w:pPr>
            <w:r w:rsidRPr="002345FA">
              <w:rPr>
                <w:color w:val="0070C0"/>
                <w:sz w:val="28"/>
                <w:szCs w:val="28"/>
                <w:shd w:val="clear" w:color="auto" w:fill="FFFFFF"/>
                <w:lang w:val="en-US"/>
              </w:rPr>
              <w:t>8</w:t>
            </w:r>
          </w:p>
        </w:tc>
        <w:tc>
          <w:tcPr>
            <w:tcW w:w="8783" w:type="dxa"/>
          </w:tcPr>
          <w:p w14:paraId="59E2D4A8" w14:textId="77777777" w:rsidR="002345FA" w:rsidRPr="002345FA" w:rsidRDefault="002345FA" w:rsidP="002345FA">
            <w:pPr>
              <w:pStyle w:val="a4"/>
              <w:numPr>
                <w:ilvl w:val="0"/>
                <w:numId w:val="4"/>
              </w:numPr>
              <w:cnfStyle w:val="000000000000" w:firstRow="0" w:lastRow="0" w:firstColumn="0" w:lastColumn="0" w:oddVBand="0" w:evenVBand="0" w:oddHBand="0" w:evenHBand="0" w:firstRowFirstColumn="0" w:firstRowLastColumn="0" w:lastRowFirstColumn="0" w:lastRowLastColumn="0"/>
              <w:rPr>
                <w:sz w:val="28"/>
                <w:szCs w:val="28"/>
              </w:rPr>
            </w:pPr>
          </w:p>
        </w:tc>
      </w:tr>
      <w:tr w:rsidR="002345FA" w:rsidRPr="002345FA" w14:paraId="4B18B813"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55F156FB" w14:textId="77777777" w:rsidR="002345FA" w:rsidRPr="002345FA" w:rsidRDefault="002345FA" w:rsidP="008F1B1A">
            <w:pPr>
              <w:ind w:left="32"/>
              <w:rPr>
                <w:color w:val="0070C0"/>
                <w:sz w:val="28"/>
                <w:szCs w:val="28"/>
                <w:shd w:val="clear" w:color="auto" w:fill="FFFFFF"/>
                <w:lang w:val="en-US"/>
              </w:rPr>
            </w:pPr>
            <w:r w:rsidRPr="002345FA">
              <w:rPr>
                <w:color w:val="0070C0"/>
                <w:sz w:val="28"/>
                <w:szCs w:val="28"/>
                <w:shd w:val="clear" w:color="auto" w:fill="FFFFFF"/>
                <w:lang w:val="en-US"/>
              </w:rPr>
              <w:t>9</w:t>
            </w:r>
          </w:p>
        </w:tc>
        <w:tc>
          <w:tcPr>
            <w:tcW w:w="8783" w:type="dxa"/>
          </w:tcPr>
          <w:p w14:paraId="26A2B579" w14:textId="77777777" w:rsidR="002345FA" w:rsidRPr="002345FA" w:rsidRDefault="002345FA" w:rsidP="002345FA">
            <w:pPr>
              <w:pStyle w:val="a4"/>
              <w:numPr>
                <w:ilvl w:val="0"/>
                <w:numId w:val="4"/>
              </w:numPr>
              <w:cnfStyle w:val="000000000000" w:firstRow="0" w:lastRow="0" w:firstColumn="0" w:lastColumn="0" w:oddVBand="0" w:evenVBand="0" w:oddHBand="0" w:evenHBand="0" w:firstRowFirstColumn="0" w:firstRowLastColumn="0" w:lastRowFirstColumn="0" w:lastRowLastColumn="0"/>
              <w:rPr>
                <w:sz w:val="28"/>
                <w:szCs w:val="28"/>
              </w:rPr>
            </w:pPr>
          </w:p>
        </w:tc>
      </w:tr>
      <w:tr w:rsidR="002345FA" w:rsidRPr="002345FA" w14:paraId="7D848ECF" w14:textId="77777777" w:rsidTr="008F1B1A">
        <w:tc>
          <w:tcPr>
            <w:cnfStyle w:val="001000000000" w:firstRow="0" w:lastRow="0" w:firstColumn="1" w:lastColumn="0" w:oddVBand="0" w:evenVBand="0" w:oddHBand="0" w:evenHBand="0" w:firstRowFirstColumn="0" w:firstRowLastColumn="0" w:lastRowFirstColumn="0" w:lastRowLastColumn="0"/>
            <w:tcW w:w="562" w:type="dxa"/>
          </w:tcPr>
          <w:p w14:paraId="0E5A97EF" w14:textId="77777777" w:rsidR="002345FA" w:rsidRPr="002345FA" w:rsidRDefault="002345FA" w:rsidP="008F1B1A">
            <w:pPr>
              <w:ind w:left="568"/>
              <w:jc w:val="center"/>
              <w:rPr>
                <w:color w:val="0070C0"/>
                <w:sz w:val="28"/>
                <w:szCs w:val="28"/>
                <w:shd w:val="clear" w:color="auto" w:fill="FFFFFF"/>
                <w:lang w:val="en-US"/>
              </w:rPr>
            </w:pPr>
          </w:p>
        </w:tc>
        <w:tc>
          <w:tcPr>
            <w:tcW w:w="8783" w:type="dxa"/>
          </w:tcPr>
          <w:p w14:paraId="448355EF" w14:textId="77777777" w:rsidR="002345FA" w:rsidRPr="002345FA" w:rsidRDefault="002345FA" w:rsidP="008F1B1A">
            <w:pPr>
              <w:cnfStyle w:val="000000000000" w:firstRow="0" w:lastRow="0" w:firstColumn="0" w:lastColumn="0" w:oddVBand="0" w:evenVBand="0" w:oddHBand="0" w:evenHBand="0" w:firstRowFirstColumn="0" w:firstRowLastColumn="0" w:lastRowFirstColumn="0" w:lastRowLastColumn="0"/>
              <w:rPr>
                <w:sz w:val="28"/>
                <w:szCs w:val="28"/>
              </w:rPr>
            </w:pPr>
          </w:p>
        </w:tc>
      </w:tr>
    </w:tbl>
    <w:p w14:paraId="616784FF" w14:textId="77777777" w:rsidR="002345FA" w:rsidRPr="002345FA" w:rsidRDefault="002345FA" w:rsidP="002345FA">
      <w:pPr>
        <w:rPr>
          <w:rFonts w:ascii="Times New Roman" w:hAnsi="Times New Roman" w:cs="Times New Roman"/>
          <w:b/>
          <w:bCs/>
          <w:i/>
          <w:color w:val="000000"/>
          <w:sz w:val="28"/>
          <w:szCs w:val="28"/>
          <w:shd w:val="clear" w:color="auto" w:fill="FFFFFF"/>
        </w:rPr>
      </w:pPr>
      <w:r w:rsidRPr="002345FA">
        <w:rPr>
          <w:rFonts w:ascii="Times New Roman" w:hAnsi="Times New Roman" w:cs="Times New Roman"/>
          <w:b/>
          <w:bCs/>
          <w:color w:val="000000"/>
          <w:sz w:val="28"/>
          <w:szCs w:val="28"/>
          <w:shd w:val="clear" w:color="auto" w:fill="FFFFFF"/>
        </w:rPr>
        <w:t xml:space="preserve">Assignment 2.  </w:t>
      </w:r>
      <w:r w:rsidRPr="002345FA">
        <w:rPr>
          <w:rFonts w:ascii="Times New Roman" w:hAnsi="Times New Roman" w:cs="Times New Roman"/>
          <w:b/>
          <w:bCs/>
          <w:i/>
          <w:color w:val="000000"/>
          <w:sz w:val="28"/>
          <w:szCs w:val="28"/>
          <w:shd w:val="clear" w:color="auto" w:fill="FFFFFF"/>
        </w:rPr>
        <w:t>Explain the essence of these issues.</w:t>
      </w:r>
    </w:p>
    <w:tbl>
      <w:tblPr>
        <w:tblStyle w:val="-15"/>
        <w:tblW w:w="0" w:type="auto"/>
        <w:tblLook w:val="04A0" w:firstRow="1" w:lastRow="0" w:firstColumn="1" w:lastColumn="0" w:noHBand="0" w:noVBand="1"/>
      </w:tblPr>
      <w:tblGrid>
        <w:gridCol w:w="2972"/>
        <w:gridCol w:w="6373"/>
      </w:tblGrid>
      <w:tr w:rsidR="002345FA" w:rsidRPr="002345FA" w14:paraId="3E5F0FFC"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5B6616C2" w14:textId="77777777" w:rsidR="002345FA" w:rsidRPr="002345FA" w:rsidRDefault="002345FA" w:rsidP="008F1B1A">
            <w:pPr>
              <w:jc w:val="center"/>
              <w:rPr>
                <w:bCs w:val="0"/>
                <w:i/>
                <w:sz w:val="28"/>
                <w:szCs w:val="28"/>
                <w:shd w:val="clear" w:color="auto" w:fill="FFFFFF"/>
                <w:lang w:val="en-US"/>
              </w:rPr>
            </w:pPr>
            <w:r w:rsidRPr="002345FA">
              <w:rPr>
                <w:bCs w:val="0"/>
                <w:i/>
                <w:sz w:val="28"/>
                <w:szCs w:val="28"/>
                <w:shd w:val="clear" w:color="auto" w:fill="FFFFFF"/>
                <w:lang w:val="en-US"/>
              </w:rPr>
              <w:t>Definition</w:t>
            </w:r>
          </w:p>
        </w:tc>
        <w:tc>
          <w:tcPr>
            <w:tcW w:w="6373" w:type="dxa"/>
          </w:tcPr>
          <w:p w14:paraId="7683EE6F" w14:textId="77777777" w:rsidR="002345FA" w:rsidRPr="002345FA" w:rsidRDefault="002345FA" w:rsidP="008F1B1A">
            <w:pPr>
              <w:jc w:val="center"/>
              <w:cnfStyle w:val="100000000000" w:firstRow="1" w:lastRow="0" w:firstColumn="0" w:lastColumn="0" w:oddVBand="0" w:evenVBand="0" w:oddHBand="0" w:evenHBand="0" w:firstRowFirstColumn="0" w:firstRowLastColumn="0" w:lastRowFirstColumn="0" w:lastRowLastColumn="0"/>
              <w:rPr>
                <w:bCs w:val="0"/>
                <w:i/>
                <w:sz w:val="28"/>
                <w:szCs w:val="28"/>
                <w:shd w:val="clear" w:color="auto" w:fill="FFFFFF"/>
              </w:rPr>
            </w:pPr>
            <w:r w:rsidRPr="002345FA">
              <w:rPr>
                <w:i/>
                <w:sz w:val="28"/>
                <w:szCs w:val="28"/>
                <w:shd w:val="clear" w:color="auto" w:fill="FFFFFF"/>
                <w:lang w:val="en-US"/>
              </w:rPr>
              <w:t>Essence</w:t>
            </w:r>
          </w:p>
        </w:tc>
      </w:tr>
      <w:tr w:rsidR="002345FA" w:rsidRPr="002345FA" w14:paraId="3BA64E32" w14:textId="77777777" w:rsidTr="008F1B1A">
        <w:tc>
          <w:tcPr>
            <w:cnfStyle w:val="001000000000" w:firstRow="0" w:lastRow="0" w:firstColumn="1" w:lastColumn="0" w:oddVBand="0" w:evenVBand="0" w:oddHBand="0" w:evenHBand="0" w:firstRowFirstColumn="0" w:firstRowLastColumn="0" w:lastRowFirstColumn="0" w:lastRowLastColumn="0"/>
            <w:tcW w:w="2972" w:type="dxa"/>
          </w:tcPr>
          <w:p w14:paraId="5FF51388" w14:textId="77777777" w:rsidR="002345FA" w:rsidRPr="002345FA" w:rsidRDefault="002345FA" w:rsidP="008F1B1A">
            <w:pPr>
              <w:ind w:left="360" w:hanging="360"/>
              <w:rPr>
                <w:color w:val="000000"/>
                <w:sz w:val="28"/>
                <w:szCs w:val="28"/>
                <w:shd w:val="clear" w:color="auto" w:fill="FFFFFF"/>
                <w:lang w:val="en-US"/>
              </w:rPr>
            </w:pPr>
            <w:r w:rsidRPr="002345FA">
              <w:rPr>
                <w:bCs w:val="0"/>
                <w:color w:val="0070C0"/>
                <w:sz w:val="28"/>
                <w:szCs w:val="28"/>
                <w:lang w:val="en-US"/>
              </w:rPr>
              <w:t>Sick building syndrome</w:t>
            </w:r>
          </w:p>
        </w:tc>
        <w:tc>
          <w:tcPr>
            <w:tcW w:w="6373" w:type="dxa"/>
          </w:tcPr>
          <w:p w14:paraId="57FB3234" w14:textId="77777777" w:rsidR="002345FA" w:rsidRPr="002345FA" w:rsidRDefault="002345FA"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5AC1E103" w14:textId="77777777" w:rsidR="002345FA" w:rsidRPr="002345FA" w:rsidRDefault="002345FA"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5AE20E0C" w14:textId="77777777" w:rsidR="002345FA" w:rsidRPr="002345FA" w:rsidRDefault="002345FA"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2D41DA05" w14:textId="77777777" w:rsidR="002345FA" w:rsidRPr="002345FA" w:rsidRDefault="002345FA"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5255CEBA" w14:textId="77777777" w:rsidR="002345FA" w:rsidRPr="002345FA" w:rsidRDefault="002345FA"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40E89867" w14:textId="77777777" w:rsidR="002345FA" w:rsidRPr="002345FA" w:rsidRDefault="002345FA"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362B714C" w14:textId="77777777" w:rsidR="002345FA" w:rsidRPr="002345FA" w:rsidRDefault="002345FA" w:rsidP="008F1B1A">
            <w:pPr>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r w:rsidR="002345FA" w:rsidRPr="002345FA" w14:paraId="19F6C3A0" w14:textId="77777777" w:rsidTr="008F1B1A">
        <w:tc>
          <w:tcPr>
            <w:cnfStyle w:val="001000000000" w:firstRow="0" w:lastRow="0" w:firstColumn="1" w:lastColumn="0" w:oddVBand="0" w:evenVBand="0" w:oddHBand="0" w:evenHBand="0" w:firstRowFirstColumn="0" w:firstRowLastColumn="0" w:lastRowFirstColumn="0" w:lastRowLastColumn="0"/>
            <w:tcW w:w="2972" w:type="dxa"/>
          </w:tcPr>
          <w:p w14:paraId="7612A8FB" w14:textId="77777777" w:rsidR="002345FA" w:rsidRPr="002345FA" w:rsidRDefault="002345FA" w:rsidP="008F1B1A">
            <w:pPr>
              <w:ind w:left="360" w:hanging="470"/>
              <w:rPr>
                <w:color w:val="002060"/>
                <w:sz w:val="28"/>
                <w:szCs w:val="28"/>
                <w:shd w:val="clear" w:color="auto" w:fill="FFFFFF"/>
                <w:lang w:val="en-US"/>
              </w:rPr>
            </w:pPr>
            <w:r w:rsidRPr="002345FA">
              <w:rPr>
                <w:bCs w:val="0"/>
                <w:color w:val="0070C0"/>
                <w:sz w:val="28"/>
                <w:szCs w:val="28"/>
                <w:lang w:val="en-US"/>
              </w:rPr>
              <w:t>Building-related illnesses</w:t>
            </w:r>
          </w:p>
        </w:tc>
        <w:tc>
          <w:tcPr>
            <w:tcW w:w="6373" w:type="dxa"/>
          </w:tcPr>
          <w:p w14:paraId="44E996B3" w14:textId="77777777" w:rsidR="002345FA" w:rsidRPr="002345FA" w:rsidRDefault="002345FA"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5047320F" w14:textId="77777777" w:rsidR="002345FA" w:rsidRPr="002345FA" w:rsidRDefault="002345FA"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56584BE7" w14:textId="77777777" w:rsidR="002345FA" w:rsidRPr="002345FA" w:rsidRDefault="002345FA"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1464D0AF" w14:textId="77777777" w:rsidR="002345FA" w:rsidRPr="002345FA" w:rsidRDefault="002345FA"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7AA69566" w14:textId="77777777" w:rsidR="002345FA" w:rsidRPr="002345FA" w:rsidRDefault="002345FA"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p w14:paraId="63BE635D" w14:textId="77777777" w:rsidR="002345FA" w:rsidRPr="002345FA" w:rsidRDefault="002345FA" w:rsidP="008F1B1A">
            <w:pPr>
              <w:pStyle w:val="a4"/>
              <w:ind w:left="360"/>
              <w:jc w:val="both"/>
              <w:cnfStyle w:val="000000000000" w:firstRow="0" w:lastRow="0" w:firstColumn="0" w:lastColumn="0" w:oddVBand="0" w:evenVBand="0" w:oddHBand="0" w:evenHBand="0" w:firstRowFirstColumn="0" w:firstRowLastColumn="0" w:lastRowFirstColumn="0" w:lastRowLastColumn="0"/>
              <w:rPr>
                <w:rFonts w:eastAsia="Times New Roman"/>
                <w:color w:val="222222"/>
                <w:sz w:val="28"/>
                <w:szCs w:val="28"/>
                <w:lang w:val="en-US"/>
              </w:rPr>
            </w:pPr>
          </w:p>
        </w:tc>
      </w:tr>
    </w:tbl>
    <w:p w14:paraId="2ABB86A0" w14:textId="77777777" w:rsidR="002345FA" w:rsidRPr="002345FA" w:rsidRDefault="002345FA" w:rsidP="002345FA">
      <w:pPr>
        <w:rPr>
          <w:rFonts w:ascii="Times New Roman" w:hAnsi="Times New Roman" w:cs="Times New Roman"/>
          <w:sz w:val="28"/>
          <w:szCs w:val="28"/>
        </w:rPr>
      </w:pPr>
    </w:p>
    <w:p w14:paraId="7728761F" w14:textId="77777777" w:rsidR="002345FA" w:rsidRPr="002345FA" w:rsidRDefault="002345FA" w:rsidP="002345FA">
      <w:pPr>
        <w:rPr>
          <w:rFonts w:ascii="Times New Roman" w:hAnsi="Times New Roman" w:cs="Times New Roman"/>
          <w:sz w:val="28"/>
          <w:szCs w:val="28"/>
        </w:rPr>
      </w:pPr>
    </w:p>
    <w:p w14:paraId="664886D5" w14:textId="77777777" w:rsidR="002345FA" w:rsidRPr="002345FA" w:rsidRDefault="002345FA" w:rsidP="002345FA">
      <w:pPr>
        <w:spacing w:after="0"/>
        <w:jc w:val="center"/>
        <w:rPr>
          <w:rFonts w:ascii="Times New Roman" w:hAnsi="Times New Roman" w:cs="Times New Roman"/>
          <w:b/>
          <w:sz w:val="28"/>
          <w:szCs w:val="28"/>
        </w:rPr>
      </w:pPr>
      <w:r w:rsidRPr="002345FA">
        <w:rPr>
          <w:rFonts w:ascii="Times New Roman" w:hAnsi="Times New Roman" w:cs="Times New Roman"/>
          <w:b/>
          <w:sz w:val="28"/>
          <w:szCs w:val="28"/>
        </w:rPr>
        <w:t>requirements for air quality in working areas</w:t>
      </w:r>
    </w:p>
    <w:p w14:paraId="07699816" w14:textId="77777777" w:rsidR="002345FA" w:rsidRPr="002345FA" w:rsidRDefault="002345FA" w:rsidP="002345FA">
      <w:pPr>
        <w:rPr>
          <w:rFonts w:ascii="Times New Roman" w:hAnsi="Times New Roman" w:cs="Times New Roman"/>
          <w:sz w:val="28"/>
          <w:szCs w:val="28"/>
        </w:rPr>
      </w:pPr>
    </w:p>
    <w:p w14:paraId="78FC3D62" w14:textId="77777777" w:rsidR="002345FA" w:rsidRPr="002345FA" w:rsidRDefault="002345FA" w:rsidP="002345FA">
      <w:pPr>
        <w:rPr>
          <w:rFonts w:ascii="Times New Roman" w:hAnsi="Times New Roman" w:cs="Times New Roman"/>
          <w:sz w:val="28"/>
          <w:szCs w:val="28"/>
        </w:rPr>
      </w:pPr>
    </w:p>
    <w:p w14:paraId="7FCBDE0C" w14:textId="77777777" w:rsidR="002345FA" w:rsidRPr="002345FA" w:rsidRDefault="002345FA" w:rsidP="002345FA">
      <w:pPr>
        <w:rPr>
          <w:rFonts w:ascii="Times New Roman" w:hAnsi="Times New Roman" w:cs="Times New Roman"/>
          <w:sz w:val="28"/>
          <w:szCs w:val="28"/>
        </w:rPr>
      </w:pPr>
    </w:p>
    <w:p w14:paraId="4B125F88" w14:textId="77777777" w:rsidR="002345FA" w:rsidRPr="002345FA" w:rsidRDefault="002345FA" w:rsidP="002345FA">
      <w:pPr>
        <w:rPr>
          <w:rFonts w:ascii="Times New Roman" w:hAnsi="Times New Roman" w:cs="Times New Roman"/>
          <w:b/>
          <w:bCs/>
          <w:i/>
          <w:color w:val="000000"/>
          <w:sz w:val="28"/>
          <w:szCs w:val="28"/>
          <w:shd w:val="clear" w:color="auto" w:fill="FFFFFF"/>
        </w:rPr>
      </w:pPr>
      <w:r w:rsidRPr="002345FA">
        <w:rPr>
          <w:rFonts w:ascii="Times New Roman" w:hAnsi="Times New Roman" w:cs="Times New Roman"/>
          <w:b/>
          <w:bCs/>
          <w:color w:val="000000"/>
          <w:sz w:val="28"/>
          <w:szCs w:val="28"/>
          <w:shd w:val="clear" w:color="auto" w:fill="FFFFFF"/>
        </w:rPr>
        <w:t xml:space="preserve">Assignment 3.  </w:t>
      </w:r>
      <w:r w:rsidRPr="002345FA">
        <w:rPr>
          <w:rFonts w:ascii="Times New Roman" w:hAnsi="Times New Roman" w:cs="Times New Roman"/>
          <w:b/>
          <w:bCs/>
          <w:i/>
          <w:color w:val="000000"/>
          <w:sz w:val="28"/>
          <w:szCs w:val="28"/>
          <w:shd w:val="clear" w:color="auto" w:fill="FFFFFF"/>
        </w:rPr>
        <w:t>List the Major Indoor Air Contaminants</w:t>
      </w:r>
    </w:p>
    <w:tbl>
      <w:tblPr>
        <w:tblStyle w:val="-15"/>
        <w:tblW w:w="0" w:type="auto"/>
        <w:tblLook w:val="04A0" w:firstRow="1" w:lastRow="0" w:firstColumn="1" w:lastColumn="0" w:noHBand="0" w:noVBand="1"/>
      </w:tblPr>
      <w:tblGrid>
        <w:gridCol w:w="950"/>
        <w:gridCol w:w="2323"/>
        <w:gridCol w:w="2963"/>
        <w:gridCol w:w="3109"/>
      </w:tblGrid>
      <w:tr w:rsidR="002345FA" w:rsidRPr="002345FA" w14:paraId="6C54D3FB"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0" w:type="dxa"/>
          </w:tcPr>
          <w:p w14:paraId="1AE7B0E9" w14:textId="77777777" w:rsidR="002345FA" w:rsidRPr="002345FA" w:rsidRDefault="002345FA" w:rsidP="008F1B1A">
            <w:pPr>
              <w:rPr>
                <w:b w:val="0"/>
                <w:bCs w:val="0"/>
                <w:color w:val="000000"/>
                <w:sz w:val="28"/>
                <w:szCs w:val="28"/>
                <w:shd w:val="clear" w:color="auto" w:fill="FFFFFF"/>
                <w:lang w:val="en-US"/>
              </w:rPr>
            </w:pPr>
          </w:p>
        </w:tc>
        <w:tc>
          <w:tcPr>
            <w:tcW w:w="2323" w:type="dxa"/>
          </w:tcPr>
          <w:p w14:paraId="457A9F94" w14:textId="77777777" w:rsidR="002345FA" w:rsidRPr="002345FA" w:rsidRDefault="002345FA" w:rsidP="008F1B1A">
            <w:pPr>
              <w:jc w:val="center"/>
              <w:cnfStyle w:val="100000000000" w:firstRow="1" w:lastRow="0" w:firstColumn="0" w:lastColumn="0" w:oddVBand="0" w:evenVBand="0" w:oddHBand="0" w:evenHBand="0" w:firstRowFirstColumn="0" w:firstRowLastColumn="0" w:lastRowFirstColumn="0" w:lastRowLastColumn="0"/>
              <w:rPr>
                <w:b w:val="0"/>
                <w:bCs w:val="0"/>
                <w:color w:val="0070C0"/>
                <w:sz w:val="28"/>
                <w:szCs w:val="28"/>
                <w:shd w:val="clear" w:color="auto" w:fill="FFFFFF"/>
              </w:rPr>
            </w:pPr>
            <w:r w:rsidRPr="002345FA">
              <w:rPr>
                <w:i/>
                <w:color w:val="0070C0"/>
                <w:sz w:val="28"/>
                <w:szCs w:val="28"/>
                <w:shd w:val="clear" w:color="auto" w:fill="FFFFFF"/>
                <w:lang w:val="en-US"/>
              </w:rPr>
              <w:t>The Major Indoor Air Contaminants</w:t>
            </w:r>
          </w:p>
        </w:tc>
        <w:tc>
          <w:tcPr>
            <w:tcW w:w="2963" w:type="dxa"/>
          </w:tcPr>
          <w:p w14:paraId="0C48CECE" w14:textId="77777777" w:rsidR="002345FA" w:rsidRPr="002345FA" w:rsidRDefault="002345FA" w:rsidP="008F1B1A">
            <w:pPr>
              <w:jc w:val="center"/>
              <w:cnfStyle w:val="100000000000" w:firstRow="1" w:lastRow="0" w:firstColumn="0" w:lastColumn="0" w:oddVBand="0" w:evenVBand="0" w:oddHBand="0" w:evenHBand="0" w:firstRowFirstColumn="0" w:firstRowLastColumn="0" w:lastRowFirstColumn="0" w:lastRowLastColumn="0"/>
              <w:rPr>
                <w:i/>
                <w:color w:val="0070C0"/>
                <w:sz w:val="28"/>
                <w:szCs w:val="28"/>
                <w:shd w:val="clear" w:color="auto" w:fill="FFFFFF"/>
                <w:lang w:val="en-US"/>
              </w:rPr>
            </w:pPr>
            <w:r w:rsidRPr="002345FA">
              <w:rPr>
                <w:iCs/>
                <w:color w:val="0070C0"/>
                <w:sz w:val="28"/>
                <w:szCs w:val="28"/>
                <w:shd w:val="clear" w:color="auto" w:fill="FFFFFF"/>
                <w:lang w:val="en-US"/>
              </w:rPr>
              <w:t>Sources</w:t>
            </w:r>
          </w:p>
        </w:tc>
        <w:tc>
          <w:tcPr>
            <w:tcW w:w="3109" w:type="dxa"/>
          </w:tcPr>
          <w:p w14:paraId="603266BD" w14:textId="77777777" w:rsidR="002345FA" w:rsidRPr="002345FA" w:rsidRDefault="002345FA" w:rsidP="008F1B1A">
            <w:pPr>
              <w:cnfStyle w:val="100000000000" w:firstRow="1" w:lastRow="0" w:firstColumn="0" w:lastColumn="0" w:oddVBand="0" w:evenVBand="0" w:oddHBand="0" w:evenHBand="0" w:firstRowFirstColumn="0" w:firstRowLastColumn="0" w:lastRowFirstColumn="0" w:lastRowLastColumn="0"/>
              <w:rPr>
                <w:i/>
                <w:color w:val="0070C0"/>
                <w:sz w:val="28"/>
                <w:szCs w:val="28"/>
                <w:shd w:val="clear" w:color="auto" w:fill="FFFFFF"/>
                <w:lang w:val="en-US"/>
              </w:rPr>
            </w:pPr>
            <w:r w:rsidRPr="002345FA">
              <w:rPr>
                <w:iCs/>
                <w:color w:val="0070C0"/>
                <w:sz w:val="28"/>
                <w:szCs w:val="28"/>
                <w:shd w:val="clear" w:color="auto" w:fill="FFFFFF"/>
                <w:lang w:val="en-US"/>
              </w:rPr>
              <w:t xml:space="preserve"> Acute health effects</w:t>
            </w:r>
          </w:p>
          <w:p w14:paraId="089C3974" w14:textId="77777777" w:rsidR="002345FA" w:rsidRPr="002345FA" w:rsidRDefault="002345FA" w:rsidP="008F1B1A">
            <w:pPr>
              <w:cnfStyle w:val="100000000000" w:firstRow="1" w:lastRow="0" w:firstColumn="0" w:lastColumn="0" w:oddVBand="0" w:evenVBand="0" w:oddHBand="0" w:evenHBand="0" w:firstRowFirstColumn="0" w:firstRowLastColumn="0" w:lastRowFirstColumn="0" w:lastRowLastColumn="0"/>
              <w:rPr>
                <w:i/>
                <w:color w:val="0070C0"/>
                <w:sz w:val="28"/>
                <w:szCs w:val="28"/>
                <w:shd w:val="clear" w:color="auto" w:fill="FFFFFF"/>
                <w:lang w:val="en-US"/>
              </w:rPr>
            </w:pPr>
          </w:p>
        </w:tc>
      </w:tr>
      <w:tr w:rsidR="002345FA" w:rsidRPr="002345FA" w14:paraId="1F468CCA"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0D5530E8" w14:textId="77777777" w:rsidR="002345FA" w:rsidRPr="002345FA" w:rsidRDefault="002345FA" w:rsidP="002345FA">
            <w:pPr>
              <w:pStyle w:val="a4"/>
              <w:numPr>
                <w:ilvl w:val="0"/>
                <w:numId w:val="5"/>
              </w:numPr>
              <w:rPr>
                <w:color w:val="000000"/>
                <w:sz w:val="28"/>
                <w:szCs w:val="28"/>
                <w:shd w:val="clear" w:color="auto" w:fill="FFFFFF"/>
              </w:rPr>
            </w:pPr>
          </w:p>
        </w:tc>
        <w:tc>
          <w:tcPr>
            <w:tcW w:w="2323" w:type="dxa"/>
          </w:tcPr>
          <w:p w14:paraId="1841FD57"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36A0A9E7"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4CA2DEB4"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208D6EDC"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7093DC59" w14:textId="77777777" w:rsidR="002345FA" w:rsidRPr="002345FA" w:rsidRDefault="002345FA" w:rsidP="002345FA">
            <w:pPr>
              <w:pStyle w:val="a4"/>
              <w:numPr>
                <w:ilvl w:val="0"/>
                <w:numId w:val="5"/>
              </w:numPr>
              <w:rPr>
                <w:color w:val="000000"/>
                <w:sz w:val="28"/>
                <w:szCs w:val="28"/>
                <w:shd w:val="clear" w:color="auto" w:fill="FFFFFF"/>
              </w:rPr>
            </w:pPr>
          </w:p>
        </w:tc>
        <w:tc>
          <w:tcPr>
            <w:tcW w:w="2323" w:type="dxa"/>
          </w:tcPr>
          <w:p w14:paraId="737940A9"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0DB276D4"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128557FE"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4633DDA4"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6CE2C19D"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522AA01E"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484D70F2"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5DF2C9C8"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55AF27E8"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4ECAAA34"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4FF06D9F" w14:textId="77777777" w:rsidR="002345FA" w:rsidRPr="002345FA" w:rsidRDefault="002345FA" w:rsidP="008F1B1A">
            <w:pPr>
              <w:shd w:val="clear" w:color="auto" w:fill="FFFFFF"/>
              <w:spacing w:line="405" w:lineRule="atLeast"/>
              <w:ind w:left="360"/>
              <w:jc w:val="center"/>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55AA59B5"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034052A5"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1CD2EBC2"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3B9AD051"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3D368686"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6FD38703"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20EF711B"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04EC754C"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62AB27DF"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5B259144"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4B42D630"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5E1FCC46"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1198665C"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7E5C8C3E"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3F7D2A19"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3FC4D96C"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7DD5E3FD"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400C4BD3"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1E9B9E3B"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531209DC"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7611213F"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0A357669"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093C4F74"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32C5A18A"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62D2F456"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51F472D7"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29E675A7"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61F4B5E7"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69C0C910"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23EE664C" w14:textId="77777777" w:rsidR="002345FA" w:rsidRPr="002345FA" w:rsidRDefault="002345FA" w:rsidP="008F1B1A">
            <w:pPr>
              <w:shd w:val="clear" w:color="auto" w:fill="FFFFFF"/>
              <w:spacing w:line="405" w:lineRule="atLeast"/>
              <w:ind w:left="360"/>
              <w:jc w:val="right"/>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0BD73247"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59B077E7"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62CEE4AD"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03F348B9"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2739809B" w14:textId="77777777" w:rsidR="002345FA" w:rsidRPr="002345FA" w:rsidRDefault="002345FA" w:rsidP="008F1B1A">
            <w:pPr>
              <w:shd w:val="clear" w:color="auto" w:fill="FFFFFF"/>
              <w:spacing w:line="405" w:lineRule="atLeast"/>
              <w:ind w:left="360"/>
              <w:jc w:val="right"/>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2963" w:type="dxa"/>
          </w:tcPr>
          <w:p w14:paraId="640771E7"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0CA9A295"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0F4B5CAB"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3627A3AE"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29BF1418" w14:textId="77777777" w:rsidR="002345FA" w:rsidRPr="002345FA" w:rsidRDefault="002345FA" w:rsidP="008F1B1A">
            <w:pPr>
              <w:shd w:val="clear" w:color="auto" w:fill="FFFFFF"/>
              <w:spacing w:line="405" w:lineRule="atLeast"/>
              <w:ind w:left="360"/>
              <w:jc w:val="right"/>
              <w:textAlignment w:val="baseline"/>
              <w:cnfStyle w:val="000000000000" w:firstRow="0" w:lastRow="0" w:firstColumn="0" w:lastColumn="0" w:oddVBand="0" w:evenVBand="0" w:oddHBand="0" w:evenHBand="0" w:firstRowFirstColumn="0" w:firstRowLastColumn="0" w:lastRowFirstColumn="0" w:lastRowLastColumn="0"/>
              <w:rPr>
                <w:b/>
                <w:bCs/>
                <w:sz w:val="28"/>
                <w:szCs w:val="28"/>
              </w:rPr>
            </w:pPr>
          </w:p>
        </w:tc>
        <w:tc>
          <w:tcPr>
            <w:tcW w:w="2963" w:type="dxa"/>
          </w:tcPr>
          <w:p w14:paraId="227293F1"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20A2595F" w14:textId="77777777" w:rsidR="002345FA" w:rsidRPr="002345FA" w:rsidRDefault="002345FA" w:rsidP="008F1B1A">
            <w:pPr>
              <w:shd w:val="clear" w:color="auto" w:fill="FFFFFF"/>
              <w:spacing w:line="405" w:lineRule="atLeast"/>
              <w:ind w:left="360"/>
              <w:jc w:val="both"/>
              <w:textAlignment w:val="baseline"/>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r w:rsidR="002345FA" w:rsidRPr="002345FA" w14:paraId="4BE535AA" w14:textId="77777777" w:rsidTr="008F1B1A">
        <w:tc>
          <w:tcPr>
            <w:cnfStyle w:val="001000000000" w:firstRow="0" w:lastRow="0" w:firstColumn="1" w:lastColumn="0" w:oddVBand="0" w:evenVBand="0" w:oddHBand="0" w:evenHBand="0" w:firstRowFirstColumn="0" w:firstRowLastColumn="0" w:lastRowFirstColumn="0" w:lastRowLastColumn="0"/>
            <w:tcW w:w="950" w:type="dxa"/>
          </w:tcPr>
          <w:p w14:paraId="592EC6B7" w14:textId="77777777" w:rsidR="002345FA" w:rsidRPr="002345FA" w:rsidRDefault="002345FA" w:rsidP="002345FA">
            <w:pPr>
              <w:pStyle w:val="a4"/>
              <w:numPr>
                <w:ilvl w:val="0"/>
                <w:numId w:val="5"/>
              </w:numPr>
              <w:rPr>
                <w:b w:val="0"/>
                <w:bCs w:val="0"/>
                <w:color w:val="000000"/>
                <w:sz w:val="28"/>
                <w:szCs w:val="28"/>
                <w:shd w:val="clear" w:color="auto" w:fill="FFFFFF"/>
              </w:rPr>
            </w:pPr>
          </w:p>
        </w:tc>
        <w:tc>
          <w:tcPr>
            <w:tcW w:w="2323" w:type="dxa"/>
          </w:tcPr>
          <w:p w14:paraId="728A35F7" w14:textId="77777777" w:rsidR="002345FA" w:rsidRPr="002345FA" w:rsidRDefault="002345FA" w:rsidP="008F1B1A">
            <w:pPr>
              <w:shd w:val="clear" w:color="auto" w:fill="FFFFFF"/>
              <w:spacing w:line="405" w:lineRule="atLeast"/>
              <w:ind w:left="360"/>
              <w:jc w:val="right"/>
              <w:textAlignment w:val="baseline"/>
              <w:cnfStyle w:val="000000000000" w:firstRow="0" w:lastRow="0" w:firstColumn="0" w:lastColumn="0" w:oddVBand="0" w:evenVBand="0" w:oddHBand="0" w:evenHBand="0" w:firstRowFirstColumn="0" w:firstRowLastColumn="0" w:lastRowFirstColumn="0" w:lastRowLastColumn="0"/>
              <w:rPr>
                <w:b/>
                <w:bCs/>
                <w:sz w:val="28"/>
                <w:szCs w:val="28"/>
              </w:rPr>
            </w:pPr>
          </w:p>
        </w:tc>
        <w:tc>
          <w:tcPr>
            <w:tcW w:w="2963" w:type="dxa"/>
          </w:tcPr>
          <w:p w14:paraId="3B453C9E" w14:textId="77777777" w:rsidR="002345FA" w:rsidRPr="002345FA" w:rsidRDefault="002345FA" w:rsidP="008F1B1A">
            <w:pPr>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c>
          <w:tcPr>
            <w:tcW w:w="3109" w:type="dxa"/>
          </w:tcPr>
          <w:p w14:paraId="6A3344D9" w14:textId="77777777" w:rsidR="002345FA" w:rsidRPr="002345FA" w:rsidRDefault="002345FA" w:rsidP="008F1B1A">
            <w:pPr>
              <w:cnfStyle w:val="000000000000" w:firstRow="0" w:lastRow="0" w:firstColumn="0" w:lastColumn="0" w:oddVBand="0" w:evenVBand="0" w:oddHBand="0" w:evenHBand="0" w:firstRowFirstColumn="0" w:firstRowLastColumn="0" w:lastRowFirstColumn="0" w:lastRowLastColumn="0"/>
              <w:rPr>
                <w:color w:val="212121"/>
                <w:sz w:val="28"/>
                <w:szCs w:val="28"/>
                <w:shd w:val="clear" w:color="auto" w:fill="FFFFFF"/>
              </w:rPr>
            </w:pPr>
          </w:p>
        </w:tc>
      </w:tr>
    </w:tbl>
    <w:p w14:paraId="334885C3" w14:textId="77777777" w:rsidR="002345FA" w:rsidRPr="002345FA" w:rsidRDefault="002345FA" w:rsidP="002345FA">
      <w:pPr>
        <w:rPr>
          <w:rFonts w:ascii="Times New Roman" w:hAnsi="Times New Roman" w:cs="Times New Roman"/>
          <w:sz w:val="28"/>
          <w:szCs w:val="28"/>
        </w:rPr>
      </w:pPr>
    </w:p>
    <w:p w14:paraId="00405CDD" w14:textId="77777777" w:rsidR="002345FA" w:rsidRPr="002345FA" w:rsidRDefault="002345FA" w:rsidP="002345FA">
      <w:pPr>
        <w:rPr>
          <w:rFonts w:ascii="Times New Roman" w:hAnsi="Times New Roman" w:cs="Times New Roman"/>
          <w:b/>
          <w:bCs/>
          <w:i/>
          <w:color w:val="000000"/>
          <w:sz w:val="28"/>
          <w:szCs w:val="28"/>
          <w:shd w:val="clear" w:color="auto" w:fill="FFFFFF"/>
        </w:rPr>
      </w:pPr>
      <w:r w:rsidRPr="002345FA">
        <w:rPr>
          <w:rFonts w:ascii="Times New Roman" w:hAnsi="Times New Roman" w:cs="Times New Roman"/>
          <w:b/>
          <w:bCs/>
          <w:i/>
          <w:color w:val="000000"/>
          <w:sz w:val="28"/>
          <w:szCs w:val="28"/>
          <w:shd w:val="clear" w:color="auto" w:fill="FFFFFF"/>
        </w:rPr>
        <w:t>Assignment 4. Describe the employer's action plan to prevent air pollution in work areas.</w:t>
      </w:r>
    </w:p>
    <w:tbl>
      <w:tblPr>
        <w:tblStyle w:val="-15"/>
        <w:tblW w:w="0" w:type="auto"/>
        <w:tblLook w:val="04A0" w:firstRow="1" w:lastRow="0" w:firstColumn="1" w:lastColumn="0" w:noHBand="0" w:noVBand="1"/>
      </w:tblPr>
      <w:tblGrid>
        <w:gridCol w:w="2333"/>
        <w:gridCol w:w="7310"/>
      </w:tblGrid>
      <w:tr w:rsidR="002345FA" w:rsidRPr="002345FA" w14:paraId="00BC0A59"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35" w:type="dxa"/>
          </w:tcPr>
          <w:p w14:paraId="403747A7" w14:textId="77777777" w:rsidR="002345FA" w:rsidRPr="002345FA" w:rsidRDefault="002345FA" w:rsidP="008F1B1A">
            <w:pPr>
              <w:rPr>
                <w:b w:val="0"/>
                <w:bCs w:val="0"/>
                <w:color w:val="000000"/>
                <w:sz w:val="28"/>
                <w:szCs w:val="28"/>
                <w:shd w:val="clear" w:color="auto" w:fill="FFFFFF"/>
                <w:lang w:val="en-US"/>
              </w:rPr>
            </w:pPr>
            <w:r w:rsidRPr="002345FA">
              <w:rPr>
                <w:i/>
                <w:color w:val="000000"/>
                <w:sz w:val="28"/>
                <w:szCs w:val="28"/>
                <w:shd w:val="clear" w:color="auto" w:fill="FFFFFF"/>
                <w:lang w:val="en-US"/>
              </w:rPr>
              <w:t xml:space="preserve"> </w:t>
            </w:r>
          </w:p>
        </w:tc>
        <w:tc>
          <w:tcPr>
            <w:tcW w:w="7310" w:type="dxa"/>
          </w:tcPr>
          <w:p w14:paraId="23C4A272" w14:textId="77777777" w:rsidR="002345FA" w:rsidRPr="002345FA" w:rsidRDefault="002345FA" w:rsidP="008F1B1A">
            <w:pPr>
              <w:cnfStyle w:val="100000000000" w:firstRow="1" w:lastRow="0" w:firstColumn="0" w:lastColumn="0" w:oddVBand="0" w:evenVBand="0" w:oddHBand="0" w:evenHBand="0" w:firstRowFirstColumn="0" w:firstRowLastColumn="0" w:lastRowFirstColumn="0" w:lastRowLastColumn="0"/>
              <w:rPr>
                <w:b w:val="0"/>
                <w:bCs w:val="0"/>
                <w:i/>
                <w:color w:val="000000"/>
                <w:sz w:val="28"/>
                <w:szCs w:val="28"/>
                <w:shd w:val="clear" w:color="auto" w:fill="FFFFFF"/>
                <w:lang w:val="en-US"/>
              </w:rPr>
            </w:pPr>
            <w:r w:rsidRPr="002345FA">
              <w:rPr>
                <w:i/>
                <w:color w:val="000000"/>
                <w:sz w:val="28"/>
                <w:szCs w:val="28"/>
                <w:shd w:val="clear" w:color="auto" w:fill="FFFFFF"/>
                <w:lang w:val="en-US"/>
              </w:rPr>
              <w:t>The employer's action plan to prevent air pollution in work areas</w:t>
            </w:r>
          </w:p>
          <w:p w14:paraId="4998A9EF" w14:textId="77777777" w:rsidR="002345FA" w:rsidRPr="002345FA" w:rsidRDefault="002345FA" w:rsidP="008F1B1A">
            <w:pPr>
              <w:cnfStyle w:val="100000000000" w:firstRow="1" w:lastRow="0" w:firstColumn="0" w:lastColumn="0" w:oddVBand="0" w:evenVBand="0" w:oddHBand="0" w:evenHBand="0" w:firstRowFirstColumn="0" w:firstRowLastColumn="0" w:lastRowFirstColumn="0" w:lastRowLastColumn="0"/>
              <w:rPr>
                <w:b w:val="0"/>
                <w:bCs w:val="0"/>
                <w:color w:val="000000"/>
                <w:sz w:val="28"/>
                <w:szCs w:val="28"/>
                <w:shd w:val="clear" w:color="auto" w:fill="FFFFFF"/>
              </w:rPr>
            </w:pPr>
          </w:p>
        </w:tc>
      </w:tr>
      <w:tr w:rsidR="002345FA" w:rsidRPr="002345FA" w14:paraId="3D0A26FD" w14:textId="77777777" w:rsidTr="008F1B1A">
        <w:tc>
          <w:tcPr>
            <w:cnfStyle w:val="001000000000" w:firstRow="0" w:lastRow="0" w:firstColumn="1" w:lastColumn="0" w:oddVBand="0" w:evenVBand="0" w:oddHBand="0" w:evenHBand="0" w:firstRowFirstColumn="0" w:firstRowLastColumn="0" w:lastRowFirstColumn="0" w:lastRowLastColumn="0"/>
            <w:tcW w:w="2035" w:type="dxa"/>
          </w:tcPr>
          <w:p w14:paraId="48E5A79D" w14:textId="77777777" w:rsidR="002345FA" w:rsidRPr="002345FA" w:rsidRDefault="002345FA" w:rsidP="008F1B1A">
            <w:pPr>
              <w:ind w:left="32" w:hanging="32"/>
              <w:jc w:val="both"/>
              <w:rPr>
                <w:color w:val="000000"/>
                <w:sz w:val="28"/>
                <w:szCs w:val="28"/>
                <w:shd w:val="clear" w:color="auto" w:fill="FFFFFF"/>
                <w:lang w:val="en-US"/>
              </w:rPr>
            </w:pPr>
            <w:r w:rsidRPr="002345FA">
              <w:rPr>
                <w:rStyle w:val="a7"/>
                <w:color w:val="0070C0"/>
                <w:sz w:val="28"/>
                <w:szCs w:val="28"/>
                <w:shd w:val="clear" w:color="auto" w:fill="FFFFFF"/>
                <w:lang w:val="en-US"/>
              </w:rPr>
              <w:lastRenderedPageBreak/>
              <w:t>Engineering Recommendations</w:t>
            </w:r>
          </w:p>
        </w:tc>
        <w:tc>
          <w:tcPr>
            <w:tcW w:w="7310" w:type="dxa"/>
          </w:tcPr>
          <w:p w14:paraId="2D5BFD1E" w14:textId="77777777" w:rsidR="002345FA" w:rsidRPr="002345FA" w:rsidRDefault="002345FA" w:rsidP="002345FA">
            <w:pPr>
              <w:pStyle w:val="a4"/>
              <w:numPr>
                <w:ilvl w:val="0"/>
                <w:numId w:val="6"/>
              </w:num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2345FA" w:rsidRPr="002345FA" w14:paraId="7C1753E7" w14:textId="77777777" w:rsidTr="008F1B1A">
        <w:tc>
          <w:tcPr>
            <w:cnfStyle w:val="001000000000" w:firstRow="0" w:lastRow="0" w:firstColumn="1" w:lastColumn="0" w:oddVBand="0" w:evenVBand="0" w:oddHBand="0" w:evenHBand="0" w:firstRowFirstColumn="0" w:firstRowLastColumn="0" w:lastRowFirstColumn="0" w:lastRowLastColumn="0"/>
            <w:tcW w:w="2035" w:type="dxa"/>
          </w:tcPr>
          <w:p w14:paraId="49868F80" w14:textId="77777777" w:rsidR="002345FA" w:rsidRPr="002345FA" w:rsidRDefault="002345FA" w:rsidP="008F1B1A">
            <w:pPr>
              <w:ind w:left="360" w:hanging="360"/>
              <w:jc w:val="both"/>
              <w:rPr>
                <w:color w:val="000000"/>
                <w:sz w:val="28"/>
                <w:szCs w:val="28"/>
                <w:shd w:val="clear" w:color="auto" w:fill="FFFFFF"/>
              </w:rPr>
            </w:pPr>
          </w:p>
        </w:tc>
        <w:tc>
          <w:tcPr>
            <w:tcW w:w="7310" w:type="dxa"/>
          </w:tcPr>
          <w:p w14:paraId="4A3C084D" w14:textId="77777777" w:rsidR="002345FA" w:rsidRPr="002345FA" w:rsidRDefault="002345FA" w:rsidP="002345FA">
            <w:pPr>
              <w:pStyle w:val="a4"/>
              <w:numPr>
                <w:ilvl w:val="0"/>
                <w:numId w:val="6"/>
              </w:num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2345FA" w:rsidRPr="002345FA" w14:paraId="1683CC4E" w14:textId="77777777" w:rsidTr="008F1B1A">
        <w:tc>
          <w:tcPr>
            <w:cnfStyle w:val="001000000000" w:firstRow="0" w:lastRow="0" w:firstColumn="1" w:lastColumn="0" w:oddVBand="0" w:evenVBand="0" w:oddHBand="0" w:evenHBand="0" w:firstRowFirstColumn="0" w:firstRowLastColumn="0" w:lastRowFirstColumn="0" w:lastRowLastColumn="0"/>
            <w:tcW w:w="2035" w:type="dxa"/>
          </w:tcPr>
          <w:p w14:paraId="25FAAE45" w14:textId="77777777" w:rsidR="002345FA" w:rsidRPr="002345FA" w:rsidRDefault="002345FA" w:rsidP="008F1B1A">
            <w:pPr>
              <w:ind w:left="360" w:hanging="360"/>
              <w:jc w:val="both"/>
              <w:rPr>
                <w:color w:val="000000"/>
                <w:sz w:val="28"/>
                <w:szCs w:val="28"/>
                <w:shd w:val="clear" w:color="auto" w:fill="FFFFFF"/>
              </w:rPr>
            </w:pPr>
          </w:p>
        </w:tc>
        <w:tc>
          <w:tcPr>
            <w:tcW w:w="7310" w:type="dxa"/>
          </w:tcPr>
          <w:p w14:paraId="1CFC4F88" w14:textId="77777777" w:rsidR="002345FA" w:rsidRPr="002345FA" w:rsidRDefault="002345FA" w:rsidP="002345FA">
            <w:pPr>
              <w:pStyle w:val="a4"/>
              <w:numPr>
                <w:ilvl w:val="0"/>
                <w:numId w:val="6"/>
              </w:num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2345FA" w:rsidRPr="002345FA" w14:paraId="54C52EFA" w14:textId="77777777" w:rsidTr="008F1B1A">
        <w:tc>
          <w:tcPr>
            <w:cnfStyle w:val="001000000000" w:firstRow="0" w:lastRow="0" w:firstColumn="1" w:lastColumn="0" w:oddVBand="0" w:evenVBand="0" w:oddHBand="0" w:evenHBand="0" w:firstRowFirstColumn="0" w:firstRowLastColumn="0" w:lastRowFirstColumn="0" w:lastRowLastColumn="0"/>
            <w:tcW w:w="2035" w:type="dxa"/>
          </w:tcPr>
          <w:p w14:paraId="59419324" w14:textId="77777777" w:rsidR="002345FA" w:rsidRPr="002345FA" w:rsidRDefault="002345FA" w:rsidP="008F1B1A">
            <w:pPr>
              <w:ind w:left="360" w:hanging="360"/>
              <w:jc w:val="both"/>
              <w:rPr>
                <w:color w:val="000000"/>
                <w:sz w:val="28"/>
                <w:szCs w:val="28"/>
                <w:shd w:val="clear" w:color="auto" w:fill="FFFFFF"/>
              </w:rPr>
            </w:pPr>
          </w:p>
        </w:tc>
        <w:tc>
          <w:tcPr>
            <w:tcW w:w="7310" w:type="dxa"/>
          </w:tcPr>
          <w:p w14:paraId="43B6BEDE" w14:textId="77777777" w:rsidR="002345FA" w:rsidRPr="002345FA" w:rsidRDefault="002345FA" w:rsidP="002345FA">
            <w:pPr>
              <w:pStyle w:val="a4"/>
              <w:numPr>
                <w:ilvl w:val="0"/>
                <w:numId w:val="6"/>
              </w:num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r w:rsidR="002345FA" w:rsidRPr="002345FA" w14:paraId="3F4B766E" w14:textId="77777777" w:rsidTr="008F1B1A">
        <w:tc>
          <w:tcPr>
            <w:cnfStyle w:val="001000000000" w:firstRow="0" w:lastRow="0" w:firstColumn="1" w:lastColumn="0" w:oddVBand="0" w:evenVBand="0" w:oddHBand="0" w:evenHBand="0" w:firstRowFirstColumn="0" w:firstRowLastColumn="0" w:lastRowFirstColumn="0" w:lastRowLastColumn="0"/>
            <w:tcW w:w="2035" w:type="dxa"/>
          </w:tcPr>
          <w:p w14:paraId="2BA80EFA" w14:textId="77777777" w:rsidR="002345FA" w:rsidRPr="002345FA" w:rsidRDefault="002345FA" w:rsidP="008F1B1A">
            <w:pPr>
              <w:jc w:val="both"/>
              <w:rPr>
                <w:rStyle w:val="a7"/>
                <w:color w:val="0070C0"/>
                <w:sz w:val="28"/>
                <w:szCs w:val="28"/>
                <w:lang w:val="en-US"/>
              </w:rPr>
            </w:pPr>
            <w:r w:rsidRPr="002345FA">
              <w:rPr>
                <w:rStyle w:val="a7"/>
                <w:color w:val="0070C0"/>
                <w:sz w:val="28"/>
                <w:szCs w:val="28"/>
                <w:shd w:val="clear" w:color="auto" w:fill="FFFFFF"/>
                <w:lang w:val="en-US"/>
              </w:rPr>
              <w:t>Administrative and Work Practice Recommendations</w:t>
            </w:r>
          </w:p>
        </w:tc>
        <w:tc>
          <w:tcPr>
            <w:tcW w:w="7310" w:type="dxa"/>
          </w:tcPr>
          <w:p w14:paraId="695364B6" w14:textId="77777777" w:rsidR="002345FA" w:rsidRPr="002345FA" w:rsidRDefault="002345FA" w:rsidP="002345FA">
            <w:pPr>
              <w:pStyle w:val="a4"/>
              <w:numPr>
                <w:ilvl w:val="0"/>
                <w:numId w:val="6"/>
              </w:numPr>
              <w:spacing w:line="360" w:lineRule="auto"/>
              <w:jc w:val="both"/>
              <w:cnfStyle w:val="000000000000" w:firstRow="0" w:lastRow="0" w:firstColumn="0" w:lastColumn="0" w:oddVBand="0" w:evenVBand="0" w:oddHBand="0" w:evenHBand="0" w:firstRowFirstColumn="0" w:firstRowLastColumn="0" w:lastRowFirstColumn="0" w:lastRowLastColumn="0"/>
              <w:rPr>
                <w:rStyle w:val="a7"/>
                <w:color w:val="0070C0"/>
                <w:sz w:val="28"/>
                <w:szCs w:val="28"/>
                <w:shd w:val="clear" w:color="auto" w:fill="FFFFFF"/>
              </w:rPr>
            </w:pPr>
          </w:p>
        </w:tc>
      </w:tr>
      <w:tr w:rsidR="002345FA" w:rsidRPr="002345FA" w14:paraId="01033E15" w14:textId="77777777" w:rsidTr="008F1B1A">
        <w:tc>
          <w:tcPr>
            <w:cnfStyle w:val="001000000000" w:firstRow="0" w:lastRow="0" w:firstColumn="1" w:lastColumn="0" w:oddVBand="0" w:evenVBand="0" w:oddHBand="0" w:evenHBand="0" w:firstRowFirstColumn="0" w:firstRowLastColumn="0" w:lastRowFirstColumn="0" w:lastRowLastColumn="0"/>
            <w:tcW w:w="2035" w:type="dxa"/>
          </w:tcPr>
          <w:p w14:paraId="4D0B2B68" w14:textId="77777777" w:rsidR="002345FA" w:rsidRPr="002345FA" w:rsidRDefault="002345FA" w:rsidP="008F1B1A">
            <w:pPr>
              <w:ind w:left="360"/>
              <w:rPr>
                <w:color w:val="000000"/>
                <w:sz w:val="28"/>
                <w:szCs w:val="28"/>
                <w:shd w:val="clear" w:color="auto" w:fill="FFFFFF"/>
              </w:rPr>
            </w:pPr>
          </w:p>
        </w:tc>
        <w:tc>
          <w:tcPr>
            <w:tcW w:w="7310" w:type="dxa"/>
          </w:tcPr>
          <w:p w14:paraId="408D1FA1" w14:textId="77777777" w:rsidR="002345FA" w:rsidRPr="002345FA" w:rsidRDefault="002345FA" w:rsidP="002345FA">
            <w:pPr>
              <w:pStyle w:val="a4"/>
              <w:numPr>
                <w:ilvl w:val="0"/>
                <w:numId w:val="6"/>
              </w:numPr>
              <w:spacing w:line="360" w:lineRule="auto"/>
              <w:jc w:val="both"/>
              <w:cnfStyle w:val="000000000000" w:firstRow="0" w:lastRow="0" w:firstColumn="0" w:lastColumn="0" w:oddVBand="0" w:evenVBand="0" w:oddHBand="0" w:evenHBand="0" w:firstRowFirstColumn="0" w:firstRowLastColumn="0" w:lastRowFirstColumn="0" w:lastRowLastColumn="0"/>
              <w:rPr>
                <w:sz w:val="28"/>
                <w:szCs w:val="28"/>
                <w:lang w:val="en-US"/>
              </w:rPr>
            </w:pPr>
          </w:p>
        </w:tc>
      </w:tr>
    </w:tbl>
    <w:p w14:paraId="74714FE4" w14:textId="77777777" w:rsidR="002345FA" w:rsidRPr="002345FA" w:rsidRDefault="002345FA" w:rsidP="002345FA">
      <w:pPr>
        <w:rPr>
          <w:rFonts w:ascii="Times New Roman" w:hAnsi="Times New Roman" w:cs="Times New Roman"/>
          <w:i/>
          <w:sz w:val="28"/>
          <w:szCs w:val="28"/>
        </w:rPr>
      </w:pPr>
      <w:r w:rsidRPr="002345FA">
        <w:rPr>
          <w:rFonts w:ascii="Times New Roman" w:hAnsi="Times New Roman" w:cs="Times New Roman"/>
          <w:i/>
          <w:sz w:val="28"/>
          <w:szCs w:val="28"/>
        </w:rPr>
        <w:t xml:space="preserve"> </w:t>
      </w:r>
    </w:p>
    <w:p w14:paraId="3A12DABC" w14:textId="77777777" w:rsidR="002345FA" w:rsidRPr="002345FA" w:rsidRDefault="002345FA" w:rsidP="002345FA">
      <w:pPr>
        <w:spacing w:after="0"/>
        <w:ind w:firstLine="709"/>
        <w:jc w:val="both"/>
        <w:rPr>
          <w:rFonts w:ascii="Times New Roman" w:hAnsi="Times New Roman" w:cs="Times New Roman"/>
          <w:i/>
          <w:sz w:val="28"/>
          <w:szCs w:val="28"/>
        </w:rPr>
      </w:pPr>
      <w:r w:rsidRPr="002345FA">
        <w:rPr>
          <w:rFonts w:ascii="Times New Roman" w:hAnsi="Times New Roman" w:cs="Times New Roman"/>
          <w:b/>
          <w:bCs/>
          <w:i/>
          <w:color w:val="000000"/>
          <w:sz w:val="28"/>
          <w:szCs w:val="28"/>
          <w:shd w:val="clear" w:color="auto" w:fill="FFFFFF"/>
        </w:rPr>
        <w:t>Assignment 5.</w:t>
      </w:r>
      <w:r w:rsidRPr="002345FA">
        <w:rPr>
          <w:rFonts w:ascii="Times New Roman" w:hAnsi="Times New Roman" w:cs="Times New Roman"/>
          <w:i/>
          <w:sz w:val="28"/>
          <w:szCs w:val="28"/>
        </w:rPr>
        <w:t xml:space="preserve"> Heating, ventilation and air-conditioning (HVAC) play an important role in ensuring the manufacture of quality pharmaceutical products. The good manufacturing practice (GMP) requirements for the prevention of contamination and cross-contamination are an essential design consideration of an HVAC system. A well-designed HVAC system also provides for protection of the environment and the operators as well as comfortable working conditions</w:t>
      </w:r>
    </w:p>
    <w:p w14:paraId="005E3BE3" w14:textId="77777777" w:rsidR="002345FA" w:rsidRPr="002345FA" w:rsidRDefault="002345FA" w:rsidP="002345FA">
      <w:pPr>
        <w:rPr>
          <w:rFonts w:ascii="Times New Roman" w:hAnsi="Times New Roman" w:cs="Times New Roman"/>
          <w:b/>
          <w:bCs/>
          <w:i/>
          <w:color w:val="000000"/>
          <w:sz w:val="28"/>
          <w:szCs w:val="28"/>
          <w:shd w:val="clear" w:color="auto" w:fill="FFFFFF"/>
        </w:rPr>
      </w:pPr>
      <w:r w:rsidRPr="002345FA">
        <w:rPr>
          <w:rFonts w:ascii="Times New Roman" w:hAnsi="Times New Roman" w:cs="Times New Roman"/>
          <w:b/>
          <w:bCs/>
          <w:i/>
          <w:color w:val="000000"/>
          <w:sz w:val="28"/>
          <w:szCs w:val="28"/>
          <w:shd w:val="clear" w:color="auto" w:fill="FFFFFF"/>
        </w:rPr>
        <w:t>Explain the essence of the proposed terms</w:t>
      </w:r>
      <w:r w:rsidRPr="002345FA">
        <w:rPr>
          <w:rFonts w:ascii="Times New Roman" w:hAnsi="Times New Roman" w:cs="Times New Roman"/>
          <w:sz w:val="28"/>
          <w:szCs w:val="28"/>
        </w:rPr>
        <w:t xml:space="preserve"> / (Use WHO Guidelines on heating, ventilation and air-conditioning systems for non-sterile pharmaceutical products)</w:t>
      </w:r>
    </w:p>
    <w:p w14:paraId="3A2C21EC" w14:textId="77777777" w:rsidR="002345FA" w:rsidRPr="002345FA" w:rsidRDefault="002345FA" w:rsidP="002345FA">
      <w:pPr>
        <w:rPr>
          <w:rFonts w:ascii="Times New Roman" w:hAnsi="Times New Roman" w:cs="Times New Roman"/>
          <w:b/>
          <w:bCs/>
          <w:i/>
          <w:color w:val="000000"/>
          <w:sz w:val="28"/>
          <w:szCs w:val="28"/>
          <w:shd w:val="clear" w:color="auto" w:fill="FFFFFF"/>
        </w:rPr>
      </w:pPr>
    </w:p>
    <w:tbl>
      <w:tblPr>
        <w:tblStyle w:val="a6"/>
        <w:tblW w:w="0" w:type="auto"/>
        <w:tblLook w:val="04A0" w:firstRow="1" w:lastRow="0" w:firstColumn="1" w:lastColumn="0" w:noHBand="0" w:noVBand="1"/>
      </w:tblPr>
      <w:tblGrid>
        <w:gridCol w:w="846"/>
        <w:gridCol w:w="5384"/>
        <w:gridCol w:w="3115"/>
      </w:tblGrid>
      <w:tr w:rsidR="002345FA" w:rsidRPr="002345FA" w14:paraId="49621DBD" w14:textId="77777777" w:rsidTr="008F1B1A">
        <w:tc>
          <w:tcPr>
            <w:tcW w:w="846" w:type="dxa"/>
          </w:tcPr>
          <w:p w14:paraId="4A1E25E3" w14:textId="77777777" w:rsidR="002345FA" w:rsidRPr="002345FA" w:rsidRDefault="002345FA" w:rsidP="008F1B1A">
            <w:pPr>
              <w:rPr>
                <w:b/>
                <w:bCs/>
                <w:i/>
                <w:color w:val="000000"/>
                <w:sz w:val="28"/>
                <w:szCs w:val="28"/>
                <w:shd w:val="clear" w:color="auto" w:fill="FFFFFF"/>
                <w:lang w:val="en-US"/>
              </w:rPr>
            </w:pPr>
          </w:p>
        </w:tc>
        <w:tc>
          <w:tcPr>
            <w:tcW w:w="5384" w:type="dxa"/>
          </w:tcPr>
          <w:p w14:paraId="01A064D0" w14:textId="77777777" w:rsidR="002345FA" w:rsidRPr="002345FA" w:rsidRDefault="002345FA" w:rsidP="008F1B1A">
            <w:pPr>
              <w:rPr>
                <w:b/>
                <w:bCs/>
                <w:i/>
                <w:color w:val="000000"/>
                <w:sz w:val="28"/>
                <w:szCs w:val="28"/>
                <w:shd w:val="clear" w:color="auto" w:fill="FFFFFF"/>
                <w:lang w:val="en-US"/>
              </w:rPr>
            </w:pPr>
            <w:r w:rsidRPr="002345FA">
              <w:rPr>
                <w:b/>
                <w:bCs/>
                <w:i/>
                <w:color w:val="000000"/>
                <w:sz w:val="28"/>
                <w:szCs w:val="28"/>
                <w:shd w:val="clear" w:color="auto" w:fill="FFFFFF"/>
                <w:lang w:val="en-US"/>
              </w:rPr>
              <w:t>Terms</w:t>
            </w:r>
          </w:p>
        </w:tc>
        <w:tc>
          <w:tcPr>
            <w:tcW w:w="3115" w:type="dxa"/>
          </w:tcPr>
          <w:p w14:paraId="01482FE5" w14:textId="77777777" w:rsidR="002345FA" w:rsidRPr="002345FA" w:rsidRDefault="002345FA" w:rsidP="008F1B1A">
            <w:pPr>
              <w:rPr>
                <w:b/>
                <w:bCs/>
                <w:i/>
                <w:color w:val="000000"/>
                <w:sz w:val="28"/>
                <w:szCs w:val="28"/>
                <w:shd w:val="clear" w:color="auto" w:fill="FFFFFF"/>
                <w:lang w:val="en-US"/>
              </w:rPr>
            </w:pPr>
            <w:proofErr w:type="spellStart"/>
            <w:r w:rsidRPr="002345FA">
              <w:rPr>
                <w:b/>
                <w:bCs/>
                <w:i/>
                <w:color w:val="000000"/>
                <w:sz w:val="28"/>
                <w:szCs w:val="28"/>
                <w:shd w:val="clear" w:color="auto" w:fill="FFFFFF"/>
                <w:lang w:val="en-US"/>
              </w:rPr>
              <w:t>Essense</w:t>
            </w:r>
            <w:proofErr w:type="spellEnd"/>
          </w:p>
        </w:tc>
      </w:tr>
      <w:tr w:rsidR="002345FA" w:rsidRPr="002345FA" w14:paraId="1FA7E2D5" w14:textId="77777777" w:rsidTr="008F1B1A">
        <w:tc>
          <w:tcPr>
            <w:tcW w:w="846" w:type="dxa"/>
          </w:tcPr>
          <w:p w14:paraId="541BADD1" w14:textId="77777777" w:rsidR="002345FA" w:rsidRPr="002345FA" w:rsidRDefault="002345FA" w:rsidP="008F1B1A">
            <w:pPr>
              <w:rPr>
                <w:b/>
                <w:bCs/>
                <w:i/>
                <w:color w:val="000000"/>
                <w:sz w:val="28"/>
                <w:szCs w:val="28"/>
                <w:shd w:val="clear" w:color="auto" w:fill="FFFFFF"/>
                <w:lang w:val="en-US"/>
              </w:rPr>
            </w:pPr>
          </w:p>
        </w:tc>
        <w:tc>
          <w:tcPr>
            <w:tcW w:w="5384" w:type="dxa"/>
          </w:tcPr>
          <w:p w14:paraId="44E80776" w14:textId="77777777" w:rsidR="002345FA" w:rsidRPr="002345FA" w:rsidRDefault="002345FA" w:rsidP="008F1B1A">
            <w:pPr>
              <w:rPr>
                <w:sz w:val="28"/>
                <w:szCs w:val="28"/>
                <w:lang w:val="en-US"/>
              </w:rPr>
            </w:pPr>
            <w:r w:rsidRPr="002345FA">
              <w:rPr>
                <w:sz w:val="28"/>
                <w:szCs w:val="28"/>
                <w:lang w:val="en-US"/>
              </w:rPr>
              <w:t>air changes per hour. =</w:t>
            </w:r>
          </w:p>
        </w:tc>
        <w:tc>
          <w:tcPr>
            <w:tcW w:w="3115" w:type="dxa"/>
          </w:tcPr>
          <w:p w14:paraId="14732039" w14:textId="77777777" w:rsidR="002345FA" w:rsidRPr="002345FA" w:rsidRDefault="002345FA" w:rsidP="008F1B1A">
            <w:pPr>
              <w:rPr>
                <w:b/>
                <w:bCs/>
                <w:i/>
                <w:color w:val="000000"/>
                <w:sz w:val="28"/>
                <w:szCs w:val="28"/>
                <w:shd w:val="clear" w:color="auto" w:fill="FFFFFF"/>
                <w:lang w:val="en-US"/>
              </w:rPr>
            </w:pPr>
          </w:p>
        </w:tc>
      </w:tr>
      <w:tr w:rsidR="002345FA" w:rsidRPr="002345FA" w14:paraId="6319C4F2" w14:textId="77777777" w:rsidTr="008F1B1A">
        <w:tc>
          <w:tcPr>
            <w:tcW w:w="846" w:type="dxa"/>
          </w:tcPr>
          <w:p w14:paraId="06B5BABB" w14:textId="77777777" w:rsidR="002345FA" w:rsidRPr="002345FA" w:rsidRDefault="002345FA" w:rsidP="008F1B1A">
            <w:pPr>
              <w:rPr>
                <w:b/>
                <w:bCs/>
                <w:i/>
                <w:color w:val="000000"/>
                <w:sz w:val="28"/>
                <w:szCs w:val="28"/>
                <w:shd w:val="clear" w:color="auto" w:fill="FFFFFF"/>
                <w:lang w:val="en-US"/>
              </w:rPr>
            </w:pPr>
          </w:p>
        </w:tc>
        <w:tc>
          <w:tcPr>
            <w:tcW w:w="5384" w:type="dxa"/>
          </w:tcPr>
          <w:p w14:paraId="04C95800" w14:textId="77777777" w:rsidR="002345FA" w:rsidRPr="002345FA" w:rsidRDefault="002345FA" w:rsidP="008F1B1A">
            <w:pPr>
              <w:rPr>
                <w:sz w:val="28"/>
                <w:szCs w:val="28"/>
                <w:lang w:val="en-US"/>
              </w:rPr>
            </w:pPr>
            <w:r w:rsidRPr="002345FA">
              <w:rPr>
                <w:sz w:val="28"/>
                <w:szCs w:val="28"/>
                <w:lang w:val="en-US"/>
              </w:rPr>
              <w:t xml:space="preserve">air-handling unit (AHU). </w:t>
            </w:r>
          </w:p>
        </w:tc>
        <w:tc>
          <w:tcPr>
            <w:tcW w:w="3115" w:type="dxa"/>
          </w:tcPr>
          <w:p w14:paraId="3B41B717" w14:textId="77777777" w:rsidR="002345FA" w:rsidRPr="002345FA" w:rsidRDefault="002345FA" w:rsidP="008F1B1A">
            <w:pPr>
              <w:rPr>
                <w:b/>
                <w:bCs/>
                <w:i/>
                <w:color w:val="000000"/>
                <w:sz w:val="28"/>
                <w:szCs w:val="28"/>
                <w:shd w:val="clear" w:color="auto" w:fill="FFFFFF"/>
                <w:lang w:val="en-US"/>
              </w:rPr>
            </w:pPr>
          </w:p>
        </w:tc>
      </w:tr>
      <w:tr w:rsidR="002345FA" w:rsidRPr="002345FA" w14:paraId="4FEEAF51" w14:textId="77777777" w:rsidTr="008F1B1A">
        <w:tc>
          <w:tcPr>
            <w:tcW w:w="846" w:type="dxa"/>
          </w:tcPr>
          <w:p w14:paraId="6EA55EB7" w14:textId="77777777" w:rsidR="002345FA" w:rsidRPr="002345FA" w:rsidRDefault="002345FA" w:rsidP="008F1B1A">
            <w:pPr>
              <w:rPr>
                <w:b/>
                <w:bCs/>
                <w:i/>
                <w:color w:val="000000"/>
                <w:sz w:val="28"/>
                <w:szCs w:val="28"/>
                <w:shd w:val="clear" w:color="auto" w:fill="FFFFFF"/>
                <w:lang w:val="en-US"/>
              </w:rPr>
            </w:pPr>
          </w:p>
        </w:tc>
        <w:tc>
          <w:tcPr>
            <w:tcW w:w="5384" w:type="dxa"/>
          </w:tcPr>
          <w:p w14:paraId="592F7469" w14:textId="77777777" w:rsidR="002345FA" w:rsidRPr="002345FA" w:rsidRDefault="002345FA" w:rsidP="008F1B1A">
            <w:pPr>
              <w:rPr>
                <w:b/>
                <w:bCs/>
                <w:i/>
                <w:color w:val="000000"/>
                <w:sz w:val="28"/>
                <w:szCs w:val="28"/>
                <w:shd w:val="clear" w:color="auto" w:fill="FFFFFF"/>
                <w:lang w:val="en-US"/>
              </w:rPr>
            </w:pPr>
            <w:r w:rsidRPr="002345FA">
              <w:rPr>
                <w:sz w:val="28"/>
                <w:szCs w:val="28"/>
                <w:lang w:val="en-US"/>
              </w:rPr>
              <w:t xml:space="preserve">airlock. </w:t>
            </w:r>
          </w:p>
        </w:tc>
        <w:tc>
          <w:tcPr>
            <w:tcW w:w="3115" w:type="dxa"/>
          </w:tcPr>
          <w:p w14:paraId="0C91C992" w14:textId="77777777" w:rsidR="002345FA" w:rsidRPr="002345FA" w:rsidRDefault="002345FA" w:rsidP="008F1B1A">
            <w:pPr>
              <w:rPr>
                <w:b/>
                <w:bCs/>
                <w:i/>
                <w:color w:val="000000"/>
                <w:sz w:val="28"/>
                <w:szCs w:val="28"/>
                <w:shd w:val="clear" w:color="auto" w:fill="FFFFFF"/>
                <w:lang w:val="en-US"/>
              </w:rPr>
            </w:pPr>
          </w:p>
        </w:tc>
      </w:tr>
      <w:tr w:rsidR="002345FA" w:rsidRPr="002345FA" w14:paraId="3D388FD7" w14:textId="77777777" w:rsidTr="008F1B1A">
        <w:tc>
          <w:tcPr>
            <w:tcW w:w="846" w:type="dxa"/>
          </w:tcPr>
          <w:p w14:paraId="12C8A8FF" w14:textId="77777777" w:rsidR="002345FA" w:rsidRPr="002345FA" w:rsidRDefault="002345FA" w:rsidP="008F1B1A">
            <w:pPr>
              <w:rPr>
                <w:b/>
                <w:bCs/>
                <w:i/>
                <w:color w:val="000000"/>
                <w:sz w:val="28"/>
                <w:szCs w:val="28"/>
                <w:shd w:val="clear" w:color="auto" w:fill="FFFFFF"/>
                <w:lang w:val="en-US"/>
              </w:rPr>
            </w:pPr>
          </w:p>
        </w:tc>
        <w:tc>
          <w:tcPr>
            <w:tcW w:w="5384" w:type="dxa"/>
          </w:tcPr>
          <w:p w14:paraId="3707E7B3" w14:textId="77777777" w:rsidR="002345FA" w:rsidRPr="002345FA" w:rsidRDefault="002345FA" w:rsidP="008F1B1A">
            <w:pPr>
              <w:rPr>
                <w:b/>
                <w:bCs/>
                <w:i/>
                <w:color w:val="000000"/>
                <w:sz w:val="28"/>
                <w:szCs w:val="28"/>
                <w:shd w:val="clear" w:color="auto" w:fill="FFFFFF"/>
                <w:lang w:val="en-US"/>
              </w:rPr>
            </w:pPr>
            <w:r w:rsidRPr="002345FA">
              <w:rPr>
                <w:sz w:val="28"/>
                <w:szCs w:val="28"/>
                <w:lang w:val="en-US"/>
              </w:rPr>
              <w:t>clean area (cleanroom).</w:t>
            </w:r>
          </w:p>
        </w:tc>
        <w:tc>
          <w:tcPr>
            <w:tcW w:w="3115" w:type="dxa"/>
          </w:tcPr>
          <w:p w14:paraId="4550862F" w14:textId="77777777" w:rsidR="002345FA" w:rsidRPr="002345FA" w:rsidRDefault="002345FA" w:rsidP="008F1B1A">
            <w:pPr>
              <w:rPr>
                <w:b/>
                <w:bCs/>
                <w:i/>
                <w:color w:val="000000"/>
                <w:sz w:val="28"/>
                <w:szCs w:val="28"/>
                <w:shd w:val="clear" w:color="auto" w:fill="FFFFFF"/>
                <w:lang w:val="en-US"/>
              </w:rPr>
            </w:pPr>
          </w:p>
        </w:tc>
      </w:tr>
      <w:tr w:rsidR="002345FA" w:rsidRPr="002345FA" w14:paraId="111DE79C" w14:textId="77777777" w:rsidTr="008F1B1A">
        <w:tc>
          <w:tcPr>
            <w:tcW w:w="846" w:type="dxa"/>
          </w:tcPr>
          <w:p w14:paraId="3DF311FC" w14:textId="77777777" w:rsidR="002345FA" w:rsidRPr="002345FA" w:rsidRDefault="002345FA" w:rsidP="008F1B1A">
            <w:pPr>
              <w:rPr>
                <w:b/>
                <w:bCs/>
                <w:i/>
                <w:color w:val="000000"/>
                <w:sz w:val="28"/>
                <w:szCs w:val="28"/>
                <w:shd w:val="clear" w:color="auto" w:fill="FFFFFF"/>
                <w:lang w:val="en-US"/>
              </w:rPr>
            </w:pPr>
          </w:p>
        </w:tc>
        <w:tc>
          <w:tcPr>
            <w:tcW w:w="5384" w:type="dxa"/>
          </w:tcPr>
          <w:p w14:paraId="3105B316" w14:textId="77777777" w:rsidR="002345FA" w:rsidRPr="002345FA" w:rsidRDefault="002345FA" w:rsidP="008F1B1A">
            <w:pPr>
              <w:rPr>
                <w:b/>
                <w:bCs/>
                <w:i/>
                <w:color w:val="000000"/>
                <w:sz w:val="28"/>
                <w:szCs w:val="28"/>
                <w:shd w:val="clear" w:color="auto" w:fill="FFFFFF"/>
                <w:lang w:val="en-US"/>
              </w:rPr>
            </w:pPr>
            <w:r w:rsidRPr="002345FA">
              <w:rPr>
                <w:sz w:val="28"/>
                <w:szCs w:val="28"/>
                <w:lang w:val="en-US"/>
              </w:rPr>
              <w:t xml:space="preserve">closed system. </w:t>
            </w:r>
          </w:p>
        </w:tc>
        <w:tc>
          <w:tcPr>
            <w:tcW w:w="3115" w:type="dxa"/>
          </w:tcPr>
          <w:p w14:paraId="42B411DB" w14:textId="77777777" w:rsidR="002345FA" w:rsidRPr="002345FA" w:rsidRDefault="002345FA" w:rsidP="008F1B1A">
            <w:pPr>
              <w:rPr>
                <w:b/>
                <w:bCs/>
                <w:i/>
                <w:color w:val="000000"/>
                <w:sz w:val="28"/>
                <w:szCs w:val="28"/>
                <w:shd w:val="clear" w:color="auto" w:fill="FFFFFF"/>
                <w:lang w:val="en-US"/>
              </w:rPr>
            </w:pPr>
          </w:p>
        </w:tc>
      </w:tr>
      <w:tr w:rsidR="002345FA" w:rsidRPr="002345FA" w14:paraId="2D0DCBE1" w14:textId="77777777" w:rsidTr="008F1B1A">
        <w:tc>
          <w:tcPr>
            <w:tcW w:w="846" w:type="dxa"/>
          </w:tcPr>
          <w:p w14:paraId="434B1879" w14:textId="77777777" w:rsidR="002345FA" w:rsidRPr="002345FA" w:rsidRDefault="002345FA" w:rsidP="008F1B1A">
            <w:pPr>
              <w:rPr>
                <w:b/>
                <w:bCs/>
                <w:i/>
                <w:color w:val="000000"/>
                <w:sz w:val="28"/>
                <w:szCs w:val="28"/>
                <w:shd w:val="clear" w:color="auto" w:fill="FFFFFF"/>
                <w:lang w:val="en-US"/>
              </w:rPr>
            </w:pPr>
          </w:p>
        </w:tc>
        <w:tc>
          <w:tcPr>
            <w:tcW w:w="5384" w:type="dxa"/>
          </w:tcPr>
          <w:p w14:paraId="32F6BAC4" w14:textId="77777777" w:rsidR="002345FA" w:rsidRPr="002345FA" w:rsidRDefault="002345FA" w:rsidP="008F1B1A">
            <w:pPr>
              <w:rPr>
                <w:b/>
                <w:bCs/>
                <w:i/>
                <w:color w:val="000000"/>
                <w:sz w:val="28"/>
                <w:szCs w:val="28"/>
                <w:shd w:val="clear" w:color="auto" w:fill="FFFFFF"/>
                <w:lang w:val="en-US"/>
              </w:rPr>
            </w:pPr>
            <w:r w:rsidRPr="002345FA">
              <w:rPr>
                <w:sz w:val="28"/>
                <w:szCs w:val="28"/>
                <w:lang w:val="en-US"/>
              </w:rPr>
              <w:t>controlled area (classified area).</w:t>
            </w:r>
          </w:p>
        </w:tc>
        <w:tc>
          <w:tcPr>
            <w:tcW w:w="3115" w:type="dxa"/>
          </w:tcPr>
          <w:p w14:paraId="3E67BEC1" w14:textId="77777777" w:rsidR="002345FA" w:rsidRPr="002345FA" w:rsidRDefault="002345FA" w:rsidP="008F1B1A">
            <w:pPr>
              <w:rPr>
                <w:b/>
                <w:bCs/>
                <w:i/>
                <w:color w:val="000000"/>
                <w:sz w:val="28"/>
                <w:szCs w:val="28"/>
                <w:shd w:val="clear" w:color="auto" w:fill="FFFFFF"/>
                <w:lang w:val="en-US"/>
              </w:rPr>
            </w:pPr>
          </w:p>
        </w:tc>
      </w:tr>
      <w:tr w:rsidR="002345FA" w:rsidRPr="002345FA" w14:paraId="47862588" w14:textId="77777777" w:rsidTr="008F1B1A">
        <w:tc>
          <w:tcPr>
            <w:tcW w:w="846" w:type="dxa"/>
          </w:tcPr>
          <w:p w14:paraId="05534172" w14:textId="77777777" w:rsidR="002345FA" w:rsidRPr="002345FA" w:rsidRDefault="002345FA" w:rsidP="008F1B1A">
            <w:pPr>
              <w:rPr>
                <w:b/>
                <w:bCs/>
                <w:i/>
                <w:color w:val="000000"/>
                <w:sz w:val="28"/>
                <w:szCs w:val="28"/>
                <w:shd w:val="clear" w:color="auto" w:fill="FFFFFF"/>
                <w:lang w:val="en-US"/>
              </w:rPr>
            </w:pPr>
          </w:p>
        </w:tc>
        <w:tc>
          <w:tcPr>
            <w:tcW w:w="5384" w:type="dxa"/>
          </w:tcPr>
          <w:p w14:paraId="6602698F" w14:textId="77777777" w:rsidR="002345FA" w:rsidRPr="002345FA" w:rsidRDefault="002345FA" w:rsidP="008F1B1A">
            <w:pPr>
              <w:rPr>
                <w:b/>
                <w:bCs/>
                <w:i/>
                <w:color w:val="000000"/>
                <w:sz w:val="28"/>
                <w:szCs w:val="28"/>
                <w:shd w:val="clear" w:color="auto" w:fill="FFFFFF"/>
                <w:lang w:val="en-US"/>
              </w:rPr>
            </w:pPr>
            <w:r w:rsidRPr="002345FA">
              <w:rPr>
                <w:sz w:val="28"/>
                <w:szCs w:val="28"/>
                <w:lang w:val="en-US"/>
              </w:rPr>
              <w:t>extract air</w:t>
            </w:r>
          </w:p>
        </w:tc>
        <w:tc>
          <w:tcPr>
            <w:tcW w:w="3115" w:type="dxa"/>
          </w:tcPr>
          <w:p w14:paraId="0598872B" w14:textId="77777777" w:rsidR="002345FA" w:rsidRPr="002345FA" w:rsidRDefault="002345FA" w:rsidP="008F1B1A">
            <w:pPr>
              <w:rPr>
                <w:b/>
                <w:bCs/>
                <w:i/>
                <w:color w:val="000000"/>
                <w:sz w:val="28"/>
                <w:szCs w:val="28"/>
                <w:shd w:val="clear" w:color="auto" w:fill="FFFFFF"/>
                <w:lang w:val="en-US"/>
              </w:rPr>
            </w:pPr>
          </w:p>
        </w:tc>
      </w:tr>
      <w:tr w:rsidR="002345FA" w:rsidRPr="002345FA" w14:paraId="43451177" w14:textId="77777777" w:rsidTr="008F1B1A">
        <w:tc>
          <w:tcPr>
            <w:tcW w:w="846" w:type="dxa"/>
          </w:tcPr>
          <w:p w14:paraId="005AB2FE" w14:textId="77777777" w:rsidR="002345FA" w:rsidRPr="002345FA" w:rsidRDefault="002345FA" w:rsidP="008F1B1A">
            <w:pPr>
              <w:rPr>
                <w:b/>
                <w:bCs/>
                <w:i/>
                <w:color w:val="000000"/>
                <w:sz w:val="28"/>
                <w:szCs w:val="28"/>
                <w:shd w:val="clear" w:color="auto" w:fill="FFFFFF"/>
                <w:lang w:val="en-US"/>
              </w:rPr>
            </w:pPr>
          </w:p>
        </w:tc>
        <w:tc>
          <w:tcPr>
            <w:tcW w:w="5384" w:type="dxa"/>
          </w:tcPr>
          <w:p w14:paraId="329172EC" w14:textId="77777777" w:rsidR="002345FA" w:rsidRPr="002345FA" w:rsidRDefault="002345FA" w:rsidP="008F1B1A">
            <w:pPr>
              <w:rPr>
                <w:sz w:val="28"/>
                <w:szCs w:val="28"/>
                <w:lang w:val="en-US"/>
              </w:rPr>
            </w:pPr>
            <w:r w:rsidRPr="002345FA">
              <w:rPr>
                <w:sz w:val="28"/>
                <w:szCs w:val="28"/>
                <w:lang w:val="en-US"/>
              </w:rPr>
              <w:t xml:space="preserve">HEPA filter. High-efficiency particulate air filter. </w:t>
            </w:r>
          </w:p>
        </w:tc>
        <w:tc>
          <w:tcPr>
            <w:tcW w:w="3115" w:type="dxa"/>
          </w:tcPr>
          <w:p w14:paraId="10F28781" w14:textId="77777777" w:rsidR="002345FA" w:rsidRPr="002345FA" w:rsidRDefault="002345FA" w:rsidP="008F1B1A">
            <w:pPr>
              <w:rPr>
                <w:b/>
                <w:bCs/>
                <w:i/>
                <w:color w:val="000000"/>
                <w:sz w:val="28"/>
                <w:szCs w:val="28"/>
                <w:shd w:val="clear" w:color="auto" w:fill="FFFFFF"/>
                <w:lang w:val="en-US"/>
              </w:rPr>
            </w:pPr>
          </w:p>
        </w:tc>
      </w:tr>
      <w:tr w:rsidR="002345FA" w:rsidRPr="002345FA" w14:paraId="6F2C1180" w14:textId="77777777" w:rsidTr="008F1B1A">
        <w:tc>
          <w:tcPr>
            <w:tcW w:w="846" w:type="dxa"/>
          </w:tcPr>
          <w:p w14:paraId="4BBBE583" w14:textId="77777777" w:rsidR="002345FA" w:rsidRPr="002345FA" w:rsidRDefault="002345FA" w:rsidP="008F1B1A">
            <w:pPr>
              <w:rPr>
                <w:b/>
                <w:bCs/>
                <w:i/>
                <w:color w:val="000000"/>
                <w:sz w:val="28"/>
                <w:szCs w:val="28"/>
                <w:shd w:val="clear" w:color="auto" w:fill="FFFFFF"/>
                <w:lang w:val="en-US"/>
              </w:rPr>
            </w:pPr>
          </w:p>
        </w:tc>
        <w:tc>
          <w:tcPr>
            <w:tcW w:w="5384" w:type="dxa"/>
          </w:tcPr>
          <w:p w14:paraId="02609FEC" w14:textId="77777777" w:rsidR="002345FA" w:rsidRPr="002345FA" w:rsidRDefault="002345FA" w:rsidP="008F1B1A">
            <w:pPr>
              <w:rPr>
                <w:sz w:val="28"/>
                <w:szCs w:val="28"/>
                <w:lang w:val="en-US"/>
              </w:rPr>
            </w:pPr>
            <w:r w:rsidRPr="002345FA">
              <w:rPr>
                <w:sz w:val="28"/>
                <w:szCs w:val="28"/>
                <w:lang w:val="en-US"/>
              </w:rPr>
              <w:t>HVAC.</w:t>
            </w:r>
          </w:p>
        </w:tc>
        <w:tc>
          <w:tcPr>
            <w:tcW w:w="3115" w:type="dxa"/>
          </w:tcPr>
          <w:p w14:paraId="4FE3BF3B" w14:textId="77777777" w:rsidR="002345FA" w:rsidRPr="002345FA" w:rsidRDefault="002345FA" w:rsidP="008F1B1A">
            <w:pPr>
              <w:rPr>
                <w:b/>
                <w:bCs/>
                <w:i/>
                <w:color w:val="000000"/>
                <w:sz w:val="28"/>
                <w:szCs w:val="28"/>
                <w:shd w:val="clear" w:color="auto" w:fill="FFFFFF"/>
                <w:lang w:val="en-US"/>
              </w:rPr>
            </w:pPr>
          </w:p>
        </w:tc>
      </w:tr>
      <w:tr w:rsidR="002345FA" w:rsidRPr="002345FA" w14:paraId="5A7E1371" w14:textId="77777777" w:rsidTr="008F1B1A">
        <w:tc>
          <w:tcPr>
            <w:tcW w:w="846" w:type="dxa"/>
          </w:tcPr>
          <w:p w14:paraId="08A84EE5" w14:textId="77777777" w:rsidR="002345FA" w:rsidRPr="002345FA" w:rsidRDefault="002345FA" w:rsidP="008F1B1A">
            <w:pPr>
              <w:rPr>
                <w:b/>
                <w:bCs/>
                <w:i/>
                <w:color w:val="000000"/>
                <w:sz w:val="28"/>
                <w:szCs w:val="28"/>
                <w:shd w:val="clear" w:color="auto" w:fill="FFFFFF"/>
                <w:lang w:val="en-US"/>
              </w:rPr>
            </w:pPr>
          </w:p>
        </w:tc>
        <w:tc>
          <w:tcPr>
            <w:tcW w:w="5384" w:type="dxa"/>
          </w:tcPr>
          <w:p w14:paraId="3BE7502E" w14:textId="77777777" w:rsidR="002345FA" w:rsidRPr="002345FA" w:rsidRDefault="002345FA" w:rsidP="008F1B1A">
            <w:pPr>
              <w:rPr>
                <w:sz w:val="28"/>
                <w:szCs w:val="28"/>
                <w:lang w:val="en-US"/>
              </w:rPr>
            </w:pPr>
            <w:r w:rsidRPr="002345FA">
              <w:rPr>
                <w:sz w:val="28"/>
                <w:szCs w:val="28"/>
                <w:lang w:val="en-US"/>
              </w:rPr>
              <w:t>infiltration</w:t>
            </w:r>
          </w:p>
        </w:tc>
        <w:tc>
          <w:tcPr>
            <w:tcW w:w="3115" w:type="dxa"/>
          </w:tcPr>
          <w:p w14:paraId="33FBB5E6" w14:textId="77777777" w:rsidR="002345FA" w:rsidRPr="002345FA" w:rsidRDefault="002345FA" w:rsidP="008F1B1A">
            <w:pPr>
              <w:rPr>
                <w:b/>
                <w:bCs/>
                <w:i/>
                <w:color w:val="000000"/>
                <w:sz w:val="28"/>
                <w:szCs w:val="28"/>
                <w:shd w:val="clear" w:color="auto" w:fill="FFFFFF"/>
                <w:lang w:val="en-US"/>
              </w:rPr>
            </w:pPr>
          </w:p>
        </w:tc>
      </w:tr>
      <w:tr w:rsidR="002345FA" w:rsidRPr="002345FA" w14:paraId="0E93BD53" w14:textId="77777777" w:rsidTr="008F1B1A">
        <w:tc>
          <w:tcPr>
            <w:tcW w:w="846" w:type="dxa"/>
          </w:tcPr>
          <w:p w14:paraId="31BCBC8E" w14:textId="77777777" w:rsidR="002345FA" w:rsidRPr="002345FA" w:rsidRDefault="002345FA" w:rsidP="008F1B1A">
            <w:pPr>
              <w:rPr>
                <w:b/>
                <w:bCs/>
                <w:i/>
                <w:color w:val="000000"/>
                <w:sz w:val="28"/>
                <w:szCs w:val="28"/>
                <w:shd w:val="clear" w:color="auto" w:fill="FFFFFF"/>
                <w:lang w:val="en-US"/>
              </w:rPr>
            </w:pPr>
          </w:p>
        </w:tc>
        <w:tc>
          <w:tcPr>
            <w:tcW w:w="5384" w:type="dxa"/>
          </w:tcPr>
          <w:p w14:paraId="309A59A5" w14:textId="77777777" w:rsidR="002345FA" w:rsidRPr="002345FA" w:rsidRDefault="002345FA" w:rsidP="008F1B1A">
            <w:pPr>
              <w:rPr>
                <w:sz w:val="28"/>
                <w:szCs w:val="28"/>
                <w:lang w:val="en-US"/>
              </w:rPr>
            </w:pPr>
            <w:r w:rsidRPr="002345FA">
              <w:rPr>
                <w:sz w:val="28"/>
                <w:szCs w:val="28"/>
                <w:lang w:val="en-US"/>
              </w:rPr>
              <w:t>relative humidity</w:t>
            </w:r>
          </w:p>
        </w:tc>
        <w:tc>
          <w:tcPr>
            <w:tcW w:w="3115" w:type="dxa"/>
          </w:tcPr>
          <w:p w14:paraId="2C6DE26A" w14:textId="77777777" w:rsidR="002345FA" w:rsidRPr="002345FA" w:rsidRDefault="002345FA" w:rsidP="008F1B1A">
            <w:pPr>
              <w:rPr>
                <w:b/>
                <w:bCs/>
                <w:i/>
                <w:color w:val="000000"/>
                <w:sz w:val="28"/>
                <w:szCs w:val="28"/>
                <w:shd w:val="clear" w:color="auto" w:fill="FFFFFF"/>
                <w:lang w:val="en-US"/>
              </w:rPr>
            </w:pPr>
          </w:p>
        </w:tc>
      </w:tr>
      <w:tr w:rsidR="002345FA" w:rsidRPr="002345FA" w14:paraId="2C0B1F1D" w14:textId="77777777" w:rsidTr="008F1B1A">
        <w:tc>
          <w:tcPr>
            <w:tcW w:w="846" w:type="dxa"/>
          </w:tcPr>
          <w:p w14:paraId="54D2D133" w14:textId="77777777" w:rsidR="002345FA" w:rsidRPr="002345FA" w:rsidRDefault="002345FA" w:rsidP="008F1B1A">
            <w:pPr>
              <w:rPr>
                <w:b/>
                <w:bCs/>
                <w:i/>
                <w:color w:val="000000"/>
                <w:sz w:val="28"/>
                <w:szCs w:val="28"/>
                <w:shd w:val="clear" w:color="auto" w:fill="FFFFFF"/>
                <w:lang w:val="en-US"/>
              </w:rPr>
            </w:pPr>
          </w:p>
        </w:tc>
        <w:tc>
          <w:tcPr>
            <w:tcW w:w="5384" w:type="dxa"/>
          </w:tcPr>
          <w:p w14:paraId="36B06646" w14:textId="77777777" w:rsidR="002345FA" w:rsidRPr="002345FA" w:rsidRDefault="002345FA" w:rsidP="008F1B1A">
            <w:pPr>
              <w:rPr>
                <w:sz w:val="28"/>
                <w:szCs w:val="28"/>
                <w:lang w:val="en-US"/>
              </w:rPr>
            </w:pPr>
            <w:r w:rsidRPr="002345FA">
              <w:rPr>
                <w:sz w:val="28"/>
                <w:szCs w:val="28"/>
                <w:lang w:val="en-US"/>
              </w:rPr>
              <w:t>turbulent air flow</w:t>
            </w:r>
          </w:p>
        </w:tc>
        <w:tc>
          <w:tcPr>
            <w:tcW w:w="3115" w:type="dxa"/>
          </w:tcPr>
          <w:p w14:paraId="28504F9E" w14:textId="77777777" w:rsidR="002345FA" w:rsidRPr="002345FA" w:rsidRDefault="002345FA" w:rsidP="008F1B1A">
            <w:pPr>
              <w:rPr>
                <w:b/>
                <w:bCs/>
                <w:i/>
                <w:color w:val="000000"/>
                <w:sz w:val="28"/>
                <w:szCs w:val="28"/>
                <w:shd w:val="clear" w:color="auto" w:fill="FFFFFF"/>
                <w:lang w:val="en-US"/>
              </w:rPr>
            </w:pPr>
          </w:p>
        </w:tc>
      </w:tr>
      <w:tr w:rsidR="002345FA" w:rsidRPr="002345FA" w14:paraId="589CD9EC" w14:textId="77777777" w:rsidTr="008F1B1A">
        <w:tc>
          <w:tcPr>
            <w:tcW w:w="846" w:type="dxa"/>
          </w:tcPr>
          <w:p w14:paraId="41B576A6" w14:textId="77777777" w:rsidR="002345FA" w:rsidRPr="002345FA" w:rsidRDefault="002345FA" w:rsidP="008F1B1A">
            <w:pPr>
              <w:rPr>
                <w:b/>
                <w:bCs/>
                <w:i/>
                <w:color w:val="000000"/>
                <w:sz w:val="28"/>
                <w:szCs w:val="28"/>
                <w:shd w:val="clear" w:color="auto" w:fill="FFFFFF"/>
                <w:lang w:val="en-US"/>
              </w:rPr>
            </w:pPr>
          </w:p>
        </w:tc>
        <w:tc>
          <w:tcPr>
            <w:tcW w:w="5384" w:type="dxa"/>
          </w:tcPr>
          <w:p w14:paraId="69959359" w14:textId="77777777" w:rsidR="002345FA" w:rsidRPr="002345FA" w:rsidRDefault="002345FA" w:rsidP="008F1B1A">
            <w:pPr>
              <w:rPr>
                <w:sz w:val="28"/>
                <w:szCs w:val="28"/>
                <w:lang w:val="en-US"/>
              </w:rPr>
            </w:pPr>
            <w:r w:rsidRPr="002345FA">
              <w:rPr>
                <w:sz w:val="28"/>
                <w:szCs w:val="28"/>
                <w:lang w:val="en-US"/>
              </w:rPr>
              <w:t>unidirectional airflow</w:t>
            </w:r>
          </w:p>
        </w:tc>
        <w:tc>
          <w:tcPr>
            <w:tcW w:w="3115" w:type="dxa"/>
          </w:tcPr>
          <w:p w14:paraId="2A429D64" w14:textId="77777777" w:rsidR="002345FA" w:rsidRPr="002345FA" w:rsidRDefault="002345FA" w:rsidP="008F1B1A">
            <w:pPr>
              <w:rPr>
                <w:b/>
                <w:bCs/>
                <w:i/>
                <w:color w:val="000000"/>
                <w:sz w:val="28"/>
                <w:szCs w:val="28"/>
                <w:shd w:val="clear" w:color="auto" w:fill="FFFFFF"/>
                <w:lang w:val="en-US"/>
              </w:rPr>
            </w:pPr>
          </w:p>
        </w:tc>
      </w:tr>
    </w:tbl>
    <w:p w14:paraId="14610F59" w14:textId="77777777" w:rsidR="002345FA" w:rsidRPr="002345FA" w:rsidRDefault="002345FA" w:rsidP="002345FA">
      <w:pPr>
        <w:rPr>
          <w:rFonts w:ascii="Times New Roman" w:hAnsi="Times New Roman" w:cs="Times New Roman"/>
          <w:b/>
          <w:bCs/>
          <w:i/>
          <w:color w:val="000000"/>
          <w:sz w:val="28"/>
          <w:szCs w:val="28"/>
          <w:shd w:val="clear" w:color="auto" w:fill="FFFFFF"/>
        </w:rPr>
      </w:pPr>
    </w:p>
    <w:p w14:paraId="6A969049" w14:textId="77777777" w:rsidR="002345FA" w:rsidRPr="002345FA" w:rsidRDefault="002345FA" w:rsidP="002345FA">
      <w:pPr>
        <w:rPr>
          <w:rFonts w:ascii="Times New Roman" w:hAnsi="Times New Roman" w:cs="Times New Roman"/>
          <w:b/>
          <w:bCs/>
          <w:i/>
          <w:color w:val="000000"/>
          <w:sz w:val="28"/>
          <w:szCs w:val="28"/>
          <w:shd w:val="clear" w:color="auto" w:fill="FFFFFF"/>
        </w:rPr>
      </w:pPr>
      <w:r w:rsidRPr="002345FA">
        <w:rPr>
          <w:rFonts w:ascii="Times New Roman" w:hAnsi="Times New Roman" w:cs="Times New Roman"/>
          <w:b/>
          <w:bCs/>
          <w:i/>
          <w:color w:val="000000"/>
          <w:sz w:val="28"/>
          <w:szCs w:val="28"/>
          <w:shd w:val="clear" w:color="auto" w:fill="FFFFFF"/>
        </w:rPr>
        <w:lastRenderedPageBreak/>
        <w:t xml:space="preserve">Assignment 6. Describe the </w:t>
      </w:r>
      <w:r w:rsidRPr="002345FA">
        <w:rPr>
          <w:rFonts w:ascii="Times New Roman" w:hAnsi="Times New Roman" w:cs="Times New Roman"/>
          <w:b/>
          <w:i/>
          <w:sz w:val="28"/>
          <w:szCs w:val="28"/>
        </w:rPr>
        <w:t>full fresh air systems and recirculation systems</w:t>
      </w:r>
      <w:r w:rsidRPr="002345FA">
        <w:rPr>
          <w:rFonts w:ascii="Times New Roman" w:hAnsi="Times New Roman" w:cs="Times New Roman"/>
          <w:sz w:val="28"/>
          <w:szCs w:val="28"/>
        </w:rPr>
        <w:t>/ (Use WHO Guidelines on heating, ventilation and air-conditioning systems for non-sterile pharmaceutical products)</w:t>
      </w:r>
    </w:p>
    <w:tbl>
      <w:tblPr>
        <w:tblStyle w:val="a6"/>
        <w:tblW w:w="0" w:type="auto"/>
        <w:tblLook w:val="04A0" w:firstRow="1" w:lastRow="0" w:firstColumn="1" w:lastColumn="0" w:noHBand="0" w:noVBand="1"/>
      </w:tblPr>
      <w:tblGrid>
        <w:gridCol w:w="846"/>
        <w:gridCol w:w="2410"/>
        <w:gridCol w:w="6089"/>
      </w:tblGrid>
      <w:tr w:rsidR="002345FA" w:rsidRPr="002345FA" w14:paraId="562238A2" w14:textId="77777777" w:rsidTr="008F1B1A">
        <w:tc>
          <w:tcPr>
            <w:tcW w:w="846" w:type="dxa"/>
          </w:tcPr>
          <w:p w14:paraId="2D2A413F" w14:textId="77777777" w:rsidR="002345FA" w:rsidRPr="002345FA" w:rsidRDefault="002345FA" w:rsidP="008F1B1A">
            <w:pPr>
              <w:rPr>
                <w:b/>
                <w:bCs/>
                <w:i/>
                <w:color w:val="000000"/>
                <w:sz w:val="28"/>
                <w:szCs w:val="28"/>
                <w:shd w:val="clear" w:color="auto" w:fill="FFFFFF"/>
                <w:lang w:val="en-US"/>
              </w:rPr>
            </w:pPr>
          </w:p>
        </w:tc>
        <w:tc>
          <w:tcPr>
            <w:tcW w:w="2410" w:type="dxa"/>
          </w:tcPr>
          <w:p w14:paraId="4915E9F9" w14:textId="77777777" w:rsidR="002345FA" w:rsidRPr="002345FA" w:rsidRDefault="002345FA" w:rsidP="008F1B1A">
            <w:pPr>
              <w:rPr>
                <w:b/>
                <w:bCs/>
                <w:i/>
                <w:color w:val="000000"/>
                <w:sz w:val="28"/>
                <w:szCs w:val="28"/>
                <w:shd w:val="clear" w:color="auto" w:fill="FFFFFF"/>
                <w:lang w:val="en-US"/>
              </w:rPr>
            </w:pPr>
          </w:p>
        </w:tc>
        <w:tc>
          <w:tcPr>
            <w:tcW w:w="6089" w:type="dxa"/>
          </w:tcPr>
          <w:p w14:paraId="68BDD85C" w14:textId="77777777" w:rsidR="002345FA" w:rsidRPr="002345FA" w:rsidRDefault="002345FA" w:rsidP="008F1B1A">
            <w:pPr>
              <w:rPr>
                <w:b/>
                <w:bCs/>
                <w:i/>
                <w:color w:val="000000"/>
                <w:sz w:val="28"/>
                <w:szCs w:val="28"/>
                <w:shd w:val="clear" w:color="auto" w:fill="FFFFFF"/>
                <w:lang w:val="en-US"/>
              </w:rPr>
            </w:pPr>
          </w:p>
        </w:tc>
      </w:tr>
      <w:tr w:rsidR="002345FA" w:rsidRPr="002345FA" w14:paraId="23512DEB" w14:textId="77777777" w:rsidTr="008F1B1A">
        <w:tc>
          <w:tcPr>
            <w:tcW w:w="846" w:type="dxa"/>
          </w:tcPr>
          <w:p w14:paraId="79E37850" w14:textId="77777777" w:rsidR="002345FA" w:rsidRPr="002345FA" w:rsidRDefault="002345FA" w:rsidP="002345FA">
            <w:pPr>
              <w:pStyle w:val="a4"/>
              <w:numPr>
                <w:ilvl w:val="0"/>
                <w:numId w:val="7"/>
              </w:numPr>
              <w:rPr>
                <w:b/>
                <w:bCs/>
                <w:i/>
                <w:color w:val="000000"/>
                <w:sz w:val="28"/>
                <w:szCs w:val="28"/>
                <w:shd w:val="clear" w:color="auto" w:fill="FFFFFF"/>
                <w:lang w:val="en-US"/>
              </w:rPr>
            </w:pPr>
          </w:p>
        </w:tc>
        <w:tc>
          <w:tcPr>
            <w:tcW w:w="2410" w:type="dxa"/>
          </w:tcPr>
          <w:p w14:paraId="268B909F" w14:textId="77777777" w:rsidR="002345FA" w:rsidRPr="002345FA" w:rsidRDefault="002345FA" w:rsidP="008F1B1A">
            <w:pPr>
              <w:rPr>
                <w:b/>
                <w:bCs/>
                <w:i/>
                <w:color w:val="000000"/>
                <w:sz w:val="28"/>
                <w:szCs w:val="28"/>
                <w:shd w:val="clear" w:color="auto" w:fill="FFFFFF"/>
                <w:lang w:val="en-US"/>
              </w:rPr>
            </w:pPr>
          </w:p>
        </w:tc>
        <w:tc>
          <w:tcPr>
            <w:tcW w:w="6089" w:type="dxa"/>
          </w:tcPr>
          <w:p w14:paraId="5337EB78" w14:textId="77777777" w:rsidR="002345FA" w:rsidRPr="002345FA" w:rsidRDefault="002345FA" w:rsidP="008F1B1A">
            <w:pPr>
              <w:rPr>
                <w:b/>
                <w:bCs/>
                <w:i/>
                <w:color w:val="000000"/>
                <w:sz w:val="28"/>
                <w:szCs w:val="28"/>
                <w:shd w:val="clear" w:color="auto" w:fill="FFFFFF"/>
                <w:lang w:val="en-US"/>
              </w:rPr>
            </w:pPr>
          </w:p>
        </w:tc>
      </w:tr>
      <w:tr w:rsidR="002345FA" w:rsidRPr="002345FA" w14:paraId="0E7554F6" w14:textId="77777777" w:rsidTr="008F1B1A">
        <w:tc>
          <w:tcPr>
            <w:tcW w:w="846" w:type="dxa"/>
          </w:tcPr>
          <w:p w14:paraId="7C5B433E" w14:textId="77777777" w:rsidR="002345FA" w:rsidRPr="002345FA" w:rsidRDefault="002345FA" w:rsidP="002345FA">
            <w:pPr>
              <w:pStyle w:val="a4"/>
              <w:numPr>
                <w:ilvl w:val="0"/>
                <w:numId w:val="7"/>
              </w:numPr>
              <w:rPr>
                <w:b/>
                <w:bCs/>
                <w:i/>
                <w:color w:val="000000"/>
                <w:sz w:val="28"/>
                <w:szCs w:val="28"/>
                <w:shd w:val="clear" w:color="auto" w:fill="FFFFFF"/>
                <w:lang w:val="en-US"/>
              </w:rPr>
            </w:pPr>
          </w:p>
        </w:tc>
        <w:tc>
          <w:tcPr>
            <w:tcW w:w="2410" w:type="dxa"/>
          </w:tcPr>
          <w:p w14:paraId="542FAE8A" w14:textId="77777777" w:rsidR="002345FA" w:rsidRPr="002345FA" w:rsidRDefault="002345FA" w:rsidP="008F1B1A">
            <w:pPr>
              <w:rPr>
                <w:b/>
                <w:bCs/>
                <w:i/>
                <w:color w:val="000000"/>
                <w:sz w:val="28"/>
                <w:szCs w:val="28"/>
                <w:shd w:val="clear" w:color="auto" w:fill="FFFFFF"/>
                <w:lang w:val="en-US"/>
              </w:rPr>
            </w:pPr>
          </w:p>
        </w:tc>
        <w:tc>
          <w:tcPr>
            <w:tcW w:w="6089" w:type="dxa"/>
          </w:tcPr>
          <w:p w14:paraId="4447B847" w14:textId="77777777" w:rsidR="002345FA" w:rsidRPr="002345FA" w:rsidRDefault="002345FA" w:rsidP="008F1B1A">
            <w:pPr>
              <w:rPr>
                <w:b/>
                <w:bCs/>
                <w:i/>
                <w:color w:val="000000"/>
                <w:sz w:val="28"/>
                <w:szCs w:val="28"/>
                <w:shd w:val="clear" w:color="auto" w:fill="FFFFFF"/>
                <w:lang w:val="en-US"/>
              </w:rPr>
            </w:pPr>
          </w:p>
        </w:tc>
      </w:tr>
      <w:tr w:rsidR="002345FA" w:rsidRPr="002345FA" w14:paraId="1D2BD3B6" w14:textId="77777777" w:rsidTr="008F1B1A">
        <w:tc>
          <w:tcPr>
            <w:tcW w:w="846" w:type="dxa"/>
          </w:tcPr>
          <w:p w14:paraId="46491AB0" w14:textId="77777777" w:rsidR="002345FA" w:rsidRPr="002345FA" w:rsidRDefault="002345FA" w:rsidP="002345FA">
            <w:pPr>
              <w:pStyle w:val="a4"/>
              <w:numPr>
                <w:ilvl w:val="0"/>
                <w:numId w:val="7"/>
              </w:numPr>
              <w:rPr>
                <w:b/>
                <w:bCs/>
                <w:i/>
                <w:color w:val="000000"/>
                <w:sz w:val="28"/>
                <w:szCs w:val="28"/>
                <w:shd w:val="clear" w:color="auto" w:fill="FFFFFF"/>
                <w:lang w:val="en-US"/>
              </w:rPr>
            </w:pPr>
          </w:p>
        </w:tc>
        <w:tc>
          <w:tcPr>
            <w:tcW w:w="2410" w:type="dxa"/>
          </w:tcPr>
          <w:p w14:paraId="7D91AA0D" w14:textId="77777777" w:rsidR="002345FA" w:rsidRPr="002345FA" w:rsidRDefault="002345FA" w:rsidP="008F1B1A">
            <w:pPr>
              <w:rPr>
                <w:b/>
                <w:bCs/>
                <w:i/>
                <w:color w:val="000000"/>
                <w:sz w:val="28"/>
                <w:szCs w:val="28"/>
                <w:shd w:val="clear" w:color="auto" w:fill="FFFFFF"/>
                <w:lang w:val="en-US"/>
              </w:rPr>
            </w:pPr>
          </w:p>
        </w:tc>
        <w:tc>
          <w:tcPr>
            <w:tcW w:w="6089" w:type="dxa"/>
          </w:tcPr>
          <w:p w14:paraId="5835A5F0" w14:textId="77777777" w:rsidR="002345FA" w:rsidRPr="002345FA" w:rsidRDefault="002345FA" w:rsidP="008F1B1A">
            <w:pPr>
              <w:rPr>
                <w:b/>
                <w:bCs/>
                <w:i/>
                <w:color w:val="000000"/>
                <w:sz w:val="28"/>
                <w:szCs w:val="28"/>
                <w:shd w:val="clear" w:color="auto" w:fill="FFFFFF"/>
                <w:lang w:val="en-US"/>
              </w:rPr>
            </w:pPr>
          </w:p>
        </w:tc>
      </w:tr>
      <w:tr w:rsidR="002345FA" w:rsidRPr="002345FA" w14:paraId="14C51280" w14:textId="77777777" w:rsidTr="008F1B1A">
        <w:tc>
          <w:tcPr>
            <w:tcW w:w="846" w:type="dxa"/>
          </w:tcPr>
          <w:p w14:paraId="3565B9B2" w14:textId="77777777" w:rsidR="002345FA" w:rsidRPr="002345FA" w:rsidRDefault="002345FA" w:rsidP="002345FA">
            <w:pPr>
              <w:pStyle w:val="a4"/>
              <w:numPr>
                <w:ilvl w:val="0"/>
                <w:numId w:val="7"/>
              </w:numPr>
              <w:rPr>
                <w:b/>
                <w:bCs/>
                <w:i/>
                <w:color w:val="000000"/>
                <w:sz w:val="28"/>
                <w:szCs w:val="28"/>
                <w:shd w:val="clear" w:color="auto" w:fill="FFFFFF"/>
                <w:lang w:val="en-US"/>
              </w:rPr>
            </w:pPr>
          </w:p>
        </w:tc>
        <w:tc>
          <w:tcPr>
            <w:tcW w:w="2410" w:type="dxa"/>
          </w:tcPr>
          <w:p w14:paraId="1A91AD92" w14:textId="77777777" w:rsidR="002345FA" w:rsidRPr="002345FA" w:rsidRDefault="002345FA" w:rsidP="008F1B1A">
            <w:pPr>
              <w:rPr>
                <w:b/>
                <w:bCs/>
                <w:i/>
                <w:color w:val="000000"/>
                <w:sz w:val="28"/>
                <w:szCs w:val="28"/>
                <w:shd w:val="clear" w:color="auto" w:fill="FFFFFF"/>
                <w:lang w:val="en-US"/>
              </w:rPr>
            </w:pPr>
          </w:p>
        </w:tc>
        <w:tc>
          <w:tcPr>
            <w:tcW w:w="6089" w:type="dxa"/>
          </w:tcPr>
          <w:p w14:paraId="61BC6D97" w14:textId="77777777" w:rsidR="002345FA" w:rsidRPr="002345FA" w:rsidRDefault="002345FA" w:rsidP="008F1B1A">
            <w:pPr>
              <w:rPr>
                <w:b/>
                <w:bCs/>
                <w:i/>
                <w:color w:val="000000"/>
                <w:sz w:val="28"/>
                <w:szCs w:val="28"/>
                <w:shd w:val="clear" w:color="auto" w:fill="FFFFFF"/>
                <w:lang w:val="en-US"/>
              </w:rPr>
            </w:pPr>
          </w:p>
        </w:tc>
      </w:tr>
      <w:tr w:rsidR="002345FA" w:rsidRPr="002345FA" w14:paraId="75588B1C" w14:textId="77777777" w:rsidTr="008F1B1A">
        <w:tc>
          <w:tcPr>
            <w:tcW w:w="846" w:type="dxa"/>
          </w:tcPr>
          <w:p w14:paraId="67636767" w14:textId="77777777" w:rsidR="002345FA" w:rsidRPr="002345FA" w:rsidRDefault="002345FA" w:rsidP="002345FA">
            <w:pPr>
              <w:pStyle w:val="a4"/>
              <w:numPr>
                <w:ilvl w:val="0"/>
                <w:numId w:val="7"/>
              </w:numPr>
              <w:rPr>
                <w:b/>
                <w:bCs/>
                <w:i/>
                <w:color w:val="000000"/>
                <w:sz w:val="28"/>
                <w:szCs w:val="28"/>
                <w:shd w:val="clear" w:color="auto" w:fill="FFFFFF"/>
                <w:lang w:val="en-US"/>
              </w:rPr>
            </w:pPr>
          </w:p>
        </w:tc>
        <w:tc>
          <w:tcPr>
            <w:tcW w:w="2410" w:type="dxa"/>
          </w:tcPr>
          <w:p w14:paraId="6B82CF61" w14:textId="77777777" w:rsidR="002345FA" w:rsidRPr="002345FA" w:rsidRDefault="002345FA" w:rsidP="008F1B1A">
            <w:pPr>
              <w:rPr>
                <w:b/>
                <w:bCs/>
                <w:i/>
                <w:color w:val="000000"/>
                <w:sz w:val="28"/>
                <w:szCs w:val="28"/>
                <w:shd w:val="clear" w:color="auto" w:fill="FFFFFF"/>
                <w:lang w:val="en-US"/>
              </w:rPr>
            </w:pPr>
          </w:p>
        </w:tc>
        <w:tc>
          <w:tcPr>
            <w:tcW w:w="6089" w:type="dxa"/>
          </w:tcPr>
          <w:p w14:paraId="145AAAD6" w14:textId="77777777" w:rsidR="002345FA" w:rsidRPr="002345FA" w:rsidRDefault="002345FA" w:rsidP="008F1B1A">
            <w:pPr>
              <w:rPr>
                <w:b/>
                <w:bCs/>
                <w:i/>
                <w:color w:val="000000"/>
                <w:sz w:val="28"/>
                <w:szCs w:val="28"/>
                <w:shd w:val="clear" w:color="auto" w:fill="FFFFFF"/>
                <w:lang w:val="en-US"/>
              </w:rPr>
            </w:pPr>
          </w:p>
        </w:tc>
      </w:tr>
      <w:tr w:rsidR="002345FA" w:rsidRPr="002345FA" w14:paraId="043ACE64" w14:textId="77777777" w:rsidTr="008F1B1A">
        <w:tc>
          <w:tcPr>
            <w:tcW w:w="846" w:type="dxa"/>
          </w:tcPr>
          <w:p w14:paraId="60DDBA4A" w14:textId="77777777" w:rsidR="002345FA" w:rsidRPr="002345FA" w:rsidRDefault="002345FA" w:rsidP="002345FA">
            <w:pPr>
              <w:pStyle w:val="a4"/>
              <w:numPr>
                <w:ilvl w:val="0"/>
                <w:numId w:val="7"/>
              </w:numPr>
              <w:rPr>
                <w:b/>
                <w:bCs/>
                <w:i/>
                <w:color w:val="000000"/>
                <w:sz w:val="28"/>
                <w:szCs w:val="28"/>
                <w:shd w:val="clear" w:color="auto" w:fill="FFFFFF"/>
                <w:lang w:val="en-US"/>
              </w:rPr>
            </w:pPr>
          </w:p>
        </w:tc>
        <w:tc>
          <w:tcPr>
            <w:tcW w:w="2410" w:type="dxa"/>
          </w:tcPr>
          <w:p w14:paraId="3540924F" w14:textId="77777777" w:rsidR="002345FA" w:rsidRPr="002345FA" w:rsidRDefault="002345FA" w:rsidP="008F1B1A">
            <w:pPr>
              <w:rPr>
                <w:b/>
                <w:bCs/>
                <w:i/>
                <w:color w:val="000000"/>
                <w:sz w:val="28"/>
                <w:szCs w:val="28"/>
                <w:shd w:val="clear" w:color="auto" w:fill="FFFFFF"/>
                <w:lang w:val="en-US"/>
              </w:rPr>
            </w:pPr>
          </w:p>
        </w:tc>
        <w:tc>
          <w:tcPr>
            <w:tcW w:w="6089" w:type="dxa"/>
          </w:tcPr>
          <w:p w14:paraId="0939A9FC" w14:textId="77777777" w:rsidR="002345FA" w:rsidRPr="002345FA" w:rsidRDefault="002345FA" w:rsidP="008F1B1A">
            <w:pPr>
              <w:rPr>
                <w:b/>
                <w:bCs/>
                <w:i/>
                <w:color w:val="000000"/>
                <w:sz w:val="28"/>
                <w:szCs w:val="28"/>
                <w:shd w:val="clear" w:color="auto" w:fill="FFFFFF"/>
                <w:lang w:val="en-US"/>
              </w:rPr>
            </w:pPr>
          </w:p>
        </w:tc>
      </w:tr>
      <w:tr w:rsidR="002345FA" w:rsidRPr="002345FA" w14:paraId="204F3C97" w14:textId="77777777" w:rsidTr="008F1B1A">
        <w:tc>
          <w:tcPr>
            <w:tcW w:w="846" w:type="dxa"/>
          </w:tcPr>
          <w:p w14:paraId="5F0C7B63" w14:textId="77777777" w:rsidR="002345FA" w:rsidRPr="002345FA" w:rsidRDefault="002345FA" w:rsidP="002345FA">
            <w:pPr>
              <w:pStyle w:val="a4"/>
              <w:numPr>
                <w:ilvl w:val="0"/>
                <w:numId w:val="7"/>
              </w:numPr>
              <w:rPr>
                <w:b/>
                <w:bCs/>
                <w:i/>
                <w:color w:val="000000"/>
                <w:sz w:val="28"/>
                <w:szCs w:val="28"/>
                <w:shd w:val="clear" w:color="auto" w:fill="FFFFFF"/>
                <w:lang w:val="en-US"/>
              </w:rPr>
            </w:pPr>
          </w:p>
        </w:tc>
        <w:tc>
          <w:tcPr>
            <w:tcW w:w="2410" w:type="dxa"/>
          </w:tcPr>
          <w:p w14:paraId="7CE6737B" w14:textId="77777777" w:rsidR="002345FA" w:rsidRPr="002345FA" w:rsidRDefault="002345FA" w:rsidP="008F1B1A">
            <w:pPr>
              <w:rPr>
                <w:b/>
                <w:bCs/>
                <w:i/>
                <w:color w:val="000000"/>
                <w:sz w:val="28"/>
                <w:szCs w:val="28"/>
                <w:shd w:val="clear" w:color="auto" w:fill="FFFFFF"/>
                <w:lang w:val="en-US"/>
              </w:rPr>
            </w:pPr>
          </w:p>
        </w:tc>
        <w:tc>
          <w:tcPr>
            <w:tcW w:w="6089" w:type="dxa"/>
          </w:tcPr>
          <w:p w14:paraId="2FE932D1" w14:textId="77777777" w:rsidR="002345FA" w:rsidRPr="002345FA" w:rsidRDefault="002345FA" w:rsidP="008F1B1A">
            <w:pPr>
              <w:rPr>
                <w:b/>
                <w:bCs/>
                <w:i/>
                <w:color w:val="000000"/>
                <w:sz w:val="28"/>
                <w:szCs w:val="28"/>
                <w:shd w:val="clear" w:color="auto" w:fill="FFFFFF"/>
                <w:lang w:val="en-US"/>
              </w:rPr>
            </w:pPr>
          </w:p>
        </w:tc>
      </w:tr>
    </w:tbl>
    <w:p w14:paraId="1AD43D55" w14:textId="77777777" w:rsidR="002345FA" w:rsidRPr="002345FA" w:rsidRDefault="002345FA" w:rsidP="002345FA">
      <w:pPr>
        <w:spacing w:after="0"/>
        <w:rPr>
          <w:rFonts w:ascii="Times New Roman" w:hAnsi="Times New Roman" w:cs="Times New Roman"/>
          <w:b/>
          <w:bCs/>
          <w:i/>
          <w:color w:val="000000"/>
          <w:sz w:val="28"/>
          <w:szCs w:val="28"/>
          <w:shd w:val="clear" w:color="auto" w:fill="FFFFFF"/>
        </w:rPr>
      </w:pPr>
    </w:p>
    <w:p w14:paraId="5B419C80" w14:textId="77777777" w:rsidR="002345FA" w:rsidRPr="002345FA" w:rsidRDefault="002345FA" w:rsidP="002345FA">
      <w:pPr>
        <w:spacing w:after="0"/>
        <w:rPr>
          <w:rFonts w:ascii="Times New Roman" w:hAnsi="Times New Roman" w:cs="Times New Roman"/>
          <w:b/>
          <w:bCs/>
          <w:i/>
          <w:color w:val="000000"/>
          <w:sz w:val="28"/>
          <w:szCs w:val="28"/>
          <w:shd w:val="clear" w:color="auto" w:fill="FFFFFF"/>
        </w:rPr>
      </w:pPr>
      <w:r w:rsidRPr="002345FA">
        <w:rPr>
          <w:rFonts w:ascii="Times New Roman" w:hAnsi="Times New Roman" w:cs="Times New Roman"/>
          <w:b/>
          <w:bCs/>
          <w:i/>
          <w:color w:val="000000"/>
          <w:sz w:val="28"/>
          <w:szCs w:val="28"/>
          <w:shd w:val="clear" w:color="auto" w:fill="FFFFFF"/>
        </w:rPr>
        <w:t>Assignment 8.</w:t>
      </w:r>
      <w:r w:rsidRPr="002345FA">
        <w:rPr>
          <w:rFonts w:ascii="Times New Roman" w:hAnsi="Times New Roman" w:cs="Times New Roman"/>
          <w:sz w:val="28"/>
          <w:szCs w:val="28"/>
        </w:rPr>
        <w:t xml:space="preserve"> </w:t>
      </w:r>
      <w:r w:rsidRPr="002345FA">
        <w:rPr>
          <w:rFonts w:ascii="Times New Roman" w:hAnsi="Times New Roman" w:cs="Times New Roman"/>
          <w:b/>
          <w:bCs/>
          <w:i/>
          <w:color w:val="000000"/>
          <w:sz w:val="28"/>
          <w:szCs w:val="28"/>
          <w:shd w:val="clear" w:color="auto" w:fill="FFFFFF"/>
        </w:rPr>
        <w:t>Solve the case.</w:t>
      </w:r>
      <w:r w:rsidRPr="002345FA">
        <w:rPr>
          <w:rFonts w:ascii="Times New Roman" w:hAnsi="Times New Roman" w:cs="Times New Roman"/>
          <w:i/>
          <w:noProof/>
          <w:color w:val="000000"/>
          <w:sz w:val="28"/>
          <w:szCs w:val="28"/>
          <w:shd w:val="clear" w:color="auto" w:fill="FFFFFF"/>
          <w:lang w:val="uk-UA" w:eastAsia="uk-UA"/>
        </w:rPr>
        <w:t xml:space="preserve">                                                                              </w:t>
      </w:r>
      <w:r w:rsidRPr="002345FA">
        <w:rPr>
          <w:rFonts w:ascii="Times New Roman" w:hAnsi="Times New Roman" w:cs="Times New Roman"/>
          <w:i/>
          <w:noProof/>
          <w:color w:val="000000"/>
          <w:sz w:val="28"/>
          <w:szCs w:val="28"/>
          <w:shd w:val="clear" w:color="auto" w:fill="FFFFFF"/>
          <w:lang w:val="uk-UA" w:eastAsia="uk-UA"/>
        </w:rPr>
        <w:drawing>
          <wp:anchor distT="0" distB="0" distL="114300" distR="114300" simplePos="0" relativeHeight="251659264" behindDoc="1" locked="0" layoutInCell="1" allowOverlap="1" wp14:anchorId="63C1AD59" wp14:editId="18240E1E">
            <wp:simplePos x="0" y="0"/>
            <wp:positionH relativeFrom="page">
              <wp:posOffset>1079500</wp:posOffset>
            </wp:positionH>
            <wp:positionV relativeFrom="page">
              <wp:posOffset>8801100</wp:posOffset>
            </wp:positionV>
            <wp:extent cx="1015365" cy="952500"/>
            <wp:effectExtent l="0" t="0" r="0" b="0"/>
            <wp:wrapTight wrapText="bothSides">
              <wp:wrapPolygon edited="0">
                <wp:start x="0" y="0"/>
                <wp:lineTo x="0" y="21168"/>
                <wp:lineTo x="21073" y="21168"/>
                <wp:lineTo x="21073" y="0"/>
                <wp:lineTo x="0" y="0"/>
              </wp:wrapPolygon>
            </wp:wrapTight>
            <wp:docPr id="1" name="Рисунок 1" descr="Problem solving concept a man thinks and solves Vector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oblem solving concept a man thinks and solves Vector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15365" cy="952500"/>
                    </a:xfrm>
                    <a:prstGeom prst="rect">
                      <a:avLst/>
                    </a:prstGeom>
                    <a:noFill/>
                    <a:ln>
                      <a:noFill/>
                    </a:ln>
                  </pic:spPr>
                </pic:pic>
              </a:graphicData>
            </a:graphic>
          </wp:anchor>
        </w:drawing>
      </w:r>
    </w:p>
    <w:p w14:paraId="7F1DC44C" w14:textId="77777777" w:rsidR="002345FA" w:rsidRPr="002345FA" w:rsidRDefault="002345FA" w:rsidP="002345FA">
      <w:pPr>
        <w:spacing w:after="0"/>
        <w:rPr>
          <w:rFonts w:ascii="Times New Roman" w:hAnsi="Times New Roman" w:cs="Times New Roman"/>
          <w:bCs/>
          <w:i/>
          <w:color w:val="000000"/>
          <w:sz w:val="28"/>
          <w:szCs w:val="28"/>
          <w:shd w:val="clear" w:color="auto" w:fill="FFFFFF"/>
        </w:rPr>
      </w:pPr>
      <w:r w:rsidRPr="002345FA">
        <w:rPr>
          <w:rFonts w:ascii="Times New Roman" w:hAnsi="Times New Roman" w:cs="Times New Roman"/>
          <w:bCs/>
          <w:i/>
          <w:color w:val="000000"/>
          <w:sz w:val="28"/>
          <w:szCs w:val="28"/>
          <w:shd w:val="clear" w:color="auto" w:fill="FFFFFF"/>
        </w:rPr>
        <w:t>A pharmaceutical company specializing in the production of medical products faced a problem of poor air quality in the production halls. Workers began experiencing various health problems such as allergies, eye and respiratory irritation, and other respiratory problems.</w:t>
      </w:r>
      <w:r w:rsidRPr="002345FA">
        <w:rPr>
          <w:rFonts w:ascii="Times New Roman" w:hAnsi="Times New Roman" w:cs="Times New Roman"/>
          <w:sz w:val="28"/>
          <w:szCs w:val="28"/>
        </w:rPr>
        <w:t xml:space="preserve"> </w:t>
      </w:r>
      <w:r w:rsidRPr="002345FA">
        <w:rPr>
          <w:rFonts w:ascii="Times New Roman" w:hAnsi="Times New Roman" w:cs="Times New Roman"/>
          <w:bCs/>
          <w:i/>
          <w:color w:val="000000"/>
          <w:sz w:val="28"/>
          <w:szCs w:val="28"/>
          <w:shd w:val="clear" w:color="auto" w:fill="FFFFFF"/>
        </w:rPr>
        <w:t>Define the problem, statement and case solution</w:t>
      </w:r>
    </w:p>
    <w:p w14:paraId="340083BB" w14:textId="77777777" w:rsidR="002345FA" w:rsidRPr="002345FA" w:rsidRDefault="002345FA" w:rsidP="002345FA">
      <w:pPr>
        <w:spacing w:after="0"/>
        <w:rPr>
          <w:rFonts w:ascii="Times New Roman" w:hAnsi="Times New Roman" w:cs="Times New Roman"/>
          <w:bCs/>
          <w:i/>
          <w:color w:val="000000"/>
          <w:sz w:val="28"/>
          <w:szCs w:val="28"/>
          <w:shd w:val="clear" w:color="auto" w:fill="FFFFFF"/>
        </w:rPr>
      </w:pPr>
    </w:p>
    <w:p w14:paraId="12CA7AF9" w14:textId="77777777" w:rsidR="002345FA" w:rsidRPr="002345FA" w:rsidRDefault="002345FA" w:rsidP="002345FA">
      <w:pPr>
        <w:spacing w:after="0"/>
        <w:rPr>
          <w:rFonts w:ascii="Times New Roman" w:hAnsi="Times New Roman" w:cs="Times New Roman"/>
          <w:bCs/>
          <w:i/>
          <w:color w:val="000000"/>
          <w:sz w:val="28"/>
          <w:szCs w:val="28"/>
          <w:shd w:val="clear" w:color="auto" w:fill="FFFFFF"/>
        </w:rPr>
      </w:pPr>
    </w:p>
    <w:tbl>
      <w:tblPr>
        <w:tblStyle w:val="-15"/>
        <w:tblW w:w="0" w:type="auto"/>
        <w:shd w:val="clear" w:color="auto" w:fill="B4C6E7" w:themeFill="accent1" w:themeFillTint="66"/>
        <w:tblLook w:val="04A0" w:firstRow="1" w:lastRow="0" w:firstColumn="1" w:lastColumn="0" w:noHBand="0" w:noVBand="1"/>
      </w:tblPr>
      <w:tblGrid>
        <w:gridCol w:w="9345"/>
      </w:tblGrid>
      <w:tr w:rsidR="002345FA" w:rsidRPr="002345FA" w14:paraId="7BEF4FBB" w14:textId="77777777" w:rsidTr="008F1B1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45" w:type="dxa"/>
            <w:shd w:val="clear" w:color="auto" w:fill="B4C6E7" w:themeFill="accent1" w:themeFillTint="66"/>
          </w:tcPr>
          <w:p w14:paraId="7CDC545B" w14:textId="77777777" w:rsidR="002345FA" w:rsidRPr="002345FA" w:rsidRDefault="002345FA" w:rsidP="008F1B1A">
            <w:pPr>
              <w:rPr>
                <w:bCs w:val="0"/>
                <w:i/>
                <w:color w:val="000000"/>
                <w:sz w:val="28"/>
                <w:szCs w:val="28"/>
                <w:shd w:val="clear" w:color="auto" w:fill="FFFFFF"/>
                <w:lang w:val="en-US"/>
              </w:rPr>
            </w:pPr>
            <w:r w:rsidRPr="002345FA">
              <w:rPr>
                <w:bCs w:val="0"/>
                <w:i/>
                <w:color w:val="000000"/>
                <w:sz w:val="28"/>
                <w:szCs w:val="28"/>
                <w:shd w:val="clear" w:color="auto" w:fill="FFFFFF"/>
                <w:lang w:val="en-US"/>
              </w:rPr>
              <w:t xml:space="preserve">The essence of the problem: </w:t>
            </w:r>
          </w:p>
          <w:p w14:paraId="2B9D2637" w14:textId="77777777" w:rsidR="002345FA" w:rsidRPr="002345FA" w:rsidRDefault="002345FA" w:rsidP="008F1B1A">
            <w:pPr>
              <w:jc w:val="right"/>
              <w:rPr>
                <w:bCs w:val="0"/>
                <w:i/>
                <w:color w:val="000000"/>
                <w:sz w:val="28"/>
                <w:szCs w:val="28"/>
                <w:shd w:val="clear" w:color="auto" w:fill="FFFFFF"/>
              </w:rPr>
            </w:pPr>
          </w:p>
          <w:p w14:paraId="46CFC8E6" w14:textId="77777777" w:rsidR="002345FA" w:rsidRPr="002345FA" w:rsidRDefault="002345FA" w:rsidP="008F1B1A">
            <w:pPr>
              <w:ind w:left="4001"/>
              <w:rPr>
                <w:bCs w:val="0"/>
                <w:i/>
                <w:color w:val="000000"/>
                <w:sz w:val="28"/>
                <w:szCs w:val="28"/>
                <w:shd w:val="clear" w:color="auto" w:fill="FFFFFF"/>
                <w:lang w:val="en-US"/>
              </w:rPr>
            </w:pPr>
          </w:p>
          <w:p w14:paraId="2C5AECE2" w14:textId="77777777" w:rsidR="002345FA" w:rsidRPr="002345FA" w:rsidRDefault="002345FA" w:rsidP="008F1B1A">
            <w:pPr>
              <w:rPr>
                <w:bCs w:val="0"/>
                <w:i/>
                <w:color w:val="000000"/>
                <w:sz w:val="28"/>
                <w:szCs w:val="28"/>
                <w:shd w:val="clear" w:color="auto" w:fill="FFFFFF"/>
                <w:lang w:val="en-US"/>
              </w:rPr>
            </w:pPr>
            <w:r w:rsidRPr="002345FA">
              <w:rPr>
                <w:bCs w:val="0"/>
                <w:i/>
                <w:color w:val="000000"/>
                <w:sz w:val="28"/>
                <w:szCs w:val="28"/>
                <w:shd w:val="clear" w:color="auto" w:fill="FFFFFF"/>
                <w:lang w:val="en-US"/>
              </w:rPr>
              <w:t>Case Objectives:</w:t>
            </w:r>
          </w:p>
          <w:p w14:paraId="373E5EF6" w14:textId="77777777" w:rsidR="002345FA" w:rsidRPr="002345FA" w:rsidRDefault="002345FA" w:rsidP="008F1B1A">
            <w:pPr>
              <w:rPr>
                <w:bCs w:val="0"/>
                <w:i/>
                <w:color w:val="000000"/>
                <w:sz w:val="28"/>
                <w:szCs w:val="28"/>
                <w:shd w:val="clear" w:color="auto" w:fill="FFFFFF"/>
                <w:lang w:val="en-US"/>
              </w:rPr>
            </w:pPr>
          </w:p>
          <w:p w14:paraId="6ECDDA6E" w14:textId="77777777" w:rsidR="002345FA" w:rsidRPr="002345FA" w:rsidRDefault="002345FA" w:rsidP="008F1B1A">
            <w:pPr>
              <w:rPr>
                <w:bCs w:val="0"/>
                <w:i/>
                <w:color w:val="000000"/>
                <w:sz w:val="28"/>
                <w:szCs w:val="28"/>
                <w:shd w:val="clear" w:color="auto" w:fill="FFFFFF"/>
                <w:lang w:val="en-US"/>
              </w:rPr>
            </w:pPr>
            <w:r w:rsidRPr="002345FA">
              <w:rPr>
                <w:bCs w:val="0"/>
                <w:i/>
                <w:color w:val="000000"/>
                <w:sz w:val="28"/>
                <w:szCs w:val="28"/>
                <w:shd w:val="clear" w:color="auto" w:fill="FFFFFF"/>
                <w:lang w:val="en-US"/>
              </w:rPr>
              <w:t>Case Solution:</w:t>
            </w:r>
          </w:p>
          <w:p w14:paraId="6A41B0B5" w14:textId="77777777" w:rsidR="002345FA" w:rsidRPr="002345FA" w:rsidRDefault="002345FA" w:rsidP="008F1B1A">
            <w:pPr>
              <w:rPr>
                <w:bCs w:val="0"/>
                <w:i/>
                <w:color w:val="000000"/>
                <w:sz w:val="28"/>
                <w:szCs w:val="28"/>
                <w:shd w:val="clear" w:color="auto" w:fill="FFFFFF"/>
                <w:lang w:val="en-US"/>
              </w:rPr>
            </w:pPr>
          </w:p>
          <w:p w14:paraId="75250E9B" w14:textId="77777777" w:rsidR="002345FA" w:rsidRPr="002345FA" w:rsidRDefault="002345FA" w:rsidP="008F1B1A">
            <w:pPr>
              <w:rPr>
                <w:bCs w:val="0"/>
                <w:i/>
                <w:color w:val="000000"/>
                <w:sz w:val="28"/>
                <w:szCs w:val="28"/>
                <w:shd w:val="clear" w:color="auto" w:fill="FFFFFF"/>
                <w:lang w:val="en-US"/>
              </w:rPr>
            </w:pPr>
          </w:p>
          <w:p w14:paraId="29AE3E01" w14:textId="77777777" w:rsidR="002345FA" w:rsidRPr="002345FA" w:rsidRDefault="002345FA" w:rsidP="008F1B1A">
            <w:pPr>
              <w:rPr>
                <w:bCs w:val="0"/>
                <w:i/>
                <w:color w:val="000000"/>
                <w:sz w:val="28"/>
                <w:szCs w:val="28"/>
                <w:shd w:val="clear" w:color="auto" w:fill="FFFFFF"/>
                <w:lang w:val="en-US"/>
              </w:rPr>
            </w:pPr>
          </w:p>
          <w:p w14:paraId="1C8D8335" w14:textId="77777777" w:rsidR="002345FA" w:rsidRPr="002345FA" w:rsidRDefault="002345FA" w:rsidP="008F1B1A">
            <w:pPr>
              <w:rPr>
                <w:bCs w:val="0"/>
                <w:i/>
                <w:color w:val="000000"/>
                <w:sz w:val="28"/>
                <w:szCs w:val="28"/>
                <w:shd w:val="clear" w:color="auto" w:fill="FFFFFF"/>
                <w:lang w:val="en-US"/>
              </w:rPr>
            </w:pPr>
          </w:p>
        </w:tc>
      </w:tr>
    </w:tbl>
    <w:p w14:paraId="26D2C414" w14:textId="77777777" w:rsidR="002345FA" w:rsidRPr="002345FA" w:rsidRDefault="002345FA" w:rsidP="002345FA">
      <w:pPr>
        <w:spacing w:after="0"/>
        <w:rPr>
          <w:rFonts w:ascii="Times New Roman" w:hAnsi="Times New Roman" w:cs="Times New Roman"/>
          <w:bCs/>
          <w:i/>
          <w:color w:val="000000"/>
          <w:sz w:val="28"/>
          <w:szCs w:val="28"/>
          <w:shd w:val="clear" w:color="auto" w:fill="FFFFFF"/>
        </w:rPr>
      </w:pPr>
    </w:p>
    <w:p w14:paraId="7EB8F294" w14:textId="77777777" w:rsidR="002345FA" w:rsidRPr="002345FA" w:rsidRDefault="002345FA" w:rsidP="002345FA">
      <w:pPr>
        <w:spacing w:after="0"/>
        <w:rPr>
          <w:rFonts w:ascii="Times New Roman" w:hAnsi="Times New Roman" w:cs="Times New Roman"/>
          <w:bCs/>
          <w:i/>
          <w:color w:val="000000"/>
          <w:sz w:val="28"/>
          <w:szCs w:val="28"/>
          <w:shd w:val="clear" w:color="auto" w:fill="FFFFFF"/>
        </w:rPr>
      </w:pPr>
      <w:hyperlink r:id="rId8" w:history="1">
        <w:r w:rsidRPr="002345FA">
          <w:rPr>
            <w:rStyle w:val="a5"/>
            <w:rFonts w:ascii="Times New Roman" w:hAnsi="Times New Roman" w:cs="Times New Roman"/>
            <w:bCs/>
            <w:i/>
            <w:sz w:val="28"/>
            <w:szCs w:val="28"/>
            <w:shd w:val="clear" w:color="auto" w:fill="FFFFFF"/>
          </w:rPr>
          <w:t>https://www.youtube.com/watch?v=kBmjuiiYTA8</w:t>
        </w:r>
      </w:hyperlink>
    </w:p>
    <w:p w14:paraId="183F0444" w14:textId="77777777" w:rsidR="002345FA" w:rsidRPr="002345FA" w:rsidRDefault="002345FA" w:rsidP="002345FA">
      <w:pPr>
        <w:spacing w:after="0"/>
        <w:rPr>
          <w:rFonts w:ascii="Times New Roman" w:hAnsi="Times New Roman" w:cs="Times New Roman"/>
          <w:bCs/>
          <w:i/>
          <w:color w:val="000000"/>
          <w:sz w:val="28"/>
          <w:szCs w:val="28"/>
          <w:shd w:val="clear" w:color="auto" w:fill="FFFFFF"/>
        </w:rPr>
      </w:pPr>
      <w:hyperlink r:id="rId9" w:history="1">
        <w:r w:rsidRPr="002345FA">
          <w:rPr>
            <w:rStyle w:val="a5"/>
            <w:rFonts w:ascii="Times New Roman" w:hAnsi="Times New Roman" w:cs="Times New Roman"/>
            <w:bCs/>
            <w:i/>
            <w:sz w:val="28"/>
            <w:szCs w:val="28"/>
            <w:shd w:val="clear" w:color="auto" w:fill="FFFFFF"/>
          </w:rPr>
          <w:t>https://www.youtube.com/watch?v=qKm7WpfITYk</w:t>
        </w:r>
      </w:hyperlink>
      <w:r w:rsidRPr="002345FA">
        <w:rPr>
          <w:rFonts w:ascii="Times New Roman" w:hAnsi="Times New Roman" w:cs="Times New Roman"/>
          <w:bCs/>
          <w:i/>
          <w:color w:val="000000"/>
          <w:sz w:val="28"/>
          <w:szCs w:val="28"/>
          <w:shd w:val="clear" w:color="auto" w:fill="FFFFFF"/>
        </w:rPr>
        <w:t xml:space="preserve"> !!!!</w:t>
      </w:r>
    </w:p>
    <w:p w14:paraId="449358C7" w14:textId="77777777" w:rsidR="002345FA" w:rsidRPr="002345FA" w:rsidRDefault="002345FA" w:rsidP="002345FA">
      <w:pPr>
        <w:spacing w:after="0"/>
        <w:rPr>
          <w:rFonts w:ascii="Times New Roman" w:hAnsi="Times New Roman" w:cs="Times New Roman"/>
          <w:bCs/>
          <w:i/>
          <w:color w:val="000000"/>
          <w:sz w:val="28"/>
          <w:szCs w:val="28"/>
          <w:shd w:val="clear" w:color="auto" w:fill="FFFFFF"/>
        </w:rPr>
      </w:pPr>
    </w:p>
    <w:p w14:paraId="1E3406DA" w14:textId="77777777" w:rsidR="00F379AB" w:rsidRPr="002345FA" w:rsidRDefault="00F379AB" w:rsidP="00F379AB">
      <w:pPr>
        <w:spacing w:after="0" w:line="240" w:lineRule="auto"/>
        <w:jc w:val="both"/>
        <w:rPr>
          <w:rFonts w:ascii="Times New Roman" w:eastAsia="Times New Roman" w:hAnsi="Times New Roman" w:cs="Times New Roman"/>
          <w:color w:val="000000"/>
          <w:sz w:val="28"/>
          <w:szCs w:val="28"/>
          <w:lang/>
        </w:rPr>
      </w:pPr>
    </w:p>
    <w:p w14:paraId="736E62E3" w14:textId="0304E211" w:rsidR="007E1E0C" w:rsidRPr="002345FA" w:rsidRDefault="002847A8" w:rsidP="007E1E0C">
      <w:pPr>
        <w:spacing w:after="0" w:line="240" w:lineRule="auto"/>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b/>
          <w:bCs/>
          <w:color w:val="000000"/>
          <w:sz w:val="28"/>
          <w:szCs w:val="28"/>
          <w:lang w:val="uk-UA"/>
        </w:rPr>
        <w:t>5</w:t>
      </w:r>
      <w:r w:rsidR="007E1E0C" w:rsidRPr="002345FA">
        <w:rPr>
          <w:rFonts w:ascii="Times New Roman" w:eastAsia="Times New Roman" w:hAnsi="Times New Roman" w:cs="Times New Roman"/>
          <w:b/>
          <w:bCs/>
          <w:color w:val="000000"/>
          <w:sz w:val="28"/>
          <w:szCs w:val="28"/>
          <w:lang/>
        </w:rPr>
        <w:t>. </w:t>
      </w:r>
      <w:r w:rsidR="003A1D7F" w:rsidRPr="002345FA">
        <w:rPr>
          <w:rFonts w:ascii="Times New Roman" w:eastAsia="Times New Roman" w:hAnsi="Times New Roman" w:cs="Times New Roman"/>
          <w:b/>
          <w:bCs/>
          <w:color w:val="000000"/>
          <w:sz w:val="28"/>
          <w:szCs w:val="28"/>
          <w:lang/>
        </w:rPr>
        <w:t>Information required for the formation of knowledge-skills, which can be found in textbooks</w:t>
      </w:r>
      <w:r w:rsidR="007E1E0C" w:rsidRPr="002345FA">
        <w:rPr>
          <w:rFonts w:ascii="Times New Roman" w:eastAsia="Times New Roman" w:hAnsi="Times New Roman" w:cs="Times New Roman"/>
          <w:b/>
          <w:bCs/>
          <w:color w:val="000000"/>
          <w:sz w:val="28"/>
          <w:szCs w:val="28"/>
          <w:lang/>
        </w:rPr>
        <w:t>:</w:t>
      </w:r>
    </w:p>
    <w:p w14:paraId="1819697A"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1.</w:t>
      </w:r>
      <w:r w:rsidRPr="002345FA">
        <w:rPr>
          <w:rFonts w:ascii="Times New Roman" w:eastAsia="Times New Roman" w:hAnsi="Times New Roman" w:cs="Times New Roman"/>
          <w:color w:val="000000"/>
          <w:sz w:val="28"/>
          <w:szCs w:val="28"/>
          <w:lang/>
        </w:rPr>
        <w:tab/>
      </w:r>
      <w:proofErr w:type="spellStart"/>
      <w:r w:rsidRPr="002345FA">
        <w:rPr>
          <w:rFonts w:ascii="Times New Roman" w:eastAsia="Times New Roman" w:hAnsi="Times New Roman" w:cs="Times New Roman"/>
          <w:color w:val="000000"/>
          <w:sz w:val="28"/>
          <w:szCs w:val="28"/>
          <w:lang/>
        </w:rPr>
        <w:t>Unguryan</w:t>
      </w:r>
      <w:proofErr w:type="spellEnd"/>
      <w:r w:rsidRPr="002345FA">
        <w:rPr>
          <w:rFonts w:ascii="Times New Roman" w:eastAsia="Times New Roman" w:hAnsi="Times New Roman" w:cs="Times New Roman"/>
          <w:color w:val="000000"/>
          <w:sz w:val="28"/>
          <w:szCs w:val="28"/>
          <w:lang/>
        </w:rPr>
        <w:t xml:space="preserve"> L. M., Bieliaieva A. I., Vishnitskaya I. V., </w:t>
      </w:r>
      <w:proofErr w:type="spellStart"/>
      <w:r w:rsidRPr="002345FA">
        <w:rPr>
          <w:rFonts w:ascii="Times New Roman" w:eastAsia="Times New Roman" w:hAnsi="Times New Roman" w:cs="Times New Roman"/>
          <w:color w:val="000000"/>
          <w:sz w:val="28"/>
          <w:szCs w:val="28"/>
          <w:lang/>
        </w:rPr>
        <w:t>Aleksandrova</w:t>
      </w:r>
      <w:proofErr w:type="spellEnd"/>
      <w:r w:rsidRPr="002345FA">
        <w:rPr>
          <w:rFonts w:ascii="Times New Roman" w:eastAsia="Times New Roman" w:hAnsi="Times New Roman" w:cs="Times New Roman"/>
          <w:color w:val="000000"/>
          <w:sz w:val="28"/>
          <w:szCs w:val="28"/>
          <w:lang/>
        </w:rPr>
        <w:t xml:space="preserve"> A. A. Texts of lectures on the discipline "Labor protection in the industry." Odessa: ONMedU, 2020. 111 p.</w:t>
      </w:r>
    </w:p>
    <w:p w14:paraId="21F03926"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lastRenderedPageBreak/>
        <w:t>2.</w:t>
      </w:r>
      <w:r w:rsidRPr="002345FA">
        <w:rPr>
          <w:rFonts w:ascii="Times New Roman" w:eastAsia="Times New Roman" w:hAnsi="Times New Roman" w:cs="Times New Roman"/>
          <w:color w:val="000000"/>
          <w:sz w:val="28"/>
          <w:szCs w:val="28"/>
          <w:lang/>
        </w:rPr>
        <w:tab/>
      </w:r>
      <w:proofErr w:type="spellStart"/>
      <w:r w:rsidRPr="002345FA">
        <w:rPr>
          <w:rFonts w:ascii="Times New Roman" w:eastAsia="Times New Roman" w:hAnsi="Times New Roman" w:cs="Times New Roman"/>
          <w:color w:val="000000"/>
          <w:sz w:val="28"/>
          <w:szCs w:val="28"/>
          <w:lang/>
        </w:rPr>
        <w:t>Unguryan</w:t>
      </w:r>
      <w:proofErr w:type="spellEnd"/>
      <w:r w:rsidRPr="002345FA">
        <w:rPr>
          <w:rFonts w:ascii="Times New Roman" w:eastAsia="Times New Roman" w:hAnsi="Times New Roman" w:cs="Times New Roman"/>
          <w:color w:val="000000"/>
          <w:sz w:val="28"/>
          <w:szCs w:val="28"/>
          <w:lang/>
        </w:rPr>
        <w:t xml:space="preserve"> L. M., Bieliaieva A. I., </w:t>
      </w:r>
      <w:proofErr w:type="spellStart"/>
      <w:r w:rsidRPr="002345FA">
        <w:rPr>
          <w:rFonts w:ascii="Times New Roman" w:eastAsia="Times New Roman" w:hAnsi="Times New Roman" w:cs="Times New Roman"/>
          <w:color w:val="000000"/>
          <w:sz w:val="28"/>
          <w:szCs w:val="28"/>
          <w:lang/>
        </w:rPr>
        <w:t>Aleksandrova</w:t>
      </w:r>
      <w:proofErr w:type="spellEnd"/>
      <w:r w:rsidRPr="002345FA">
        <w:rPr>
          <w:rFonts w:ascii="Times New Roman" w:eastAsia="Times New Roman" w:hAnsi="Times New Roman" w:cs="Times New Roman"/>
          <w:color w:val="000000"/>
          <w:sz w:val="28"/>
          <w:szCs w:val="28"/>
          <w:lang/>
        </w:rPr>
        <w:t xml:space="preserve"> A. A., Vishnitskaya I. V. et al. Labor protection in the industry: workshop. Odessa: ONMedU, 2019. 48 p.</w:t>
      </w:r>
    </w:p>
    <w:p w14:paraId="17CD39C1"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3.</w:t>
      </w:r>
      <w:r w:rsidRPr="002345FA">
        <w:rPr>
          <w:rFonts w:ascii="Times New Roman" w:eastAsia="Times New Roman" w:hAnsi="Times New Roman" w:cs="Times New Roman"/>
          <w:color w:val="000000"/>
          <w:sz w:val="28"/>
          <w:szCs w:val="28"/>
          <w:lang/>
        </w:rPr>
        <w:tab/>
      </w:r>
      <w:proofErr w:type="spellStart"/>
      <w:r w:rsidRPr="002345FA">
        <w:rPr>
          <w:rFonts w:ascii="Times New Roman" w:eastAsia="Times New Roman" w:hAnsi="Times New Roman" w:cs="Times New Roman"/>
          <w:color w:val="000000"/>
          <w:sz w:val="28"/>
          <w:szCs w:val="28"/>
          <w:lang/>
        </w:rPr>
        <w:t>Unguryan</w:t>
      </w:r>
      <w:proofErr w:type="spellEnd"/>
      <w:r w:rsidRPr="002345FA">
        <w:rPr>
          <w:rFonts w:ascii="Times New Roman" w:eastAsia="Times New Roman" w:hAnsi="Times New Roman" w:cs="Times New Roman"/>
          <w:color w:val="000000"/>
          <w:sz w:val="28"/>
          <w:szCs w:val="28"/>
          <w:lang/>
        </w:rPr>
        <w:t xml:space="preserve"> LM, Bieliaieva AI, Vishnitskaya IV, </w:t>
      </w:r>
      <w:proofErr w:type="spellStart"/>
      <w:r w:rsidRPr="002345FA">
        <w:rPr>
          <w:rFonts w:ascii="Times New Roman" w:eastAsia="Times New Roman" w:hAnsi="Times New Roman" w:cs="Times New Roman"/>
          <w:color w:val="000000"/>
          <w:sz w:val="28"/>
          <w:szCs w:val="28"/>
          <w:lang/>
        </w:rPr>
        <w:t>Aleksandrova</w:t>
      </w:r>
      <w:proofErr w:type="spellEnd"/>
      <w:r w:rsidRPr="002345FA">
        <w:rPr>
          <w:rFonts w:ascii="Times New Roman" w:eastAsia="Times New Roman" w:hAnsi="Times New Roman" w:cs="Times New Roman"/>
          <w:color w:val="000000"/>
          <w:sz w:val="28"/>
          <w:szCs w:val="28"/>
          <w:lang/>
        </w:rPr>
        <w:t xml:space="preserve"> AA and others. Labor protection in the industry: teaching aid. Odessa: ONMedU, 2019. 60 p.</w:t>
      </w:r>
    </w:p>
    <w:p w14:paraId="372D5783"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4.</w:t>
      </w:r>
      <w:r w:rsidRPr="002345FA">
        <w:rPr>
          <w:rFonts w:ascii="Times New Roman" w:eastAsia="Times New Roman" w:hAnsi="Times New Roman" w:cs="Times New Roman"/>
          <w:color w:val="000000"/>
          <w:sz w:val="28"/>
          <w:szCs w:val="28"/>
          <w:lang/>
        </w:rPr>
        <w:tab/>
        <w:t>Voinalovych O. V., Golopura S. M. Occupational Safety and Health. Practical. Kyiv: Center of Educational Literature, 2018. 448 p.</w:t>
      </w:r>
    </w:p>
    <w:p w14:paraId="6183117B"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5.</w:t>
      </w:r>
      <w:r w:rsidRPr="002345FA">
        <w:rPr>
          <w:rFonts w:ascii="Times New Roman" w:eastAsia="Times New Roman" w:hAnsi="Times New Roman" w:cs="Times New Roman"/>
          <w:color w:val="000000"/>
          <w:sz w:val="28"/>
          <w:szCs w:val="28"/>
          <w:lang/>
        </w:rPr>
        <w:tab/>
        <w:t>Phil Hughes, Ed Ferrett. Introduction to Health and Safety at Work: for the NEBOSH National General Certificate in Occupational Health and Safety. Routledge, 2015. 676 p.</w:t>
      </w:r>
    </w:p>
    <w:p w14:paraId="7C42942A"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6.</w:t>
      </w:r>
      <w:r w:rsidRPr="002345FA">
        <w:rPr>
          <w:rFonts w:ascii="Times New Roman" w:eastAsia="Times New Roman" w:hAnsi="Times New Roman" w:cs="Times New Roman"/>
          <w:color w:val="000000"/>
          <w:sz w:val="28"/>
          <w:szCs w:val="28"/>
          <w:lang/>
        </w:rPr>
        <w:tab/>
        <w:t>Law of Ukraine "On ensuring sanitary and epidemic well-being of the population" No. 4004-XII dated February 24, 1994 (As amended)</w:t>
      </w:r>
    </w:p>
    <w:p w14:paraId="213B1276"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7.</w:t>
      </w:r>
      <w:r w:rsidRPr="002345FA">
        <w:rPr>
          <w:rFonts w:ascii="Times New Roman" w:eastAsia="Times New Roman" w:hAnsi="Times New Roman" w:cs="Times New Roman"/>
          <w:color w:val="000000"/>
          <w:sz w:val="28"/>
          <w:szCs w:val="28"/>
          <w:lang/>
        </w:rPr>
        <w:tab/>
        <w:t>Law of Ukraine "On the basic principles of state supervision of business entities" No. 877-V dated 05.04.2007. (As amended)</w:t>
      </w:r>
    </w:p>
    <w:p w14:paraId="723FEE70"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8.</w:t>
      </w:r>
      <w:r w:rsidRPr="002345FA">
        <w:rPr>
          <w:rFonts w:ascii="Times New Roman" w:eastAsia="Times New Roman" w:hAnsi="Times New Roman" w:cs="Times New Roman"/>
          <w:color w:val="000000"/>
          <w:sz w:val="28"/>
          <w:szCs w:val="28"/>
          <w:lang/>
        </w:rPr>
        <w:tab/>
        <w:t>Resolution of the Cabinet of Ministers of Ukraine No. 431 of 23.06.94r. "On the procedure for conducting state examination (verification) of technological, design, technical documentation for the manufacture of means of production for compliance with their regulations on labor protection"</w:t>
      </w:r>
    </w:p>
    <w:p w14:paraId="19AB3A06"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9.</w:t>
      </w:r>
      <w:r w:rsidRPr="002345FA">
        <w:rPr>
          <w:rFonts w:ascii="Times New Roman" w:eastAsia="Times New Roman" w:hAnsi="Times New Roman" w:cs="Times New Roman"/>
          <w:color w:val="000000"/>
          <w:sz w:val="28"/>
          <w:szCs w:val="28"/>
          <w:lang/>
        </w:rPr>
        <w:tab/>
        <w:t>CMU No. 843 dated 10.09.2001r. "On the approval of the criterion by which the degree of risk from the implementation of activities in the field of public health protection is assessed and the determination of the frequency of implementation of planned measures of state supervision (control)."</w:t>
      </w:r>
    </w:p>
    <w:p w14:paraId="58DDAB0E"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10.</w:t>
      </w:r>
      <w:r w:rsidRPr="002345FA">
        <w:rPr>
          <w:rFonts w:ascii="Times New Roman" w:eastAsia="Times New Roman" w:hAnsi="Times New Roman" w:cs="Times New Roman"/>
          <w:color w:val="000000"/>
          <w:sz w:val="28"/>
          <w:szCs w:val="28"/>
          <w:lang/>
        </w:rPr>
        <w:tab/>
        <w:t>NPAOP 0.00-4.35-04 "Standard regulation on the labor protection service".</w:t>
      </w:r>
    </w:p>
    <w:p w14:paraId="01B25443"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11.</w:t>
      </w:r>
      <w:r w:rsidRPr="002345FA">
        <w:rPr>
          <w:rFonts w:ascii="Times New Roman" w:eastAsia="Times New Roman" w:hAnsi="Times New Roman" w:cs="Times New Roman"/>
          <w:color w:val="000000"/>
          <w:sz w:val="28"/>
          <w:szCs w:val="28"/>
          <w:lang/>
        </w:rPr>
        <w:tab/>
        <w:t>DNAP 0.00-6.23-92 "Procedure for certification of workplaces for working conditions".</w:t>
      </w:r>
    </w:p>
    <w:p w14:paraId="7DA12849" w14:textId="77777777" w:rsidR="00115EC9" w:rsidRPr="002345FA" w:rsidRDefault="00115EC9" w:rsidP="00115EC9">
      <w:pPr>
        <w:spacing w:after="0" w:line="240" w:lineRule="auto"/>
        <w:jc w:val="both"/>
        <w:rPr>
          <w:rFonts w:ascii="Times New Roman" w:eastAsia="Times New Roman" w:hAnsi="Times New Roman" w:cs="Times New Roman"/>
          <w:color w:val="000000"/>
          <w:sz w:val="28"/>
          <w:szCs w:val="28"/>
          <w:lang/>
        </w:rPr>
      </w:pPr>
    </w:p>
    <w:p w14:paraId="7E61E71F" w14:textId="31574FE7" w:rsidR="007E1E0C" w:rsidRPr="002345FA" w:rsidRDefault="002847A8" w:rsidP="00115EC9">
      <w:pPr>
        <w:spacing w:after="0" w:line="240" w:lineRule="auto"/>
        <w:jc w:val="both"/>
        <w:rPr>
          <w:rFonts w:ascii="Times New Roman" w:eastAsia="Times New Roman" w:hAnsi="Times New Roman" w:cs="Times New Roman"/>
          <w:b/>
          <w:bCs/>
          <w:color w:val="000000"/>
          <w:sz w:val="28"/>
          <w:szCs w:val="28"/>
          <w:lang/>
        </w:rPr>
      </w:pPr>
      <w:r w:rsidRPr="002345FA">
        <w:rPr>
          <w:rFonts w:ascii="Times New Roman" w:eastAsia="Times New Roman" w:hAnsi="Times New Roman" w:cs="Times New Roman"/>
          <w:b/>
          <w:bCs/>
          <w:color w:val="000000"/>
          <w:sz w:val="28"/>
          <w:szCs w:val="28"/>
          <w:lang/>
        </w:rPr>
        <w:t xml:space="preserve">6. </w:t>
      </w:r>
      <w:r w:rsidR="007E1E0C" w:rsidRPr="002345FA">
        <w:rPr>
          <w:rFonts w:ascii="Times New Roman" w:eastAsia="Times New Roman" w:hAnsi="Times New Roman" w:cs="Times New Roman"/>
          <w:b/>
          <w:bCs/>
          <w:color w:val="000000"/>
          <w:sz w:val="28"/>
          <w:szCs w:val="28"/>
          <w:lang/>
        </w:rPr>
        <w:t>Questions for self-control</w:t>
      </w:r>
    </w:p>
    <w:p w14:paraId="2339846C" w14:textId="77777777" w:rsidR="002847A8" w:rsidRPr="002345FA" w:rsidRDefault="002847A8" w:rsidP="002847A8">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1. Microclimatic conditions</w:t>
      </w:r>
    </w:p>
    <w:p w14:paraId="7099E791" w14:textId="77777777" w:rsidR="002847A8" w:rsidRPr="002345FA" w:rsidRDefault="002847A8" w:rsidP="002847A8">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2. Humidity in the production room</w:t>
      </w:r>
    </w:p>
    <w:p w14:paraId="5B5598B0" w14:textId="77777777" w:rsidR="002847A8" w:rsidRPr="002345FA" w:rsidRDefault="002847A8" w:rsidP="002847A8">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3. Thermal (infrared) radiation</w:t>
      </w:r>
    </w:p>
    <w:p w14:paraId="7DCF913E" w14:textId="77777777" w:rsidR="002847A8" w:rsidRPr="002345FA" w:rsidRDefault="002847A8" w:rsidP="002847A8">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4. The main indicators of the microclimate of the air of the working area</w:t>
      </w:r>
    </w:p>
    <w:p w14:paraId="1F03FAA6" w14:textId="77777777" w:rsidR="002847A8" w:rsidRPr="002345FA" w:rsidRDefault="002847A8" w:rsidP="002847A8">
      <w:pPr>
        <w:spacing w:after="0" w:line="240" w:lineRule="auto"/>
        <w:jc w:val="both"/>
        <w:rPr>
          <w:rFonts w:ascii="Times New Roman" w:eastAsia="Times New Roman" w:hAnsi="Times New Roman" w:cs="Times New Roman"/>
          <w:color w:val="000000"/>
          <w:sz w:val="28"/>
          <w:szCs w:val="28"/>
          <w:lang/>
        </w:rPr>
      </w:pPr>
      <w:proofErr w:type="gramStart"/>
      <w:r w:rsidRPr="002345FA">
        <w:rPr>
          <w:rFonts w:ascii="Times New Roman" w:eastAsia="Times New Roman" w:hAnsi="Times New Roman" w:cs="Times New Roman"/>
          <w:color w:val="000000"/>
          <w:sz w:val="28"/>
          <w:szCs w:val="28"/>
          <w:lang/>
        </w:rPr>
        <w:t>5 .</w:t>
      </w:r>
      <w:proofErr w:type="gramEnd"/>
      <w:r w:rsidRPr="002345FA">
        <w:rPr>
          <w:rFonts w:ascii="Times New Roman" w:eastAsia="Times New Roman" w:hAnsi="Times New Roman" w:cs="Times New Roman"/>
          <w:color w:val="000000"/>
          <w:sz w:val="28"/>
          <w:szCs w:val="28"/>
          <w:lang/>
        </w:rPr>
        <w:t xml:space="preserve"> Resolution of the Cabinet of Ministers of Ukraine № 442 of August 1, 1992 " On the procedure for attestation of workplaces on working conditions"</w:t>
      </w:r>
    </w:p>
    <w:p w14:paraId="76B38758" w14:textId="77777777" w:rsidR="002847A8" w:rsidRPr="002345FA" w:rsidRDefault="002847A8" w:rsidP="002847A8">
      <w:pPr>
        <w:spacing w:after="0" w:line="240" w:lineRule="auto"/>
        <w:jc w:val="both"/>
        <w:rPr>
          <w:rFonts w:ascii="Times New Roman" w:eastAsia="Times New Roman" w:hAnsi="Times New Roman" w:cs="Times New Roman"/>
          <w:color w:val="000000"/>
          <w:sz w:val="28"/>
          <w:szCs w:val="28"/>
          <w:lang/>
        </w:rPr>
      </w:pPr>
      <w:r w:rsidRPr="002345FA">
        <w:rPr>
          <w:rFonts w:ascii="Times New Roman" w:eastAsia="Times New Roman" w:hAnsi="Times New Roman" w:cs="Times New Roman"/>
          <w:color w:val="000000"/>
          <w:sz w:val="28"/>
          <w:szCs w:val="28"/>
          <w:lang/>
        </w:rPr>
        <w:t xml:space="preserve">6. Optimal microclimatic conditions </w:t>
      </w:r>
    </w:p>
    <w:p w14:paraId="605C4163" w14:textId="77777777" w:rsidR="002847A8" w:rsidRPr="002345FA" w:rsidRDefault="002847A8" w:rsidP="002847A8">
      <w:pPr>
        <w:spacing w:after="0" w:line="240" w:lineRule="auto"/>
        <w:jc w:val="both"/>
        <w:rPr>
          <w:rFonts w:ascii="Times New Roman" w:eastAsia="Times New Roman" w:hAnsi="Times New Roman" w:cs="Times New Roman"/>
          <w:color w:val="000000"/>
          <w:sz w:val="28"/>
          <w:szCs w:val="28"/>
          <w:lang/>
        </w:rPr>
      </w:pPr>
      <w:proofErr w:type="gramStart"/>
      <w:r w:rsidRPr="002345FA">
        <w:rPr>
          <w:rFonts w:ascii="Times New Roman" w:eastAsia="Times New Roman" w:hAnsi="Times New Roman" w:cs="Times New Roman"/>
          <w:color w:val="000000"/>
          <w:sz w:val="28"/>
          <w:szCs w:val="28"/>
          <w:lang/>
        </w:rPr>
        <w:t>7 .</w:t>
      </w:r>
      <w:proofErr w:type="gramEnd"/>
      <w:r w:rsidRPr="002345FA">
        <w:rPr>
          <w:rFonts w:ascii="Times New Roman" w:eastAsia="Times New Roman" w:hAnsi="Times New Roman" w:cs="Times New Roman"/>
          <w:color w:val="000000"/>
          <w:sz w:val="28"/>
          <w:szCs w:val="28"/>
          <w:lang/>
        </w:rPr>
        <w:t xml:space="preserve"> Permissible microclimatic conditions </w:t>
      </w:r>
    </w:p>
    <w:p w14:paraId="16EC5D4D" w14:textId="77777777" w:rsidR="002847A8" w:rsidRPr="002345FA" w:rsidRDefault="002847A8" w:rsidP="007E1E0C">
      <w:pPr>
        <w:spacing w:after="0" w:line="240" w:lineRule="auto"/>
        <w:jc w:val="both"/>
        <w:rPr>
          <w:rFonts w:ascii="Times New Roman" w:eastAsia="Times New Roman" w:hAnsi="Times New Roman" w:cs="Times New Roman"/>
          <w:color w:val="000000"/>
          <w:sz w:val="28"/>
          <w:szCs w:val="28"/>
          <w:lang/>
        </w:rPr>
      </w:pPr>
    </w:p>
    <w:bookmarkEnd w:id="1"/>
    <w:p w14:paraId="2B62148E" w14:textId="77777777" w:rsidR="002847A8" w:rsidRPr="002345FA" w:rsidRDefault="002847A8" w:rsidP="007E1E0C">
      <w:pPr>
        <w:spacing w:after="0" w:line="240" w:lineRule="auto"/>
        <w:jc w:val="both"/>
        <w:rPr>
          <w:rFonts w:ascii="Times New Roman" w:eastAsia="Times New Roman" w:hAnsi="Times New Roman" w:cs="Times New Roman"/>
          <w:color w:val="000000"/>
          <w:sz w:val="28"/>
          <w:szCs w:val="28"/>
          <w:lang/>
        </w:rPr>
      </w:pPr>
    </w:p>
    <w:sectPr w:rsidR="002847A8" w:rsidRPr="002345FA">
      <w:pgSz w:w="12240" w:h="15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B57282"/>
    <w:multiLevelType w:val="hybridMultilevel"/>
    <w:tmpl w:val="5B1E1FB8"/>
    <w:lvl w:ilvl="0" w:tplc="A7DE7D78">
      <w:numFmt w:val="bullet"/>
      <w:lvlText w:val=""/>
      <w:lvlJc w:val="left"/>
      <w:pPr>
        <w:ind w:left="720" w:hanging="360"/>
      </w:pPr>
      <w:rPr>
        <w:rFonts w:ascii="Wingdings" w:eastAsia="Wingdings" w:hAnsi="Wingdings" w:cs="Wingdings" w:hint="default"/>
        <w:w w:val="103"/>
        <w:sz w:val="23"/>
        <w:szCs w:val="23"/>
        <w:lang w:val="uk-UA" w:eastAsia="en-US" w:bidi="ar-SA"/>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15:restartNumberingAfterBreak="0">
    <w:nsid w:val="0BB019A2"/>
    <w:multiLevelType w:val="hybridMultilevel"/>
    <w:tmpl w:val="457AC73A"/>
    <w:lvl w:ilvl="0" w:tplc="0419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15:restartNumberingAfterBreak="0">
    <w:nsid w:val="187F6948"/>
    <w:multiLevelType w:val="hybridMultilevel"/>
    <w:tmpl w:val="8836E508"/>
    <w:lvl w:ilvl="0" w:tplc="0419000D">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5EDE25A1"/>
    <w:multiLevelType w:val="hybridMultilevel"/>
    <w:tmpl w:val="A7FCE63C"/>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abstractNum w:abstractNumId="4" w15:restartNumberingAfterBreak="0">
    <w:nsid w:val="607B1A06"/>
    <w:multiLevelType w:val="multilevel"/>
    <w:tmpl w:val="25687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1D54EAE"/>
    <w:multiLevelType w:val="hybridMultilevel"/>
    <w:tmpl w:val="B4B8A8F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15:restartNumberingAfterBreak="0">
    <w:nsid w:val="7DF02DC7"/>
    <w:multiLevelType w:val="hybridMultilevel"/>
    <w:tmpl w:val="AFC476B2"/>
    <w:lvl w:ilvl="0" w:tplc="20000001">
      <w:start w:val="1"/>
      <w:numFmt w:val="bullet"/>
      <w:lvlText w:val=""/>
      <w:lvlJc w:val="left"/>
      <w:pPr>
        <w:ind w:left="795" w:hanging="360"/>
      </w:pPr>
      <w:rPr>
        <w:rFonts w:ascii="Symbol" w:hAnsi="Symbol" w:hint="default"/>
      </w:rPr>
    </w:lvl>
    <w:lvl w:ilvl="1" w:tplc="20000003" w:tentative="1">
      <w:start w:val="1"/>
      <w:numFmt w:val="bullet"/>
      <w:lvlText w:val="o"/>
      <w:lvlJc w:val="left"/>
      <w:pPr>
        <w:ind w:left="1515" w:hanging="360"/>
      </w:pPr>
      <w:rPr>
        <w:rFonts w:ascii="Courier New" w:hAnsi="Courier New" w:cs="Courier New" w:hint="default"/>
      </w:rPr>
    </w:lvl>
    <w:lvl w:ilvl="2" w:tplc="20000005" w:tentative="1">
      <w:start w:val="1"/>
      <w:numFmt w:val="bullet"/>
      <w:lvlText w:val=""/>
      <w:lvlJc w:val="left"/>
      <w:pPr>
        <w:ind w:left="2235" w:hanging="360"/>
      </w:pPr>
      <w:rPr>
        <w:rFonts w:ascii="Wingdings" w:hAnsi="Wingdings" w:hint="default"/>
      </w:rPr>
    </w:lvl>
    <w:lvl w:ilvl="3" w:tplc="20000001" w:tentative="1">
      <w:start w:val="1"/>
      <w:numFmt w:val="bullet"/>
      <w:lvlText w:val=""/>
      <w:lvlJc w:val="left"/>
      <w:pPr>
        <w:ind w:left="2955" w:hanging="360"/>
      </w:pPr>
      <w:rPr>
        <w:rFonts w:ascii="Symbol" w:hAnsi="Symbol" w:hint="default"/>
      </w:rPr>
    </w:lvl>
    <w:lvl w:ilvl="4" w:tplc="20000003" w:tentative="1">
      <w:start w:val="1"/>
      <w:numFmt w:val="bullet"/>
      <w:lvlText w:val="o"/>
      <w:lvlJc w:val="left"/>
      <w:pPr>
        <w:ind w:left="3675" w:hanging="360"/>
      </w:pPr>
      <w:rPr>
        <w:rFonts w:ascii="Courier New" w:hAnsi="Courier New" w:cs="Courier New" w:hint="default"/>
      </w:rPr>
    </w:lvl>
    <w:lvl w:ilvl="5" w:tplc="20000005" w:tentative="1">
      <w:start w:val="1"/>
      <w:numFmt w:val="bullet"/>
      <w:lvlText w:val=""/>
      <w:lvlJc w:val="left"/>
      <w:pPr>
        <w:ind w:left="4395" w:hanging="360"/>
      </w:pPr>
      <w:rPr>
        <w:rFonts w:ascii="Wingdings" w:hAnsi="Wingdings" w:hint="default"/>
      </w:rPr>
    </w:lvl>
    <w:lvl w:ilvl="6" w:tplc="20000001" w:tentative="1">
      <w:start w:val="1"/>
      <w:numFmt w:val="bullet"/>
      <w:lvlText w:val=""/>
      <w:lvlJc w:val="left"/>
      <w:pPr>
        <w:ind w:left="5115" w:hanging="360"/>
      </w:pPr>
      <w:rPr>
        <w:rFonts w:ascii="Symbol" w:hAnsi="Symbol" w:hint="default"/>
      </w:rPr>
    </w:lvl>
    <w:lvl w:ilvl="7" w:tplc="20000003" w:tentative="1">
      <w:start w:val="1"/>
      <w:numFmt w:val="bullet"/>
      <w:lvlText w:val="o"/>
      <w:lvlJc w:val="left"/>
      <w:pPr>
        <w:ind w:left="5835" w:hanging="360"/>
      </w:pPr>
      <w:rPr>
        <w:rFonts w:ascii="Courier New" w:hAnsi="Courier New" w:cs="Courier New" w:hint="default"/>
      </w:rPr>
    </w:lvl>
    <w:lvl w:ilvl="8" w:tplc="20000005" w:tentative="1">
      <w:start w:val="1"/>
      <w:numFmt w:val="bullet"/>
      <w:lvlText w:val=""/>
      <w:lvlJc w:val="left"/>
      <w:pPr>
        <w:ind w:left="6555" w:hanging="360"/>
      </w:pPr>
      <w:rPr>
        <w:rFonts w:ascii="Wingdings" w:hAnsi="Wingdings" w:hint="default"/>
      </w:rPr>
    </w:lvl>
  </w:abstractNum>
  <w:num w:numId="1">
    <w:abstractNumId w:val="6"/>
  </w:num>
  <w:num w:numId="2">
    <w:abstractNumId w:val="3"/>
  </w:num>
  <w:num w:numId="3">
    <w:abstractNumId w:val="4"/>
  </w:num>
  <w:num w:numId="4">
    <w:abstractNumId w:val="0"/>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2AD4"/>
    <w:rsid w:val="00115EC9"/>
    <w:rsid w:val="001340F2"/>
    <w:rsid w:val="00143B3F"/>
    <w:rsid w:val="00214CDA"/>
    <w:rsid w:val="002345FA"/>
    <w:rsid w:val="002847A8"/>
    <w:rsid w:val="003A1D7F"/>
    <w:rsid w:val="004C2FC0"/>
    <w:rsid w:val="00532290"/>
    <w:rsid w:val="00674B89"/>
    <w:rsid w:val="007147FD"/>
    <w:rsid w:val="00740475"/>
    <w:rsid w:val="007E1E0C"/>
    <w:rsid w:val="007F2AD4"/>
    <w:rsid w:val="00805242"/>
    <w:rsid w:val="008342EA"/>
    <w:rsid w:val="00A06CC1"/>
    <w:rsid w:val="00B46B16"/>
    <w:rsid w:val="00DD4F99"/>
    <w:rsid w:val="00E715A3"/>
    <w:rsid w:val="00F02A52"/>
    <w:rsid w:val="00F379AB"/>
    <w:rsid w:val="00F817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46952"/>
  <w15:chartTrackingRefBased/>
  <w15:docId w15:val="{784E0701-56FE-4FD7-9749-46F715470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3">
    <w:name w:val="Normal (Web)"/>
    <w:basedOn w:val="a"/>
    <w:uiPriority w:val="99"/>
    <w:semiHidden/>
    <w:unhideWhenUsed/>
    <w:rsid w:val="007E1E0C"/>
    <w:pPr>
      <w:spacing w:before="100" w:beforeAutospacing="1" w:after="100" w:afterAutospacing="1" w:line="240" w:lineRule="auto"/>
    </w:pPr>
    <w:rPr>
      <w:rFonts w:ascii="Times New Roman" w:eastAsia="Times New Roman" w:hAnsi="Times New Roman" w:cs="Times New Roman"/>
      <w:sz w:val="24"/>
      <w:szCs w:val="24"/>
      <w:lang/>
    </w:rPr>
  </w:style>
  <w:style w:type="paragraph" w:styleId="a4">
    <w:name w:val="List Paragraph"/>
    <w:basedOn w:val="a"/>
    <w:uiPriority w:val="34"/>
    <w:qFormat/>
    <w:rsid w:val="00805242"/>
    <w:pPr>
      <w:ind w:left="720"/>
      <w:contextualSpacing/>
    </w:pPr>
  </w:style>
  <w:style w:type="paragraph" w:customStyle="1" w:styleId="western">
    <w:name w:val="western"/>
    <w:basedOn w:val="a"/>
    <w:rsid w:val="00A06CC1"/>
    <w:pPr>
      <w:spacing w:before="100" w:beforeAutospacing="1" w:after="119" w:line="240" w:lineRule="auto"/>
    </w:pPr>
    <w:rPr>
      <w:rFonts w:ascii="Times New Roman" w:eastAsia="Times New Roman" w:hAnsi="Times New Roman" w:cs="Times New Roman"/>
      <w:color w:val="000000"/>
      <w:sz w:val="28"/>
      <w:szCs w:val="28"/>
      <w:lang w:val="ru-RU" w:eastAsia="ru-RU"/>
    </w:rPr>
  </w:style>
  <w:style w:type="character" w:styleId="a5">
    <w:name w:val="Hyperlink"/>
    <w:basedOn w:val="a0"/>
    <w:uiPriority w:val="99"/>
    <w:unhideWhenUsed/>
    <w:rsid w:val="002345FA"/>
    <w:rPr>
      <w:color w:val="0563C1" w:themeColor="hyperlink"/>
      <w:u w:val="single"/>
    </w:rPr>
  </w:style>
  <w:style w:type="table" w:styleId="a6">
    <w:name w:val="Table Grid"/>
    <w:basedOn w:val="a1"/>
    <w:uiPriority w:val="39"/>
    <w:rsid w:val="002345FA"/>
    <w:pPr>
      <w:spacing w:after="0" w:line="240" w:lineRule="auto"/>
    </w:pPr>
    <w:rPr>
      <w:rFonts w:ascii="Times New Roman" w:hAnsi="Times New Roman" w:cs="Times New Roman"/>
      <w:sz w:val="24"/>
      <w:szCs w:val="23"/>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Grid Table 1 Light Accent 5"/>
    <w:basedOn w:val="a1"/>
    <w:uiPriority w:val="46"/>
    <w:rsid w:val="002345FA"/>
    <w:pPr>
      <w:spacing w:after="0" w:line="240" w:lineRule="auto"/>
    </w:pPr>
    <w:rPr>
      <w:rFonts w:ascii="Times New Roman" w:hAnsi="Times New Roman" w:cs="Times New Roman"/>
      <w:sz w:val="24"/>
      <w:szCs w:val="23"/>
      <w:lang w:val="ru-RU"/>
    </w:r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character" w:styleId="a7">
    <w:name w:val="Strong"/>
    <w:basedOn w:val="a0"/>
    <w:uiPriority w:val="22"/>
    <w:qFormat/>
    <w:rsid w:val="002345F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8959561">
      <w:bodyDiv w:val="1"/>
      <w:marLeft w:val="0"/>
      <w:marRight w:val="0"/>
      <w:marTop w:val="0"/>
      <w:marBottom w:val="0"/>
      <w:divBdr>
        <w:top w:val="none" w:sz="0" w:space="0" w:color="auto"/>
        <w:left w:val="none" w:sz="0" w:space="0" w:color="auto"/>
        <w:bottom w:val="none" w:sz="0" w:space="0" w:color="auto"/>
        <w:right w:val="none" w:sz="0" w:space="0" w:color="auto"/>
      </w:divBdr>
    </w:div>
    <w:div w:id="1919169604">
      <w:bodyDiv w:val="1"/>
      <w:marLeft w:val="0"/>
      <w:marRight w:val="0"/>
      <w:marTop w:val="0"/>
      <w:marBottom w:val="0"/>
      <w:divBdr>
        <w:top w:val="none" w:sz="0" w:space="0" w:color="auto"/>
        <w:left w:val="none" w:sz="0" w:space="0" w:color="auto"/>
        <w:bottom w:val="none" w:sz="0" w:space="0" w:color="auto"/>
        <w:right w:val="none" w:sz="0" w:space="0" w:color="auto"/>
      </w:divBdr>
      <w:divsChild>
        <w:div w:id="1467772450">
          <w:marLeft w:val="0"/>
          <w:marRight w:val="0"/>
          <w:marTop w:val="0"/>
          <w:marBottom w:val="0"/>
          <w:divBdr>
            <w:top w:val="none" w:sz="0" w:space="0" w:color="auto"/>
            <w:left w:val="none" w:sz="0" w:space="0" w:color="auto"/>
            <w:bottom w:val="none" w:sz="0" w:space="0" w:color="auto"/>
            <w:right w:val="none" w:sz="0" w:space="0" w:color="auto"/>
          </w:divBdr>
          <w:divsChild>
            <w:div w:id="956639854">
              <w:marLeft w:val="0"/>
              <w:marRight w:val="0"/>
              <w:marTop w:val="0"/>
              <w:marBottom w:val="0"/>
              <w:divBdr>
                <w:top w:val="none" w:sz="0" w:space="0" w:color="auto"/>
                <w:left w:val="none" w:sz="0" w:space="0" w:color="auto"/>
                <w:bottom w:val="none" w:sz="0" w:space="0" w:color="auto"/>
                <w:right w:val="none" w:sz="0" w:space="0" w:color="auto"/>
              </w:divBdr>
              <w:divsChild>
                <w:div w:id="656149029">
                  <w:marLeft w:val="0"/>
                  <w:marRight w:val="0"/>
                  <w:marTop w:val="0"/>
                  <w:marBottom w:val="0"/>
                  <w:divBdr>
                    <w:top w:val="none" w:sz="0" w:space="0" w:color="auto"/>
                    <w:left w:val="none" w:sz="0" w:space="0" w:color="auto"/>
                    <w:bottom w:val="none" w:sz="0" w:space="0" w:color="auto"/>
                    <w:right w:val="none" w:sz="0" w:space="0" w:color="auto"/>
                  </w:divBdr>
                  <w:divsChild>
                    <w:div w:id="1293901695">
                      <w:marLeft w:val="0"/>
                      <w:marRight w:val="0"/>
                      <w:marTop w:val="0"/>
                      <w:marBottom w:val="0"/>
                      <w:divBdr>
                        <w:top w:val="none" w:sz="0" w:space="0" w:color="auto"/>
                        <w:left w:val="none" w:sz="0" w:space="0" w:color="auto"/>
                        <w:bottom w:val="none" w:sz="0" w:space="0" w:color="auto"/>
                        <w:right w:val="none" w:sz="0" w:space="0" w:color="auto"/>
                      </w:divBdr>
                      <w:divsChild>
                        <w:div w:id="1588420812">
                          <w:marLeft w:val="0"/>
                          <w:marRight w:val="0"/>
                          <w:marTop w:val="0"/>
                          <w:marBottom w:val="0"/>
                          <w:divBdr>
                            <w:top w:val="none" w:sz="0" w:space="0" w:color="auto"/>
                            <w:left w:val="none" w:sz="0" w:space="0" w:color="auto"/>
                            <w:bottom w:val="none" w:sz="0" w:space="0" w:color="auto"/>
                            <w:right w:val="none" w:sz="0" w:space="0" w:color="auto"/>
                          </w:divBdr>
                          <w:divsChild>
                            <w:div w:id="1883514106">
                              <w:marLeft w:val="0"/>
                              <w:marRight w:val="0"/>
                              <w:marTop w:val="0"/>
                              <w:marBottom w:val="0"/>
                              <w:divBdr>
                                <w:top w:val="none" w:sz="0" w:space="0" w:color="auto"/>
                                <w:left w:val="none" w:sz="0" w:space="0" w:color="auto"/>
                                <w:bottom w:val="none" w:sz="0" w:space="0" w:color="auto"/>
                                <w:right w:val="none" w:sz="0" w:space="0" w:color="auto"/>
                              </w:divBdr>
                            </w:div>
                            <w:div w:id="470749221">
                              <w:marLeft w:val="0"/>
                              <w:marRight w:val="0"/>
                              <w:marTop w:val="0"/>
                              <w:marBottom w:val="0"/>
                              <w:divBdr>
                                <w:top w:val="none" w:sz="0" w:space="0" w:color="auto"/>
                                <w:left w:val="none" w:sz="0" w:space="0" w:color="auto"/>
                                <w:bottom w:val="none" w:sz="0" w:space="0" w:color="auto"/>
                                <w:right w:val="none" w:sz="0" w:space="0" w:color="auto"/>
                              </w:divBdr>
                            </w:div>
                          </w:divsChild>
                        </w:div>
                        <w:div w:id="507409468">
                          <w:marLeft w:val="0"/>
                          <w:marRight w:val="0"/>
                          <w:marTop w:val="0"/>
                          <w:marBottom w:val="0"/>
                          <w:divBdr>
                            <w:top w:val="none" w:sz="0" w:space="0" w:color="auto"/>
                            <w:left w:val="none" w:sz="0" w:space="0" w:color="auto"/>
                            <w:bottom w:val="none" w:sz="0" w:space="0" w:color="auto"/>
                            <w:right w:val="none" w:sz="0" w:space="0" w:color="auto"/>
                          </w:divBdr>
                          <w:divsChild>
                            <w:div w:id="588582423">
                              <w:marLeft w:val="0"/>
                              <w:marRight w:val="300"/>
                              <w:marTop w:val="180"/>
                              <w:marBottom w:val="0"/>
                              <w:divBdr>
                                <w:top w:val="none" w:sz="0" w:space="0" w:color="auto"/>
                                <w:left w:val="none" w:sz="0" w:space="0" w:color="auto"/>
                                <w:bottom w:val="none" w:sz="0" w:space="0" w:color="auto"/>
                                <w:right w:val="none" w:sz="0" w:space="0" w:color="auto"/>
                              </w:divBdr>
                              <w:divsChild>
                                <w:div w:id="19913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2175075">
          <w:marLeft w:val="0"/>
          <w:marRight w:val="0"/>
          <w:marTop w:val="0"/>
          <w:marBottom w:val="0"/>
          <w:divBdr>
            <w:top w:val="none" w:sz="0" w:space="0" w:color="auto"/>
            <w:left w:val="none" w:sz="0" w:space="0" w:color="auto"/>
            <w:bottom w:val="none" w:sz="0" w:space="0" w:color="auto"/>
            <w:right w:val="none" w:sz="0" w:space="0" w:color="auto"/>
          </w:divBdr>
          <w:divsChild>
            <w:div w:id="546843385">
              <w:marLeft w:val="0"/>
              <w:marRight w:val="0"/>
              <w:marTop w:val="0"/>
              <w:marBottom w:val="0"/>
              <w:divBdr>
                <w:top w:val="none" w:sz="0" w:space="0" w:color="auto"/>
                <w:left w:val="none" w:sz="0" w:space="0" w:color="auto"/>
                <w:bottom w:val="none" w:sz="0" w:space="0" w:color="auto"/>
                <w:right w:val="none" w:sz="0" w:space="0" w:color="auto"/>
              </w:divBdr>
              <w:divsChild>
                <w:div w:id="313025133">
                  <w:marLeft w:val="0"/>
                  <w:marRight w:val="0"/>
                  <w:marTop w:val="0"/>
                  <w:marBottom w:val="0"/>
                  <w:divBdr>
                    <w:top w:val="none" w:sz="0" w:space="0" w:color="auto"/>
                    <w:left w:val="none" w:sz="0" w:space="0" w:color="auto"/>
                    <w:bottom w:val="none" w:sz="0" w:space="0" w:color="auto"/>
                    <w:right w:val="none" w:sz="0" w:space="0" w:color="auto"/>
                  </w:divBdr>
                  <w:divsChild>
                    <w:div w:id="811681087">
                      <w:marLeft w:val="0"/>
                      <w:marRight w:val="0"/>
                      <w:marTop w:val="0"/>
                      <w:marBottom w:val="0"/>
                      <w:divBdr>
                        <w:top w:val="none" w:sz="0" w:space="0" w:color="auto"/>
                        <w:left w:val="none" w:sz="0" w:space="0" w:color="auto"/>
                        <w:bottom w:val="none" w:sz="0" w:space="0" w:color="auto"/>
                        <w:right w:val="none" w:sz="0" w:space="0" w:color="auto"/>
                      </w:divBdr>
                      <w:divsChild>
                        <w:div w:id="1032922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006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kBmjuiiYTA8" TargetMode="Externa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sha.gov/otm/section-3-health-hazards/chapter-2"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youtube.com/watch?v=qKm7WpfITY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3861</Words>
  <Characters>2202</Characters>
  <Application>Microsoft Office Word</Application>
  <DocSecurity>0</DocSecurity>
  <Lines>18</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Fear</dc:creator>
  <cp:keywords/>
  <dc:description/>
  <cp:lastModifiedBy>RePack by Diakov</cp:lastModifiedBy>
  <cp:revision>2</cp:revision>
  <dcterms:created xsi:type="dcterms:W3CDTF">2024-02-20T22:11:00Z</dcterms:created>
  <dcterms:modified xsi:type="dcterms:W3CDTF">2024-02-20T22:11:00Z</dcterms:modified>
</cp:coreProperties>
</file>