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C5D393" w14:textId="77777777" w:rsidR="004C24BA" w:rsidRPr="00BB7431" w:rsidRDefault="004C24BA" w:rsidP="004C24BA">
      <w:pPr>
        <w:pStyle w:val="western"/>
        <w:spacing w:before="0" w:beforeAutospacing="0" w:after="0" w:line="360" w:lineRule="auto"/>
        <w:jc w:val="center"/>
        <w:rPr>
          <w:color w:val="auto"/>
          <w:lang w:val="en-US"/>
        </w:rPr>
      </w:pPr>
      <w:r w:rsidRPr="00BB7431">
        <w:rPr>
          <w:color w:val="auto"/>
          <w:lang w:val="en-US"/>
        </w:rPr>
        <w:t xml:space="preserve">Ministry of Health of Ukraine                    </w:t>
      </w:r>
    </w:p>
    <w:p w14:paraId="48527D4D" w14:textId="77777777" w:rsidR="004C24BA" w:rsidRPr="00BB7431" w:rsidRDefault="004C24BA" w:rsidP="004C24BA">
      <w:pPr>
        <w:pStyle w:val="western"/>
        <w:spacing w:before="0" w:beforeAutospacing="0" w:after="0" w:line="360" w:lineRule="auto"/>
        <w:jc w:val="center"/>
        <w:rPr>
          <w:color w:val="auto"/>
          <w:lang w:val="en-US"/>
        </w:rPr>
      </w:pPr>
      <w:r w:rsidRPr="00BB7431">
        <w:rPr>
          <w:color w:val="auto"/>
          <w:lang w:val="en-US"/>
        </w:rPr>
        <w:t xml:space="preserve"> Odessa National Medical University</w:t>
      </w:r>
    </w:p>
    <w:p w14:paraId="1F9DD714"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u w:val="single"/>
          <w:lang/>
        </w:rPr>
        <w:t>International Faculty</w:t>
      </w:r>
    </w:p>
    <w:p w14:paraId="0550E785" w14:textId="77777777" w:rsidR="004C24BA" w:rsidRPr="00BB7431" w:rsidRDefault="004C24BA" w:rsidP="004C24BA">
      <w:pPr>
        <w:pStyle w:val="western"/>
        <w:spacing w:before="0" w:beforeAutospacing="0" w:after="0" w:line="360" w:lineRule="auto"/>
        <w:jc w:val="center"/>
        <w:rPr>
          <w:color w:val="auto"/>
          <w:lang w:val="en-US"/>
        </w:rPr>
      </w:pPr>
    </w:p>
    <w:p w14:paraId="0BCE9736" w14:textId="77777777" w:rsidR="004C24BA" w:rsidRPr="00BB7431" w:rsidRDefault="004C24BA" w:rsidP="004C24BA">
      <w:pPr>
        <w:pStyle w:val="western"/>
        <w:spacing w:before="0" w:beforeAutospacing="0" w:after="0" w:line="360" w:lineRule="auto"/>
        <w:jc w:val="center"/>
        <w:rPr>
          <w:color w:val="auto"/>
          <w:u w:val="single"/>
          <w:lang w:val="en-US"/>
        </w:rPr>
      </w:pPr>
      <w:r w:rsidRPr="00BB7431">
        <w:rPr>
          <w:color w:val="auto"/>
          <w:u w:val="single"/>
          <w:lang w:val="en-US"/>
        </w:rPr>
        <w:t>Department    of Organization and Economics of Pharmacy</w:t>
      </w:r>
    </w:p>
    <w:p w14:paraId="0F8BA772" w14:textId="77777777" w:rsidR="004C24BA" w:rsidRPr="00BB7431" w:rsidRDefault="004C24BA" w:rsidP="004C24BA">
      <w:pPr>
        <w:pStyle w:val="western"/>
        <w:spacing w:before="0" w:beforeAutospacing="0" w:after="0" w:line="360" w:lineRule="auto"/>
        <w:jc w:val="center"/>
        <w:rPr>
          <w:color w:val="auto"/>
          <w:u w:val="single"/>
          <w:lang w:val="en-US"/>
        </w:rPr>
      </w:pPr>
      <w:r w:rsidRPr="00BB7431">
        <w:rPr>
          <w:color w:val="auto"/>
          <w:u w:val="single"/>
          <w:lang w:val="en-US"/>
        </w:rPr>
        <w:t>with post-diploma specialization</w:t>
      </w:r>
    </w:p>
    <w:p w14:paraId="7BA3760F" w14:textId="77777777" w:rsidR="004C24BA" w:rsidRPr="00BB7431" w:rsidRDefault="004C24BA" w:rsidP="004C24BA">
      <w:pPr>
        <w:pStyle w:val="western"/>
        <w:spacing w:before="0" w:beforeAutospacing="0" w:after="0" w:line="360" w:lineRule="auto"/>
        <w:rPr>
          <w:color w:val="auto"/>
          <w:lang w:val="en-US"/>
        </w:rPr>
      </w:pPr>
    </w:p>
    <w:p w14:paraId="48F51FC0" w14:textId="77777777" w:rsidR="004C24BA" w:rsidRPr="00BB7431" w:rsidRDefault="004C24BA" w:rsidP="004C24BA">
      <w:pPr>
        <w:pStyle w:val="western"/>
        <w:spacing w:before="0" w:beforeAutospacing="0" w:after="0" w:line="360" w:lineRule="auto"/>
        <w:rPr>
          <w:color w:val="auto"/>
          <w:u w:val="single"/>
          <w:lang w:val="en-US"/>
        </w:rPr>
      </w:pPr>
      <w:r w:rsidRPr="00BB7431">
        <w:rPr>
          <w:color w:val="auto"/>
          <w:lang w:val="en-US"/>
        </w:rPr>
        <w:t xml:space="preserve">Discipline       </w:t>
      </w:r>
      <w:r w:rsidRPr="00BB7431">
        <w:rPr>
          <w:u w:val="single"/>
        </w:rPr>
        <w:t>"</w:t>
      </w:r>
      <w:r w:rsidRPr="00BB7431">
        <w:rPr>
          <w:u w:val="single"/>
          <w:lang w:val="en-US"/>
        </w:rPr>
        <w:t>The labor protection in industry</w:t>
      </w:r>
      <w:r w:rsidRPr="00BB7431">
        <w:rPr>
          <w:u w:val="single"/>
        </w:rPr>
        <w:t>"</w:t>
      </w:r>
    </w:p>
    <w:p w14:paraId="7ECFDDCA" w14:textId="77777777" w:rsidR="004C24BA" w:rsidRPr="00BB7431" w:rsidRDefault="004C24BA" w:rsidP="004C24BA">
      <w:pPr>
        <w:pStyle w:val="western"/>
        <w:spacing w:before="0" w:beforeAutospacing="0" w:after="0" w:line="360" w:lineRule="auto"/>
        <w:rPr>
          <w:color w:val="auto"/>
          <w:u w:val="single"/>
        </w:rPr>
      </w:pPr>
      <w:r w:rsidRPr="00BB7431">
        <w:rPr>
          <w:color w:val="auto"/>
          <w:lang w:val="en-US"/>
        </w:rPr>
        <w:t xml:space="preserve">Year of study   4         </w:t>
      </w:r>
      <w:r w:rsidRPr="00BB7431">
        <w:rPr>
          <w:color w:val="auto"/>
          <w:u w:val="single"/>
          <w:lang w:val="en-US"/>
        </w:rPr>
        <w:t xml:space="preserve">Term </w:t>
      </w:r>
      <w:r w:rsidRPr="00BB7431">
        <w:rPr>
          <w:color w:val="auto"/>
          <w:u w:val="single"/>
        </w:rPr>
        <w:t>8</w:t>
      </w:r>
    </w:p>
    <w:p w14:paraId="077C94CF"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rPr>
      </w:pPr>
    </w:p>
    <w:p w14:paraId="51657794" w14:textId="77777777" w:rsidR="004C24BA" w:rsidRPr="00BB7431" w:rsidRDefault="004C24BA" w:rsidP="004C24BA">
      <w:pPr>
        <w:spacing w:after="0" w:line="240" w:lineRule="auto"/>
        <w:jc w:val="center"/>
        <w:rPr>
          <w:rFonts w:ascii="Times New Roman" w:hAnsi="Times New Roman" w:cs="Times New Roman"/>
          <w:sz w:val="28"/>
          <w:szCs w:val="28"/>
        </w:rPr>
      </w:pPr>
      <w:r w:rsidRPr="00BB7431">
        <w:rPr>
          <w:rFonts w:ascii="Times New Roman" w:hAnsi="Times New Roman" w:cs="Times New Roman"/>
          <w:sz w:val="28"/>
          <w:szCs w:val="28"/>
        </w:rPr>
        <w:t>GUIDELINES FOR PRACTICAL CLASS</w:t>
      </w:r>
    </w:p>
    <w:p w14:paraId="10F1C123" w14:textId="2FFD8501"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1B622A76" w:rsidR="007E1E0C" w:rsidRPr="00BB7431" w:rsidRDefault="004C24BA" w:rsidP="007E1E0C">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Topic </w:t>
      </w:r>
      <w:r w:rsidR="007E1E0C" w:rsidRPr="00BB7431">
        <w:rPr>
          <w:rFonts w:ascii="Times New Roman" w:eastAsia="Times New Roman" w:hAnsi="Times New Roman" w:cs="Times New Roman"/>
          <w:color w:val="000000"/>
          <w:sz w:val="28"/>
          <w:szCs w:val="28"/>
          <w:lang/>
        </w:rPr>
        <w:t>№</w:t>
      </w:r>
      <w:r w:rsidR="00DF60AE" w:rsidRPr="00BB7431">
        <w:rPr>
          <w:rFonts w:ascii="Times New Roman" w:eastAsia="Times New Roman" w:hAnsi="Times New Roman" w:cs="Times New Roman"/>
          <w:color w:val="000000"/>
          <w:sz w:val="28"/>
          <w:szCs w:val="28"/>
          <w:lang w:val="uk-UA"/>
        </w:rPr>
        <w:t>9</w:t>
      </w:r>
      <w:r w:rsidRPr="00BB7431">
        <w:rPr>
          <w:rFonts w:ascii="Times New Roman" w:eastAsia="Times New Roman" w:hAnsi="Times New Roman" w:cs="Times New Roman"/>
          <w:color w:val="000000"/>
          <w:sz w:val="28"/>
          <w:szCs w:val="28"/>
          <w:lang/>
        </w:rPr>
        <w:t xml:space="preserve"> </w:t>
      </w:r>
      <w:r w:rsidR="007E1E0C" w:rsidRPr="00BB7431">
        <w:rPr>
          <w:rFonts w:ascii="Times New Roman" w:eastAsia="Times New Roman" w:hAnsi="Times New Roman" w:cs="Times New Roman"/>
          <w:color w:val="000000"/>
          <w:sz w:val="28"/>
          <w:szCs w:val="28"/>
          <w:lang/>
        </w:rPr>
        <w:t>“</w:t>
      </w:r>
      <w:r w:rsidR="009C283E" w:rsidRPr="00BB7431">
        <w:rPr>
          <w:rFonts w:ascii="Times New Roman" w:eastAsia="Times New Roman" w:hAnsi="Times New Roman" w:cs="Times New Roman"/>
          <w:color w:val="000000"/>
          <w:sz w:val="28"/>
          <w:szCs w:val="28"/>
          <w:lang/>
        </w:rPr>
        <w:t>General safety requirements for technological equipment</w:t>
      </w:r>
      <w:r w:rsidR="00D0648A" w:rsidRPr="00BB7431">
        <w:rPr>
          <w:rFonts w:ascii="Times New Roman" w:eastAsia="Times New Roman" w:hAnsi="Times New Roman" w:cs="Times New Roman"/>
          <w:color w:val="000000"/>
          <w:sz w:val="28"/>
          <w:szCs w:val="28"/>
          <w:lang/>
        </w:rPr>
        <w:t>”</w:t>
      </w:r>
    </w:p>
    <w:p w14:paraId="2CF36878" w14:textId="2D55E9CD"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w:t>
      </w:r>
    </w:p>
    <w:p w14:paraId="1BA62D1C" w14:textId="77777777"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w:t>
      </w:r>
    </w:p>
    <w:p w14:paraId="511D3CB3" w14:textId="77777777"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w:t>
      </w:r>
    </w:p>
    <w:p w14:paraId="1E91D6F2" w14:textId="77777777" w:rsidR="004C24BA" w:rsidRPr="00BB7431" w:rsidRDefault="007E1E0C" w:rsidP="004C24BA">
      <w:pPr>
        <w:pStyle w:val="western"/>
        <w:spacing w:before="0" w:beforeAutospacing="0" w:after="0" w:line="360" w:lineRule="auto"/>
        <w:jc w:val="right"/>
        <w:rPr>
          <w:color w:val="auto"/>
          <w:sz w:val="24"/>
          <w:szCs w:val="24"/>
          <w:lang w:val="en-US"/>
        </w:rPr>
      </w:pPr>
      <w:r w:rsidRPr="00BB7431">
        <w:rPr>
          <w:lang/>
        </w:rPr>
        <w:t> </w:t>
      </w:r>
      <w:r w:rsidR="004C24BA" w:rsidRPr="00BB7431">
        <w:rPr>
          <w:lang/>
        </w:rPr>
        <w:t> </w:t>
      </w:r>
      <w:r w:rsidR="004C24BA" w:rsidRPr="00BB7431">
        <w:rPr>
          <w:color w:val="auto"/>
          <w:sz w:val="24"/>
          <w:szCs w:val="24"/>
          <w:lang w:val="en-US"/>
        </w:rPr>
        <w:t xml:space="preserve">Discussed and approved </w:t>
      </w:r>
    </w:p>
    <w:p w14:paraId="5BEFD77B" w14:textId="77777777" w:rsidR="004C24BA" w:rsidRPr="00BB7431" w:rsidRDefault="004C24BA" w:rsidP="004C24BA">
      <w:pPr>
        <w:pStyle w:val="western"/>
        <w:spacing w:before="0" w:beforeAutospacing="0" w:after="0" w:line="360" w:lineRule="auto"/>
        <w:jc w:val="right"/>
        <w:rPr>
          <w:color w:val="auto"/>
          <w:sz w:val="24"/>
          <w:szCs w:val="24"/>
          <w:lang w:val="en-US"/>
        </w:rPr>
      </w:pPr>
      <w:r w:rsidRPr="00BB7431">
        <w:rPr>
          <w:color w:val="auto"/>
          <w:sz w:val="24"/>
          <w:szCs w:val="24"/>
          <w:lang w:val="en-US"/>
        </w:rPr>
        <w:t xml:space="preserve">at the meeting of the </w:t>
      </w:r>
    </w:p>
    <w:p w14:paraId="1B2A7429" w14:textId="77777777" w:rsidR="004C24BA" w:rsidRPr="00BB7431" w:rsidRDefault="004C24BA" w:rsidP="004C24BA">
      <w:pPr>
        <w:pStyle w:val="western"/>
        <w:spacing w:before="0" w:beforeAutospacing="0" w:after="0" w:line="360" w:lineRule="auto"/>
        <w:jc w:val="right"/>
        <w:rPr>
          <w:color w:val="auto"/>
          <w:sz w:val="24"/>
          <w:szCs w:val="24"/>
          <w:lang w:val="en-US"/>
        </w:rPr>
      </w:pPr>
      <w:r w:rsidRPr="00BB7431">
        <w:rPr>
          <w:color w:val="auto"/>
          <w:sz w:val="24"/>
          <w:szCs w:val="24"/>
          <w:lang w:val="en-US"/>
        </w:rPr>
        <w:t xml:space="preserve">Department of Organization and </w:t>
      </w:r>
    </w:p>
    <w:p w14:paraId="46B700A4" w14:textId="77777777" w:rsidR="004C24BA" w:rsidRPr="00BB7431" w:rsidRDefault="004C24BA" w:rsidP="004C24BA">
      <w:pPr>
        <w:pStyle w:val="western"/>
        <w:spacing w:before="0" w:beforeAutospacing="0" w:after="0" w:line="360" w:lineRule="auto"/>
        <w:jc w:val="right"/>
        <w:rPr>
          <w:color w:val="auto"/>
          <w:sz w:val="24"/>
          <w:szCs w:val="24"/>
          <w:lang w:val="en-US"/>
        </w:rPr>
      </w:pPr>
      <w:r w:rsidRPr="00BB7431">
        <w:rPr>
          <w:color w:val="auto"/>
          <w:sz w:val="24"/>
          <w:szCs w:val="24"/>
          <w:lang w:val="en-US"/>
        </w:rPr>
        <w:t>Economics of Pharmacy</w:t>
      </w:r>
    </w:p>
    <w:p w14:paraId="75A072CF" w14:textId="77777777" w:rsidR="004C24BA" w:rsidRPr="00BB7431" w:rsidRDefault="004C24BA" w:rsidP="004C24BA">
      <w:pPr>
        <w:pStyle w:val="western"/>
        <w:spacing w:before="0" w:beforeAutospacing="0" w:after="0" w:line="360" w:lineRule="auto"/>
        <w:jc w:val="right"/>
        <w:rPr>
          <w:color w:val="auto"/>
          <w:sz w:val="24"/>
          <w:szCs w:val="24"/>
          <w:lang w:val="uk-UA"/>
        </w:rPr>
      </w:pPr>
      <w:r w:rsidRPr="00BB7431">
        <w:rPr>
          <w:color w:val="auto"/>
          <w:sz w:val="24"/>
          <w:szCs w:val="24"/>
          <w:lang w:val="en-US"/>
        </w:rPr>
        <w:t xml:space="preserve">Minutes </w:t>
      </w:r>
      <w:r w:rsidRPr="00BB7431">
        <w:rPr>
          <w:color w:val="auto"/>
          <w:sz w:val="24"/>
          <w:szCs w:val="24"/>
          <w:lang w:val="uk-UA"/>
        </w:rPr>
        <w:t>№</w:t>
      </w:r>
      <w:r w:rsidRPr="00BB7431">
        <w:rPr>
          <w:color w:val="auto"/>
          <w:sz w:val="24"/>
          <w:szCs w:val="24"/>
          <w:lang w:val="en-US"/>
        </w:rPr>
        <w:t>1 “04/09 20</w:t>
      </w:r>
      <w:r w:rsidRPr="00BB7431">
        <w:rPr>
          <w:color w:val="auto"/>
          <w:sz w:val="24"/>
          <w:szCs w:val="24"/>
          <w:lang w:val="uk-UA"/>
        </w:rPr>
        <w:t>23</w:t>
      </w:r>
    </w:p>
    <w:p w14:paraId="27616A3C" w14:textId="77777777" w:rsidR="004C24BA" w:rsidRPr="00BB7431" w:rsidRDefault="004C24BA" w:rsidP="004C24BA">
      <w:pPr>
        <w:jc w:val="right"/>
        <w:rPr>
          <w:rFonts w:ascii="Times New Roman" w:hAnsi="Times New Roman" w:cs="Times New Roman"/>
          <w:sz w:val="24"/>
          <w:szCs w:val="24"/>
          <w:lang w:eastAsia="ru-RU"/>
        </w:rPr>
      </w:pPr>
      <w:r w:rsidRPr="00BB7431">
        <w:rPr>
          <w:rFonts w:ascii="Times New Roman" w:hAnsi="Times New Roman" w:cs="Times New Roman"/>
          <w:sz w:val="24"/>
          <w:szCs w:val="24"/>
          <w:lang w:eastAsia="ru-RU"/>
        </w:rPr>
        <w:t xml:space="preserve">Head of the Department, </w:t>
      </w:r>
    </w:p>
    <w:p w14:paraId="5F353D29" w14:textId="77777777" w:rsidR="004C24BA" w:rsidRPr="00BB7431" w:rsidRDefault="004C24BA" w:rsidP="004C24BA">
      <w:pPr>
        <w:jc w:val="right"/>
        <w:rPr>
          <w:rFonts w:ascii="Times New Roman" w:hAnsi="Times New Roman" w:cs="Times New Roman"/>
          <w:sz w:val="24"/>
          <w:szCs w:val="24"/>
          <w:lang w:eastAsia="ru-RU"/>
        </w:rPr>
      </w:pPr>
      <w:r w:rsidRPr="00BB7431">
        <w:rPr>
          <w:rFonts w:ascii="Times New Roman" w:hAnsi="Times New Roman" w:cs="Times New Roman"/>
          <w:sz w:val="24"/>
          <w:szCs w:val="24"/>
          <w:lang w:eastAsia="ru-RU"/>
        </w:rPr>
        <w:t xml:space="preserve">As. Prof. Oksana BIELIAIEVA </w:t>
      </w:r>
    </w:p>
    <w:p w14:paraId="18784509" w14:textId="77777777" w:rsidR="004C24BA" w:rsidRPr="00BB7431" w:rsidRDefault="004C24BA" w:rsidP="004C24BA">
      <w:pPr>
        <w:pStyle w:val="western"/>
        <w:spacing w:before="0" w:beforeAutospacing="0" w:after="0" w:line="360" w:lineRule="auto"/>
        <w:jc w:val="right"/>
        <w:rPr>
          <w:color w:val="auto"/>
          <w:lang w:val="en-US"/>
        </w:rPr>
      </w:pPr>
      <w:r w:rsidRPr="00BB7431">
        <w:rPr>
          <w:noProof/>
          <w:color w:val="auto"/>
          <w:lang w:val="uk-UA" w:eastAsia="uk-UA"/>
        </w:rPr>
        <w:drawing>
          <wp:inline distT="0" distB="0" distL="0" distR="0" wp14:anchorId="43CEFBC5" wp14:editId="769D838A">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58FD1667" w14:textId="77777777" w:rsidR="004C24BA" w:rsidRPr="00BB7431" w:rsidRDefault="004C24BA" w:rsidP="004C24BA">
      <w:pPr>
        <w:pStyle w:val="western"/>
        <w:spacing w:before="0" w:beforeAutospacing="0" w:after="0" w:line="360" w:lineRule="auto"/>
        <w:jc w:val="center"/>
        <w:rPr>
          <w:color w:val="auto"/>
          <w:lang w:val="en-US"/>
        </w:rPr>
      </w:pPr>
    </w:p>
    <w:p w14:paraId="005146BD"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rPr>
      </w:pPr>
    </w:p>
    <w:p w14:paraId="4913618E"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w:t>
      </w:r>
    </w:p>
    <w:p w14:paraId="07925477" w14:textId="77777777" w:rsidR="004C24BA" w:rsidRPr="00BB7431" w:rsidRDefault="004C24BA" w:rsidP="004C24BA">
      <w:pPr>
        <w:spacing w:after="0" w:line="240" w:lineRule="auto"/>
        <w:ind w:left="5760"/>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i/>
          <w:iCs/>
          <w:color w:val="000000"/>
          <w:sz w:val="28"/>
          <w:szCs w:val="28"/>
          <w:lang/>
        </w:rPr>
        <w:t> </w:t>
      </w:r>
    </w:p>
    <w:p w14:paraId="13BF0CDC"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val="uk-UA"/>
        </w:rPr>
      </w:pPr>
      <w:r w:rsidRPr="00BB7431">
        <w:rPr>
          <w:rFonts w:ascii="Times New Roman" w:eastAsia="Times New Roman" w:hAnsi="Times New Roman" w:cs="Times New Roman"/>
          <w:color w:val="000000"/>
          <w:sz w:val="28"/>
          <w:szCs w:val="28"/>
          <w:lang w:val="uk-UA"/>
        </w:rPr>
        <w:t>2023</w:t>
      </w:r>
    </w:p>
    <w:p w14:paraId="235D0D2B" w14:textId="77777777" w:rsidR="004C24BA" w:rsidRPr="00BB7431" w:rsidRDefault="004C24BA" w:rsidP="004C24BA">
      <w:pPr>
        <w:spacing w:after="0" w:line="240" w:lineRule="auto"/>
        <w:jc w:val="center"/>
        <w:rPr>
          <w:rFonts w:ascii="Times New Roman" w:eastAsia="Times New Roman" w:hAnsi="Times New Roman" w:cs="Times New Roman"/>
          <w:color w:val="000000"/>
          <w:sz w:val="28"/>
          <w:szCs w:val="28"/>
          <w:lang w:val="uk-UA"/>
        </w:rPr>
      </w:pPr>
    </w:p>
    <w:p w14:paraId="69AE7B56" w14:textId="77777777" w:rsidR="007E1E0C" w:rsidRPr="00BB7431" w:rsidRDefault="007E1E0C" w:rsidP="007E1E0C">
      <w:pPr>
        <w:spacing w:after="0" w:line="240" w:lineRule="auto"/>
        <w:jc w:val="center"/>
        <w:rPr>
          <w:rFonts w:ascii="Times New Roman" w:eastAsia="Times New Roman" w:hAnsi="Times New Roman" w:cs="Times New Roman"/>
          <w:color w:val="000000"/>
          <w:sz w:val="28"/>
          <w:szCs w:val="28"/>
          <w:lang/>
        </w:rPr>
      </w:pPr>
    </w:p>
    <w:p w14:paraId="65BE8A0D" w14:textId="77777777" w:rsidR="007E1E0C" w:rsidRPr="00BB7431" w:rsidRDefault="007E1E0C" w:rsidP="007E1E0C">
      <w:pPr>
        <w:spacing w:after="0" w:line="240" w:lineRule="auto"/>
        <w:ind w:left="5760"/>
        <w:jc w:val="center"/>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i/>
          <w:iCs/>
          <w:color w:val="000000"/>
          <w:sz w:val="28"/>
          <w:szCs w:val="28"/>
          <w:lang/>
        </w:rPr>
        <w:lastRenderedPageBreak/>
        <w:t> </w:t>
      </w:r>
    </w:p>
    <w:p w14:paraId="26283021" w14:textId="0EDCFB6A" w:rsidR="00BB7431" w:rsidRPr="00BB7431" w:rsidRDefault="00BB7431" w:rsidP="00BB7431">
      <w:pPr>
        <w:spacing w:after="0"/>
        <w:jc w:val="center"/>
        <w:rPr>
          <w:rFonts w:ascii="Times New Roman" w:hAnsi="Times New Roman" w:cs="Times New Roman"/>
          <w:b/>
          <w:bCs/>
          <w:i/>
          <w:color w:val="002060"/>
          <w:sz w:val="28"/>
          <w:szCs w:val="28"/>
          <w:bdr w:val="none" w:sz="0" w:space="0" w:color="auto" w:frame="1"/>
          <w:shd w:val="clear" w:color="auto" w:fill="FFFFFF"/>
        </w:rPr>
      </w:pPr>
      <w:bookmarkStart w:id="0" w:name="_Hlk51617034"/>
      <w:r w:rsidRPr="00BB7431">
        <w:rPr>
          <w:rFonts w:ascii="Times New Roman" w:hAnsi="Times New Roman" w:cs="Times New Roman"/>
          <w:b/>
          <w:bCs/>
          <w:i/>
          <w:color w:val="002060"/>
          <w:sz w:val="28"/>
          <w:szCs w:val="28"/>
          <w:bdr w:val="none" w:sz="0" w:space="0" w:color="auto" w:frame="1"/>
          <w:shd w:val="clear" w:color="auto" w:fill="FFFFFF"/>
        </w:rPr>
        <w:t xml:space="preserve">Topic   </w:t>
      </w:r>
      <w:r w:rsidRPr="00BB7431">
        <w:rPr>
          <w:rFonts w:ascii="Times New Roman" w:eastAsia="Calibri" w:hAnsi="Times New Roman" w:cs="Times New Roman"/>
          <w:b/>
          <w:i/>
          <w:iCs/>
          <w:color w:val="002060"/>
          <w:sz w:val="28"/>
          <w:szCs w:val="28"/>
        </w:rPr>
        <w:t xml:space="preserve"> </w:t>
      </w:r>
      <w:r w:rsidRPr="00BB7431">
        <w:rPr>
          <w:rFonts w:ascii="Times New Roman" w:hAnsi="Times New Roman" w:cs="Times New Roman"/>
          <w:b/>
          <w:bCs/>
          <w:i/>
          <w:color w:val="002060"/>
          <w:sz w:val="28"/>
          <w:szCs w:val="28"/>
          <w:bdr w:val="none" w:sz="0" w:space="0" w:color="auto" w:frame="1"/>
          <w:shd w:val="clear" w:color="auto" w:fill="FFFFFF"/>
        </w:rPr>
        <w:t>Psychological Hazards</w:t>
      </w:r>
    </w:p>
    <w:p w14:paraId="6ECB2007" w14:textId="77777777" w:rsidR="00BB7431" w:rsidRPr="00BB7431" w:rsidRDefault="00BB7431" w:rsidP="00BB7431">
      <w:pPr>
        <w:spacing w:after="0"/>
        <w:jc w:val="both"/>
        <w:rPr>
          <w:rFonts w:ascii="Times New Roman" w:hAnsi="Times New Roman" w:cs="Times New Roman"/>
          <w:sz w:val="28"/>
          <w:szCs w:val="28"/>
        </w:rPr>
      </w:pPr>
      <w:r w:rsidRPr="00BB7431">
        <w:rPr>
          <w:rFonts w:ascii="Times New Roman" w:hAnsi="Times New Roman" w:cs="Times New Roman"/>
          <w:sz w:val="28"/>
          <w:szCs w:val="28"/>
        </w:rPr>
        <w:t xml:space="preserve">Each pharmacy should systematically conduct hazard assessments for tasks performed by pharmacy workers and identify if and where the potential exists for psychological hazards. In this section, examples are provided of psychological hazards that may be encountered in pharmacies, and possible control measures will be suggested. Employers should carefully evaluate the potential for exposure to hazards in all areas and ensure that they have an effective hazard control plan in place. </w:t>
      </w:r>
    </w:p>
    <w:p w14:paraId="019895AC" w14:textId="77777777" w:rsidR="00BB7431" w:rsidRPr="00BB7431" w:rsidRDefault="00BB7431" w:rsidP="00BB7431">
      <w:pPr>
        <w:rPr>
          <w:rFonts w:ascii="Times New Roman" w:hAnsi="Times New Roman" w:cs="Times New Roman"/>
          <w:b/>
          <w:i/>
          <w:sz w:val="28"/>
          <w:szCs w:val="28"/>
          <w:lang w:val="ru-RU"/>
        </w:rPr>
      </w:pPr>
      <w:r w:rsidRPr="00BB7431">
        <w:rPr>
          <w:rFonts w:ascii="Times New Roman" w:hAnsi="Times New Roman" w:cs="Times New Roman"/>
          <w:b/>
          <w:i/>
          <w:sz w:val="28"/>
          <w:szCs w:val="28"/>
        </w:rPr>
        <w:t xml:space="preserve">Task 1. Specify Potential Psychological Hazards or Effects of Workplace Stressors. Use the document to complete the assignment </w:t>
      </w:r>
      <w:r w:rsidRPr="00BB7431">
        <w:rPr>
          <w:rFonts w:ascii="Times New Roman" w:hAnsi="Times New Roman" w:cs="Times New Roman"/>
          <w:b/>
          <w:i/>
          <w:sz w:val="28"/>
          <w:szCs w:val="28"/>
          <w:lang w:val="ru-RU"/>
        </w:rPr>
        <w:t>«</w:t>
      </w:r>
      <w:r w:rsidRPr="00BB7431">
        <w:rPr>
          <w:rFonts w:ascii="Times New Roman" w:hAnsi="Times New Roman" w:cs="Times New Roman"/>
          <w:b/>
          <w:i/>
          <w:sz w:val="28"/>
          <w:szCs w:val="28"/>
        </w:rPr>
        <w:t>Handbook of Occupational Hazards and Controls for Pharmacy Workers</w:t>
      </w:r>
      <w:r w:rsidRPr="00BB7431">
        <w:rPr>
          <w:rFonts w:ascii="Times New Roman" w:hAnsi="Times New Roman" w:cs="Times New Roman"/>
          <w:b/>
          <w:i/>
          <w:sz w:val="28"/>
          <w:szCs w:val="28"/>
          <w:lang w:val="ru-RU"/>
        </w:rPr>
        <w:t>»</w:t>
      </w:r>
    </w:p>
    <w:p w14:paraId="55B294F7" w14:textId="77777777" w:rsidR="00BB7431" w:rsidRPr="00BB7431" w:rsidRDefault="00BB7431" w:rsidP="00BB7431">
      <w:pPr>
        <w:spacing w:after="0"/>
        <w:jc w:val="both"/>
        <w:rPr>
          <w:rFonts w:ascii="Times New Roman" w:hAnsi="Times New Roman" w:cs="Times New Roman"/>
          <w:b/>
          <w:bCs/>
          <w:i/>
          <w:color w:val="002060"/>
          <w:sz w:val="28"/>
          <w:szCs w:val="28"/>
          <w:bdr w:val="none" w:sz="0" w:space="0" w:color="auto" w:frame="1"/>
          <w:shd w:val="clear" w:color="auto" w:fill="FFFFFF"/>
        </w:rPr>
      </w:pPr>
    </w:p>
    <w:tbl>
      <w:tblPr>
        <w:tblStyle w:val="-15"/>
        <w:tblW w:w="0" w:type="auto"/>
        <w:tblLook w:val="04A0" w:firstRow="1" w:lastRow="0" w:firstColumn="1" w:lastColumn="0" w:noHBand="0" w:noVBand="1"/>
      </w:tblPr>
      <w:tblGrid>
        <w:gridCol w:w="477"/>
        <w:gridCol w:w="2874"/>
        <w:gridCol w:w="2030"/>
        <w:gridCol w:w="2621"/>
        <w:gridCol w:w="1677"/>
      </w:tblGrid>
      <w:tr w:rsidR="00BB7431" w:rsidRPr="00BB7431" w14:paraId="465B2E66"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0" w:type="dxa"/>
            <w:gridSpan w:val="5"/>
          </w:tcPr>
          <w:p w14:paraId="3F09AB63" w14:textId="77777777" w:rsidR="00BB7431" w:rsidRPr="00BB7431" w:rsidRDefault="00BB7431" w:rsidP="008F1B1A">
            <w:pPr>
              <w:jc w:val="center"/>
              <w:rPr>
                <w:rFonts w:ascii="Times New Roman" w:hAnsi="Times New Roman" w:cs="Times New Roman"/>
                <w:i/>
                <w:sz w:val="28"/>
                <w:szCs w:val="28"/>
                <w:lang w:val="en-US"/>
              </w:rPr>
            </w:pPr>
          </w:p>
          <w:p w14:paraId="7100CA3B" w14:textId="77777777" w:rsidR="00BB7431" w:rsidRPr="00BB7431" w:rsidRDefault="00BB7431" w:rsidP="008F1B1A">
            <w:pPr>
              <w:jc w:val="center"/>
              <w:rPr>
                <w:rFonts w:ascii="Times New Roman" w:hAnsi="Times New Roman" w:cs="Times New Roman"/>
                <w:i/>
                <w:sz w:val="28"/>
                <w:szCs w:val="28"/>
                <w:lang w:val="en-US"/>
              </w:rPr>
            </w:pPr>
            <w:r w:rsidRPr="00BB7431">
              <w:rPr>
                <w:rFonts w:ascii="Times New Roman" w:hAnsi="Times New Roman" w:cs="Times New Roman"/>
                <w:i/>
                <w:sz w:val="28"/>
                <w:szCs w:val="28"/>
                <w:lang w:val="en-US"/>
              </w:rPr>
              <w:t>Summary of Major Control Strategies</w:t>
            </w:r>
          </w:p>
        </w:tc>
      </w:tr>
      <w:tr w:rsidR="00BB7431" w:rsidRPr="00BB7431" w14:paraId="17C32ECB"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330FC75D" w14:textId="77777777" w:rsidR="00BB7431" w:rsidRPr="00BB7431" w:rsidRDefault="00BB7431" w:rsidP="008F1B1A">
            <w:pPr>
              <w:rPr>
                <w:rFonts w:ascii="Times New Roman" w:hAnsi="Times New Roman" w:cs="Times New Roman"/>
                <w:b w:val="0"/>
                <w:i/>
                <w:sz w:val="28"/>
                <w:szCs w:val="28"/>
                <w:lang w:val="en-US"/>
              </w:rPr>
            </w:pPr>
          </w:p>
        </w:tc>
        <w:tc>
          <w:tcPr>
            <w:tcW w:w="4961" w:type="dxa"/>
          </w:tcPr>
          <w:p w14:paraId="7F5FF91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8"/>
              </w:rPr>
            </w:pPr>
            <w:proofErr w:type="spellStart"/>
            <w:r w:rsidRPr="00BB7431">
              <w:rPr>
                <w:rFonts w:ascii="Times New Roman" w:hAnsi="Times New Roman" w:cs="Times New Roman"/>
                <w:b/>
                <w:sz w:val="28"/>
                <w:szCs w:val="28"/>
              </w:rPr>
              <w:t>Potential</w:t>
            </w:r>
            <w:proofErr w:type="spellEnd"/>
            <w:r w:rsidRPr="00BB7431">
              <w:rPr>
                <w:rFonts w:ascii="Times New Roman" w:hAnsi="Times New Roman" w:cs="Times New Roman"/>
                <w:b/>
                <w:sz w:val="28"/>
                <w:szCs w:val="28"/>
              </w:rPr>
              <w:t xml:space="preserve"> </w:t>
            </w:r>
            <w:proofErr w:type="spellStart"/>
            <w:r w:rsidRPr="00BB7431">
              <w:rPr>
                <w:rFonts w:ascii="Times New Roman" w:hAnsi="Times New Roman" w:cs="Times New Roman"/>
                <w:b/>
                <w:sz w:val="28"/>
                <w:szCs w:val="28"/>
              </w:rPr>
              <w:t>Psychological</w:t>
            </w:r>
            <w:proofErr w:type="spellEnd"/>
            <w:r w:rsidRPr="00BB7431">
              <w:rPr>
                <w:rFonts w:ascii="Times New Roman" w:hAnsi="Times New Roman" w:cs="Times New Roman"/>
                <w:b/>
                <w:sz w:val="28"/>
                <w:szCs w:val="28"/>
              </w:rPr>
              <w:t xml:space="preserve"> </w:t>
            </w:r>
            <w:proofErr w:type="spellStart"/>
            <w:r w:rsidRPr="00BB7431">
              <w:rPr>
                <w:rFonts w:ascii="Times New Roman" w:hAnsi="Times New Roman" w:cs="Times New Roman"/>
                <w:b/>
                <w:sz w:val="28"/>
                <w:szCs w:val="28"/>
              </w:rPr>
              <w:t>Hazards</w:t>
            </w:r>
            <w:proofErr w:type="spellEnd"/>
            <w:r w:rsidRPr="00BB7431">
              <w:rPr>
                <w:rFonts w:ascii="Times New Roman" w:hAnsi="Times New Roman" w:cs="Times New Roman"/>
                <w:b/>
                <w:sz w:val="28"/>
                <w:szCs w:val="28"/>
              </w:rPr>
              <w:t xml:space="preserve"> </w:t>
            </w:r>
            <w:proofErr w:type="spellStart"/>
            <w:r w:rsidRPr="00BB7431">
              <w:rPr>
                <w:rFonts w:ascii="Times New Roman" w:hAnsi="Times New Roman" w:cs="Times New Roman"/>
                <w:b/>
                <w:sz w:val="28"/>
                <w:szCs w:val="28"/>
              </w:rPr>
              <w:t>or</w:t>
            </w:r>
            <w:proofErr w:type="spellEnd"/>
            <w:r w:rsidRPr="00BB7431">
              <w:rPr>
                <w:rFonts w:ascii="Times New Roman" w:hAnsi="Times New Roman" w:cs="Times New Roman"/>
                <w:b/>
                <w:sz w:val="28"/>
                <w:szCs w:val="28"/>
              </w:rPr>
              <w:t xml:space="preserve"> </w:t>
            </w:r>
            <w:proofErr w:type="spellStart"/>
            <w:r w:rsidRPr="00BB7431">
              <w:rPr>
                <w:rFonts w:ascii="Times New Roman" w:hAnsi="Times New Roman" w:cs="Times New Roman"/>
                <w:b/>
                <w:sz w:val="28"/>
                <w:szCs w:val="28"/>
              </w:rPr>
              <w:t>Effects</w:t>
            </w:r>
            <w:proofErr w:type="spellEnd"/>
            <w:r w:rsidRPr="00BB7431">
              <w:rPr>
                <w:rFonts w:ascii="Times New Roman" w:hAnsi="Times New Roman" w:cs="Times New Roman"/>
                <w:b/>
                <w:sz w:val="28"/>
                <w:szCs w:val="28"/>
              </w:rPr>
              <w:t xml:space="preserve"> of </w:t>
            </w:r>
            <w:proofErr w:type="spellStart"/>
            <w:r w:rsidRPr="00BB7431">
              <w:rPr>
                <w:rFonts w:ascii="Times New Roman" w:hAnsi="Times New Roman" w:cs="Times New Roman"/>
                <w:b/>
                <w:sz w:val="28"/>
                <w:szCs w:val="28"/>
              </w:rPr>
              <w:t>Workplace</w:t>
            </w:r>
            <w:proofErr w:type="spellEnd"/>
            <w:r w:rsidRPr="00BB7431">
              <w:rPr>
                <w:rFonts w:ascii="Times New Roman" w:hAnsi="Times New Roman" w:cs="Times New Roman"/>
                <w:b/>
                <w:sz w:val="28"/>
                <w:szCs w:val="28"/>
              </w:rPr>
              <w:t xml:space="preserve"> </w:t>
            </w:r>
            <w:proofErr w:type="spellStart"/>
            <w:r w:rsidRPr="00BB7431">
              <w:rPr>
                <w:rFonts w:ascii="Times New Roman" w:hAnsi="Times New Roman" w:cs="Times New Roman"/>
                <w:b/>
                <w:sz w:val="28"/>
                <w:szCs w:val="28"/>
              </w:rPr>
              <w:t>Stressors</w:t>
            </w:r>
            <w:proofErr w:type="spellEnd"/>
          </w:p>
        </w:tc>
        <w:tc>
          <w:tcPr>
            <w:tcW w:w="2268" w:type="dxa"/>
          </w:tcPr>
          <w:p w14:paraId="1FE51F4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
                <w:sz w:val="28"/>
                <w:szCs w:val="28"/>
                <w:lang w:val="en-US"/>
              </w:rPr>
            </w:pPr>
            <w:r w:rsidRPr="00BB7431">
              <w:rPr>
                <w:rFonts w:ascii="Times New Roman" w:hAnsi="Times New Roman" w:cs="Times New Roman"/>
                <w:b/>
                <w:bCs/>
                <w:i/>
                <w:sz w:val="28"/>
                <w:szCs w:val="28"/>
                <w:lang w:val="en-US"/>
              </w:rPr>
              <w:t>Engineering Administrative Personal</w:t>
            </w:r>
          </w:p>
        </w:tc>
        <w:tc>
          <w:tcPr>
            <w:tcW w:w="3827" w:type="dxa"/>
          </w:tcPr>
          <w:p w14:paraId="33ED10B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8"/>
              </w:rPr>
            </w:pPr>
            <w:proofErr w:type="spellStart"/>
            <w:r w:rsidRPr="00BB7431">
              <w:rPr>
                <w:rFonts w:ascii="Times New Roman" w:hAnsi="Times New Roman" w:cs="Times New Roman"/>
                <w:b/>
                <w:sz w:val="28"/>
                <w:szCs w:val="28"/>
              </w:rPr>
              <w:t>Administrative</w:t>
            </w:r>
            <w:proofErr w:type="spellEnd"/>
          </w:p>
        </w:tc>
        <w:tc>
          <w:tcPr>
            <w:tcW w:w="2516" w:type="dxa"/>
          </w:tcPr>
          <w:p w14:paraId="28A6882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8"/>
              </w:rPr>
            </w:pPr>
            <w:proofErr w:type="spellStart"/>
            <w:r w:rsidRPr="00BB7431">
              <w:rPr>
                <w:rFonts w:ascii="Times New Roman" w:hAnsi="Times New Roman" w:cs="Times New Roman"/>
                <w:b/>
                <w:sz w:val="28"/>
                <w:szCs w:val="28"/>
              </w:rPr>
              <w:t>Personal</w:t>
            </w:r>
            <w:proofErr w:type="spellEnd"/>
            <w:r w:rsidRPr="00BB7431">
              <w:rPr>
                <w:rFonts w:ascii="Times New Roman" w:hAnsi="Times New Roman" w:cs="Times New Roman"/>
                <w:b/>
                <w:sz w:val="28"/>
                <w:szCs w:val="28"/>
              </w:rPr>
              <w:t xml:space="preserve"> </w:t>
            </w:r>
          </w:p>
        </w:tc>
      </w:tr>
      <w:tr w:rsidR="00BB7431" w:rsidRPr="00BB7431" w14:paraId="2FECC0CA"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35E6F2AB"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77F86A8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101C9AA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34660D8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4A22B0F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36D730DF"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28ACC7EC"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077E679A"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175941A2"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5637B0A7"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3180D77A"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04D78820"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787AB4C6"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1676010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4811143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5241A386"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3B2B3D32"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2A2E2A0F"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5B8DE8BF"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6E26DF4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64504BE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777BF3A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693ED2E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7A576B31"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48104D20"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346BB00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224BAEA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4C779DB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23EA9B6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00C99A16"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06B83549"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63E0D602"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437EF62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78B6E1F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1B074408"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6625AA4B"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5128F3CA"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2B1D7642"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244E9A2B"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767D357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3C78176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12F0AF6D"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4E02F914"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631A5B7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0532DC77"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0B406F9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42069E38"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694CD800"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36869D59"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654F346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2A9926E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5077736B"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1193AC7C"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36B3215D"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440778BA"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6DAF53A8"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7A2936E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1A2D660A"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5AB040C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0C3E7517"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1113B04C"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3B5F2056"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4B685D1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7DC7C04C"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7329235C"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r w:rsidR="00BB7431" w:rsidRPr="00BB7431" w14:paraId="377A42FE" w14:textId="77777777" w:rsidTr="008F1B1A">
        <w:tc>
          <w:tcPr>
            <w:cnfStyle w:val="001000000000" w:firstRow="0" w:lastRow="0" w:firstColumn="1" w:lastColumn="0" w:oddVBand="0" w:evenVBand="0" w:oddHBand="0" w:evenHBand="0" w:firstRowFirstColumn="0" w:firstRowLastColumn="0" w:lastRowFirstColumn="0" w:lastRowLastColumn="0"/>
            <w:tcW w:w="988" w:type="dxa"/>
          </w:tcPr>
          <w:p w14:paraId="531E9FCA" w14:textId="77777777" w:rsidR="00BB7431" w:rsidRPr="00BB7431" w:rsidRDefault="00BB7431" w:rsidP="00BB7431">
            <w:pPr>
              <w:pStyle w:val="a4"/>
              <w:numPr>
                <w:ilvl w:val="0"/>
                <w:numId w:val="3"/>
              </w:numPr>
              <w:rPr>
                <w:rFonts w:ascii="Times New Roman" w:hAnsi="Times New Roman" w:cs="Times New Roman"/>
                <w:i/>
                <w:sz w:val="28"/>
                <w:szCs w:val="28"/>
                <w:lang w:val="en-US"/>
              </w:rPr>
            </w:pPr>
          </w:p>
        </w:tc>
        <w:tc>
          <w:tcPr>
            <w:tcW w:w="4961" w:type="dxa"/>
          </w:tcPr>
          <w:p w14:paraId="58E4D73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268" w:type="dxa"/>
          </w:tcPr>
          <w:p w14:paraId="5E20E96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3827" w:type="dxa"/>
          </w:tcPr>
          <w:p w14:paraId="2FA672B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c>
          <w:tcPr>
            <w:tcW w:w="2516" w:type="dxa"/>
          </w:tcPr>
          <w:p w14:paraId="1F8B20E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i/>
                <w:sz w:val="28"/>
                <w:szCs w:val="28"/>
                <w:lang w:val="en-US"/>
              </w:rPr>
            </w:pPr>
          </w:p>
        </w:tc>
      </w:tr>
    </w:tbl>
    <w:p w14:paraId="6868D486" w14:textId="77777777" w:rsidR="00BB7431" w:rsidRPr="00BB7431" w:rsidRDefault="00BB7431" w:rsidP="00BB7431">
      <w:pPr>
        <w:rPr>
          <w:rFonts w:ascii="Times New Roman" w:hAnsi="Times New Roman" w:cs="Times New Roman"/>
          <w:b/>
          <w:i/>
          <w:sz w:val="28"/>
          <w:szCs w:val="28"/>
        </w:rPr>
      </w:pPr>
    </w:p>
    <w:p w14:paraId="18AE191C" w14:textId="77777777" w:rsidR="00BB7431" w:rsidRPr="00BB7431" w:rsidRDefault="00BB7431" w:rsidP="00BB7431">
      <w:pPr>
        <w:rPr>
          <w:rFonts w:ascii="Times New Roman" w:hAnsi="Times New Roman" w:cs="Times New Roman"/>
          <w:b/>
          <w:i/>
          <w:sz w:val="28"/>
          <w:szCs w:val="28"/>
        </w:rPr>
      </w:pPr>
    </w:p>
    <w:p w14:paraId="6A060762" w14:textId="77777777" w:rsidR="00BB7431" w:rsidRPr="00BB7431" w:rsidRDefault="00BB7431" w:rsidP="00BB7431">
      <w:pPr>
        <w:rPr>
          <w:rFonts w:ascii="Times New Roman" w:hAnsi="Times New Roman" w:cs="Times New Roman"/>
          <w:i/>
          <w:sz w:val="28"/>
          <w:szCs w:val="28"/>
          <w:lang w:val="ru-RU"/>
        </w:rPr>
      </w:pPr>
      <w:r w:rsidRPr="00BB7431">
        <w:rPr>
          <w:rFonts w:ascii="Times New Roman" w:hAnsi="Times New Roman" w:cs="Times New Roman"/>
          <w:b/>
          <w:i/>
          <w:sz w:val="28"/>
          <w:szCs w:val="28"/>
        </w:rPr>
        <w:t>Task 2</w:t>
      </w:r>
      <w:r w:rsidRPr="00BB7431">
        <w:rPr>
          <w:rFonts w:ascii="Times New Roman" w:hAnsi="Times New Roman" w:cs="Times New Roman"/>
          <w:b/>
          <w:i/>
          <w:sz w:val="28"/>
          <w:szCs w:val="28"/>
          <w:lang w:val="ru-RU"/>
        </w:rPr>
        <w:t>.</w:t>
      </w:r>
      <w:r w:rsidRPr="00BB7431">
        <w:rPr>
          <w:rFonts w:ascii="Times New Roman" w:hAnsi="Times New Roman" w:cs="Times New Roman"/>
          <w:sz w:val="28"/>
          <w:szCs w:val="28"/>
        </w:rPr>
        <w:t xml:space="preserve"> </w:t>
      </w:r>
      <w:r w:rsidRPr="00BB7431">
        <w:rPr>
          <w:rFonts w:ascii="Times New Roman" w:hAnsi="Times New Roman" w:cs="Times New Roman"/>
          <w:b/>
          <w:i/>
          <w:sz w:val="28"/>
          <w:szCs w:val="28"/>
        </w:rPr>
        <w:t>List and describe common psychosocial hazards in an organization. Use the document to complete the assignment</w:t>
      </w:r>
      <w:r w:rsidRPr="00BB7431">
        <w:rPr>
          <w:rFonts w:ascii="Times New Roman" w:hAnsi="Times New Roman" w:cs="Times New Roman"/>
          <w:b/>
          <w:i/>
          <w:sz w:val="28"/>
          <w:szCs w:val="28"/>
          <w:lang w:val="ru-RU"/>
        </w:rPr>
        <w:t xml:space="preserve"> «</w:t>
      </w:r>
      <w:r w:rsidRPr="00BB7431">
        <w:rPr>
          <w:rFonts w:ascii="Times New Roman" w:hAnsi="Times New Roman" w:cs="Times New Roman"/>
          <w:i/>
          <w:sz w:val="28"/>
          <w:szCs w:val="28"/>
        </w:rPr>
        <w:t>Managing psychosocial hazards at work Code of Practice</w:t>
      </w:r>
      <w:r w:rsidRPr="00BB7431">
        <w:rPr>
          <w:rFonts w:ascii="Times New Roman" w:hAnsi="Times New Roman" w:cs="Times New Roman"/>
          <w:i/>
          <w:sz w:val="28"/>
          <w:szCs w:val="28"/>
          <w:lang w:val="ru-RU"/>
        </w:rPr>
        <w:t>»</w:t>
      </w:r>
    </w:p>
    <w:tbl>
      <w:tblPr>
        <w:tblStyle w:val="-15"/>
        <w:tblW w:w="0" w:type="auto"/>
        <w:tblLook w:val="04A0" w:firstRow="1" w:lastRow="0" w:firstColumn="1" w:lastColumn="0" w:noHBand="0" w:noVBand="1"/>
      </w:tblPr>
      <w:tblGrid>
        <w:gridCol w:w="581"/>
        <w:gridCol w:w="1901"/>
        <w:gridCol w:w="7197"/>
      </w:tblGrid>
      <w:tr w:rsidR="00BB7431" w:rsidRPr="00BB7431" w14:paraId="792F389F"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0" w:type="dxa"/>
            <w:gridSpan w:val="3"/>
          </w:tcPr>
          <w:p w14:paraId="04562DFF" w14:textId="77777777" w:rsidR="00BB7431" w:rsidRPr="00BB7431" w:rsidRDefault="00BB7431" w:rsidP="008F1B1A">
            <w:pPr>
              <w:jc w:val="center"/>
              <w:rPr>
                <w:rFonts w:ascii="Times New Roman" w:hAnsi="Times New Roman" w:cs="Times New Roman"/>
                <w:i/>
                <w:sz w:val="28"/>
                <w:szCs w:val="28"/>
                <w:lang w:val="en-US"/>
              </w:rPr>
            </w:pPr>
            <w:r w:rsidRPr="00BB7431">
              <w:rPr>
                <w:rFonts w:ascii="Times New Roman" w:hAnsi="Times New Roman" w:cs="Times New Roman"/>
                <w:i/>
                <w:color w:val="002060"/>
                <w:sz w:val="28"/>
                <w:szCs w:val="28"/>
                <w:lang w:val="en-US"/>
              </w:rPr>
              <w:t xml:space="preserve">Psychological Hazards </w:t>
            </w:r>
          </w:p>
        </w:tc>
      </w:tr>
      <w:tr w:rsidR="00BB7431" w:rsidRPr="00BB7431" w14:paraId="7FB91684" w14:textId="77777777" w:rsidTr="008F1B1A">
        <w:tc>
          <w:tcPr>
            <w:cnfStyle w:val="001000000000" w:firstRow="0" w:lastRow="0" w:firstColumn="1" w:lastColumn="0" w:oddVBand="0" w:evenVBand="0" w:oddHBand="0" w:evenHBand="0" w:firstRowFirstColumn="0" w:firstRowLastColumn="0" w:lastRowFirstColumn="0" w:lastRowLastColumn="0"/>
            <w:tcW w:w="3256" w:type="dxa"/>
            <w:gridSpan w:val="2"/>
          </w:tcPr>
          <w:p w14:paraId="239C1351" w14:textId="77777777" w:rsidR="00BB7431" w:rsidRPr="00BB7431" w:rsidRDefault="00BB7431" w:rsidP="008F1B1A">
            <w:pPr>
              <w:jc w:val="center"/>
              <w:rPr>
                <w:rFonts w:ascii="Times New Roman" w:hAnsi="Times New Roman" w:cs="Times New Roman"/>
                <w:b w:val="0"/>
                <w:bCs w:val="0"/>
                <w:color w:val="002060"/>
                <w:sz w:val="28"/>
                <w:szCs w:val="28"/>
                <w:lang w:val="en-US"/>
              </w:rPr>
            </w:pPr>
            <w:r w:rsidRPr="00BB7431">
              <w:rPr>
                <w:rFonts w:ascii="Times New Roman" w:hAnsi="Times New Roman" w:cs="Times New Roman"/>
                <w:color w:val="002060"/>
                <w:sz w:val="28"/>
                <w:szCs w:val="28"/>
                <w:lang w:val="en-US"/>
              </w:rPr>
              <w:t>Hazard</w:t>
            </w:r>
          </w:p>
        </w:tc>
        <w:tc>
          <w:tcPr>
            <w:tcW w:w="11304" w:type="dxa"/>
          </w:tcPr>
          <w:p w14:paraId="359DBF1A" w14:textId="77777777" w:rsidR="00BB7431" w:rsidRPr="00BB7431" w:rsidRDefault="00BB7431" w:rsidP="008F1B1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2060"/>
                <w:sz w:val="28"/>
                <w:szCs w:val="28"/>
                <w:lang w:val="en-US"/>
              </w:rPr>
            </w:pPr>
            <w:r w:rsidRPr="00BB7431">
              <w:rPr>
                <w:rFonts w:ascii="Times New Roman" w:hAnsi="Times New Roman" w:cs="Times New Roman"/>
                <w:color w:val="002060"/>
                <w:sz w:val="28"/>
                <w:szCs w:val="28"/>
                <w:lang w:val="en-US"/>
              </w:rPr>
              <w:t>Descriptions</w:t>
            </w:r>
          </w:p>
        </w:tc>
      </w:tr>
      <w:tr w:rsidR="00BB7431" w:rsidRPr="00BB7431" w14:paraId="0689E021"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AA1D07E"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2CC86C6F" w14:textId="77777777" w:rsidR="00BB7431" w:rsidRPr="00BB7431" w:rsidRDefault="00BB7431" w:rsidP="008F1B1A">
            <w:pPr>
              <w:ind w:firstLine="17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70C0"/>
                <w:sz w:val="28"/>
                <w:szCs w:val="28"/>
                <w:lang w:val="en-US"/>
              </w:rPr>
            </w:pPr>
            <w:r w:rsidRPr="00BB7431">
              <w:rPr>
                <w:rFonts w:ascii="Times New Roman" w:hAnsi="Times New Roman" w:cs="Times New Roman"/>
                <w:color w:val="0070C0"/>
                <w:sz w:val="28"/>
                <w:szCs w:val="28"/>
                <w:lang w:val="en-US"/>
              </w:rPr>
              <w:t>Job demands</w:t>
            </w:r>
          </w:p>
        </w:tc>
        <w:tc>
          <w:tcPr>
            <w:tcW w:w="11304" w:type="dxa"/>
          </w:tcPr>
          <w:p w14:paraId="1FF49F2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BB7431" w:rsidRPr="00BB7431" w14:paraId="0B4FC0E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268005E"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1AE300B3" w14:textId="77777777" w:rsidR="00BB7431" w:rsidRPr="00BB7431" w:rsidRDefault="00BB7431" w:rsidP="008F1B1A">
            <w:pPr>
              <w:ind w:firstLine="17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70C0"/>
                <w:sz w:val="28"/>
                <w:szCs w:val="28"/>
                <w:lang w:val="en-US"/>
              </w:rPr>
            </w:pPr>
          </w:p>
        </w:tc>
        <w:tc>
          <w:tcPr>
            <w:tcW w:w="11304" w:type="dxa"/>
          </w:tcPr>
          <w:p w14:paraId="119E91E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lang w:val="en-US"/>
              </w:rPr>
            </w:pPr>
          </w:p>
        </w:tc>
      </w:tr>
      <w:tr w:rsidR="00BB7431" w:rsidRPr="00BB7431" w14:paraId="414AF036"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0DA7448B"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64FD42F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62FDE51A"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142F01EE"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2EE1251"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3241B14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1D3BA4D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00ED949E"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A69C1AE"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76380F38"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5FACBD78"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092801C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56B13B7"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67E034A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1F51334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3C33A113"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5ED82B58"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2603ADD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7630763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394FFECF"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3B73D3B"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47B4C66B"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7D2CC35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63B85026"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CEF293C"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0E0DBB1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3FCE2D9A"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006A20ED"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0E7AE87"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431F3A06"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2001CEE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7A9F3AB5"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027DC465"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2DE4152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220D7DC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562E59F4"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99C1A2B"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04A4AEC7"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3CD1C2E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34444A7F"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B3DB72A"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19A891B7"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72EAC99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7C182D3B"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AEABD3C"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5A6A6B2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3F9CC401"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337005BA"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68C2C97" w14:textId="77777777" w:rsidR="00BB7431" w:rsidRPr="00BB7431" w:rsidRDefault="00BB7431" w:rsidP="00BB7431">
            <w:pPr>
              <w:pStyle w:val="a4"/>
              <w:numPr>
                <w:ilvl w:val="0"/>
                <w:numId w:val="4"/>
              </w:numPr>
              <w:rPr>
                <w:rFonts w:ascii="Times New Roman" w:hAnsi="Times New Roman" w:cs="Times New Roman"/>
                <w:sz w:val="28"/>
                <w:szCs w:val="28"/>
              </w:rPr>
            </w:pPr>
          </w:p>
        </w:tc>
        <w:tc>
          <w:tcPr>
            <w:tcW w:w="2410" w:type="dxa"/>
          </w:tcPr>
          <w:p w14:paraId="0A9775F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304" w:type="dxa"/>
          </w:tcPr>
          <w:p w14:paraId="6F949DA0"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bl>
    <w:p w14:paraId="6B987B1F" w14:textId="77777777" w:rsidR="00BB7431" w:rsidRPr="00BB7431" w:rsidRDefault="00BB7431" w:rsidP="00BB7431">
      <w:pPr>
        <w:rPr>
          <w:rFonts w:ascii="Times New Roman" w:hAnsi="Times New Roman" w:cs="Times New Roman"/>
          <w:b/>
          <w:i/>
          <w:sz w:val="28"/>
          <w:szCs w:val="28"/>
        </w:rPr>
      </w:pPr>
    </w:p>
    <w:p w14:paraId="53B84A33" w14:textId="77777777" w:rsidR="00BB7431" w:rsidRPr="00BB7431" w:rsidRDefault="00BB7431" w:rsidP="00BB7431">
      <w:pPr>
        <w:rPr>
          <w:rFonts w:ascii="Times New Roman" w:hAnsi="Times New Roman" w:cs="Times New Roman"/>
          <w:i/>
          <w:sz w:val="28"/>
          <w:szCs w:val="28"/>
          <w:lang w:val="ru-RU"/>
        </w:rPr>
      </w:pPr>
      <w:r w:rsidRPr="00BB7431">
        <w:rPr>
          <w:rFonts w:ascii="Times New Roman" w:hAnsi="Times New Roman" w:cs="Times New Roman"/>
          <w:b/>
          <w:i/>
          <w:sz w:val="28"/>
          <w:szCs w:val="28"/>
        </w:rPr>
        <w:t>Task 3</w:t>
      </w:r>
      <w:r w:rsidRPr="00BB7431">
        <w:rPr>
          <w:rFonts w:ascii="Times New Roman" w:hAnsi="Times New Roman" w:cs="Times New Roman"/>
          <w:b/>
          <w:i/>
          <w:sz w:val="28"/>
          <w:szCs w:val="28"/>
          <w:lang w:val="ru-RU"/>
        </w:rPr>
        <w:t>.</w:t>
      </w:r>
      <w:r w:rsidRPr="00BB7431">
        <w:rPr>
          <w:rFonts w:ascii="Times New Roman" w:hAnsi="Times New Roman" w:cs="Times New Roman"/>
          <w:sz w:val="28"/>
          <w:szCs w:val="28"/>
        </w:rPr>
        <w:t xml:space="preserve"> </w:t>
      </w:r>
      <w:r w:rsidRPr="00BB7431">
        <w:rPr>
          <w:rFonts w:ascii="Times New Roman" w:hAnsi="Times New Roman" w:cs="Times New Roman"/>
          <w:b/>
          <w:i/>
          <w:sz w:val="28"/>
          <w:szCs w:val="28"/>
        </w:rPr>
        <w:t>Specify Barriers that may put some workers at higher risk. Use the document to complete the assignment</w:t>
      </w:r>
      <w:r w:rsidRPr="00BB7431">
        <w:rPr>
          <w:rFonts w:ascii="Times New Roman" w:hAnsi="Times New Roman" w:cs="Times New Roman"/>
          <w:b/>
          <w:i/>
          <w:sz w:val="28"/>
          <w:szCs w:val="28"/>
          <w:lang w:val="ru-RU"/>
        </w:rPr>
        <w:t xml:space="preserve"> «</w:t>
      </w:r>
      <w:r w:rsidRPr="00BB7431">
        <w:rPr>
          <w:rFonts w:ascii="Times New Roman" w:hAnsi="Times New Roman" w:cs="Times New Roman"/>
          <w:i/>
          <w:sz w:val="28"/>
          <w:szCs w:val="28"/>
        </w:rPr>
        <w:t>Managing psychosocial hazards at work Code of Practice</w:t>
      </w:r>
      <w:r w:rsidRPr="00BB7431">
        <w:rPr>
          <w:rFonts w:ascii="Times New Roman" w:hAnsi="Times New Roman" w:cs="Times New Roman"/>
          <w:i/>
          <w:sz w:val="28"/>
          <w:szCs w:val="28"/>
          <w:lang w:val="ru-RU"/>
        </w:rPr>
        <w:t>»</w:t>
      </w:r>
    </w:p>
    <w:tbl>
      <w:tblPr>
        <w:tblStyle w:val="a5"/>
        <w:tblW w:w="0" w:type="auto"/>
        <w:tblLook w:val="04A0" w:firstRow="1" w:lastRow="0" w:firstColumn="1" w:lastColumn="0" w:noHBand="0" w:noVBand="1"/>
      </w:tblPr>
      <w:tblGrid>
        <w:gridCol w:w="553"/>
        <w:gridCol w:w="9126"/>
      </w:tblGrid>
      <w:tr w:rsidR="00BB7431" w:rsidRPr="00BB7431" w14:paraId="458EC1ED" w14:textId="77777777" w:rsidTr="008F1B1A">
        <w:tc>
          <w:tcPr>
            <w:tcW w:w="14560" w:type="dxa"/>
            <w:gridSpan w:val="2"/>
          </w:tcPr>
          <w:p w14:paraId="60035CC5" w14:textId="77777777" w:rsidR="00BB7431" w:rsidRPr="00BB7431" w:rsidRDefault="00BB7431" w:rsidP="008F1B1A">
            <w:pPr>
              <w:jc w:val="center"/>
              <w:rPr>
                <w:rFonts w:ascii="Times New Roman" w:hAnsi="Times New Roman" w:cs="Times New Roman"/>
                <w:sz w:val="28"/>
                <w:szCs w:val="28"/>
                <w:lang w:val="en-US"/>
              </w:rPr>
            </w:pPr>
            <w:r w:rsidRPr="00BB7431">
              <w:rPr>
                <w:rFonts w:ascii="Times New Roman" w:hAnsi="Times New Roman" w:cs="Times New Roman"/>
                <w:b/>
                <w:i/>
                <w:sz w:val="28"/>
                <w:szCs w:val="28"/>
                <w:lang w:val="en-US"/>
              </w:rPr>
              <w:t>Barriers that may put some workers at higher risk</w:t>
            </w:r>
          </w:p>
          <w:p w14:paraId="7C0ACE06" w14:textId="77777777" w:rsidR="00BB7431" w:rsidRPr="00BB7431" w:rsidRDefault="00BB7431" w:rsidP="008F1B1A">
            <w:pPr>
              <w:jc w:val="center"/>
              <w:rPr>
                <w:rFonts w:ascii="Times New Roman" w:hAnsi="Times New Roman" w:cs="Times New Roman"/>
                <w:sz w:val="28"/>
                <w:szCs w:val="28"/>
                <w:lang w:val="en-US"/>
              </w:rPr>
            </w:pPr>
          </w:p>
        </w:tc>
      </w:tr>
      <w:tr w:rsidR="00BB7431" w:rsidRPr="00BB7431" w14:paraId="743F1268" w14:textId="77777777" w:rsidTr="008F1B1A">
        <w:tc>
          <w:tcPr>
            <w:tcW w:w="704" w:type="dxa"/>
          </w:tcPr>
          <w:p w14:paraId="10B283C8" w14:textId="77777777" w:rsidR="00BB7431" w:rsidRPr="00BB7431" w:rsidRDefault="00BB7431" w:rsidP="00BB7431">
            <w:pPr>
              <w:pStyle w:val="a4"/>
              <w:numPr>
                <w:ilvl w:val="0"/>
                <w:numId w:val="5"/>
              </w:numPr>
              <w:rPr>
                <w:rFonts w:ascii="Times New Roman" w:hAnsi="Times New Roman" w:cs="Times New Roman"/>
                <w:sz w:val="28"/>
                <w:szCs w:val="28"/>
              </w:rPr>
            </w:pPr>
          </w:p>
        </w:tc>
        <w:tc>
          <w:tcPr>
            <w:tcW w:w="13856" w:type="dxa"/>
          </w:tcPr>
          <w:p w14:paraId="2B764B9A" w14:textId="77777777" w:rsidR="00BB7431" w:rsidRPr="00BB7431" w:rsidRDefault="00BB7431" w:rsidP="008F1B1A">
            <w:pPr>
              <w:rPr>
                <w:rFonts w:ascii="Times New Roman" w:hAnsi="Times New Roman" w:cs="Times New Roman"/>
                <w:sz w:val="28"/>
                <w:szCs w:val="28"/>
              </w:rPr>
            </w:pPr>
          </w:p>
        </w:tc>
      </w:tr>
      <w:tr w:rsidR="00BB7431" w:rsidRPr="00BB7431" w14:paraId="43289BE5" w14:textId="77777777" w:rsidTr="008F1B1A">
        <w:tc>
          <w:tcPr>
            <w:tcW w:w="704" w:type="dxa"/>
          </w:tcPr>
          <w:p w14:paraId="32B21A37" w14:textId="77777777" w:rsidR="00BB7431" w:rsidRPr="00BB7431" w:rsidRDefault="00BB7431" w:rsidP="00BB7431">
            <w:pPr>
              <w:pStyle w:val="a4"/>
              <w:numPr>
                <w:ilvl w:val="0"/>
                <w:numId w:val="5"/>
              </w:numPr>
              <w:rPr>
                <w:rFonts w:ascii="Times New Roman" w:hAnsi="Times New Roman" w:cs="Times New Roman"/>
                <w:sz w:val="28"/>
                <w:szCs w:val="28"/>
              </w:rPr>
            </w:pPr>
          </w:p>
        </w:tc>
        <w:tc>
          <w:tcPr>
            <w:tcW w:w="13856" w:type="dxa"/>
          </w:tcPr>
          <w:p w14:paraId="75A48253" w14:textId="77777777" w:rsidR="00BB7431" w:rsidRPr="00BB7431" w:rsidRDefault="00BB7431" w:rsidP="008F1B1A">
            <w:pPr>
              <w:rPr>
                <w:rFonts w:ascii="Times New Roman" w:hAnsi="Times New Roman" w:cs="Times New Roman"/>
                <w:sz w:val="28"/>
                <w:szCs w:val="28"/>
              </w:rPr>
            </w:pPr>
          </w:p>
        </w:tc>
      </w:tr>
      <w:tr w:rsidR="00BB7431" w:rsidRPr="00BB7431" w14:paraId="78150406" w14:textId="77777777" w:rsidTr="008F1B1A">
        <w:tc>
          <w:tcPr>
            <w:tcW w:w="704" w:type="dxa"/>
          </w:tcPr>
          <w:p w14:paraId="07F16FD8" w14:textId="77777777" w:rsidR="00BB7431" w:rsidRPr="00BB7431" w:rsidRDefault="00BB7431" w:rsidP="00BB7431">
            <w:pPr>
              <w:pStyle w:val="a4"/>
              <w:numPr>
                <w:ilvl w:val="0"/>
                <w:numId w:val="5"/>
              </w:numPr>
              <w:rPr>
                <w:rFonts w:ascii="Times New Roman" w:hAnsi="Times New Roman" w:cs="Times New Roman"/>
                <w:sz w:val="28"/>
                <w:szCs w:val="28"/>
              </w:rPr>
            </w:pPr>
          </w:p>
        </w:tc>
        <w:tc>
          <w:tcPr>
            <w:tcW w:w="13856" w:type="dxa"/>
          </w:tcPr>
          <w:p w14:paraId="545C682A" w14:textId="77777777" w:rsidR="00BB7431" w:rsidRPr="00BB7431" w:rsidRDefault="00BB7431" w:rsidP="008F1B1A">
            <w:pPr>
              <w:rPr>
                <w:rFonts w:ascii="Times New Roman" w:hAnsi="Times New Roman" w:cs="Times New Roman"/>
                <w:sz w:val="28"/>
                <w:szCs w:val="28"/>
              </w:rPr>
            </w:pPr>
          </w:p>
        </w:tc>
      </w:tr>
      <w:tr w:rsidR="00BB7431" w:rsidRPr="00BB7431" w14:paraId="10A44323" w14:textId="77777777" w:rsidTr="008F1B1A">
        <w:tc>
          <w:tcPr>
            <w:tcW w:w="704" w:type="dxa"/>
          </w:tcPr>
          <w:p w14:paraId="5948422E" w14:textId="77777777" w:rsidR="00BB7431" w:rsidRPr="00BB7431" w:rsidRDefault="00BB7431" w:rsidP="00BB7431">
            <w:pPr>
              <w:pStyle w:val="a4"/>
              <w:numPr>
                <w:ilvl w:val="0"/>
                <w:numId w:val="5"/>
              </w:numPr>
              <w:rPr>
                <w:rFonts w:ascii="Times New Roman" w:hAnsi="Times New Roman" w:cs="Times New Roman"/>
                <w:sz w:val="28"/>
                <w:szCs w:val="28"/>
              </w:rPr>
            </w:pPr>
          </w:p>
        </w:tc>
        <w:tc>
          <w:tcPr>
            <w:tcW w:w="13856" w:type="dxa"/>
          </w:tcPr>
          <w:p w14:paraId="441FBD0C" w14:textId="77777777" w:rsidR="00BB7431" w:rsidRPr="00BB7431" w:rsidRDefault="00BB7431" w:rsidP="008F1B1A">
            <w:pPr>
              <w:rPr>
                <w:rFonts w:ascii="Times New Roman" w:hAnsi="Times New Roman" w:cs="Times New Roman"/>
                <w:sz w:val="28"/>
                <w:szCs w:val="28"/>
              </w:rPr>
            </w:pPr>
          </w:p>
        </w:tc>
      </w:tr>
    </w:tbl>
    <w:p w14:paraId="08B05E06" w14:textId="77777777" w:rsidR="00BB7431" w:rsidRPr="00BB7431" w:rsidRDefault="00BB7431" w:rsidP="00BB7431">
      <w:pPr>
        <w:rPr>
          <w:rFonts w:ascii="Times New Roman" w:hAnsi="Times New Roman" w:cs="Times New Roman"/>
          <w:b/>
          <w:i/>
          <w:sz w:val="28"/>
          <w:szCs w:val="28"/>
        </w:rPr>
      </w:pPr>
    </w:p>
    <w:p w14:paraId="7113CA84" w14:textId="77777777" w:rsidR="00BB7431" w:rsidRPr="00BB7431" w:rsidRDefault="00BB7431" w:rsidP="00BB7431">
      <w:pPr>
        <w:rPr>
          <w:rFonts w:ascii="Times New Roman" w:hAnsi="Times New Roman" w:cs="Times New Roman"/>
          <w:b/>
          <w:i/>
          <w:sz w:val="28"/>
          <w:szCs w:val="28"/>
          <w:lang w:val="ru-RU"/>
        </w:rPr>
      </w:pPr>
      <w:r w:rsidRPr="00BB7431">
        <w:rPr>
          <w:rFonts w:ascii="Times New Roman" w:hAnsi="Times New Roman" w:cs="Times New Roman"/>
          <w:b/>
          <w:i/>
          <w:sz w:val="28"/>
          <w:szCs w:val="28"/>
        </w:rPr>
        <w:t>Task 4.</w:t>
      </w:r>
      <w:r w:rsidRPr="00BB7431">
        <w:rPr>
          <w:rFonts w:ascii="Times New Roman" w:hAnsi="Times New Roman" w:cs="Times New Roman"/>
          <w:sz w:val="28"/>
          <w:szCs w:val="28"/>
        </w:rPr>
        <w:t xml:space="preserve"> </w:t>
      </w:r>
      <w:r w:rsidRPr="00BB7431">
        <w:rPr>
          <w:rFonts w:ascii="Times New Roman" w:hAnsi="Times New Roman" w:cs="Times New Roman"/>
          <w:b/>
          <w:i/>
          <w:sz w:val="28"/>
          <w:szCs w:val="28"/>
        </w:rPr>
        <w:t>List the methods for identifying psychological hazards. Use the document to complete the assignment</w:t>
      </w:r>
      <w:r w:rsidRPr="00BB7431">
        <w:rPr>
          <w:rFonts w:ascii="Times New Roman" w:hAnsi="Times New Roman" w:cs="Times New Roman"/>
          <w:b/>
          <w:i/>
          <w:sz w:val="28"/>
          <w:szCs w:val="28"/>
          <w:lang w:val="ru-RU"/>
        </w:rPr>
        <w:t xml:space="preserve"> «</w:t>
      </w:r>
      <w:r w:rsidRPr="00BB7431">
        <w:rPr>
          <w:rFonts w:ascii="Times New Roman" w:hAnsi="Times New Roman" w:cs="Times New Roman"/>
          <w:b/>
          <w:i/>
          <w:sz w:val="28"/>
          <w:szCs w:val="28"/>
        </w:rPr>
        <w:t>Managing psychosocial hazards at work Code of Practice</w:t>
      </w:r>
      <w:r w:rsidRPr="00BB7431">
        <w:rPr>
          <w:rFonts w:ascii="Times New Roman" w:hAnsi="Times New Roman" w:cs="Times New Roman"/>
          <w:b/>
          <w:i/>
          <w:sz w:val="28"/>
          <w:szCs w:val="28"/>
          <w:lang w:val="ru-RU"/>
        </w:rPr>
        <w:t>»</w:t>
      </w:r>
    </w:p>
    <w:tbl>
      <w:tblPr>
        <w:tblStyle w:val="-15"/>
        <w:tblW w:w="0" w:type="auto"/>
        <w:tblLook w:val="04A0" w:firstRow="1" w:lastRow="0" w:firstColumn="1" w:lastColumn="0" w:noHBand="0" w:noVBand="1"/>
      </w:tblPr>
      <w:tblGrid>
        <w:gridCol w:w="620"/>
        <w:gridCol w:w="1843"/>
        <w:gridCol w:w="7216"/>
      </w:tblGrid>
      <w:tr w:rsidR="00BB7431" w:rsidRPr="00BB7431" w14:paraId="2EFF8728"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0" w:type="dxa"/>
            <w:gridSpan w:val="3"/>
          </w:tcPr>
          <w:p w14:paraId="1F4D2EF4" w14:textId="77777777" w:rsidR="00BB7431" w:rsidRPr="00BB7431" w:rsidRDefault="00BB7431" w:rsidP="008F1B1A">
            <w:pPr>
              <w:jc w:val="center"/>
              <w:rPr>
                <w:rFonts w:ascii="Times New Roman" w:hAnsi="Times New Roman" w:cs="Times New Roman"/>
                <w:sz w:val="28"/>
                <w:szCs w:val="28"/>
              </w:rPr>
            </w:pPr>
            <w:r w:rsidRPr="00BB7431">
              <w:rPr>
                <w:rFonts w:ascii="Times New Roman" w:hAnsi="Times New Roman" w:cs="Times New Roman"/>
                <w:i/>
                <w:sz w:val="28"/>
                <w:szCs w:val="28"/>
                <w:lang w:val="en-US"/>
              </w:rPr>
              <w:t>The methods for identifying psychological hazards</w:t>
            </w:r>
          </w:p>
          <w:p w14:paraId="6F0F0A00" w14:textId="77777777" w:rsidR="00BB7431" w:rsidRPr="00BB7431" w:rsidRDefault="00BB7431" w:rsidP="008F1B1A">
            <w:pPr>
              <w:jc w:val="center"/>
              <w:rPr>
                <w:rFonts w:ascii="Times New Roman" w:hAnsi="Times New Roman" w:cs="Times New Roman"/>
                <w:sz w:val="28"/>
                <w:szCs w:val="28"/>
              </w:rPr>
            </w:pPr>
          </w:p>
        </w:tc>
      </w:tr>
      <w:tr w:rsidR="00BB7431" w:rsidRPr="00BB7431" w14:paraId="4793936D"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BF0C567"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7ED1B8E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roofErr w:type="spellStart"/>
            <w:r w:rsidRPr="00BB7431">
              <w:rPr>
                <w:rFonts w:ascii="Times New Roman" w:hAnsi="Times New Roman" w:cs="Times New Roman"/>
                <w:sz w:val="28"/>
                <w:szCs w:val="28"/>
              </w:rPr>
              <w:t>Consult</w:t>
            </w:r>
            <w:proofErr w:type="spellEnd"/>
            <w:r w:rsidRPr="00BB7431">
              <w:rPr>
                <w:rFonts w:ascii="Times New Roman" w:hAnsi="Times New Roman" w:cs="Times New Roman"/>
                <w:sz w:val="28"/>
                <w:szCs w:val="28"/>
              </w:rPr>
              <w:t xml:space="preserve"> </w:t>
            </w:r>
            <w:proofErr w:type="spellStart"/>
            <w:r w:rsidRPr="00BB7431">
              <w:rPr>
                <w:rFonts w:ascii="Times New Roman" w:hAnsi="Times New Roman" w:cs="Times New Roman"/>
                <w:sz w:val="28"/>
                <w:szCs w:val="28"/>
              </w:rPr>
              <w:t>your</w:t>
            </w:r>
            <w:proofErr w:type="spellEnd"/>
            <w:r w:rsidRPr="00BB7431">
              <w:rPr>
                <w:rFonts w:ascii="Times New Roman" w:hAnsi="Times New Roman" w:cs="Times New Roman"/>
                <w:sz w:val="28"/>
                <w:szCs w:val="28"/>
              </w:rPr>
              <w:t xml:space="preserve"> </w:t>
            </w:r>
            <w:proofErr w:type="spellStart"/>
            <w:r w:rsidRPr="00BB7431">
              <w:rPr>
                <w:rFonts w:ascii="Times New Roman" w:hAnsi="Times New Roman" w:cs="Times New Roman"/>
                <w:sz w:val="28"/>
                <w:szCs w:val="28"/>
              </w:rPr>
              <w:t>worker</w:t>
            </w:r>
            <w:proofErr w:type="spellEnd"/>
          </w:p>
        </w:tc>
        <w:tc>
          <w:tcPr>
            <w:tcW w:w="11446" w:type="dxa"/>
          </w:tcPr>
          <w:p w14:paraId="4EAFC13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1F7FCB54"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038B8488"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1A681745"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26517EF2"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4C2DA3F9"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04A81EF3"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40B8040E"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6E80544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2FBC86EA"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0DF85742"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0B38439D"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0886A033"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2D2218F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E90964C"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3BE2D2E7"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07C1B3F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4062B6D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023CC51"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4861EF14"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701DC02F"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r w:rsidR="00BB7431" w:rsidRPr="00BB7431" w14:paraId="1A38C956"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60C77EC" w14:textId="77777777" w:rsidR="00BB7431" w:rsidRPr="00BB7431" w:rsidRDefault="00BB7431" w:rsidP="00BB7431">
            <w:pPr>
              <w:pStyle w:val="a4"/>
              <w:numPr>
                <w:ilvl w:val="0"/>
                <w:numId w:val="6"/>
              </w:numPr>
              <w:rPr>
                <w:rFonts w:ascii="Times New Roman" w:hAnsi="Times New Roman" w:cs="Times New Roman"/>
                <w:sz w:val="28"/>
                <w:szCs w:val="28"/>
              </w:rPr>
            </w:pPr>
          </w:p>
        </w:tc>
        <w:tc>
          <w:tcPr>
            <w:tcW w:w="2268" w:type="dxa"/>
          </w:tcPr>
          <w:p w14:paraId="47616636"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11446" w:type="dxa"/>
          </w:tcPr>
          <w:p w14:paraId="7E9AF869" w14:textId="77777777" w:rsidR="00BB7431" w:rsidRPr="00BB7431" w:rsidRDefault="00BB7431" w:rsidP="008F1B1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bl>
    <w:p w14:paraId="0F909F05" w14:textId="77777777" w:rsidR="00BB7431" w:rsidRPr="00BB7431" w:rsidRDefault="00BB7431" w:rsidP="00BB7431">
      <w:pPr>
        <w:rPr>
          <w:rFonts w:ascii="Times New Roman" w:hAnsi="Times New Roman" w:cs="Times New Roman"/>
          <w:sz w:val="28"/>
          <w:szCs w:val="28"/>
        </w:rPr>
      </w:pPr>
    </w:p>
    <w:p w14:paraId="3A312DD3" w14:textId="77777777" w:rsidR="00BB7431" w:rsidRPr="00BB7431" w:rsidRDefault="00BB7431" w:rsidP="00BB7431">
      <w:pPr>
        <w:rPr>
          <w:rFonts w:ascii="Times New Roman" w:hAnsi="Times New Roman" w:cs="Times New Roman"/>
          <w:b/>
          <w:i/>
          <w:sz w:val="28"/>
          <w:szCs w:val="28"/>
        </w:rPr>
      </w:pPr>
    </w:p>
    <w:p w14:paraId="0BB7DB89" w14:textId="77777777" w:rsidR="00BB7431" w:rsidRPr="00BB7431" w:rsidRDefault="00BB7431" w:rsidP="00BB7431">
      <w:pPr>
        <w:pStyle w:val="a4"/>
        <w:numPr>
          <w:ilvl w:val="0"/>
          <w:numId w:val="7"/>
        </w:numPr>
        <w:rPr>
          <w:rFonts w:ascii="Times New Roman" w:hAnsi="Times New Roman" w:cs="Times New Roman"/>
          <w:sz w:val="28"/>
          <w:szCs w:val="28"/>
        </w:rPr>
      </w:pPr>
      <w:hyperlink r:id="rId6" w:history="1">
        <w:r w:rsidRPr="00BB7431">
          <w:rPr>
            <w:rStyle w:val="a6"/>
            <w:rFonts w:ascii="Times New Roman" w:hAnsi="Times New Roman" w:cs="Times New Roman"/>
            <w:sz w:val="28"/>
            <w:szCs w:val="28"/>
          </w:rPr>
          <w:t>https://www.youtube.com/watch?v=73FfNvGePMg</w:t>
        </w:r>
      </w:hyperlink>
      <w:r w:rsidRPr="00BB7431">
        <w:rPr>
          <w:rFonts w:ascii="Times New Roman" w:hAnsi="Times New Roman" w:cs="Times New Roman"/>
          <w:sz w:val="28"/>
          <w:szCs w:val="28"/>
        </w:rPr>
        <w:t xml:space="preserve"> What is Psychological Safety, and How do you create Psychological Safety at Work?  8.15</w:t>
      </w:r>
    </w:p>
    <w:p w14:paraId="276DCF1E" w14:textId="77777777" w:rsidR="00BB7431" w:rsidRPr="00BB7431" w:rsidRDefault="00BB7431" w:rsidP="00BB7431">
      <w:pPr>
        <w:pStyle w:val="a4"/>
        <w:numPr>
          <w:ilvl w:val="0"/>
          <w:numId w:val="7"/>
        </w:numPr>
        <w:rPr>
          <w:rFonts w:ascii="Times New Roman" w:hAnsi="Times New Roman" w:cs="Times New Roman"/>
          <w:sz w:val="28"/>
          <w:szCs w:val="28"/>
        </w:rPr>
      </w:pPr>
      <w:hyperlink r:id="rId7" w:history="1">
        <w:r w:rsidRPr="00BB7431">
          <w:rPr>
            <w:rStyle w:val="a6"/>
            <w:rFonts w:ascii="Times New Roman" w:hAnsi="Times New Roman" w:cs="Times New Roman"/>
            <w:sz w:val="28"/>
            <w:szCs w:val="28"/>
          </w:rPr>
          <w:t>https://www.youtube.com/watch?v=HlrXGF2e-60</w:t>
        </w:r>
      </w:hyperlink>
      <w:r w:rsidRPr="00BB7431">
        <w:rPr>
          <w:rFonts w:ascii="Times New Roman" w:hAnsi="Times New Roman" w:cs="Times New Roman"/>
          <w:sz w:val="28"/>
          <w:szCs w:val="28"/>
        </w:rPr>
        <w:t xml:space="preserve"> What are psychosocial risks? 2.31</w:t>
      </w:r>
    </w:p>
    <w:p w14:paraId="3AAF7C27" w14:textId="77777777" w:rsidR="00BB7431" w:rsidRPr="00BB7431" w:rsidRDefault="00BB7431" w:rsidP="00BB7431">
      <w:pPr>
        <w:pStyle w:val="a4"/>
        <w:numPr>
          <w:ilvl w:val="0"/>
          <w:numId w:val="7"/>
        </w:numPr>
        <w:rPr>
          <w:rFonts w:ascii="Times New Roman" w:hAnsi="Times New Roman" w:cs="Times New Roman"/>
          <w:sz w:val="28"/>
          <w:szCs w:val="28"/>
        </w:rPr>
      </w:pPr>
      <w:hyperlink r:id="rId8" w:history="1">
        <w:r w:rsidRPr="00BB7431">
          <w:rPr>
            <w:rStyle w:val="a6"/>
            <w:rFonts w:ascii="Times New Roman" w:hAnsi="Times New Roman" w:cs="Times New Roman"/>
            <w:sz w:val="28"/>
            <w:szCs w:val="28"/>
          </w:rPr>
          <w:t>https://www.youtube.com/watch?v=UkccLEzaPTI</w:t>
        </w:r>
      </w:hyperlink>
      <w:r w:rsidRPr="00BB7431">
        <w:rPr>
          <w:rFonts w:ascii="Times New Roman" w:hAnsi="Times New Roman" w:cs="Times New Roman"/>
          <w:sz w:val="28"/>
          <w:szCs w:val="28"/>
        </w:rPr>
        <w:t xml:space="preserve"> Psychological health - Is the work safe? Do I feel safe?</w:t>
      </w:r>
    </w:p>
    <w:p w14:paraId="793ABE3B" w14:textId="77777777" w:rsidR="00BB7431" w:rsidRPr="00BB7431" w:rsidRDefault="00BB7431" w:rsidP="00BB7431">
      <w:pPr>
        <w:rPr>
          <w:rFonts w:ascii="Times New Roman" w:hAnsi="Times New Roman" w:cs="Times New Roman"/>
          <w:sz w:val="28"/>
          <w:szCs w:val="28"/>
        </w:rPr>
      </w:pPr>
      <w:bookmarkStart w:id="1" w:name="_GoBack"/>
      <w:bookmarkEnd w:id="1"/>
    </w:p>
    <w:p w14:paraId="736E62E3" w14:textId="2FC0FBBE" w:rsidR="007E1E0C" w:rsidRPr="00BB7431" w:rsidRDefault="00CC7445" w:rsidP="007E1E0C">
      <w:pPr>
        <w:spacing w:after="0" w:line="240" w:lineRule="auto"/>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b/>
          <w:bCs/>
          <w:color w:val="000000"/>
          <w:sz w:val="28"/>
          <w:szCs w:val="28"/>
          <w:lang/>
        </w:rPr>
        <w:t>5.</w:t>
      </w:r>
      <w:r w:rsidR="007E1E0C" w:rsidRPr="00BB7431">
        <w:rPr>
          <w:rFonts w:ascii="Times New Roman" w:eastAsia="Times New Roman" w:hAnsi="Times New Roman" w:cs="Times New Roman"/>
          <w:b/>
          <w:bCs/>
          <w:color w:val="000000"/>
          <w:sz w:val="28"/>
          <w:szCs w:val="28"/>
          <w:lang/>
        </w:rPr>
        <w:t> </w:t>
      </w:r>
      <w:r w:rsidR="003A1D7F" w:rsidRPr="00BB7431">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BB7431">
        <w:rPr>
          <w:rFonts w:ascii="Times New Roman" w:eastAsia="Times New Roman" w:hAnsi="Times New Roman" w:cs="Times New Roman"/>
          <w:b/>
          <w:bCs/>
          <w:color w:val="000000"/>
          <w:sz w:val="28"/>
          <w:szCs w:val="28"/>
          <w:lang/>
        </w:rPr>
        <w:t>:</w:t>
      </w:r>
    </w:p>
    <w:p w14:paraId="589A26A1"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1.</w:t>
      </w:r>
      <w:r w:rsidRPr="00BB7431">
        <w:rPr>
          <w:rFonts w:ascii="Times New Roman" w:eastAsia="Times New Roman" w:hAnsi="Times New Roman" w:cs="Times New Roman"/>
          <w:color w:val="000000"/>
          <w:sz w:val="28"/>
          <w:szCs w:val="28"/>
          <w:lang/>
        </w:rPr>
        <w:tab/>
      </w:r>
      <w:proofErr w:type="spellStart"/>
      <w:r w:rsidRPr="00BB7431">
        <w:rPr>
          <w:rFonts w:ascii="Times New Roman" w:eastAsia="Times New Roman" w:hAnsi="Times New Roman" w:cs="Times New Roman"/>
          <w:color w:val="000000"/>
          <w:sz w:val="28"/>
          <w:szCs w:val="28"/>
          <w:lang/>
        </w:rPr>
        <w:t>Unguryan</w:t>
      </w:r>
      <w:proofErr w:type="spellEnd"/>
      <w:r w:rsidRPr="00BB7431">
        <w:rPr>
          <w:rFonts w:ascii="Times New Roman" w:eastAsia="Times New Roman" w:hAnsi="Times New Roman" w:cs="Times New Roman"/>
          <w:color w:val="000000"/>
          <w:sz w:val="28"/>
          <w:szCs w:val="28"/>
          <w:lang/>
        </w:rPr>
        <w:t xml:space="preserve"> L. M., Bieliaieva A. I., Vishnitskaya I. V., </w:t>
      </w:r>
      <w:proofErr w:type="spellStart"/>
      <w:r w:rsidRPr="00BB7431">
        <w:rPr>
          <w:rFonts w:ascii="Times New Roman" w:eastAsia="Times New Roman" w:hAnsi="Times New Roman" w:cs="Times New Roman"/>
          <w:color w:val="000000"/>
          <w:sz w:val="28"/>
          <w:szCs w:val="28"/>
          <w:lang/>
        </w:rPr>
        <w:t>Aleksandrova</w:t>
      </w:r>
      <w:proofErr w:type="spellEnd"/>
      <w:r w:rsidRPr="00BB7431">
        <w:rPr>
          <w:rFonts w:ascii="Times New Roman" w:eastAsia="Times New Roman" w:hAnsi="Times New Roman" w:cs="Times New Roman"/>
          <w:color w:val="000000"/>
          <w:sz w:val="28"/>
          <w:szCs w:val="28"/>
          <w:lang/>
        </w:rPr>
        <w:t xml:space="preserve"> A. A. Texts of lectures on the discipline "Labor protection in the industry." Odessa: ONMedU, 2020. 111 p.</w:t>
      </w:r>
    </w:p>
    <w:p w14:paraId="2CC8C615"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2.</w:t>
      </w:r>
      <w:r w:rsidRPr="00BB7431">
        <w:rPr>
          <w:rFonts w:ascii="Times New Roman" w:eastAsia="Times New Roman" w:hAnsi="Times New Roman" w:cs="Times New Roman"/>
          <w:color w:val="000000"/>
          <w:sz w:val="28"/>
          <w:szCs w:val="28"/>
          <w:lang/>
        </w:rPr>
        <w:tab/>
      </w:r>
      <w:proofErr w:type="spellStart"/>
      <w:r w:rsidRPr="00BB7431">
        <w:rPr>
          <w:rFonts w:ascii="Times New Roman" w:eastAsia="Times New Roman" w:hAnsi="Times New Roman" w:cs="Times New Roman"/>
          <w:color w:val="000000"/>
          <w:sz w:val="28"/>
          <w:szCs w:val="28"/>
          <w:lang/>
        </w:rPr>
        <w:t>Unguryan</w:t>
      </w:r>
      <w:proofErr w:type="spellEnd"/>
      <w:r w:rsidRPr="00BB7431">
        <w:rPr>
          <w:rFonts w:ascii="Times New Roman" w:eastAsia="Times New Roman" w:hAnsi="Times New Roman" w:cs="Times New Roman"/>
          <w:color w:val="000000"/>
          <w:sz w:val="28"/>
          <w:szCs w:val="28"/>
          <w:lang/>
        </w:rPr>
        <w:t xml:space="preserve"> L. M., Bieliaieva A. I., </w:t>
      </w:r>
      <w:proofErr w:type="spellStart"/>
      <w:r w:rsidRPr="00BB7431">
        <w:rPr>
          <w:rFonts w:ascii="Times New Roman" w:eastAsia="Times New Roman" w:hAnsi="Times New Roman" w:cs="Times New Roman"/>
          <w:color w:val="000000"/>
          <w:sz w:val="28"/>
          <w:szCs w:val="28"/>
          <w:lang/>
        </w:rPr>
        <w:t>Aleksandrova</w:t>
      </w:r>
      <w:proofErr w:type="spellEnd"/>
      <w:r w:rsidRPr="00BB7431">
        <w:rPr>
          <w:rFonts w:ascii="Times New Roman" w:eastAsia="Times New Roman" w:hAnsi="Times New Roman" w:cs="Times New Roman"/>
          <w:color w:val="000000"/>
          <w:sz w:val="28"/>
          <w:szCs w:val="28"/>
          <w:lang/>
        </w:rPr>
        <w:t xml:space="preserve"> A. A., Vishnitskaya I. V. et al. Labor protection in the industry: workshop. Odessa: ONMedU, 2019. 48 p.</w:t>
      </w:r>
    </w:p>
    <w:p w14:paraId="2D63D412"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3.</w:t>
      </w:r>
      <w:r w:rsidRPr="00BB7431">
        <w:rPr>
          <w:rFonts w:ascii="Times New Roman" w:eastAsia="Times New Roman" w:hAnsi="Times New Roman" w:cs="Times New Roman"/>
          <w:color w:val="000000"/>
          <w:sz w:val="28"/>
          <w:szCs w:val="28"/>
          <w:lang/>
        </w:rPr>
        <w:tab/>
      </w:r>
      <w:proofErr w:type="spellStart"/>
      <w:r w:rsidRPr="00BB7431">
        <w:rPr>
          <w:rFonts w:ascii="Times New Roman" w:eastAsia="Times New Roman" w:hAnsi="Times New Roman" w:cs="Times New Roman"/>
          <w:color w:val="000000"/>
          <w:sz w:val="28"/>
          <w:szCs w:val="28"/>
          <w:lang/>
        </w:rPr>
        <w:t>Unguryan</w:t>
      </w:r>
      <w:proofErr w:type="spellEnd"/>
      <w:r w:rsidRPr="00BB7431">
        <w:rPr>
          <w:rFonts w:ascii="Times New Roman" w:eastAsia="Times New Roman" w:hAnsi="Times New Roman" w:cs="Times New Roman"/>
          <w:color w:val="000000"/>
          <w:sz w:val="28"/>
          <w:szCs w:val="28"/>
          <w:lang/>
        </w:rPr>
        <w:t xml:space="preserve"> LM, Bieliaieva AI, Vishnitskaya IV, </w:t>
      </w:r>
      <w:proofErr w:type="spellStart"/>
      <w:r w:rsidRPr="00BB7431">
        <w:rPr>
          <w:rFonts w:ascii="Times New Roman" w:eastAsia="Times New Roman" w:hAnsi="Times New Roman" w:cs="Times New Roman"/>
          <w:color w:val="000000"/>
          <w:sz w:val="28"/>
          <w:szCs w:val="28"/>
          <w:lang/>
        </w:rPr>
        <w:t>Aleksandrova</w:t>
      </w:r>
      <w:proofErr w:type="spellEnd"/>
      <w:r w:rsidRPr="00BB7431">
        <w:rPr>
          <w:rFonts w:ascii="Times New Roman" w:eastAsia="Times New Roman" w:hAnsi="Times New Roman" w:cs="Times New Roman"/>
          <w:color w:val="000000"/>
          <w:sz w:val="28"/>
          <w:szCs w:val="28"/>
          <w:lang/>
        </w:rPr>
        <w:t xml:space="preserve"> AA and others. Labor protection in the industry: teaching aid. Odessa: ONMedU, 2019. 60 p.</w:t>
      </w:r>
    </w:p>
    <w:p w14:paraId="69CB721B"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4.</w:t>
      </w:r>
      <w:r w:rsidRPr="00BB7431">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3CE55F29"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5.</w:t>
      </w:r>
      <w:r w:rsidRPr="00BB7431">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46806A35"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6.</w:t>
      </w:r>
      <w:r w:rsidRPr="00BB7431">
        <w:rPr>
          <w:rFonts w:ascii="Times New Roman" w:eastAsia="Times New Roman" w:hAnsi="Times New Roman" w:cs="Times New Roman"/>
          <w:color w:val="000000"/>
          <w:sz w:val="28"/>
          <w:szCs w:val="28"/>
          <w:lang/>
        </w:rPr>
        <w:tab/>
        <w:t>Thomas P Fuller. Global Occupational Safety and Health Management Handbook. CRC Press, 2019. 359 p.</w:t>
      </w:r>
    </w:p>
    <w:p w14:paraId="47774394"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7.</w:t>
      </w:r>
      <w:r w:rsidRPr="00BB7431">
        <w:rPr>
          <w:rFonts w:ascii="Times New Roman" w:eastAsia="Times New Roman" w:hAnsi="Times New Roman" w:cs="Times New Roman"/>
          <w:color w:val="000000"/>
          <w:sz w:val="28"/>
          <w:szCs w:val="28"/>
          <w:lang/>
        </w:rPr>
        <w:tab/>
        <w:t>Code of Civil Protection of Ukraine No. 5403-VI dated 02.10.2012 (As amended)</w:t>
      </w:r>
    </w:p>
    <w:p w14:paraId="456853D1"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xml:space="preserve">Resolution of the Cabinet of Ministers of Ukraine "On the procedure for certification of workplaces </w:t>
      </w:r>
    </w:p>
    <w:p w14:paraId="4E64449A"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8.</w:t>
      </w:r>
      <w:r w:rsidRPr="00BB7431">
        <w:rPr>
          <w:rFonts w:ascii="Times New Roman" w:eastAsia="Times New Roman" w:hAnsi="Times New Roman" w:cs="Times New Roman"/>
          <w:color w:val="000000"/>
          <w:sz w:val="28"/>
          <w:szCs w:val="28"/>
          <w:lang/>
        </w:rPr>
        <w:tab/>
        <w:t>for working conditions" No. 442 dated 1.08.92r. (With changes)</w:t>
      </w:r>
    </w:p>
    <w:p w14:paraId="77A8B351"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9.</w:t>
      </w:r>
      <w:r w:rsidRPr="00BB7431">
        <w:rPr>
          <w:rFonts w:ascii="Times New Roman" w:eastAsia="Times New Roman" w:hAnsi="Times New Roman" w:cs="Times New Roman"/>
          <w:color w:val="000000"/>
          <w:sz w:val="28"/>
          <w:szCs w:val="28"/>
          <w:lang/>
        </w:rPr>
        <w:tab/>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1DF40F6E"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10.</w:t>
      </w:r>
      <w:r w:rsidRPr="00BB7431">
        <w:rPr>
          <w:rFonts w:ascii="Times New Roman" w:eastAsia="Times New Roman" w:hAnsi="Times New Roman" w:cs="Times New Roman"/>
          <w:color w:val="000000"/>
          <w:sz w:val="28"/>
          <w:szCs w:val="28"/>
          <w:lang/>
        </w:rPr>
        <w:tab/>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2EBD1F24"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11.</w:t>
      </w:r>
      <w:r w:rsidRPr="00BB7431">
        <w:rPr>
          <w:rFonts w:ascii="Times New Roman" w:eastAsia="Times New Roman" w:hAnsi="Times New Roman" w:cs="Times New Roman"/>
          <w:color w:val="000000"/>
          <w:sz w:val="28"/>
          <w:szCs w:val="28"/>
          <w:lang/>
        </w:rPr>
        <w:tab/>
        <w:t xml:space="preserve">Resolution of the Cabinet of Ministers of Ukraine "On approval of the licensing conditions for the implementation of economic activities for the production of </w:t>
      </w:r>
      <w:r w:rsidRPr="00BB7431">
        <w:rPr>
          <w:rFonts w:ascii="Times New Roman" w:eastAsia="Times New Roman" w:hAnsi="Times New Roman" w:cs="Times New Roman"/>
          <w:color w:val="000000"/>
          <w:sz w:val="28"/>
          <w:szCs w:val="28"/>
          <w:lang/>
        </w:rPr>
        <w:lastRenderedPageBreak/>
        <w:t>medicines, wholesale and retail trade in medicines, import of medicines (except for active pharmaceutical ingredients)" No. 929 dated November 30, 2016</w:t>
      </w:r>
    </w:p>
    <w:p w14:paraId="1922C905" w14:textId="77777777" w:rsidR="00226CC4" w:rsidRPr="00BB7431" w:rsidRDefault="00226CC4" w:rsidP="00226CC4">
      <w:pPr>
        <w:spacing w:after="0" w:line="240" w:lineRule="auto"/>
        <w:jc w:val="both"/>
        <w:rPr>
          <w:rFonts w:ascii="Times New Roman" w:eastAsia="Times New Roman" w:hAnsi="Times New Roman" w:cs="Times New Roman"/>
          <w:color w:val="000000"/>
          <w:sz w:val="28"/>
          <w:szCs w:val="28"/>
          <w:lang/>
        </w:rPr>
      </w:pPr>
    </w:p>
    <w:p w14:paraId="2E7B6FB5" w14:textId="28608032" w:rsidR="007E1E0C" w:rsidRPr="00BB7431" w:rsidRDefault="00CC7445" w:rsidP="00226CC4">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b/>
          <w:bCs/>
          <w:color w:val="000000"/>
          <w:sz w:val="28"/>
          <w:szCs w:val="28"/>
          <w:lang/>
        </w:rPr>
        <w:t>6</w:t>
      </w:r>
      <w:r w:rsidR="007E1E0C" w:rsidRPr="00BB7431">
        <w:rPr>
          <w:rFonts w:ascii="Times New Roman" w:eastAsia="Times New Roman" w:hAnsi="Times New Roman" w:cs="Times New Roman"/>
          <w:b/>
          <w:bCs/>
          <w:color w:val="000000"/>
          <w:sz w:val="28"/>
          <w:szCs w:val="28"/>
          <w:lang/>
        </w:rPr>
        <w:t>. Questions for self-control</w:t>
      </w:r>
    </w:p>
    <w:p w14:paraId="50793C08" w14:textId="22384054" w:rsidR="007E1E0C" w:rsidRPr="00BB7431" w:rsidRDefault="007E1E0C" w:rsidP="007E1E0C">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xml:space="preserve">1. </w:t>
      </w:r>
      <w:r w:rsidR="00DC2D22" w:rsidRPr="00BB7431">
        <w:rPr>
          <w:rFonts w:ascii="Times New Roman" w:eastAsia="Times New Roman" w:hAnsi="Times New Roman" w:cs="Times New Roman"/>
          <w:color w:val="000000"/>
          <w:sz w:val="28"/>
          <w:szCs w:val="28"/>
          <w:lang/>
        </w:rPr>
        <w:t>Safety of production equipment</w:t>
      </w:r>
    </w:p>
    <w:p w14:paraId="68E88CA8" w14:textId="77777777" w:rsidR="00DC2D22" w:rsidRPr="00BB7431"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BB7431">
        <w:rPr>
          <w:rFonts w:ascii="Times New Roman" w:eastAsia="Times New Roman" w:hAnsi="Times New Roman" w:cs="Times New Roman"/>
          <w:color w:val="000000"/>
          <w:sz w:val="28"/>
          <w:szCs w:val="28"/>
          <w:lang/>
        </w:rPr>
        <w:t>2 .</w:t>
      </w:r>
      <w:proofErr w:type="gramEnd"/>
      <w:r w:rsidRPr="00BB7431">
        <w:rPr>
          <w:rFonts w:ascii="Times New Roman" w:eastAsia="Times New Roman" w:hAnsi="Times New Roman" w:cs="Times New Roman"/>
          <w:color w:val="000000"/>
          <w:sz w:val="28"/>
          <w:szCs w:val="28"/>
          <w:lang/>
        </w:rPr>
        <w:t> </w:t>
      </w:r>
      <w:r w:rsidR="00DC2D22" w:rsidRPr="00BB7431">
        <w:rPr>
          <w:rFonts w:ascii="Times New Roman" w:eastAsia="Times New Roman" w:hAnsi="Times New Roman" w:cs="Times New Roman"/>
          <w:color w:val="000000"/>
          <w:sz w:val="28"/>
          <w:szCs w:val="28"/>
          <w:lang/>
        </w:rPr>
        <w:t xml:space="preserve">The use of mechanization and automation </w:t>
      </w:r>
    </w:p>
    <w:p w14:paraId="7D3C7E61" w14:textId="129056FD" w:rsidR="007E1E0C" w:rsidRPr="00BB7431" w:rsidRDefault="007E1E0C" w:rsidP="007E1E0C">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xml:space="preserve">3. </w:t>
      </w:r>
      <w:r w:rsidR="00DC2D22" w:rsidRPr="00BB7431">
        <w:rPr>
          <w:rFonts w:ascii="Times New Roman" w:eastAsia="Times New Roman" w:hAnsi="Times New Roman" w:cs="Times New Roman"/>
          <w:color w:val="000000"/>
          <w:sz w:val="28"/>
          <w:szCs w:val="28"/>
          <w:lang/>
        </w:rPr>
        <w:t>ergonomic requirements</w:t>
      </w:r>
    </w:p>
    <w:p w14:paraId="14C93DC3" w14:textId="117E9F95" w:rsidR="007E1E0C" w:rsidRPr="00BB7431"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BB7431">
        <w:rPr>
          <w:rFonts w:ascii="Times New Roman" w:eastAsia="Times New Roman" w:hAnsi="Times New Roman" w:cs="Times New Roman"/>
          <w:color w:val="000000"/>
          <w:sz w:val="28"/>
          <w:szCs w:val="28"/>
          <w:lang/>
        </w:rPr>
        <w:t>4 .</w:t>
      </w:r>
      <w:proofErr w:type="gramEnd"/>
      <w:r w:rsidRPr="00BB7431">
        <w:rPr>
          <w:rFonts w:ascii="Times New Roman" w:eastAsia="Times New Roman" w:hAnsi="Times New Roman" w:cs="Times New Roman"/>
          <w:color w:val="000000"/>
          <w:sz w:val="28"/>
          <w:szCs w:val="28"/>
          <w:lang/>
        </w:rPr>
        <w:t> </w:t>
      </w:r>
      <w:r w:rsidR="00DC2D22" w:rsidRPr="00BB7431">
        <w:rPr>
          <w:rFonts w:ascii="Times New Roman" w:eastAsia="Times New Roman" w:hAnsi="Times New Roman" w:cs="Times New Roman"/>
          <w:color w:val="000000"/>
          <w:sz w:val="28"/>
          <w:szCs w:val="28"/>
          <w:lang/>
        </w:rPr>
        <w:t>Application in designs of cars of means of protection</w:t>
      </w:r>
    </w:p>
    <w:p w14:paraId="07531252" w14:textId="3786ED2B" w:rsidR="00DC2D22" w:rsidRPr="00BB7431" w:rsidRDefault="007E1E0C" w:rsidP="00DC2D22">
      <w:pPr>
        <w:spacing w:after="0" w:line="240" w:lineRule="auto"/>
        <w:jc w:val="both"/>
        <w:rPr>
          <w:rFonts w:ascii="Times New Roman" w:eastAsia="Times New Roman" w:hAnsi="Times New Roman" w:cs="Times New Roman"/>
          <w:color w:val="000000"/>
          <w:sz w:val="28"/>
          <w:szCs w:val="28"/>
          <w:lang/>
        </w:rPr>
      </w:pPr>
      <w:r w:rsidRPr="00BB7431">
        <w:rPr>
          <w:rFonts w:ascii="Times New Roman" w:eastAsia="Times New Roman" w:hAnsi="Times New Roman" w:cs="Times New Roman"/>
          <w:color w:val="000000"/>
          <w:sz w:val="28"/>
          <w:szCs w:val="28"/>
          <w:lang/>
        </w:rPr>
        <w:t xml:space="preserve">5. </w:t>
      </w:r>
      <w:r w:rsidR="00DC2D22" w:rsidRPr="00BB7431">
        <w:rPr>
          <w:rFonts w:ascii="Times New Roman" w:eastAsia="Times New Roman" w:hAnsi="Times New Roman" w:cs="Times New Roman"/>
          <w:color w:val="000000"/>
          <w:sz w:val="28"/>
          <w:szCs w:val="28"/>
          <w:lang/>
        </w:rPr>
        <w:t>Safety requirements</w:t>
      </w:r>
    </w:p>
    <w:bookmarkEnd w:id="0"/>
    <w:p w14:paraId="7E61E71F" w14:textId="0433B1B0" w:rsidR="007E1E0C" w:rsidRPr="00BB7431" w:rsidRDefault="007E1E0C" w:rsidP="007E1E0C">
      <w:pPr>
        <w:spacing w:after="0" w:line="240" w:lineRule="auto"/>
        <w:jc w:val="both"/>
        <w:rPr>
          <w:rFonts w:ascii="Times New Roman" w:eastAsia="Times New Roman" w:hAnsi="Times New Roman" w:cs="Times New Roman"/>
          <w:color w:val="000000"/>
          <w:sz w:val="28"/>
          <w:szCs w:val="28"/>
          <w:lang/>
        </w:rPr>
      </w:pPr>
    </w:p>
    <w:sectPr w:rsidR="007E1E0C" w:rsidRPr="00BB743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5CFC"/>
    <w:multiLevelType w:val="hybridMultilevel"/>
    <w:tmpl w:val="EADCAEA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27AF16B9"/>
    <w:multiLevelType w:val="hybridMultilevel"/>
    <w:tmpl w:val="DAC2D730"/>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4C1B7E17"/>
    <w:multiLevelType w:val="hybridMultilevel"/>
    <w:tmpl w:val="16AE73C2"/>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4" w15:restartNumberingAfterBreak="0">
    <w:nsid w:val="6323046E"/>
    <w:multiLevelType w:val="hybridMultilevel"/>
    <w:tmpl w:val="2F06620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6BA311BC"/>
    <w:multiLevelType w:val="hybridMultilevel"/>
    <w:tmpl w:val="F962DE6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1340F2"/>
    <w:rsid w:val="00143B3F"/>
    <w:rsid w:val="001B2874"/>
    <w:rsid w:val="00226CC4"/>
    <w:rsid w:val="003A1D7F"/>
    <w:rsid w:val="004C24BA"/>
    <w:rsid w:val="00532290"/>
    <w:rsid w:val="00674B89"/>
    <w:rsid w:val="00687D44"/>
    <w:rsid w:val="007147FD"/>
    <w:rsid w:val="00732971"/>
    <w:rsid w:val="00740475"/>
    <w:rsid w:val="007E1E0C"/>
    <w:rsid w:val="007F2AD4"/>
    <w:rsid w:val="00805242"/>
    <w:rsid w:val="008342EA"/>
    <w:rsid w:val="009C283E"/>
    <w:rsid w:val="00B46B16"/>
    <w:rsid w:val="00BB7431"/>
    <w:rsid w:val="00CC7445"/>
    <w:rsid w:val="00D0648A"/>
    <w:rsid w:val="00DC2D22"/>
    <w:rsid w:val="00DF60AE"/>
    <w:rsid w:val="00E715A3"/>
    <w:rsid w:val="00F02A52"/>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4C24BA"/>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table" w:styleId="a5">
    <w:name w:val="Table Grid"/>
    <w:basedOn w:val="a1"/>
    <w:uiPriority w:val="39"/>
    <w:rsid w:val="00BB7431"/>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BB7431"/>
    <w:rPr>
      <w:color w:val="0563C1" w:themeColor="hyperlink"/>
      <w:u w:val="single"/>
    </w:rPr>
  </w:style>
  <w:style w:type="table" w:styleId="-15">
    <w:name w:val="Grid Table 1 Light Accent 5"/>
    <w:basedOn w:val="a1"/>
    <w:uiPriority w:val="46"/>
    <w:rsid w:val="00BB7431"/>
    <w:pPr>
      <w:spacing w:after="0" w:line="240" w:lineRule="auto"/>
    </w:pPr>
    <w:rPr>
      <w:lang w:val="uk-UA"/>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kccLEzaPTI" TargetMode="External"/><Relationship Id="rId3" Type="http://schemas.openxmlformats.org/officeDocument/2006/relationships/settings" Target="settings.xml"/><Relationship Id="rId7" Type="http://schemas.openxmlformats.org/officeDocument/2006/relationships/hyperlink" Target="https://www.youtube.com/watch?v=HlrXGF2e-6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73FfNvGePM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3292</Words>
  <Characters>1877</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3</cp:revision>
  <dcterms:created xsi:type="dcterms:W3CDTF">2024-02-20T22:22:00Z</dcterms:created>
  <dcterms:modified xsi:type="dcterms:W3CDTF">2024-02-20T22:23:00Z</dcterms:modified>
</cp:coreProperties>
</file>