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5CB3" w:rsidRDefault="003B5CB3" w:rsidP="00BF65F9">
      <w:pPr>
        <w:autoSpaceDE w:val="0"/>
        <w:autoSpaceDN w:val="0"/>
        <w:spacing w:line="240" w:lineRule="auto"/>
        <w:jc w:val="both"/>
        <w:rPr>
          <w:rFonts w:ascii="Times New Roman" w:hAnsi="Times New Roman" w:cs="Times New Roman"/>
          <w:bCs/>
          <w:sz w:val="28"/>
          <w:szCs w:val="28"/>
        </w:rPr>
      </w:pPr>
    </w:p>
    <w:p w:rsidR="009E7CF5" w:rsidRPr="00044FC5" w:rsidRDefault="009E7CF5" w:rsidP="009E7CF5">
      <w:pPr>
        <w:autoSpaceDE w:val="0"/>
        <w:autoSpaceDN w:val="0"/>
        <w:spacing w:line="240" w:lineRule="auto"/>
        <w:jc w:val="center"/>
        <w:rPr>
          <w:rFonts w:ascii="Times New Roman" w:hAnsi="Times New Roman" w:cs="Times New Roman"/>
          <w:b/>
          <w:sz w:val="28"/>
          <w:szCs w:val="28"/>
          <w:lang w:val="en-US"/>
        </w:rPr>
      </w:pPr>
      <w:r w:rsidRPr="00044FC5">
        <w:rPr>
          <w:rFonts w:ascii="Times New Roman" w:hAnsi="Times New Roman" w:cs="Times New Roman"/>
          <w:b/>
          <w:sz w:val="28"/>
          <w:szCs w:val="28"/>
          <w:lang w:val="en-US"/>
        </w:rPr>
        <w:t>MINISTRY OF HEALTH PROTECTION OF UKRAINE</w:t>
      </w:r>
    </w:p>
    <w:p w:rsidR="009E7CF5" w:rsidRPr="00044FC5" w:rsidRDefault="009E7CF5" w:rsidP="009E7CF5">
      <w:pPr>
        <w:autoSpaceDE w:val="0"/>
        <w:autoSpaceDN w:val="0"/>
        <w:spacing w:line="240" w:lineRule="auto"/>
        <w:jc w:val="center"/>
        <w:rPr>
          <w:rFonts w:ascii="Times New Roman" w:hAnsi="Times New Roman" w:cs="Times New Roman"/>
          <w:b/>
          <w:sz w:val="28"/>
          <w:szCs w:val="28"/>
          <w:lang w:val="en-US"/>
        </w:rPr>
      </w:pPr>
      <w:r w:rsidRPr="00044FC5">
        <w:rPr>
          <w:rFonts w:ascii="Times New Roman" w:hAnsi="Times New Roman" w:cs="Times New Roman"/>
          <w:b/>
          <w:sz w:val="28"/>
          <w:szCs w:val="28"/>
          <w:lang w:val="en-US"/>
        </w:rPr>
        <w:t>ODESSA NATIONAL MEDICAL UNIVERSITY</w:t>
      </w:r>
    </w:p>
    <w:p w:rsidR="009E7CF5" w:rsidRPr="00044FC5" w:rsidRDefault="009E7CF5" w:rsidP="009E7CF5">
      <w:pPr>
        <w:autoSpaceDE w:val="0"/>
        <w:autoSpaceDN w:val="0"/>
        <w:spacing w:line="240" w:lineRule="auto"/>
        <w:jc w:val="center"/>
        <w:rPr>
          <w:rFonts w:ascii="Times New Roman" w:hAnsi="Times New Roman" w:cs="Times New Roman"/>
          <w:b/>
          <w:sz w:val="28"/>
          <w:szCs w:val="28"/>
          <w:lang w:val="en-US"/>
        </w:rPr>
      </w:pPr>
    </w:p>
    <w:p w:rsidR="009E7CF5" w:rsidRPr="00B06098" w:rsidRDefault="009E7CF5" w:rsidP="009E7CF5">
      <w:pPr>
        <w:autoSpaceDE w:val="0"/>
        <w:autoSpaceDN w:val="0"/>
        <w:spacing w:line="240" w:lineRule="auto"/>
        <w:jc w:val="center"/>
        <w:rPr>
          <w:rFonts w:ascii="Times New Roman" w:hAnsi="Times New Roman" w:cs="Times New Roman"/>
          <w:b/>
          <w:sz w:val="28"/>
          <w:szCs w:val="28"/>
          <w:lang w:val="en-US"/>
        </w:rPr>
      </w:pPr>
      <w:r w:rsidRPr="00044FC5">
        <w:rPr>
          <w:rFonts w:ascii="Times New Roman" w:hAnsi="Times New Roman" w:cs="Times New Roman"/>
          <w:b/>
          <w:sz w:val="28"/>
          <w:szCs w:val="28"/>
          <w:lang w:val="en-US"/>
        </w:rPr>
        <w:t>Department of g</w:t>
      </w:r>
      <w:r>
        <w:rPr>
          <w:rFonts w:ascii="Times New Roman" w:hAnsi="Times New Roman" w:cs="Times New Roman"/>
          <w:b/>
          <w:sz w:val="28"/>
          <w:szCs w:val="28"/>
          <w:lang w:val="en-US"/>
        </w:rPr>
        <w:t>en</w:t>
      </w:r>
      <w:r w:rsidR="00B06098">
        <w:rPr>
          <w:rFonts w:ascii="Times New Roman" w:hAnsi="Times New Roman" w:cs="Times New Roman"/>
          <w:b/>
          <w:sz w:val="28"/>
          <w:szCs w:val="28"/>
          <w:lang w:val="en-US"/>
        </w:rPr>
        <w:t>eral and clinical pharmacology with the pharmacognosy</w:t>
      </w:r>
    </w:p>
    <w:p w:rsidR="009E7CF5" w:rsidRPr="00044FC5" w:rsidRDefault="009E7CF5" w:rsidP="009E7CF5">
      <w:pPr>
        <w:autoSpaceDE w:val="0"/>
        <w:autoSpaceDN w:val="0"/>
        <w:spacing w:line="240" w:lineRule="auto"/>
        <w:jc w:val="center"/>
        <w:rPr>
          <w:rFonts w:ascii="Times New Roman" w:hAnsi="Times New Roman" w:cs="Times New Roman"/>
          <w:sz w:val="28"/>
          <w:szCs w:val="28"/>
          <w:lang w:val="en-US"/>
        </w:rPr>
      </w:pPr>
    </w:p>
    <w:p w:rsidR="009E7CF5" w:rsidRPr="00044FC5" w:rsidRDefault="009E7CF5" w:rsidP="00466D87">
      <w:pPr>
        <w:autoSpaceDE w:val="0"/>
        <w:autoSpaceDN w:val="0"/>
        <w:spacing w:line="240" w:lineRule="auto"/>
        <w:jc w:val="right"/>
        <w:rPr>
          <w:rFonts w:ascii="Times New Roman" w:hAnsi="Times New Roman" w:cs="Times New Roman"/>
          <w:b/>
          <w:sz w:val="28"/>
          <w:szCs w:val="28"/>
          <w:lang w:val="en-US"/>
        </w:rPr>
      </w:pPr>
      <w:r w:rsidRPr="00044FC5">
        <w:rPr>
          <w:rFonts w:ascii="Times New Roman" w:hAnsi="Times New Roman" w:cs="Times New Roman"/>
          <w:b/>
          <w:sz w:val="28"/>
          <w:szCs w:val="28"/>
          <w:lang w:val="en-US"/>
        </w:rPr>
        <w:t>APPROVED</w:t>
      </w:r>
    </w:p>
    <w:p w:rsidR="009E7CF5" w:rsidRPr="00044FC5" w:rsidRDefault="00B06098" w:rsidP="00466D87">
      <w:pPr>
        <w:autoSpaceDE w:val="0"/>
        <w:autoSpaceDN w:val="0"/>
        <w:spacing w:line="240" w:lineRule="auto"/>
        <w:jc w:val="right"/>
        <w:rPr>
          <w:rFonts w:ascii="Times New Roman" w:hAnsi="Times New Roman" w:cs="Times New Roman"/>
          <w:sz w:val="28"/>
          <w:szCs w:val="28"/>
          <w:lang w:val="en-US"/>
        </w:rPr>
      </w:pPr>
      <w:r>
        <w:rPr>
          <w:rFonts w:ascii="Times New Roman" w:hAnsi="Times New Roman" w:cs="Times New Roman"/>
          <w:sz w:val="28"/>
          <w:szCs w:val="28"/>
          <w:lang w:val="en-US"/>
        </w:rPr>
        <w:t>V</w:t>
      </w:r>
      <w:r w:rsidR="009E7CF5" w:rsidRPr="00044FC5">
        <w:rPr>
          <w:rFonts w:ascii="Times New Roman" w:hAnsi="Times New Roman" w:cs="Times New Roman"/>
          <w:sz w:val="28"/>
          <w:szCs w:val="28"/>
          <w:lang w:val="en-US"/>
        </w:rPr>
        <w:t>ice-rector for scientific and pedagogical work</w:t>
      </w:r>
    </w:p>
    <w:p w:rsidR="009E7CF5" w:rsidRPr="00044FC5" w:rsidRDefault="00B06098" w:rsidP="00466D87">
      <w:pPr>
        <w:autoSpaceDE w:val="0"/>
        <w:autoSpaceDN w:val="0"/>
        <w:spacing w:line="240" w:lineRule="auto"/>
        <w:jc w:val="right"/>
        <w:rPr>
          <w:rFonts w:ascii="Times New Roman" w:hAnsi="Times New Roman" w:cs="Times New Roman"/>
          <w:sz w:val="28"/>
          <w:szCs w:val="28"/>
          <w:lang w:val="en-US"/>
        </w:rPr>
      </w:pPr>
      <w:r>
        <w:rPr>
          <w:rFonts w:ascii="Times New Roman" w:hAnsi="Times New Roman" w:cs="Times New Roman"/>
          <w:sz w:val="28"/>
          <w:szCs w:val="28"/>
          <w:lang w:val="en-US"/>
        </w:rPr>
        <w:t>__________</w:t>
      </w:r>
      <w:r w:rsidR="00267BB4">
        <w:rPr>
          <w:rFonts w:ascii="Times New Roman" w:hAnsi="Times New Roman" w:cs="Times New Roman"/>
          <w:sz w:val="28"/>
          <w:szCs w:val="28"/>
          <w:lang w:val="en-US"/>
        </w:rPr>
        <w:t>Eduard BURYACHKIVSKY</w:t>
      </w:r>
    </w:p>
    <w:p w:rsidR="009E7CF5" w:rsidRPr="00F21E53" w:rsidRDefault="00F21E53" w:rsidP="00466D87">
      <w:pPr>
        <w:autoSpaceDE w:val="0"/>
        <w:autoSpaceDN w:val="0"/>
        <w:spacing w:line="240" w:lineRule="auto"/>
        <w:jc w:val="right"/>
        <w:rPr>
          <w:rFonts w:ascii="Times New Roman" w:hAnsi="Times New Roman" w:cs="Times New Roman"/>
          <w:sz w:val="28"/>
          <w:szCs w:val="28"/>
          <w:lang w:val="uk-UA"/>
        </w:rPr>
      </w:pPr>
      <w:r>
        <w:rPr>
          <w:rFonts w:ascii="Times New Roman" w:hAnsi="Times New Roman" w:cs="Times New Roman"/>
          <w:sz w:val="28"/>
          <w:szCs w:val="28"/>
          <w:lang w:val="en-US"/>
        </w:rPr>
        <w:t xml:space="preserve">September </w:t>
      </w:r>
      <w:r w:rsidR="00BF7133" w:rsidRPr="000930B8">
        <w:rPr>
          <w:rFonts w:ascii="Times New Roman" w:hAnsi="Times New Roman" w:cs="Times New Roman"/>
          <w:sz w:val="28"/>
          <w:szCs w:val="28"/>
          <w:lang w:val="en-US"/>
        </w:rPr>
        <w:t>01</w:t>
      </w:r>
      <w:r w:rsidR="00B06098">
        <w:rPr>
          <w:rFonts w:ascii="Times New Roman" w:hAnsi="Times New Roman" w:cs="Times New Roman"/>
          <w:sz w:val="28"/>
          <w:szCs w:val="28"/>
          <w:lang w:val="en-US"/>
        </w:rPr>
        <w:t xml:space="preserve">, </w:t>
      </w:r>
      <w:r>
        <w:rPr>
          <w:rFonts w:ascii="Times New Roman" w:hAnsi="Times New Roman" w:cs="Times New Roman"/>
          <w:sz w:val="28"/>
          <w:szCs w:val="28"/>
          <w:lang w:val="en-US"/>
        </w:rPr>
        <w:t>202</w:t>
      </w:r>
      <w:r>
        <w:rPr>
          <w:rFonts w:ascii="Times New Roman" w:hAnsi="Times New Roman" w:cs="Times New Roman"/>
          <w:sz w:val="28"/>
          <w:szCs w:val="28"/>
          <w:lang w:val="uk-UA"/>
        </w:rPr>
        <w:t>4</w:t>
      </w:r>
    </w:p>
    <w:p w:rsidR="009E7CF5" w:rsidRPr="00044FC5" w:rsidRDefault="009E7CF5" w:rsidP="009E7CF5">
      <w:pPr>
        <w:autoSpaceDE w:val="0"/>
        <w:autoSpaceDN w:val="0"/>
        <w:spacing w:line="240" w:lineRule="auto"/>
        <w:jc w:val="center"/>
        <w:rPr>
          <w:rFonts w:ascii="Times New Roman" w:hAnsi="Times New Roman" w:cs="Times New Roman"/>
          <w:sz w:val="28"/>
          <w:szCs w:val="28"/>
          <w:lang w:val="en-US"/>
        </w:rPr>
      </w:pPr>
    </w:p>
    <w:p w:rsidR="009E7CF5" w:rsidRPr="00044FC5" w:rsidRDefault="009E7CF5" w:rsidP="009E7CF5">
      <w:pPr>
        <w:autoSpaceDE w:val="0"/>
        <w:autoSpaceDN w:val="0"/>
        <w:spacing w:line="240" w:lineRule="auto"/>
        <w:rPr>
          <w:rFonts w:ascii="Times New Roman" w:hAnsi="Times New Roman" w:cs="Times New Roman"/>
          <w:sz w:val="28"/>
          <w:szCs w:val="28"/>
          <w:lang w:val="en-US"/>
        </w:rPr>
      </w:pPr>
    </w:p>
    <w:p w:rsidR="009E7CF5" w:rsidRPr="00044FC5" w:rsidRDefault="009E7CF5" w:rsidP="009E7CF5">
      <w:pPr>
        <w:autoSpaceDE w:val="0"/>
        <w:autoSpaceDN w:val="0"/>
        <w:spacing w:line="240" w:lineRule="auto"/>
        <w:jc w:val="center"/>
        <w:rPr>
          <w:rFonts w:ascii="Times New Roman" w:hAnsi="Times New Roman" w:cs="Times New Roman"/>
          <w:sz w:val="28"/>
          <w:szCs w:val="28"/>
          <w:lang w:val="en-US"/>
        </w:rPr>
      </w:pPr>
      <w:r w:rsidRPr="00044FC5">
        <w:rPr>
          <w:rFonts w:ascii="Times New Roman" w:hAnsi="Times New Roman" w:cs="Times New Roman"/>
          <w:sz w:val="28"/>
          <w:szCs w:val="28"/>
          <w:lang w:val="en-US"/>
        </w:rPr>
        <w:t>WORKING PROGRAM OF EDUCATIONAL DISCIPLINE</w:t>
      </w:r>
    </w:p>
    <w:p w:rsidR="009E7CF5" w:rsidRPr="00044FC5" w:rsidRDefault="009E7CF5" w:rsidP="009E7CF5">
      <w:pPr>
        <w:autoSpaceDE w:val="0"/>
        <w:autoSpaceDN w:val="0"/>
        <w:spacing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"CLINICAL PHARMACY AND PHARMACEUTICAL CARE</w:t>
      </w:r>
      <w:r w:rsidRPr="00044FC5">
        <w:rPr>
          <w:rFonts w:ascii="Times New Roman" w:hAnsi="Times New Roman" w:cs="Times New Roman"/>
          <w:sz w:val="28"/>
          <w:szCs w:val="28"/>
          <w:lang w:val="en-US"/>
        </w:rPr>
        <w:t>"</w:t>
      </w:r>
    </w:p>
    <w:p w:rsidR="009E7CF5" w:rsidRPr="00466D87" w:rsidRDefault="009E7CF5" w:rsidP="009E7CF5">
      <w:pPr>
        <w:autoSpaceDE w:val="0"/>
        <w:autoSpaceDN w:val="0"/>
        <w:spacing w:line="240" w:lineRule="auto"/>
        <w:jc w:val="center"/>
        <w:rPr>
          <w:rFonts w:ascii="Times New Roman" w:hAnsi="Times New Roman" w:cs="Times New Roman"/>
          <w:sz w:val="28"/>
          <w:szCs w:val="28"/>
          <w:lang w:val="en-US"/>
        </w:rPr>
      </w:pPr>
    </w:p>
    <w:p w:rsidR="009E7CF5" w:rsidRPr="00044FC5" w:rsidRDefault="009E7CF5" w:rsidP="009E7CF5">
      <w:pPr>
        <w:autoSpaceDE w:val="0"/>
        <w:autoSpaceDN w:val="0"/>
        <w:spacing w:line="240" w:lineRule="auto"/>
        <w:jc w:val="center"/>
        <w:rPr>
          <w:rFonts w:ascii="Times New Roman" w:hAnsi="Times New Roman" w:cs="Times New Roman"/>
          <w:sz w:val="28"/>
          <w:szCs w:val="28"/>
          <w:lang w:val="en-US"/>
        </w:rPr>
      </w:pPr>
    </w:p>
    <w:p w:rsidR="009E7CF5" w:rsidRPr="00044FC5" w:rsidRDefault="009E7CF5" w:rsidP="009E7CF5">
      <w:pPr>
        <w:autoSpaceDE w:val="0"/>
        <w:autoSpaceDN w:val="0"/>
        <w:spacing w:line="240" w:lineRule="auto"/>
        <w:rPr>
          <w:rFonts w:ascii="Times New Roman" w:hAnsi="Times New Roman" w:cs="Times New Roman"/>
          <w:sz w:val="28"/>
          <w:szCs w:val="28"/>
          <w:lang w:val="en-US"/>
        </w:rPr>
      </w:pPr>
      <w:r w:rsidRPr="00044FC5">
        <w:rPr>
          <w:rFonts w:ascii="Times New Roman" w:hAnsi="Times New Roman" w:cs="Times New Roman"/>
          <w:b/>
          <w:sz w:val="28"/>
          <w:szCs w:val="28"/>
          <w:lang w:val="en-US"/>
        </w:rPr>
        <w:t>Level of higher education:</w:t>
      </w:r>
      <w:r w:rsidRPr="00044FC5">
        <w:rPr>
          <w:rFonts w:ascii="Times New Roman" w:hAnsi="Times New Roman" w:cs="Times New Roman"/>
          <w:sz w:val="28"/>
          <w:szCs w:val="28"/>
          <w:lang w:val="en-US"/>
        </w:rPr>
        <w:t xml:space="preserve"> second (master's)</w:t>
      </w:r>
    </w:p>
    <w:p w:rsidR="009E7CF5" w:rsidRPr="00044FC5" w:rsidRDefault="009E7CF5" w:rsidP="009E7CF5">
      <w:pPr>
        <w:autoSpaceDE w:val="0"/>
        <w:autoSpaceDN w:val="0"/>
        <w:spacing w:line="240" w:lineRule="auto"/>
        <w:rPr>
          <w:rFonts w:ascii="Times New Roman" w:hAnsi="Times New Roman" w:cs="Times New Roman"/>
          <w:sz w:val="28"/>
          <w:szCs w:val="28"/>
          <w:lang w:val="en-US"/>
        </w:rPr>
      </w:pPr>
      <w:r w:rsidRPr="00044FC5">
        <w:rPr>
          <w:rFonts w:ascii="Times New Roman" w:hAnsi="Times New Roman" w:cs="Times New Roman"/>
          <w:b/>
          <w:sz w:val="28"/>
          <w:szCs w:val="28"/>
          <w:lang w:val="en-US"/>
        </w:rPr>
        <w:t>Field of knowledge:</w:t>
      </w:r>
      <w:r w:rsidRPr="00044FC5">
        <w:rPr>
          <w:rFonts w:ascii="Times New Roman" w:hAnsi="Times New Roman" w:cs="Times New Roman"/>
          <w:sz w:val="28"/>
          <w:szCs w:val="28"/>
          <w:lang w:val="en-US"/>
        </w:rPr>
        <w:t xml:space="preserve"> 22 "Health care"</w:t>
      </w:r>
    </w:p>
    <w:p w:rsidR="009E7CF5" w:rsidRPr="00044FC5" w:rsidRDefault="009E7CF5" w:rsidP="009E7CF5">
      <w:pPr>
        <w:autoSpaceDE w:val="0"/>
        <w:autoSpaceDN w:val="0"/>
        <w:spacing w:line="240" w:lineRule="auto"/>
        <w:rPr>
          <w:rFonts w:ascii="Times New Roman" w:hAnsi="Times New Roman" w:cs="Times New Roman"/>
          <w:sz w:val="28"/>
          <w:szCs w:val="28"/>
          <w:lang w:val="en-US"/>
        </w:rPr>
      </w:pPr>
      <w:r w:rsidRPr="00044FC5">
        <w:rPr>
          <w:rFonts w:ascii="Times New Roman" w:hAnsi="Times New Roman" w:cs="Times New Roman"/>
          <w:b/>
          <w:sz w:val="28"/>
          <w:szCs w:val="28"/>
          <w:lang w:val="en-US"/>
        </w:rPr>
        <w:t xml:space="preserve">Specialty: </w:t>
      </w:r>
      <w:r w:rsidRPr="00044FC5">
        <w:rPr>
          <w:rFonts w:ascii="Times New Roman" w:hAnsi="Times New Roman" w:cs="Times New Roman"/>
          <w:sz w:val="28"/>
          <w:szCs w:val="28"/>
          <w:lang w:val="en-US"/>
        </w:rPr>
        <w:t>226 "Pharmacy. Industrial pharmacy"</w:t>
      </w:r>
    </w:p>
    <w:p w:rsidR="009E7CF5" w:rsidRPr="00044FC5" w:rsidRDefault="009E7CF5" w:rsidP="009E7CF5">
      <w:pPr>
        <w:autoSpaceDE w:val="0"/>
        <w:autoSpaceDN w:val="0"/>
        <w:spacing w:line="240" w:lineRule="auto"/>
        <w:rPr>
          <w:rFonts w:ascii="Times New Roman" w:hAnsi="Times New Roman" w:cs="Times New Roman"/>
          <w:sz w:val="28"/>
          <w:szCs w:val="28"/>
          <w:lang w:val="en-US"/>
        </w:rPr>
      </w:pPr>
      <w:r w:rsidRPr="00044FC5">
        <w:rPr>
          <w:rFonts w:ascii="Times New Roman" w:hAnsi="Times New Roman" w:cs="Times New Roman"/>
          <w:b/>
          <w:sz w:val="28"/>
          <w:szCs w:val="28"/>
          <w:lang w:val="en-US"/>
        </w:rPr>
        <w:t>Educational and professional program:</w:t>
      </w:r>
      <w:r w:rsidRPr="00044FC5">
        <w:rPr>
          <w:rFonts w:ascii="Times New Roman" w:hAnsi="Times New Roman" w:cs="Times New Roman"/>
          <w:sz w:val="28"/>
          <w:szCs w:val="28"/>
          <w:lang w:val="en-US"/>
        </w:rPr>
        <w:t xml:space="preserve"> "Pharmacy</w:t>
      </w:r>
      <w:r w:rsidR="0087388C">
        <w:rPr>
          <w:rFonts w:ascii="Times New Roman" w:hAnsi="Times New Roman" w:cs="Times New Roman"/>
          <w:sz w:val="28"/>
          <w:szCs w:val="28"/>
          <w:lang w:val="en-US"/>
        </w:rPr>
        <w:t>. Industrial pharmacy</w:t>
      </w:r>
      <w:r w:rsidRPr="00044FC5">
        <w:rPr>
          <w:rFonts w:ascii="Times New Roman" w:hAnsi="Times New Roman" w:cs="Times New Roman"/>
          <w:sz w:val="28"/>
          <w:szCs w:val="28"/>
          <w:lang w:val="en-US"/>
        </w:rPr>
        <w:t>"</w:t>
      </w:r>
    </w:p>
    <w:p w:rsidR="009E7CF5" w:rsidRPr="00044FC5" w:rsidRDefault="009E7CF5" w:rsidP="009E7CF5">
      <w:pPr>
        <w:autoSpaceDE w:val="0"/>
        <w:autoSpaceDN w:val="0"/>
        <w:spacing w:line="240" w:lineRule="auto"/>
        <w:jc w:val="center"/>
        <w:rPr>
          <w:rFonts w:ascii="Times New Roman" w:hAnsi="Times New Roman" w:cs="Times New Roman"/>
          <w:sz w:val="28"/>
          <w:szCs w:val="28"/>
          <w:lang w:val="en-US"/>
        </w:rPr>
      </w:pPr>
    </w:p>
    <w:p w:rsidR="009E7CF5" w:rsidRPr="00044FC5" w:rsidRDefault="009E7CF5" w:rsidP="009E7CF5">
      <w:pPr>
        <w:autoSpaceDE w:val="0"/>
        <w:autoSpaceDN w:val="0"/>
        <w:spacing w:line="240" w:lineRule="auto"/>
        <w:jc w:val="center"/>
        <w:rPr>
          <w:rFonts w:ascii="Times New Roman" w:hAnsi="Times New Roman" w:cs="Times New Roman"/>
          <w:sz w:val="28"/>
          <w:szCs w:val="28"/>
          <w:lang w:val="en-US"/>
        </w:rPr>
      </w:pPr>
    </w:p>
    <w:p w:rsidR="009E7CF5" w:rsidRPr="00044FC5" w:rsidRDefault="009E7CF5" w:rsidP="009E7CF5">
      <w:pPr>
        <w:autoSpaceDE w:val="0"/>
        <w:autoSpaceDN w:val="0"/>
        <w:spacing w:line="240" w:lineRule="auto"/>
        <w:jc w:val="center"/>
        <w:rPr>
          <w:rFonts w:ascii="Times New Roman" w:hAnsi="Times New Roman" w:cs="Times New Roman"/>
          <w:sz w:val="28"/>
          <w:szCs w:val="28"/>
          <w:lang w:val="en-US"/>
        </w:rPr>
      </w:pPr>
    </w:p>
    <w:p w:rsidR="009E7CF5" w:rsidRPr="00044FC5" w:rsidRDefault="009E7CF5" w:rsidP="009E7CF5">
      <w:pPr>
        <w:autoSpaceDE w:val="0"/>
        <w:autoSpaceDN w:val="0"/>
        <w:spacing w:line="240" w:lineRule="auto"/>
        <w:jc w:val="center"/>
        <w:rPr>
          <w:rFonts w:ascii="Times New Roman" w:hAnsi="Times New Roman" w:cs="Times New Roman"/>
          <w:sz w:val="28"/>
          <w:szCs w:val="28"/>
          <w:lang w:val="en-US"/>
        </w:rPr>
      </w:pPr>
    </w:p>
    <w:p w:rsidR="009E7CF5" w:rsidRPr="00044FC5" w:rsidRDefault="009E7CF5" w:rsidP="009E7CF5">
      <w:pPr>
        <w:autoSpaceDE w:val="0"/>
        <w:autoSpaceDN w:val="0"/>
        <w:spacing w:line="240" w:lineRule="auto"/>
        <w:jc w:val="center"/>
        <w:rPr>
          <w:rFonts w:ascii="Times New Roman" w:hAnsi="Times New Roman" w:cs="Times New Roman"/>
          <w:sz w:val="28"/>
          <w:szCs w:val="28"/>
          <w:lang w:val="en-US"/>
        </w:rPr>
      </w:pPr>
    </w:p>
    <w:p w:rsidR="009E7CF5" w:rsidRPr="00F21E53" w:rsidRDefault="00F21E53" w:rsidP="009E7CF5">
      <w:pPr>
        <w:autoSpaceDE w:val="0"/>
        <w:autoSpaceDN w:val="0"/>
        <w:spacing w:line="240" w:lineRule="auto"/>
        <w:jc w:val="center"/>
        <w:rPr>
          <w:rFonts w:ascii="Times New Roman" w:hAnsi="Times New Roman" w:cs="Times New Roman"/>
          <w:b/>
          <w:sz w:val="28"/>
          <w:szCs w:val="28"/>
          <w:lang w:val="uk-UA"/>
        </w:rPr>
      </w:pPr>
      <w:r>
        <w:rPr>
          <w:rFonts w:ascii="Times New Roman" w:hAnsi="Times New Roman" w:cs="Times New Roman"/>
          <w:b/>
          <w:sz w:val="28"/>
          <w:szCs w:val="28"/>
          <w:lang w:val="en-US"/>
        </w:rPr>
        <w:t>202</w:t>
      </w:r>
      <w:r>
        <w:rPr>
          <w:rFonts w:ascii="Times New Roman" w:hAnsi="Times New Roman" w:cs="Times New Roman"/>
          <w:b/>
          <w:sz w:val="28"/>
          <w:szCs w:val="28"/>
          <w:lang w:val="uk-UA"/>
        </w:rPr>
        <w:t>4</w:t>
      </w:r>
    </w:p>
    <w:p w:rsidR="009E7CF5" w:rsidRPr="00044FC5" w:rsidRDefault="009E7CF5" w:rsidP="009E7CF5">
      <w:pPr>
        <w:autoSpaceDE w:val="0"/>
        <w:autoSpaceDN w:val="0"/>
        <w:spacing w:line="240" w:lineRule="auto"/>
        <w:jc w:val="center"/>
        <w:rPr>
          <w:rFonts w:ascii="Times New Roman" w:hAnsi="Times New Roman" w:cs="Times New Roman"/>
          <w:sz w:val="28"/>
          <w:szCs w:val="28"/>
          <w:lang w:val="en-US"/>
        </w:rPr>
      </w:pPr>
    </w:p>
    <w:p w:rsidR="009E7CF5" w:rsidRPr="00044FC5" w:rsidRDefault="009E7CF5" w:rsidP="009E7CF5">
      <w:pPr>
        <w:autoSpaceDE w:val="0"/>
        <w:autoSpaceDN w:val="0"/>
        <w:spacing w:line="240" w:lineRule="auto"/>
        <w:jc w:val="center"/>
        <w:rPr>
          <w:rFonts w:ascii="Times New Roman" w:hAnsi="Times New Roman" w:cs="Times New Roman"/>
          <w:sz w:val="28"/>
          <w:szCs w:val="28"/>
          <w:lang w:val="en-US"/>
        </w:rPr>
      </w:pPr>
    </w:p>
    <w:p w:rsidR="009E7CF5" w:rsidRPr="00044FC5" w:rsidRDefault="009E7CF5" w:rsidP="009E7CF5">
      <w:pPr>
        <w:autoSpaceDE w:val="0"/>
        <w:autoSpaceDN w:val="0"/>
        <w:spacing w:line="240" w:lineRule="auto"/>
        <w:jc w:val="center"/>
        <w:rPr>
          <w:rFonts w:ascii="Times New Roman" w:hAnsi="Times New Roman" w:cs="Times New Roman"/>
          <w:sz w:val="28"/>
          <w:szCs w:val="28"/>
          <w:lang w:val="en-US"/>
        </w:rPr>
      </w:pPr>
    </w:p>
    <w:p w:rsidR="00871858" w:rsidRPr="00A2599D" w:rsidRDefault="00871858" w:rsidP="00871858">
      <w:pPr>
        <w:autoSpaceDE w:val="0"/>
        <w:autoSpaceDN w:val="0"/>
        <w:spacing w:line="240" w:lineRule="auto"/>
        <w:jc w:val="both"/>
        <w:rPr>
          <w:rFonts w:ascii="Times New Roman" w:hAnsi="Times New Roman"/>
          <w:sz w:val="28"/>
          <w:szCs w:val="28"/>
          <w:lang w:val="en-US"/>
        </w:rPr>
      </w:pPr>
      <w:r w:rsidRPr="00A2599D">
        <w:rPr>
          <w:rFonts w:ascii="Times New Roman" w:hAnsi="Times New Roman"/>
          <w:sz w:val="28"/>
          <w:szCs w:val="28"/>
          <w:lang w:val="en-US"/>
        </w:rPr>
        <w:t>The working program is compiled on the basis of the educational and</w:t>
      </w:r>
      <w:r w:rsidR="005C0A62">
        <w:rPr>
          <w:rFonts w:ascii="Times New Roman" w:hAnsi="Times New Roman"/>
          <w:sz w:val="28"/>
          <w:szCs w:val="28"/>
          <w:lang w:val="en-US"/>
        </w:rPr>
        <w:t xml:space="preserve"> professional program "Pharmacy. Industrial pharmacy</w:t>
      </w:r>
      <w:r w:rsidRPr="00A2599D">
        <w:rPr>
          <w:rFonts w:ascii="Times New Roman" w:hAnsi="Times New Roman"/>
          <w:sz w:val="28"/>
          <w:szCs w:val="28"/>
          <w:lang w:val="en-US"/>
        </w:rPr>
        <w:t>" of training specialists of the second (master's) level of highe</w:t>
      </w:r>
      <w:r>
        <w:rPr>
          <w:rFonts w:ascii="Times New Roman" w:hAnsi="Times New Roman"/>
          <w:sz w:val="28"/>
          <w:szCs w:val="28"/>
          <w:lang w:val="en-US"/>
        </w:rPr>
        <w:t xml:space="preserve">r education in the </w:t>
      </w:r>
      <w:r w:rsidR="005C0A62">
        <w:rPr>
          <w:rFonts w:ascii="Times New Roman" w:hAnsi="Times New Roman"/>
          <w:sz w:val="28"/>
          <w:szCs w:val="28"/>
          <w:lang w:val="en-US"/>
        </w:rPr>
        <w:t>specialty 226 "</w:t>
      </w:r>
      <w:r w:rsidR="005C0A62" w:rsidRPr="005C0A62">
        <w:rPr>
          <w:rFonts w:ascii="Times New Roman" w:hAnsi="Times New Roman"/>
          <w:sz w:val="28"/>
          <w:szCs w:val="28"/>
          <w:lang w:val="en-US"/>
        </w:rPr>
        <w:t xml:space="preserve"> </w:t>
      </w:r>
      <w:r w:rsidR="005C0A62">
        <w:rPr>
          <w:rFonts w:ascii="Times New Roman" w:hAnsi="Times New Roman"/>
          <w:sz w:val="28"/>
          <w:szCs w:val="28"/>
          <w:lang w:val="en-US"/>
        </w:rPr>
        <w:t>Pharmacy. Industrial pharmacy</w:t>
      </w:r>
      <w:r w:rsidR="005C0A62" w:rsidRPr="00A2599D">
        <w:rPr>
          <w:rFonts w:ascii="Times New Roman" w:hAnsi="Times New Roman"/>
          <w:sz w:val="28"/>
          <w:szCs w:val="28"/>
          <w:lang w:val="en-US"/>
        </w:rPr>
        <w:t xml:space="preserve"> </w:t>
      </w:r>
      <w:r w:rsidRPr="00A2599D">
        <w:rPr>
          <w:rFonts w:ascii="Times New Roman" w:hAnsi="Times New Roman"/>
          <w:sz w:val="28"/>
          <w:szCs w:val="28"/>
          <w:lang w:val="en-US"/>
        </w:rPr>
        <w:t>" of the field of knowledge "Health care", approved by the Scientific Council of ONMedU (protocol "10 of June 27, 2024) .</w:t>
      </w:r>
    </w:p>
    <w:p w:rsidR="00871858" w:rsidRPr="00A2599D" w:rsidRDefault="00871858" w:rsidP="00871858">
      <w:pPr>
        <w:autoSpaceDE w:val="0"/>
        <w:autoSpaceDN w:val="0"/>
        <w:spacing w:line="240" w:lineRule="auto"/>
        <w:jc w:val="both"/>
        <w:rPr>
          <w:rFonts w:ascii="Times New Roman" w:hAnsi="Times New Roman"/>
          <w:sz w:val="28"/>
          <w:szCs w:val="28"/>
          <w:lang w:val="en-US"/>
        </w:rPr>
      </w:pPr>
    </w:p>
    <w:p w:rsidR="009E7CF5" w:rsidRPr="00871858" w:rsidRDefault="00871858" w:rsidP="009E7CF5">
      <w:pPr>
        <w:autoSpaceDE w:val="0"/>
        <w:autoSpaceDN w:val="0"/>
        <w:spacing w:line="240" w:lineRule="auto"/>
        <w:jc w:val="both"/>
        <w:rPr>
          <w:rFonts w:ascii="Times New Roman" w:hAnsi="Times New Roman"/>
          <w:sz w:val="28"/>
          <w:szCs w:val="28"/>
          <w:lang w:val="en-US"/>
        </w:rPr>
      </w:pPr>
      <w:r w:rsidRPr="00A2599D">
        <w:rPr>
          <w:rFonts w:ascii="Times New Roman" w:hAnsi="Times New Roman"/>
          <w:sz w:val="28"/>
          <w:szCs w:val="28"/>
          <w:lang w:val="en-US"/>
        </w:rPr>
        <w:t>Developers: Doctor of Medicine, Professor Rozhkovsky YA.V., PhD., associate professor Strechen S.B., PhD, associate professor Shemonayeva K.F.</w:t>
      </w:r>
      <w:r>
        <w:rPr>
          <w:rFonts w:ascii="Times New Roman" w:hAnsi="Times New Roman"/>
          <w:sz w:val="28"/>
          <w:szCs w:val="28"/>
          <w:lang w:val="en-US"/>
        </w:rPr>
        <w:t>, PhD, assistant Poludenko G.O.</w:t>
      </w:r>
    </w:p>
    <w:p w:rsidR="009E7CF5" w:rsidRPr="00044FC5" w:rsidRDefault="009E7CF5" w:rsidP="009E7CF5">
      <w:pPr>
        <w:autoSpaceDE w:val="0"/>
        <w:autoSpaceDN w:val="0"/>
        <w:spacing w:line="240" w:lineRule="auto"/>
        <w:jc w:val="both"/>
        <w:rPr>
          <w:rFonts w:ascii="Times New Roman" w:hAnsi="Times New Roman" w:cs="Times New Roman"/>
          <w:sz w:val="28"/>
          <w:szCs w:val="28"/>
          <w:lang w:val="en-US"/>
        </w:rPr>
      </w:pPr>
    </w:p>
    <w:p w:rsidR="007537AC" w:rsidRPr="00641C65" w:rsidRDefault="009E7CF5" w:rsidP="009E7CF5">
      <w:pPr>
        <w:autoSpaceDE w:val="0"/>
        <w:autoSpaceDN w:val="0"/>
        <w:spacing w:line="240" w:lineRule="auto"/>
        <w:jc w:val="both"/>
        <w:rPr>
          <w:rFonts w:ascii="Times New Roman" w:hAnsi="Times New Roman" w:cs="Times New Roman"/>
          <w:sz w:val="28"/>
          <w:szCs w:val="28"/>
          <w:lang w:val="en-US"/>
        </w:rPr>
      </w:pPr>
      <w:r w:rsidRPr="00044FC5">
        <w:rPr>
          <w:rFonts w:ascii="Times New Roman" w:hAnsi="Times New Roman" w:cs="Times New Roman"/>
          <w:sz w:val="28"/>
          <w:szCs w:val="28"/>
          <w:lang w:val="en-US"/>
        </w:rPr>
        <w:t>The work</w:t>
      </w:r>
      <w:r w:rsidR="000F5B27">
        <w:rPr>
          <w:rFonts w:ascii="Times New Roman" w:hAnsi="Times New Roman" w:cs="Times New Roman"/>
          <w:sz w:val="28"/>
          <w:szCs w:val="28"/>
          <w:lang w:val="en-US"/>
        </w:rPr>
        <w:t>i</w:t>
      </w:r>
      <w:r>
        <w:rPr>
          <w:rFonts w:ascii="Times New Roman" w:hAnsi="Times New Roman" w:cs="Times New Roman"/>
          <w:sz w:val="28"/>
          <w:szCs w:val="28"/>
          <w:lang w:val="en-US"/>
        </w:rPr>
        <w:t>ng</w:t>
      </w:r>
      <w:r w:rsidRPr="00044FC5">
        <w:rPr>
          <w:rFonts w:ascii="Times New Roman" w:hAnsi="Times New Roman" w:cs="Times New Roman"/>
          <w:sz w:val="28"/>
          <w:szCs w:val="28"/>
          <w:lang w:val="en-US"/>
        </w:rPr>
        <w:t xml:space="preserve"> program was approved at the meeting of the de</w:t>
      </w:r>
      <w:r w:rsidR="00B06098">
        <w:rPr>
          <w:rFonts w:ascii="Times New Roman" w:hAnsi="Times New Roman" w:cs="Times New Roman"/>
          <w:sz w:val="28"/>
          <w:szCs w:val="28"/>
          <w:lang w:val="en-US"/>
        </w:rPr>
        <w:t xml:space="preserve">partment of general and clinical pharmacology with the pharmacognosy  </w:t>
      </w:r>
      <w:r>
        <w:rPr>
          <w:rFonts w:ascii="Times New Roman" w:hAnsi="Times New Roman" w:cs="Times New Roman"/>
          <w:sz w:val="28"/>
          <w:szCs w:val="28"/>
          <w:lang w:val="en-US"/>
        </w:rPr>
        <w:t xml:space="preserve"> Protocol No. </w:t>
      </w:r>
      <w:r w:rsidR="00267BB4">
        <w:rPr>
          <w:rFonts w:ascii="Times New Roman" w:hAnsi="Times New Roman" w:cs="Times New Roman"/>
          <w:sz w:val="28"/>
          <w:szCs w:val="28"/>
          <w:lang w:val="en-US"/>
        </w:rPr>
        <w:t>1</w:t>
      </w:r>
      <w:r w:rsidR="007537AC" w:rsidRPr="007537AC">
        <w:rPr>
          <w:rFonts w:ascii="Times New Roman" w:hAnsi="Times New Roman" w:cs="Times New Roman"/>
          <w:sz w:val="28"/>
          <w:szCs w:val="28"/>
          <w:lang w:val="en-US"/>
        </w:rPr>
        <w:t xml:space="preserve"> </w:t>
      </w:r>
    </w:p>
    <w:p w:rsidR="009E7CF5" w:rsidRPr="00044FC5" w:rsidRDefault="007537AC" w:rsidP="009E7CF5">
      <w:pPr>
        <w:autoSpaceDE w:val="0"/>
        <w:autoSpaceDN w:val="0"/>
        <w:spacing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dated </w:t>
      </w:r>
      <w:r w:rsidR="00871858">
        <w:rPr>
          <w:rFonts w:ascii="Times New Roman" w:hAnsi="Times New Roman" w:cs="Times New Roman"/>
          <w:sz w:val="28"/>
          <w:szCs w:val="28"/>
          <w:lang w:val="en-US"/>
        </w:rPr>
        <w:t>2</w:t>
      </w:r>
      <w:r w:rsidR="00871858" w:rsidRPr="005C0A62">
        <w:rPr>
          <w:rFonts w:ascii="Times New Roman" w:hAnsi="Times New Roman" w:cs="Times New Roman"/>
          <w:sz w:val="28"/>
          <w:szCs w:val="28"/>
          <w:lang w:val="en-US"/>
        </w:rPr>
        <w:t>9</w:t>
      </w:r>
      <w:r w:rsidR="00267BB4">
        <w:rPr>
          <w:rFonts w:ascii="Times New Roman" w:hAnsi="Times New Roman" w:cs="Times New Roman"/>
          <w:sz w:val="28"/>
          <w:szCs w:val="28"/>
          <w:lang w:val="en-US"/>
        </w:rPr>
        <w:t>.08.</w:t>
      </w:r>
      <w:r w:rsidR="00871858">
        <w:rPr>
          <w:rFonts w:ascii="Times New Roman" w:hAnsi="Times New Roman" w:cs="Times New Roman"/>
          <w:sz w:val="28"/>
          <w:szCs w:val="28"/>
          <w:lang w:val="en-US"/>
        </w:rPr>
        <w:t>202</w:t>
      </w:r>
      <w:r w:rsidR="00871858" w:rsidRPr="005C0A62">
        <w:rPr>
          <w:rFonts w:ascii="Times New Roman" w:hAnsi="Times New Roman" w:cs="Times New Roman"/>
          <w:sz w:val="28"/>
          <w:szCs w:val="28"/>
          <w:lang w:val="en-US"/>
        </w:rPr>
        <w:t>4</w:t>
      </w:r>
      <w:r w:rsidR="009E7CF5" w:rsidRPr="00044FC5">
        <w:rPr>
          <w:rFonts w:ascii="Times New Roman" w:hAnsi="Times New Roman" w:cs="Times New Roman"/>
          <w:sz w:val="28"/>
          <w:szCs w:val="28"/>
          <w:lang w:val="en-US"/>
        </w:rPr>
        <w:t>.</w:t>
      </w:r>
    </w:p>
    <w:p w:rsidR="009E7CF5" w:rsidRPr="00044FC5" w:rsidRDefault="009E7CF5" w:rsidP="009E7CF5">
      <w:pPr>
        <w:autoSpaceDE w:val="0"/>
        <w:autoSpaceDN w:val="0"/>
        <w:spacing w:line="240" w:lineRule="auto"/>
        <w:jc w:val="both"/>
        <w:rPr>
          <w:rFonts w:ascii="Times New Roman" w:hAnsi="Times New Roman" w:cs="Times New Roman"/>
          <w:sz w:val="28"/>
          <w:szCs w:val="28"/>
          <w:lang w:val="en-US"/>
        </w:rPr>
      </w:pPr>
      <w:r w:rsidRPr="00044FC5">
        <w:rPr>
          <w:rFonts w:ascii="Times New Roman" w:hAnsi="Times New Roman" w:cs="Times New Roman"/>
          <w:sz w:val="28"/>
          <w:szCs w:val="28"/>
          <w:lang w:val="en-US"/>
        </w:rPr>
        <w:t xml:space="preserve">Head </w:t>
      </w:r>
      <w:r w:rsidR="00B06098">
        <w:rPr>
          <w:rFonts w:ascii="Times New Roman" w:hAnsi="Times New Roman" w:cs="Times New Roman"/>
          <w:sz w:val="28"/>
          <w:szCs w:val="28"/>
          <w:lang w:val="en-US"/>
        </w:rPr>
        <w:t>of the department                                    Yaroslav ROZHKOVSKY</w:t>
      </w:r>
    </w:p>
    <w:p w:rsidR="009E7CF5" w:rsidRPr="00044FC5" w:rsidRDefault="009E7CF5" w:rsidP="009E7CF5">
      <w:pPr>
        <w:autoSpaceDE w:val="0"/>
        <w:autoSpaceDN w:val="0"/>
        <w:spacing w:line="240" w:lineRule="auto"/>
        <w:jc w:val="both"/>
        <w:rPr>
          <w:rFonts w:ascii="Times New Roman" w:hAnsi="Times New Roman" w:cs="Times New Roman"/>
          <w:sz w:val="28"/>
          <w:szCs w:val="28"/>
          <w:lang w:val="en-US"/>
        </w:rPr>
      </w:pPr>
      <w:r w:rsidRPr="00044FC5">
        <w:rPr>
          <w:rFonts w:ascii="Times New Roman" w:hAnsi="Times New Roman" w:cs="Times New Roman"/>
          <w:sz w:val="28"/>
          <w:szCs w:val="28"/>
          <w:lang w:val="en-US"/>
        </w:rPr>
        <w:t>Agr</w:t>
      </w:r>
      <w:r>
        <w:rPr>
          <w:rFonts w:ascii="Times New Roman" w:hAnsi="Times New Roman" w:cs="Times New Roman"/>
          <w:sz w:val="28"/>
          <w:szCs w:val="28"/>
          <w:lang w:val="en-US"/>
        </w:rPr>
        <w:t>eed</w:t>
      </w:r>
      <w:r w:rsidR="00B06098">
        <w:rPr>
          <w:rFonts w:ascii="Times New Roman" w:hAnsi="Times New Roman" w:cs="Times New Roman"/>
          <w:sz w:val="28"/>
          <w:szCs w:val="28"/>
          <w:lang w:val="en-US"/>
        </w:rPr>
        <w:t xml:space="preserve"> with OPP guarantor </w:t>
      </w:r>
      <w:r w:rsidR="00267BB4">
        <w:rPr>
          <w:rFonts w:ascii="Times New Roman" w:hAnsi="Times New Roman" w:cs="Times New Roman"/>
          <w:sz w:val="28"/>
          <w:szCs w:val="28"/>
          <w:lang w:val="en-US"/>
        </w:rPr>
        <w:t xml:space="preserve">                              Liana UNHURIAN</w:t>
      </w:r>
    </w:p>
    <w:p w:rsidR="009E7CF5" w:rsidRPr="00044FC5" w:rsidRDefault="009E7CF5" w:rsidP="009E7CF5">
      <w:pPr>
        <w:autoSpaceDE w:val="0"/>
        <w:autoSpaceDN w:val="0"/>
        <w:spacing w:line="240" w:lineRule="auto"/>
        <w:jc w:val="both"/>
        <w:rPr>
          <w:rFonts w:ascii="Times New Roman" w:hAnsi="Times New Roman" w:cs="Times New Roman"/>
          <w:sz w:val="28"/>
          <w:szCs w:val="28"/>
          <w:lang w:val="en-US"/>
        </w:rPr>
      </w:pPr>
    </w:p>
    <w:p w:rsidR="009E7CF5" w:rsidRPr="00871858" w:rsidRDefault="009E7CF5" w:rsidP="009E7CF5">
      <w:pPr>
        <w:autoSpaceDE w:val="0"/>
        <w:autoSpaceDN w:val="0"/>
        <w:spacing w:line="240" w:lineRule="auto"/>
        <w:jc w:val="both"/>
        <w:rPr>
          <w:rFonts w:ascii="Times New Roman" w:hAnsi="Times New Roman" w:cs="Times New Roman"/>
          <w:sz w:val="28"/>
          <w:szCs w:val="28"/>
          <w:lang w:val="en-US"/>
        </w:rPr>
      </w:pPr>
      <w:r w:rsidRPr="00044FC5">
        <w:rPr>
          <w:rFonts w:ascii="Times New Roman" w:hAnsi="Times New Roman" w:cs="Times New Roman"/>
          <w:sz w:val="28"/>
          <w:szCs w:val="28"/>
          <w:lang w:val="en-US"/>
        </w:rPr>
        <w:t xml:space="preserve">Approved by the subject cycle methodical commission for pharmaceutical disciplines of </w:t>
      </w:r>
      <w:r w:rsidR="007537AC">
        <w:rPr>
          <w:rFonts w:ascii="Times New Roman" w:hAnsi="Times New Roman" w:cs="Times New Roman"/>
          <w:sz w:val="28"/>
          <w:szCs w:val="28"/>
          <w:lang w:val="en-US"/>
        </w:rPr>
        <w:t xml:space="preserve">ONMedU Protocol No. </w:t>
      </w:r>
      <w:r w:rsidR="00267BB4">
        <w:rPr>
          <w:rFonts w:ascii="Times New Roman" w:hAnsi="Times New Roman" w:cs="Times New Roman"/>
          <w:sz w:val="28"/>
          <w:szCs w:val="28"/>
          <w:lang w:val="en-US"/>
        </w:rPr>
        <w:t>1</w:t>
      </w:r>
      <w:r w:rsidR="007537AC" w:rsidRPr="007537AC">
        <w:rPr>
          <w:rFonts w:ascii="Times New Roman" w:hAnsi="Times New Roman" w:cs="Times New Roman"/>
          <w:sz w:val="28"/>
          <w:szCs w:val="28"/>
          <w:lang w:val="en-US"/>
        </w:rPr>
        <w:t xml:space="preserve">         </w:t>
      </w:r>
      <w:r w:rsidR="007537AC">
        <w:rPr>
          <w:rFonts w:ascii="Times New Roman" w:hAnsi="Times New Roman" w:cs="Times New Roman"/>
          <w:sz w:val="28"/>
          <w:szCs w:val="28"/>
          <w:lang w:val="en-US"/>
        </w:rPr>
        <w:t xml:space="preserve">dated </w:t>
      </w:r>
      <w:r w:rsidR="007537AC" w:rsidRPr="00641C65">
        <w:rPr>
          <w:rFonts w:ascii="Times New Roman" w:hAnsi="Times New Roman" w:cs="Times New Roman"/>
          <w:sz w:val="28"/>
          <w:szCs w:val="28"/>
          <w:lang w:val="en-US"/>
        </w:rPr>
        <w:t xml:space="preserve"> </w:t>
      </w:r>
      <w:r w:rsidR="00871858" w:rsidRPr="00871858">
        <w:rPr>
          <w:rFonts w:ascii="Times New Roman" w:hAnsi="Times New Roman" w:cs="Times New Roman"/>
          <w:sz w:val="28"/>
          <w:szCs w:val="28"/>
          <w:lang w:val="en-US"/>
        </w:rPr>
        <w:t>30</w:t>
      </w:r>
      <w:r w:rsidR="00267BB4">
        <w:rPr>
          <w:rFonts w:ascii="Times New Roman" w:hAnsi="Times New Roman" w:cs="Times New Roman"/>
          <w:sz w:val="28"/>
          <w:szCs w:val="28"/>
          <w:lang w:val="en-US"/>
        </w:rPr>
        <w:t>.08.</w:t>
      </w:r>
      <w:r w:rsidR="00871858">
        <w:rPr>
          <w:rFonts w:ascii="Times New Roman" w:hAnsi="Times New Roman" w:cs="Times New Roman"/>
          <w:sz w:val="28"/>
          <w:szCs w:val="28"/>
          <w:lang w:val="en-US"/>
        </w:rPr>
        <w:t>202</w:t>
      </w:r>
      <w:r w:rsidR="00871858" w:rsidRPr="00871858">
        <w:rPr>
          <w:rFonts w:ascii="Times New Roman" w:hAnsi="Times New Roman" w:cs="Times New Roman"/>
          <w:sz w:val="28"/>
          <w:szCs w:val="28"/>
          <w:lang w:val="en-US"/>
        </w:rPr>
        <w:t>4</w:t>
      </w:r>
    </w:p>
    <w:p w:rsidR="009E7CF5" w:rsidRPr="00044FC5" w:rsidRDefault="009E7CF5" w:rsidP="009E7CF5">
      <w:pPr>
        <w:autoSpaceDE w:val="0"/>
        <w:autoSpaceDN w:val="0"/>
        <w:spacing w:line="240" w:lineRule="auto"/>
        <w:jc w:val="both"/>
        <w:rPr>
          <w:rFonts w:ascii="Times New Roman" w:hAnsi="Times New Roman" w:cs="Times New Roman"/>
          <w:sz w:val="28"/>
          <w:szCs w:val="28"/>
          <w:lang w:val="en-US"/>
        </w:rPr>
      </w:pPr>
      <w:r w:rsidRPr="00044FC5">
        <w:rPr>
          <w:rFonts w:ascii="Times New Roman" w:hAnsi="Times New Roman" w:cs="Times New Roman"/>
          <w:sz w:val="28"/>
          <w:szCs w:val="28"/>
          <w:lang w:val="en-US"/>
        </w:rPr>
        <w:t>Head of the subject cycle methodical commission for pharmaceutical</w:t>
      </w:r>
      <w:r>
        <w:rPr>
          <w:rFonts w:ascii="Times New Roman" w:hAnsi="Times New Roman" w:cs="Times New Roman"/>
          <w:sz w:val="28"/>
          <w:szCs w:val="28"/>
          <w:lang w:val="en-US"/>
        </w:rPr>
        <w:t xml:space="preserve"> di</w:t>
      </w:r>
      <w:r w:rsidR="00B06098">
        <w:rPr>
          <w:rFonts w:ascii="Times New Roman" w:hAnsi="Times New Roman" w:cs="Times New Roman"/>
          <w:sz w:val="28"/>
          <w:szCs w:val="28"/>
          <w:lang w:val="en-US"/>
        </w:rPr>
        <w:t xml:space="preserve">sciplines of ONMedU </w:t>
      </w:r>
      <w:r w:rsidR="00267BB4">
        <w:rPr>
          <w:rFonts w:ascii="Times New Roman" w:hAnsi="Times New Roman" w:cs="Times New Roman"/>
          <w:sz w:val="28"/>
          <w:szCs w:val="28"/>
          <w:lang w:val="en-US"/>
        </w:rPr>
        <w:t xml:space="preserve">                                      </w:t>
      </w:r>
      <w:r w:rsidR="0087388C">
        <w:rPr>
          <w:rFonts w:ascii="Times New Roman" w:hAnsi="Times New Roman" w:cs="Times New Roman"/>
          <w:sz w:val="28"/>
          <w:szCs w:val="28"/>
          <w:lang w:val="en-US"/>
        </w:rPr>
        <w:t xml:space="preserve">                  Nataliya FIZOR</w:t>
      </w:r>
    </w:p>
    <w:p w:rsidR="009E7CF5" w:rsidRPr="00044FC5" w:rsidRDefault="009E7CF5" w:rsidP="009E7CF5">
      <w:pPr>
        <w:autoSpaceDE w:val="0"/>
        <w:autoSpaceDN w:val="0"/>
        <w:spacing w:line="240" w:lineRule="auto"/>
        <w:jc w:val="both"/>
        <w:rPr>
          <w:rFonts w:ascii="Times New Roman" w:hAnsi="Times New Roman" w:cs="Times New Roman"/>
          <w:sz w:val="28"/>
          <w:szCs w:val="28"/>
          <w:lang w:val="en-US"/>
        </w:rPr>
      </w:pPr>
    </w:p>
    <w:p w:rsidR="009E7CF5" w:rsidRPr="00044FC5" w:rsidRDefault="009E7CF5" w:rsidP="009E7CF5">
      <w:pPr>
        <w:autoSpaceDE w:val="0"/>
        <w:autoSpaceDN w:val="0"/>
        <w:spacing w:line="240" w:lineRule="auto"/>
        <w:jc w:val="both"/>
        <w:rPr>
          <w:rFonts w:ascii="Times New Roman" w:hAnsi="Times New Roman" w:cs="Times New Roman"/>
          <w:sz w:val="28"/>
          <w:szCs w:val="28"/>
          <w:lang w:val="en-US"/>
        </w:rPr>
      </w:pPr>
      <w:r w:rsidRPr="00044FC5">
        <w:rPr>
          <w:rFonts w:ascii="Times New Roman" w:hAnsi="Times New Roman" w:cs="Times New Roman"/>
          <w:sz w:val="28"/>
          <w:szCs w:val="28"/>
          <w:lang w:val="en-US"/>
        </w:rPr>
        <w:t>Reviewed and approved at the meeting of the department ___________________</w:t>
      </w:r>
    </w:p>
    <w:p w:rsidR="009E7CF5" w:rsidRPr="00044FC5" w:rsidRDefault="009E7CF5" w:rsidP="009E7CF5">
      <w:pPr>
        <w:autoSpaceDE w:val="0"/>
        <w:autoSpaceDN w:val="0"/>
        <w:spacing w:line="240" w:lineRule="auto"/>
        <w:jc w:val="both"/>
        <w:rPr>
          <w:rFonts w:ascii="Times New Roman" w:hAnsi="Times New Roman" w:cs="Times New Roman"/>
          <w:sz w:val="28"/>
          <w:szCs w:val="28"/>
          <w:lang w:val="en-US"/>
        </w:rPr>
      </w:pPr>
      <w:r w:rsidRPr="00044FC5">
        <w:rPr>
          <w:rFonts w:ascii="Times New Roman" w:hAnsi="Times New Roman" w:cs="Times New Roman"/>
          <w:sz w:val="28"/>
          <w:szCs w:val="28"/>
          <w:lang w:val="en-US"/>
        </w:rPr>
        <w:t xml:space="preserve">Protocol No. </w:t>
      </w:r>
      <w:r w:rsidR="007537AC" w:rsidRPr="00641C65">
        <w:rPr>
          <w:rFonts w:ascii="Times New Roman" w:hAnsi="Times New Roman" w:cs="Times New Roman"/>
          <w:sz w:val="28"/>
          <w:szCs w:val="28"/>
          <w:lang w:val="en-US"/>
        </w:rPr>
        <w:t xml:space="preserve">       </w:t>
      </w:r>
      <w:r w:rsidRPr="00044FC5">
        <w:rPr>
          <w:rFonts w:ascii="Times New Roman" w:hAnsi="Times New Roman" w:cs="Times New Roman"/>
          <w:sz w:val="28"/>
          <w:szCs w:val="28"/>
          <w:lang w:val="en-US"/>
        </w:rPr>
        <w:t>of "</w:t>
      </w:r>
      <w:r w:rsidR="007537AC" w:rsidRPr="00641C65">
        <w:rPr>
          <w:rFonts w:ascii="Times New Roman" w:hAnsi="Times New Roman" w:cs="Times New Roman"/>
          <w:sz w:val="28"/>
          <w:szCs w:val="28"/>
          <w:lang w:val="en-US"/>
        </w:rPr>
        <w:t xml:space="preserve">  </w:t>
      </w:r>
      <w:r w:rsidRPr="00044FC5">
        <w:rPr>
          <w:rFonts w:ascii="Times New Roman" w:hAnsi="Times New Roman" w:cs="Times New Roman"/>
          <w:sz w:val="28"/>
          <w:szCs w:val="28"/>
          <w:lang w:val="en-US"/>
        </w:rPr>
        <w:t xml:space="preserve"> " </w:t>
      </w:r>
      <w:r w:rsidR="007537AC" w:rsidRPr="00641C65">
        <w:rPr>
          <w:rFonts w:ascii="Times New Roman" w:hAnsi="Times New Roman" w:cs="Times New Roman"/>
          <w:sz w:val="28"/>
          <w:szCs w:val="28"/>
          <w:lang w:val="en-US"/>
        </w:rPr>
        <w:t xml:space="preserve">                                     </w:t>
      </w:r>
      <w:r w:rsidRPr="00044FC5">
        <w:rPr>
          <w:rFonts w:ascii="Times New Roman" w:hAnsi="Times New Roman" w:cs="Times New Roman"/>
          <w:sz w:val="28"/>
          <w:szCs w:val="28"/>
          <w:lang w:val="en-US"/>
        </w:rPr>
        <w:t>20</w:t>
      </w:r>
    </w:p>
    <w:p w:rsidR="009E7CF5" w:rsidRPr="00044FC5" w:rsidRDefault="009E7CF5" w:rsidP="009E7CF5">
      <w:pPr>
        <w:autoSpaceDE w:val="0"/>
        <w:autoSpaceDN w:val="0"/>
        <w:spacing w:line="240" w:lineRule="auto"/>
        <w:jc w:val="both"/>
        <w:rPr>
          <w:rFonts w:ascii="Times New Roman" w:hAnsi="Times New Roman" w:cs="Times New Roman"/>
          <w:sz w:val="28"/>
          <w:szCs w:val="28"/>
          <w:lang w:val="en-US"/>
        </w:rPr>
      </w:pPr>
      <w:r w:rsidRPr="00044FC5">
        <w:rPr>
          <w:rFonts w:ascii="Times New Roman" w:hAnsi="Times New Roman" w:cs="Times New Roman"/>
          <w:sz w:val="28"/>
          <w:szCs w:val="28"/>
          <w:lang w:val="en-US"/>
        </w:rPr>
        <w:t>Head of Department ____________________</w:t>
      </w:r>
    </w:p>
    <w:p w:rsidR="009E7CF5" w:rsidRPr="00044FC5" w:rsidRDefault="009E7CF5" w:rsidP="009E7CF5">
      <w:pPr>
        <w:autoSpaceDE w:val="0"/>
        <w:autoSpaceDN w:val="0"/>
        <w:spacing w:line="240" w:lineRule="auto"/>
        <w:jc w:val="both"/>
        <w:rPr>
          <w:rFonts w:ascii="Times New Roman" w:hAnsi="Times New Roman" w:cs="Times New Roman"/>
          <w:sz w:val="28"/>
          <w:szCs w:val="28"/>
          <w:lang w:val="en-US"/>
        </w:rPr>
      </w:pPr>
    </w:p>
    <w:p w:rsidR="009E7CF5" w:rsidRPr="00044FC5" w:rsidRDefault="009E7CF5" w:rsidP="009E7CF5">
      <w:pPr>
        <w:autoSpaceDE w:val="0"/>
        <w:autoSpaceDN w:val="0"/>
        <w:spacing w:line="240" w:lineRule="auto"/>
        <w:jc w:val="both"/>
        <w:rPr>
          <w:rFonts w:ascii="Times New Roman" w:hAnsi="Times New Roman" w:cs="Times New Roman"/>
          <w:sz w:val="28"/>
          <w:szCs w:val="28"/>
          <w:lang w:val="en-US"/>
        </w:rPr>
      </w:pPr>
      <w:r w:rsidRPr="00044FC5">
        <w:rPr>
          <w:rFonts w:ascii="Times New Roman" w:hAnsi="Times New Roman" w:cs="Times New Roman"/>
          <w:sz w:val="28"/>
          <w:szCs w:val="28"/>
          <w:lang w:val="en-US"/>
        </w:rPr>
        <w:t>Reviewed and approved at the meeting of the department ___________________</w:t>
      </w:r>
    </w:p>
    <w:p w:rsidR="009E7CF5" w:rsidRPr="002C20D9" w:rsidRDefault="009E7CF5" w:rsidP="009E7CF5">
      <w:pPr>
        <w:autoSpaceDE w:val="0"/>
        <w:autoSpaceDN w:val="0"/>
        <w:spacing w:line="240" w:lineRule="auto"/>
        <w:jc w:val="both"/>
        <w:rPr>
          <w:rFonts w:ascii="Times New Roman" w:hAnsi="Times New Roman" w:cs="Times New Roman"/>
          <w:sz w:val="28"/>
          <w:szCs w:val="28"/>
          <w:lang w:val="en-US"/>
        </w:rPr>
      </w:pPr>
      <w:r w:rsidRPr="002C20D9">
        <w:rPr>
          <w:rFonts w:ascii="Times New Roman" w:hAnsi="Times New Roman" w:cs="Times New Roman"/>
          <w:sz w:val="28"/>
          <w:szCs w:val="28"/>
          <w:lang w:val="en-US"/>
        </w:rPr>
        <w:t xml:space="preserve">Protocol No. </w:t>
      </w:r>
      <w:r w:rsidR="007537AC" w:rsidRPr="00641C65">
        <w:rPr>
          <w:rFonts w:ascii="Times New Roman" w:hAnsi="Times New Roman" w:cs="Times New Roman"/>
          <w:sz w:val="28"/>
          <w:szCs w:val="28"/>
          <w:lang w:val="en-US"/>
        </w:rPr>
        <w:t xml:space="preserve">  </w:t>
      </w:r>
      <w:r w:rsidRPr="002C20D9">
        <w:rPr>
          <w:rFonts w:ascii="Times New Roman" w:hAnsi="Times New Roman" w:cs="Times New Roman"/>
          <w:sz w:val="28"/>
          <w:szCs w:val="28"/>
          <w:lang w:val="en-US"/>
        </w:rPr>
        <w:t>of "</w:t>
      </w:r>
      <w:r w:rsidR="007537AC" w:rsidRPr="00641C65">
        <w:rPr>
          <w:rFonts w:ascii="Times New Roman" w:hAnsi="Times New Roman" w:cs="Times New Roman"/>
          <w:sz w:val="28"/>
          <w:szCs w:val="28"/>
          <w:lang w:val="en-US"/>
        </w:rPr>
        <w:t xml:space="preserve">   </w:t>
      </w:r>
      <w:r w:rsidRPr="002C20D9">
        <w:rPr>
          <w:rFonts w:ascii="Times New Roman" w:hAnsi="Times New Roman" w:cs="Times New Roman"/>
          <w:sz w:val="28"/>
          <w:szCs w:val="28"/>
          <w:lang w:val="en-US"/>
        </w:rPr>
        <w:t xml:space="preserve"> " </w:t>
      </w:r>
      <w:r w:rsidR="007537AC" w:rsidRPr="00641C65">
        <w:rPr>
          <w:rFonts w:ascii="Times New Roman" w:hAnsi="Times New Roman" w:cs="Times New Roman"/>
          <w:sz w:val="28"/>
          <w:szCs w:val="28"/>
          <w:lang w:val="en-US"/>
        </w:rPr>
        <w:t xml:space="preserve">                                         </w:t>
      </w:r>
      <w:r w:rsidRPr="002C20D9">
        <w:rPr>
          <w:rFonts w:ascii="Times New Roman" w:hAnsi="Times New Roman" w:cs="Times New Roman"/>
          <w:sz w:val="28"/>
          <w:szCs w:val="28"/>
          <w:lang w:val="en-US"/>
        </w:rPr>
        <w:t>20</w:t>
      </w:r>
    </w:p>
    <w:p w:rsidR="009E7CF5" w:rsidRPr="002C20D9" w:rsidRDefault="009E7CF5" w:rsidP="009E7CF5">
      <w:pPr>
        <w:autoSpaceDE w:val="0"/>
        <w:autoSpaceDN w:val="0"/>
        <w:spacing w:line="240" w:lineRule="auto"/>
        <w:jc w:val="both"/>
        <w:rPr>
          <w:rFonts w:ascii="Times New Roman" w:hAnsi="Times New Roman" w:cs="Times New Roman"/>
          <w:sz w:val="28"/>
          <w:szCs w:val="28"/>
          <w:lang w:val="en-US"/>
        </w:rPr>
      </w:pPr>
      <w:r w:rsidRPr="002C20D9">
        <w:rPr>
          <w:rFonts w:ascii="Times New Roman" w:hAnsi="Times New Roman" w:cs="Times New Roman"/>
          <w:sz w:val="28"/>
          <w:szCs w:val="28"/>
          <w:lang w:val="en-US"/>
        </w:rPr>
        <w:t>Head of Department ____________________</w:t>
      </w:r>
    </w:p>
    <w:p w:rsidR="009E7CF5" w:rsidRPr="005C0A62" w:rsidRDefault="009E7CF5" w:rsidP="00BF65F9">
      <w:pPr>
        <w:autoSpaceDE w:val="0"/>
        <w:autoSpaceDN w:val="0"/>
        <w:spacing w:line="240" w:lineRule="auto"/>
        <w:jc w:val="both"/>
        <w:rPr>
          <w:rFonts w:ascii="Times New Roman" w:hAnsi="Times New Roman" w:cs="Times New Roman"/>
          <w:bCs/>
          <w:noProof/>
          <w:sz w:val="28"/>
          <w:szCs w:val="28"/>
          <w:lang w:val="en-US"/>
        </w:rPr>
      </w:pPr>
    </w:p>
    <w:p w:rsidR="00871858" w:rsidRPr="005C0A62" w:rsidRDefault="00871858" w:rsidP="00BF65F9">
      <w:pPr>
        <w:autoSpaceDE w:val="0"/>
        <w:autoSpaceDN w:val="0"/>
        <w:spacing w:line="240" w:lineRule="auto"/>
        <w:jc w:val="both"/>
        <w:rPr>
          <w:rFonts w:ascii="Times New Roman" w:hAnsi="Times New Roman" w:cs="Times New Roman"/>
          <w:bCs/>
          <w:noProof/>
          <w:sz w:val="28"/>
          <w:szCs w:val="28"/>
          <w:lang w:val="en-US"/>
        </w:rPr>
      </w:pPr>
    </w:p>
    <w:p w:rsidR="00BF65F9" w:rsidRPr="009E7CF5" w:rsidRDefault="00BF65F9" w:rsidP="009E7CF5">
      <w:pPr>
        <w:pStyle w:val="af3"/>
        <w:keepNext/>
        <w:widowControl w:val="0"/>
        <w:numPr>
          <w:ilvl w:val="0"/>
          <w:numId w:val="47"/>
        </w:numPr>
        <w:autoSpaceDE w:val="0"/>
        <w:autoSpaceDN w:val="0"/>
        <w:adjustRightInd w:val="0"/>
        <w:rPr>
          <w:rFonts w:ascii="Times New Roman" w:hAnsi="Times New Roman"/>
          <w:b/>
          <w:bCs/>
          <w:sz w:val="28"/>
          <w:szCs w:val="28"/>
          <w:lang w:val="en-US"/>
        </w:rPr>
      </w:pPr>
      <w:r w:rsidRPr="009E7CF5">
        <w:rPr>
          <w:rFonts w:ascii="Times New Roman" w:hAnsi="Times New Roman"/>
          <w:b/>
          <w:bCs/>
          <w:sz w:val="28"/>
          <w:szCs w:val="28"/>
          <w:lang w:val="en-US"/>
        </w:rPr>
        <w:lastRenderedPageBreak/>
        <w:t>Description of the discipline:</w:t>
      </w:r>
    </w:p>
    <w:p w:rsidR="00370A32" w:rsidRDefault="00BF65F9" w:rsidP="00BF65F9">
      <w:pPr>
        <w:autoSpaceDE w:val="0"/>
        <w:autoSpaceDN w:val="0"/>
        <w:spacing w:line="240" w:lineRule="auto"/>
        <w:rPr>
          <w:rFonts w:ascii="Times New Roman" w:hAnsi="Times New Roman" w:cs="Times New Roman"/>
          <w:bCs/>
          <w:sz w:val="28"/>
          <w:szCs w:val="28"/>
          <w:lang w:val="en-US" w:eastAsia="en-US"/>
        </w:rPr>
      </w:pPr>
      <w:r w:rsidRPr="008D1276">
        <w:rPr>
          <w:rFonts w:ascii="Times New Roman" w:hAnsi="Times New Roman" w:cs="Times New Roman"/>
          <w:bCs/>
          <w:sz w:val="28"/>
          <w:szCs w:val="28"/>
          <w:lang w:val="en-US" w:eastAsia="en-U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33"/>
        <w:gridCol w:w="2895"/>
        <w:gridCol w:w="2762"/>
        <w:gridCol w:w="1774"/>
      </w:tblGrid>
      <w:tr w:rsidR="000F5B27" w:rsidRPr="00466D87" w:rsidTr="000F5B27">
        <w:trPr>
          <w:trHeight w:val="828"/>
        </w:trPr>
        <w:tc>
          <w:tcPr>
            <w:tcW w:w="2033" w:type="dxa"/>
            <w:shd w:val="clear" w:color="auto" w:fill="auto"/>
          </w:tcPr>
          <w:p w:rsidR="000F5B27" w:rsidRPr="000F5B27" w:rsidRDefault="000F5B27" w:rsidP="000F5B27">
            <w:pPr>
              <w:spacing w:line="240" w:lineRule="auto"/>
              <w:jc w:val="center"/>
              <w:rPr>
                <w:rFonts w:ascii="Times New Roman" w:hAnsi="Times New Roman" w:cs="Times New Roman"/>
                <w:b/>
                <w:sz w:val="24"/>
                <w:szCs w:val="24"/>
              </w:rPr>
            </w:pPr>
            <w:r w:rsidRPr="000F5B27">
              <w:rPr>
                <w:rFonts w:ascii="Times New Roman" w:hAnsi="Times New Roman" w:cs="Times New Roman"/>
                <w:b/>
                <w:sz w:val="24"/>
                <w:szCs w:val="24"/>
              </w:rPr>
              <w:t>Name of indicators</w:t>
            </w:r>
          </w:p>
        </w:tc>
        <w:tc>
          <w:tcPr>
            <w:tcW w:w="2895" w:type="dxa"/>
            <w:shd w:val="clear" w:color="auto" w:fill="auto"/>
          </w:tcPr>
          <w:p w:rsidR="000F5B27" w:rsidRPr="000F5B27" w:rsidRDefault="000F5B27" w:rsidP="000F5B27">
            <w:pPr>
              <w:spacing w:line="240" w:lineRule="auto"/>
              <w:jc w:val="center"/>
              <w:rPr>
                <w:rFonts w:ascii="Times New Roman" w:hAnsi="Times New Roman" w:cs="Times New Roman"/>
                <w:b/>
                <w:sz w:val="24"/>
                <w:szCs w:val="24"/>
                <w:lang w:val="en-US"/>
              </w:rPr>
            </w:pPr>
            <w:r w:rsidRPr="000F5B27">
              <w:rPr>
                <w:rFonts w:ascii="Times New Roman" w:hAnsi="Times New Roman" w:cs="Times New Roman"/>
                <w:b/>
                <w:sz w:val="24"/>
                <w:szCs w:val="24"/>
                <w:lang w:val="en-US"/>
              </w:rPr>
              <w:t>Field of knowledge, specialty, specialization, level of higher education</w:t>
            </w:r>
          </w:p>
        </w:tc>
        <w:tc>
          <w:tcPr>
            <w:tcW w:w="4536" w:type="dxa"/>
            <w:gridSpan w:val="2"/>
            <w:shd w:val="clear" w:color="auto" w:fill="auto"/>
          </w:tcPr>
          <w:p w:rsidR="000F5B27" w:rsidRPr="000F5B27" w:rsidRDefault="000F5B27" w:rsidP="000F5B27">
            <w:pPr>
              <w:spacing w:line="240" w:lineRule="auto"/>
              <w:jc w:val="center"/>
              <w:rPr>
                <w:rFonts w:ascii="Times New Roman" w:hAnsi="Times New Roman" w:cs="Times New Roman"/>
                <w:b/>
                <w:sz w:val="24"/>
                <w:szCs w:val="24"/>
                <w:lang w:val="en-US"/>
              </w:rPr>
            </w:pPr>
            <w:r w:rsidRPr="000F5B27">
              <w:rPr>
                <w:rFonts w:ascii="Times New Roman" w:hAnsi="Times New Roman" w:cs="Times New Roman"/>
                <w:b/>
                <w:sz w:val="24"/>
                <w:szCs w:val="24"/>
                <w:lang w:val="en-US"/>
              </w:rPr>
              <w:t>Characteristics of the academic discipline</w:t>
            </w:r>
          </w:p>
        </w:tc>
      </w:tr>
      <w:tr w:rsidR="000F5B27" w:rsidRPr="00466D87" w:rsidTr="000F5B27">
        <w:tc>
          <w:tcPr>
            <w:tcW w:w="2033" w:type="dxa"/>
            <w:vMerge w:val="restart"/>
            <w:shd w:val="clear" w:color="auto" w:fill="auto"/>
          </w:tcPr>
          <w:p w:rsidR="000F5B27" w:rsidRPr="000F5B27" w:rsidRDefault="000F5B27" w:rsidP="000F5B27">
            <w:pPr>
              <w:pStyle w:val="af8"/>
              <w:spacing w:line="240" w:lineRule="auto"/>
              <w:ind w:firstLine="0"/>
              <w:rPr>
                <w:sz w:val="24"/>
                <w:szCs w:val="24"/>
                <w:lang w:val="uk-UA"/>
              </w:rPr>
            </w:pPr>
            <w:r w:rsidRPr="000F5B27">
              <w:rPr>
                <w:sz w:val="24"/>
                <w:szCs w:val="24"/>
                <w:lang w:val="uk-UA"/>
              </w:rPr>
              <w:t>The total number of:</w:t>
            </w:r>
          </w:p>
          <w:p w:rsidR="000F5B27" w:rsidRPr="000F5B27" w:rsidRDefault="000F5B27" w:rsidP="000F5B27">
            <w:pPr>
              <w:pStyle w:val="af8"/>
              <w:spacing w:line="240" w:lineRule="auto"/>
              <w:rPr>
                <w:sz w:val="24"/>
                <w:szCs w:val="24"/>
                <w:lang w:val="uk-UA"/>
              </w:rPr>
            </w:pPr>
          </w:p>
          <w:p w:rsidR="000F5B27" w:rsidRPr="000F5B27" w:rsidRDefault="000F5B27" w:rsidP="000F5B27">
            <w:pPr>
              <w:pStyle w:val="af8"/>
              <w:spacing w:line="240" w:lineRule="auto"/>
              <w:ind w:firstLine="0"/>
              <w:rPr>
                <w:sz w:val="24"/>
                <w:szCs w:val="24"/>
                <w:lang w:val="en-US"/>
              </w:rPr>
            </w:pPr>
            <w:r>
              <w:rPr>
                <w:sz w:val="24"/>
                <w:szCs w:val="24"/>
                <w:lang w:val="uk-UA"/>
              </w:rPr>
              <w:t xml:space="preserve">Credits: </w:t>
            </w:r>
            <w:r>
              <w:rPr>
                <w:sz w:val="24"/>
                <w:szCs w:val="24"/>
                <w:lang w:val="en-US"/>
              </w:rPr>
              <w:t>8</w:t>
            </w:r>
          </w:p>
          <w:p w:rsidR="000F5B27" w:rsidRPr="000F5B27" w:rsidRDefault="000F5B27" w:rsidP="000F5B27">
            <w:pPr>
              <w:pStyle w:val="af8"/>
              <w:spacing w:line="240" w:lineRule="auto"/>
              <w:rPr>
                <w:sz w:val="24"/>
                <w:szCs w:val="24"/>
                <w:lang w:val="uk-UA"/>
              </w:rPr>
            </w:pPr>
          </w:p>
          <w:p w:rsidR="000F5B27" w:rsidRPr="000F5B27" w:rsidRDefault="000F5B27" w:rsidP="000F5B27">
            <w:pPr>
              <w:pStyle w:val="af8"/>
              <w:spacing w:line="240" w:lineRule="auto"/>
              <w:ind w:firstLine="0"/>
              <w:rPr>
                <w:sz w:val="24"/>
                <w:szCs w:val="24"/>
                <w:lang w:val="uk-UA"/>
              </w:rPr>
            </w:pPr>
            <w:r>
              <w:rPr>
                <w:sz w:val="24"/>
                <w:szCs w:val="24"/>
                <w:lang w:val="uk-UA"/>
              </w:rPr>
              <w:t xml:space="preserve">Hours: </w:t>
            </w:r>
            <w:r>
              <w:rPr>
                <w:sz w:val="24"/>
                <w:szCs w:val="24"/>
                <w:lang w:val="en-US"/>
              </w:rPr>
              <w:t>24</w:t>
            </w:r>
            <w:r w:rsidRPr="000F5B27">
              <w:rPr>
                <w:sz w:val="24"/>
                <w:szCs w:val="24"/>
                <w:lang w:val="uk-UA"/>
              </w:rPr>
              <w:t>0</w:t>
            </w:r>
          </w:p>
          <w:p w:rsidR="000F5B27" w:rsidRPr="000F5B27" w:rsidRDefault="000F5B27" w:rsidP="000F5B27">
            <w:pPr>
              <w:pStyle w:val="af8"/>
              <w:spacing w:line="240" w:lineRule="auto"/>
              <w:rPr>
                <w:sz w:val="24"/>
                <w:szCs w:val="24"/>
                <w:lang w:val="uk-UA"/>
              </w:rPr>
            </w:pPr>
          </w:p>
          <w:p w:rsidR="000F5B27" w:rsidRPr="000F5B27" w:rsidRDefault="000F5B27" w:rsidP="000F5B27">
            <w:pPr>
              <w:pStyle w:val="af8"/>
              <w:spacing w:line="240" w:lineRule="auto"/>
              <w:ind w:firstLine="0"/>
              <w:rPr>
                <w:sz w:val="24"/>
                <w:szCs w:val="24"/>
                <w:lang w:val="uk-UA"/>
              </w:rPr>
            </w:pPr>
            <w:r w:rsidRPr="000F5B27">
              <w:rPr>
                <w:sz w:val="24"/>
                <w:szCs w:val="24"/>
                <w:lang w:val="uk-UA"/>
              </w:rPr>
              <w:t>Content</w:t>
            </w:r>
          </w:p>
          <w:p w:rsidR="000F5B27" w:rsidRPr="000F5B27" w:rsidRDefault="000F5B27" w:rsidP="000F5B27">
            <w:pPr>
              <w:spacing w:line="240" w:lineRule="auto"/>
              <w:rPr>
                <w:rFonts w:ascii="Times New Roman" w:hAnsi="Times New Roman" w:cs="Times New Roman"/>
                <w:sz w:val="24"/>
                <w:szCs w:val="24"/>
                <w:lang w:val="en-US"/>
              </w:rPr>
            </w:pPr>
            <w:r w:rsidRPr="000F5B27">
              <w:rPr>
                <w:rFonts w:ascii="Times New Roman" w:hAnsi="Times New Roman" w:cs="Times New Roman"/>
                <w:sz w:val="24"/>
                <w:szCs w:val="24"/>
                <w:lang w:val="uk-UA"/>
              </w:rPr>
              <w:t xml:space="preserve">modules: </w:t>
            </w:r>
            <w:r>
              <w:rPr>
                <w:rFonts w:ascii="Times New Roman" w:hAnsi="Times New Roman" w:cs="Times New Roman"/>
                <w:sz w:val="24"/>
                <w:szCs w:val="24"/>
                <w:lang w:val="en-US"/>
              </w:rPr>
              <w:t>2</w:t>
            </w:r>
          </w:p>
        </w:tc>
        <w:tc>
          <w:tcPr>
            <w:tcW w:w="2895" w:type="dxa"/>
            <w:vMerge w:val="restart"/>
            <w:shd w:val="clear" w:color="auto" w:fill="auto"/>
          </w:tcPr>
          <w:p w:rsidR="000F5B27" w:rsidRPr="000F5B27" w:rsidRDefault="000F5B27" w:rsidP="000F5B27">
            <w:pPr>
              <w:pStyle w:val="af8"/>
              <w:spacing w:line="240" w:lineRule="auto"/>
              <w:jc w:val="center"/>
              <w:rPr>
                <w:sz w:val="24"/>
                <w:szCs w:val="24"/>
                <w:lang w:val="en-US"/>
              </w:rPr>
            </w:pPr>
            <w:r w:rsidRPr="000F5B27">
              <w:rPr>
                <w:sz w:val="24"/>
                <w:szCs w:val="24"/>
                <w:lang w:val="en-US"/>
              </w:rPr>
              <w:t>Field of knowledge</w:t>
            </w:r>
          </w:p>
          <w:p w:rsidR="000F5B27" w:rsidRPr="000F5B27" w:rsidRDefault="000F5B27" w:rsidP="000F5B27">
            <w:pPr>
              <w:pStyle w:val="af8"/>
              <w:spacing w:line="240" w:lineRule="auto"/>
              <w:jc w:val="center"/>
              <w:rPr>
                <w:sz w:val="24"/>
                <w:szCs w:val="24"/>
                <w:lang w:val="en-US"/>
              </w:rPr>
            </w:pPr>
            <w:r w:rsidRPr="000F5B27">
              <w:rPr>
                <w:sz w:val="24"/>
                <w:szCs w:val="24"/>
                <w:lang w:val="en-US"/>
              </w:rPr>
              <w:t>22 "Health care"</w:t>
            </w:r>
          </w:p>
          <w:p w:rsidR="000F5B27" w:rsidRPr="000F5B27" w:rsidRDefault="000F5B27" w:rsidP="000F5B27">
            <w:pPr>
              <w:pStyle w:val="af8"/>
              <w:spacing w:line="240" w:lineRule="auto"/>
              <w:jc w:val="center"/>
              <w:rPr>
                <w:sz w:val="24"/>
                <w:szCs w:val="24"/>
                <w:lang w:val="en-US"/>
              </w:rPr>
            </w:pPr>
          </w:p>
          <w:p w:rsidR="000F5B27" w:rsidRPr="000F5B27" w:rsidRDefault="000F5B27" w:rsidP="000F5B27">
            <w:pPr>
              <w:pStyle w:val="af8"/>
              <w:spacing w:line="240" w:lineRule="auto"/>
              <w:jc w:val="center"/>
              <w:rPr>
                <w:sz w:val="24"/>
                <w:szCs w:val="24"/>
                <w:lang w:val="en-US"/>
              </w:rPr>
            </w:pPr>
            <w:r w:rsidRPr="000F5B27">
              <w:rPr>
                <w:sz w:val="24"/>
                <w:szCs w:val="24"/>
                <w:lang w:val="en-US"/>
              </w:rPr>
              <w:t>Specialty</w:t>
            </w:r>
          </w:p>
          <w:p w:rsidR="000F5B27" w:rsidRPr="000F5B27" w:rsidRDefault="000F5B27" w:rsidP="000F5B27">
            <w:pPr>
              <w:pStyle w:val="af8"/>
              <w:spacing w:line="240" w:lineRule="auto"/>
              <w:jc w:val="center"/>
              <w:rPr>
                <w:sz w:val="24"/>
                <w:szCs w:val="24"/>
                <w:lang w:val="en-US"/>
              </w:rPr>
            </w:pPr>
            <w:r w:rsidRPr="000F5B27">
              <w:rPr>
                <w:sz w:val="24"/>
                <w:szCs w:val="24"/>
                <w:lang w:val="en-US"/>
              </w:rPr>
              <w:t>226 "Pharmacy. Industrial pharmacy"</w:t>
            </w:r>
          </w:p>
          <w:p w:rsidR="000F5B27" w:rsidRPr="000F5B27" w:rsidRDefault="000F5B27" w:rsidP="000F5B27">
            <w:pPr>
              <w:pStyle w:val="af8"/>
              <w:spacing w:line="240" w:lineRule="auto"/>
              <w:jc w:val="center"/>
              <w:rPr>
                <w:sz w:val="24"/>
                <w:szCs w:val="24"/>
                <w:lang w:val="en-US"/>
              </w:rPr>
            </w:pPr>
          </w:p>
          <w:p w:rsidR="000F5B27" w:rsidRPr="000F5B27" w:rsidRDefault="000F5B27" w:rsidP="000F5B27">
            <w:pPr>
              <w:pStyle w:val="af8"/>
              <w:spacing w:line="240" w:lineRule="auto"/>
              <w:jc w:val="center"/>
              <w:rPr>
                <w:sz w:val="24"/>
                <w:szCs w:val="24"/>
                <w:lang w:val="en-US"/>
              </w:rPr>
            </w:pPr>
            <w:r w:rsidRPr="000F5B27">
              <w:rPr>
                <w:sz w:val="24"/>
                <w:szCs w:val="24"/>
                <w:lang w:val="en-US"/>
              </w:rPr>
              <w:t>Level of higher education</w:t>
            </w:r>
          </w:p>
          <w:p w:rsidR="000F5B27" w:rsidRPr="000F5B27" w:rsidRDefault="000F5B27" w:rsidP="000F5B27">
            <w:pPr>
              <w:spacing w:line="240" w:lineRule="auto"/>
              <w:jc w:val="center"/>
              <w:rPr>
                <w:rFonts w:ascii="Times New Roman" w:hAnsi="Times New Roman" w:cs="Times New Roman"/>
                <w:sz w:val="24"/>
                <w:szCs w:val="24"/>
              </w:rPr>
            </w:pPr>
            <w:r w:rsidRPr="000F5B27">
              <w:rPr>
                <w:rFonts w:ascii="Times New Roman" w:hAnsi="Times New Roman" w:cs="Times New Roman"/>
                <w:sz w:val="24"/>
                <w:szCs w:val="24"/>
                <w:lang w:val="en-US"/>
              </w:rPr>
              <w:t>second (master's)</w:t>
            </w:r>
          </w:p>
        </w:tc>
        <w:tc>
          <w:tcPr>
            <w:tcW w:w="4536" w:type="dxa"/>
            <w:gridSpan w:val="2"/>
            <w:shd w:val="clear" w:color="auto" w:fill="auto"/>
          </w:tcPr>
          <w:p w:rsidR="000F5B27" w:rsidRPr="000F5B27" w:rsidRDefault="000F5B27" w:rsidP="000F5B27">
            <w:pPr>
              <w:pStyle w:val="af8"/>
              <w:spacing w:line="240" w:lineRule="auto"/>
              <w:ind w:firstLine="0"/>
              <w:rPr>
                <w:i/>
                <w:iCs/>
                <w:sz w:val="24"/>
                <w:szCs w:val="24"/>
                <w:lang w:val="en-US"/>
              </w:rPr>
            </w:pPr>
            <w:r w:rsidRPr="000F5B27">
              <w:rPr>
                <w:i/>
                <w:iCs/>
                <w:sz w:val="24"/>
                <w:szCs w:val="24"/>
                <w:lang w:val="en-US"/>
              </w:rPr>
              <w:t>Full-time education</w:t>
            </w:r>
          </w:p>
          <w:p w:rsidR="000F5B27" w:rsidRPr="000F5B27" w:rsidRDefault="000F5B27" w:rsidP="000F5B27">
            <w:pPr>
              <w:spacing w:line="240" w:lineRule="auto"/>
              <w:rPr>
                <w:rFonts w:ascii="Times New Roman" w:hAnsi="Times New Roman" w:cs="Times New Roman"/>
                <w:i/>
                <w:sz w:val="24"/>
                <w:szCs w:val="24"/>
                <w:lang w:val="en-US"/>
              </w:rPr>
            </w:pPr>
            <w:r w:rsidRPr="000F5B27">
              <w:rPr>
                <w:rFonts w:ascii="Times New Roman" w:hAnsi="Times New Roman" w:cs="Times New Roman"/>
                <w:i/>
                <w:iCs/>
                <w:sz w:val="24"/>
                <w:szCs w:val="24"/>
                <w:lang w:val="en-US"/>
              </w:rPr>
              <w:t>Mandatory discipline</w:t>
            </w:r>
          </w:p>
        </w:tc>
      </w:tr>
      <w:tr w:rsidR="000F5B27" w:rsidRPr="007E4A73" w:rsidTr="000F5B27">
        <w:tc>
          <w:tcPr>
            <w:tcW w:w="2033" w:type="dxa"/>
            <w:vMerge/>
            <w:shd w:val="clear" w:color="auto" w:fill="auto"/>
          </w:tcPr>
          <w:p w:rsidR="000F5B27" w:rsidRPr="000F5B27" w:rsidRDefault="000F5B27" w:rsidP="000F5B27">
            <w:pPr>
              <w:spacing w:line="240" w:lineRule="auto"/>
              <w:jc w:val="center"/>
              <w:rPr>
                <w:rFonts w:ascii="Times New Roman" w:hAnsi="Times New Roman" w:cs="Times New Roman"/>
                <w:sz w:val="24"/>
                <w:szCs w:val="24"/>
                <w:lang w:val="en-US"/>
              </w:rPr>
            </w:pPr>
          </w:p>
        </w:tc>
        <w:tc>
          <w:tcPr>
            <w:tcW w:w="2895" w:type="dxa"/>
            <w:vMerge/>
            <w:shd w:val="clear" w:color="auto" w:fill="auto"/>
          </w:tcPr>
          <w:p w:rsidR="000F5B27" w:rsidRPr="000F5B27" w:rsidRDefault="000F5B27" w:rsidP="000F5B27">
            <w:pPr>
              <w:spacing w:line="240" w:lineRule="auto"/>
              <w:rPr>
                <w:rFonts w:ascii="Times New Roman" w:hAnsi="Times New Roman" w:cs="Times New Roman"/>
                <w:sz w:val="24"/>
                <w:szCs w:val="24"/>
                <w:lang w:val="en-US"/>
              </w:rPr>
            </w:pPr>
          </w:p>
        </w:tc>
        <w:tc>
          <w:tcPr>
            <w:tcW w:w="2762" w:type="dxa"/>
            <w:shd w:val="clear" w:color="auto" w:fill="auto"/>
          </w:tcPr>
          <w:p w:rsidR="000F5B27" w:rsidRPr="000F5B27" w:rsidRDefault="000F5B27" w:rsidP="000F5B27">
            <w:pPr>
              <w:spacing w:line="240" w:lineRule="auto"/>
              <w:rPr>
                <w:rFonts w:ascii="Times New Roman" w:hAnsi="Times New Roman" w:cs="Times New Roman"/>
                <w:i/>
                <w:sz w:val="24"/>
                <w:szCs w:val="24"/>
                <w:lang w:val="en-US"/>
              </w:rPr>
            </w:pPr>
            <w:r w:rsidRPr="000F5B27">
              <w:rPr>
                <w:rFonts w:ascii="Times New Roman" w:hAnsi="Times New Roman" w:cs="Times New Roman"/>
                <w:i/>
                <w:sz w:val="24"/>
                <w:szCs w:val="24"/>
                <w:lang w:val="uk-UA"/>
              </w:rPr>
              <w:t>Year of trainin</w:t>
            </w:r>
            <w:r w:rsidRPr="000F5B27">
              <w:rPr>
                <w:rFonts w:ascii="Times New Roman" w:hAnsi="Times New Roman" w:cs="Times New Roman"/>
                <w:i/>
                <w:sz w:val="24"/>
                <w:szCs w:val="24"/>
                <w:lang w:val="en-US"/>
              </w:rPr>
              <w:t>g:</w:t>
            </w:r>
          </w:p>
        </w:tc>
        <w:tc>
          <w:tcPr>
            <w:tcW w:w="1774" w:type="dxa"/>
          </w:tcPr>
          <w:p w:rsidR="000F5B27" w:rsidRPr="000F5B27" w:rsidRDefault="000F5B27" w:rsidP="000F5B27">
            <w:pPr>
              <w:spacing w:line="240" w:lineRule="auto"/>
              <w:rPr>
                <w:rFonts w:ascii="Times New Roman" w:hAnsi="Times New Roman" w:cs="Times New Roman"/>
                <w:i/>
                <w:sz w:val="24"/>
                <w:szCs w:val="24"/>
              </w:rPr>
            </w:pPr>
            <w:r>
              <w:rPr>
                <w:rFonts w:ascii="Times New Roman" w:hAnsi="Times New Roman" w:cs="Times New Roman"/>
                <w:i/>
                <w:sz w:val="24"/>
                <w:szCs w:val="24"/>
                <w:lang w:val="en-US"/>
              </w:rPr>
              <w:t xml:space="preserve">4, </w:t>
            </w:r>
            <w:r w:rsidRPr="000F5B27">
              <w:rPr>
                <w:rFonts w:ascii="Times New Roman" w:hAnsi="Times New Roman" w:cs="Times New Roman"/>
                <w:i/>
                <w:sz w:val="24"/>
                <w:szCs w:val="24"/>
                <w:lang w:val="uk-UA"/>
              </w:rPr>
              <w:t>5</w:t>
            </w:r>
          </w:p>
        </w:tc>
      </w:tr>
      <w:tr w:rsidR="000F5B27" w:rsidRPr="007D07C6" w:rsidTr="000F5B27">
        <w:tc>
          <w:tcPr>
            <w:tcW w:w="2033" w:type="dxa"/>
            <w:vMerge/>
            <w:shd w:val="clear" w:color="auto" w:fill="auto"/>
          </w:tcPr>
          <w:p w:rsidR="000F5B27" w:rsidRPr="000F5B27" w:rsidRDefault="000F5B27" w:rsidP="000F5B27">
            <w:pPr>
              <w:spacing w:line="240" w:lineRule="auto"/>
              <w:jc w:val="center"/>
              <w:rPr>
                <w:rFonts w:ascii="Times New Roman" w:hAnsi="Times New Roman" w:cs="Times New Roman"/>
                <w:sz w:val="24"/>
                <w:szCs w:val="24"/>
              </w:rPr>
            </w:pPr>
          </w:p>
        </w:tc>
        <w:tc>
          <w:tcPr>
            <w:tcW w:w="2895" w:type="dxa"/>
            <w:vMerge/>
            <w:shd w:val="clear" w:color="auto" w:fill="auto"/>
          </w:tcPr>
          <w:p w:rsidR="000F5B27" w:rsidRPr="000F5B27" w:rsidRDefault="000F5B27" w:rsidP="000F5B27">
            <w:pPr>
              <w:spacing w:line="240" w:lineRule="auto"/>
              <w:rPr>
                <w:rFonts w:ascii="Times New Roman" w:hAnsi="Times New Roman" w:cs="Times New Roman"/>
                <w:sz w:val="24"/>
                <w:szCs w:val="24"/>
              </w:rPr>
            </w:pPr>
          </w:p>
        </w:tc>
        <w:tc>
          <w:tcPr>
            <w:tcW w:w="2762" w:type="dxa"/>
            <w:shd w:val="clear" w:color="auto" w:fill="auto"/>
          </w:tcPr>
          <w:p w:rsidR="000F5B27" w:rsidRPr="000F5B27" w:rsidRDefault="000F5B27" w:rsidP="000F5B27">
            <w:pPr>
              <w:spacing w:line="240" w:lineRule="auto"/>
              <w:rPr>
                <w:rFonts w:ascii="Times New Roman" w:hAnsi="Times New Roman" w:cs="Times New Roman"/>
                <w:i/>
                <w:sz w:val="24"/>
                <w:szCs w:val="24"/>
                <w:lang w:val="en-US"/>
              </w:rPr>
            </w:pPr>
            <w:r w:rsidRPr="000F5B27">
              <w:rPr>
                <w:rFonts w:ascii="Times New Roman" w:hAnsi="Times New Roman" w:cs="Times New Roman"/>
                <w:bCs/>
                <w:i/>
                <w:iCs/>
                <w:sz w:val="24"/>
                <w:szCs w:val="24"/>
                <w:lang w:val="en-US"/>
              </w:rPr>
              <w:t>Semester</w:t>
            </w:r>
          </w:p>
        </w:tc>
        <w:tc>
          <w:tcPr>
            <w:tcW w:w="1774" w:type="dxa"/>
          </w:tcPr>
          <w:p w:rsidR="000F5B27" w:rsidRPr="000F5B27" w:rsidRDefault="000F5B27" w:rsidP="000F5B27">
            <w:pPr>
              <w:spacing w:line="240" w:lineRule="auto"/>
              <w:rPr>
                <w:rFonts w:ascii="Times New Roman" w:hAnsi="Times New Roman" w:cs="Times New Roman"/>
                <w:i/>
                <w:sz w:val="24"/>
                <w:szCs w:val="24"/>
                <w:lang w:val="en-US"/>
              </w:rPr>
            </w:pPr>
            <w:r>
              <w:rPr>
                <w:rFonts w:ascii="Times New Roman" w:hAnsi="Times New Roman" w:cs="Times New Roman"/>
                <w:i/>
                <w:sz w:val="24"/>
                <w:szCs w:val="24"/>
                <w:lang w:val="en-US"/>
              </w:rPr>
              <w:t>VIII, IX</w:t>
            </w:r>
          </w:p>
        </w:tc>
      </w:tr>
      <w:tr w:rsidR="000F5B27" w:rsidRPr="00040602" w:rsidTr="000F5B27">
        <w:tc>
          <w:tcPr>
            <w:tcW w:w="2033" w:type="dxa"/>
            <w:vMerge/>
            <w:shd w:val="clear" w:color="auto" w:fill="auto"/>
          </w:tcPr>
          <w:p w:rsidR="000F5B27" w:rsidRPr="000F5B27" w:rsidRDefault="000F5B27" w:rsidP="000F5B27">
            <w:pPr>
              <w:spacing w:line="240" w:lineRule="auto"/>
              <w:jc w:val="center"/>
              <w:rPr>
                <w:rFonts w:ascii="Times New Roman" w:hAnsi="Times New Roman" w:cs="Times New Roman"/>
                <w:sz w:val="24"/>
                <w:szCs w:val="24"/>
              </w:rPr>
            </w:pPr>
          </w:p>
        </w:tc>
        <w:tc>
          <w:tcPr>
            <w:tcW w:w="2895" w:type="dxa"/>
            <w:vMerge/>
            <w:shd w:val="clear" w:color="auto" w:fill="auto"/>
          </w:tcPr>
          <w:p w:rsidR="000F5B27" w:rsidRPr="000F5B27" w:rsidRDefault="000F5B27" w:rsidP="000F5B27">
            <w:pPr>
              <w:spacing w:line="240" w:lineRule="auto"/>
              <w:rPr>
                <w:rFonts w:ascii="Times New Roman" w:hAnsi="Times New Roman" w:cs="Times New Roman"/>
                <w:sz w:val="24"/>
                <w:szCs w:val="24"/>
              </w:rPr>
            </w:pPr>
          </w:p>
        </w:tc>
        <w:tc>
          <w:tcPr>
            <w:tcW w:w="2762" w:type="dxa"/>
            <w:shd w:val="clear" w:color="auto" w:fill="auto"/>
          </w:tcPr>
          <w:p w:rsidR="000F5B27" w:rsidRPr="000F5B27" w:rsidRDefault="000F5B27" w:rsidP="000F5B27">
            <w:pPr>
              <w:spacing w:line="240" w:lineRule="auto"/>
              <w:rPr>
                <w:rFonts w:ascii="Times New Roman" w:hAnsi="Times New Roman" w:cs="Times New Roman"/>
                <w:i/>
                <w:sz w:val="24"/>
                <w:szCs w:val="24"/>
                <w:lang w:val="en-US"/>
              </w:rPr>
            </w:pPr>
            <w:r w:rsidRPr="000F5B27">
              <w:rPr>
                <w:rFonts w:ascii="Times New Roman" w:hAnsi="Times New Roman" w:cs="Times New Roman"/>
                <w:bCs/>
                <w:i/>
                <w:iCs/>
                <w:sz w:val="24"/>
                <w:szCs w:val="24"/>
                <w:lang w:val="en-US"/>
              </w:rPr>
              <w:t>Lectures</w:t>
            </w:r>
          </w:p>
        </w:tc>
        <w:tc>
          <w:tcPr>
            <w:tcW w:w="1774" w:type="dxa"/>
          </w:tcPr>
          <w:p w:rsidR="000F5B27" w:rsidRPr="000F5B27" w:rsidRDefault="00F21E53" w:rsidP="000F5B27">
            <w:pPr>
              <w:spacing w:line="240" w:lineRule="auto"/>
              <w:rPr>
                <w:rFonts w:ascii="Times New Roman" w:hAnsi="Times New Roman" w:cs="Times New Roman"/>
                <w:i/>
                <w:sz w:val="24"/>
                <w:szCs w:val="24"/>
                <w:lang w:val="en-US"/>
              </w:rPr>
            </w:pPr>
            <w:r>
              <w:rPr>
                <w:rFonts w:ascii="Times New Roman" w:hAnsi="Times New Roman" w:cs="Times New Roman"/>
                <w:i/>
                <w:sz w:val="24"/>
                <w:szCs w:val="24"/>
                <w:lang w:val="uk-UA"/>
              </w:rPr>
              <w:t>4</w:t>
            </w:r>
            <w:r w:rsidR="000F5B27">
              <w:rPr>
                <w:rFonts w:ascii="Times New Roman" w:hAnsi="Times New Roman" w:cs="Times New Roman"/>
                <w:i/>
                <w:sz w:val="24"/>
                <w:szCs w:val="24"/>
                <w:lang w:val="en-US"/>
              </w:rPr>
              <w:t xml:space="preserve">0 </w:t>
            </w:r>
            <w:r w:rsidR="000F5B27" w:rsidRPr="000F5B27">
              <w:rPr>
                <w:rFonts w:ascii="Times New Roman" w:hAnsi="Times New Roman" w:cs="Times New Roman"/>
                <w:i/>
                <w:sz w:val="24"/>
                <w:szCs w:val="24"/>
                <w:lang w:val="en-US"/>
              </w:rPr>
              <w:t>hours</w:t>
            </w:r>
          </w:p>
        </w:tc>
      </w:tr>
      <w:tr w:rsidR="000F5B27" w:rsidRPr="00040602" w:rsidTr="000F5B27">
        <w:tc>
          <w:tcPr>
            <w:tcW w:w="2033" w:type="dxa"/>
            <w:vMerge/>
            <w:shd w:val="clear" w:color="auto" w:fill="auto"/>
          </w:tcPr>
          <w:p w:rsidR="000F5B27" w:rsidRPr="000F5B27" w:rsidRDefault="000F5B27" w:rsidP="000F5B27">
            <w:pPr>
              <w:spacing w:line="240" w:lineRule="auto"/>
              <w:jc w:val="center"/>
              <w:rPr>
                <w:rFonts w:ascii="Times New Roman" w:hAnsi="Times New Roman" w:cs="Times New Roman"/>
                <w:sz w:val="24"/>
                <w:szCs w:val="24"/>
              </w:rPr>
            </w:pPr>
          </w:p>
        </w:tc>
        <w:tc>
          <w:tcPr>
            <w:tcW w:w="2895" w:type="dxa"/>
            <w:vMerge/>
            <w:shd w:val="clear" w:color="auto" w:fill="auto"/>
          </w:tcPr>
          <w:p w:rsidR="000F5B27" w:rsidRPr="000F5B27" w:rsidRDefault="000F5B27" w:rsidP="000F5B27">
            <w:pPr>
              <w:spacing w:line="240" w:lineRule="auto"/>
              <w:rPr>
                <w:rFonts w:ascii="Times New Roman" w:hAnsi="Times New Roman" w:cs="Times New Roman"/>
                <w:sz w:val="24"/>
                <w:szCs w:val="24"/>
              </w:rPr>
            </w:pPr>
          </w:p>
        </w:tc>
        <w:tc>
          <w:tcPr>
            <w:tcW w:w="2762" w:type="dxa"/>
            <w:shd w:val="clear" w:color="auto" w:fill="auto"/>
          </w:tcPr>
          <w:p w:rsidR="000F5B27" w:rsidRPr="000F5B27" w:rsidRDefault="000F5B27" w:rsidP="000F5B27">
            <w:pPr>
              <w:spacing w:line="240" w:lineRule="auto"/>
              <w:rPr>
                <w:rFonts w:ascii="Times New Roman" w:hAnsi="Times New Roman" w:cs="Times New Roman"/>
                <w:i/>
                <w:sz w:val="24"/>
                <w:szCs w:val="24"/>
                <w:lang w:val="en-US"/>
              </w:rPr>
            </w:pPr>
            <w:r w:rsidRPr="000F5B27">
              <w:rPr>
                <w:rFonts w:ascii="Times New Roman" w:hAnsi="Times New Roman" w:cs="Times New Roman"/>
                <w:bCs/>
                <w:i/>
                <w:iCs/>
                <w:sz w:val="24"/>
                <w:szCs w:val="24"/>
                <w:lang w:val="en-US"/>
              </w:rPr>
              <w:t>Practical classes</w:t>
            </w:r>
          </w:p>
        </w:tc>
        <w:tc>
          <w:tcPr>
            <w:tcW w:w="1774" w:type="dxa"/>
          </w:tcPr>
          <w:p w:rsidR="000F5B27" w:rsidRPr="000F5B27" w:rsidRDefault="000F5B27" w:rsidP="000F5B27">
            <w:pPr>
              <w:spacing w:line="240" w:lineRule="auto"/>
              <w:rPr>
                <w:rFonts w:ascii="Times New Roman" w:hAnsi="Times New Roman" w:cs="Times New Roman"/>
                <w:i/>
                <w:sz w:val="24"/>
                <w:szCs w:val="24"/>
                <w:lang w:val="en-US"/>
              </w:rPr>
            </w:pPr>
            <w:r>
              <w:rPr>
                <w:rFonts w:ascii="Times New Roman" w:hAnsi="Times New Roman" w:cs="Times New Roman"/>
                <w:i/>
                <w:sz w:val="24"/>
                <w:szCs w:val="24"/>
                <w:lang w:val="en-US"/>
              </w:rPr>
              <w:t>12</w:t>
            </w:r>
            <w:r w:rsidRPr="000F5B27">
              <w:rPr>
                <w:rFonts w:ascii="Times New Roman" w:hAnsi="Times New Roman" w:cs="Times New Roman"/>
                <w:i/>
                <w:sz w:val="24"/>
                <w:szCs w:val="24"/>
                <w:lang w:val="en-US"/>
              </w:rPr>
              <w:t>0 hours</w:t>
            </w:r>
          </w:p>
        </w:tc>
      </w:tr>
      <w:tr w:rsidR="000F5B27" w:rsidRPr="00040602" w:rsidTr="000F5B27">
        <w:tc>
          <w:tcPr>
            <w:tcW w:w="2033" w:type="dxa"/>
            <w:vMerge/>
            <w:shd w:val="clear" w:color="auto" w:fill="auto"/>
          </w:tcPr>
          <w:p w:rsidR="000F5B27" w:rsidRPr="000F5B27" w:rsidRDefault="000F5B27" w:rsidP="000F5B27">
            <w:pPr>
              <w:spacing w:line="240" w:lineRule="auto"/>
              <w:jc w:val="center"/>
              <w:rPr>
                <w:rFonts w:ascii="Times New Roman" w:hAnsi="Times New Roman" w:cs="Times New Roman"/>
                <w:sz w:val="24"/>
                <w:szCs w:val="24"/>
              </w:rPr>
            </w:pPr>
          </w:p>
        </w:tc>
        <w:tc>
          <w:tcPr>
            <w:tcW w:w="2895" w:type="dxa"/>
            <w:vMerge/>
            <w:shd w:val="clear" w:color="auto" w:fill="auto"/>
          </w:tcPr>
          <w:p w:rsidR="000F5B27" w:rsidRPr="000F5B27" w:rsidRDefault="000F5B27" w:rsidP="000F5B27">
            <w:pPr>
              <w:spacing w:line="240" w:lineRule="auto"/>
              <w:rPr>
                <w:rFonts w:ascii="Times New Roman" w:hAnsi="Times New Roman" w:cs="Times New Roman"/>
                <w:sz w:val="24"/>
                <w:szCs w:val="24"/>
              </w:rPr>
            </w:pPr>
          </w:p>
        </w:tc>
        <w:tc>
          <w:tcPr>
            <w:tcW w:w="2762" w:type="dxa"/>
            <w:shd w:val="clear" w:color="auto" w:fill="auto"/>
          </w:tcPr>
          <w:p w:rsidR="000F5B27" w:rsidRPr="000F5B27" w:rsidRDefault="000F5B27" w:rsidP="000F5B27">
            <w:pPr>
              <w:spacing w:line="240" w:lineRule="auto"/>
              <w:rPr>
                <w:rFonts w:ascii="Times New Roman" w:hAnsi="Times New Roman" w:cs="Times New Roman"/>
                <w:i/>
                <w:sz w:val="24"/>
                <w:szCs w:val="24"/>
                <w:lang w:val="en-US"/>
              </w:rPr>
            </w:pPr>
            <w:r w:rsidRPr="000F5B27">
              <w:rPr>
                <w:rFonts w:ascii="Times New Roman" w:hAnsi="Times New Roman" w:cs="Times New Roman"/>
                <w:bCs/>
                <w:i/>
                <w:iCs/>
                <w:sz w:val="24"/>
                <w:szCs w:val="24"/>
              </w:rPr>
              <w:t>Individual work</w:t>
            </w:r>
          </w:p>
        </w:tc>
        <w:tc>
          <w:tcPr>
            <w:tcW w:w="1774" w:type="dxa"/>
          </w:tcPr>
          <w:p w:rsidR="000F5B27" w:rsidRPr="000F5B27" w:rsidRDefault="000F5B27" w:rsidP="000F5B27">
            <w:pPr>
              <w:spacing w:line="240" w:lineRule="auto"/>
              <w:rPr>
                <w:rFonts w:ascii="Times New Roman" w:hAnsi="Times New Roman" w:cs="Times New Roman"/>
                <w:i/>
                <w:sz w:val="24"/>
                <w:szCs w:val="24"/>
                <w:lang w:val="en-US"/>
              </w:rPr>
            </w:pPr>
            <w:r w:rsidRPr="000F5B27">
              <w:rPr>
                <w:rFonts w:ascii="Times New Roman" w:hAnsi="Times New Roman" w:cs="Times New Roman"/>
                <w:i/>
                <w:sz w:val="24"/>
                <w:szCs w:val="24"/>
              </w:rPr>
              <w:t xml:space="preserve"> </w:t>
            </w:r>
            <w:r w:rsidR="00F21E53">
              <w:rPr>
                <w:rFonts w:ascii="Times New Roman" w:hAnsi="Times New Roman" w:cs="Times New Roman"/>
                <w:i/>
                <w:sz w:val="24"/>
                <w:szCs w:val="24"/>
                <w:lang w:val="uk-UA"/>
              </w:rPr>
              <w:t>8</w:t>
            </w:r>
            <w:r w:rsidRPr="000F5B27">
              <w:rPr>
                <w:rFonts w:ascii="Times New Roman" w:hAnsi="Times New Roman" w:cs="Times New Roman"/>
                <w:i/>
                <w:sz w:val="24"/>
                <w:szCs w:val="24"/>
                <w:lang w:val="en-US"/>
              </w:rPr>
              <w:t>0 hours</w:t>
            </w:r>
          </w:p>
        </w:tc>
      </w:tr>
      <w:tr w:rsidR="000F5B27" w:rsidRPr="00040602" w:rsidTr="000F5B27">
        <w:tc>
          <w:tcPr>
            <w:tcW w:w="2033" w:type="dxa"/>
            <w:vMerge/>
            <w:shd w:val="clear" w:color="auto" w:fill="auto"/>
          </w:tcPr>
          <w:p w:rsidR="000F5B27" w:rsidRPr="000F5B27" w:rsidRDefault="000F5B27" w:rsidP="000F5B27">
            <w:pPr>
              <w:spacing w:line="240" w:lineRule="auto"/>
              <w:jc w:val="center"/>
              <w:rPr>
                <w:rFonts w:ascii="Times New Roman" w:hAnsi="Times New Roman" w:cs="Times New Roman"/>
                <w:sz w:val="24"/>
                <w:szCs w:val="24"/>
              </w:rPr>
            </w:pPr>
          </w:p>
        </w:tc>
        <w:tc>
          <w:tcPr>
            <w:tcW w:w="2895" w:type="dxa"/>
            <w:vMerge/>
            <w:shd w:val="clear" w:color="auto" w:fill="auto"/>
          </w:tcPr>
          <w:p w:rsidR="000F5B27" w:rsidRPr="000F5B27" w:rsidRDefault="000F5B27" w:rsidP="000F5B27">
            <w:pPr>
              <w:spacing w:line="240" w:lineRule="auto"/>
              <w:rPr>
                <w:rFonts w:ascii="Times New Roman" w:hAnsi="Times New Roman" w:cs="Times New Roman"/>
                <w:sz w:val="24"/>
                <w:szCs w:val="24"/>
              </w:rPr>
            </w:pPr>
          </w:p>
        </w:tc>
        <w:tc>
          <w:tcPr>
            <w:tcW w:w="2762" w:type="dxa"/>
            <w:shd w:val="clear" w:color="auto" w:fill="auto"/>
          </w:tcPr>
          <w:p w:rsidR="000F5B27" w:rsidRPr="000F5B27" w:rsidRDefault="000F5B27" w:rsidP="000F5B27">
            <w:pPr>
              <w:spacing w:line="240" w:lineRule="auto"/>
              <w:rPr>
                <w:rFonts w:ascii="Times New Roman" w:hAnsi="Times New Roman" w:cs="Times New Roman"/>
                <w:i/>
                <w:sz w:val="24"/>
                <w:szCs w:val="24"/>
                <w:lang w:val="en-US"/>
              </w:rPr>
            </w:pPr>
            <w:r w:rsidRPr="000F5B27">
              <w:rPr>
                <w:rFonts w:ascii="Times New Roman" w:hAnsi="Times New Roman" w:cs="Times New Roman"/>
                <w:i/>
                <w:sz w:val="24"/>
                <w:szCs w:val="24"/>
                <w:lang w:val="uk-UA" w:bidi="ru-RU"/>
              </w:rPr>
              <w:t>including individual tasks</w:t>
            </w:r>
          </w:p>
        </w:tc>
        <w:tc>
          <w:tcPr>
            <w:tcW w:w="1774" w:type="dxa"/>
          </w:tcPr>
          <w:p w:rsidR="000F5B27" w:rsidRPr="000F5B27" w:rsidRDefault="000F5B27" w:rsidP="000F5B27">
            <w:pPr>
              <w:spacing w:line="240" w:lineRule="auto"/>
              <w:rPr>
                <w:rFonts w:ascii="Times New Roman" w:hAnsi="Times New Roman" w:cs="Times New Roman"/>
                <w:i/>
                <w:sz w:val="24"/>
                <w:szCs w:val="24"/>
                <w:lang w:val="en-US"/>
              </w:rPr>
            </w:pPr>
            <w:r w:rsidRPr="000F5B27">
              <w:rPr>
                <w:rFonts w:ascii="Times New Roman" w:hAnsi="Times New Roman" w:cs="Times New Roman"/>
                <w:i/>
                <w:sz w:val="24"/>
                <w:szCs w:val="24"/>
              </w:rPr>
              <w:t xml:space="preserve"> 0</w:t>
            </w:r>
            <w:r w:rsidRPr="000F5B27">
              <w:rPr>
                <w:rFonts w:ascii="Times New Roman" w:hAnsi="Times New Roman" w:cs="Times New Roman"/>
                <w:i/>
                <w:sz w:val="24"/>
                <w:szCs w:val="24"/>
                <w:lang w:val="en-US"/>
              </w:rPr>
              <w:t xml:space="preserve"> hours</w:t>
            </w:r>
          </w:p>
        </w:tc>
      </w:tr>
      <w:tr w:rsidR="000F5B27" w:rsidRPr="00040602" w:rsidTr="000F5B27">
        <w:tc>
          <w:tcPr>
            <w:tcW w:w="2033" w:type="dxa"/>
            <w:vMerge/>
            <w:shd w:val="clear" w:color="auto" w:fill="auto"/>
          </w:tcPr>
          <w:p w:rsidR="000F5B27" w:rsidRPr="000F5B27" w:rsidRDefault="000F5B27" w:rsidP="000F5B27">
            <w:pPr>
              <w:spacing w:line="240" w:lineRule="auto"/>
              <w:jc w:val="center"/>
              <w:rPr>
                <w:rFonts w:ascii="Times New Roman" w:hAnsi="Times New Roman" w:cs="Times New Roman"/>
                <w:sz w:val="24"/>
                <w:szCs w:val="24"/>
              </w:rPr>
            </w:pPr>
          </w:p>
        </w:tc>
        <w:tc>
          <w:tcPr>
            <w:tcW w:w="2895" w:type="dxa"/>
            <w:vMerge/>
            <w:shd w:val="clear" w:color="auto" w:fill="auto"/>
          </w:tcPr>
          <w:p w:rsidR="000F5B27" w:rsidRPr="000F5B27" w:rsidRDefault="000F5B27" w:rsidP="000F5B27">
            <w:pPr>
              <w:spacing w:line="240" w:lineRule="auto"/>
              <w:rPr>
                <w:rFonts w:ascii="Times New Roman" w:hAnsi="Times New Roman" w:cs="Times New Roman"/>
                <w:sz w:val="24"/>
                <w:szCs w:val="24"/>
              </w:rPr>
            </w:pPr>
          </w:p>
        </w:tc>
        <w:tc>
          <w:tcPr>
            <w:tcW w:w="2762" w:type="dxa"/>
            <w:shd w:val="clear" w:color="auto" w:fill="auto"/>
          </w:tcPr>
          <w:p w:rsidR="000F5B27" w:rsidRPr="000F5B27" w:rsidRDefault="000F5B27" w:rsidP="000F5B27">
            <w:pPr>
              <w:spacing w:line="240" w:lineRule="auto"/>
              <w:rPr>
                <w:rFonts w:ascii="Times New Roman" w:hAnsi="Times New Roman" w:cs="Times New Roman"/>
                <w:i/>
                <w:sz w:val="24"/>
                <w:szCs w:val="24"/>
                <w:lang w:val="en-US"/>
              </w:rPr>
            </w:pPr>
            <w:r w:rsidRPr="000F5B27">
              <w:rPr>
                <w:rFonts w:ascii="Times New Roman" w:hAnsi="Times New Roman" w:cs="Times New Roman"/>
                <w:i/>
                <w:sz w:val="24"/>
                <w:szCs w:val="24"/>
                <w:lang w:val="en-US"/>
              </w:rPr>
              <w:t>The form of the final control is</w:t>
            </w:r>
          </w:p>
        </w:tc>
        <w:tc>
          <w:tcPr>
            <w:tcW w:w="1774" w:type="dxa"/>
          </w:tcPr>
          <w:p w:rsidR="000F5B27" w:rsidRPr="000F5B27" w:rsidRDefault="000F5B27" w:rsidP="000F5B27">
            <w:pPr>
              <w:spacing w:line="240" w:lineRule="auto"/>
              <w:rPr>
                <w:rFonts w:ascii="Times New Roman" w:hAnsi="Times New Roman" w:cs="Times New Roman"/>
                <w:i/>
                <w:iCs/>
                <w:sz w:val="24"/>
                <w:szCs w:val="24"/>
                <w:lang w:val="en-US"/>
              </w:rPr>
            </w:pPr>
            <w:r>
              <w:rPr>
                <w:rFonts w:ascii="Times New Roman" w:eastAsia="SimSun" w:hAnsi="Times New Roman" w:cs="Times New Roman"/>
                <w:i/>
                <w:iCs/>
                <w:sz w:val="24"/>
                <w:szCs w:val="24"/>
                <w:lang w:val="en-US"/>
              </w:rPr>
              <w:t>Exam</w:t>
            </w:r>
          </w:p>
        </w:tc>
      </w:tr>
    </w:tbl>
    <w:p w:rsidR="00BF65F9" w:rsidRPr="008D1276" w:rsidRDefault="00BF65F9" w:rsidP="00BF65F9">
      <w:pPr>
        <w:autoSpaceDE w:val="0"/>
        <w:autoSpaceDN w:val="0"/>
        <w:spacing w:line="240" w:lineRule="auto"/>
        <w:rPr>
          <w:rFonts w:ascii="Times New Roman" w:hAnsi="Times New Roman" w:cs="Times New Roman"/>
          <w:sz w:val="28"/>
          <w:szCs w:val="28"/>
          <w:lang w:val="en-US"/>
        </w:rPr>
      </w:pPr>
      <w:r w:rsidRPr="008D1276">
        <w:rPr>
          <w:rFonts w:ascii="Times New Roman" w:hAnsi="Times New Roman" w:cs="Times New Roman"/>
          <w:bCs/>
          <w:sz w:val="28"/>
          <w:szCs w:val="28"/>
          <w:lang w:val="en-US" w:eastAsia="en-US"/>
        </w:rPr>
        <w:t xml:space="preserve">                                                                          </w:t>
      </w:r>
    </w:p>
    <w:p w:rsidR="00BF65F9" w:rsidRPr="00AF34EF" w:rsidRDefault="00005ACD" w:rsidP="00005ACD">
      <w:pPr>
        <w:widowControl w:val="0"/>
        <w:autoSpaceDE w:val="0"/>
        <w:autoSpaceDN w:val="0"/>
        <w:adjustRightInd w:val="0"/>
        <w:spacing w:line="240" w:lineRule="auto"/>
        <w:jc w:val="center"/>
        <w:rPr>
          <w:rFonts w:ascii="Times New Roman" w:hAnsi="Times New Roman" w:cs="Times New Roman"/>
          <w:b/>
          <w:sz w:val="28"/>
          <w:szCs w:val="28"/>
          <w:lang w:val="en-US"/>
        </w:rPr>
      </w:pPr>
      <w:r w:rsidRPr="00AF34EF">
        <w:rPr>
          <w:rFonts w:ascii="Times New Roman" w:hAnsi="Times New Roman" w:cs="Times New Roman"/>
          <w:b/>
          <w:sz w:val="28"/>
          <w:szCs w:val="28"/>
          <w:lang w:val="en-US"/>
        </w:rPr>
        <w:t xml:space="preserve">2. </w:t>
      </w:r>
      <w:r w:rsidRPr="00615A85">
        <w:rPr>
          <w:rFonts w:ascii="Times New Roman" w:hAnsi="Times New Roman" w:cs="Times New Roman"/>
          <w:b/>
          <w:sz w:val="28"/>
          <w:szCs w:val="28"/>
          <w:lang w:val="en-US"/>
        </w:rPr>
        <w:t>The purpose and tasks of the educational discipline, competences, program learning outcomes.</w:t>
      </w:r>
    </w:p>
    <w:p w:rsidR="00BF65F9" w:rsidRPr="00BF65F9" w:rsidRDefault="00BF65F9" w:rsidP="00BF65F9">
      <w:pPr>
        <w:spacing w:line="240" w:lineRule="auto"/>
        <w:jc w:val="both"/>
        <w:rPr>
          <w:rFonts w:ascii="Times New Roman" w:hAnsi="Times New Roman" w:cs="Times New Roman"/>
          <w:bCs/>
          <w:color w:val="000000"/>
          <w:sz w:val="28"/>
          <w:szCs w:val="28"/>
          <w:lang w:val="en-US"/>
        </w:rPr>
      </w:pPr>
      <w:r w:rsidRPr="00AF34EF">
        <w:rPr>
          <w:rFonts w:ascii="Times New Roman" w:hAnsi="Times New Roman" w:cs="Times New Roman"/>
          <w:b/>
          <w:sz w:val="28"/>
          <w:szCs w:val="28"/>
          <w:lang w:val="en-US"/>
        </w:rPr>
        <w:t xml:space="preserve">      The purpose of the discipline:</w:t>
      </w:r>
      <w:r w:rsidRPr="00BF65F9">
        <w:rPr>
          <w:rFonts w:ascii="Times New Roman" w:hAnsi="Times New Roman" w:cs="Times New Roman"/>
          <w:bCs/>
          <w:color w:val="000000"/>
          <w:sz w:val="28"/>
          <w:szCs w:val="28"/>
          <w:lang w:val="uk-UA"/>
        </w:rPr>
        <w:t xml:space="preserve"> </w:t>
      </w:r>
      <w:r>
        <w:rPr>
          <w:rFonts w:ascii="Times New Roman" w:hAnsi="Times New Roman" w:cs="Times New Roman"/>
          <w:bCs/>
          <w:color w:val="000000"/>
          <w:sz w:val="28"/>
          <w:szCs w:val="28"/>
          <w:lang w:val="uk-UA"/>
        </w:rPr>
        <w:t xml:space="preserve">is to prepare </w:t>
      </w:r>
      <w:r>
        <w:rPr>
          <w:rFonts w:ascii="Times New Roman" w:hAnsi="Times New Roman" w:cs="Times New Roman"/>
          <w:bCs/>
          <w:color w:val="000000"/>
          <w:sz w:val="28"/>
          <w:szCs w:val="28"/>
          <w:lang w:val="en-US"/>
        </w:rPr>
        <w:t>pharmacist</w:t>
      </w:r>
      <w:r w:rsidRPr="002B3ED3">
        <w:rPr>
          <w:rFonts w:ascii="Times New Roman" w:hAnsi="Times New Roman" w:cs="Times New Roman"/>
          <w:bCs/>
          <w:color w:val="000000"/>
          <w:sz w:val="28"/>
          <w:szCs w:val="28"/>
          <w:lang w:val="uk-UA"/>
        </w:rPr>
        <w:t>s who have a sufficient amount of theoretical knowledge and practical skills to work with the doctor to provide the most rational drug therapy for a particular patient; having a methodology for selecting the most effective and safe medicines, as well as their combinations, taking into account the individual characteristics of the organism, the clinical form, the severity of the disease and the presence of concomitant pathology for recommendations to doctors; have a methodology of conducting, together with a doctor, clinical trials of drugs.</w:t>
      </w:r>
    </w:p>
    <w:p w:rsidR="00BF65F9" w:rsidRPr="00BF65F9" w:rsidRDefault="00BF65F9" w:rsidP="00BF65F9">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sz w:val="28"/>
          <w:szCs w:val="28"/>
          <w:lang w:val="en-US"/>
        </w:rPr>
        <w:t xml:space="preserve">       </w:t>
      </w:r>
      <w:r w:rsidRPr="00AF34EF">
        <w:rPr>
          <w:rFonts w:ascii="Times New Roman" w:hAnsi="Times New Roman" w:cs="Times New Roman"/>
          <w:b/>
          <w:sz w:val="28"/>
          <w:szCs w:val="28"/>
          <w:lang w:val="en-US"/>
        </w:rPr>
        <w:t>The main tasks of the study of the d</w:t>
      </w:r>
      <w:r>
        <w:rPr>
          <w:rFonts w:ascii="Times New Roman" w:hAnsi="Times New Roman" w:cs="Times New Roman"/>
          <w:b/>
          <w:sz w:val="28"/>
          <w:szCs w:val="28"/>
          <w:lang w:val="en-US"/>
        </w:rPr>
        <w:t>iscipline</w:t>
      </w:r>
      <w:r w:rsidRPr="00AF34EF">
        <w:rPr>
          <w:rFonts w:ascii="Times New Roman" w:hAnsi="Times New Roman" w:cs="Times New Roman"/>
          <w:b/>
          <w:sz w:val="28"/>
          <w:szCs w:val="28"/>
          <w:lang w:val="en-US"/>
        </w:rPr>
        <w:t>:</w:t>
      </w:r>
      <w:r w:rsidRPr="00520453">
        <w:rPr>
          <w:rFonts w:ascii="Times New Roman" w:hAnsi="Times New Roman" w:cs="Times New Roman"/>
          <w:sz w:val="28"/>
          <w:szCs w:val="28"/>
          <w:lang w:val="en-US"/>
        </w:rPr>
        <w:t xml:space="preserve"> </w:t>
      </w:r>
      <w:r w:rsidRPr="008D71F6">
        <w:rPr>
          <w:rFonts w:ascii="Times New Roman" w:hAnsi="Times New Roman" w:cs="Times New Roman"/>
          <w:bCs/>
          <w:color w:val="000000"/>
          <w:sz w:val="28"/>
          <w:szCs w:val="28"/>
          <w:lang w:val="uk-UA"/>
        </w:rPr>
        <w:t>to prepare a specialist with a sufficient amount of theoretical knowledge and practical skills to carry out the most rational drug therapy in a particular patient, having a methodology for individual selection of effective and safe drugs based on pharmacokinetics, pharmacodynamics, pharmacodynamics , optimal dosage forms, preparation of rational combinations of drugs.</w:t>
      </w:r>
    </w:p>
    <w:p w:rsidR="00BF65F9" w:rsidRPr="00005ACD" w:rsidRDefault="00BF65F9" w:rsidP="00BF65F9">
      <w:pPr>
        <w:widowControl w:val="0"/>
        <w:autoSpaceDE w:val="0"/>
        <w:autoSpaceDN w:val="0"/>
        <w:adjustRightInd w:val="0"/>
        <w:spacing w:line="240" w:lineRule="auto"/>
        <w:jc w:val="both"/>
        <w:rPr>
          <w:rFonts w:ascii="Times New Roman" w:hAnsi="Times New Roman" w:cs="Times New Roman"/>
          <w:b/>
          <w:sz w:val="28"/>
          <w:szCs w:val="28"/>
          <w:lang w:val="en-US"/>
        </w:rPr>
      </w:pPr>
      <w:r w:rsidRPr="00005ACD">
        <w:rPr>
          <w:rFonts w:ascii="Times New Roman" w:hAnsi="Times New Roman" w:cs="Times New Roman"/>
          <w:b/>
          <w:sz w:val="28"/>
          <w:szCs w:val="28"/>
          <w:lang w:val="en-US"/>
        </w:rPr>
        <w:t xml:space="preserve">      The process of studying the discipline is aimed at forming the elements of the following competencies:</w:t>
      </w:r>
    </w:p>
    <w:p w:rsidR="00267BB4" w:rsidRPr="00267BB4" w:rsidRDefault="00267BB4" w:rsidP="00267BB4">
      <w:pPr>
        <w:suppressAutoHyphens/>
        <w:spacing w:line="240" w:lineRule="auto"/>
        <w:ind w:right="-1" w:firstLine="567"/>
        <w:jc w:val="both"/>
        <w:rPr>
          <w:rFonts w:ascii="Times New Roman" w:hAnsi="Times New Roman" w:cs="Times New Roman"/>
          <w:sz w:val="28"/>
          <w:szCs w:val="28"/>
          <w:lang w:val="en-US"/>
        </w:rPr>
      </w:pPr>
      <w:r w:rsidRPr="00267BB4">
        <w:rPr>
          <w:rFonts w:ascii="Times New Roman" w:hAnsi="Times New Roman" w:cs="Times New Roman"/>
          <w:b/>
          <w:sz w:val="28"/>
          <w:szCs w:val="28"/>
          <w:lang w:val="en-US"/>
        </w:rPr>
        <w:t>Integral (IC) –</w:t>
      </w:r>
      <w:r w:rsidRPr="00267BB4">
        <w:rPr>
          <w:rFonts w:ascii="Times New Roman" w:hAnsi="Times New Roman" w:cs="Times New Roman"/>
          <w:sz w:val="28"/>
          <w:szCs w:val="28"/>
          <w:lang w:val="en-US"/>
        </w:rPr>
        <w:t xml:space="preserve"> Ability to solve problems of a research and/or innovative nature in the field of pharmacy and to critically consider and solve practical problems in professional pharmaceutical activity using provisions, theories and </w:t>
      </w:r>
      <w:r w:rsidRPr="00267BB4">
        <w:rPr>
          <w:rFonts w:ascii="Times New Roman" w:hAnsi="Times New Roman" w:cs="Times New Roman"/>
          <w:sz w:val="28"/>
          <w:szCs w:val="28"/>
          <w:lang w:val="en-US"/>
        </w:rPr>
        <w:lastRenderedPageBreak/>
        <w:t>methods of fundamental, chemical, technological, biomedical and socio-economic sciences; integrate knowledge and solve complex issues, formulate judgments based on insufficient or limited information; clearly and unambiguously convey one's own knowledge, conclusions and their validity to a professional and non-professional audience.</w:t>
      </w:r>
    </w:p>
    <w:p w:rsidR="00267BB4" w:rsidRPr="00267BB4" w:rsidRDefault="00267BB4" w:rsidP="00267BB4">
      <w:pPr>
        <w:suppressAutoHyphens/>
        <w:spacing w:line="240" w:lineRule="auto"/>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 xml:space="preserve">      Ability to continue learning with a high degree of autonomy.</w:t>
      </w:r>
    </w:p>
    <w:p w:rsidR="00267BB4" w:rsidRPr="00267BB4" w:rsidRDefault="00267BB4" w:rsidP="00267BB4">
      <w:pPr>
        <w:suppressAutoHyphens/>
        <w:spacing w:line="240" w:lineRule="auto"/>
        <w:rPr>
          <w:rFonts w:ascii="Times New Roman" w:hAnsi="Times New Roman" w:cs="Times New Roman"/>
          <w:b/>
          <w:sz w:val="28"/>
          <w:szCs w:val="28"/>
          <w:lang w:val="en-US"/>
        </w:rPr>
      </w:pPr>
      <w:r w:rsidRPr="00267BB4">
        <w:rPr>
          <w:rFonts w:ascii="Times New Roman" w:hAnsi="Times New Roman" w:cs="Times New Roman"/>
          <w:b/>
          <w:sz w:val="28"/>
          <w:szCs w:val="28"/>
          <w:lang w:val="en-US"/>
        </w:rPr>
        <w:t xml:space="preserve">       General (GC):</w:t>
      </w:r>
    </w:p>
    <w:p w:rsidR="00267BB4" w:rsidRPr="00267BB4" w:rsidRDefault="00267BB4" w:rsidP="00267BB4">
      <w:pPr>
        <w:suppressAutoHyphens/>
        <w:spacing w:line="240" w:lineRule="auto"/>
        <w:ind w:right="-143"/>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GC01. Ability to think abstractly, analyze and synthesize, learn and be modernly educated.</w:t>
      </w:r>
    </w:p>
    <w:p w:rsidR="00267BB4" w:rsidRPr="00267BB4" w:rsidRDefault="00267BB4" w:rsidP="00267BB4">
      <w:pPr>
        <w:suppressAutoHyphens/>
        <w:spacing w:line="240" w:lineRule="auto"/>
        <w:ind w:right="-143"/>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GC02. Knowledge and understanding of the subject area and understanding of professional activity.</w:t>
      </w:r>
    </w:p>
    <w:p w:rsidR="00267BB4" w:rsidRPr="00267BB4" w:rsidRDefault="00267BB4" w:rsidP="00267BB4">
      <w:pPr>
        <w:suppressAutoHyphens/>
        <w:spacing w:line="240" w:lineRule="auto"/>
        <w:ind w:right="-766"/>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GC03. Ability to communicate in the national language both orally and in writing.</w:t>
      </w:r>
    </w:p>
    <w:p w:rsidR="00267BB4" w:rsidRPr="00267BB4" w:rsidRDefault="00267BB4" w:rsidP="00267BB4">
      <w:pPr>
        <w:suppressAutoHyphens/>
        <w:spacing w:line="240" w:lineRule="auto"/>
        <w:ind w:right="-143"/>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GC04. The ability to communicate in a foreign language (mainly English) at a level that ensures effective professional activity.</w:t>
      </w:r>
    </w:p>
    <w:p w:rsidR="00267BB4" w:rsidRPr="00267BB4" w:rsidRDefault="00267BB4" w:rsidP="00267BB4">
      <w:pPr>
        <w:suppressAutoHyphens/>
        <w:spacing w:line="240" w:lineRule="auto"/>
        <w:ind w:right="-766"/>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GC05. The ability to evaluate and ensure the quality of the work performed.</w:t>
      </w:r>
    </w:p>
    <w:p w:rsidR="00267BB4" w:rsidRPr="00267BB4" w:rsidRDefault="00267BB4" w:rsidP="00267BB4">
      <w:pPr>
        <w:suppressAutoHyphens/>
        <w:spacing w:line="240" w:lineRule="auto"/>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GC06. Ability to work in a team.</w:t>
      </w:r>
    </w:p>
    <w:p w:rsidR="00267BB4" w:rsidRPr="00267BB4" w:rsidRDefault="00267BB4" w:rsidP="00267BB4">
      <w:pPr>
        <w:suppressAutoHyphens/>
        <w:spacing w:line="240" w:lineRule="auto"/>
        <w:ind w:right="-143"/>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GC07. The ability to realize one's rights and responsibilities as a member of society; to realize the values of a civil (free democratic) society and the need for its sustainable development, the rule of law, the rights and freedoms of a person and a citizen in Ukraine.</w:t>
      </w:r>
    </w:p>
    <w:p w:rsidR="00267BB4" w:rsidRPr="00267BB4" w:rsidRDefault="00267BB4" w:rsidP="00267BB4">
      <w:pPr>
        <w:suppressAutoHyphens/>
        <w:spacing w:line="240" w:lineRule="auto"/>
        <w:ind w:right="-143"/>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GC08. The ability to preserve and multiply moral, cultural, scientific values and achievements of society based on an understanding of the history and patterns of development of the subject area, its place in the general system of knowledge about nature and society and in the development of society, technology and technologies, to use various types and forms of motor activity for active recreation and leading a healthy lifestyle.</w:t>
      </w:r>
    </w:p>
    <w:p w:rsidR="00267BB4" w:rsidRPr="00267BB4" w:rsidRDefault="00267BB4" w:rsidP="00267BB4">
      <w:pPr>
        <w:suppressAutoHyphens/>
        <w:spacing w:line="240" w:lineRule="auto"/>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GC09. Ability to use information and communication technologies.</w:t>
      </w:r>
    </w:p>
    <w:p w:rsidR="00267BB4" w:rsidRPr="00453887" w:rsidRDefault="00267BB4" w:rsidP="00267BB4">
      <w:pPr>
        <w:suppressAutoHyphens/>
        <w:spacing w:line="240" w:lineRule="auto"/>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 xml:space="preserve">GC10. </w:t>
      </w:r>
      <w:r w:rsidR="00453887" w:rsidRPr="00453887">
        <w:rPr>
          <w:rFonts w:ascii="Times New Roman" w:hAnsi="Times New Roman" w:cs="Times New Roman"/>
          <w:sz w:val="28"/>
          <w:szCs w:val="28"/>
          <w:lang w:val="en-US"/>
        </w:rPr>
        <w:t>The ability to make decisions and act in accordance with the principle of inadmissibility of corruption and any manifestations of dishonesty.</w:t>
      </w:r>
    </w:p>
    <w:p w:rsidR="00267BB4" w:rsidRPr="00267BB4" w:rsidRDefault="00267BB4" w:rsidP="00267BB4">
      <w:pPr>
        <w:suppressAutoHyphens/>
        <w:spacing w:line="240" w:lineRule="auto"/>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GC11. Ability to apply knowledge in practical situations.</w:t>
      </w:r>
    </w:p>
    <w:p w:rsidR="00267BB4" w:rsidRPr="00267BB4" w:rsidRDefault="00267BB4" w:rsidP="00267BB4">
      <w:pPr>
        <w:suppressAutoHyphens/>
        <w:spacing w:line="240" w:lineRule="auto"/>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GC12. The desire to preserve the environment.</w:t>
      </w:r>
    </w:p>
    <w:p w:rsidR="00267BB4" w:rsidRPr="00267BB4" w:rsidRDefault="00267BB4" w:rsidP="00267BB4">
      <w:pPr>
        <w:suppressAutoHyphens/>
        <w:spacing w:line="240" w:lineRule="auto"/>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GC13. Ability to show initiative and entrepreneurship.</w:t>
      </w:r>
    </w:p>
    <w:p w:rsidR="00267BB4" w:rsidRPr="00267BB4" w:rsidRDefault="00267BB4" w:rsidP="00267BB4">
      <w:pPr>
        <w:suppressAutoHyphens/>
        <w:spacing w:line="240" w:lineRule="auto"/>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GC14. Ability to adapt and act in a new situation.</w:t>
      </w:r>
    </w:p>
    <w:p w:rsidR="00267BB4" w:rsidRPr="00267BB4" w:rsidRDefault="00267BB4" w:rsidP="00267BB4">
      <w:pPr>
        <w:suppressAutoHyphens/>
        <w:spacing w:line="240" w:lineRule="auto"/>
        <w:ind w:right="-143"/>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lastRenderedPageBreak/>
        <w:t>GC15. Knowledge and understanding of the subject area and understanding of professional activity</w:t>
      </w:r>
    </w:p>
    <w:p w:rsidR="00267BB4" w:rsidRPr="00267BB4" w:rsidRDefault="00267BB4" w:rsidP="00267BB4">
      <w:pPr>
        <w:suppressAutoHyphens/>
        <w:spacing w:line="240" w:lineRule="auto"/>
        <w:ind w:right="-766"/>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GC16. The ability to conduct experimental research at the appropriate level.</w:t>
      </w:r>
    </w:p>
    <w:p w:rsidR="00267BB4" w:rsidRPr="00267BB4" w:rsidRDefault="00267BB4" w:rsidP="00267BB4">
      <w:pPr>
        <w:spacing w:line="240" w:lineRule="auto"/>
        <w:ind w:right="-766" w:firstLine="709"/>
        <w:jc w:val="both"/>
        <w:rPr>
          <w:rFonts w:ascii="Times New Roman" w:hAnsi="Times New Roman" w:cs="Times New Roman"/>
          <w:b/>
          <w:sz w:val="28"/>
          <w:szCs w:val="28"/>
          <w:lang w:val="en-US"/>
        </w:rPr>
      </w:pPr>
    </w:p>
    <w:p w:rsidR="00267BB4" w:rsidRPr="00267BB4" w:rsidRDefault="00267BB4" w:rsidP="00267BB4">
      <w:pPr>
        <w:spacing w:line="240" w:lineRule="auto"/>
        <w:ind w:right="-766" w:firstLine="709"/>
        <w:jc w:val="both"/>
        <w:rPr>
          <w:rFonts w:ascii="Times New Roman" w:hAnsi="Times New Roman" w:cs="Times New Roman"/>
          <w:b/>
          <w:sz w:val="28"/>
          <w:szCs w:val="28"/>
          <w:lang w:val="en-US"/>
        </w:rPr>
      </w:pPr>
      <w:r w:rsidRPr="00267BB4">
        <w:rPr>
          <w:rFonts w:ascii="Times New Roman" w:hAnsi="Times New Roman" w:cs="Times New Roman"/>
          <w:b/>
          <w:sz w:val="28"/>
          <w:szCs w:val="28"/>
          <w:lang w:val="en-US"/>
        </w:rPr>
        <w:t>Professional (special) (PC):</w:t>
      </w:r>
    </w:p>
    <w:p w:rsidR="00267BB4" w:rsidRPr="00267BB4" w:rsidRDefault="00267BB4" w:rsidP="0044734D">
      <w:pPr>
        <w:spacing w:line="240" w:lineRule="auto"/>
        <w:ind w:right="-1"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PC01. Ability to integrate knowledge and solve complex pharmacy problems in broad or multidisciplinary contexts.</w:t>
      </w:r>
    </w:p>
    <w:p w:rsidR="00267BB4" w:rsidRPr="00267BB4" w:rsidRDefault="00267BB4" w:rsidP="0044734D">
      <w:pPr>
        <w:spacing w:line="240" w:lineRule="auto"/>
        <w:ind w:right="-1"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PC02. The ability to collect, interpret and apply data necessary for professional activity, research and implementation of innovative projects in the field of pharmacy.</w:t>
      </w:r>
    </w:p>
    <w:p w:rsidR="00267BB4" w:rsidRPr="00267BB4" w:rsidRDefault="00267BB4" w:rsidP="0044734D">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PC03. Ability to solve pharmacy problems in new or unfamiliar environments in the presence of incomplete or limited information, taking into account aspects of social and ethical responsibility.</w:t>
      </w:r>
    </w:p>
    <w:p w:rsidR="00267BB4" w:rsidRPr="00267BB4" w:rsidRDefault="00267BB4" w:rsidP="0044734D">
      <w:pPr>
        <w:spacing w:line="240" w:lineRule="auto"/>
        <w:ind w:right="-1"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PC04. The ability to clearly and unambiguously convey one's own knowledge, conclusions and arguments in the field of pharmacy to specialists and non-specialists, in particular to people who are studying.</w:t>
      </w:r>
    </w:p>
    <w:p w:rsidR="00267BB4" w:rsidRPr="00267BB4" w:rsidRDefault="00267BB4" w:rsidP="0044734D">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PC07. The ability to carry out sanitary and educational work among the population for the purpose of prevention of common diseases, prevention of dangerous infectious, viral and parasitic diseases, as well as for the purpose of promoting timely detection and support of adherence to the treatment of these diseases according to their medico-biological characteristics and microbiological features.</w:t>
      </w:r>
    </w:p>
    <w:p w:rsidR="00267BB4" w:rsidRPr="00267BB4" w:rsidRDefault="00267BB4" w:rsidP="0044734D">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PC08. The ability to consult on prescription and non-prescription drugs and other products of the pharmacy assortment; pharmaceutical care during the selection and sale of medicinal products of natural and synthetic origin by assessing the risk/benefit ratio, compatibility, taking into account biopharmaceutical, pharmacokinetic, pharmacodynamic and physicochemical and chemical features, indications/contraindications for use guided by data on the health status of a particular patient.</w:t>
      </w:r>
    </w:p>
    <w:p w:rsidR="00267BB4" w:rsidRPr="00267BB4" w:rsidRDefault="00267BB4" w:rsidP="0044734D">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PC09. Ability to provide pre-medical assistance to the sick and injured in extreme situations and emergencies.</w:t>
      </w:r>
    </w:p>
    <w:p w:rsidR="00267BB4" w:rsidRPr="00267BB4" w:rsidRDefault="00267BB4" w:rsidP="0044734D">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PC10. The ability to monitor the effectiveness and safety of the population's use of medicines according to data on their clinical and pharmaceutical characteristics.</w:t>
      </w:r>
    </w:p>
    <w:p w:rsidR="00267BB4" w:rsidRPr="00267BB4" w:rsidRDefault="00267BB4" w:rsidP="0044734D">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 xml:space="preserve">PC13. The ability to organize the activities of the pharmacy to provide the population, health care institutions with medicines and other products of the pharmacy assortment and to implement appropriate reporting and accounting </w:t>
      </w:r>
      <w:r w:rsidRPr="00267BB4">
        <w:rPr>
          <w:rFonts w:ascii="Times New Roman" w:hAnsi="Times New Roman" w:cs="Times New Roman"/>
          <w:sz w:val="28"/>
          <w:szCs w:val="28"/>
          <w:lang w:val="en-US"/>
        </w:rPr>
        <w:lastRenderedPageBreak/>
        <w:t>systems in them, to carry out product analysis, administrative record keeping taking into account the requirements of pharmaceutical legislation.</w:t>
      </w:r>
    </w:p>
    <w:p w:rsidR="00267BB4" w:rsidRPr="00267BB4" w:rsidRDefault="00267BB4" w:rsidP="0044734D">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PC15. The ability to conduct an analysis of socio-economic processes in pharmacy, forms, methods and functions of the system of pharmaceutical provision of the population and its components in global practice, indicators of the need, effectiveness and availability of pharmaceutical care in terms of medical insurance and reimbursement of the cost of medicines.</w:t>
      </w:r>
    </w:p>
    <w:p w:rsidR="00267BB4" w:rsidRPr="00267BB4" w:rsidRDefault="00267BB4" w:rsidP="0044734D">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PC21. The ability to ensure the rational use of prescription and non-prescription drugs in accordance with the physicochemical, pharmacological characteristics, biochemical, pathophysiological features of a particular disease and pharmacotherapeutic schemes of its treatment.</w:t>
      </w:r>
    </w:p>
    <w:p w:rsidR="00267BB4" w:rsidRPr="00267BB4" w:rsidRDefault="00267BB4" w:rsidP="0044734D">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PC22. The ability to monitor the effectiveness and safety of the use of medicinal products by the population according to the data on their clinical and pharmaceutical characteristics, as well as taking into account subjective signs and objective clinical, laboratory and instrumental criteria for the examination of the patient.</w:t>
      </w:r>
    </w:p>
    <w:p w:rsidR="00267BB4" w:rsidRPr="00267BB4" w:rsidRDefault="00267BB4" w:rsidP="0044734D">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PC24. Ability to use knowledge of regulatory and legislative acts of Ukraine and recommendations of proper pharmaceutical practices in professional activity.</w:t>
      </w:r>
    </w:p>
    <w:p w:rsidR="00267BB4" w:rsidRPr="00267BB4" w:rsidRDefault="00267BB4" w:rsidP="0044734D">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PC25. The ability to demonstrate and apply in practical activities communicative communication skills, fundamental principles of pharmaceutical ethics and deontology, based on moral obligations and values, ethical standards of professional behavior and responsibility in accordance with the Code of Ethics of Pharmaceutical Workers of Ukraine and WHO guidelines.</w:t>
      </w:r>
    </w:p>
    <w:p w:rsidR="00267BB4" w:rsidRPr="00267BB4" w:rsidRDefault="00267BB4" w:rsidP="00267BB4">
      <w:pPr>
        <w:spacing w:line="240" w:lineRule="auto"/>
        <w:ind w:right="-766"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PC30. Ability to diagnose emergency conditions.</w:t>
      </w:r>
    </w:p>
    <w:p w:rsidR="00267BB4" w:rsidRPr="00267BB4" w:rsidRDefault="00267BB4" w:rsidP="00267BB4">
      <w:pPr>
        <w:spacing w:line="240" w:lineRule="auto"/>
        <w:ind w:right="-766"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PC31. Ability to carry out medical evacuation measures.</w:t>
      </w:r>
    </w:p>
    <w:p w:rsidR="00267BB4" w:rsidRPr="00267BB4" w:rsidRDefault="00267BB4" w:rsidP="00267BB4">
      <w:pPr>
        <w:spacing w:line="240" w:lineRule="auto"/>
        <w:ind w:right="-766"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PC32. Ability to perform medical manipulations.</w:t>
      </w:r>
    </w:p>
    <w:p w:rsidR="00267BB4" w:rsidRPr="00267BB4" w:rsidRDefault="00267BB4" w:rsidP="00267BB4">
      <w:pPr>
        <w:spacing w:line="240" w:lineRule="auto"/>
        <w:ind w:right="-766" w:firstLine="709"/>
        <w:jc w:val="both"/>
        <w:rPr>
          <w:rFonts w:ascii="Times New Roman" w:hAnsi="Times New Roman" w:cs="Times New Roman"/>
          <w:b/>
          <w:sz w:val="28"/>
          <w:szCs w:val="28"/>
          <w:lang w:val="en-US"/>
        </w:rPr>
      </w:pPr>
      <w:r w:rsidRPr="00267BB4">
        <w:rPr>
          <w:rFonts w:ascii="Times New Roman" w:hAnsi="Times New Roman" w:cs="Times New Roman"/>
          <w:b/>
          <w:sz w:val="28"/>
          <w:szCs w:val="28"/>
          <w:lang w:val="en-US"/>
        </w:rPr>
        <w:t>Program learning outcomes (PLO):</w:t>
      </w:r>
    </w:p>
    <w:p w:rsidR="00267BB4" w:rsidRPr="00267BB4" w:rsidRDefault="00267BB4" w:rsidP="00E51243">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PLO01. Have and apply specialized conceptual knowledge in the field of pharmacy and related fields, taking into account modern scientific achievements.</w:t>
      </w:r>
    </w:p>
    <w:p w:rsidR="00267BB4" w:rsidRPr="00267BB4" w:rsidRDefault="00267BB4" w:rsidP="00E51243">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PLO02. Critically understand scientific and applied problems in the field of pharmacy.</w:t>
      </w:r>
    </w:p>
    <w:p w:rsidR="00267BB4" w:rsidRPr="00267BB4" w:rsidRDefault="00267BB4" w:rsidP="00E51243">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PLO03. Have specialized knowledge and skills/skills for solving professional problems and tasks, including for the purpose of further development of knowledge and procedures in the field of pharmacy.</w:t>
      </w:r>
    </w:p>
    <w:p w:rsidR="00267BB4" w:rsidRPr="00267BB4" w:rsidRDefault="00267BB4" w:rsidP="00E51243">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PLO04. Communicate freely in the national and English languages orally and in writing to discuss professional problems and results of activities, presentation of scientific research and innovative projects.</w:t>
      </w:r>
    </w:p>
    <w:p w:rsidR="00267BB4" w:rsidRPr="00267BB4" w:rsidRDefault="00267BB4" w:rsidP="00E51243">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lastRenderedPageBreak/>
        <w:t>PLO05. To assess and ensure the quality and efficiency of activities in the field of pharmacy.</w:t>
      </w:r>
    </w:p>
    <w:p w:rsidR="00267BB4" w:rsidRPr="00267BB4" w:rsidRDefault="00267BB4" w:rsidP="00E51243">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PLO06. Develop and make effective decisions to solve complex/complex problems of pharmacy personally and based on the results of joint discussion; formulate the goals of one's own activity and the activity of the team, taking into account public and industrial interests, the general strategy and existing limitations, determine the optimal ways to achieve goals.</w:t>
      </w:r>
    </w:p>
    <w:p w:rsidR="00267BB4" w:rsidRPr="00267BB4" w:rsidRDefault="00267BB4" w:rsidP="00E51243">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PLO08. Develop and implement innovative projects in the field of pharmacy, as well as related interdisciplinary projects taking into account technical, social, economic, ethical, legal and environmental aspects.</w:t>
      </w:r>
    </w:p>
    <w:p w:rsidR="00267BB4" w:rsidRPr="00267BB4" w:rsidRDefault="00267BB4" w:rsidP="00E51243">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PLO09. Formulate, argue, clearly and concretely convey to specialists and non-specialists, including those seeking higher education, information based on one's own knowledge and professional experience, the main trends in the development of world pharmacy and related industries.</w:t>
      </w:r>
    </w:p>
    <w:p w:rsidR="00267BB4" w:rsidRPr="00267BB4" w:rsidRDefault="00267BB4" w:rsidP="00E51243">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PLO10. To carry out sanitary and educational work among the population for the purpose of prevention and in case of outbreaks of dangerous infectious, viral and parasitic diseases.</w:t>
      </w:r>
    </w:p>
    <w:p w:rsidR="00267BB4" w:rsidRPr="00267BB4" w:rsidRDefault="00267BB4" w:rsidP="00E51243">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PLO11. Determine the advantages and disadvantages of drugs of natural and synthetic origin of various pharmacological groups, taking into account their chemical, physicochemical, biopharmaceutical, pharmacokinetic, pharmacodynamic features and the type of dosage form. Recommend to consumers medicinal products and other products of the pharmacy assortment with the provision of advisory assistance and pharmaceutical care.</w:t>
      </w:r>
    </w:p>
    <w:p w:rsidR="00267BB4" w:rsidRPr="00267BB4" w:rsidRDefault="00267BB4" w:rsidP="00E51243">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PLO12. Provide pre-medical assistance to patients in emergency situations and victims in extreme situations.</w:t>
      </w:r>
    </w:p>
    <w:p w:rsidR="00267BB4" w:rsidRPr="00267BB4" w:rsidRDefault="00267BB4" w:rsidP="00E51243">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PLO13. Record cases of side effects when using medicinal products of natural and synthetic origin; evaluate factors that can affect the processes of absorption, distribution, deposition, metabolism and excretion of drugs and are determined by the condition and characteristics of the human body and the pharmaceutical characteristics of drugs.</w:t>
      </w:r>
    </w:p>
    <w:p w:rsidR="00267BB4" w:rsidRPr="00267BB4" w:rsidRDefault="00267BB4" w:rsidP="00E51243">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PLO18. To use data from the analysis of socio-economic processes in society for the pharmaceutical supply of the population, to determine the effectiveness and availability of pharmaceutical care in terms of medical insurance and reimbursement of the cost of medicines.</w:t>
      </w:r>
    </w:p>
    <w:p w:rsidR="00267BB4" w:rsidRPr="00267BB4" w:rsidRDefault="00267BB4" w:rsidP="00E51243">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PLO24. Conduct professional activities in social interaction based on humanistic and ethical principles; to identify future professional activity as socially significant for human health.</w:t>
      </w:r>
    </w:p>
    <w:p w:rsidR="00267BB4" w:rsidRPr="00267BB4" w:rsidRDefault="00267BB4" w:rsidP="00E51243">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PLO25. Adhere to the norms of the sanitary and hygienic regime and the requirements of safety equipment when carrying out professional activities.</w:t>
      </w:r>
    </w:p>
    <w:p w:rsidR="00267BB4" w:rsidRPr="00267BB4" w:rsidRDefault="00267BB4" w:rsidP="00E51243">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lastRenderedPageBreak/>
        <w:t>PLO26. Argue information for decision-making, bear responsibility for them in standard and non-standard professional situations; adhere to the principles of deontology and ethics in professional activity.</w:t>
      </w:r>
    </w:p>
    <w:p w:rsidR="00267BB4" w:rsidRPr="00267BB4" w:rsidRDefault="00267BB4" w:rsidP="00267BB4">
      <w:pPr>
        <w:spacing w:line="240" w:lineRule="auto"/>
        <w:ind w:right="-766"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PLO27. Perform professional activities using creative methods and approaches.</w:t>
      </w:r>
    </w:p>
    <w:p w:rsidR="00267BB4" w:rsidRPr="00267BB4" w:rsidRDefault="00267BB4" w:rsidP="00E51243">
      <w:pPr>
        <w:spacing w:line="240" w:lineRule="auto"/>
        <w:ind w:right="-284"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PLO28. To carry out professional communication in the state language, use oral communication skills in a foreign language, analyzing specialized texts and translating foreign language information sources.</w:t>
      </w:r>
    </w:p>
    <w:p w:rsidR="00267BB4" w:rsidRPr="00267BB4" w:rsidRDefault="00267BB4" w:rsidP="00E51243">
      <w:pPr>
        <w:spacing w:line="240" w:lineRule="auto"/>
        <w:ind w:right="-284"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PLO29. To carry out professional activities using information technologies, "Information databases", navigation systems, Internet resources, software and other information and communication technologies.</w:t>
      </w:r>
    </w:p>
    <w:p w:rsidR="00267BB4" w:rsidRPr="00267BB4" w:rsidRDefault="00267BB4" w:rsidP="00E51243">
      <w:pPr>
        <w:spacing w:line="240" w:lineRule="auto"/>
        <w:ind w:right="-284"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PLO30. Adhere to the norms of communication in professional interaction with colleagues, management, consumers, work effectively in a team.</w:t>
      </w:r>
    </w:p>
    <w:p w:rsidR="00267BB4" w:rsidRPr="00267BB4" w:rsidRDefault="00267BB4" w:rsidP="00E51243">
      <w:pPr>
        <w:spacing w:line="240" w:lineRule="auto"/>
        <w:ind w:right="-284"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PLO32. Analyze information obtained as a result of scientific research, summarize, systematize and use it in professional activities.</w:t>
      </w:r>
    </w:p>
    <w:p w:rsidR="00267BB4" w:rsidRPr="00267BB4" w:rsidRDefault="00267BB4" w:rsidP="00E51243">
      <w:pPr>
        <w:spacing w:line="240" w:lineRule="auto"/>
        <w:ind w:right="-143"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PLO33. Determine the influence of factors that affect the processes of absorption, distribution, deposition, metabolism and excretion of the medicinal product and are determined by the condition, features of the human body and the physicochemical properties of medicinal products.</w:t>
      </w:r>
    </w:p>
    <w:p w:rsidR="00267BB4" w:rsidRPr="00267BB4" w:rsidRDefault="00267BB4" w:rsidP="00E51243">
      <w:pPr>
        <w:spacing w:line="240" w:lineRule="auto"/>
        <w:ind w:right="-284"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PLO34. Use the data of clinical, laboratory and instrumental studies to monitor the effectiveness and safety of the use of medicinal products.</w:t>
      </w:r>
    </w:p>
    <w:p w:rsidR="00267BB4" w:rsidRPr="00267BB4" w:rsidRDefault="00267BB4" w:rsidP="00E51243">
      <w:pPr>
        <w:spacing w:line="240" w:lineRule="auto"/>
        <w:ind w:right="-284"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PLO36. Plan and implement professional activities on the basis of normative legal acts of Ukraine and recommendations of proper pharmaceutical practices.</w:t>
      </w:r>
    </w:p>
    <w:p w:rsidR="00267BB4" w:rsidRPr="00267BB4" w:rsidRDefault="00267BB4" w:rsidP="00E51243">
      <w:pPr>
        <w:spacing w:line="240" w:lineRule="auto"/>
        <w:ind w:right="-284"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PLO37. To contribute to the preservation of health, in particular the prevention of diseases, the rational prescription and use of medicinal products. To conscientiously fulfill one's professional duties, to comply with the legislation on the promotion and advertising of medicinal products. Possess psychological communication skills to achieve trust and mutual understanding with colleagues, doctors, patients, consumers</w:t>
      </w:r>
    </w:p>
    <w:p w:rsidR="00267BB4" w:rsidRPr="00267BB4" w:rsidRDefault="00267BB4" w:rsidP="00E51243">
      <w:pPr>
        <w:spacing w:line="240" w:lineRule="auto"/>
        <w:ind w:right="-284"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PLO41. To determine the main clinical syndrome or symptom that determines the severity of the victim/injured person's condition by making a reasoned decision about the person's condition under any circumstances (in the conditions of a health care institution, outside its borders), including in conditions of emergency and hostilities, in field conditions, in conditions of lack of information and limited time.</w:t>
      </w:r>
    </w:p>
    <w:p w:rsidR="00267BB4" w:rsidRPr="00267BB4" w:rsidRDefault="00267BB4" w:rsidP="00E51243">
      <w:pPr>
        <w:spacing w:line="240" w:lineRule="auto"/>
        <w:ind w:right="-284"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t>PLO42. To organize the provision of medical aid and medical evacuation measures to the population and military personnel in emergency situations and hostilities, including in field conditions.</w:t>
      </w:r>
    </w:p>
    <w:p w:rsidR="00267BB4" w:rsidRPr="00267BB4" w:rsidRDefault="00267BB4" w:rsidP="00E51243">
      <w:pPr>
        <w:spacing w:line="240" w:lineRule="auto"/>
        <w:ind w:right="-284" w:firstLine="709"/>
        <w:jc w:val="both"/>
        <w:rPr>
          <w:rFonts w:ascii="Times New Roman" w:hAnsi="Times New Roman" w:cs="Times New Roman"/>
          <w:sz w:val="28"/>
          <w:szCs w:val="28"/>
          <w:lang w:val="en-US"/>
        </w:rPr>
      </w:pPr>
      <w:r w:rsidRPr="00267BB4">
        <w:rPr>
          <w:rFonts w:ascii="Times New Roman" w:hAnsi="Times New Roman" w:cs="Times New Roman"/>
          <w:sz w:val="28"/>
          <w:szCs w:val="28"/>
          <w:lang w:val="en-US"/>
        </w:rPr>
        <w:lastRenderedPageBreak/>
        <w:t>PLO43. To organize the necessary level of individual safety (own and the persons he cares for) in case of typical dangerous situations in the individual field of activity.</w:t>
      </w:r>
    </w:p>
    <w:p w:rsidR="00267BB4" w:rsidRDefault="00267BB4" w:rsidP="00267BB4">
      <w:pPr>
        <w:suppressAutoHyphens/>
        <w:spacing w:line="240" w:lineRule="auto"/>
        <w:ind w:firstLine="709"/>
        <w:jc w:val="both"/>
        <w:rPr>
          <w:rFonts w:ascii="Times New Roman" w:hAnsi="Times New Roman" w:cs="Times New Roman"/>
          <w:b/>
          <w:sz w:val="28"/>
          <w:szCs w:val="28"/>
          <w:lang w:val="en-US"/>
        </w:rPr>
      </w:pPr>
    </w:p>
    <w:p w:rsidR="00BF65F9" w:rsidRPr="008D1276" w:rsidRDefault="00005ACD" w:rsidP="00BF65F9">
      <w:pPr>
        <w:suppressAutoHyphens/>
        <w:spacing w:line="240" w:lineRule="auto"/>
        <w:ind w:firstLine="709"/>
        <w:jc w:val="center"/>
        <w:rPr>
          <w:rFonts w:ascii="Times New Roman" w:hAnsi="Times New Roman" w:cs="Times New Roman"/>
          <w:b/>
          <w:sz w:val="28"/>
          <w:szCs w:val="28"/>
          <w:lang w:val="en-US"/>
        </w:rPr>
      </w:pPr>
      <w:r>
        <w:rPr>
          <w:rFonts w:ascii="Times New Roman" w:hAnsi="Times New Roman" w:cs="Times New Roman"/>
          <w:b/>
          <w:sz w:val="28"/>
          <w:szCs w:val="28"/>
          <w:lang w:val="en-US"/>
        </w:rPr>
        <w:t>Expected results of studying of the</w:t>
      </w:r>
      <w:r w:rsidR="00BF65F9" w:rsidRPr="008D1276">
        <w:rPr>
          <w:rFonts w:ascii="Times New Roman" w:hAnsi="Times New Roman" w:cs="Times New Roman"/>
          <w:b/>
          <w:sz w:val="28"/>
          <w:szCs w:val="28"/>
          <w:lang w:val="en-US"/>
        </w:rPr>
        <w:t xml:space="preserve"> discipline:</w:t>
      </w:r>
    </w:p>
    <w:p w:rsidR="00BF65F9" w:rsidRPr="008D1276" w:rsidRDefault="00BF65F9" w:rsidP="00BF65F9">
      <w:pPr>
        <w:suppressAutoHyphens/>
        <w:spacing w:line="240" w:lineRule="auto"/>
        <w:ind w:firstLine="709"/>
        <w:jc w:val="both"/>
        <w:rPr>
          <w:rFonts w:ascii="Times New Roman" w:hAnsi="Times New Roman" w:cs="Times New Roman"/>
          <w:b/>
          <w:sz w:val="28"/>
          <w:szCs w:val="28"/>
          <w:lang w:val="en-US"/>
        </w:rPr>
      </w:pPr>
      <w:r w:rsidRPr="008D1276">
        <w:rPr>
          <w:rFonts w:ascii="Times New Roman" w:hAnsi="Times New Roman" w:cs="Times New Roman"/>
          <w:b/>
          <w:sz w:val="28"/>
          <w:szCs w:val="28"/>
          <w:lang w:val="en-US"/>
        </w:rPr>
        <w:t xml:space="preserve">As a result of studying the academic discipline, the student </w:t>
      </w:r>
      <w:r w:rsidR="0050407C">
        <w:rPr>
          <w:rFonts w:ascii="Times New Roman" w:hAnsi="Times New Roman" w:cs="Times New Roman"/>
          <w:b/>
          <w:sz w:val="28"/>
          <w:szCs w:val="28"/>
          <w:lang w:val="en-US"/>
        </w:rPr>
        <w:t xml:space="preserve">of higher education </w:t>
      </w:r>
      <w:r w:rsidRPr="008D1276">
        <w:rPr>
          <w:rFonts w:ascii="Times New Roman" w:hAnsi="Times New Roman" w:cs="Times New Roman"/>
          <w:b/>
          <w:sz w:val="28"/>
          <w:szCs w:val="28"/>
          <w:lang w:val="en-US"/>
        </w:rPr>
        <w:t>must:</w:t>
      </w:r>
    </w:p>
    <w:p w:rsidR="00BF65F9" w:rsidRPr="008D1276" w:rsidRDefault="00BF65F9" w:rsidP="00BF65F9">
      <w:pPr>
        <w:suppressAutoHyphens/>
        <w:spacing w:line="240" w:lineRule="auto"/>
        <w:ind w:firstLine="709"/>
        <w:rPr>
          <w:rFonts w:ascii="Times New Roman" w:hAnsi="Times New Roman" w:cs="Times New Roman"/>
          <w:b/>
          <w:sz w:val="28"/>
          <w:szCs w:val="28"/>
          <w:lang w:val="en-US"/>
        </w:rPr>
      </w:pPr>
      <w:r w:rsidRPr="008D1276">
        <w:rPr>
          <w:rFonts w:ascii="Times New Roman" w:hAnsi="Times New Roman" w:cs="Times New Roman"/>
          <w:b/>
          <w:sz w:val="28"/>
          <w:szCs w:val="28"/>
          <w:lang w:val="en-US"/>
        </w:rPr>
        <w:t>Know:</w:t>
      </w:r>
    </w:p>
    <w:p w:rsidR="00211196" w:rsidRPr="006207DB" w:rsidRDefault="00211196" w:rsidP="00211196">
      <w:pPr>
        <w:spacing w:line="240" w:lineRule="auto"/>
        <w:jc w:val="both"/>
        <w:rPr>
          <w:rFonts w:ascii="Times New Roman" w:hAnsi="Times New Roman" w:cs="Times New Roman"/>
          <w:bCs/>
          <w:color w:val="000000"/>
          <w:sz w:val="28"/>
          <w:szCs w:val="28"/>
          <w:lang w:val="uk-UA"/>
        </w:rPr>
      </w:pPr>
      <w:r w:rsidRPr="006207DB">
        <w:rPr>
          <w:rFonts w:ascii="Times New Roman" w:hAnsi="Times New Roman" w:cs="Times New Roman"/>
          <w:bCs/>
          <w:color w:val="000000"/>
          <w:sz w:val="28"/>
          <w:szCs w:val="28"/>
          <w:lang w:val="uk-UA"/>
        </w:rPr>
        <w:t>- The main ways of pharmacological correction of diseases, disorders of function of organs and systems.</w:t>
      </w:r>
    </w:p>
    <w:p w:rsidR="00211196" w:rsidRPr="006207DB" w:rsidRDefault="00211196" w:rsidP="00211196">
      <w:pPr>
        <w:spacing w:line="240" w:lineRule="auto"/>
        <w:jc w:val="both"/>
        <w:rPr>
          <w:rFonts w:ascii="Times New Roman" w:hAnsi="Times New Roman" w:cs="Times New Roman"/>
          <w:bCs/>
          <w:color w:val="000000"/>
          <w:sz w:val="28"/>
          <w:szCs w:val="28"/>
          <w:lang w:val="uk-UA"/>
        </w:rPr>
      </w:pPr>
      <w:r w:rsidRPr="006207DB">
        <w:rPr>
          <w:rFonts w:ascii="Times New Roman" w:hAnsi="Times New Roman" w:cs="Times New Roman"/>
          <w:bCs/>
          <w:color w:val="000000"/>
          <w:sz w:val="28"/>
          <w:szCs w:val="28"/>
          <w:lang w:val="uk-UA"/>
        </w:rPr>
        <w:t>- Nomenclature and classifications of medicinal products.</w:t>
      </w:r>
    </w:p>
    <w:p w:rsidR="00211196" w:rsidRPr="006207DB" w:rsidRDefault="00211196" w:rsidP="00211196">
      <w:pPr>
        <w:spacing w:line="240" w:lineRule="auto"/>
        <w:jc w:val="both"/>
        <w:rPr>
          <w:rFonts w:ascii="Times New Roman" w:hAnsi="Times New Roman" w:cs="Times New Roman"/>
          <w:bCs/>
          <w:color w:val="000000"/>
          <w:sz w:val="28"/>
          <w:szCs w:val="28"/>
          <w:lang w:val="uk-UA"/>
        </w:rPr>
      </w:pPr>
      <w:r w:rsidRPr="006207DB">
        <w:rPr>
          <w:rFonts w:ascii="Times New Roman" w:hAnsi="Times New Roman" w:cs="Times New Roman"/>
          <w:bCs/>
          <w:color w:val="000000"/>
          <w:sz w:val="28"/>
          <w:szCs w:val="28"/>
          <w:lang w:val="uk-UA"/>
        </w:rPr>
        <w:t>- Pharmacological and pharmacotherapeutic characteristics of the main groups of medicines.</w:t>
      </w:r>
    </w:p>
    <w:p w:rsidR="00211196" w:rsidRPr="006207DB" w:rsidRDefault="00211196" w:rsidP="00211196">
      <w:pPr>
        <w:spacing w:line="240" w:lineRule="auto"/>
        <w:jc w:val="both"/>
        <w:rPr>
          <w:rFonts w:ascii="Times New Roman" w:hAnsi="Times New Roman" w:cs="Times New Roman"/>
          <w:bCs/>
          <w:color w:val="000000"/>
          <w:sz w:val="28"/>
          <w:szCs w:val="28"/>
          <w:lang w:val="uk-UA"/>
        </w:rPr>
      </w:pPr>
      <w:r w:rsidRPr="006207DB">
        <w:rPr>
          <w:rFonts w:ascii="Times New Roman" w:hAnsi="Times New Roman" w:cs="Times New Roman"/>
          <w:bCs/>
          <w:color w:val="000000"/>
          <w:sz w:val="28"/>
          <w:szCs w:val="28"/>
          <w:lang w:val="uk-UA"/>
        </w:rPr>
        <w:t>- Indications and contraindications to the use of medicines</w:t>
      </w:r>
    </w:p>
    <w:p w:rsidR="00211196" w:rsidRPr="006207DB" w:rsidRDefault="00211196" w:rsidP="00211196">
      <w:pPr>
        <w:spacing w:line="240" w:lineRule="auto"/>
        <w:jc w:val="both"/>
        <w:rPr>
          <w:rFonts w:ascii="Times New Roman" w:hAnsi="Times New Roman" w:cs="Times New Roman"/>
          <w:bCs/>
          <w:color w:val="000000"/>
          <w:sz w:val="28"/>
          <w:szCs w:val="28"/>
          <w:lang w:val="uk-UA"/>
        </w:rPr>
      </w:pPr>
      <w:r w:rsidRPr="006207DB">
        <w:rPr>
          <w:rFonts w:ascii="Times New Roman" w:hAnsi="Times New Roman" w:cs="Times New Roman"/>
          <w:bCs/>
          <w:color w:val="000000"/>
          <w:sz w:val="28"/>
          <w:szCs w:val="28"/>
          <w:lang w:val="uk-UA"/>
        </w:rPr>
        <w:t>- Manifestations of possible adverse reactions to drugs, symptoms of overdose with potent and toxic drugs, methods of prevention and treatment principles.</w:t>
      </w:r>
    </w:p>
    <w:p w:rsidR="00211196" w:rsidRPr="00211196" w:rsidRDefault="00211196" w:rsidP="00211196">
      <w:pPr>
        <w:spacing w:line="240" w:lineRule="auto"/>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en-US"/>
        </w:rPr>
        <w:t xml:space="preserve">        </w:t>
      </w:r>
      <w:r w:rsidRPr="00211196">
        <w:rPr>
          <w:rFonts w:ascii="Times New Roman" w:hAnsi="Times New Roman" w:cs="Times New Roman"/>
          <w:b/>
          <w:bCs/>
          <w:color w:val="000000"/>
          <w:sz w:val="28"/>
          <w:szCs w:val="28"/>
          <w:lang w:val="uk-UA"/>
        </w:rPr>
        <w:t>Be able</w:t>
      </w:r>
      <w:r w:rsidRPr="00211196">
        <w:rPr>
          <w:rFonts w:ascii="Times New Roman" w:hAnsi="Times New Roman" w:cs="Times New Roman"/>
          <w:b/>
          <w:bCs/>
          <w:color w:val="000000"/>
          <w:sz w:val="28"/>
          <w:szCs w:val="28"/>
          <w:lang w:val="en-US"/>
        </w:rPr>
        <w:t xml:space="preserve"> to</w:t>
      </w:r>
      <w:r w:rsidRPr="00211196">
        <w:rPr>
          <w:rFonts w:ascii="Times New Roman" w:hAnsi="Times New Roman" w:cs="Times New Roman"/>
          <w:b/>
          <w:bCs/>
          <w:color w:val="000000"/>
          <w:sz w:val="28"/>
          <w:szCs w:val="28"/>
          <w:lang w:val="uk-UA"/>
        </w:rPr>
        <w:t>:</w:t>
      </w:r>
    </w:p>
    <w:p w:rsidR="00211196" w:rsidRPr="006207DB" w:rsidRDefault="00211196" w:rsidP="00211196">
      <w:pPr>
        <w:spacing w:line="240" w:lineRule="auto"/>
        <w:jc w:val="both"/>
        <w:rPr>
          <w:rFonts w:ascii="Times New Roman" w:hAnsi="Times New Roman" w:cs="Times New Roman"/>
          <w:bCs/>
          <w:color w:val="000000"/>
          <w:sz w:val="28"/>
          <w:szCs w:val="28"/>
          <w:lang w:val="uk-UA"/>
        </w:rPr>
      </w:pPr>
      <w:r w:rsidRPr="006207DB">
        <w:rPr>
          <w:rFonts w:ascii="Times New Roman" w:hAnsi="Times New Roman" w:cs="Times New Roman"/>
          <w:bCs/>
          <w:color w:val="000000"/>
          <w:sz w:val="28"/>
          <w:szCs w:val="28"/>
          <w:lang w:val="uk-UA"/>
        </w:rPr>
        <w:t>- Write and analyze prescriptions for medicines in different dosage forms in accordance with the current legislation of Ukraine.</w:t>
      </w:r>
    </w:p>
    <w:p w:rsidR="00211196" w:rsidRPr="006207DB" w:rsidRDefault="00211196" w:rsidP="00211196">
      <w:pPr>
        <w:spacing w:line="240" w:lineRule="auto"/>
        <w:jc w:val="both"/>
        <w:rPr>
          <w:rFonts w:ascii="Times New Roman" w:hAnsi="Times New Roman" w:cs="Times New Roman"/>
          <w:bCs/>
          <w:color w:val="000000"/>
          <w:sz w:val="28"/>
          <w:szCs w:val="28"/>
          <w:lang w:val="uk-UA"/>
        </w:rPr>
      </w:pPr>
      <w:r w:rsidRPr="006207DB">
        <w:rPr>
          <w:rFonts w:ascii="Times New Roman" w:hAnsi="Times New Roman" w:cs="Times New Roman"/>
          <w:bCs/>
          <w:color w:val="000000"/>
          <w:sz w:val="28"/>
          <w:szCs w:val="28"/>
          <w:lang w:val="uk-UA"/>
        </w:rPr>
        <w:t>- Determine the group membership of medicines according to current classifications;</w:t>
      </w:r>
    </w:p>
    <w:p w:rsidR="00211196" w:rsidRPr="006207DB" w:rsidRDefault="00211196" w:rsidP="00211196">
      <w:pPr>
        <w:spacing w:line="240" w:lineRule="auto"/>
        <w:jc w:val="both"/>
        <w:rPr>
          <w:rFonts w:ascii="Times New Roman" w:hAnsi="Times New Roman" w:cs="Times New Roman"/>
          <w:bCs/>
          <w:color w:val="000000"/>
          <w:sz w:val="28"/>
          <w:szCs w:val="28"/>
          <w:lang w:val="uk-UA"/>
        </w:rPr>
      </w:pPr>
      <w:r w:rsidRPr="006207DB">
        <w:rPr>
          <w:rFonts w:ascii="Times New Roman" w:hAnsi="Times New Roman" w:cs="Times New Roman"/>
          <w:bCs/>
          <w:color w:val="000000"/>
          <w:sz w:val="28"/>
          <w:szCs w:val="28"/>
          <w:lang w:val="uk-UA"/>
        </w:rPr>
        <w:t>- Give pharmacological and pharmacotherapeutic characteristics to drugs, logically link the mechanism of action with pharmacodynamics, pharmacodynamics with indications, and side effects with contraindications to their use;</w:t>
      </w:r>
    </w:p>
    <w:p w:rsidR="00211196" w:rsidRPr="006207DB" w:rsidRDefault="00211196" w:rsidP="00211196">
      <w:pPr>
        <w:spacing w:line="240" w:lineRule="auto"/>
        <w:jc w:val="both"/>
        <w:rPr>
          <w:rFonts w:ascii="Times New Roman" w:hAnsi="Times New Roman" w:cs="Times New Roman"/>
          <w:bCs/>
          <w:color w:val="000000"/>
          <w:sz w:val="28"/>
          <w:szCs w:val="28"/>
          <w:lang w:val="uk-UA"/>
        </w:rPr>
      </w:pPr>
      <w:r w:rsidRPr="006207DB">
        <w:rPr>
          <w:rFonts w:ascii="Times New Roman" w:hAnsi="Times New Roman" w:cs="Times New Roman"/>
          <w:bCs/>
          <w:color w:val="000000"/>
          <w:sz w:val="28"/>
          <w:szCs w:val="28"/>
          <w:lang w:val="uk-UA"/>
        </w:rPr>
        <w:t xml:space="preserve">- Calculate a single dose of the drug depending on the age, body weight or surface area of </w:t>
      </w:r>
      <w:r w:rsidRPr="006207DB">
        <w:rPr>
          <w:rFonts w:ascii="Cambria Math" w:hAnsi="Cambria Math" w:cs="Cambria Math"/>
          <w:bCs/>
          <w:color w:val="000000"/>
          <w:sz w:val="28"/>
          <w:szCs w:val="28"/>
          <w:lang w:val="uk-UA"/>
        </w:rPr>
        <w:t>​​</w:t>
      </w:r>
      <w:r w:rsidRPr="006207DB">
        <w:rPr>
          <w:rFonts w:ascii="Times New Roman" w:hAnsi="Times New Roman" w:cs="Times New Roman"/>
          <w:bCs/>
          <w:color w:val="000000"/>
          <w:sz w:val="28"/>
          <w:szCs w:val="28"/>
          <w:lang w:val="uk-UA"/>
        </w:rPr>
        <w:t>the patient's body;</w:t>
      </w:r>
    </w:p>
    <w:p w:rsidR="00211196" w:rsidRPr="006207DB" w:rsidRDefault="00211196" w:rsidP="00211196">
      <w:pPr>
        <w:spacing w:line="240" w:lineRule="auto"/>
        <w:jc w:val="both"/>
        <w:rPr>
          <w:rFonts w:ascii="Times New Roman" w:hAnsi="Times New Roman" w:cs="Times New Roman"/>
          <w:bCs/>
          <w:color w:val="000000"/>
          <w:sz w:val="28"/>
          <w:szCs w:val="28"/>
          <w:lang w:val="uk-UA"/>
        </w:rPr>
      </w:pPr>
      <w:r w:rsidRPr="006207DB">
        <w:rPr>
          <w:rFonts w:ascii="Times New Roman" w:hAnsi="Times New Roman" w:cs="Times New Roman"/>
          <w:bCs/>
          <w:color w:val="000000"/>
          <w:sz w:val="28"/>
          <w:szCs w:val="28"/>
          <w:lang w:val="uk-UA"/>
        </w:rPr>
        <w:t>- To determine, depending on the peculiarities of the pharmacokinetics of medicinal products, the frequency of administration of the medicinal product, its daily dose, the course dose in patients of different ages in accordance with concomitant diseases and the use of other drugs;</w:t>
      </w:r>
    </w:p>
    <w:p w:rsidR="00211196" w:rsidRPr="006207DB" w:rsidRDefault="00211196" w:rsidP="00211196">
      <w:pPr>
        <w:spacing w:line="240" w:lineRule="auto"/>
        <w:jc w:val="both"/>
        <w:rPr>
          <w:rFonts w:ascii="Times New Roman" w:hAnsi="Times New Roman" w:cs="Times New Roman"/>
          <w:bCs/>
          <w:color w:val="000000"/>
          <w:sz w:val="28"/>
          <w:szCs w:val="28"/>
          <w:lang w:val="uk-UA"/>
        </w:rPr>
      </w:pPr>
      <w:r w:rsidRPr="006207DB">
        <w:rPr>
          <w:rFonts w:ascii="Times New Roman" w:hAnsi="Times New Roman" w:cs="Times New Roman"/>
          <w:bCs/>
          <w:color w:val="000000"/>
          <w:sz w:val="28"/>
          <w:szCs w:val="28"/>
          <w:lang w:val="uk-UA"/>
        </w:rPr>
        <w:t>- Justify the appropriate dosage form according to the route of administration</w:t>
      </w:r>
    </w:p>
    <w:p w:rsidR="00211196" w:rsidRPr="006207DB" w:rsidRDefault="00211196" w:rsidP="00211196">
      <w:pPr>
        <w:spacing w:line="240" w:lineRule="auto"/>
        <w:jc w:val="both"/>
        <w:rPr>
          <w:rFonts w:ascii="Times New Roman" w:hAnsi="Times New Roman" w:cs="Times New Roman"/>
          <w:bCs/>
          <w:color w:val="000000"/>
          <w:sz w:val="28"/>
          <w:szCs w:val="28"/>
          <w:lang w:val="uk-UA"/>
        </w:rPr>
      </w:pPr>
      <w:r w:rsidRPr="006207DB">
        <w:rPr>
          <w:rFonts w:ascii="Times New Roman" w:hAnsi="Times New Roman" w:cs="Times New Roman"/>
          <w:bCs/>
          <w:color w:val="000000"/>
          <w:sz w:val="28"/>
          <w:szCs w:val="28"/>
          <w:lang w:val="uk-UA"/>
        </w:rPr>
        <w:t>- Predict the effects of the interaction of drugs with their combined administration, drugs and components of food, drugs and alcohol;</w:t>
      </w:r>
    </w:p>
    <w:p w:rsidR="00211196" w:rsidRPr="006207DB" w:rsidRDefault="00211196" w:rsidP="00211196">
      <w:pPr>
        <w:spacing w:line="240" w:lineRule="auto"/>
        <w:jc w:val="both"/>
        <w:rPr>
          <w:rFonts w:ascii="Times New Roman" w:hAnsi="Times New Roman" w:cs="Times New Roman"/>
          <w:bCs/>
          <w:color w:val="000000"/>
          <w:sz w:val="28"/>
          <w:szCs w:val="28"/>
          <w:lang w:val="uk-UA"/>
        </w:rPr>
      </w:pPr>
      <w:r w:rsidRPr="006207DB">
        <w:rPr>
          <w:rFonts w:ascii="Times New Roman" w:hAnsi="Times New Roman" w:cs="Times New Roman"/>
          <w:bCs/>
          <w:color w:val="000000"/>
          <w:sz w:val="28"/>
          <w:szCs w:val="28"/>
          <w:lang w:val="uk-UA"/>
        </w:rPr>
        <w:t>- Evaluate the benefit / risk balance when using medicines;</w:t>
      </w:r>
    </w:p>
    <w:p w:rsidR="00211196" w:rsidRPr="006207DB" w:rsidRDefault="00211196" w:rsidP="00211196">
      <w:pPr>
        <w:spacing w:line="240" w:lineRule="auto"/>
        <w:jc w:val="both"/>
        <w:rPr>
          <w:rFonts w:ascii="Times New Roman" w:hAnsi="Times New Roman" w:cs="Times New Roman"/>
          <w:bCs/>
          <w:color w:val="000000"/>
          <w:sz w:val="28"/>
          <w:szCs w:val="28"/>
          <w:lang w:val="uk-UA"/>
        </w:rPr>
      </w:pPr>
      <w:r w:rsidRPr="006207DB">
        <w:rPr>
          <w:rFonts w:ascii="Times New Roman" w:hAnsi="Times New Roman" w:cs="Times New Roman"/>
          <w:bCs/>
          <w:color w:val="000000"/>
          <w:sz w:val="28"/>
          <w:szCs w:val="28"/>
          <w:lang w:val="uk-UA"/>
        </w:rPr>
        <w:lastRenderedPageBreak/>
        <w:t>- To determine the manifestations of possible adverse reactions of drugs, symptoms of overdose with potent and toxic drugs, methods of their prevention and principles of treatment;</w:t>
      </w:r>
    </w:p>
    <w:p w:rsidR="00211196" w:rsidRPr="006207DB" w:rsidRDefault="00211196" w:rsidP="00211196">
      <w:pPr>
        <w:spacing w:line="240" w:lineRule="auto"/>
        <w:jc w:val="both"/>
        <w:rPr>
          <w:rFonts w:ascii="Times New Roman" w:hAnsi="Times New Roman" w:cs="Times New Roman"/>
          <w:bCs/>
          <w:color w:val="000000"/>
          <w:sz w:val="28"/>
          <w:szCs w:val="28"/>
          <w:lang w:val="uk-UA"/>
        </w:rPr>
      </w:pPr>
      <w:r w:rsidRPr="006207DB">
        <w:rPr>
          <w:rFonts w:ascii="Times New Roman" w:hAnsi="Times New Roman" w:cs="Times New Roman"/>
          <w:bCs/>
          <w:color w:val="000000"/>
          <w:sz w:val="28"/>
          <w:szCs w:val="28"/>
          <w:lang w:val="uk-UA"/>
        </w:rPr>
        <w:t>- To carry out the analysis of pharmacological information in modern directories, scientific and professional periodicals;</w:t>
      </w:r>
    </w:p>
    <w:p w:rsidR="00BF65F9" w:rsidRDefault="00211196" w:rsidP="00211196">
      <w:pPr>
        <w:spacing w:line="240" w:lineRule="auto"/>
        <w:jc w:val="both"/>
        <w:rPr>
          <w:rFonts w:ascii="Times New Roman" w:hAnsi="Times New Roman" w:cs="Times New Roman"/>
          <w:bCs/>
          <w:color w:val="000000"/>
          <w:sz w:val="28"/>
          <w:szCs w:val="28"/>
          <w:lang w:val="en-US"/>
        </w:rPr>
      </w:pPr>
      <w:r w:rsidRPr="006207DB">
        <w:rPr>
          <w:rFonts w:ascii="Times New Roman" w:hAnsi="Times New Roman" w:cs="Times New Roman"/>
          <w:bCs/>
          <w:color w:val="000000"/>
          <w:sz w:val="28"/>
          <w:szCs w:val="28"/>
          <w:lang w:val="uk-UA"/>
        </w:rPr>
        <w:t>- Give comparative characterization of medicines in terms of efficacy, safety, mechanism of action, indications for use, etc.</w:t>
      </w:r>
    </w:p>
    <w:p w:rsidR="0087388C" w:rsidRPr="0087388C" w:rsidRDefault="0087388C" w:rsidP="0087388C">
      <w:pPr>
        <w:spacing w:line="240" w:lineRule="auto"/>
        <w:jc w:val="both"/>
        <w:rPr>
          <w:rFonts w:ascii="Times New Roman" w:hAnsi="Times New Roman" w:cs="Times New Roman"/>
          <w:b/>
          <w:bCs/>
          <w:color w:val="000000"/>
          <w:sz w:val="28"/>
          <w:szCs w:val="28"/>
          <w:lang w:val="en-US"/>
        </w:rPr>
      </w:pPr>
      <w:r w:rsidRPr="0087388C">
        <w:rPr>
          <w:rFonts w:ascii="Times New Roman" w:hAnsi="Times New Roman" w:cs="Times New Roman"/>
          <w:b/>
          <w:bCs/>
          <w:color w:val="000000"/>
          <w:sz w:val="28"/>
          <w:szCs w:val="28"/>
          <w:lang w:val="en-US"/>
        </w:rPr>
        <w:t>To master the skills:</w:t>
      </w:r>
    </w:p>
    <w:p w:rsidR="0087388C" w:rsidRPr="0087388C" w:rsidRDefault="0087388C" w:rsidP="0087388C">
      <w:pPr>
        <w:spacing w:line="240" w:lineRule="auto"/>
        <w:jc w:val="both"/>
        <w:rPr>
          <w:rFonts w:ascii="Times New Roman" w:hAnsi="Times New Roman" w:cs="Times New Roman"/>
          <w:bCs/>
          <w:color w:val="000000"/>
          <w:sz w:val="28"/>
          <w:szCs w:val="28"/>
          <w:lang w:val="en-US"/>
        </w:rPr>
      </w:pPr>
      <w:r>
        <w:rPr>
          <w:rFonts w:ascii="Times New Roman" w:hAnsi="Times New Roman" w:cs="Times New Roman"/>
          <w:bCs/>
          <w:color w:val="000000"/>
          <w:sz w:val="28"/>
          <w:szCs w:val="28"/>
          <w:lang w:val="en-US"/>
        </w:rPr>
        <w:t xml:space="preserve">- </w:t>
      </w:r>
      <w:r w:rsidRPr="0087388C">
        <w:rPr>
          <w:rFonts w:ascii="Times New Roman" w:hAnsi="Times New Roman" w:cs="Times New Roman"/>
          <w:bCs/>
          <w:color w:val="000000"/>
          <w:sz w:val="28"/>
          <w:szCs w:val="28"/>
          <w:lang w:val="en-US"/>
        </w:rPr>
        <w:t>Analysis of clinical and pharmaceutical tasks, prescription letters.</w:t>
      </w:r>
    </w:p>
    <w:p w:rsidR="0087388C" w:rsidRPr="0087388C" w:rsidRDefault="0087388C" w:rsidP="0087388C">
      <w:pPr>
        <w:spacing w:line="240" w:lineRule="auto"/>
        <w:jc w:val="both"/>
        <w:rPr>
          <w:rFonts w:ascii="Times New Roman" w:hAnsi="Times New Roman" w:cs="Times New Roman"/>
          <w:bCs/>
          <w:color w:val="000000"/>
          <w:sz w:val="28"/>
          <w:szCs w:val="28"/>
          <w:lang w:val="en-US"/>
        </w:rPr>
      </w:pPr>
      <w:r w:rsidRPr="0087388C">
        <w:rPr>
          <w:rFonts w:ascii="Times New Roman" w:hAnsi="Times New Roman" w:cs="Times New Roman"/>
          <w:bCs/>
          <w:color w:val="000000"/>
          <w:sz w:val="28"/>
          <w:szCs w:val="28"/>
          <w:lang w:val="en-US"/>
        </w:rPr>
        <w:t>- Prescription rules and the correctness of the prescription form.</w:t>
      </w:r>
    </w:p>
    <w:p w:rsidR="0087388C" w:rsidRPr="0087388C" w:rsidRDefault="0087388C" w:rsidP="0087388C">
      <w:pPr>
        <w:spacing w:line="240" w:lineRule="auto"/>
        <w:jc w:val="both"/>
        <w:rPr>
          <w:rFonts w:ascii="Times New Roman" w:hAnsi="Times New Roman" w:cs="Times New Roman"/>
          <w:bCs/>
          <w:color w:val="000000"/>
          <w:sz w:val="28"/>
          <w:szCs w:val="28"/>
          <w:lang w:val="en-US"/>
        </w:rPr>
      </w:pPr>
      <w:r w:rsidRPr="0087388C">
        <w:rPr>
          <w:rFonts w:ascii="Times New Roman" w:hAnsi="Times New Roman" w:cs="Times New Roman"/>
          <w:bCs/>
          <w:color w:val="000000"/>
          <w:sz w:val="28"/>
          <w:szCs w:val="28"/>
          <w:lang w:val="en-US"/>
        </w:rPr>
        <w:t>- Interpretation of the results of the most common laboratory and instrumental studies in order to evaluate the effectiveness and safety of the proposed drugs.</w:t>
      </w:r>
    </w:p>
    <w:p w:rsidR="0087388C" w:rsidRPr="0087388C" w:rsidRDefault="0087388C" w:rsidP="0087388C">
      <w:pPr>
        <w:spacing w:line="240" w:lineRule="auto"/>
        <w:jc w:val="both"/>
        <w:rPr>
          <w:rFonts w:ascii="Times New Roman" w:hAnsi="Times New Roman" w:cs="Times New Roman"/>
          <w:bCs/>
          <w:color w:val="000000"/>
          <w:sz w:val="28"/>
          <w:szCs w:val="28"/>
          <w:lang w:val="en-US"/>
        </w:rPr>
      </w:pPr>
      <w:r w:rsidRPr="0087388C">
        <w:rPr>
          <w:rFonts w:ascii="Times New Roman" w:hAnsi="Times New Roman" w:cs="Times New Roman"/>
          <w:bCs/>
          <w:color w:val="000000"/>
          <w:sz w:val="28"/>
          <w:szCs w:val="28"/>
          <w:lang w:val="en-US"/>
        </w:rPr>
        <w:t>- Possession of information about modern standards and formularies for the treatment of diseases of internal organs.</w:t>
      </w:r>
    </w:p>
    <w:p w:rsidR="0087388C" w:rsidRPr="0087388C" w:rsidRDefault="0087388C" w:rsidP="0087388C">
      <w:pPr>
        <w:spacing w:line="240" w:lineRule="auto"/>
        <w:jc w:val="both"/>
        <w:rPr>
          <w:rFonts w:ascii="Times New Roman" w:hAnsi="Times New Roman" w:cs="Times New Roman"/>
          <w:bCs/>
          <w:color w:val="000000"/>
          <w:sz w:val="28"/>
          <w:szCs w:val="28"/>
          <w:lang w:val="en-US"/>
        </w:rPr>
      </w:pPr>
      <w:r w:rsidRPr="0087388C">
        <w:rPr>
          <w:rFonts w:ascii="Times New Roman" w:hAnsi="Times New Roman" w:cs="Times New Roman"/>
          <w:bCs/>
          <w:color w:val="000000"/>
          <w:sz w:val="28"/>
          <w:szCs w:val="28"/>
          <w:lang w:val="en-US"/>
        </w:rPr>
        <w:t>- provision of assistance in emergency situations: Asthmatic status; Acute heart failure; An attack of paroxysmal tachycardia; Morganyi-Adams-Stokes syndrome; Hypertensive crisis; Angina attack, acute myocardial infarction; Fainting, collapse, shock; Acute allergic reaction; Hepatic, renal colic; Gastrointestinal bleeding.</w:t>
      </w:r>
    </w:p>
    <w:p w:rsidR="00BF65F9" w:rsidRDefault="00BF65F9" w:rsidP="00BF65F9">
      <w:pPr>
        <w:widowControl w:val="0"/>
        <w:autoSpaceDE w:val="0"/>
        <w:autoSpaceDN w:val="0"/>
        <w:adjustRightInd w:val="0"/>
        <w:spacing w:line="240" w:lineRule="auto"/>
        <w:jc w:val="center"/>
        <w:rPr>
          <w:rFonts w:ascii="Times New Roman" w:hAnsi="Times New Roman" w:cs="Times New Roman"/>
          <w:b/>
          <w:sz w:val="28"/>
          <w:szCs w:val="28"/>
          <w:lang w:val="en-US"/>
        </w:rPr>
      </w:pPr>
      <w:r w:rsidRPr="008D1276">
        <w:rPr>
          <w:rFonts w:ascii="Times New Roman" w:hAnsi="Times New Roman" w:cs="Times New Roman"/>
          <w:b/>
          <w:sz w:val="28"/>
          <w:szCs w:val="28"/>
          <w:lang w:val="en-US"/>
        </w:rPr>
        <w:t>3. Content of the discipline</w:t>
      </w:r>
    </w:p>
    <w:p w:rsidR="001014F4" w:rsidRPr="001014F4" w:rsidRDefault="0050407C" w:rsidP="001014F4">
      <w:pPr>
        <w:spacing w:line="24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 xml:space="preserve">The program includes 2 </w:t>
      </w:r>
      <w:r>
        <w:rPr>
          <w:rFonts w:ascii="Times New Roman" w:hAnsi="Times New Roman" w:cs="Times New Roman"/>
          <w:b/>
          <w:bCs/>
          <w:color w:val="000000"/>
          <w:sz w:val="28"/>
          <w:szCs w:val="28"/>
          <w:lang w:val="en-US"/>
        </w:rPr>
        <w:t>content modules</w:t>
      </w:r>
      <w:r w:rsidR="001014F4" w:rsidRPr="001014F4">
        <w:rPr>
          <w:rFonts w:ascii="Times New Roman" w:hAnsi="Times New Roman" w:cs="Times New Roman"/>
          <w:b/>
          <w:bCs/>
          <w:color w:val="000000"/>
          <w:sz w:val="28"/>
          <w:szCs w:val="28"/>
          <w:lang w:val="uk-UA"/>
        </w:rPr>
        <w:t>: general and applied aspects of clinical pharmacy and pharmaceutical care.</w:t>
      </w:r>
    </w:p>
    <w:p w:rsidR="001014F4" w:rsidRPr="001014F4" w:rsidRDefault="0050407C" w:rsidP="001014F4">
      <w:pPr>
        <w:spacing w:line="240" w:lineRule="auto"/>
        <w:jc w:val="both"/>
        <w:rPr>
          <w:rFonts w:ascii="Times New Roman" w:hAnsi="Times New Roman" w:cs="Times New Roman"/>
          <w:b/>
          <w:bCs/>
          <w:color w:val="000000"/>
          <w:sz w:val="28"/>
          <w:szCs w:val="28"/>
          <w:u w:val="single"/>
          <w:lang w:val="uk-UA"/>
        </w:rPr>
      </w:pPr>
      <w:r>
        <w:rPr>
          <w:rFonts w:ascii="Times New Roman" w:hAnsi="Times New Roman" w:cs="Times New Roman"/>
          <w:b/>
          <w:bCs/>
          <w:color w:val="000000"/>
          <w:sz w:val="28"/>
          <w:szCs w:val="28"/>
          <w:u w:val="single"/>
          <w:lang w:val="en-US"/>
        </w:rPr>
        <w:t>Content module</w:t>
      </w:r>
      <w:r w:rsidR="001014F4" w:rsidRPr="001014F4">
        <w:rPr>
          <w:rFonts w:ascii="Times New Roman" w:hAnsi="Times New Roman" w:cs="Times New Roman"/>
          <w:b/>
          <w:bCs/>
          <w:color w:val="000000"/>
          <w:sz w:val="28"/>
          <w:szCs w:val="28"/>
          <w:u w:val="single"/>
          <w:lang w:val="uk-UA"/>
        </w:rPr>
        <w:t xml:space="preserve"> </w:t>
      </w:r>
      <w:r w:rsidR="001014F4" w:rsidRPr="001014F4">
        <w:rPr>
          <w:rFonts w:ascii="Times New Roman" w:hAnsi="Times New Roman" w:cs="Times New Roman"/>
          <w:b/>
          <w:bCs/>
          <w:color w:val="000000"/>
          <w:sz w:val="28"/>
          <w:szCs w:val="28"/>
          <w:u w:val="single"/>
          <w:lang w:val="en-US"/>
        </w:rPr>
        <w:t xml:space="preserve">1 of </w:t>
      </w:r>
      <w:r>
        <w:rPr>
          <w:rFonts w:ascii="Times New Roman" w:hAnsi="Times New Roman" w:cs="Times New Roman"/>
          <w:b/>
          <w:bCs/>
          <w:color w:val="000000"/>
          <w:sz w:val="28"/>
          <w:szCs w:val="28"/>
          <w:u w:val="single"/>
          <w:lang w:val="en-US"/>
        </w:rPr>
        <w:t xml:space="preserve">the </w:t>
      </w:r>
      <w:r w:rsidR="001014F4" w:rsidRPr="001014F4">
        <w:rPr>
          <w:rFonts w:ascii="Times New Roman" w:hAnsi="Times New Roman" w:cs="Times New Roman"/>
          <w:b/>
          <w:bCs/>
          <w:color w:val="000000"/>
          <w:sz w:val="28"/>
          <w:szCs w:val="28"/>
          <w:u w:val="single"/>
          <w:lang w:val="uk-UA"/>
        </w:rPr>
        <w:t>disciplin</w:t>
      </w:r>
      <w:r w:rsidR="001014F4" w:rsidRPr="001014F4">
        <w:rPr>
          <w:rFonts w:ascii="Times New Roman" w:hAnsi="Times New Roman" w:cs="Times New Roman"/>
          <w:b/>
          <w:bCs/>
          <w:color w:val="000000"/>
          <w:sz w:val="28"/>
          <w:szCs w:val="28"/>
          <w:u w:val="single"/>
          <w:lang w:val="en-US"/>
        </w:rPr>
        <w:t>e</w:t>
      </w:r>
      <w:r w:rsidR="001014F4" w:rsidRPr="001014F4">
        <w:rPr>
          <w:rFonts w:ascii="Times New Roman" w:hAnsi="Times New Roman" w:cs="Times New Roman"/>
          <w:b/>
          <w:bCs/>
          <w:color w:val="000000"/>
          <w:sz w:val="28"/>
          <w:szCs w:val="28"/>
          <w:u w:val="single"/>
          <w:lang w:val="uk-UA"/>
        </w:rPr>
        <w:t>. General questions of clinical pharmacy.</w:t>
      </w:r>
    </w:p>
    <w:p w:rsidR="001014F4" w:rsidRPr="000928EF" w:rsidRDefault="001014F4" w:rsidP="001014F4">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t xml:space="preserve">The general section reveals a systematic approach to the study of discipline, gives an idea of </w:t>
      </w:r>
      <w:r w:rsidRPr="000928EF">
        <w:rPr>
          <w:rFonts w:ascii="Cambria Math" w:hAnsi="Cambria Math" w:cs="Cambria Math"/>
          <w:bCs/>
          <w:color w:val="000000"/>
          <w:sz w:val="28"/>
          <w:szCs w:val="28"/>
          <w:lang w:val="uk-UA"/>
        </w:rPr>
        <w:t>​​</w:t>
      </w:r>
      <w:r w:rsidRPr="000928EF">
        <w:rPr>
          <w:rFonts w:ascii="Times New Roman" w:hAnsi="Times New Roman" w:cs="Times New Roman"/>
          <w:bCs/>
          <w:color w:val="000000"/>
          <w:sz w:val="28"/>
          <w:szCs w:val="28"/>
          <w:lang w:val="uk-UA"/>
        </w:rPr>
        <w:t>the subject, the purpose of its study, connection with other sciences and practical activity of the doctor.</w:t>
      </w:r>
    </w:p>
    <w:p w:rsidR="001014F4" w:rsidRPr="000928EF" w:rsidRDefault="001014F4" w:rsidP="001014F4">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t>The purpose of the general section is to provide students with motivation for the perception and development of specific material in clinical pharmacy by students.</w:t>
      </w:r>
    </w:p>
    <w:p w:rsidR="001014F4" w:rsidRPr="000928EF" w:rsidRDefault="001014F4" w:rsidP="001014F4">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t>General section tasks:</w:t>
      </w:r>
    </w:p>
    <w:p w:rsidR="001014F4" w:rsidRPr="000928EF" w:rsidRDefault="001014F4" w:rsidP="001014F4">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t>- to present a complete system of theoretical foundations of clinical pharmacy; factors that contribute to the occurrence of changes in metabolism, the action of drugs, increase the risk of side effects;</w:t>
      </w:r>
    </w:p>
    <w:p w:rsidR="001014F4" w:rsidRPr="000928EF" w:rsidRDefault="001014F4" w:rsidP="001014F4">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t>- to outline ways of realization of basic questions of clinical pharmacy in patients;</w:t>
      </w:r>
    </w:p>
    <w:p w:rsidR="001014F4" w:rsidRPr="000928EF" w:rsidRDefault="001014F4" w:rsidP="001014F4">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t>- to study the pharmacokinetic parameters of drugs;</w:t>
      </w:r>
    </w:p>
    <w:p w:rsidR="001014F4" w:rsidRPr="000928EF" w:rsidRDefault="001014F4" w:rsidP="001014F4">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t>- to study the pharmacodynamic parameters of drugs;</w:t>
      </w:r>
    </w:p>
    <w:p w:rsidR="001014F4" w:rsidRPr="000928EF" w:rsidRDefault="001014F4" w:rsidP="001014F4">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lastRenderedPageBreak/>
        <w:t>- to evaluate the possibility of drug interaction;</w:t>
      </w:r>
    </w:p>
    <w:p w:rsidR="001014F4" w:rsidRPr="000928EF" w:rsidRDefault="001014F4" w:rsidP="001014F4">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t>- predict side effects; to give an idea about the system of pharmacological supervision in Ukraine and the main ways of solving the problem of prevention of complications in the application of drugs;</w:t>
      </w:r>
    </w:p>
    <w:p w:rsidR="001014F4" w:rsidRPr="0050407C" w:rsidRDefault="001014F4" w:rsidP="0050407C">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t>- to study the relationship between pharmacokinetics and pharmacodynamics of drugs; to study the features of pharmacokinetics, pharmacodynamics of drugs, depending on the functional state of the biological system (age, pregnancy, etc.).</w:t>
      </w:r>
    </w:p>
    <w:p w:rsidR="00B01DD9" w:rsidRPr="0012520D" w:rsidRDefault="00B01DD9" w:rsidP="00B01DD9">
      <w:pPr>
        <w:spacing w:line="240" w:lineRule="auto"/>
        <w:jc w:val="both"/>
        <w:rPr>
          <w:rFonts w:ascii="Times New Roman" w:hAnsi="Times New Roman" w:cs="Times New Roman"/>
          <w:bCs/>
          <w:color w:val="000000"/>
          <w:sz w:val="28"/>
          <w:szCs w:val="28"/>
          <w:lang w:val="uk-UA"/>
        </w:rPr>
      </w:pPr>
      <w:r w:rsidRPr="0012520D">
        <w:rPr>
          <w:rFonts w:ascii="Times New Roman" w:hAnsi="Times New Roman" w:cs="Times New Roman"/>
          <w:b/>
          <w:bCs/>
          <w:color w:val="000000"/>
          <w:sz w:val="28"/>
          <w:szCs w:val="28"/>
          <w:lang w:val="uk-UA"/>
        </w:rPr>
        <w:t>Topic 1.</w:t>
      </w:r>
      <w:r w:rsidRPr="0012520D">
        <w:rPr>
          <w:rFonts w:ascii="Times New Roman" w:hAnsi="Times New Roman" w:cs="Times New Roman"/>
          <w:bCs/>
          <w:color w:val="000000"/>
          <w:sz w:val="28"/>
          <w:szCs w:val="28"/>
          <w:lang w:val="uk-UA"/>
        </w:rPr>
        <w:t xml:space="preserve"> Introduction to clinical pharmacy. The subject, tasks, basic principles of clinical pharmacy.</w:t>
      </w:r>
    </w:p>
    <w:p w:rsidR="00B01DD9" w:rsidRPr="00B01DD9" w:rsidRDefault="00B01DD9" w:rsidP="001014F4">
      <w:pPr>
        <w:spacing w:line="240" w:lineRule="auto"/>
        <w:jc w:val="both"/>
        <w:rPr>
          <w:rFonts w:ascii="Times New Roman" w:hAnsi="Times New Roman" w:cs="Times New Roman"/>
          <w:bCs/>
          <w:color w:val="000000"/>
          <w:sz w:val="28"/>
          <w:szCs w:val="28"/>
          <w:lang w:val="uk-UA"/>
        </w:rPr>
      </w:pPr>
      <w:r w:rsidRPr="0012520D">
        <w:rPr>
          <w:rFonts w:ascii="Times New Roman" w:hAnsi="Times New Roman" w:cs="Times New Roman"/>
          <w:bCs/>
          <w:color w:val="000000"/>
          <w:sz w:val="28"/>
          <w:szCs w:val="28"/>
          <w:lang w:val="uk-UA"/>
        </w:rPr>
        <w:t>Content of clinical pharmacy and its tasks. Relationship between clinical pharmacy and related disciplines. The role of clinical pharmacy (CF) in the pharmaceutical education system. World experience of CF development. Ethics and Deontology in Medicine and Pharmacy Deontological aspects of the relationship of doctor-doctor, pharmacist-patient, pharmacist-visitor.</w:t>
      </w:r>
    </w:p>
    <w:p w:rsidR="001014F4" w:rsidRPr="0012520D" w:rsidRDefault="00292C05" w:rsidP="001014F4">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 xml:space="preserve">Topic </w:t>
      </w:r>
      <w:r w:rsidR="00B01DD9" w:rsidRPr="00903368">
        <w:rPr>
          <w:rFonts w:ascii="Times New Roman" w:hAnsi="Times New Roman" w:cs="Times New Roman"/>
          <w:b/>
          <w:bCs/>
          <w:color w:val="000000"/>
          <w:sz w:val="28"/>
          <w:szCs w:val="28"/>
          <w:lang w:val="en-US"/>
        </w:rPr>
        <w:t>2</w:t>
      </w:r>
      <w:r w:rsidR="001014F4" w:rsidRPr="0012520D">
        <w:rPr>
          <w:rFonts w:ascii="Times New Roman" w:hAnsi="Times New Roman" w:cs="Times New Roman"/>
          <w:b/>
          <w:bCs/>
          <w:color w:val="000000"/>
          <w:sz w:val="28"/>
          <w:szCs w:val="28"/>
          <w:lang w:val="uk-UA"/>
        </w:rPr>
        <w:t>.</w:t>
      </w:r>
      <w:r w:rsidR="001014F4" w:rsidRPr="0012520D">
        <w:rPr>
          <w:rFonts w:ascii="Times New Roman" w:hAnsi="Times New Roman" w:cs="Times New Roman"/>
          <w:bCs/>
          <w:color w:val="000000"/>
          <w:sz w:val="28"/>
          <w:szCs w:val="28"/>
          <w:lang w:val="uk-UA"/>
        </w:rPr>
        <w:t xml:space="preserve"> Basic methods of clinical examination of patients. Types of medical records. Medical history.</w:t>
      </w:r>
    </w:p>
    <w:p w:rsidR="001014F4" w:rsidRPr="0012520D" w:rsidRDefault="001014F4" w:rsidP="001014F4">
      <w:pPr>
        <w:spacing w:line="240" w:lineRule="auto"/>
        <w:jc w:val="both"/>
        <w:rPr>
          <w:rFonts w:ascii="Times New Roman" w:hAnsi="Times New Roman" w:cs="Times New Roman"/>
          <w:bCs/>
          <w:color w:val="000000"/>
          <w:sz w:val="28"/>
          <w:szCs w:val="28"/>
          <w:lang w:val="uk-UA"/>
        </w:rPr>
      </w:pPr>
      <w:r w:rsidRPr="0012520D">
        <w:rPr>
          <w:rFonts w:ascii="Times New Roman" w:hAnsi="Times New Roman" w:cs="Times New Roman"/>
          <w:bCs/>
          <w:color w:val="000000"/>
          <w:sz w:val="28"/>
          <w:szCs w:val="28"/>
          <w:lang w:val="uk-UA"/>
        </w:rPr>
        <w:t>Definition and value of subjective, physical and laboratory-instrumental methods of research of patients. The main types of medical records and the practical importance of the information they contain for the doctor and the physician. Definition of anamnesis, special value of information on the use of drugs for the doctor and the doctor.</w:t>
      </w:r>
    </w:p>
    <w:p w:rsidR="001014F4" w:rsidRPr="0012520D" w:rsidRDefault="00292C05" w:rsidP="001014F4">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 xml:space="preserve">Topic </w:t>
      </w:r>
      <w:r w:rsidR="00B01DD9" w:rsidRPr="00903368">
        <w:rPr>
          <w:rFonts w:ascii="Times New Roman" w:hAnsi="Times New Roman" w:cs="Times New Roman"/>
          <w:b/>
          <w:bCs/>
          <w:color w:val="000000"/>
          <w:sz w:val="28"/>
          <w:szCs w:val="28"/>
          <w:lang w:val="en-US"/>
        </w:rPr>
        <w:t>3</w:t>
      </w:r>
      <w:r w:rsidR="001014F4" w:rsidRPr="0012520D">
        <w:rPr>
          <w:rFonts w:ascii="Times New Roman" w:hAnsi="Times New Roman" w:cs="Times New Roman"/>
          <w:b/>
          <w:bCs/>
          <w:color w:val="000000"/>
          <w:sz w:val="28"/>
          <w:szCs w:val="28"/>
          <w:lang w:val="uk-UA"/>
        </w:rPr>
        <w:t>.</w:t>
      </w:r>
      <w:r w:rsidR="001014F4" w:rsidRPr="0012520D">
        <w:rPr>
          <w:rFonts w:ascii="Times New Roman" w:hAnsi="Times New Roman" w:cs="Times New Roman"/>
          <w:bCs/>
          <w:color w:val="000000"/>
          <w:sz w:val="28"/>
          <w:szCs w:val="28"/>
          <w:lang w:val="uk-UA"/>
        </w:rPr>
        <w:t xml:space="preserve"> Clinical pharmacology: basic principles and provisions of the discipline. Fundamentals of clinical biopharmacy. Side effect of drugs. Pharmacovigilance system in Ukraine</w:t>
      </w:r>
      <w:r w:rsidR="001014F4">
        <w:rPr>
          <w:rFonts w:ascii="Times New Roman" w:hAnsi="Times New Roman" w:cs="Times New Roman"/>
          <w:bCs/>
          <w:color w:val="000000"/>
          <w:sz w:val="28"/>
          <w:szCs w:val="28"/>
          <w:lang w:val="en-US"/>
        </w:rPr>
        <w:t xml:space="preserve"> and in the World</w:t>
      </w:r>
      <w:r w:rsidR="001014F4" w:rsidRPr="0012520D">
        <w:rPr>
          <w:rFonts w:ascii="Times New Roman" w:hAnsi="Times New Roman" w:cs="Times New Roman"/>
          <w:bCs/>
          <w:color w:val="000000"/>
          <w:sz w:val="28"/>
          <w:szCs w:val="28"/>
          <w:lang w:val="uk-UA"/>
        </w:rPr>
        <w:t xml:space="preserve"> for the safety of drug use.</w:t>
      </w:r>
    </w:p>
    <w:p w:rsidR="001014F4" w:rsidRPr="0012520D" w:rsidRDefault="001014F4" w:rsidP="001014F4">
      <w:pPr>
        <w:spacing w:line="240" w:lineRule="auto"/>
        <w:jc w:val="both"/>
        <w:rPr>
          <w:rFonts w:ascii="Times New Roman" w:hAnsi="Times New Roman" w:cs="Times New Roman"/>
          <w:bCs/>
          <w:color w:val="000000"/>
          <w:sz w:val="28"/>
          <w:szCs w:val="28"/>
          <w:lang w:val="uk-UA"/>
        </w:rPr>
      </w:pPr>
      <w:r w:rsidRPr="0012520D">
        <w:rPr>
          <w:rFonts w:ascii="Times New Roman" w:hAnsi="Times New Roman" w:cs="Times New Roman"/>
          <w:bCs/>
          <w:color w:val="000000"/>
          <w:sz w:val="28"/>
          <w:szCs w:val="28"/>
          <w:lang w:val="uk-UA"/>
        </w:rPr>
        <w:t>Introduction to clinical pharmacology. Types of drug therapy. Clinical aspects of pharmacodynamics, pharmacokinetics of drugs, definitions of "clinical effect", "side effect". Modern methods of evaluation of pharmacological action of drugs in clinical pharmacology. The selectivity of the action of drugs and its clinical significance clinical and pharmacological tests.</w:t>
      </w:r>
    </w:p>
    <w:p w:rsidR="001014F4" w:rsidRPr="0012520D" w:rsidRDefault="001014F4" w:rsidP="001014F4">
      <w:pPr>
        <w:spacing w:line="240" w:lineRule="auto"/>
        <w:jc w:val="both"/>
        <w:rPr>
          <w:rFonts w:ascii="Times New Roman" w:hAnsi="Times New Roman" w:cs="Times New Roman"/>
          <w:bCs/>
          <w:color w:val="000000"/>
          <w:sz w:val="28"/>
          <w:szCs w:val="28"/>
          <w:lang w:val="uk-UA"/>
        </w:rPr>
      </w:pPr>
      <w:r w:rsidRPr="0012520D">
        <w:rPr>
          <w:rFonts w:ascii="Times New Roman" w:hAnsi="Times New Roman" w:cs="Times New Roman"/>
          <w:bCs/>
          <w:color w:val="000000"/>
          <w:sz w:val="28"/>
          <w:szCs w:val="28"/>
          <w:lang w:val="uk-UA"/>
        </w:rPr>
        <w:t>Definition of the term "biopharmacy". General concepts. Types of doses, their characteristics. Methods of administration of drugs, their clinical relevance. Forms of release of drugs. Features of pharmacological action of drugs, depending on the form and method of administration to the patient.</w:t>
      </w:r>
    </w:p>
    <w:p w:rsidR="001014F4" w:rsidRPr="0012520D" w:rsidRDefault="001014F4" w:rsidP="001014F4">
      <w:pPr>
        <w:spacing w:line="240" w:lineRule="auto"/>
        <w:jc w:val="both"/>
        <w:rPr>
          <w:rFonts w:ascii="Times New Roman" w:hAnsi="Times New Roman" w:cs="Times New Roman"/>
          <w:bCs/>
          <w:color w:val="000000"/>
          <w:sz w:val="28"/>
          <w:szCs w:val="28"/>
          <w:lang w:val="uk-UA"/>
        </w:rPr>
      </w:pPr>
      <w:r w:rsidRPr="0012520D">
        <w:rPr>
          <w:rFonts w:ascii="Times New Roman" w:hAnsi="Times New Roman" w:cs="Times New Roman"/>
          <w:bCs/>
          <w:color w:val="000000"/>
          <w:sz w:val="28"/>
          <w:szCs w:val="28"/>
          <w:lang w:val="uk-UA"/>
        </w:rPr>
        <w:t>Classification of types of side effects of drugs. Mechanisms of origin and methods of forecasting the possible development of adverse effects of drugs. Dependence of negative influence on the dose, route and mode of administration. Clinical manifestations of side effects of drugs. Methods of prevention and treatment of side effects of drugs.</w:t>
      </w:r>
    </w:p>
    <w:p w:rsidR="001014F4" w:rsidRPr="0012520D" w:rsidRDefault="001014F4" w:rsidP="001014F4">
      <w:pPr>
        <w:spacing w:line="240" w:lineRule="auto"/>
        <w:jc w:val="both"/>
        <w:rPr>
          <w:rFonts w:ascii="Times New Roman" w:hAnsi="Times New Roman" w:cs="Times New Roman"/>
          <w:bCs/>
          <w:color w:val="000000"/>
          <w:sz w:val="28"/>
          <w:szCs w:val="28"/>
          <w:lang w:val="uk-UA"/>
        </w:rPr>
      </w:pPr>
      <w:r w:rsidRPr="0012520D">
        <w:rPr>
          <w:rFonts w:ascii="Times New Roman" w:hAnsi="Times New Roman" w:cs="Times New Roman"/>
          <w:bCs/>
          <w:color w:val="000000"/>
          <w:sz w:val="28"/>
          <w:szCs w:val="28"/>
          <w:lang w:val="uk-UA"/>
        </w:rPr>
        <w:lastRenderedPageBreak/>
        <w:t>Worldwide experience of monitoring side effects of drugs. Concept of medical monitoring. Ways to detect side effects. Structures and authorities in Ukraine that oversee the safety of medicines. The main regulatory documents that provide pharmacological control. </w:t>
      </w:r>
    </w:p>
    <w:p w:rsidR="005B48E1" w:rsidRPr="005B48E1" w:rsidRDefault="0050407C" w:rsidP="005B48E1">
      <w:pPr>
        <w:spacing w:line="240" w:lineRule="auto"/>
        <w:jc w:val="both"/>
        <w:rPr>
          <w:rFonts w:ascii="Times New Roman" w:hAnsi="Times New Roman" w:cs="Times New Roman"/>
          <w:b/>
          <w:bCs/>
          <w:color w:val="000000"/>
          <w:sz w:val="28"/>
          <w:szCs w:val="28"/>
          <w:u w:val="single"/>
          <w:lang w:val="uk-UA"/>
        </w:rPr>
      </w:pPr>
      <w:r>
        <w:rPr>
          <w:rFonts w:ascii="Times New Roman" w:hAnsi="Times New Roman" w:cs="Times New Roman"/>
          <w:b/>
          <w:bCs/>
          <w:color w:val="000000"/>
          <w:sz w:val="28"/>
          <w:szCs w:val="28"/>
          <w:u w:val="single"/>
          <w:lang w:val="en-US"/>
        </w:rPr>
        <w:t>Content module</w:t>
      </w:r>
      <w:r w:rsidR="005B48E1" w:rsidRPr="005B48E1">
        <w:rPr>
          <w:rFonts w:ascii="Times New Roman" w:hAnsi="Times New Roman" w:cs="Times New Roman"/>
          <w:b/>
          <w:bCs/>
          <w:color w:val="000000"/>
          <w:sz w:val="28"/>
          <w:szCs w:val="28"/>
          <w:u w:val="single"/>
          <w:lang w:val="uk-UA"/>
        </w:rPr>
        <w:t xml:space="preserve"> 2</w:t>
      </w:r>
      <w:r w:rsidR="005B48E1" w:rsidRPr="005B48E1">
        <w:rPr>
          <w:rFonts w:ascii="Times New Roman" w:hAnsi="Times New Roman" w:cs="Times New Roman"/>
          <w:b/>
          <w:bCs/>
          <w:color w:val="000000"/>
          <w:sz w:val="28"/>
          <w:szCs w:val="28"/>
          <w:u w:val="single"/>
          <w:lang w:val="en-US"/>
        </w:rPr>
        <w:t xml:space="preserve"> of </w:t>
      </w:r>
      <w:r>
        <w:rPr>
          <w:rFonts w:ascii="Times New Roman" w:hAnsi="Times New Roman" w:cs="Times New Roman"/>
          <w:b/>
          <w:bCs/>
          <w:color w:val="000000"/>
          <w:sz w:val="28"/>
          <w:szCs w:val="28"/>
          <w:u w:val="single"/>
          <w:lang w:val="en-US"/>
        </w:rPr>
        <w:t xml:space="preserve">the </w:t>
      </w:r>
      <w:r w:rsidR="005B48E1" w:rsidRPr="005B48E1">
        <w:rPr>
          <w:rFonts w:ascii="Times New Roman" w:hAnsi="Times New Roman" w:cs="Times New Roman"/>
          <w:b/>
          <w:bCs/>
          <w:color w:val="000000"/>
          <w:sz w:val="28"/>
          <w:szCs w:val="28"/>
          <w:u w:val="single"/>
          <w:lang w:val="en-US"/>
        </w:rPr>
        <w:t>discipline</w:t>
      </w:r>
      <w:r w:rsidR="005B48E1" w:rsidRPr="005B48E1">
        <w:rPr>
          <w:rFonts w:ascii="Times New Roman" w:hAnsi="Times New Roman" w:cs="Times New Roman"/>
          <w:b/>
          <w:bCs/>
          <w:color w:val="000000"/>
          <w:sz w:val="28"/>
          <w:szCs w:val="28"/>
          <w:u w:val="single"/>
          <w:lang w:val="uk-UA"/>
        </w:rPr>
        <w:t>. Applied aspects of clinical pharmacy and pharmaceutical care.</w:t>
      </w:r>
    </w:p>
    <w:p w:rsidR="005B48E1" w:rsidRPr="000928EF" w:rsidRDefault="005B48E1" w:rsidP="005B48E1">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t>This section describes the clinical pharmacy of medicines widely used in practical medicine and pharmacy.</w:t>
      </w:r>
    </w:p>
    <w:p w:rsidR="005B48E1" w:rsidRPr="000928EF" w:rsidRDefault="005B48E1" w:rsidP="005B48E1">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t>Purpose of the section: to provide a methodology for selecting pharmacological groups and specific drugs, taking into account the data of pharmacokinetics, pharmacodynamics, interaction and side effects depending on the patient's condition.</w:t>
      </w:r>
    </w:p>
    <w:p w:rsidR="005B48E1" w:rsidRPr="000928EF" w:rsidRDefault="005B48E1" w:rsidP="005B48E1">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t>Section tasks:</w:t>
      </w:r>
    </w:p>
    <w:p w:rsidR="005B48E1" w:rsidRPr="000928EF" w:rsidRDefault="005B48E1" w:rsidP="005B48E1">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t>- to learn how to select the most effective and safe drugs;</w:t>
      </w:r>
    </w:p>
    <w:p w:rsidR="005B48E1" w:rsidRPr="000928EF" w:rsidRDefault="005B48E1" w:rsidP="005B48E1">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t>- to determine the optimal dosing regimen, to choose the correct route of administration taking into account the pharmacokinetic and pharmacodynamic parameters of the drugs, as well as the patient's age, sex and clinical condition;</w:t>
      </w:r>
    </w:p>
    <w:p w:rsidR="005B48E1" w:rsidRPr="000928EF" w:rsidRDefault="005B48E1" w:rsidP="005B48E1">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t>- appoint an effective and safe combination of drugs in a specific clinical situation;</w:t>
      </w:r>
    </w:p>
    <w:p w:rsidR="005B48E1" w:rsidRPr="000928EF" w:rsidRDefault="005B48E1" w:rsidP="005B48E1">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t>- to predict and detect in early stages the side effects of drugs and to carry out its correction;</w:t>
      </w:r>
    </w:p>
    <w:p w:rsidR="005B48E1" w:rsidRPr="000928EF" w:rsidRDefault="005B48E1" w:rsidP="005B48E1">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t>- to establish clinical and paraclinical parameters of control of efficiency and safety of action of applied drugs;</w:t>
      </w:r>
    </w:p>
    <w:p w:rsidR="005B48E1" w:rsidRPr="000928EF" w:rsidRDefault="005B48E1" w:rsidP="005B48E1">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t>- determine the most accessible and objective control methods and frequency of their application;</w:t>
      </w:r>
    </w:p>
    <w:p w:rsidR="005B48E1" w:rsidRPr="000928EF" w:rsidRDefault="005B48E1" w:rsidP="005B48E1">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t>- take into account risk factors and clinical manifestations of side effects of drugs in monotherapy and in combination with other mechanisms of action;</w:t>
      </w:r>
    </w:p>
    <w:p w:rsidR="005B48E1" w:rsidRPr="000928EF" w:rsidRDefault="005B48E1" w:rsidP="005B48E1">
      <w:pPr>
        <w:spacing w:line="240" w:lineRule="auto"/>
        <w:jc w:val="both"/>
        <w:rPr>
          <w:rFonts w:ascii="Times New Roman" w:hAnsi="Times New Roman" w:cs="Times New Roman"/>
          <w:bCs/>
          <w:color w:val="000000"/>
          <w:sz w:val="28"/>
          <w:szCs w:val="28"/>
          <w:lang w:val="uk-UA"/>
        </w:rPr>
      </w:pPr>
      <w:r w:rsidRPr="000928EF">
        <w:rPr>
          <w:rFonts w:ascii="Times New Roman" w:hAnsi="Times New Roman" w:cs="Times New Roman"/>
          <w:bCs/>
          <w:color w:val="000000"/>
          <w:sz w:val="28"/>
          <w:szCs w:val="28"/>
          <w:lang w:val="uk-UA"/>
        </w:rPr>
        <w:t>- to determine the main directions of possible pharmaceutical care for common pathological symptoms in which responsible symptomatic therapy with OTC drugs is possible.</w:t>
      </w:r>
    </w:p>
    <w:p w:rsidR="005F644B" w:rsidRPr="00A0170F" w:rsidRDefault="005F644B" w:rsidP="005F644B">
      <w:pPr>
        <w:spacing w:line="240" w:lineRule="auto"/>
        <w:jc w:val="both"/>
        <w:rPr>
          <w:rFonts w:ascii="Times New Roman" w:hAnsi="Times New Roman" w:cs="Times New Roman"/>
          <w:bCs/>
          <w:color w:val="000000"/>
          <w:sz w:val="28"/>
          <w:szCs w:val="28"/>
          <w:lang w:val="en-US"/>
        </w:rPr>
      </w:pPr>
      <w:r>
        <w:rPr>
          <w:rFonts w:ascii="Times New Roman" w:hAnsi="Times New Roman" w:cs="Times New Roman"/>
          <w:b/>
          <w:bCs/>
          <w:color w:val="000000"/>
          <w:sz w:val="28"/>
          <w:szCs w:val="28"/>
          <w:lang w:val="en-US"/>
        </w:rPr>
        <w:t>Topic</w:t>
      </w:r>
      <w:r w:rsidR="00B01DD9">
        <w:rPr>
          <w:rFonts w:ascii="Times New Roman" w:hAnsi="Times New Roman" w:cs="Times New Roman"/>
          <w:b/>
          <w:bCs/>
          <w:color w:val="000000"/>
          <w:sz w:val="28"/>
          <w:szCs w:val="28"/>
          <w:lang w:val="en-US"/>
        </w:rPr>
        <w:t xml:space="preserve"> </w:t>
      </w:r>
      <w:r w:rsidR="00B01DD9" w:rsidRPr="00903368">
        <w:rPr>
          <w:rFonts w:ascii="Times New Roman" w:hAnsi="Times New Roman" w:cs="Times New Roman"/>
          <w:b/>
          <w:bCs/>
          <w:color w:val="000000"/>
          <w:sz w:val="28"/>
          <w:szCs w:val="28"/>
          <w:lang w:val="en-US"/>
        </w:rPr>
        <w:t>4</w:t>
      </w:r>
      <w:r w:rsidRPr="006A7291">
        <w:rPr>
          <w:rFonts w:ascii="Times New Roman" w:hAnsi="Times New Roman" w:cs="Times New Roman"/>
          <w:b/>
          <w:bCs/>
          <w:color w:val="000000"/>
          <w:sz w:val="28"/>
          <w:szCs w:val="28"/>
          <w:lang w:val="en-US"/>
        </w:rPr>
        <w:t>.</w:t>
      </w:r>
      <w:r w:rsidRPr="00A0170F">
        <w:rPr>
          <w:rFonts w:ascii="Times New Roman" w:hAnsi="Times New Roman" w:cs="Times New Roman"/>
          <w:bCs/>
          <w:color w:val="000000"/>
          <w:sz w:val="28"/>
          <w:szCs w:val="28"/>
          <w:lang w:val="en-US"/>
        </w:rPr>
        <w:t xml:space="preserve"> Clini</w:t>
      </w:r>
      <w:r>
        <w:rPr>
          <w:rFonts w:ascii="Times New Roman" w:hAnsi="Times New Roman" w:cs="Times New Roman"/>
          <w:bCs/>
          <w:color w:val="000000"/>
          <w:sz w:val="28"/>
          <w:szCs w:val="28"/>
          <w:lang w:val="en-US"/>
        </w:rPr>
        <w:t>co-pharmaceutical principles of the choice</w:t>
      </w:r>
      <w:r w:rsidRPr="00A0170F">
        <w:rPr>
          <w:rFonts w:ascii="Times New Roman" w:hAnsi="Times New Roman" w:cs="Times New Roman"/>
          <w:bCs/>
          <w:color w:val="000000"/>
          <w:sz w:val="28"/>
          <w:szCs w:val="28"/>
          <w:lang w:val="en-US"/>
        </w:rPr>
        <w:t xml:space="preserve"> of bronchodilator drugs.</w:t>
      </w:r>
    </w:p>
    <w:p w:rsidR="005F644B" w:rsidRPr="00A0170F" w:rsidRDefault="005F644B" w:rsidP="005F644B">
      <w:pPr>
        <w:spacing w:line="240" w:lineRule="auto"/>
        <w:jc w:val="both"/>
        <w:rPr>
          <w:rFonts w:ascii="Times New Roman" w:hAnsi="Times New Roman" w:cs="Times New Roman"/>
          <w:bCs/>
          <w:color w:val="000000"/>
          <w:sz w:val="28"/>
          <w:szCs w:val="28"/>
          <w:lang w:val="en-US"/>
        </w:rPr>
      </w:pPr>
      <w:r w:rsidRPr="00A0170F">
        <w:rPr>
          <w:rFonts w:ascii="Times New Roman" w:hAnsi="Times New Roman" w:cs="Times New Roman"/>
          <w:bCs/>
          <w:color w:val="000000"/>
          <w:sz w:val="28"/>
          <w:szCs w:val="28"/>
          <w:lang w:val="en-US"/>
        </w:rPr>
        <w:t>Pathogenesis of bronchial obstruction syndrome. The main diseases in which the development of bronchospastic mechanism is possible. Classification of bronchospasmolytics. Pharmacodynamics, pharmacokinetics of adrenomimetics, M-cholin blockers, phosphodiesterase inhibitors. Features of dosing, introduction of drugs. Possible side effects. Methods for monitoring the effectiveness and safety of bronchodilators.</w:t>
      </w:r>
    </w:p>
    <w:p w:rsidR="005F644B" w:rsidRPr="00A0170F" w:rsidRDefault="00B01DD9" w:rsidP="005F644B">
      <w:pPr>
        <w:spacing w:line="240" w:lineRule="auto"/>
        <w:jc w:val="both"/>
        <w:rPr>
          <w:rFonts w:ascii="Times New Roman" w:hAnsi="Times New Roman" w:cs="Times New Roman"/>
          <w:bCs/>
          <w:color w:val="000000"/>
          <w:sz w:val="28"/>
          <w:szCs w:val="28"/>
          <w:lang w:val="en-US"/>
        </w:rPr>
      </w:pPr>
      <w:r>
        <w:rPr>
          <w:rFonts w:ascii="Times New Roman" w:hAnsi="Times New Roman" w:cs="Times New Roman"/>
          <w:b/>
          <w:bCs/>
          <w:color w:val="000000"/>
          <w:sz w:val="28"/>
          <w:szCs w:val="28"/>
          <w:lang w:val="en-US"/>
        </w:rPr>
        <w:lastRenderedPageBreak/>
        <w:t xml:space="preserve">Topic </w:t>
      </w:r>
      <w:r w:rsidRPr="00903368">
        <w:rPr>
          <w:rFonts w:ascii="Times New Roman" w:hAnsi="Times New Roman" w:cs="Times New Roman"/>
          <w:b/>
          <w:bCs/>
          <w:color w:val="000000"/>
          <w:sz w:val="28"/>
          <w:szCs w:val="28"/>
          <w:lang w:val="en-US"/>
        </w:rPr>
        <w:t>5</w:t>
      </w:r>
      <w:r w:rsidR="005F644B" w:rsidRPr="00A0170F">
        <w:rPr>
          <w:rFonts w:ascii="Times New Roman" w:hAnsi="Times New Roman" w:cs="Times New Roman"/>
          <w:b/>
          <w:bCs/>
          <w:color w:val="000000"/>
          <w:sz w:val="28"/>
          <w:szCs w:val="28"/>
          <w:lang w:val="en-US"/>
        </w:rPr>
        <w:t>.</w:t>
      </w:r>
      <w:r w:rsidR="005F644B" w:rsidRPr="00A0170F">
        <w:rPr>
          <w:rFonts w:ascii="Times New Roman" w:hAnsi="Times New Roman" w:cs="Times New Roman"/>
          <w:bCs/>
          <w:color w:val="000000"/>
          <w:sz w:val="28"/>
          <w:szCs w:val="28"/>
          <w:lang w:val="en-US"/>
        </w:rPr>
        <w:t xml:space="preserve"> Clinical and pharmaceutical features of the choice of antimicrobial drugs in pulmonology.</w:t>
      </w:r>
    </w:p>
    <w:p w:rsidR="005F644B" w:rsidRPr="00A0170F" w:rsidRDefault="005F644B" w:rsidP="005F644B">
      <w:pPr>
        <w:spacing w:line="240" w:lineRule="auto"/>
        <w:jc w:val="both"/>
        <w:rPr>
          <w:rFonts w:ascii="Times New Roman" w:hAnsi="Times New Roman" w:cs="Times New Roman"/>
          <w:bCs/>
          <w:color w:val="000000"/>
          <w:sz w:val="28"/>
          <w:szCs w:val="28"/>
          <w:lang w:val="en-US"/>
        </w:rPr>
      </w:pPr>
      <w:r w:rsidRPr="00A0170F">
        <w:rPr>
          <w:rFonts w:ascii="Times New Roman" w:hAnsi="Times New Roman" w:cs="Times New Roman"/>
          <w:bCs/>
          <w:color w:val="000000"/>
          <w:sz w:val="28"/>
          <w:szCs w:val="28"/>
          <w:lang w:val="en-US"/>
        </w:rPr>
        <w:t>Ethiopathogenetic mechanisms of pneumonia, acute and chronic bronchitis, specific inflammatory lesions of the respiratory system. The rational choice of antimicrobial drugs for the treatment of infectious-inflammatory diseases of the respiratory system. The main pharmacological characteristics of the various groups of antibacterial drugs most commonly used in pulmonology.</w:t>
      </w:r>
    </w:p>
    <w:p w:rsidR="005F644B" w:rsidRPr="00A0170F" w:rsidRDefault="00B01DD9" w:rsidP="005F644B">
      <w:pPr>
        <w:spacing w:line="240" w:lineRule="auto"/>
        <w:jc w:val="both"/>
        <w:rPr>
          <w:rFonts w:ascii="Times New Roman" w:hAnsi="Times New Roman" w:cs="Times New Roman"/>
          <w:bCs/>
          <w:color w:val="000000"/>
          <w:sz w:val="28"/>
          <w:szCs w:val="28"/>
          <w:lang w:val="en-US"/>
        </w:rPr>
      </w:pPr>
      <w:r>
        <w:rPr>
          <w:rFonts w:ascii="Times New Roman" w:hAnsi="Times New Roman" w:cs="Times New Roman"/>
          <w:b/>
          <w:bCs/>
          <w:color w:val="000000"/>
          <w:sz w:val="28"/>
          <w:szCs w:val="28"/>
          <w:lang w:val="en-US"/>
        </w:rPr>
        <w:t xml:space="preserve">Topic </w:t>
      </w:r>
      <w:r w:rsidRPr="00903368">
        <w:rPr>
          <w:rFonts w:ascii="Times New Roman" w:hAnsi="Times New Roman" w:cs="Times New Roman"/>
          <w:b/>
          <w:bCs/>
          <w:color w:val="000000"/>
          <w:sz w:val="28"/>
          <w:szCs w:val="28"/>
          <w:lang w:val="en-US"/>
        </w:rPr>
        <w:t>6</w:t>
      </w:r>
      <w:r w:rsidR="005F644B" w:rsidRPr="00A0170F">
        <w:rPr>
          <w:rFonts w:ascii="Times New Roman" w:hAnsi="Times New Roman" w:cs="Times New Roman"/>
          <w:b/>
          <w:bCs/>
          <w:color w:val="000000"/>
          <w:sz w:val="28"/>
          <w:szCs w:val="28"/>
          <w:lang w:val="en-US"/>
        </w:rPr>
        <w:t>.</w:t>
      </w:r>
      <w:r w:rsidR="005F644B" w:rsidRPr="00A0170F">
        <w:rPr>
          <w:rFonts w:ascii="Times New Roman" w:hAnsi="Times New Roman" w:cs="Times New Roman"/>
          <w:bCs/>
          <w:color w:val="000000"/>
          <w:sz w:val="28"/>
          <w:szCs w:val="28"/>
          <w:lang w:val="en-US"/>
        </w:rPr>
        <w:t xml:space="preserve"> Clinical and pharmaceuti</w:t>
      </w:r>
      <w:r w:rsidR="005F644B">
        <w:rPr>
          <w:rFonts w:ascii="Times New Roman" w:hAnsi="Times New Roman" w:cs="Times New Roman"/>
          <w:bCs/>
          <w:color w:val="000000"/>
          <w:sz w:val="28"/>
          <w:szCs w:val="28"/>
          <w:lang w:val="en-US"/>
        </w:rPr>
        <w:t>cal principles of the choice</w:t>
      </w:r>
      <w:r w:rsidR="005F644B" w:rsidRPr="00A0170F">
        <w:rPr>
          <w:rFonts w:ascii="Times New Roman" w:hAnsi="Times New Roman" w:cs="Times New Roman"/>
          <w:bCs/>
          <w:color w:val="000000"/>
          <w:sz w:val="28"/>
          <w:szCs w:val="28"/>
          <w:lang w:val="en-US"/>
        </w:rPr>
        <w:t xml:space="preserve"> of mucolytic, antihistamine, antitussive drugs.</w:t>
      </w:r>
    </w:p>
    <w:p w:rsidR="00292C05" w:rsidRPr="0050407C" w:rsidRDefault="005F644B" w:rsidP="005F644B">
      <w:pPr>
        <w:spacing w:line="240" w:lineRule="auto"/>
        <w:jc w:val="both"/>
        <w:rPr>
          <w:rFonts w:ascii="Times New Roman" w:hAnsi="Times New Roman" w:cs="Times New Roman"/>
          <w:bCs/>
          <w:color w:val="000000"/>
          <w:sz w:val="28"/>
          <w:szCs w:val="28"/>
          <w:lang w:val="en-US"/>
        </w:rPr>
      </w:pPr>
      <w:r w:rsidRPr="00A0170F">
        <w:rPr>
          <w:rFonts w:ascii="Times New Roman" w:hAnsi="Times New Roman" w:cs="Times New Roman"/>
          <w:bCs/>
          <w:color w:val="000000"/>
          <w:sz w:val="28"/>
          <w:szCs w:val="28"/>
          <w:lang w:val="en-US"/>
        </w:rPr>
        <w:t>Pathogenetic mechanisms of cough, bronchial mucosa edema. Classification of these groups of drugs. Features of pharmacodynamics, pharmacokinetics. Dosing principles. Control of efficiency and safety of application.</w:t>
      </w:r>
    </w:p>
    <w:p w:rsidR="005F644B" w:rsidRPr="00A0170F" w:rsidRDefault="00B01DD9" w:rsidP="005F644B">
      <w:pPr>
        <w:spacing w:line="240" w:lineRule="auto"/>
        <w:jc w:val="both"/>
        <w:rPr>
          <w:rFonts w:ascii="Times New Roman" w:hAnsi="Times New Roman" w:cs="Times New Roman"/>
          <w:bCs/>
          <w:color w:val="000000"/>
          <w:sz w:val="28"/>
          <w:szCs w:val="28"/>
          <w:lang w:val="en-US"/>
        </w:rPr>
      </w:pPr>
      <w:r>
        <w:rPr>
          <w:rFonts w:ascii="Times New Roman" w:hAnsi="Times New Roman" w:cs="Times New Roman"/>
          <w:b/>
          <w:bCs/>
          <w:color w:val="000000"/>
          <w:sz w:val="28"/>
          <w:szCs w:val="28"/>
          <w:lang w:val="en-US"/>
        </w:rPr>
        <w:t xml:space="preserve">Topic </w:t>
      </w:r>
      <w:r w:rsidRPr="00903368">
        <w:rPr>
          <w:rFonts w:ascii="Times New Roman" w:hAnsi="Times New Roman" w:cs="Times New Roman"/>
          <w:b/>
          <w:bCs/>
          <w:color w:val="000000"/>
          <w:sz w:val="28"/>
          <w:szCs w:val="28"/>
          <w:lang w:val="en-US"/>
        </w:rPr>
        <w:t>7</w:t>
      </w:r>
      <w:r w:rsidR="005F644B" w:rsidRPr="00A0170F">
        <w:rPr>
          <w:rFonts w:ascii="Times New Roman" w:hAnsi="Times New Roman" w:cs="Times New Roman"/>
          <w:b/>
          <w:bCs/>
          <w:color w:val="000000"/>
          <w:sz w:val="28"/>
          <w:szCs w:val="28"/>
          <w:lang w:val="en-US"/>
        </w:rPr>
        <w:t>.</w:t>
      </w:r>
      <w:r w:rsidR="005F644B" w:rsidRPr="00A0170F">
        <w:rPr>
          <w:rFonts w:ascii="Times New Roman" w:hAnsi="Times New Roman" w:cs="Times New Roman"/>
          <w:bCs/>
          <w:color w:val="000000"/>
          <w:sz w:val="28"/>
          <w:szCs w:val="28"/>
          <w:lang w:val="en-US"/>
        </w:rPr>
        <w:t xml:space="preserve"> Clinical and pharmaceutical principles of </w:t>
      </w:r>
      <w:r w:rsidR="005F644B">
        <w:rPr>
          <w:rFonts w:ascii="Times New Roman" w:hAnsi="Times New Roman" w:cs="Times New Roman"/>
          <w:bCs/>
          <w:color w:val="000000"/>
          <w:sz w:val="28"/>
          <w:szCs w:val="28"/>
          <w:lang w:val="en-US"/>
        </w:rPr>
        <w:t xml:space="preserve">the </w:t>
      </w:r>
      <w:r w:rsidR="005F644B" w:rsidRPr="00A0170F">
        <w:rPr>
          <w:rFonts w:ascii="Times New Roman" w:hAnsi="Times New Roman" w:cs="Times New Roman"/>
          <w:bCs/>
          <w:color w:val="000000"/>
          <w:sz w:val="28"/>
          <w:szCs w:val="28"/>
          <w:lang w:val="en-US"/>
        </w:rPr>
        <w:t>choice of antihypertensive drugs.</w:t>
      </w:r>
    </w:p>
    <w:p w:rsidR="005F644B" w:rsidRPr="00A0170F" w:rsidRDefault="005F644B" w:rsidP="005F644B">
      <w:pPr>
        <w:spacing w:line="240" w:lineRule="auto"/>
        <w:jc w:val="both"/>
        <w:rPr>
          <w:rFonts w:ascii="Times New Roman" w:hAnsi="Times New Roman" w:cs="Times New Roman"/>
          <w:bCs/>
          <w:color w:val="000000"/>
          <w:sz w:val="28"/>
          <w:szCs w:val="28"/>
          <w:lang w:val="en-US"/>
        </w:rPr>
      </w:pPr>
      <w:r w:rsidRPr="00A0170F">
        <w:rPr>
          <w:rFonts w:ascii="Times New Roman" w:hAnsi="Times New Roman" w:cs="Times New Roman"/>
          <w:bCs/>
          <w:color w:val="000000"/>
          <w:sz w:val="28"/>
          <w:szCs w:val="28"/>
          <w:lang w:val="en-US"/>
        </w:rPr>
        <w:t>Classification and definition of hypertension. Pathogenesis of primary and secondary arterial hypertension. Principles of pharmacotherapy of high blood pressure. Classification of antihypertensive and antihypertensive drugs. Clinical and pharmacological characteristics of beta-blockers, calcium antagonists, ACE inhibitors, angiotensin 2 receptor antagonists, diuretics. Methods and criteria for evaluating the effectiveness and safety of antihypertensive drugs.</w:t>
      </w:r>
    </w:p>
    <w:p w:rsidR="005F644B" w:rsidRPr="00A0170F" w:rsidRDefault="00B01DD9" w:rsidP="005F644B">
      <w:pPr>
        <w:spacing w:line="240" w:lineRule="auto"/>
        <w:jc w:val="both"/>
        <w:rPr>
          <w:rFonts w:ascii="Times New Roman" w:hAnsi="Times New Roman" w:cs="Times New Roman"/>
          <w:bCs/>
          <w:color w:val="000000"/>
          <w:sz w:val="28"/>
          <w:szCs w:val="28"/>
          <w:lang w:val="en-US"/>
        </w:rPr>
      </w:pPr>
      <w:r>
        <w:rPr>
          <w:rFonts w:ascii="Times New Roman" w:hAnsi="Times New Roman" w:cs="Times New Roman"/>
          <w:b/>
          <w:bCs/>
          <w:color w:val="000000"/>
          <w:sz w:val="28"/>
          <w:szCs w:val="28"/>
          <w:lang w:val="en-US"/>
        </w:rPr>
        <w:t xml:space="preserve">Topic </w:t>
      </w:r>
      <w:r w:rsidRPr="00903368">
        <w:rPr>
          <w:rFonts w:ascii="Times New Roman" w:hAnsi="Times New Roman" w:cs="Times New Roman"/>
          <w:b/>
          <w:bCs/>
          <w:color w:val="000000"/>
          <w:sz w:val="28"/>
          <w:szCs w:val="28"/>
          <w:lang w:val="en-US"/>
        </w:rPr>
        <w:t>8</w:t>
      </w:r>
      <w:r w:rsidR="005F644B" w:rsidRPr="00A0170F">
        <w:rPr>
          <w:rFonts w:ascii="Times New Roman" w:hAnsi="Times New Roman" w:cs="Times New Roman"/>
          <w:b/>
          <w:bCs/>
          <w:color w:val="000000"/>
          <w:sz w:val="28"/>
          <w:szCs w:val="28"/>
          <w:lang w:val="en-US"/>
        </w:rPr>
        <w:t>.</w:t>
      </w:r>
      <w:r w:rsidR="005F644B" w:rsidRPr="00A0170F">
        <w:rPr>
          <w:rFonts w:ascii="Times New Roman" w:hAnsi="Times New Roman" w:cs="Times New Roman"/>
          <w:bCs/>
          <w:color w:val="000000"/>
          <w:sz w:val="28"/>
          <w:szCs w:val="28"/>
          <w:lang w:val="en-US"/>
        </w:rPr>
        <w:t xml:space="preserve"> Clinical and pharma</w:t>
      </w:r>
      <w:r w:rsidR="005F644B">
        <w:rPr>
          <w:rFonts w:ascii="Times New Roman" w:hAnsi="Times New Roman" w:cs="Times New Roman"/>
          <w:bCs/>
          <w:color w:val="000000"/>
          <w:sz w:val="28"/>
          <w:szCs w:val="28"/>
          <w:lang w:val="en-US"/>
        </w:rPr>
        <w:t>ceutical principles of the choice</w:t>
      </w:r>
      <w:r w:rsidR="005F644B" w:rsidRPr="00A0170F">
        <w:rPr>
          <w:rFonts w:ascii="Times New Roman" w:hAnsi="Times New Roman" w:cs="Times New Roman"/>
          <w:bCs/>
          <w:color w:val="000000"/>
          <w:sz w:val="28"/>
          <w:szCs w:val="28"/>
          <w:lang w:val="en-US"/>
        </w:rPr>
        <w:t xml:space="preserve"> of hypertensive drugs. Principles of treatment of hypertensive crises and acute hypotensive conditions.</w:t>
      </w:r>
    </w:p>
    <w:p w:rsidR="005F644B" w:rsidRPr="00A0170F" w:rsidRDefault="005F644B" w:rsidP="005F644B">
      <w:pPr>
        <w:spacing w:line="240" w:lineRule="auto"/>
        <w:jc w:val="both"/>
        <w:rPr>
          <w:rFonts w:ascii="Times New Roman" w:hAnsi="Times New Roman" w:cs="Times New Roman"/>
          <w:bCs/>
          <w:color w:val="000000"/>
          <w:sz w:val="28"/>
          <w:szCs w:val="28"/>
          <w:lang w:val="en-US"/>
        </w:rPr>
      </w:pPr>
      <w:r w:rsidRPr="00A0170F">
        <w:rPr>
          <w:rFonts w:ascii="Times New Roman" w:hAnsi="Times New Roman" w:cs="Times New Roman"/>
          <w:bCs/>
          <w:color w:val="000000"/>
          <w:sz w:val="28"/>
          <w:szCs w:val="28"/>
          <w:lang w:val="en-US"/>
        </w:rPr>
        <w:t>Classification and definition of arterial hypotension. Pathogenesis of arterial hypotension. Principles of pharmacotherapy of low blood pressure. Classification of hypertensive drugs. Clinical and pharmacological characteristics of hypertensive drugs. Methods and criteria for evaluating the effectiveness and safety of hypertensive drugs.</w:t>
      </w:r>
    </w:p>
    <w:p w:rsidR="005F644B" w:rsidRPr="00A0170F" w:rsidRDefault="005F644B" w:rsidP="005F644B">
      <w:pPr>
        <w:spacing w:line="240" w:lineRule="auto"/>
        <w:jc w:val="both"/>
        <w:rPr>
          <w:rFonts w:ascii="Times New Roman" w:hAnsi="Times New Roman" w:cs="Times New Roman"/>
          <w:bCs/>
          <w:color w:val="000000"/>
          <w:sz w:val="28"/>
          <w:szCs w:val="28"/>
          <w:lang w:val="en-US"/>
        </w:rPr>
      </w:pPr>
      <w:r w:rsidRPr="00A0170F">
        <w:rPr>
          <w:rFonts w:ascii="Times New Roman" w:hAnsi="Times New Roman" w:cs="Times New Roman"/>
          <w:bCs/>
          <w:color w:val="000000"/>
          <w:sz w:val="28"/>
          <w:szCs w:val="28"/>
          <w:lang w:val="en-US"/>
        </w:rPr>
        <w:t>Definition and classification of hypertensive crises. Clinic and principles of treatment of uncomplicated hypertensive crises. Clinic and principles of choice of drugs for treatment of complicated hypertensive crises. Definition and clinical characteristics of acute hypotension (dizziness, collapse, shock. Clinical and pharmacological characteristics of drugs used for the treatment of acute disorders of blood pressure.</w:t>
      </w:r>
    </w:p>
    <w:p w:rsidR="005F644B" w:rsidRPr="00A0170F" w:rsidRDefault="00B01DD9" w:rsidP="005F644B">
      <w:pPr>
        <w:spacing w:line="240" w:lineRule="auto"/>
        <w:jc w:val="both"/>
        <w:rPr>
          <w:rFonts w:ascii="Times New Roman" w:hAnsi="Times New Roman" w:cs="Times New Roman"/>
          <w:bCs/>
          <w:color w:val="000000"/>
          <w:sz w:val="28"/>
          <w:szCs w:val="28"/>
          <w:lang w:val="en-US"/>
        </w:rPr>
      </w:pPr>
      <w:r>
        <w:rPr>
          <w:rFonts w:ascii="Times New Roman" w:hAnsi="Times New Roman" w:cs="Times New Roman"/>
          <w:b/>
          <w:bCs/>
          <w:color w:val="000000"/>
          <w:sz w:val="28"/>
          <w:szCs w:val="28"/>
          <w:lang w:val="en-US"/>
        </w:rPr>
        <w:t xml:space="preserve">Topic </w:t>
      </w:r>
      <w:r w:rsidRPr="00B01DD9">
        <w:rPr>
          <w:rFonts w:ascii="Times New Roman" w:hAnsi="Times New Roman" w:cs="Times New Roman"/>
          <w:b/>
          <w:bCs/>
          <w:color w:val="000000"/>
          <w:sz w:val="28"/>
          <w:szCs w:val="28"/>
          <w:lang w:val="en-US"/>
        </w:rPr>
        <w:t>9</w:t>
      </w:r>
      <w:r w:rsidR="005F644B" w:rsidRPr="00A0170F">
        <w:rPr>
          <w:rFonts w:ascii="Times New Roman" w:hAnsi="Times New Roman" w:cs="Times New Roman"/>
          <w:b/>
          <w:bCs/>
          <w:color w:val="000000"/>
          <w:sz w:val="28"/>
          <w:szCs w:val="28"/>
          <w:lang w:val="en-US"/>
        </w:rPr>
        <w:t>.</w:t>
      </w:r>
      <w:r w:rsidR="005F644B" w:rsidRPr="00A0170F">
        <w:rPr>
          <w:rFonts w:ascii="Times New Roman" w:hAnsi="Times New Roman" w:cs="Times New Roman"/>
          <w:bCs/>
          <w:color w:val="000000"/>
          <w:sz w:val="28"/>
          <w:szCs w:val="28"/>
          <w:lang w:val="en-US"/>
        </w:rPr>
        <w:t xml:space="preserve"> Clinical </w:t>
      </w:r>
      <w:r w:rsidR="005F644B">
        <w:rPr>
          <w:rFonts w:ascii="Times New Roman" w:hAnsi="Times New Roman" w:cs="Times New Roman"/>
          <w:bCs/>
          <w:color w:val="000000"/>
          <w:sz w:val="28"/>
          <w:szCs w:val="28"/>
          <w:lang w:val="en-US"/>
        </w:rPr>
        <w:t>and pharmaceutical approaches of</w:t>
      </w:r>
      <w:r>
        <w:rPr>
          <w:rFonts w:ascii="Times New Roman" w:hAnsi="Times New Roman" w:cs="Times New Roman"/>
          <w:bCs/>
          <w:color w:val="000000"/>
          <w:sz w:val="28"/>
          <w:szCs w:val="28"/>
          <w:lang w:val="en-US"/>
        </w:rPr>
        <w:t xml:space="preserve"> the choice of antianginal and anti</w:t>
      </w:r>
      <w:r w:rsidR="005F644B" w:rsidRPr="00A0170F">
        <w:rPr>
          <w:rFonts w:ascii="Times New Roman" w:hAnsi="Times New Roman" w:cs="Times New Roman"/>
          <w:bCs/>
          <w:color w:val="000000"/>
          <w:sz w:val="28"/>
          <w:szCs w:val="28"/>
          <w:lang w:val="en-US"/>
        </w:rPr>
        <w:t>ischemic drugs.</w:t>
      </w:r>
    </w:p>
    <w:p w:rsidR="005F644B" w:rsidRPr="00D504BD" w:rsidRDefault="00B01DD9" w:rsidP="005F644B">
      <w:pPr>
        <w:spacing w:line="240" w:lineRule="auto"/>
        <w:jc w:val="both"/>
        <w:rPr>
          <w:rFonts w:ascii="Times New Roman" w:hAnsi="Times New Roman" w:cs="Times New Roman"/>
          <w:bCs/>
          <w:color w:val="000000"/>
          <w:sz w:val="28"/>
          <w:szCs w:val="28"/>
          <w:lang w:val="en-US"/>
        </w:rPr>
      </w:pPr>
      <w:r>
        <w:rPr>
          <w:rFonts w:ascii="Times New Roman" w:hAnsi="Times New Roman" w:cs="Times New Roman"/>
          <w:b/>
          <w:bCs/>
          <w:color w:val="000000"/>
          <w:sz w:val="28"/>
          <w:szCs w:val="28"/>
          <w:lang w:val="en-US"/>
        </w:rPr>
        <w:t xml:space="preserve">Topic </w:t>
      </w:r>
      <w:r w:rsidRPr="00903368">
        <w:rPr>
          <w:rFonts w:ascii="Times New Roman" w:hAnsi="Times New Roman" w:cs="Times New Roman"/>
          <w:b/>
          <w:bCs/>
          <w:color w:val="000000"/>
          <w:sz w:val="28"/>
          <w:szCs w:val="28"/>
          <w:lang w:val="en-US"/>
        </w:rPr>
        <w:t>10</w:t>
      </w:r>
      <w:r w:rsidR="005F644B" w:rsidRPr="00D504BD">
        <w:rPr>
          <w:rFonts w:ascii="Times New Roman" w:hAnsi="Times New Roman" w:cs="Times New Roman"/>
          <w:b/>
          <w:bCs/>
          <w:color w:val="000000"/>
          <w:sz w:val="28"/>
          <w:szCs w:val="28"/>
          <w:lang w:val="en-US"/>
        </w:rPr>
        <w:t>.</w:t>
      </w:r>
      <w:r w:rsidR="005F644B" w:rsidRPr="00D504BD">
        <w:rPr>
          <w:rFonts w:ascii="Times New Roman" w:hAnsi="Times New Roman" w:cs="Times New Roman"/>
          <w:bCs/>
          <w:color w:val="000000"/>
          <w:sz w:val="28"/>
          <w:szCs w:val="28"/>
          <w:lang w:val="en-US"/>
        </w:rPr>
        <w:t xml:space="preserve"> Clinico-pharmaceutical principles of choice of anticoagulants, antiplatelet agents, thrombolytics. Clinical and pharmaceutical approaches for the selection of lipid-lowering drugs.</w:t>
      </w:r>
    </w:p>
    <w:p w:rsidR="005F644B" w:rsidRPr="00D504BD" w:rsidRDefault="005F644B" w:rsidP="005F644B">
      <w:pPr>
        <w:spacing w:line="240" w:lineRule="auto"/>
        <w:jc w:val="both"/>
        <w:rPr>
          <w:rFonts w:ascii="Times New Roman" w:hAnsi="Times New Roman" w:cs="Times New Roman"/>
          <w:bCs/>
          <w:color w:val="000000"/>
          <w:sz w:val="28"/>
          <w:szCs w:val="28"/>
          <w:lang w:val="en-US"/>
        </w:rPr>
      </w:pPr>
      <w:r w:rsidRPr="00D504BD">
        <w:rPr>
          <w:rFonts w:ascii="Times New Roman" w:hAnsi="Times New Roman" w:cs="Times New Roman"/>
          <w:bCs/>
          <w:color w:val="000000"/>
          <w:sz w:val="28"/>
          <w:szCs w:val="28"/>
          <w:lang w:val="en-US"/>
        </w:rPr>
        <w:lastRenderedPageBreak/>
        <w:t>The role and significance of coagulation disorders in the pathogenesis of disorders of the coronary and other types of circulation. Clinical pharmacology of direct and indirect anticoagulants, antiplatelet agents, thrombolytic drugs.</w:t>
      </w:r>
    </w:p>
    <w:p w:rsidR="005F644B" w:rsidRPr="00D504BD" w:rsidRDefault="005F644B" w:rsidP="005F644B">
      <w:pPr>
        <w:spacing w:line="240" w:lineRule="auto"/>
        <w:jc w:val="both"/>
        <w:rPr>
          <w:rFonts w:ascii="Times New Roman" w:hAnsi="Times New Roman" w:cs="Times New Roman"/>
          <w:bCs/>
          <w:color w:val="000000"/>
          <w:sz w:val="28"/>
          <w:szCs w:val="28"/>
          <w:lang w:val="en-US"/>
        </w:rPr>
      </w:pPr>
      <w:r w:rsidRPr="00D504BD">
        <w:rPr>
          <w:rFonts w:ascii="Times New Roman" w:hAnsi="Times New Roman" w:cs="Times New Roman"/>
          <w:bCs/>
          <w:color w:val="000000"/>
          <w:sz w:val="28"/>
          <w:szCs w:val="28"/>
          <w:lang w:val="en-US"/>
        </w:rPr>
        <w:t>Pathogenetic mechanisms of lipid metabolism disorders. Classification of dysliproteinemias. Clinical pharmacology of lipid-lowering drugs (HMG-CoA reductase inhibitors, fibrous acid derivatives, nicotinic acid derivatives, bile acid sequestrants). Principles of non-drug treatment of lipid metabolism disorders.</w:t>
      </w:r>
    </w:p>
    <w:p w:rsidR="005F644B" w:rsidRPr="00D504BD" w:rsidRDefault="00B01DD9" w:rsidP="005F644B">
      <w:pPr>
        <w:spacing w:line="240" w:lineRule="auto"/>
        <w:jc w:val="both"/>
        <w:rPr>
          <w:rFonts w:ascii="Times New Roman" w:hAnsi="Times New Roman" w:cs="Times New Roman"/>
          <w:bCs/>
          <w:color w:val="000000"/>
          <w:sz w:val="28"/>
          <w:szCs w:val="28"/>
          <w:lang w:val="en-US"/>
        </w:rPr>
      </w:pPr>
      <w:r>
        <w:rPr>
          <w:rFonts w:ascii="Times New Roman" w:hAnsi="Times New Roman" w:cs="Times New Roman"/>
          <w:b/>
          <w:bCs/>
          <w:color w:val="000000"/>
          <w:sz w:val="28"/>
          <w:szCs w:val="28"/>
          <w:lang w:val="en-US"/>
        </w:rPr>
        <w:t>Topic 1</w:t>
      </w:r>
      <w:r w:rsidRPr="00903368">
        <w:rPr>
          <w:rFonts w:ascii="Times New Roman" w:hAnsi="Times New Roman" w:cs="Times New Roman"/>
          <w:b/>
          <w:bCs/>
          <w:color w:val="000000"/>
          <w:sz w:val="28"/>
          <w:szCs w:val="28"/>
          <w:lang w:val="en-US"/>
        </w:rPr>
        <w:t>1</w:t>
      </w:r>
      <w:r w:rsidR="005F644B" w:rsidRPr="00D504BD">
        <w:rPr>
          <w:rFonts w:ascii="Times New Roman" w:hAnsi="Times New Roman" w:cs="Times New Roman"/>
          <w:b/>
          <w:bCs/>
          <w:color w:val="000000"/>
          <w:sz w:val="28"/>
          <w:szCs w:val="28"/>
          <w:lang w:val="en-US"/>
        </w:rPr>
        <w:t>.</w:t>
      </w:r>
      <w:r w:rsidR="005F644B" w:rsidRPr="00D504BD">
        <w:rPr>
          <w:rFonts w:ascii="Times New Roman" w:hAnsi="Times New Roman" w:cs="Times New Roman"/>
          <w:bCs/>
          <w:color w:val="000000"/>
          <w:sz w:val="28"/>
          <w:szCs w:val="28"/>
          <w:lang w:val="en-US"/>
        </w:rPr>
        <w:t xml:space="preserve"> Principles of treatment of angina pectoris, acute myocardial infarction.</w:t>
      </w:r>
    </w:p>
    <w:p w:rsidR="005F644B" w:rsidRPr="00D504BD" w:rsidRDefault="005F644B" w:rsidP="005F644B">
      <w:pPr>
        <w:spacing w:line="240" w:lineRule="auto"/>
        <w:jc w:val="both"/>
        <w:rPr>
          <w:rFonts w:ascii="Times New Roman" w:hAnsi="Times New Roman" w:cs="Times New Roman"/>
          <w:bCs/>
          <w:color w:val="000000"/>
          <w:sz w:val="28"/>
          <w:szCs w:val="28"/>
          <w:lang w:val="en-US"/>
        </w:rPr>
      </w:pPr>
      <w:r w:rsidRPr="00D504BD">
        <w:rPr>
          <w:rFonts w:ascii="Times New Roman" w:hAnsi="Times New Roman" w:cs="Times New Roman"/>
          <w:bCs/>
          <w:color w:val="000000"/>
          <w:sz w:val="28"/>
          <w:szCs w:val="28"/>
          <w:lang w:val="en-US"/>
        </w:rPr>
        <w:t>Clinical and diagnostic criteria for angina pectoris. Clinic for acute myocardial infarction. Principles of treatment of acute coronary conditions. Clinical pharmacology of drugs used to provide acute emergency care for angina pectoris and myocardial infarction.</w:t>
      </w:r>
    </w:p>
    <w:p w:rsidR="005F644B" w:rsidRPr="00D504BD" w:rsidRDefault="00B01DD9" w:rsidP="005F644B">
      <w:pPr>
        <w:spacing w:line="240" w:lineRule="auto"/>
        <w:jc w:val="both"/>
        <w:rPr>
          <w:rFonts w:ascii="Times New Roman" w:hAnsi="Times New Roman" w:cs="Times New Roman"/>
          <w:bCs/>
          <w:color w:val="000000"/>
          <w:sz w:val="28"/>
          <w:szCs w:val="28"/>
          <w:lang w:val="en-US"/>
        </w:rPr>
      </w:pPr>
      <w:r>
        <w:rPr>
          <w:rFonts w:ascii="Times New Roman" w:hAnsi="Times New Roman" w:cs="Times New Roman"/>
          <w:b/>
          <w:bCs/>
          <w:color w:val="000000"/>
          <w:sz w:val="28"/>
          <w:szCs w:val="28"/>
          <w:lang w:val="en-US"/>
        </w:rPr>
        <w:t>Topic 1</w:t>
      </w:r>
      <w:r w:rsidRPr="00903368">
        <w:rPr>
          <w:rFonts w:ascii="Times New Roman" w:hAnsi="Times New Roman" w:cs="Times New Roman"/>
          <w:b/>
          <w:bCs/>
          <w:color w:val="000000"/>
          <w:sz w:val="28"/>
          <w:szCs w:val="28"/>
          <w:lang w:val="en-US"/>
        </w:rPr>
        <w:t>2</w:t>
      </w:r>
      <w:r w:rsidR="005F644B" w:rsidRPr="00D504BD">
        <w:rPr>
          <w:rFonts w:ascii="Times New Roman" w:hAnsi="Times New Roman" w:cs="Times New Roman"/>
          <w:b/>
          <w:bCs/>
          <w:color w:val="000000"/>
          <w:sz w:val="28"/>
          <w:szCs w:val="28"/>
          <w:lang w:val="en-US"/>
        </w:rPr>
        <w:t>.</w:t>
      </w:r>
      <w:r w:rsidR="005F644B" w:rsidRPr="00D504BD">
        <w:rPr>
          <w:rFonts w:ascii="Times New Roman" w:hAnsi="Times New Roman" w:cs="Times New Roman"/>
          <w:bCs/>
          <w:color w:val="000000"/>
          <w:sz w:val="28"/>
          <w:szCs w:val="28"/>
          <w:lang w:val="en-US"/>
        </w:rPr>
        <w:t xml:space="preserve"> Student research work: curation of patients, work with medical documentation, review and discussion of medical prescriptions, clinical and pharmaceutical analysis.</w:t>
      </w:r>
    </w:p>
    <w:p w:rsidR="005F644B" w:rsidRPr="00D504BD" w:rsidRDefault="000751F3" w:rsidP="005F644B">
      <w:pPr>
        <w:spacing w:line="240" w:lineRule="auto"/>
        <w:jc w:val="both"/>
        <w:rPr>
          <w:rFonts w:ascii="Times New Roman" w:hAnsi="Times New Roman" w:cs="Times New Roman"/>
          <w:bCs/>
          <w:color w:val="000000"/>
          <w:sz w:val="28"/>
          <w:szCs w:val="28"/>
          <w:lang w:val="en-US"/>
        </w:rPr>
      </w:pPr>
      <w:r>
        <w:rPr>
          <w:rFonts w:ascii="Times New Roman" w:hAnsi="Times New Roman" w:cs="Times New Roman"/>
          <w:b/>
          <w:bCs/>
          <w:color w:val="000000"/>
          <w:sz w:val="28"/>
          <w:szCs w:val="28"/>
          <w:lang w:val="en-US"/>
        </w:rPr>
        <w:t>Topic 1</w:t>
      </w:r>
      <w:r w:rsidRPr="00903368">
        <w:rPr>
          <w:rFonts w:ascii="Times New Roman" w:hAnsi="Times New Roman" w:cs="Times New Roman"/>
          <w:b/>
          <w:bCs/>
          <w:color w:val="000000"/>
          <w:sz w:val="28"/>
          <w:szCs w:val="28"/>
          <w:lang w:val="en-US"/>
        </w:rPr>
        <w:t>3</w:t>
      </w:r>
      <w:r w:rsidR="005F644B" w:rsidRPr="00D504BD">
        <w:rPr>
          <w:rFonts w:ascii="Times New Roman" w:hAnsi="Times New Roman" w:cs="Times New Roman"/>
          <w:b/>
          <w:bCs/>
          <w:color w:val="000000"/>
          <w:sz w:val="28"/>
          <w:szCs w:val="28"/>
          <w:lang w:val="en-US"/>
        </w:rPr>
        <w:t>.</w:t>
      </w:r>
      <w:r w:rsidR="005F644B" w:rsidRPr="00D504BD">
        <w:rPr>
          <w:rFonts w:ascii="Times New Roman" w:hAnsi="Times New Roman" w:cs="Times New Roman"/>
          <w:bCs/>
          <w:color w:val="000000"/>
          <w:sz w:val="28"/>
          <w:szCs w:val="28"/>
          <w:lang w:val="en-US"/>
        </w:rPr>
        <w:t xml:space="preserve"> Clinical a</w:t>
      </w:r>
      <w:r w:rsidR="005F644B">
        <w:rPr>
          <w:rFonts w:ascii="Times New Roman" w:hAnsi="Times New Roman" w:cs="Times New Roman"/>
          <w:bCs/>
          <w:color w:val="000000"/>
          <w:sz w:val="28"/>
          <w:szCs w:val="28"/>
          <w:lang w:val="en-US"/>
        </w:rPr>
        <w:t>nd pharmaceutical principles of the choice</w:t>
      </w:r>
      <w:r w:rsidR="005F644B" w:rsidRPr="00D504BD">
        <w:rPr>
          <w:rFonts w:ascii="Times New Roman" w:hAnsi="Times New Roman" w:cs="Times New Roman"/>
          <w:bCs/>
          <w:color w:val="000000"/>
          <w:sz w:val="28"/>
          <w:szCs w:val="28"/>
          <w:lang w:val="en-US"/>
        </w:rPr>
        <w:t xml:space="preserve"> of cardiac glycosides and other positive cardiotonic agents.</w:t>
      </w:r>
    </w:p>
    <w:p w:rsidR="005F644B" w:rsidRPr="00D504BD" w:rsidRDefault="005F644B" w:rsidP="005F644B">
      <w:pPr>
        <w:spacing w:line="240" w:lineRule="auto"/>
        <w:jc w:val="both"/>
        <w:rPr>
          <w:rFonts w:ascii="Times New Roman" w:hAnsi="Times New Roman" w:cs="Times New Roman"/>
          <w:bCs/>
          <w:color w:val="000000"/>
          <w:sz w:val="28"/>
          <w:szCs w:val="28"/>
          <w:lang w:val="en-US"/>
        </w:rPr>
      </w:pPr>
      <w:r w:rsidRPr="00D504BD">
        <w:rPr>
          <w:rFonts w:ascii="Times New Roman" w:hAnsi="Times New Roman" w:cs="Times New Roman"/>
          <w:bCs/>
          <w:color w:val="000000"/>
          <w:sz w:val="28"/>
          <w:szCs w:val="28"/>
          <w:lang w:val="en-US"/>
        </w:rPr>
        <w:t>Determination of the basic functions of the heart. Etiology, pathogenesis, clinic of heart failure. Principles of choosing drugs for the treatment of heart failure. Classification of cardiac glycosides. Clinical pharmacology of cardiac glycosides. Cardiac glycoside intoxication: clinical manifestations, prevention, treatment. Clinical pharmacology of non-glycosidic positive inotropic drugs.</w:t>
      </w:r>
    </w:p>
    <w:p w:rsidR="005F644B" w:rsidRPr="00D504BD" w:rsidRDefault="000751F3" w:rsidP="005F644B">
      <w:pPr>
        <w:spacing w:line="240" w:lineRule="auto"/>
        <w:jc w:val="both"/>
        <w:rPr>
          <w:rFonts w:ascii="Times New Roman" w:hAnsi="Times New Roman" w:cs="Times New Roman"/>
          <w:bCs/>
          <w:color w:val="000000"/>
          <w:sz w:val="28"/>
          <w:szCs w:val="28"/>
          <w:lang w:val="en-US"/>
        </w:rPr>
      </w:pPr>
      <w:r>
        <w:rPr>
          <w:rFonts w:ascii="Times New Roman" w:hAnsi="Times New Roman" w:cs="Times New Roman"/>
          <w:b/>
          <w:bCs/>
          <w:color w:val="000000"/>
          <w:sz w:val="28"/>
          <w:szCs w:val="28"/>
          <w:lang w:val="en-US"/>
        </w:rPr>
        <w:t>Topic 1</w:t>
      </w:r>
      <w:r w:rsidRPr="00903368">
        <w:rPr>
          <w:rFonts w:ascii="Times New Roman" w:hAnsi="Times New Roman" w:cs="Times New Roman"/>
          <w:b/>
          <w:bCs/>
          <w:color w:val="000000"/>
          <w:sz w:val="28"/>
          <w:szCs w:val="28"/>
          <w:lang w:val="en-US"/>
        </w:rPr>
        <w:t>4</w:t>
      </w:r>
      <w:r w:rsidR="005F644B" w:rsidRPr="00D504BD">
        <w:rPr>
          <w:rFonts w:ascii="Times New Roman" w:hAnsi="Times New Roman" w:cs="Times New Roman"/>
          <w:b/>
          <w:bCs/>
          <w:color w:val="000000"/>
          <w:sz w:val="28"/>
          <w:szCs w:val="28"/>
          <w:lang w:val="en-US"/>
        </w:rPr>
        <w:t>.</w:t>
      </w:r>
      <w:r w:rsidR="005F644B" w:rsidRPr="00D504BD">
        <w:rPr>
          <w:rFonts w:ascii="Times New Roman" w:hAnsi="Times New Roman" w:cs="Times New Roman"/>
          <w:bCs/>
          <w:color w:val="000000"/>
          <w:sz w:val="28"/>
          <w:szCs w:val="28"/>
          <w:lang w:val="en-US"/>
        </w:rPr>
        <w:t xml:space="preserve"> Clinical and pharmaceutical principles of choice of diuretic drugs.</w:t>
      </w:r>
    </w:p>
    <w:p w:rsidR="005F644B" w:rsidRPr="0082433C" w:rsidRDefault="005F644B" w:rsidP="005F644B">
      <w:pPr>
        <w:spacing w:line="240" w:lineRule="auto"/>
        <w:jc w:val="both"/>
        <w:rPr>
          <w:rFonts w:ascii="Times New Roman" w:hAnsi="Times New Roman" w:cs="Times New Roman"/>
          <w:bCs/>
          <w:color w:val="000000"/>
          <w:sz w:val="28"/>
          <w:szCs w:val="28"/>
          <w:lang w:val="en-US"/>
        </w:rPr>
      </w:pPr>
      <w:r w:rsidRPr="00D504BD">
        <w:rPr>
          <w:rFonts w:ascii="Times New Roman" w:hAnsi="Times New Roman" w:cs="Times New Roman"/>
          <w:bCs/>
          <w:color w:val="000000"/>
          <w:sz w:val="28"/>
          <w:szCs w:val="28"/>
          <w:lang w:val="en-US"/>
        </w:rPr>
        <w:t>Swelling syndrome: etiology, pathogenesis. Features of edema syndrome in diseases of the heart, liver, kidneys. Classification of diuretics. Clinical pharmacology of loop diuretics, thiazide and thiazide diuretics, osmotic diuretics, potassium preservatives. Methods and criteria for evaluating the effectiveness and safety of diuretic drugs.</w:t>
      </w:r>
    </w:p>
    <w:p w:rsidR="005F644B" w:rsidRPr="00D504BD" w:rsidRDefault="000751F3" w:rsidP="005F644B">
      <w:pPr>
        <w:spacing w:line="240" w:lineRule="auto"/>
        <w:jc w:val="both"/>
        <w:rPr>
          <w:rFonts w:ascii="Times New Roman" w:hAnsi="Times New Roman" w:cs="Times New Roman"/>
          <w:bCs/>
          <w:color w:val="000000"/>
          <w:sz w:val="28"/>
          <w:szCs w:val="28"/>
          <w:lang w:val="en-US"/>
        </w:rPr>
      </w:pPr>
      <w:r>
        <w:rPr>
          <w:rFonts w:ascii="Times New Roman" w:hAnsi="Times New Roman" w:cs="Times New Roman"/>
          <w:b/>
          <w:bCs/>
          <w:color w:val="000000"/>
          <w:sz w:val="28"/>
          <w:szCs w:val="28"/>
          <w:lang w:val="en-US"/>
        </w:rPr>
        <w:t>Topic 1</w:t>
      </w:r>
      <w:r w:rsidRPr="00903368">
        <w:rPr>
          <w:rFonts w:ascii="Times New Roman" w:hAnsi="Times New Roman" w:cs="Times New Roman"/>
          <w:b/>
          <w:bCs/>
          <w:color w:val="000000"/>
          <w:sz w:val="28"/>
          <w:szCs w:val="28"/>
          <w:lang w:val="en-US"/>
        </w:rPr>
        <w:t>5</w:t>
      </w:r>
      <w:r w:rsidR="005F644B" w:rsidRPr="00D504BD">
        <w:rPr>
          <w:rFonts w:ascii="Times New Roman" w:hAnsi="Times New Roman" w:cs="Times New Roman"/>
          <w:b/>
          <w:bCs/>
          <w:color w:val="000000"/>
          <w:sz w:val="28"/>
          <w:szCs w:val="28"/>
          <w:lang w:val="en-US"/>
        </w:rPr>
        <w:t>.</w:t>
      </w:r>
      <w:r w:rsidR="005F644B" w:rsidRPr="00D504BD">
        <w:rPr>
          <w:rFonts w:ascii="Times New Roman" w:hAnsi="Times New Roman" w:cs="Times New Roman"/>
          <w:bCs/>
          <w:color w:val="000000"/>
          <w:sz w:val="28"/>
          <w:szCs w:val="28"/>
          <w:lang w:val="en-US"/>
        </w:rPr>
        <w:t xml:space="preserve"> Clinical and pharmaceutical principles of choice of antiarrhythmic drugs.</w:t>
      </w:r>
    </w:p>
    <w:p w:rsidR="005F644B" w:rsidRPr="00D504BD" w:rsidRDefault="005F644B" w:rsidP="005F644B">
      <w:pPr>
        <w:spacing w:line="240" w:lineRule="auto"/>
        <w:jc w:val="both"/>
        <w:rPr>
          <w:rFonts w:ascii="Times New Roman" w:hAnsi="Times New Roman" w:cs="Times New Roman"/>
          <w:bCs/>
          <w:color w:val="000000"/>
          <w:sz w:val="28"/>
          <w:szCs w:val="28"/>
          <w:lang w:val="en-US"/>
        </w:rPr>
      </w:pPr>
      <w:r w:rsidRPr="00D504BD">
        <w:rPr>
          <w:rFonts w:ascii="Times New Roman" w:hAnsi="Times New Roman" w:cs="Times New Roman"/>
          <w:bCs/>
          <w:color w:val="000000"/>
          <w:sz w:val="28"/>
          <w:szCs w:val="28"/>
          <w:lang w:val="en-US"/>
        </w:rPr>
        <w:t>Etiology, pathogenesis of various disorders of heart rhythm and conduction. Clinical manifestations of cardiac arrhythmias. Classification of antiarrhythmic drugs for the treatment of tachy- and bradyarrhythmias. Clinical pharmacology of drugs for normalization of heart rhythm. Methods and criteria for the effectiveness and safety of antiarrhythmic drugs.</w:t>
      </w:r>
    </w:p>
    <w:p w:rsidR="005F644B" w:rsidRPr="00457845" w:rsidRDefault="00475EE4"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Topic 1</w:t>
      </w:r>
      <w:r w:rsidR="000751F3" w:rsidRPr="00903368">
        <w:rPr>
          <w:rFonts w:ascii="Times New Roman" w:hAnsi="Times New Roman" w:cs="Times New Roman"/>
          <w:b/>
          <w:bCs/>
          <w:color w:val="000000"/>
          <w:sz w:val="28"/>
          <w:szCs w:val="28"/>
          <w:lang w:val="en-US"/>
        </w:rPr>
        <w:t>6</w:t>
      </w:r>
      <w:r w:rsidR="005F644B" w:rsidRPr="00457845">
        <w:rPr>
          <w:rFonts w:ascii="Times New Roman" w:hAnsi="Times New Roman" w:cs="Times New Roman"/>
          <w:b/>
          <w:bCs/>
          <w:color w:val="000000"/>
          <w:sz w:val="28"/>
          <w:szCs w:val="28"/>
          <w:lang w:val="uk-UA"/>
        </w:rPr>
        <w:t>.</w:t>
      </w:r>
      <w:r w:rsidR="005F644B" w:rsidRPr="00457845">
        <w:rPr>
          <w:rFonts w:ascii="Times New Roman" w:hAnsi="Times New Roman" w:cs="Times New Roman"/>
          <w:bCs/>
          <w:color w:val="000000"/>
          <w:sz w:val="28"/>
          <w:szCs w:val="28"/>
          <w:lang w:val="uk-UA"/>
        </w:rPr>
        <w:t xml:space="preserve"> Principles of treatment of cardiac asthma, pulmonary edema. Principles of treatment of urgent heart rhythm disorders.</w:t>
      </w:r>
    </w:p>
    <w:p w:rsidR="005F644B" w:rsidRPr="00457845" w:rsidRDefault="005F644B" w:rsidP="005F644B">
      <w:pPr>
        <w:spacing w:line="240" w:lineRule="auto"/>
        <w:jc w:val="both"/>
        <w:rPr>
          <w:rFonts w:ascii="Times New Roman" w:hAnsi="Times New Roman" w:cs="Times New Roman"/>
          <w:bCs/>
          <w:color w:val="000000"/>
          <w:sz w:val="28"/>
          <w:szCs w:val="28"/>
          <w:lang w:val="uk-UA"/>
        </w:rPr>
      </w:pPr>
      <w:r w:rsidRPr="00457845">
        <w:rPr>
          <w:rFonts w:ascii="Times New Roman" w:hAnsi="Times New Roman" w:cs="Times New Roman"/>
          <w:bCs/>
          <w:color w:val="000000"/>
          <w:sz w:val="28"/>
          <w:szCs w:val="28"/>
          <w:lang w:val="uk-UA"/>
        </w:rPr>
        <w:lastRenderedPageBreak/>
        <w:t>Etiology, pathogenesis of acute heart failure. Classification and clinical manifestations of acute heart failure. Principles of pharmacotherapy. Clinical pharmacology of drugs used to treat acute heart failure.</w:t>
      </w:r>
    </w:p>
    <w:p w:rsidR="005F644B" w:rsidRPr="00457845" w:rsidRDefault="005F644B" w:rsidP="005F644B">
      <w:pPr>
        <w:spacing w:line="240" w:lineRule="auto"/>
        <w:jc w:val="both"/>
        <w:rPr>
          <w:rFonts w:ascii="Times New Roman" w:hAnsi="Times New Roman" w:cs="Times New Roman"/>
          <w:bCs/>
          <w:color w:val="000000"/>
          <w:sz w:val="28"/>
          <w:szCs w:val="28"/>
          <w:lang w:val="uk-UA"/>
        </w:rPr>
      </w:pPr>
      <w:r w:rsidRPr="00457845">
        <w:rPr>
          <w:rFonts w:ascii="Times New Roman" w:hAnsi="Times New Roman" w:cs="Times New Roman"/>
          <w:bCs/>
          <w:color w:val="000000"/>
          <w:sz w:val="28"/>
          <w:szCs w:val="28"/>
          <w:lang w:val="uk-UA"/>
        </w:rPr>
        <w:t>Etiology, pathogenesis, clinic, determination of paroxysmal tachycardia, atrial fibrillation, complete atrioventricular blockade. Clinical pharmacology of drugs used in urgent heart rhythm disorders.</w:t>
      </w:r>
    </w:p>
    <w:p w:rsidR="005F644B" w:rsidRPr="00457845" w:rsidRDefault="00475EE4"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Topic 1</w:t>
      </w:r>
      <w:r w:rsidR="000751F3" w:rsidRPr="00903368">
        <w:rPr>
          <w:rFonts w:ascii="Times New Roman" w:hAnsi="Times New Roman" w:cs="Times New Roman"/>
          <w:b/>
          <w:bCs/>
          <w:color w:val="000000"/>
          <w:sz w:val="28"/>
          <w:szCs w:val="28"/>
          <w:lang w:val="en-US"/>
        </w:rPr>
        <w:t>7</w:t>
      </w:r>
      <w:r w:rsidR="005F644B" w:rsidRPr="00457845">
        <w:rPr>
          <w:rFonts w:ascii="Times New Roman" w:hAnsi="Times New Roman" w:cs="Times New Roman"/>
          <w:b/>
          <w:bCs/>
          <w:color w:val="000000"/>
          <w:sz w:val="28"/>
          <w:szCs w:val="28"/>
          <w:lang w:val="uk-UA"/>
        </w:rPr>
        <w:t>.</w:t>
      </w:r>
      <w:r w:rsidR="005F644B" w:rsidRPr="00457845">
        <w:rPr>
          <w:rFonts w:ascii="Times New Roman" w:hAnsi="Times New Roman" w:cs="Times New Roman"/>
          <w:bCs/>
          <w:color w:val="000000"/>
          <w:sz w:val="28"/>
          <w:szCs w:val="28"/>
          <w:lang w:val="uk-UA"/>
        </w:rPr>
        <w:t xml:space="preserve"> Clinical a</w:t>
      </w:r>
      <w:r w:rsidR="005F644B">
        <w:rPr>
          <w:rFonts w:ascii="Times New Roman" w:hAnsi="Times New Roman" w:cs="Times New Roman"/>
          <w:bCs/>
          <w:color w:val="000000"/>
          <w:sz w:val="28"/>
          <w:szCs w:val="28"/>
          <w:lang w:val="uk-UA"/>
        </w:rPr>
        <w:t xml:space="preserve">nd pharmaceutical principles </w:t>
      </w:r>
      <w:r w:rsidR="005F644B">
        <w:rPr>
          <w:rFonts w:ascii="Times New Roman" w:hAnsi="Times New Roman" w:cs="Times New Roman"/>
          <w:bCs/>
          <w:color w:val="000000"/>
          <w:sz w:val="28"/>
          <w:szCs w:val="28"/>
          <w:lang w:val="en-US"/>
        </w:rPr>
        <w:t>of</w:t>
      </w:r>
      <w:r w:rsidR="005F644B">
        <w:rPr>
          <w:rFonts w:ascii="Times New Roman" w:hAnsi="Times New Roman" w:cs="Times New Roman"/>
          <w:bCs/>
          <w:color w:val="000000"/>
          <w:sz w:val="28"/>
          <w:szCs w:val="28"/>
          <w:lang w:val="uk-UA"/>
        </w:rPr>
        <w:t xml:space="preserve"> the </w:t>
      </w:r>
      <w:r w:rsidR="005F644B">
        <w:rPr>
          <w:rFonts w:ascii="Times New Roman" w:hAnsi="Times New Roman" w:cs="Times New Roman"/>
          <w:bCs/>
          <w:color w:val="000000"/>
          <w:sz w:val="28"/>
          <w:szCs w:val="28"/>
          <w:lang w:val="en-US"/>
        </w:rPr>
        <w:t>choice</w:t>
      </w:r>
      <w:r w:rsidR="005F644B" w:rsidRPr="00457845">
        <w:rPr>
          <w:rFonts w:ascii="Times New Roman" w:hAnsi="Times New Roman" w:cs="Times New Roman"/>
          <w:bCs/>
          <w:color w:val="000000"/>
          <w:sz w:val="28"/>
          <w:szCs w:val="28"/>
          <w:lang w:val="uk-UA"/>
        </w:rPr>
        <w:t xml:space="preserve"> of non-steroidal anti-inflammatory drugs.</w:t>
      </w:r>
    </w:p>
    <w:p w:rsidR="005F644B" w:rsidRPr="00457845" w:rsidRDefault="005F644B" w:rsidP="005F644B">
      <w:pPr>
        <w:spacing w:line="240" w:lineRule="auto"/>
        <w:jc w:val="both"/>
        <w:rPr>
          <w:rFonts w:ascii="Times New Roman" w:hAnsi="Times New Roman" w:cs="Times New Roman"/>
          <w:bCs/>
          <w:color w:val="000000"/>
          <w:sz w:val="28"/>
          <w:szCs w:val="28"/>
          <w:lang w:val="en-US"/>
        </w:rPr>
      </w:pPr>
      <w:r w:rsidRPr="00457845">
        <w:rPr>
          <w:rFonts w:ascii="Times New Roman" w:hAnsi="Times New Roman" w:cs="Times New Roman"/>
          <w:bCs/>
          <w:color w:val="000000"/>
          <w:sz w:val="28"/>
          <w:szCs w:val="28"/>
          <w:lang w:val="uk-UA"/>
        </w:rPr>
        <w:t>Etiology, pathogenesis, clinic of inflammation. Definition of inflammation as a non-specific pathological process. Classification of non-steroidal anti-inflammatory drugs. Clinical pharmacology of different groups of non-ste</w:t>
      </w:r>
      <w:r>
        <w:rPr>
          <w:rFonts w:ascii="Times New Roman" w:hAnsi="Times New Roman" w:cs="Times New Roman"/>
          <w:bCs/>
          <w:color w:val="000000"/>
          <w:sz w:val="28"/>
          <w:szCs w:val="28"/>
          <w:lang w:val="uk-UA"/>
        </w:rPr>
        <w:t>roidal anti-inflammatory drugs.</w:t>
      </w:r>
    </w:p>
    <w:p w:rsidR="005F644B" w:rsidRPr="00457845" w:rsidRDefault="00927B6B"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Topic 1</w:t>
      </w:r>
      <w:r w:rsidR="000751F3" w:rsidRPr="00903368">
        <w:rPr>
          <w:rFonts w:ascii="Times New Roman" w:hAnsi="Times New Roman" w:cs="Times New Roman"/>
          <w:b/>
          <w:bCs/>
          <w:color w:val="000000"/>
          <w:sz w:val="28"/>
          <w:szCs w:val="28"/>
          <w:lang w:val="en-US"/>
        </w:rPr>
        <w:t>8</w:t>
      </w:r>
      <w:r w:rsidR="005F644B" w:rsidRPr="00457845">
        <w:rPr>
          <w:rFonts w:ascii="Times New Roman" w:hAnsi="Times New Roman" w:cs="Times New Roman"/>
          <w:b/>
          <w:bCs/>
          <w:color w:val="000000"/>
          <w:sz w:val="28"/>
          <w:szCs w:val="28"/>
          <w:lang w:val="uk-UA"/>
        </w:rPr>
        <w:t>.</w:t>
      </w:r>
      <w:r w:rsidR="005F644B" w:rsidRPr="00457845">
        <w:rPr>
          <w:rFonts w:ascii="Times New Roman" w:hAnsi="Times New Roman" w:cs="Times New Roman"/>
          <w:bCs/>
          <w:color w:val="000000"/>
          <w:sz w:val="28"/>
          <w:szCs w:val="28"/>
          <w:lang w:val="uk-UA"/>
        </w:rPr>
        <w:t xml:space="preserve"> Clinical a</w:t>
      </w:r>
      <w:r w:rsidR="005F644B">
        <w:rPr>
          <w:rFonts w:ascii="Times New Roman" w:hAnsi="Times New Roman" w:cs="Times New Roman"/>
          <w:bCs/>
          <w:color w:val="000000"/>
          <w:sz w:val="28"/>
          <w:szCs w:val="28"/>
          <w:lang w:val="uk-UA"/>
        </w:rPr>
        <w:t xml:space="preserve">nd pharmaceutical principles </w:t>
      </w:r>
      <w:r w:rsidR="005F644B">
        <w:rPr>
          <w:rFonts w:ascii="Times New Roman" w:hAnsi="Times New Roman" w:cs="Times New Roman"/>
          <w:bCs/>
          <w:color w:val="000000"/>
          <w:sz w:val="28"/>
          <w:szCs w:val="28"/>
          <w:lang w:val="en-US"/>
        </w:rPr>
        <w:t>of</w:t>
      </w:r>
      <w:r w:rsidR="005F644B">
        <w:rPr>
          <w:rFonts w:ascii="Times New Roman" w:hAnsi="Times New Roman" w:cs="Times New Roman"/>
          <w:bCs/>
          <w:color w:val="000000"/>
          <w:sz w:val="28"/>
          <w:szCs w:val="28"/>
          <w:lang w:val="uk-UA"/>
        </w:rPr>
        <w:t xml:space="preserve"> the </w:t>
      </w:r>
      <w:r w:rsidR="005F644B">
        <w:rPr>
          <w:rFonts w:ascii="Times New Roman" w:hAnsi="Times New Roman" w:cs="Times New Roman"/>
          <w:bCs/>
          <w:color w:val="000000"/>
          <w:sz w:val="28"/>
          <w:szCs w:val="28"/>
          <w:lang w:val="en-US"/>
        </w:rPr>
        <w:t>choice</w:t>
      </w:r>
      <w:r w:rsidR="005F644B" w:rsidRPr="00457845">
        <w:rPr>
          <w:rFonts w:ascii="Times New Roman" w:hAnsi="Times New Roman" w:cs="Times New Roman"/>
          <w:bCs/>
          <w:color w:val="000000"/>
          <w:sz w:val="28"/>
          <w:szCs w:val="28"/>
          <w:lang w:val="uk-UA"/>
        </w:rPr>
        <w:t xml:space="preserve"> of steroidal anti-inflammatory drugs (glucocorticosteroids).</w:t>
      </w:r>
    </w:p>
    <w:p w:rsidR="005F644B" w:rsidRPr="00457845" w:rsidRDefault="005F644B" w:rsidP="005F644B">
      <w:pPr>
        <w:spacing w:line="240" w:lineRule="auto"/>
        <w:jc w:val="both"/>
        <w:rPr>
          <w:rFonts w:ascii="Times New Roman" w:hAnsi="Times New Roman" w:cs="Times New Roman"/>
          <w:bCs/>
          <w:color w:val="000000"/>
          <w:sz w:val="28"/>
          <w:szCs w:val="28"/>
          <w:lang w:val="uk-UA"/>
        </w:rPr>
      </w:pPr>
      <w:r w:rsidRPr="00457845">
        <w:rPr>
          <w:rFonts w:ascii="Times New Roman" w:hAnsi="Times New Roman" w:cs="Times New Roman"/>
          <w:bCs/>
          <w:color w:val="000000"/>
          <w:sz w:val="28"/>
          <w:szCs w:val="28"/>
          <w:lang w:val="uk-UA"/>
        </w:rPr>
        <w:t>Physiology of the hypothalamic-pituitary-adrenal system. Classification and basic preparations of glucocortisteroids. Clinical pharmacology of synthetic steroidal anti-inflammatory drugs. Current special forms of glucocorticosteroid use: advantages and disadvantages.</w:t>
      </w:r>
    </w:p>
    <w:p w:rsidR="005F644B" w:rsidRPr="00457845" w:rsidRDefault="00927B6B"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Topic 1</w:t>
      </w:r>
      <w:r w:rsidR="000751F3" w:rsidRPr="00903368">
        <w:rPr>
          <w:rFonts w:ascii="Times New Roman" w:hAnsi="Times New Roman" w:cs="Times New Roman"/>
          <w:b/>
          <w:bCs/>
          <w:color w:val="000000"/>
          <w:sz w:val="28"/>
          <w:szCs w:val="28"/>
          <w:lang w:val="en-US"/>
        </w:rPr>
        <w:t>9</w:t>
      </w:r>
      <w:r w:rsidR="005F644B" w:rsidRPr="00457845">
        <w:rPr>
          <w:rFonts w:ascii="Times New Roman" w:hAnsi="Times New Roman" w:cs="Times New Roman"/>
          <w:b/>
          <w:bCs/>
          <w:color w:val="000000"/>
          <w:sz w:val="28"/>
          <w:szCs w:val="28"/>
          <w:lang w:val="uk-UA"/>
        </w:rPr>
        <w:t>.</w:t>
      </w:r>
      <w:r w:rsidR="005F644B" w:rsidRPr="00457845">
        <w:rPr>
          <w:rFonts w:ascii="Times New Roman" w:hAnsi="Times New Roman" w:cs="Times New Roman"/>
          <w:bCs/>
          <w:color w:val="000000"/>
          <w:sz w:val="28"/>
          <w:szCs w:val="28"/>
          <w:lang w:val="uk-UA"/>
        </w:rPr>
        <w:t xml:space="preserve"> Side effects of anti-inflammatory drugs: their prevention and treatment.</w:t>
      </w:r>
    </w:p>
    <w:p w:rsidR="005F644B" w:rsidRPr="00457845" w:rsidRDefault="005F644B" w:rsidP="005F644B">
      <w:pPr>
        <w:spacing w:line="240" w:lineRule="auto"/>
        <w:jc w:val="both"/>
        <w:rPr>
          <w:rFonts w:ascii="Times New Roman" w:hAnsi="Times New Roman" w:cs="Times New Roman"/>
          <w:bCs/>
          <w:color w:val="000000"/>
          <w:sz w:val="28"/>
          <w:szCs w:val="28"/>
          <w:lang w:val="uk-UA"/>
        </w:rPr>
      </w:pPr>
      <w:r w:rsidRPr="00457845">
        <w:rPr>
          <w:rFonts w:ascii="Times New Roman" w:hAnsi="Times New Roman" w:cs="Times New Roman"/>
          <w:bCs/>
          <w:color w:val="000000"/>
          <w:sz w:val="28"/>
          <w:szCs w:val="28"/>
          <w:lang w:val="uk-UA"/>
        </w:rPr>
        <w:t>Side effects with the use of non-steroidal anti-inflammatory drugs, glucocorticosteroids, basic anti-inflammatory drugs. Their prevention and treatment. Methods and methods of controlling the safety of anti-inflammatory drugs.</w:t>
      </w:r>
    </w:p>
    <w:p w:rsidR="005F644B" w:rsidRPr="0082433C" w:rsidRDefault="00927B6B" w:rsidP="005F644B">
      <w:pPr>
        <w:spacing w:line="240" w:lineRule="auto"/>
        <w:jc w:val="both"/>
        <w:rPr>
          <w:rFonts w:ascii="Times New Roman" w:hAnsi="Times New Roman" w:cs="Times New Roman"/>
          <w:bCs/>
          <w:color w:val="000000"/>
          <w:sz w:val="28"/>
          <w:szCs w:val="28"/>
          <w:lang w:val="en-US"/>
        </w:rPr>
      </w:pPr>
      <w:r>
        <w:rPr>
          <w:rFonts w:ascii="Times New Roman" w:hAnsi="Times New Roman" w:cs="Times New Roman"/>
          <w:b/>
          <w:bCs/>
          <w:color w:val="000000"/>
          <w:sz w:val="28"/>
          <w:szCs w:val="28"/>
          <w:lang w:val="uk-UA"/>
        </w:rPr>
        <w:t xml:space="preserve">Topic </w:t>
      </w:r>
      <w:r w:rsidR="000751F3" w:rsidRPr="00903368">
        <w:rPr>
          <w:rFonts w:ascii="Times New Roman" w:hAnsi="Times New Roman" w:cs="Times New Roman"/>
          <w:b/>
          <w:bCs/>
          <w:color w:val="000000"/>
          <w:sz w:val="28"/>
          <w:szCs w:val="28"/>
          <w:lang w:val="en-US"/>
        </w:rPr>
        <w:t>20</w:t>
      </w:r>
      <w:r w:rsidR="005F644B" w:rsidRPr="00457845">
        <w:rPr>
          <w:rFonts w:ascii="Times New Roman" w:hAnsi="Times New Roman" w:cs="Times New Roman"/>
          <w:b/>
          <w:bCs/>
          <w:color w:val="000000"/>
          <w:sz w:val="28"/>
          <w:szCs w:val="28"/>
          <w:lang w:val="uk-UA"/>
        </w:rPr>
        <w:t>.</w:t>
      </w:r>
      <w:r w:rsidR="005F644B" w:rsidRPr="00457845">
        <w:rPr>
          <w:rFonts w:ascii="Times New Roman" w:hAnsi="Times New Roman" w:cs="Times New Roman"/>
          <w:bCs/>
          <w:color w:val="000000"/>
          <w:sz w:val="28"/>
          <w:szCs w:val="28"/>
          <w:lang w:val="uk-UA"/>
        </w:rPr>
        <w:t xml:space="preserve"> Protecting students' research work: quality, correctness, conformity of the writing scheme, validity of conclusions, oral defense.</w:t>
      </w:r>
    </w:p>
    <w:p w:rsidR="005F644B" w:rsidRPr="00457845" w:rsidRDefault="00927B6B"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Topic 2</w:t>
      </w:r>
      <w:r w:rsidR="000751F3" w:rsidRPr="00903368">
        <w:rPr>
          <w:rFonts w:ascii="Times New Roman" w:hAnsi="Times New Roman" w:cs="Times New Roman"/>
          <w:b/>
          <w:bCs/>
          <w:color w:val="000000"/>
          <w:sz w:val="28"/>
          <w:szCs w:val="28"/>
          <w:lang w:val="en-US"/>
        </w:rPr>
        <w:t>1</w:t>
      </w:r>
      <w:r w:rsidR="005F644B" w:rsidRPr="00457845">
        <w:rPr>
          <w:rFonts w:ascii="Times New Roman" w:hAnsi="Times New Roman" w:cs="Times New Roman"/>
          <w:b/>
          <w:bCs/>
          <w:color w:val="000000"/>
          <w:sz w:val="28"/>
          <w:szCs w:val="28"/>
          <w:lang w:val="uk-UA"/>
        </w:rPr>
        <w:t>.</w:t>
      </w:r>
      <w:r w:rsidR="005F644B" w:rsidRPr="00457845">
        <w:rPr>
          <w:rFonts w:ascii="Times New Roman" w:hAnsi="Times New Roman" w:cs="Times New Roman"/>
          <w:bCs/>
          <w:color w:val="000000"/>
          <w:sz w:val="28"/>
          <w:szCs w:val="28"/>
          <w:lang w:val="uk-UA"/>
        </w:rPr>
        <w:t xml:space="preserve"> Clinical a</w:t>
      </w:r>
      <w:r w:rsidR="005F644B">
        <w:rPr>
          <w:rFonts w:ascii="Times New Roman" w:hAnsi="Times New Roman" w:cs="Times New Roman"/>
          <w:bCs/>
          <w:color w:val="000000"/>
          <w:sz w:val="28"/>
          <w:szCs w:val="28"/>
          <w:lang w:val="uk-UA"/>
        </w:rPr>
        <w:t xml:space="preserve">nd pharmaceutical principles </w:t>
      </w:r>
      <w:r w:rsidR="005F644B">
        <w:rPr>
          <w:rFonts w:ascii="Times New Roman" w:hAnsi="Times New Roman" w:cs="Times New Roman"/>
          <w:bCs/>
          <w:color w:val="000000"/>
          <w:sz w:val="28"/>
          <w:szCs w:val="28"/>
          <w:lang w:val="en-US"/>
        </w:rPr>
        <w:t>of</w:t>
      </w:r>
      <w:r w:rsidR="005F644B">
        <w:rPr>
          <w:rFonts w:ascii="Times New Roman" w:hAnsi="Times New Roman" w:cs="Times New Roman"/>
          <w:bCs/>
          <w:color w:val="000000"/>
          <w:sz w:val="28"/>
          <w:szCs w:val="28"/>
          <w:lang w:val="uk-UA"/>
        </w:rPr>
        <w:t xml:space="preserve"> the </w:t>
      </w:r>
      <w:r w:rsidR="005F644B">
        <w:rPr>
          <w:rFonts w:ascii="Times New Roman" w:hAnsi="Times New Roman" w:cs="Times New Roman"/>
          <w:bCs/>
          <w:color w:val="000000"/>
          <w:sz w:val="28"/>
          <w:szCs w:val="28"/>
          <w:lang w:val="en-US"/>
        </w:rPr>
        <w:t>choice</w:t>
      </w:r>
      <w:r w:rsidR="005F644B" w:rsidRPr="00457845">
        <w:rPr>
          <w:rFonts w:ascii="Times New Roman" w:hAnsi="Times New Roman" w:cs="Times New Roman"/>
          <w:bCs/>
          <w:color w:val="000000"/>
          <w:sz w:val="28"/>
          <w:szCs w:val="28"/>
          <w:lang w:val="uk-UA"/>
        </w:rPr>
        <w:t xml:space="preserve"> of vitamins, drugs of metabolic type of action.</w:t>
      </w:r>
    </w:p>
    <w:p w:rsidR="005F644B" w:rsidRPr="00457845" w:rsidRDefault="005F644B" w:rsidP="005F644B">
      <w:pPr>
        <w:spacing w:line="240" w:lineRule="auto"/>
        <w:jc w:val="both"/>
        <w:rPr>
          <w:rFonts w:ascii="Times New Roman" w:hAnsi="Times New Roman" w:cs="Times New Roman"/>
          <w:bCs/>
          <w:color w:val="000000"/>
          <w:sz w:val="28"/>
          <w:szCs w:val="28"/>
          <w:lang w:val="uk-UA"/>
        </w:rPr>
      </w:pPr>
      <w:r w:rsidRPr="00457845">
        <w:rPr>
          <w:rFonts w:ascii="Times New Roman" w:hAnsi="Times New Roman" w:cs="Times New Roman"/>
          <w:bCs/>
          <w:color w:val="000000"/>
          <w:sz w:val="28"/>
          <w:szCs w:val="28"/>
          <w:lang w:val="uk-UA"/>
        </w:rPr>
        <w:t>Classification of vitamins. Features of use of water and fat-soluble vitamins. Clinical and pharmacological features of vitamins. Clinical pharmacology of drugs that improve metabolic processes. Methods for evaluating the effectiveness and safety of the use of vitamins and drugs of metabolic type of action.</w:t>
      </w:r>
    </w:p>
    <w:p w:rsidR="005F644B" w:rsidRPr="00457845" w:rsidRDefault="00927B6B"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Topic 2</w:t>
      </w:r>
      <w:r w:rsidR="000751F3" w:rsidRPr="00903368">
        <w:rPr>
          <w:rFonts w:ascii="Times New Roman" w:hAnsi="Times New Roman" w:cs="Times New Roman"/>
          <w:b/>
          <w:bCs/>
          <w:color w:val="000000"/>
          <w:sz w:val="28"/>
          <w:szCs w:val="28"/>
          <w:lang w:val="en-US"/>
        </w:rPr>
        <w:t>2</w:t>
      </w:r>
      <w:r w:rsidR="005F644B" w:rsidRPr="00457845">
        <w:rPr>
          <w:rFonts w:ascii="Times New Roman" w:hAnsi="Times New Roman" w:cs="Times New Roman"/>
          <w:b/>
          <w:bCs/>
          <w:color w:val="000000"/>
          <w:sz w:val="28"/>
          <w:szCs w:val="28"/>
          <w:lang w:val="uk-UA"/>
        </w:rPr>
        <w:t>.</w:t>
      </w:r>
      <w:r w:rsidR="005F644B" w:rsidRPr="00457845">
        <w:rPr>
          <w:rFonts w:ascii="Times New Roman" w:hAnsi="Times New Roman" w:cs="Times New Roman"/>
          <w:bCs/>
          <w:color w:val="000000"/>
          <w:sz w:val="28"/>
          <w:szCs w:val="28"/>
          <w:lang w:val="uk-UA"/>
        </w:rPr>
        <w:t xml:space="preserve"> Clinical and pharmaceutical principles of choice of anti-anemic drugs. Clinico-pharmaceutical principles for the selection of hemostatics.</w:t>
      </w:r>
    </w:p>
    <w:p w:rsidR="005F644B" w:rsidRPr="00457845" w:rsidRDefault="005F644B" w:rsidP="005F644B">
      <w:pPr>
        <w:spacing w:line="240" w:lineRule="auto"/>
        <w:jc w:val="both"/>
        <w:rPr>
          <w:rFonts w:ascii="Times New Roman" w:hAnsi="Times New Roman" w:cs="Times New Roman"/>
          <w:bCs/>
          <w:color w:val="000000"/>
          <w:sz w:val="28"/>
          <w:szCs w:val="28"/>
          <w:lang w:val="uk-UA"/>
        </w:rPr>
      </w:pPr>
      <w:r w:rsidRPr="00457845">
        <w:rPr>
          <w:rFonts w:ascii="Times New Roman" w:hAnsi="Times New Roman" w:cs="Times New Roman"/>
          <w:bCs/>
          <w:color w:val="000000"/>
          <w:sz w:val="28"/>
          <w:szCs w:val="28"/>
          <w:lang w:val="uk-UA"/>
        </w:rPr>
        <w:t>The concept of anemia. Classification of anemias. Symptoms and syndromes in anemia. Clinical pharmacology of iron and other drugs used to treat anemic syndrome. Efficacy and safety criteria for the use of drugs for the treatment of anemia.</w:t>
      </w:r>
    </w:p>
    <w:p w:rsidR="005F644B" w:rsidRPr="00457845" w:rsidRDefault="005F644B" w:rsidP="005F644B">
      <w:pPr>
        <w:spacing w:line="240" w:lineRule="auto"/>
        <w:jc w:val="both"/>
        <w:rPr>
          <w:rFonts w:ascii="Times New Roman" w:hAnsi="Times New Roman" w:cs="Times New Roman"/>
          <w:bCs/>
          <w:color w:val="000000"/>
          <w:sz w:val="28"/>
          <w:szCs w:val="28"/>
          <w:lang w:val="en-US"/>
        </w:rPr>
      </w:pPr>
      <w:r w:rsidRPr="00457845">
        <w:rPr>
          <w:rFonts w:ascii="Times New Roman" w:hAnsi="Times New Roman" w:cs="Times New Roman"/>
          <w:bCs/>
          <w:color w:val="000000"/>
          <w:sz w:val="28"/>
          <w:szCs w:val="28"/>
          <w:lang w:val="uk-UA"/>
        </w:rPr>
        <w:lastRenderedPageBreak/>
        <w:t>Hemostasis system: physiological and pathophysiological features of functioning. Classification of hemostatics. Clinical and pharmacological features of the use of direct, indirect hemostatics, reagents, fibrinolysis inhibit</w:t>
      </w:r>
      <w:r>
        <w:rPr>
          <w:rFonts w:ascii="Times New Roman" w:hAnsi="Times New Roman" w:cs="Times New Roman"/>
          <w:bCs/>
          <w:color w:val="000000"/>
          <w:sz w:val="28"/>
          <w:szCs w:val="28"/>
          <w:lang w:val="uk-UA"/>
        </w:rPr>
        <w:t>ors, vascular wall stabilizers.</w:t>
      </w:r>
    </w:p>
    <w:p w:rsidR="005F644B" w:rsidRPr="00457845" w:rsidRDefault="00927B6B"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Topic 2</w:t>
      </w:r>
      <w:r w:rsidR="000751F3" w:rsidRPr="00903368">
        <w:rPr>
          <w:rFonts w:ascii="Times New Roman" w:hAnsi="Times New Roman" w:cs="Times New Roman"/>
          <w:b/>
          <w:bCs/>
          <w:color w:val="000000"/>
          <w:sz w:val="28"/>
          <w:szCs w:val="28"/>
          <w:lang w:val="en-US"/>
        </w:rPr>
        <w:t>3</w:t>
      </w:r>
      <w:r w:rsidR="005F644B" w:rsidRPr="00457845">
        <w:rPr>
          <w:rFonts w:ascii="Times New Roman" w:hAnsi="Times New Roman" w:cs="Times New Roman"/>
          <w:b/>
          <w:bCs/>
          <w:color w:val="000000"/>
          <w:sz w:val="28"/>
          <w:szCs w:val="28"/>
          <w:lang w:val="uk-UA"/>
        </w:rPr>
        <w:t>.</w:t>
      </w:r>
      <w:r w:rsidR="005F644B" w:rsidRPr="00457845">
        <w:rPr>
          <w:rFonts w:ascii="Times New Roman" w:hAnsi="Times New Roman" w:cs="Times New Roman"/>
          <w:bCs/>
          <w:color w:val="000000"/>
          <w:sz w:val="28"/>
          <w:szCs w:val="28"/>
          <w:lang w:val="uk-UA"/>
        </w:rPr>
        <w:t xml:space="preserve"> Clinical a</w:t>
      </w:r>
      <w:r w:rsidR="005F644B">
        <w:rPr>
          <w:rFonts w:ascii="Times New Roman" w:hAnsi="Times New Roman" w:cs="Times New Roman"/>
          <w:bCs/>
          <w:color w:val="000000"/>
          <w:sz w:val="28"/>
          <w:szCs w:val="28"/>
          <w:lang w:val="uk-UA"/>
        </w:rPr>
        <w:t xml:space="preserve">nd pharmaceutical principles </w:t>
      </w:r>
      <w:r w:rsidR="005F644B">
        <w:rPr>
          <w:rFonts w:ascii="Times New Roman" w:hAnsi="Times New Roman" w:cs="Times New Roman"/>
          <w:bCs/>
          <w:color w:val="000000"/>
          <w:sz w:val="28"/>
          <w:szCs w:val="28"/>
          <w:lang w:val="en-US"/>
        </w:rPr>
        <w:t>of</w:t>
      </w:r>
      <w:r w:rsidR="005F644B">
        <w:rPr>
          <w:rFonts w:ascii="Times New Roman" w:hAnsi="Times New Roman" w:cs="Times New Roman"/>
          <w:bCs/>
          <w:color w:val="000000"/>
          <w:sz w:val="28"/>
          <w:szCs w:val="28"/>
          <w:lang w:val="uk-UA"/>
        </w:rPr>
        <w:t xml:space="preserve"> the </w:t>
      </w:r>
      <w:r w:rsidR="005F644B">
        <w:rPr>
          <w:rFonts w:ascii="Times New Roman" w:hAnsi="Times New Roman" w:cs="Times New Roman"/>
          <w:bCs/>
          <w:color w:val="000000"/>
          <w:sz w:val="28"/>
          <w:szCs w:val="28"/>
          <w:lang w:val="en-US"/>
        </w:rPr>
        <w:t>choice</w:t>
      </w:r>
      <w:r w:rsidR="005F644B" w:rsidRPr="00457845">
        <w:rPr>
          <w:rFonts w:ascii="Times New Roman" w:hAnsi="Times New Roman" w:cs="Times New Roman"/>
          <w:bCs/>
          <w:color w:val="000000"/>
          <w:sz w:val="28"/>
          <w:szCs w:val="28"/>
          <w:lang w:val="uk-UA"/>
        </w:rPr>
        <w:t xml:space="preserve"> of antimicrobial drugs in urological practice.</w:t>
      </w:r>
    </w:p>
    <w:p w:rsidR="005F644B" w:rsidRPr="00457845" w:rsidRDefault="005F644B" w:rsidP="005F644B">
      <w:pPr>
        <w:spacing w:line="240" w:lineRule="auto"/>
        <w:jc w:val="both"/>
        <w:rPr>
          <w:rFonts w:ascii="Times New Roman" w:hAnsi="Times New Roman" w:cs="Times New Roman"/>
          <w:bCs/>
          <w:color w:val="000000"/>
          <w:sz w:val="28"/>
          <w:szCs w:val="28"/>
          <w:lang w:val="uk-UA"/>
        </w:rPr>
      </w:pPr>
      <w:r w:rsidRPr="00457845">
        <w:rPr>
          <w:rFonts w:ascii="Times New Roman" w:hAnsi="Times New Roman" w:cs="Times New Roman"/>
          <w:bCs/>
          <w:color w:val="000000"/>
          <w:sz w:val="28"/>
          <w:szCs w:val="28"/>
          <w:lang w:val="uk-UA"/>
        </w:rPr>
        <w:t>The main urological diseases that require the appointment of antimicrobial therapy. Leading microorganisms that are the cause of infectious-inflammatory diseases in urological practice. Symptoms and syndromes of infectious-inflammatory urological diseases. Clinical pharmacology of antibacterial drugs, which are most often used for the treatment of infectious-inflammatory processes of the kidneys, bladder, urethra, prostate.</w:t>
      </w:r>
    </w:p>
    <w:p w:rsidR="005F644B" w:rsidRPr="00457845" w:rsidRDefault="00927B6B"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Topic 2</w:t>
      </w:r>
      <w:r w:rsidR="000751F3" w:rsidRPr="00903368">
        <w:rPr>
          <w:rFonts w:ascii="Times New Roman" w:hAnsi="Times New Roman" w:cs="Times New Roman"/>
          <w:b/>
          <w:bCs/>
          <w:color w:val="000000"/>
          <w:sz w:val="28"/>
          <w:szCs w:val="28"/>
          <w:lang w:val="en-US"/>
        </w:rPr>
        <w:t>4</w:t>
      </w:r>
      <w:r w:rsidR="005F644B" w:rsidRPr="00457845">
        <w:rPr>
          <w:rFonts w:ascii="Times New Roman" w:hAnsi="Times New Roman" w:cs="Times New Roman"/>
          <w:b/>
          <w:bCs/>
          <w:color w:val="000000"/>
          <w:sz w:val="28"/>
          <w:szCs w:val="28"/>
          <w:lang w:val="uk-UA"/>
        </w:rPr>
        <w:t>.</w:t>
      </w:r>
      <w:r w:rsidR="005F644B" w:rsidRPr="00457845">
        <w:rPr>
          <w:rFonts w:ascii="Times New Roman" w:hAnsi="Times New Roman" w:cs="Times New Roman"/>
          <w:bCs/>
          <w:color w:val="000000"/>
          <w:sz w:val="28"/>
          <w:szCs w:val="28"/>
          <w:lang w:val="uk-UA"/>
        </w:rPr>
        <w:t xml:space="preserve"> Clinical a</w:t>
      </w:r>
      <w:r w:rsidR="005F644B">
        <w:rPr>
          <w:rFonts w:ascii="Times New Roman" w:hAnsi="Times New Roman" w:cs="Times New Roman"/>
          <w:bCs/>
          <w:color w:val="000000"/>
          <w:sz w:val="28"/>
          <w:szCs w:val="28"/>
          <w:lang w:val="uk-UA"/>
        </w:rPr>
        <w:t xml:space="preserve">nd pharmaceutical principles </w:t>
      </w:r>
      <w:r w:rsidR="005F644B">
        <w:rPr>
          <w:rFonts w:ascii="Times New Roman" w:hAnsi="Times New Roman" w:cs="Times New Roman"/>
          <w:bCs/>
          <w:color w:val="000000"/>
          <w:sz w:val="28"/>
          <w:szCs w:val="28"/>
          <w:lang w:val="en-US"/>
        </w:rPr>
        <w:t>of</w:t>
      </w:r>
      <w:r w:rsidR="005F644B">
        <w:rPr>
          <w:rFonts w:ascii="Times New Roman" w:hAnsi="Times New Roman" w:cs="Times New Roman"/>
          <w:bCs/>
          <w:color w:val="000000"/>
          <w:sz w:val="28"/>
          <w:szCs w:val="28"/>
          <w:lang w:val="uk-UA"/>
        </w:rPr>
        <w:t xml:space="preserve"> the </w:t>
      </w:r>
      <w:r w:rsidR="005F644B">
        <w:rPr>
          <w:rFonts w:ascii="Times New Roman" w:hAnsi="Times New Roman" w:cs="Times New Roman"/>
          <w:bCs/>
          <w:color w:val="000000"/>
          <w:sz w:val="28"/>
          <w:szCs w:val="28"/>
          <w:lang w:val="en-US"/>
        </w:rPr>
        <w:t>choice</w:t>
      </w:r>
      <w:r w:rsidR="005F644B" w:rsidRPr="00457845">
        <w:rPr>
          <w:rFonts w:ascii="Times New Roman" w:hAnsi="Times New Roman" w:cs="Times New Roman"/>
          <w:bCs/>
          <w:color w:val="000000"/>
          <w:sz w:val="28"/>
          <w:szCs w:val="28"/>
          <w:lang w:val="uk-UA"/>
        </w:rPr>
        <w:t xml:space="preserve"> of drugs for the treatment of urolithiasis. Clinical and pharmaceutical principles for the selection of drugs for the treatment of benign prostatic hyperplasia.</w:t>
      </w:r>
    </w:p>
    <w:p w:rsidR="005F644B" w:rsidRPr="00457845" w:rsidRDefault="005F644B" w:rsidP="005F644B">
      <w:pPr>
        <w:spacing w:line="240" w:lineRule="auto"/>
        <w:jc w:val="both"/>
        <w:rPr>
          <w:rFonts w:ascii="Times New Roman" w:hAnsi="Times New Roman" w:cs="Times New Roman"/>
          <w:bCs/>
          <w:color w:val="000000"/>
          <w:sz w:val="28"/>
          <w:szCs w:val="28"/>
          <w:lang w:val="uk-UA"/>
        </w:rPr>
      </w:pPr>
      <w:r w:rsidRPr="00457845">
        <w:rPr>
          <w:rFonts w:ascii="Times New Roman" w:hAnsi="Times New Roman" w:cs="Times New Roman"/>
          <w:bCs/>
          <w:color w:val="000000"/>
          <w:sz w:val="28"/>
          <w:szCs w:val="28"/>
          <w:lang w:val="uk-UA"/>
        </w:rPr>
        <w:t>Methods and possibilities of laboratory and instrumental diagnosis of urolithiasis. Clinical pharmacology of drugs that prevent the formation of stones, urological agents. The concept of renal colic. Clinical pharmacology of drugs intended for the treatment of renal colic (antispasmodics, cholin blockers, analgesics, combined drugs). Performance and safety criteria.</w:t>
      </w:r>
    </w:p>
    <w:p w:rsidR="005F644B" w:rsidRPr="00D939E2" w:rsidRDefault="005F644B" w:rsidP="005F644B">
      <w:pPr>
        <w:spacing w:line="240" w:lineRule="auto"/>
        <w:jc w:val="both"/>
        <w:rPr>
          <w:rFonts w:ascii="Times New Roman" w:hAnsi="Times New Roman" w:cs="Times New Roman"/>
          <w:bCs/>
          <w:color w:val="000000"/>
          <w:sz w:val="28"/>
          <w:szCs w:val="28"/>
          <w:lang w:val="uk-UA"/>
        </w:rPr>
      </w:pPr>
      <w:r w:rsidRPr="00457845">
        <w:rPr>
          <w:rFonts w:ascii="Times New Roman" w:hAnsi="Times New Roman" w:cs="Times New Roman"/>
          <w:bCs/>
          <w:color w:val="000000"/>
          <w:sz w:val="28"/>
          <w:szCs w:val="28"/>
          <w:lang w:val="uk-UA"/>
        </w:rPr>
        <w:t>Modern ideas about BPH. Symptoms, methods of diagnosis of BPH. Basic methods of operative and conservative treatment of BPH. Clinical pharmacology of drugs used for the conservative treatment of BPH (alpha-blockers, herbal remedies, hormonal drugs, 5-alpha reductase inhibitors).</w:t>
      </w:r>
    </w:p>
    <w:p w:rsidR="005F644B" w:rsidRPr="00457845" w:rsidRDefault="00927B6B"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Topic 2</w:t>
      </w:r>
      <w:r w:rsidR="000751F3" w:rsidRPr="00903368">
        <w:rPr>
          <w:rFonts w:ascii="Times New Roman" w:hAnsi="Times New Roman" w:cs="Times New Roman"/>
          <w:b/>
          <w:bCs/>
          <w:color w:val="000000"/>
          <w:sz w:val="28"/>
          <w:szCs w:val="28"/>
          <w:lang w:val="en-US"/>
        </w:rPr>
        <w:t>5</w:t>
      </w:r>
      <w:r w:rsidR="005F644B" w:rsidRPr="00457845">
        <w:rPr>
          <w:rFonts w:ascii="Times New Roman" w:hAnsi="Times New Roman" w:cs="Times New Roman"/>
          <w:b/>
          <w:bCs/>
          <w:color w:val="000000"/>
          <w:sz w:val="28"/>
          <w:szCs w:val="28"/>
          <w:lang w:val="uk-UA"/>
        </w:rPr>
        <w:t>.</w:t>
      </w:r>
      <w:r w:rsidR="005F644B" w:rsidRPr="00457845">
        <w:rPr>
          <w:rFonts w:ascii="Times New Roman" w:hAnsi="Times New Roman" w:cs="Times New Roman"/>
          <w:bCs/>
          <w:color w:val="000000"/>
          <w:sz w:val="28"/>
          <w:szCs w:val="28"/>
          <w:lang w:val="uk-UA"/>
        </w:rPr>
        <w:t xml:space="preserve"> Clinical and pharmaceutical principles of choice of antisecretory drugs. Clinical and pharmaceutical principles of choice of antacids.</w:t>
      </w:r>
    </w:p>
    <w:p w:rsidR="005F644B" w:rsidRPr="00457845" w:rsidRDefault="005F644B" w:rsidP="005F644B">
      <w:pPr>
        <w:spacing w:line="240" w:lineRule="auto"/>
        <w:jc w:val="both"/>
        <w:rPr>
          <w:rFonts w:ascii="Times New Roman" w:hAnsi="Times New Roman" w:cs="Times New Roman"/>
          <w:bCs/>
          <w:color w:val="000000"/>
          <w:sz w:val="28"/>
          <w:szCs w:val="28"/>
          <w:lang w:val="uk-UA"/>
        </w:rPr>
      </w:pPr>
      <w:r w:rsidRPr="00457845">
        <w:rPr>
          <w:rFonts w:ascii="Times New Roman" w:hAnsi="Times New Roman" w:cs="Times New Roman"/>
          <w:bCs/>
          <w:color w:val="000000"/>
          <w:sz w:val="28"/>
          <w:szCs w:val="28"/>
          <w:lang w:val="uk-UA"/>
        </w:rPr>
        <w:t> Acid-dependent diseases of the gastrointestinal tract - pathogenesis. Physiology and pathophysiology regulation of gastric secretion. Symptoms in acid-dependent diseases of the gastrointestinal tract, symptoms in which the appointment of OTC drugs is possible. Classification of antisecretory drugs. Clinical pharmacology of H2-histaminoblockers, M-cholinoblockers, proton pump inhibitors.</w:t>
      </w:r>
    </w:p>
    <w:p w:rsidR="005F644B" w:rsidRPr="00457845" w:rsidRDefault="005F644B" w:rsidP="005F644B">
      <w:pPr>
        <w:spacing w:line="240" w:lineRule="auto"/>
        <w:jc w:val="both"/>
        <w:rPr>
          <w:rFonts w:ascii="Times New Roman" w:hAnsi="Times New Roman" w:cs="Times New Roman"/>
          <w:bCs/>
          <w:color w:val="000000"/>
          <w:sz w:val="28"/>
          <w:szCs w:val="28"/>
          <w:lang w:val="uk-UA"/>
        </w:rPr>
      </w:pPr>
      <w:r w:rsidRPr="00457845">
        <w:rPr>
          <w:rFonts w:ascii="Times New Roman" w:hAnsi="Times New Roman" w:cs="Times New Roman"/>
          <w:bCs/>
          <w:color w:val="000000"/>
          <w:sz w:val="28"/>
          <w:szCs w:val="28"/>
          <w:lang w:val="uk-UA"/>
        </w:rPr>
        <w:t>Classification of antacids. Clinical pharmacology of systemic and non-systemic antacids. Option of OTC antacids. Performance and safety criteria for their application.</w:t>
      </w:r>
    </w:p>
    <w:p w:rsidR="005F644B" w:rsidRPr="00D61863" w:rsidRDefault="00927B6B"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Topic 2</w:t>
      </w:r>
      <w:r w:rsidR="000751F3" w:rsidRPr="00903368">
        <w:rPr>
          <w:rFonts w:ascii="Times New Roman" w:hAnsi="Times New Roman" w:cs="Times New Roman"/>
          <w:b/>
          <w:bCs/>
          <w:color w:val="000000"/>
          <w:sz w:val="28"/>
          <w:szCs w:val="28"/>
          <w:lang w:val="en-US"/>
        </w:rPr>
        <w:t>6</w:t>
      </w:r>
      <w:r w:rsidR="005F644B" w:rsidRPr="00D61863">
        <w:rPr>
          <w:rFonts w:ascii="Times New Roman" w:hAnsi="Times New Roman" w:cs="Times New Roman"/>
          <w:b/>
          <w:bCs/>
          <w:color w:val="000000"/>
          <w:sz w:val="28"/>
          <w:szCs w:val="28"/>
          <w:lang w:val="uk-UA"/>
        </w:rPr>
        <w:t xml:space="preserve">. </w:t>
      </w:r>
      <w:r w:rsidR="005F644B" w:rsidRPr="00D61863">
        <w:rPr>
          <w:rFonts w:ascii="Times New Roman" w:hAnsi="Times New Roman" w:cs="Times New Roman"/>
          <w:bCs/>
          <w:color w:val="000000"/>
          <w:sz w:val="28"/>
          <w:szCs w:val="28"/>
          <w:lang w:val="uk-UA"/>
        </w:rPr>
        <w:t>Clinical a</w:t>
      </w:r>
      <w:r w:rsidR="005F644B">
        <w:rPr>
          <w:rFonts w:ascii="Times New Roman" w:hAnsi="Times New Roman" w:cs="Times New Roman"/>
          <w:bCs/>
          <w:color w:val="000000"/>
          <w:sz w:val="28"/>
          <w:szCs w:val="28"/>
          <w:lang w:val="uk-UA"/>
        </w:rPr>
        <w:t xml:space="preserve">nd pharmaceutical principles </w:t>
      </w:r>
      <w:r w:rsidR="005F644B">
        <w:rPr>
          <w:rFonts w:ascii="Times New Roman" w:hAnsi="Times New Roman" w:cs="Times New Roman"/>
          <w:bCs/>
          <w:color w:val="000000"/>
          <w:sz w:val="28"/>
          <w:szCs w:val="28"/>
          <w:lang w:val="en-US"/>
        </w:rPr>
        <w:t>of</w:t>
      </w:r>
      <w:r w:rsidR="005F644B">
        <w:rPr>
          <w:rFonts w:ascii="Times New Roman" w:hAnsi="Times New Roman" w:cs="Times New Roman"/>
          <w:bCs/>
          <w:color w:val="000000"/>
          <w:sz w:val="28"/>
          <w:szCs w:val="28"/>
          <w:lang w:val="uk-UA"/>
        </w:rPr>
        <w:t xml:space="preserve"> the </w:t>
      </w:r>
      <w:r w:rsidR="005F644B">
        <w:rPr>
          <w:rFonts w:ascii="Times New Roman" w:hAnsi="Times New Roman" w:cs="Times New Roman"/>
          <w:bCs/>
          <w:color w:val="000000"/>
          <w:sz w:val="28"/>
          <w:szCs w:val="28"/>
          <w:lang w:val="en-US"/>
        </w:rPr>
        <w:t>choice</w:t>
      </w:r>
      <w:r w:rsidR="005F644B" w:rsidRPr="00D61863">
        <w:rPr>
          <w:rFonts w:ascii="Times New Roman" w:hAnsi="Times New Roman" w:cs="Times New Roman"/>
          <w:bCs/>
          <w:color w:val="000000"/>
          <w:sz w:val="28"/>
          <w:szCs w:val="28"/>
          <w:lang w:val="uk-UA"/>
        </w:rPr>
        <w:t xml:space="preserve"> of hepatoprotectors. Clinical and pharmaceutical principles of choice of cholerics, cholecinetics.</w:t>
      </w:r>
    </w:p>
    <w:p w:rsidR="005F644B" w:rsidRPr="00D61863" w:rsidRDefault="005F644B" w:rsidP="005F644B">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Cs/>
          <w:color w:val="000000"/>
          <w:sz w:val="28"/>
          <w:szCs w:val="28"/>
          <w:lang w:val="uk-UA"/>
        </w:rPr>
        <w:t xml:space="preserve">Symptoms and syndromes of liver disease. Methods of laboratory and instrumental diagnostics of liver diseases. Principles of drug treatment of liver diseases. </w:t>
      </w:r>
      <w:r w:rsidRPr="00D61863">
        <w:rPr>
          <w:rFonts w:ascii="Times New Roman" w:hAnsi="Times New Roman" w:cs="Times New Roman"/>
          <w:bCs/>
          <w:color w:val="000000"/>
          <w:sz w:val="28"/>
          <w:szCs w:val="28"/>
          <w:lang w:val="uk-UA"/>
        </w:rPr>
        <w:lastRenderedPageBreak/>
        <w:t>Classification and clinical pharmacology of major groups of hepatoprotective drugs.</w:t>
      </w:r>
    </w:p>
    <w:p w:rsidR="005F644B" w:rsidRDefault="005F644B" w:rsidP="005F644B">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Cs/>
          <w:color w:val="000000"/>
          <w:sz w:val="28"/>
          <w:szCs w:val="28"/>
          <w:lang w:val="uk-UA"/>
        </w:rPr>
        <w:t>Mechanisms of regulation of bile secretion. Classification of drugs that affect the synthesis and excretion of bile. Clinical pharmacology of cholerics, cholecinetics, cholecystokinetics. The concept of bilious colic. Clinical pharmacology of drugs for the treatment of biliary colic (antispasmodics, cholin blockers, analgesics, combined drugs).</w:t>
      </w:r>
    </w:p>
    <w:p w:rsidR="000751F3" w:rsidRPr="00D61863" w:rsidRDefault="000751F3" w:rsidP="000751F3">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
          <w:bCs/>
          <w:color w:val="000000"/>
          <w:sz w:val="28"/>
          <w:szCs w:val="28"/>
          <w:lang w:val="uk-UA"/>
        </w:rPr>
        <w:t>Topic 27.</w:t>
      </w:r>
      <w:r w:rsidRPr="00D61863">
        <w:rPr>
          <w:rFonts w:ascii="Times New Roman" w:hAnsi="Times New Roman" w:cs="Times New Roman"/>
          <w:bCs/>
          <w:color w:val="000000"/>
          <w:sz w:val="28"/>
          <w:szCs w:val="28"/>
          <w:lang w:val="uk-UA"/>
        </w:rPr>
        <w:t xml:space="preserve"> Clinical a</w:t>
      </w:r>
      <w:r>
        <w:rPr>
          <w:rFonts w:ascii="Times New Roman" w:hAnsi="Times New Roman" w:cs="Times New Roman"/>
          <w:bCs/>
          <w:color w:val="000000"/>
          <w:sz w:val="28"/>
          <w:szCs w:val="28"/>
          <w:lang w:val="uk-UA"/>
        </w:rPr>
        <w:t xml:space="preserve">nd pharmaceutical principles </w:t>
      </w:r>
      <w:r>
        <w:rPr>
          <w:rFonts w:ascii="Times New Roman" w:hAnsi="Times New Roman" w:cs="Times New Roman"/>
          <w:bCs/>
          <w:color w:val="000000"/>
          <w:sz w:val="28"/>
          <w:szCs w:val="28"/>
          <w:lang w:val="en-US"/>
        </w:rPr>
        <w:t>of</w:t>
      </w:r>
      <w:r>
        <w:rPr>
          <w:rFonts w:ascii="Times New Roman" w:hAnsi="Times New Roman" w:cs="Times New Roman"/>
          <w:bCs/>
          <w:color w:val="000000"/>
          <w:sz w:val="28"/>
          <w:szCs w:val="28"/>
          <w:lang w:val="uk-UA"/>
        </w:rPr>
        <w:t xml:space="preserve"> the </w:t>
      </w:r>
      <w:r>
        <w:rPr>
          <w:rFonts w:ascii="Times New Roman" w:hAnsi="Times New Roman" w:cs="Times New Roman"/>
          <w:bCs/>
          <w:color w:val="000000"/>
          <w:sz w:val="28"/>
          <w:szCs w:val="28"/>
          <w:lang w:val="en-US"/>
        </w:rPr>
        <w:t>choice</w:t>
      </w:r>
      <w:r w:rsidRPr="00D61863">
        <w:rPr>
          <w:rFonts w:ascii="Times New Roman" w:hAnsi="Times New Roman" w:cs="Times New Roman"/>
          <w:bCs/>
          <w:color w:val="000000"/>
          <w:sz w:val="28"/>
          <w:szCs w:val="28"/>
          <w:lang w:val="uk-UA"/>
        </w:rPr>
        <w:t xml:space="preserve"> of drugs for use in hypoacid conditions and intestinal dysbiosis. Clinical and pharmaceutical principles of choice of enzyme and anti-enzyme drugs.</w:t>
      </w:r>
    </w:p>
    <w:p w:rsidR="000751F3" w:rsidRPr="00D61863" w:rsidRDefault="000751F3" w:rsidP="000751F3">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Cs/>
          <w:color w:val="000000"/>
          <w:sz w:val="28"/>
          <w:szCs w:val="28"/>
          <w:lang w:val="uk-UA"/>
        </w:rPr>
        <w:t>Clinical pharmacology of drugs that stimulate the synthesis of hydrochloric acid in the stomach. Means of substitution therapy. The concept of dysbiosis. Physiology and pathology of regulation of intestinal contents. Classification of drugs that normalize the intestinal microflora. Clinical pharmacology of probiotics, prebiotics, symbiotics.</w:t>
      </w:r>
    </w:p>
    <w:p w:rsidR="000751F3" w:rsidRPr="00D61863" w:rsidRDefault="000751F3" w:rsidP="005F644B">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Cs/>
          <w:color w:val="000000"/>
          <w:sz w:val="28"/>
          <w:szCs w:val="28"/>
          <w:lang w:val="uk-UA"/>
        </w:rPr>
        <w:t>Mechanisms of regulation of pancreatic enzyme secretion. Exocrine function of the pancreas. Basic diseases of a pancreas, methods of diagnostics and treatment. Clinical pharmacology of enzyme and anti-enzyme drugs.</w:t>
      </w:r>
    </w:p>
    <w:p w:rsidR="005F644B" w:rsidRPr="00D61863" w:rsidRDefault="006C6911"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Topic 2</w:t>
      </w:r>
      <w:r w:rsidR="000751F3" w:rsidRPr="00903368">
        <w:rPr>
          <w:rFonts w:ascii="Times New Roman" w:hAnsi="Times New Roman" w:cs="Times New Roman"/>
          <w:b/>
          <w:bCs/>
          <w:color w:val="000000"/>
          <w:sz w:val="28"/>
          <w:szCs w:val="28"/>
          <w:lang w:val="en-US"/>
        </w:rPr>
        <w:t>8</w:t>
      </w:r>
      <w:r w:rsidR="005F644B" w:rsidRPr="00D61863">
        <w:rPr>
          <w:rFonts w:ascii="Times New Roman" w:hAnsi="Times New Roman" w:cs="Times New Roman"/>
          <w:b/>
          <w:bCs/>
          <w:color w:val="000000"/>
          <w:sz w:val="28"/>
          <w:szCs w:val="28"/>
          <w:lang w:val="uk-UA"/>
        </w:rPr>
        <w:t>.</w:t>
      </w:r>
      <w:r w:rsidR="005F644B" w:rsidRPr="00D61863">
        <w:rPr>
          <w:rFonts w:ascii="Times New Roman" w:hAnsi="Times New Roman" w:cs="Times New Roman"/>
          <w:bCs/>
          <w:color w:val="000000"/>
          <w:sz w:val="28"/>
          <w:szCs w:val="28"/>
          <w:lang w:val="uk-UA"/>
        </w:rPr>
        <w:t xml:space="preserve"> Clinical and pharmac</w:t>
      </w:r>
      <w:r w:rsidR="005F644B">
        <w:rPr>
          <w:rFonts w:ascii="Times New Roman" w:hAnsi="Times New Roman" w:cs="Times New Roman"/>
          <w:bCs/>
          <w:color w:val="000000"/>
          <w:sz w:val="28"/>
          <w:szCs w:val="28"/>
          <w:lang w:val="uk-UA"/>
        </w:rPr>
        <w:t xml:space="preserve">eutical principles </w:t>
      </w:r>
      <w:r w:rsidR="005F644B">
        <w:rPr>
          <w:rFonts w:ascii="Times New Roman" w:hAnsi="Times New Roman" w:cs="Times New Roman"/>
          <w:bCs/>
          <w:color w:val="000000"/>
          <w:sz w:val="28"/>
          <w:szCs w:val="28"/>
          <w:lang w:val="en-US"/>
        </w:rPr>
        <w:t>of choice</w:t>
      </w:r>
      <w:r w:rsidR="005F644B" w:rsidRPr="00D61863">
        <w:rPr>
          <w:rFonts w:ascii="Times New Roman" w:hAnsi="Times New Roman" w:cs="Times New Roman"/>
          <w:bCs/>
          <w:color w:val="000000"/>
          <w:sz w:val="28"/>
          <w:szCs w:val="28"/>
          <w:lang w:val="uk-UA"/>
        </w:rPr>
        <w:t xml:space="preserve"> insulin preparations. Clinical and pharmaceutical principl</w:t>
      </w:r>
      <w:r w:rsidR="005F644B">
        <w:rPr>
          <w:rFonts w:ascii="Times New Roman" w:hAnsi="Times New Roman" w:cs="Times New Roman"/>
          <w:bCs/>
          <w:color w:val="000000"/>
          <w:sz w:val="28"/>
          <w:szCs w:val="28"/>
          <w:lang w:val="uk-UA"/>
        </w:rPr>
        <w:t>es of choice of oral anti</w:t>
      </w:r>
      <w:r w:rsidR="005F644B">
        <w:rPr>
          <w:rFonts w:ascii="Times New Roman" w:hAnsi="Times New Roman" w:cs="Times New Roman"/>
          <w:bCs/>
          <w:color w:val="000000"/>
          <w:sz w:val="28"/>
          <w:szCs w:val="28"/>
          <w:lang w:val="en-US"/>
        </w:rPr>
        <w:t>diabetic</w:t>
      </w:r>
      <w:r w:rsidR="005F644B" w:rsidRPr="00D61863">
        <w:rPr>
          <w:rFonts w:ascii="Times New Roman" w:hAnsi="Times New Roman" w:cs="Times New Roman"/>
          <w:bCs/>
          <w:color w:val="000000"/>
          <w:sz w:val="28"/>
          <w:szCs w:val="28"/>
          <w:lang w:val="uk-UA"/>
        </w:rPr>
        <w:t xml:space="preserve"> drugs.</w:t>
      </w:r>
    </w:p>
    <w:p w:rsidR="005F644B" w:rsidRPr="00D61863" w:rsidRDefault="005F644B" w:rsidP="005F644B">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Cs/>
          <w:color w:val="000000"/>
          <w:sz w:val="28"/>
          <w:szCs w:val="28"/>
          <w:lang w:val="uk-UA"/>
        </w:rPr>
        <w:t>Classification, etiopathogenesis of different types of diabetes. Classification of insulin preparations. Clinical pharmacology of insulin preparations. Complications of insulin therapy, their prevention and treatment are possible.</w:t>
      </w:r>
    </w:p>
    <w:p w:rsidR="005F644B" w:rsidRPr="00D61863" w:rsidRDefault="005F644B" w:rsidP="005F644B">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Cs/>
          <w:color w:val="000000"/>
          <w:sz w:val="28"/>
          <w:szCs w:val="28"/>
          <w:lang w:val="uk-UA"/>
        </w:rPr>
        <w:t xml:space="preserve">Clinical </w:t>
      </w:r>
      <w:r>
        <w:rPr>
          <w:rFonts w:ascii="Times New Roman" w:hAnsi="Times New Roman" w:cs="Times New Roman"/>
          <w:bCs/>
          <w:color w:val="000000"/>
          <w:sz w:val="28"/>
          <w:szCs w:val="28"/>
          <w:lang w:val="uk-UA"/>
        </w:rPr>
        <w:t>pharmacology of oral anti</w:t>
      </w:r>
      <w:r>
        <w:rPr>
          <w:rFonts w:ascii="Times New Roman" w:hAnsi="Times New Roman" w:cs="Times New Roman"/>
          <w:bCs/>
          <w:color w:val="000000"/>
          <w:sz w:val="28"/>
          <w:szCs w:val="28"/>
          <w:lang w:val="en-US"/>
        </w:rPr>
        <w:t>diabetic</w:t>
      </w:r>
      <w:r w:rsidRPr="00D61863">
        <w:rPr>
          <w:rFonts w:ascii="Times New Roman" w:hAnsi="Times New Roman" w:cs="Times New Roman"/>
          <w:bCs/>
          <w:color w:val="000000"/>
          <w:sz w:val="28"/>
          <w:szCs w:val="28"/>
          <w:lang w:val="uk-UA"/>
        </w:rPr>
        <w:t xml:space="preserve"> drugs (sulfonylureas, biguanides, thiazolidinediones, metglitinides, alpha-glucosidase inhibitors). Approaches to rational choice. Interaction of oral sugar-lowering drugs with drugs of other pharmacological groups. Features of use in the presence of concomitant pathology.</w:t>
      </w:r>
    </w:p>
    <w:p w:rsidR="005F644B" w:rsidRPr="00D61863" w:rsidRDefault="006C6911"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Topic 2</w:t>
      </w:r>
      <w:r w:rsidR="000751F3" w:rsidRPr="00903368">
        <w:rPr>
          <w:rFonts w:ascii="Times New Roman" w:hAnsi="Times New Roman" w:cs="Times New Roman"/>
          <w:b/>
          <w:bCs/>
          <w:color w:val="000000"/>
          <w:sz w:val="28"/>
          <w:szCs w:val="28"/>
          <w:lang w:val="en-US"/>
        </w:rPr>
        <w:t>9</w:t>
      </w:r>
      <w:r w:rsidR="005F644B" w:rsidRPr="00D61863">
        <w:rPr>
          <w:rFonts w:ascii="Times New Roman" w:hAnsi="Times New Roman" w:cs="Times New Roman"/>
          <w:b/>
          <w:bCs/>
          <w:color w:val="000000"/>
          <w:sz w:val="28"/>
          <w:szCs w:val="28"/>
          <w:lang w:val="uk-UA"/>
        </w:rPr>
        <w:t>.</w:t>
      </w:r>
      <w:r w:rsidR="005F644B" w:rsidRPr="00D61863">
        <w:rPr>
          <w:rFonts w:ascii="Times New Roman" w:hAnsi="Times New Roman" w:cs="Times New Roman"/>
          <w:bCs/>
          <w:color w:val="000000"/>
          <w:sz w:val="28"/>
          <w:szCs w:val="28"/>
          <w:lang w:val="uk-UA"/>
        </w:rPr>
        <w:t xml:space="preserve"> Pharmacotherapy of diabetic com</w:t>
      </w:r>
      <w:r w:rsidR="005F644B">
        <w:rPr>
          <w:rFonts w:ascii="Times New Roman" w:hAnsi="Times New Roman" w:cs="Times New Roman"/>
          <w:bCs/>
          <w:color w:val="000000"/>
          <w:sz w:val="28"/>
          <w:szCs w:val="28"/>
          <w:lang w:val="en-US"/>
        </w:rPr>
        <w:t>a</w:t>
      </w:r>
      <w:r w:rsidR="005F644B" w:rsidRPr="00D61863">
        <w:rPr>
          <w:rFonts w:ascii="Times New Roman" w:hAnsi="Times New Roman" w:cs="Times New Roman"/>
          <w:bCs/>
          <w:color w:val="000000"/>
          <w:sz w:val="28"/>
          <w:szCs w:val="28"/>
          <w:lang w:val="uk-UA"/>
        </w:rPr>
        <w:t>.</w:t>
      </w:r>
    </w:p>
    <w:p w:rsidR="005F644B" w:rsidRPr="00D61863" w:rsidRDefault="005F644B" w:rsidP="005F644B">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Cs/>
          <w:color w:val="000000"/>
          <w:sz w:val="28"/>
          <w:szCs w:val="28"/>
          <w:lang w:val="uk-UA"/>
        </w:rPr>
        <w:t>Complications of diabetes. Diabetic comas: classification, pathogenesis, principles of treatment. Clinical pharmacology of drugs used to treat diabetic com.</w:t>
      </w:r>
    </w:p>
    <w:p w:rsidR="000751F3" w:rsidRPr="00D61863" w:rsidRDefault="000751F3" w:rsidP="000751F3">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
          <w:bCs/>
          <w:color w:val="000000"/>
          <w:sz w:val="28"/>
          <w:szCs w:val="28"/>
          <w:lang w:val="uk-UA"/>
        </w:rPr>
        <w:t>Topic 30.</w:t>
      </w:r>
      <w:r w:rsidRPr="00D61863">
        <w:rPr>
          <w:rFonts w:ascii="Times New Roman" w:hAnsi="Times New Roman" w:cs="Times New Roman"/>
          <w:bCs/>
          <w:color w:val="000000"/>
          <w:sz w:val="28"/>
          <w:szCs w:val="28"/>
          <w:lang w:val="uk-UA"/>
        </w:rPr>
        <w:t xml:space="preserve"> Clinical a</w:t>
      </w:r>
      <w:r>
        <w:rPr>
          <w:rFonts w:ascii="Times New Roman" w:hAnsi="Times New Roman" w:cs="Times New Roman"/>
          <w:bCs/>
          <w:color w:val="000000"/>
          <w:sz w:val="28"/>
          <w:szCs w:val="28"/>
          <w:lang w:val="uk-UA"/>
        </w:rPr>
        <w:t xml:space="preserve">nd pharmaceutical principles </w:t>
      </w:r>
      <w:r>
        <w:rPr>
          <w:rFonts w:ascii="Times New Roman" w:hAnsi="Times New Roman" w:cs="Times New Roman"/>
          <w:bCs/>
          <w:color w:val="000000"/>
          <w:sz w:val="28"/>
          <w:szCs w:val="28"/>
          <w:lang w:val="en-US"/>
        </w:rPr>
        <w:t>of</w:t>
      </w:r>
      <w:r>
        <w:rPr>
          <w:rFonts w:ascii="Times New Roman" w:hAnsi="Times New Roman" w:cs="Times New Roman"/>
          <w:bCs/>
          <w:color w:val="000000"/>
          <w:sz w:val="28"/>
          <w:szCs w:val="28"/>
          <w:lang w:val="uk-UA"/>
        </w:rPr>
        <w:t xml:space="preserve"> the </w:t>
      </w:r>
      <w:r>
        <w:rPr>
          <w:rFonts w:ascii="Times New Roman" w:hAnsi="Times New Roman" w:cs="Times New Roman"/>
          <w:bCs/>
          <w:color w:val="000000"/>
          <w:sz w:val="28"/>
          <w:szCs w:val="28"/>
          <w:lang w:val="en-US"/>
        </w:rPr>
        <w:t>choice</w:t>
      </w:r>
      <w:r w:rsidRPr="00D61863">
        <w:rPr>
          <w:rFonts w:ascii="Times New Roman" w:hAnsi="Times New Roman" w:cs="Times New Roman"/>
          <w:bCs/>
          <w:color w:val="000000"/>
          <w:sz w:val="28"/>
          <w:szCs w:val="28"/>
          <w:lang w:val="uk-UA"/>
        </w:rPr>
        <w:t xml:space="preserve"> of drugs used to treat thyroid diseases.</w:t>
      </w:r>
    </w:p>
    <w:p w:rsidR="000751F3" w:rsidRPr="000751F3" w:rsidRDefault="000751F3" w:rsidP="005F644B">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Cs/>
          <w:color w:val="000000"/>
          <w:sz w:val="28"/>
          <w:szCs w:val="28"/>
          <w:lang w:val="uk-UA"/>
        </w:rPr>
        <w:t>Symptoms and syndromes in diseases of the thyroid gland. Methods of laboratory and instrumental diagnostics of thyroid diseases. Clinical pharmacology of thyroid hormone drugs, antithyroid drugs, iodine preparations.</w:t>
      </w:r>
    </w:p>
    <w:p w:rsidR="005F644B" w:rsidRPr="00D61863" w:rsidRDefault="00191290"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 xml:space="preserve">Topic </w:t>
      </w:r>
      <w:r w:rsidR="000751F3">
        <w:rPr>
          <w:rFonts w:ascii="Times New Roman" w:hAnsi="Times New Roman" w:cs="Times New Roman"/>
          <w:b/>
          <w:bCs/>
          <w:color w:val="000000"/>
          <w:sz w:val="28"/>
          <w:szCs w:val="28"/>
          <w:lang w:val="en-US"/>
        </w:rPr>
        <w:t>3</w:t>
      </w:r>
      <w:r w:rsidR="000751F3" w:rsidRPr="00903368">
        <w:rPr>
          <w:rFonts w:ascii="Times New Roman" w:hAnsi="Times New Roman" w:cs="Times New Roman"/>
          <w:b/>
          <w:bCs/>
          <w:color w:val="000000"/>
          <w:sz w:val="28"/>
          <w:szCs w:val="28"/>
          <w:lang w:val="en-US"/>
        </w:rPr>
        <w:t>1</w:t>
      </w:r>
      <w:r w:rsidR="005F644B" w:rsidRPr="00D61863">
        <w:rPr>
          <w:rFonts w:ascii="Times New Roman" w:hAnsi="Times New Roman" w:cs="Times New Roman"/>
          <w:b/>
          <w:bCs/>
          <w:color w:val="000000"/>
          <w:sz w:val="28"/>
          <w:szCs w:val="28"/>
          <w:lang w:val="uk-UA"/>
        </w:rPr>
        <w:t xml:space="preserve">. </w:t>
      </w:r>
      <w:r w:rsidR="005F644B" w:rsidRPr="00D61863">
        <w:rPr>
          <w:rFonts w:ascii="Times New Roman" w:hAnsi="Times New Roman" w:cs="Times New Roman"/>
          <w:bCs/>
          <w:color w:val="000000"/>
          <w:sz w:val="28"/>
          <w:szCs w:val="28"/>
          <w:lang w:val="uk-UA"/>
        </w:rPr>
        <w:t xml:space="preserve">Clinical and pharmaceutical principles for choosing </w:t>
      </w:r>
      <w:r w:rsidR="005F644B">
        <w:rPr>
          <w:rFonts w:ascii="Times New Roman" w:hAnsi="Times New Roman" w:cs="Times New Roman"/>
          <w:bCs/>
          <w:color w:val="000000"/>
          <w:sz w:val="28"/>
          <w:szCs w:val="28"/>
          <w:lang w:val="en-US"/>
        </w:rPr>
        <w:t xml:space="preserve">of </w:t>
      </w:r>
      <w:r w:rsidR="000751F3">
        <w:rPr>
          <w:rFonts w:ascii="Times New Roman" w:hAnsi="Times New Roman" w:cs="Times New Roman"/>
          <w:bCs/>
          <w:color w:val="000000"/>
          <w:sz w:val="28"/>
          <w:szCs w:val="28"/>
          <w:lang w:val="uk-UA"/>
        </w:rPr>
        <w:t>anti</w:t>
      </w:r>
      <w:r w:rsidR="005F644B" w:rsidRPr="00D61863">
        <w:rPr>
          <w:rFonts w:ascii="Times New Roman" w:hAnsi="Times New Roman" w:cs="Times New Roman"/>
          <w:bCs/>
          <w:color w:val="000000"/>
          <w:sz w:val="28"/>
          <w:szCs w:val="28"/>
          <w:lang w:val="uk-UA"/>
        </w:rPr>
        <w:t>allergic drugs.</w:t>
      </w:r>
    </w:p>
    <w:p w:rsidR="005F644B" w:rsidRPr="00D61863" w:rsidRDefault="005F644B" w:rsidP="005F644B">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Cs/>
          <w:color w:val="000000"/>
          <w:sz w:val="28"/>
          <w:szCs w:val="28"/>
          <w:lang w:val="uk-UA"/>
        </w:rPr>
        <w:lastRenderedPageBreak/>
        <w:t>The concept of allergy. Classification of allergic conditions. Pathophysiology of type 1 and 2 allergic reactions. Symptoms and syndromes in allergies. Symptoms of an allergic nature that can be treated with OTC drugs. Clinical pharmacology of drugs used to treat allergies (glucocorticosteroids, antihistamine drugs, bronchodilators, stabilizers of membranous cell membranes, alpha- and beta-adrenergic receptor agonists). Side effects of anti-allergic drugs: prognosis, prevention, treatment.</w:t>
      </w:r>
    </w:p>
    <w:p w:rsidR="005F644B" w:rsidRPr="00D61863" w:rsidRDefault="00191290"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 xml:space="preserve">Topic </w:t>
      </w:r>
      <w:r w:rsidR="000751F3" w:rsidRPr="00903368">
        <w:rPr>
          <w:rFonts w:ascii="Times New Roman" w:hAnsi="Times New Roman" w:cs="Times New Roman"/>
          <w:b/>
          <w:bCs/>
          <w:color w:val="000000"/>
          <w:sz w:val="28"/>
          <w:szCs w:val="28"/>
          <w:lang w:val="en-US"/>
        </w:rPr>
        <w:t>32</w:t>
      </w:r>
      <w:r w:rsidR="005F644B" w:rsidRPr="00D61863">
        <w:rPr>
          <w:rFonts w:ascii="Times New Roman" w:hAnsi="Times New Roman" w:cs="Times New Roman"/>
          <w:b/>
          <w:bCs/>
          <w:color w:val="000000"/>
          <w:sz w:val="28"/>
          <w:szCs w:val="28"/>
          <w:lang w:val="uk-UA"/>
        </w:rPr>
        <w:t>.</w:t>
      </w:r>
      <w:r w:rsidR="005F644B" w:rsidRPr="00D61863">
        <w:rPr>
          <w:rFonts w:ascii="Times New Roman" w:hAnsi="Times New Roman" w:cs="Times New Roman"/>
          <w:bCs/>
          <w:color w:val="000000"/>
          <w:sz w:val="28"/>
          <w:szCs w:val="28"/>
          <w:lang w:val="uk-UA"/>
        </w:rPr>
        <w:t xml:space="preserve"> Clinical a</w:t>
      </w:r>
      <w:r w:rsidR="005F644B">
        <w:rPr>
          <w:rFonts w:ascii="Times New Roman" w:hAnsi="Times New Roman" w:cs="Times New Roman"/>
          <w:bCs/>
          <w:color w:val="000000"/>
          <w:sz w:val="28"/>
          <w:szCs w:val="28"/>
          <w:lang w:val="uk-UA"/>
        </w:rPr>
        <w:t xml:space="preserve">nd pharmaceutical principles </w:t>
      </w:r>
      <w:r w:rsidR="005F644B">
        <w:rPr>
          <w:rFonts w:ascii="Times New Roman" w:hAnsi="Times New Roman" w:cs="Times New Roman"/>
          <w:bCs/>
          <w:color w:val="000000"/>
          <w:sz w:val="28"/>
          <w:szCs w:val="28"/>
          <w:lang w:val="en-US"/>
        </w:rPr>
        <w:t>of</w:t>
      </w:r>
      <w:r w:rsidR="005F644B">
        <w:rPr>
          <w:rFonts w:ascii="Times New Roman" w:hAnsi="Times New Roman" w:cs="Times New Roman"/>
          <w:bCs/>
          <w:color w:val="000000"/>
          <w:sz w:val="28"/>
          <w:szCs w:val="28"/>
          <w:lang w:val="uk-UA"/>
        </w:rPr>
        <w:t xml:space="preserve"> the </w:t>
      </w:r>
      <w:r w:rsidR="005F644B">
        <w:rPr>
          <w:rFonts w:ascii="Times New Roman" w:hAnsi="Times New Roman" w:cs="Times New Roman"/>
          <w:bCs/>
          <w:color w:val="000000"/>
          <w:sz w:val="28"/>
          <w:szCs w:val="28"/>
          <w:lang w:val="en-US"/>
        </w:rPr>
        <w:t>choice</w:t>
      </w:r>
      <w:r w:rsidR="005F644B" w:rsidRPr="00D61863">
        <w:rPr>
          <w:rFonts w:ascii="Times New Roman" w:hAnsi="Times New Roman" w:cs="Times New Roman"/>
          <w:bCs/>
          <w:color w:val="000000"/>
          <w:sz w:val="28"/>
          <w:szCs w:val="28"/>
          <w:lang w:val="uk-UA"/>
        </w:rPr>
        <w:t xml:space="preserve"> of immunotropic drugs.</w:t>
      </w:r>
    </w:p>
    <w:p w:rsidR="005F644B" w:rsidRPr="00D61863" w:rsidRDefault="005F644B" w:rsidP="005F644B">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Cs/>
          <w:color w:val="000000"/>
          <w:sz w:val="28"/>
          <w:szCs w:val="28"/>
          <w:lang w:val="uk-UA"/>
        </w:rPr>
        <w:t>The concept of immunity. Physiology and pathophysiology of the immune response. Clinical pharmacology of drugs that suppress and stimulate immunity. Side effects of immunotropic drugs: prognosis, prevention, treatment.</w:t>
      </w:r>
    </w:p>
    <w:p w:rsidR="005F644B" w:rsidRPr="00D61863" w:rsidRDefault="00191290"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Topic 3</w:t>
      </w:r>
      <w:r w:rsidR="000751F3" w:rsidRPr="000751F3">
        <w:rPr>
          <w:rFonts w:ascii="Times New Roman" w:hAnsi="Times New Roman" w:cs="Times New Roman"/>
          <w:b/>
          <w:bCs/>
          <w:color w:val="000000"/>
          <w:sz w:val="28"/>
          <w:szCs w:val="28"/>
          <w:lang w:val="en-US"/>
        </w:rPr>
        <w:t>3</w:t>
      </w:r>
      <w:r w:rsidR="005F644B" w:rsidRPr="00D61863">
        <w:rPr>
          <w:rFonts w:ascii="Times New Roman" w:hAnsi="Times New Roman" w:cs="Times New Roman"/>
          <w:b/>
          <w:bCs/>
          <w:color w:val="000000"/>
          <w:sz w:val="28"/>
          <w:szCs w:val="28"/>
          <w:lang w:val="uk-UA"/>
        </w:rPr>
        <w:t>.</w:t>
      </w:r>
      <w:r w:rsidR="005F644B" w:rsidRPr="00D61863">
        <w:rPr>
          <w:rFonts w:ascii="Times New Roman" w:hAnsi="Times New Roman" w:cs="Times New Roman"/>
          <w:bCs/>
          <w:color w:val="000000"/>
          <w:sz w:val="28"/>
          <w:szCs w:val="28"/>
          <w:lang w:val="uk-UA"/>
        </w:rPr>
        <w:t xml:space="preserve"> Clinical a</w:t>
      </w:r>
      <w:r w:rsidR="005F644B">
        <w:rPr>
          <w:rFonts w:ascii="Times New Roman" w:hAnsi="Times New Roman" w:cs="Times New Roman"/>
          <w:bCs/>
          <w:color w:val="000000"/>
          <w:sz w:val="28"/>
          <w:szCs w:val="28"/>
          <w:lang w:val="uk-UA"/>
        </w:rPr>
        <w:t xml:space="preserve">nd pharmaceutical principles </w:t>
      </w:r>
      <w:r w:rsidR="005F644B">
        <w:rPr>
          <w:rFonts w:ascii="Times New Roman" w:hAnsi="Times New Roman" w:cs="Times New Roman"/>
          <w:bCs/>
          <w:color w:val="000000"/>
          <w:sz w:val="28"/>
          <w:szCs w:val="28"/>
          <w:lang w:val="en-US"/>
        </w:rPr>
        <w:t>of</w:t>
      </w:r>
      <w:r w:rsidR="005F644B">
        <w:rPr>
          <w:rFonts w:ascii="Times New Roman" w:hAnsi="Times New Roman" w:cs="Times New Roman"/>
          <w:bCs/>
          <w:color w:val="000000"/>
          <w:sz w:val="28"/>
          <w:szCs w:val="28"/>
          <w:lang w:val="uk-UA"/>
        </w:rPr>
        <w:t xml:space="preserve"> the </w:t>
      </w:r>
      <w:r w:rsidR="005F644B">
        <w:rPr>
          <w:rFonts w:ascii="Times New Roman" w:hAnsi="Times New Roman" w:cs="Times New Roman"/>
          <w:bCs/>
          <w:color w:val="000000"/>
          <w:sz w:val="28"/>
          <w:szCs w:val="28"/>
          <w:lang w:val="en-US"/>
        </w:rPr>
        <w:t>choice</w:t>
      </w:r>
      <w:r w:rsidR="005F644B" w:rsidRPr="00D61863">
        <w:rPr>
          <w:rFonts w:ascii="Times New Roman" w:hAnsi="Times New Roman" w:cs="Times New Roman"/>
          <w:bCs/>
          <w:color w:val="000000"/>
          <w:sz w:val="28"/>
          <w:szCs w:val="28"/>
          <w:lang w:val="uk-UA"/>
        </w:rPr>
        <w:t xml:space="preserve"> of drugs that suppress CNS function</w:t>
      </w:r>
      <w:r>
        <w:rPr>
          <w:rFonts w:ascii="Times New Roman" w:hAnsi="Times New Roman" w:cs="Times New Roman"/>
          <w:bCs/>
          <w:color w:val="000000"/>
          <w:sz w:val="28"/>
          <w:szCs w:val="28"/>
          <w:lang w:val="en-US"/>
        </w:rPr>
        <w:t>s</w:t>
      </w:r>
      <w:r w:rsidR="005F644B" w:rsidRPr="00D61863">
        <w:rPr>
          <w:rFonts w:ascii="Times New Roman" w:hAnsi="Times New Roman" w:cs="Times New Roman"/>
          <w:bCs/>
          <w:color w:val="000000"/>
          <w:sz w:val="28"/>
          <w:szCs w:val="28"/>
          <w:lang w:val="uk-UA"/>
        </w:rPr>
        <w:t>.</w:t>
      </w:r>
    </w:p>
    <w:p w:rsidR="005F644B" w:rsidRPr="00D61863" w:rsidRDefault="005F644B" w:rsidP="005F644B">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Cs/>
          <w:color w:val="000000"/>
          <w:sz w:val="28"/>
          <w:szCs w:val="28"/>
          <w:lang w:val="uk-UA"/>
        </w:rPr>
        <w:t>Classification of drugs that suppress CNS functions. Clinical pharmacology of drugs that suppress CNS functions (sedatives, tranquilizers, neuroleptics, hypnotics, anesthesia). Complications of therapy: their prevention and treatment.</w:t>
      </w:r>
    </w:p>
    <w:p w:rsidR="000751F3" w:rsidRPr="00D61863" w:rsidRDefault="000751F3" w:rsidP="000751F3">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Topic 3</w:t>
      </w:r>
      <w:r w:rsidRPr="000751F3">
        <w:rPr>
          <w:rFonts w:ascii="Times New Roman" w:hAnsi="Times New Roman" w:cs="Times New Roman"/>
          <w:b/>
          <w:bCs/>
          <w:color w:val="000000"/>
          <w:sz w:val="28"/>
          <w:szCs w:val="28"/>
          <w:lang w:val="en-US"/>
        </w:rPr>
        <w:t>4</w:t>
      </w:r>
      <w:r w:rsidRPr="00D61863">
        <w:rPr>
          <w:rFonts w:ascii="Times New Roman" w:hAnsi="Times New Roman" w:cs="Times New Roman"/>
          <w:b/>
          <w:bCs/>
          <w:color w:val="000000"/>
          <w:sz w:val="28"/>
          <w:szCs w:val="28"/>
          <w:lang w:val="uk-UA"/>
        </w:rPr>
        <w:t>.</w:t>
      </w:r>
      <w:r w:rsidRPr="00D61863">
        <w:rPr>
          <w:rFonts w:ascii="Times New Roman" w:hAnsi="Times New Roman" w:cs="Times New Roman"/>
          <w:bCs/>
          <w:color w:val="000000"/>
          <w:sz w:val="28"/>
          <w:szCs w:val="28"/>
          <w:lang w:val="uk-UA"/>
        </w:rPr>
        <w:t xml:space="preserve"> Clinical a</w:t>
      </w:r>
      <w:r>
        <w:rPr>
          <w:rFonts w:ascii="Times New Roman" w:hAnsi="Times New Roman" w:cs="Times New Roman"/>
          <w:bCs/>
          <w:color w:val="000000"/>
          <w:sz w:val="28"/>
          <w:szCs w:val="28"/>
          <w:lang w:val="uk-UA"/>
        </w:rPr>
        <w:t xml:space="preserve">nd pharmaceutical principles </w:t>
      </w:r>
      <w:r>
        <w:rPr>
          <w:rFonts w:ascii="Times New Roman" w:hAnsi="Times New Roman" w:cs="Times New Roman"/>
          <w:bCs/>
          <w:color w:val="000000"/>
          <w:sz w:val="28"/>
          <w:szCs w:val="28"/>
          <w:lang w:val="en-US"/>
        </w:rPr>
        <w:t>of</w:t>
      </w:r>
      <w:r>
        <w:rPr>
          <w:rFonts w:ascii="Times New Roman" w:hAnsi="Times New Roman" w:cs="Times New Roman"/>
          <w:bCs/>
          <w:color w:val="000000"/>
          <w:sz w:val="28"/>
          <w:szCs w:val="28"/>
          <w:lang w:val="uk-UA"/>
        </w:rPr>
        <w:t xml:space="preserve"> the </w:t>
      </w:r>
      <w:r>
        <w:rPr>
          <w:rFonts w:ascii="Times New Roman" w:hAnsi="Times New Roman" w:cs="Times New Roman"/>
          <w:bCs/>
          <w:color w:val="000000"/>
          <w:sz w:val="28"/>
          <w:szCs w:val="28"/>
          <w:lang w:val="en-US"/>
        </w:rPr>
        <w:t>choice</w:t>
      </w:r>
      <w:r>
        <w:rPr>
          <w:rFonts w:ascii="Times New Roman" w:hAnsi="Times New Roman" w:cs="Times New Roman"/>
          <w:bCs/>
          <w:color w:val="000000"/>
          <w:sz w:val="28"/>
          <w:szCs w:val="28"/>
          <w:lang w:val="uk-UA"/>
        </w:rPr>
        <w:t xml:space="preserve"> of drugs that </w:t>
      </w:r>
      <w:r>
        <w:rPr>
          <w:rFonts w:ascii="Times New Roman" w:hAnsi="Times New Roman" w:cs="Times New Roman"/>
          <w:bCs/>
          <w:color w:val="000000"/>
          <w:sz w:val="28"/>
          <w:szCs w:val="28"/>
          <w:lang w:val="en-US"/>
        </w:rPr>
        <w:t xml:space="preserve">stimulate </w:t>
      </w:r>
      <w:r w:rsidRPr="00D61863">
        <w:rPr>
          <w:rFonts w:ascii="Times New Roman" w:hAnsi="Times New Roman" w:cs="Times New Roman"/>
          <w:bCs/>
          <w:color w:val="000000"/>
          <w:sz w:val="28"/>
          <w:szCs w:val="28"/>
          <w:lang w:val="uk-UA"/>
        </w:rPr>
        <w:t>CNS function</w:t>
      </w:r>
      <w:r>
        <w:rPr>
          <w:rFonts w:ascii="Times New Roman" w:hAnsi="Times New Roman" w:cs="Times New Roman"/>
          <w:bCs/>
          <w:color w:val="000000"/>
          <w:sz w:val="28"/>
          <w:szCs w:val="28"/>
          <w:lang w:val="en-US"/>
        </w:rPr>
        <w:t>s</w:t>
      </w:r>
      <w:r w:rsidRPr="00D61863">
        <w:rPr>
          <w:rFonts w:ascii="Times New Roman" w:hAnsi="Times New Roman" w:cs="Times New Roman"/>
          <w:bCs/>
          <w:color w:val="000000"/>
          <w:sz w:val="28"/>
          <w:szCs w:val="28"/>
          <w:lang w:val="uk-UA"/>
        </w:rPr>
        <w:t>.</w:t>
      </w:r>
    </w:p>
    <w:p w:rsidR="000751F3" w:rsidRPr="00D61863" w:rsidRDefault="000751F3" w:rsidP="005F644B">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Cs/>
          <w:color w:val="000000"/>
          <w:sz w:val="28"/>
          <w:szCs w:val="28"/>
          <w:lang w:val="uk-UA"/>
        </w:rPr>
        <w:t>Classification of drugs that stimulate CNS functions. Clinical pharmacology of drugs that stimulate CNS functions (antidepressants, psychostimulants, analeptics, actoprotectors, adaptogens, nootropics). Complications of therapy: their prevention and treatment.</w:t>
      </w:r>
    </w:p>
    <w:p w:rsidR="005F644B" w:rsidRPr="00F31CB1" w:rsidRDefault="00F31CB1" w:rsidP="005F644B">
      <w:pPr>
        <w:spacing w:line="240" w:lineRule="auto"/>
        <w:jc w:val="both"/>
        <w:rPr>
          <w:rFonts w:ascii="Times New Roman" w:hAnsi="Times New Roman" w:cs="Times New Roman"/>
          <w:bCs/>
          <w:color w:val="000000"/>
          <w:sz w:val="28"/>
          <w:szCs w:val="28"/>
          <w:lang w:val="en-US"/>
        </w:rPr>
      </w:pPr>
      <w:r>
        <w:rPr>
          <w:rFonts w:ascii="Times New Roman" w:hAnsi="Times New Roman" w:cs="Times New Roman"/>
          <w:b/>
          <w:bCs/>
          <w:color w:val="000000"/>
          <w:sz w:val="28"/>
          <w:szCs w:val="28"/>
          <w:lang w:val="uk-UA"/>
        </w:rPr>
        <w:t>Topic 3</w:t>
      </w:r>
      <w:r w:rsidR="000751F3" w:rsidRPr="00903368">
        <w:rPr>
          <w:rFonts w:ascii="Times New Roman" w:hAnsi="Times New Roman" w:cs="Times New Roman"/>
          <w:b/>
          <w:bCs/>
          <w:color w:val="000000"/>
          <w:sz w:val="28"/>
          <w:szCs w:val="28"/>
          <w:lang w:val="en-US"/>
        </w:rPr>
        <w:t>5</w:t>
      </w:r>
      <w:r w:rsidR="005F644B" w:rsidRPr="00D61863">
        <w:rPr>
          <w:rFonts w:ascii="Times New Roman" w:hAnsi="Times New Roman" w:cs="Times New Roman"/>
          <w:b/>
          <w:bCs/>
          <w:color w:val="000000"/>
          <w:sz w:val="28"/>
          <w:szCs w:val="28"/>
          <w:lang w:val="uk-UA"/>
        </w:rPr>
        <w:t>.</w:t>
      </w:r>
      <w:r w:rsidR="005F644B" w:rsidRPr="00D61863">
        <w:rPr>
          <w:rFonts w:ascii="Times New Roman" w:hAnsi="Times New Roman" w:cs="Times New Roman"/>
          <w:bCs/>
          <w:color w:val="000000"/>
          <w:sz w:val="28"/>
          <w:szCs w:val="28"/>
          <w:lang w:val="uk-UA"/>
        </w:rPr>
        <w:t xml:space="preserve"> General principles of antibacterial therapy. Spectra of antimicrobial activity of drugs. Classification of antibacterial drugs.</w:t>
      </w:r>
      <w:r w:rsidRPr="00F31CB1">
        <w:rPr>
          <w:rFonts w:ascii="Times New Roman" w:hAnsi="Times New Roman" w:cs="Times New Roman"/>
          <w:bCs/>
          <w:color w:val="000000"/>
          <w:sz w:val="28"/>
          <w:szCs w:val="28"/>
          <w:lang w:val="uk-UA"/>
        </w:rPr>
        <w:t xml:space="preserve"> </w:t>
      </w:r>
    </w:p>
    <w:p w:rsidR="005F644B" w:rsidRPr="00D61863" w:rsidRDefault="005F644B" w:rsidP="005F644B">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Cs/>
          <w:color w:val="000000"/>
          <w:sz w:val="28"/>
          <w:szCs w:val="28"/>
          <w:lang w:val="uk-UA"/>
        </w:rPr>
        <w:t>An algorithm for the choice of antimicrobial therapy for a particular patient. Classification of pathogens of infectious-inflammatory processes. Microbiological characteristics.</w:t>
      </w:r>
    </w:p>
    <w:p w:rsidR="005F644B" w:rsidRPr="00D61863" w:rsidRDefault="005F644B" w:rsidP="005F644B">
      <w:pPr>
        <w:spacing w:line="240" w:lineRule="auto"/>
        <w:jc w:val="both"/>
        <w:rPr>
          <w:rFonts w:ascii="Times New Roman" w:hAnsi="Times New Roman" w:cs="Times New Roman"/>
          <w:bCs/>
          <w:color w:val="000000"/>
          <w:sz w:val="28"/>
          <w:szCs w:val="28"/>
          <w:lang w:val="en-US"/>
        </w:rPr>
      </w:pPr>
      <w:r w:rsidRPr="00D61863">
        <w:rPr>
          <w:rFonts w:ascii="Times New Roman" w:hAnsi="Times New Roman" w:cs="Times New Roman"/>
          <w:bCs/>
          <w:color w:val="000000"/>
          <w:sz w:val="28"/>
          <w:szCs w:val="28"/>
          <w:lang w:val="uk-UA"/>
        </w:rPr>
        <w:t>Modern classifications of antibacterial drugs depending on the spectrum of action, mechanism of action, type of action. Clinical significance in the choice of antimicrobial pharmacotherapy</w:t>
      </w:r>
      <w:r>
        <w:rPr>
          <w:rFonts w:ascii="Times New Roman" w:hAnsi="Times New Roman" w:cs="Times New Roman"/>
          <w:bCs/>
          <w:color w:val="000000"/>
          <w:sz w:val="28"/>
          <w:szCs w:val="28"/>
          <w:lang w:val="en-US"/>
        </w:rPr>
        <w:t>.</w:t>
      </w:r>
    </w:p>
    <w:p w:rsidR="000751F3" w:rsidRPr="00F31CB1" w:rsidRDefault="000751F3" w:rsidP="000751F3">
      <w:pPr>
        <w:spacing w:line="240" w:lineRule="auto"/>
        <w:jc w:val="both"/>
        <w:rPr>
          <w:rFonts w:ascii="Times New Roman" w:hAnsi="Times New Roman" w:cs="Times New Roman"/>
          <w:bCs/>
          <w:color w:val="000000"/>
          <w:sz w:val="28"/>
          <w:szCs w:val="28"/>
          <w:lang w:val="en-US"/>
        </w:rPr>
      </w:pPr>
      <w:r>
        <w:rPr>
          <w:rFonts w:ascii="Times New Roman" w:hAnsi="Times New Roman" w:cs="Times New Roman"/>
          <w:b/>
          <w:bCs/>
          <w:color w:val="000000"/>
          <w:sz w:val="28"/>
          <w:szCs w:val="28"/>
          <w:lang w:val="uk-UA"/>
        </w:rPr>
        <w:t>Topic 3</w:t>
      </w:r>
      <w:r w:rsidRPr="000751F3">
        <w:rPr>
          <w:rFonts w:ascii="Times New Roman" w:hAnsi="Times New Roman" w:cs="Times New Roman"/>
          <w:b/>
          <w:bCs/>
          <w:color w:val="000000"/>
          <w:sz w:val="28"/>
          <w:szCs w:val="28"/>
          <w:lang w:val="en-US"/>
        </w:rPr>
        <w:t>6</w:t>
      </w:r>
      <w:r w:rsidRPr="00D61863">
        <w:rPr>
          <w:rFonts w:ascii="Times New Roman" w:hAnsi="Times New Roman" w:cs="Times New Roman"/>
          <w:b/>
          <w:bCs/>
          <w:color w:val="000000"/>
          <w:sz w:val="28"/>
          <w:szCs w:val="28"/>
          <w:lang w:val="uk-UA"/>
        </w:rPr>
        <w:t>.</w:t>
      </w:r>
      <w:r>
        <w:rPr>
          <w:rFonts w:ascii="Times New Roman" w:hAnsi="Times New Roman" w:cs="Times New Roman"/>
          <w:bCs/>
          <w:color w:val="000000"/>
          <w:sz w:val="28"/>
          <w:szCs w:val="28"/>
          <w:lang w:val="uk-UA"/>
        </w:rPr>
        <w:t xml:space="preserve"> </w:t>
      </w:r>
      <w:r w:rsidRPr="00D61863">
        <w:rPr>
          <w:rFonts w:ascii="Times New Roman" w:hAnsi="Times New Roman" w:cs="Times New Roman"/>
          <w:bCs/>
          <w:color w:val="000000"/>
          <w:sz w:val="28"/>
          <w:szCs w:val="28"/>
          <w:lang w:val="uk-UA"/>
        </w:rPr>
        <w:t>Possible complications of antibacterial therapy, their prevention and treatment.</w:t>
      </w:r>
    </w:p>
    <w:p w:rsidR="000751F3" w:rsidRPr="00D61863" w:rsidRDefault="000751F3" w:rsidP="005F644B">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Cs/>
          <w:color w:val="000000"/>
          <w:sz w:val="28"/>
          <w:szCs w:val="28"/>
          <w:lang w:val="uk-UA"/>
        </w:rPr>
        <w:t>General complications of antibacterial therapy. Viscerotoxicity. Immunobiological complications. Allergic reactions. Methods for controlling the safety of antibacterial therapy. Methods of prevention and treatment.</w:t>
      </w:r>
    </w:p>
    <w:p w:rsidR="005F644B" w:rsidRPr="00D61863" w:rsidRDefault="00F31CB1"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Topic 3</w:t>
      </w:r>
      <w:r w:rsidR="000751F3" w:rsidRPr="00903368">
        <w:rPr>
          <w:rFonts w:ascii="Times New Roman" w:hAnsi="Times New Roman" w:cs="Times New Roman"/>
          <w:b/>
          <w:bCs/>
          <w:color w:val="000000"/>
          <w:sz w:val="28"/>
          <w:szCs w:val="28"/>
          <w:lang w:val="en-US"/>
        </w:rPr>
        <w:t>7</w:t>
      </w:r>
      <w:r w:rsidR="005F644B" w:rsidRPr="00D61863">
        <w:rPr>
          <w:rFonts w:ascii="Times New Roman" w:hAnsi="Times New Roman" w:cs="Times New Roman"/>
          <w:b/>
          <w:bCs/>
          <w:color w:val="000000"/>
          <w:sz w:val="28"/>
          <w:szCs w:val="28"/>
          <w:lang w:val="uk-UA"/>
        </w:rPr>
        <w:t>.</w:t>
      </w:r>
      <w:r w:rsidR="005F644B" w:rsidRPr="00D61863">
        <w:rPr>
          <w:rFonts w:ascii="Times New Roman" w:hAnsi="Times New Roman" w:cs="Times New Roman"/>
          <w:bCs/>
          <w:color w:val="000000"/>
          <w:sz w:val="28"/>
          <w:szCs w:val="28"/>
          <w:lang w:val="uk-UA"/>
        </w:rPr>
        <w:t xml:space="preserve"> Clinical and pharmaceutical pr</w:t>
      </w:r>
      <w:r w:rsidR="005F644B">
        <w:rPr>
          <w:rFonts w:ascii="Times New Roman" w:hAnsi="Times New Roman" w:cs="Times New Roman"/>
          <w:bCs/>
          <w:color w:val="000000"/>
          <w:sz w:val="28"/>
          <w:szCs w:val="28"/>
          <w:lang w:val="uk-UA"/>
        </w:rPr>
        <w:t xml:space="preserve">inciples of antibiotic </w:t>
      </w:r>
      <w:r w:rsidR="005F644B">
        <w:rPr>
          <w:rFonts w:ascii="Times New Roman" w:hAnsi="Times New Roman" w:cs="Times New Roman"/>
          <w:bCs/>
          <w:color w:val="000000"/>
          <w:sz w:val="28"/>
          <w:szCs w:val="28"/>
          <w:lang w:val="en-US"/>
        </w:rPr>
        <w:t>choice</w:t>
      </w:r>
      <w:r w:rsidR="005F644B" w:rsidRPr="00D61863">
        <w:rPr>
          <w:rFonts w:ascii="Times New Roman" w:hAnsi="Times New Roman" w:cs="Times New Roman"/>
          <w:bCs/>
          <w:color w:val="000000"/>
          <w:sz w:val="28"/>
          <w:szCs w:val="28"/>
          <w:lang w:val="uk-UA"/>
        </w:rPr>
        <w:t>.</w:t>
      </w:r>
    </w:p>
    <w:p w:rsidR="005F644B" w:rsidRPr="00D61863" w:rsidRDefault="005F644B" w:rsidP="005F644B">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Cs/>
          <w:color w:val="000000"/>
          <w:sz w:val="28"/>
          <w:szCs w:val="28"/>
          <w:lang w:val="uk-UA"/>
        </w:rPr>
        <w:lastRenderedPageBreak/>
        <w:t>Classification of antibiotics. Clinical pharmacology of antibiotic groups (penicillins, cephalosporins, carbapenems, macrolides, aminoglycosides, glycopeptides, tetracyclines, amphenicols, polymyxins).</w:t>
      </w:r>
    </w:p>
    <w:p w:rsidR="005F644B" w:rsidRPr="00D61863" w:rsidRDefault="00B24EFA"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Topic 3</w:t>
      </w:r>
      <w:r w:rsidR="000751F3" w:rsidRPr="00903368">
        <w:rPr>
          <w:rFonts w:ascii="Times New Roman" w:hAnsi="Times New Roman" w:cs="Times New Roman"/>
          <w:b/>
          <w:bCs/>
          <w:color w:val="000000"/>
          <w:sz w:val="28"/>
          <w:szCs w:val="28"/>
          <w:lang w:val="en-US"/>
        </w:rPr>
        <w:t>8</w:t>
      </w:r>
      <w:r w:rsidR="005F644B" w:rsidRPr="00D61863">
        <w:rPr>
          <w:rFonts w:ascii="Times New Roman" w:hAnsi="Times New Roman" w:cs="Times New Roman"/>
          <w:b/>
          <w:bCs/>
          <w:color w:val="000000"/>
          <w:sz w:val="28"/>
          <w:szCs w:val="28"/>
          <w:lang w:val="uk-UA"/>
        </w:rPr>
        <w:t xml:space="preserve">. </w:t>
      </w:r>
      <w:r w:rsidR="005F644B" w:rsidRPr="00D61863">
        <w:rPr>
          <w:rFonts w:ascii="Times New Roman" w:hAnsi="Times New Roman" w:cs="Times New Roman"/>
          <w:bCs/>
          <w:color w:val="000000"/>
          <w:sz w:val="28"/>
          <w:szCs w:val="28"/>
          <w:lang w:val="uk-UA"/>
        </w:rPr>
        <w:t>Clini</w:t>
      </w:r>
      <w:r w:rsidR="005F644B">
        <w:rPr>
          <w:rFonts w:ascii="Times New Roman" w:hAnsi="Times New Roman" w:cs="Times New Roman"/>
          <w:bCs/>
          <w:color w:val="000000"/>
          <w:sz w:val="28"/>
          <w:szCs w:val="28"/>
          <w:lang w:val="uk-UA"/>
        </w:rPr>
        <w:t xml:space="preserve">co-pharmaceutical principles </w:t>
      </w:r>
      <w:r w:rsidR="005F644B">
        <w:rPr>
          <w:rFonts w:ascii="Times New Roman" w:hAnsi="Times New Roman" w:cs="Times New Roman"/>
          <w:bCs/>
          <w:color w:val="000000"/>
          <w:sz w:val="28"/>
          <w:szCs w:val="28"/>
          <w:lang w:val="en-US"/>
        </w:rPr>
        <w:t>of</w:t>
      </w:r>
      <w:r w:rsidR="005F644B">
        <w:rPr>
          <w:rFonts w:ascii="Times New Roman" w:hAnsi="Times New Roman" w:cs="Times New Roman"/>
          <w:bCs/>
          <w:color w:val="000000"/>
          <w:sz w:val="28"/>
          <w:szCs w:val="28"/>
          <w:lang w:val="uk-UA"/>
        </w:rPr>
        <w:t xml:space="preserve"> the </w:t>
      </w:r>
      <w:r w:rsidR="005F644B">
        <w:rPr>
          <w:rFonts w:ascii="Times New Roman" w:hAnsi="Times New Roman" w:cs="Times New Roman"/>
          <w:bCs/>
          <w:color w:val="000000"/>
          <w:sz w:val="28"/>
          <w:szCs w:val="28"/>
          <w:lang w:val="en-US"/>
        </w:rPr>
        <w:t>choice</w:t>
      </w:r>
      <w:r w:rsidR="005F644B" w:rsidRPr="00D61863">
        <w:rPr>
          <w:rFonts w:ascii="Times New Roman" w:hAnsi="Times New Roman" w:cs="Times New Roman"/>
          <w:bCs/>
          <w:color w:val="000000"/>
          <w:sz w:val="28"/>
          <w:szCs w:val="28"/>
          <w:lang w:val="uk-UA"/>
        </w:rPr>
        <w:t xml:space="preserve"> of sulfonamides. Complications of sulfanilamide therapy, their prevention and treatment.</w:t>
      </w:r>
    </w:p>
    <w:p w:rsidR="005F644B" w:rsidRPr="00D61863" w:rsidRDefault="005F644B" w:rsidP="005F644B">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Cs/>
          <w:color w:val="000000"/>
          <w:sz w:val="28"/>
          <w:szCs w:val="28"/>
          <w:lang w:val="uk-UA"/>
        </w:rPr>
        <w:t>Classification of sulfonamides. Antimicrobial action spectra. Current clinical aspects of application. Clinical pharmacology of sulfonamide preparations. Methods for monitoring the safety of sulfanilamides. Benefit-risk ratio when using sulfanilamides. The main side effects of drugs, methods of prevention and treatment.</w:t>
      </w:r>
    </w:p>
    <w:p w:rsidR="005F644B" w:rsidRPr="00D61863" w:rsidRDefault="00B24EFA"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Topic 3</w:t>
      </w:r>
      <w:r w:rsidR="000751F3" w:rsidRPr="00903368">
        <w:rPr>
          <w:rFonts w:ascii="Times New Roman" w:hAnsi="Times New Roman" w:cs="Times New Roman"/>
          <w:b/>
          <w:bCs/>
          <w:color w:val="000000"/>
          <w:sz w:val="28"/>
          <w:szCs w:val="28"/>
          <w:lang w:val="en-US"/>
        </w:rPr>
        <w:t>9</w:t>
      </w:r>
      <w:r w:rsidR="005F644B" w:rsidRPr="00D61863">
        <w:rPr>
          <w:rFonts w:ascii="Times New Roman" w:hAnsi="Times New Roman" w:cs="Times New Roman"/>
          <w:b/>
          <w:bCs/>
          <w:color w:val="000000"/>
          <w:sz w:val="28"/>
          <w:szCs w:val="28"/>
          <w:lang w:val="uk-UA"/>
        </w:rPr>
        <w:t>.</w:t>
      </w:r>
      <w:r w:rsidR="005F644B" w:rsidRPr="00D61863">
        <w:rPr>
          <w:rFonts w:ascii="Times New Roman" w:hAnsi="Times New Roman" w:cs="Times New Roman"/>
          <w:bCs/>
          <w:color w:val="000000"/>
          <w:sz w:val="28"/>
          <w:szCs w:val="28"/>
          <w:lang w:val="uk-UA"/>
        </w:rPr>
        <w:t xml:space="preserve"> Clinical and pharmaceutical principles of choice of oxyquinolines, fluoroquinolones.</w:t>
      </w:r>
    </w:p>
    <w:p w:rsidR="005F644B" w:rsidRPr="00D61863" w:rsidRDefault="005F644B" w:rsidP="005F644B">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Cs/>
          <w:color w:val="000000"/>
          <w:sz w:val="28"/>
          <w:szCs w:val="28"/>
          <w:lang w:val="uk-UA"/>
        </w:rPr>
        <w:t>The main preparations related to oxyquinolines, fluoroquinolones. Features of clinical pharmacology of these groups of antibacterial drugs. Modern possibilities of clinical application. Methods for evaluating the effectiveness and safety of their application.</w:t>
      </w:r>
    </w:p>
    <w:p w:rsidR="005F644B" w:rsidRPr="00D61863" w:rsidRDefault="00B24EFA"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 xml:space="preserve">Topic </w:t>
      </w:r>
      <w:r w:rsidR="000751F3" w:rsidRPr="00903368">
        <w:rPr>
          <w:rFonts w:ascii="Times New Roman" w:hAnsi="Times New Roman" w:cs="Times New Roman"/>
          <w:b/>
          <w:bCs/>
          <w:color w:val="000000"/>
          <w:sz w:val="28"/>
          <w:szCs w:val="28"/>
          <w:lang w:val="en-US"/>
        </w:rPr>
        <w:t>40</w:t>
      </w:r>
      <w:r w:rsidR="005F644B" w:rsidRPr="00D61863">
        <w:rPr>
          <w:rFonts w:ascii="Times New Roman" w:hAnsi="Times New Roman" w:cs="Times New Roman"/>
          <w:b/>
          <w:bCs/>
          <w:color w:val="000000"/>
          <w:sz w:val="28"/>
          <w:szCs w:val="28"/>
          <w:lang w:val="uk-UA"/>
        </w:rPr>
        <w:t>.</w:t>
      </w:r>
      <w:r w:rsidR="005F644B" w:rsidRPr="00D61863">
        <w:rPr>
          <w:rFonts w:ascii="Times New Roman" w:hAnsi="Times New Roman" w:cs="Times New Roman"/>
          <w:bCs/>
          <w:color w:val="000000"/>
          <w:sz w:val="28"/>
          <w:szCs w:val="28"/>
          <w:lang w:val="uk-UA"/>
        </w:rPr>
        <w:t xml:space="preserve"> Clinical a</w:t>
      </w:r>
      <w:r w:rsidR="005F644B">
        <w:rPr>
          <w:rFonts w:ascii="Times New Roman" w:hAnsi="Times New Roman" w:cs="Times New Roman"/>
          <w:bCs/>
          <w:color w:val="000000"/>
          <w:sz w:val="28"/>
          <w:szCs w:val="28"/>
          <w:lang w:val="uk-UA"/>
        </w:rPr>
        <w:t>nd pharmaceutical principles</w:t>
      </w:r>
      <w:r w:rsidR="005F644B">
        <w:rPr>
          <w:rFonts w:ascii="Times New Roman" w:hAnsi="Times New Roman" w:cs="Times New Roman"/>
          <w:bCs/>
          <w:color w:val="000000"/>
          <w:sz w:val="28"/>
          <w:szCs w:val="28"/>
          <w:lang w:val="en-US"/>
        </w:rPr>
        <w:t xml:space="preserve"> of</w:t>
      </w:r>
      <w:r w:rsidR="005F644B">
        <w:rPr>
          <w:rFonts w:ascii="Times New Roman" w:hAnsi="Times New Roman" w:cs="Times New Roman"/>
          <w:bCs/>
          <w:color w:val="000000"/>
          <w:sz w:val="28"/>
          <w:szCs w:val="28"/>
          <w:lang w:val="uk-UA"/>
        </w:rPr>
        <w:t xml:space="preserve"> the </w:t>
      </w:r>
      <w:r w:rsidR="005F644B">
        <w:rPr>
          <w:rFonts w:ascii="Times New Roman" w:hAnsi="Times New Roman" w:cs="Times New Roman"/>
          <w:bCs/>
          <w:color w:val="000000"/>
          <w:sz w:val="28"/>
          <w:szCs w:val="28"/>
          <w:lang w:val="en-US"/>
        </w:rPr>
        <w:t>choice</w:t>
      </w:r>
      <w:r w:rsidR="005F644B" w:rsidRPr="00D61863">
        <w:rPr>
          <w:rFonts w:ascii="Times New Roman" w:hAnsi="Times New Roman" w:cs="Times New Roman"/>
          <w:bCs/>
          <w:color w:val="000000"/>
          <w:sz w:val="28"/>
          <w:szCs w:val="28"/>
          <w:lang w:val="uk-UA"/>
        </w:rPr>
        <w:t xml:space="preserve"> of nitrofuran</w:t>
      </w:r>
      <w:r w:rsidR="005F644B">
        <w:rPr>
          <w:rFonts w:ascii="Times New Roman" w:hAnsi="Times New Roman" w:cs="Times New Roman"/>
          <w:bCs/>
          <w:color w:val="000000"/>
          <w:sz w:val="28"/>
          <w:szCs w:val="28"/>
          <w:lang w:val="en-US"/>
        </w:rPr>
        <w:t>s</w:t>
      </w:r>
      <w:r w:rsidR="005F644B" w:rsidRPr="00D61863">
        <w:rPr>
          <w:rFonts w:ascii="Times New Roman" w:hAnsi="Times New Roman" w:cs="Times New Roman"/>
          <w:bCs/>
          <w:color w:val="000000"/>
          <w:sz w:val="28"/>
          <w:szCs w:val="28"/>
          <w:lang w:val="uk-UA"/>
        </w:rPr>
        <w:t>, nitroimidazoles.</w:t>
      </w:r>
    </w:p>
    <w:p w:rsidR="005F644B" w:rsidRPr="00A26C81" w:rsidRDefault="005F644B" w:rsidP="005F644B">
      <w:pPr>
        <w:spacing w:line="240" w:lineRule="auto"/>
        <w:jc w:val="both"/>
        <w:rPr>
          <w:rFonts w:ascii="Times New Roman" w:hAnsi="Times New Roman" w:cs="Times New Roman"/>
          <w:bCs/>
          <w:color w:val="000000"/>
          <w:sz w:val="28"/>
          <w:szCs w:val="28"/>
          <w:lang w:val="en-US"/>
        </w:rPr>
      </w:pPr>
      <w:r w:rsidRPr="00D61863">
        <w:rPr>
          <w:rFonts w:ascii="Times New Roman" w:hAnsi="Times New Roman" w:cs="Times New Roman"/>
          <w:bCs/>
          <w:color w:val="000000"/>
          <w:sz w:val="28"/>
          <w:szCs w:val="28"/>
          <w:lang w:val="uk-UA"/>
        </w:rPr>
        <w:t>Clinical pharmacology of nitrofuran</w:t>
      </w:r>
      <w:r>
        <w:rPr>
          <w:rFonts w:ascii="Times New Roman" w:hAnsi="Times New Roman" w:cs="Times New Roman"/>
          <w:bCs/>
          <w:color w:val="000000"/>
          <w:sz w:val="28"/>
          <w:szCs w:val="28"/>
          <w:lang w:val="en-US"/>
        </w:rPr>
        <w:t>s</w:t>
      </w:r>
      <w:r w:rsidRPr="00D61863">
        <w:rPr>
          <w:rFonts w:ascii="Times New Roman" w:hAnsi="Times New Roman" w:cs="Times New Roman"/>
          <w:bCs/>
          <w:color w:val="000000"/>
          <w:sz w:val="28"/>
          <w:szCs w:val="28"/>
          <w:lang w:val="uk-UA"/>
        </w:rPr>
        <w:t>, nitroimidazole</w:t>
      </w:r>
      <w:r>
        <w:rPr>
          <w:rFonts w:ascii="Times New Roman" w:hAnsi="Times New Roman" w:cs="Times New Roman"/>
          <w:bCs/>
          <w:color w:val="000000"/>
          <w:sz w:val="28"/>
          <w:szCs w:val="28"/>
          <w:lang w:val="en-US"/>
        </w:rPr>
        <w:t>s</w:t>
      </w:r>
      <w:r w:rsidRPr="00D61863">
        <w:rPr>
          <w:rFonts w:ascii="Times New Roman" w:hAnsi="Times New Roman" w:cs="Times New Roman"/>
          <w:bCs/>
          <w:color w:val="000000"/>
          <w:sz w:val="28"/>
          <w:szCs w:val="28"/>
          <w:lang w:val="uk-UA"/>
        </w:rPr>
        <w:t>. Features of modern clinical application. Methods of control of efficiency and safety of their application.</w:t>
      </w:r>
    </w:p>
    <w:p w:rsidR="005F644B" w:rsidRPr="00D61863" w:rsidRDefault="00B24EFA"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 xml:space="preserve">Topic </w:t>
      </w:r>
      <w:r w:rsidR="000751F3" w:rsidRPr="00903368">
        <w:rPr>
          <w:rFonts w:ascii="Times New Roman" w:hAnsi="Times New Roman" w:cs="Times New Roman"/>
          <w:b/>
          <w:bCs/>
          <w:color w:val="000000"/>
          <w:sz w:val="28"/>
          <w:szCs w:val="28"/>
          <w:lang w:val="en-US"/>
        </w:rPr>
        <w:t>41</w:t>
      </w:r>
      <w:r w:rsidR="005F644B" w:rsidRPr="00D61863">
        <w:rPr>
          <w:rFonts w:ascii="Times New Roman" w:hAnsi="Times New Roman" w:cs="Times New Roman"/>
          <w:b/>
          <w:bCs/>
          <w:color w:val="000000"/>
          <w:sz w:val="28"/>
          <w:szCs w:val="28"/>
          <w:lang w:val="uk-UA"/>
        </w:rPr>
        <w:t>.</w:t>
      </w:r>
      <w:r w:rsidR="005F644B" w:rsidRPr="00D61863">
        <w:rPr>
          <w:rFonts w:ascii="Times New Roman" w:hAnsi="Times New Roman" w:cs="Times New Roman"/>
          <w:bCs/>
          <w:color w:val="000000"/>
          <w:sz w:val="28"/>
          <w:szCs w:val="28"/>
          <w:lang w:val="uk-UA"/>
        </w:rPr>
        <w:t xml:space="preserve"> Clinical a</w:t>
      </w:r>
      <w:r w:rsidR="005F644B">
        <w:rPr>
          <w:rFonts w:ascii="Times New Roman" w:hAnsi="Times New Roman" w:cs="Times New Roman"/>
          <w:bCs/>
          <w:color w:val="000000"/>
          <w:sz w:val="28"/>
          <w:szCs w:val="28"/>
          <w:lang w:val="uk-UA"/>
        </w:rPr>
        <w:t xml:space="preserve">nd pharmaceutical principles </w:t>
      </w:r>
      <w:r w:rsidR="005F644B">
        <w:rPr>
          <w:rFonts w:ascii="Times New Roman" w:hAnsi="Times New Roman" w:cs="Times New Roman"/>
          <w:bCs/>
          <w:color w:val="000000"/>
          <w:sz w:val="28"/>
          <w:szCs w:val="28"/>
          <w:lang w:val="en-US"/>
        </w:rPr>
        <w:t>of</w:t>
      </w:r>
      <w:r w:rsidR="005F644B">
        <w:rPr>
          <w:rFonts w:ascii="Times New Roman" w:hAnsi="Times New Roman" w:cs="Times New Roman"/>
          <w:bCs/>
          <w:color w:val="000000"/>
          <w:sz w:val="28"/>
          <w:szCs w:val="28"/>
          <w:lang w:val="uk-UA"/>
        </w:rPr>
        <w:t xml:space="preserve"> the </w:t>
      </w:r>
      <w:r w:rsidR="005F644B">
        <w:rPr>
          <w:rFonts w:ascii="Times New Roman" w:hAnsi="Times New Roman" w:cs="Times New Roman"/>
          <w:bCs/>
          <w:color w:val="000000"/>
          <w:sz w:val="28"/>
          <w:szCs w:val="28"/>
          <w:lang w:val="en-US"/>
        </w:rPr>
        <w:t>choice</w:t>
      </w:r>
      <w:r w:rsidR="005F644B" w:rsidRPr="00D61863">
        <w:rPr>
          <w:rFonts w:ascii="Times New Roman" w:hAnsi="Times New Roman" w:cs="Times New Roman"/>
          <w:bCs/>
          <w:color w:val="000000"/>
          <w:sz w:val="28"/>
          <w:szCs w:val="28"/>
          <w:lang w:val="uk-UA"/>
        </w:rPr>
        <w:t xml:space="preserve"> of antiviral and antifungal drugs.</w:t>
      </w:r>
    </w:p>
    <w:p w:rsidR="005F644B" w:rsidRDefault="005F644B" w:rsidP="005F644B">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Cs/>
          <w:color w:val="000000"/>
          <w:sz w:val="28"/>
          <w:szCs w:val="28"/>
          <w:lang w:val="uk-UA"/>
        </w:rPr>
        <w:t>Clinical pharmacology of antiviral and antifungal drugs. Modern principles of clinical application. Methods and methods for monitoring efficiency and safety.</w:t>
      </w:r>
    </w:p>
    <w:p w:rsidR="000751F3" w:rsidRPr="00D61863" w:rsidRDefault="000751F3" w:rsidP="000751F3">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
          <w:bCs/>
          <w:color w:val="000000"/>
          <w:sz w:val="28"/>
          <w:szCs w:val="28"/>
          <w:lang w:val="uk-UA"/>
        </w:rPr>
        <w:t>Topic 42.</w:t>
      </w:r>
      <w:r w:rsidRPr="00D61863">
        <w:rPr>
          <w:rFonts w:ascii="Times New Roman" w:hAnsi="Times New Roman" w:cs="Times New Roman"/>
          <w:bCs/>
          <w:color w:val="000000"/>
          <w:sz w:val="28"/>
          <w:szCs w:val="28"/>
          <w:lang w:val="uk-UA"/>
        </w:rPr>
        <w:t xml:space="preserve"> Principles of choice of drugs in anesthesiology and intensive care.</w:t>
      </w:r>
    </w:p>
    <w:p w:rsidR="000751F3" w:rsidRPr="00D61863" w:rsidRDefault="000751F3" w:rsidP="005F644B">
      <w:pPr>
        <w:spacing w:line="240" w:lineRule="auto"/>
        <w:jc w:val="both"/>
        <w:rPr>
          <w:rFonts w:ascii="Times New Roman" w:hAnsi="Times New Roman" w:cs="Times New Roman"/>
          <w:bCs/>
          <w:color w:val="000000"/>
          <w:sz w:val="28"/>
          <w:szCs w:val="28"/>
          <w:lang w:val="uk-UA"/>
        </w:rPr>
      </w:pPr>
      <w:r w:rsidRPr="00D61863">
        <w:rPr>
          <w:rFonts w:ascii="Times New Roman" w:hAnsi="Times New Roman" w:cs="Times New Roman"/>
          <w:bCs/>
          <w:color w:val="000000"/>
          <w:sz w:val="28"/>
          <w:szCs w:val="28"/>
          <w:lang w:val="uk-UA"/>
        </w:rPr>
        <w:t>The concept of anesthesia and anesthesia. Types of anesthesia and anesthesia. Classification of drugs for anesthesia and anesthesia. Clinical pharmacology of general and local anesthetics. Methods of control of efficiency and safety of their application. The concept of resuscitation. Terminal states: their clinical characteristics. Types of resuscitation. Clinical pharmacology of drugs used in the emergency resuscitation service.</w:t>
      </w:r>
    </w:p>
    <w:p w:rsidR="005F644B" w:rsidRPr="001B5B52" w:rsidRDefault="005F644B"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T</w:t>
      </w:r>
      <w:r>
        <w:rPr>
          <w:rFonts w:ascii="Times New Roman" w:hAnsi="Times New Roman" w:cs="Times New Roman"/>
          <w:b/>
          <w:bCs/>
          <w:color w:val="000000"/>
          <w:sz w:val="28"/>
          <w:szCs w:val="28"/>
          <w:lang w:val="en-US"/>
        </w:rPr>
        <w:t>opic</w:t>
      </w:r>
      <w:r w:rsidR="00B24EFA">
        <w:rPr>
          <w:rFonts w:ascii="Times New Roman" w:hAnsi="Times New Roman" w:cs="Times New Roman"/>
          <w:b/>
          <w:bCs/>
          <w:color w:val="000000"/>
          <w:sz w:val="28"/>
          <w:szCs w:val="28"/>
          <w:lang w:val="uk-UA"/>
        </w:rPr>
        <w:t xml:space="preserve"> </w:t>
      </w:r>
      <w:r w:rsidR="008A090B">
        <w:rPr>
          <w:rFonts w:ascii="Times New Roman" w:hAnsi="Times New Roman" w:cs="Times New Roman"/>
          <w:b/>
          <w:bCs/>
          <w:color w:val="000000"/>
          <w:sz w:val="28"/>
          <w:szCs w:val="28"/>
          <w:lang w:val="en-US"/>
        </w:rPr>
        <w:t>43</w:t>
      </w:r>
      <w:r w:rsidRPr="00D61863">
        <w:rPr>
          <w:rFonts w:ascii="Times New Roman" w:hAnsi="Times New Roman" w:cs="Times New Roman"/>
          <w:b/>
          <w:bCs/>
          <w:color w:val="000000"/>
          <w:sz w:val="28"/>
          <w:szCs w:val="28"/>
          <w:lang w:val="uk-UA"/>
        </w:rPr>
        <w:t xml:space="preserve">. </w:t>
      </w:r>
      <w:r w:rsidRPr="001B5B52">
        <w:rPr>
          <w:rFonts w:ascii="Times New Roman" w:hAnsi="Times New Roman" w:cs="Times New Roman"/>
          <w:bCs/>
          <w:color w:val="000000"/>
          <w:sz w:val="28"/>
          <w:szCs w:val="28"/>
          <w:lang w:val="uk-UA"/>
        </w:rPr>
        <w:t>General principles of treatment of poisoning of drugs. Antidote therapy.</w:t>
      </w:r>
    </w:p>
    <w:p w:rsidR="005F644B" w:rsidRPr="001B5B52" w:rsidRDefault="005F644B" w:rsidP="005F644B">
      <w:pPr>
        <w:spacing w:line="240" w:lineRule="auto"/>
        <w:jc w:val="both"/>
        <w:rPr>
          <w:rFonts w:ascii="Times New Roman" w:hAnsi="Times New Roman" w:cs="Times New Roman"/>
          <w:bCs/>
          <w:color w:val="000000"/>
          <w:sz w:val="28"/>
          <w:szCs w:val="28"/>
          <w:lang w:val="uk-UA"/>
        </w:rPr>
      </w:pPr>
      <w:r w:rsidRPr="001B5B52">
        <w:rPr>
          <w:rFonts w:ascii="Times New Roman" w:hAnsi="Times New Roman" w:cs="Times New Roman"/>
          <w:bCs/>
          <w:color w:val="000000"/>
          <w:sz w:val="28"/>
          <w:szCs w:val="28"/>
          <w:lang w:val="uk-UA"/>
        </w:rPr>
        <w:t>An algorithm for choosing pharmacotherapy for drug poisoning.</w:t>
      </w:r>
    </w:p>
    <w:p w:rsidR="005F644B" w:rsidRPr="001B5B52" w:rsidRDefault="005F644B" w:rsidP="005F644B">
      <w:pPr>
        <w:spacing w:line="240" w:lineRule="auto"/>
        <w:jc w:val="both"/>
        <w:rPr>
          <w:rFonts w:ascii="Times New Roman" w:hAnsi="Times New Roman" w:cs="Times New Roman"/>
          <w:bCs/>
          <w:color w:val="000000"/>
          <w:sz w:val="28"/>
          <w:szCs w:val="28"/>
          <w:lang w:val="uk-UA"/>
        </w:rPr>
      </w:pPr>
      <w:r w:rsidRPr="001B5B52">
        <w:rPr>
          <w:rFonts w:ascii="Times New Roman" w:hAnsi="Times New Roman" w:cs="Times New Roman"/>
          <w:bCs/>
          <w:color w:val="000000"/>
          <w:sz w:val="28"/>
          <w:szCs w:val="28"/>
          <w:lang w:val="uk-UA"/>
        </w:rPr>
        <w:t>The concept of antidotes and antidote therapy. Classification of antidotes. Clinical pharmacology of the most common antidotes.</w:t>
      </w:r>
    </w:p>
    <w:p w:rsidR="005F644B" w:rsidRPr="001B5B52" w:rsidRDefault="00B24EFA"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lastRenderedPageBreak/>
        <w:t xml:space="preserve">Topic </w:t>
      </w:r>
      <w:r w:rsidR="008A090B" w:rsidRPr="00903368">
        <w:rPr>
          <w:rFonts w:ascii="Times New Roman" w:hAnsi="Times New Roman" w:cs="Times New Roman"/>
          <w:b/>
          <w:bCs/>
          <w:color w:val="000000"/>
          <w:sz w:val="28"/>
          <w:szCs w:val="28"/>
          <w:lang w:val="en-US"/>
        </w:rPr>
        <w:t>44</w:t>
      </w:r>
      <w:r w:rsidR="005F644B" w:rsidRPr="001B5B52">
        <w:rPr>
          <w:rFonts w:ascii="Times New Roman" w:hAnsi="Times New Roman" w:cs="Times New Roman"/>
          <w:b/>
          <w:bCs/>
          <w:color w:val="000000"/>
          <w:sz w:val="28"/>
          <w:szCs w:val="28"/>
          <w:lang w:val="uk-UA"/>
        </w:rPr>
        <w:t>.</w:t>
      </w:r>
      <w:r w:rsidR="005F644B" w:rsidRPr="001B5B52">
        <w:rPr>
          <w:rFonts w:ascii="Times New Roman" w:hAnsi="Times New Roman" w:cs="Times New Roman"/>
          <w:bCs/>
          <w:color w:val="000000"/>
          <w:sz w:val="28"/>
          <w:szCs w:val="28"/>
          <w:lang w:val="uk-UA"/>
        </w:rPr>
        <w:t xml:space="preserve"> Pharmaceutical care: general principles and guidelines. Pharmaceutical care of patients with pathology of the cardiovascular system.</w:t>
      </w:r>
    </w:p>
    <w:p w:rsidR="005F644B" w:rsidRPr="001B5B52" w:rsidRDefault="005F644B" w:rsidP="005F644B">
      <w:pPr>
        <w:spacing w:line="240" w:lineRule="auto"/>
        <w:jc w:val="both"/>
        <w:rPr>
          <w:rFonts w:ascii="Times New Roman" w:hAnsi="Times New Roman" w:cs="Times New Roman"/>
          <w:bCs/>
          <w:color w:val="000000"/>
          <w:sz w:val="28"/>
          <w:szCs w:val="28"/>
          <w:lang w:val="uk-UA"/>
        </w:rPr>
      </w:pPr>
      <w:r w:rsidRPr="001B5B52">
        <w:rPr>
          <w:rFonts w:ascii="Times New Roman" w:hAnsi="Times New Roman" w:cs="Times New Roman"/>
          <w:bCs/>
          <w:color w:val="000000"/>
          <w:sz w:val="28"/>
          <w:szCs w:val="28"/>
          <w:lang w:val="uk-UA"/>
        </w:rPr>
        <w:t>Definitions and basic concepts of pharmaceutical care. Relationship of the pharmacist (pharmacist) with the medical staff (doctor, nurse) during the pharmaceutical care. Algorithm of the action of the pharmacist in the proper pharmaceutical care of pharmacy / patient visitors during the dispensation of OTC drugs. Practical functions of the pharmacist, which are necessary for the care (method of collecting medical history. Development of a plan for monitoring the side effects of drugs, preventive actions).</w:t>
      </w:r>
    </w:p>
    <w:p w:rsidR="005F644B" w:rsidRPr="001B5B52" w:rsidRDefault="005F644B" w:rsidP="005F644B">
      <w:pPr>
        <w:spacing w:line="240" w:lineRule="auto"/>
        <w:jc w:val="both"/>
        <w:rPr>
          <w:rFonts w:ascii="Times New Roman" w:hAnsi="Times New Roman" w:cs="Times New Roman"/>
          <w:bCs/>
          <w:color w:val="000000"/>
          <w:sz w:val="28"/>
          <w:szCs w:val="28"/>
          <w:lang w:val="uk-UA"/>
        </w:rPr>
      </w:pPr>
      <w:r w:rsidRPr="001B5B52">
        <w:rPr>
          <w:rFonts w:ascii="Times New Roman" w:hAnsi="Times New Roman" w:cs="Times New Roman"/>
          <w:bCs/>
          <w:color w:val="000000"/>
          <w:sz w:val="28"/>
          <w:szCs w:val="28"/>
          <w:lang w:val="uk-UA"/>
        </w:rPr>
        <w:t>The main symptoms in diseases of the cardiovascular system in which the use of OTC drugs is possible. "Threatening" symptoms in pathology of the cardiovascular system, in which medical intervention is required. Directions and means of symptomatic drug therapy in diseases of the cardiovascular system. Modern dosage forms for the treatment of symptoms and features of their use. Non-pharmacological methods of elimination of symptoms.</w:t>
      </w:r>
    </w:p>
    <w:p w:rsidR="005F644B" w:rsidRPr="001B5B52" w:rsidRDefault="00B24EFA"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 xml:space="preserve">Topic </w:t>
      </w:r>
      <w:r w:rsidR="008A090B" w:rsidRPr="00903368">
        <w:rPr>
          <w:rFonts w:ascii="Times New Roman" w:hAnsi="Times New Roman" w:cs="Times New Roman"/>
          <w:b/>
          <w:bCs/>
          <w:color w:val="000000"/>
          <w:sz w:val="28"/>
          <w:szCs w:val="28"/>
          <w:lang w:val="en-US"/>
        </w:rPr>
        <w:t>45</w:t>
      </w:r>
      <w:r w:rsidR="005F644B" w:rsidRPr="001B5B52">
        <w:rPr>
          <w:rFonts w:ascii="Times New Roman" w:hAnsi="Times New Roman" w:cs="Times New Roman"/>
          <w:b/>
          <w:bCs/>
          <w:color w:val="000000"/>
          <w:sz w:val="28"/>
          <w:szCs w:val="28"/>
          <w:lang w:val="uk-UA"/>
        </w:rPr>
        <w:t>.</w:t>
      </w:r>
      <w:r w:rsidR="005F644B" w:rsidRPr="001B5B52">
        <w:rPr>
          <w:rFonts w:ascii="Times New Roman" w:hAnsi="Times New Roman" w:cs="Times New Roman"/>
          <w:bCs/>
          <w:color w:val="000000"/>
          <w:sz w:val="28"/>
          <w:szCs w:val="28"/>
          <w:lang w:val="uk-UA"/>
        </w:rPr>
        <w:t xml:space="preserve"> Pharmaceutical care of patients with respiratory tract pathology.</w:t>
      </w:r>
    </w:p>
    <w:p w:rsidR="005F644B" w:rsidRPr="001B5B52" w:rsidRDefault="005F644B" w:rsidP="005F644B">
      <w:pPr>
        <w:spacing w:line="240" w:lineRule="auto"/>
        <w:jc w:val="both"/>
        <w:rPr>
          <w:rFonts w:ascii="Times New Roman" w:hAnsi="Times New Roman" w:cs="Times New Roman"/>
          <w:bCs/>
          <w:color w:val="000000"/>
          <w:sz w:val="28"/>
          <w:szCs w:val="28"/>
          <w:lang w:val="uk-UA"/>
        </w:rPr>
      </w:pPr>
      <w:r w:rsidRPr="001B5B52">
        <w:rPr>
          <w:rFonts w:ascii="Times New Roman" w:hAnsi="Times New Roman" w:cs="Times New Roman"/>
          <w:bCs/>
          <w:color w:val="000000"/>
          <w:sz w:val="28"/>
          <w:szCs w:val="28"/>
          <w:lang w:val="uk-UA"/>
        </w:rPr>
        <w:t>The main symptoms of diseases of the respiratory system in which the use of OTC drugs (cough, sore throat, fever, runny nose) is possible. "Threatening" symptoms in the pathology of the respiratory system, which require medical intervention. Directions and means of symptomatic drug therapy in diseases of the respiratory system. Modern dosage forms for the treatment of symptoms and features of their use. Non-pharmacological methods of elimination of symptoms.</w:t>
      </w:r>
    </w:p>
    <w:p w:rsidR="005F644B" w:rsidRPr="001B5B52" w:rsidRDefault="00B24EFA" w:rsidP="005F644B">
      <w:pPr>
        <w:spacing w:line="240" w:lineRule="auto"/>
        <w:jc w:val="both"/>
        <w:rPr>
          <w:rFonts w:ascii="Times New Roman" w:hAnsi="Times New Roman" w:cs="Times New Roman"/>
          <w:bCs/>
          <w:color w:val="000000"/>
          <w:sz w:val="28"/>
          <w:szCs w:val="28"/>
          <w:lang w:val="uk-UA"/>
        </w:rPr>
      </w:pPr>
      <w:r>
        <w:rPr>
          <w:rFonts w:ascii="Times New Roman" w:hAnsi="Times New Roman" w:cs="Times New Roman"/>
          <w:b/>
          <w:bCs/>
          <w:color w:val="000000"/>
          <w:sz w:val="28"/>
          <w:szCs w:val="28"/>
          <w:lang w:val="uk-UA"/>
        </w:rPr>
        <w:t>Topic 4</w:t>
      </w:r>
      <w:r w:rsidR="008A090B" w:rsidRPr="00903368">
        <w:rPr>
          <w:rFonts w:ascii="Times New Roman" w:hAnsi="Times New Roman" w:cs="Times New Roman"/>
          <w:b/>
          <w:bCs/>
          <w:color w:val="000000"/>
          <w:sz w:val="28"/>
          <w:szCs w:val="28"/>
          <w:lang w:val="en-US"/>
        </w:rPr>
        <w:t>6</w:t>
      </w:r>
      <w:r w:rsidR="005F644B" w:rsidRPr="001B5B52">
        <w:rPr>
          <w:rFonts w:ascii="Times New Roman" w:hAnsi="Times New Roman" w:cs="Times New Roman"/>
          <w:b/>
          <w:bCs/>
          <w:color w:val="000000"/>
          <w:sz w:val="28"/>
          <w:szCs w:val="28"/>
          <w:lang w:val="uk-UA"/>
        </w:rPr>
        <w:t>.</w:t>
      </w:r>
      <w:r w:rsidR="005F644B" w:rsidRPr="001B5B52">
        <w:rPr>
          <w:rFonts w:ascii="Times New Roman" w:hAnsi="Times New Roman" w:cs="Times New Roman"/>
          <w:bCs/>
          <w:color w:val="000000"/>
          <w:sz w:val="28"/>
          <w:szCs w:val="28"/>
          <w:lang w:val="uk-UA"/>
        </w:rPr>
        <w:t xml:space="preserve"> Pharmaceutical care of patients with pathology of the gastrointestinal tract.</w:t>
      </w:r>
    </w:p>
    <w:p w:rsidR="005F644B" w:rsidRPr="001B5B52" w:rsidRDefault="005F644B" w:rsidP="005F644B">
      <w:pPr>
        <w:spacing w:line="240" w:lineRule="auto"/>
        <w:jc w:val="both"/>
        <w:rPr>
          <w:rFonts w:ascii="Times New Roman" w:hAnsi="Times New Roman" w:cs="Times New Roman"/>
          <w:bCs/>
          <w:color w:val="000000"/>
          <w:sz w:val="28"/>
          <w:szCs w:val="28"/>
          <w:lang w:val="uk-UA"/>
        </w:rPr>
      </w:pPr>
      <w:r w:rsidRPr="001B5B52">
        <w:rPr>
          <w:rFonts w:ascii="Times New Roman" w:hAnsi="Times New Roman" w:cs="Times New Roman"/>
          <w:bCs/>
          <w:color w:val="000000"/>
          <w:sz w:val="28"/>
          <w:szCs w:val="28"/>
          <w:lang w:val="uk-UA"/>
        </w:rPr>
        <w:t>The main symptoms of diseases of the gastrointestinal tract, in which the use of OTC drugs (heartburn, constipation, diarrhea, flatulence, dysbiosis). "Threatening" symptoms in the pathology of the gastrointestinal tract, which require medical intervention. Directions and means of symptomatic drug therapy in diseases of the gastrointestinal tract. Modern dosage forms for the treatment of symptoms and features of their use. Non-pharmacological methods of elimination of symptoms.</w:t>
      </w:r>
    </w:p>
    <w:p w:rsidR="008A090B" w:rsidRPr="001B5B52" w:rsidRDefault="008A090B" w:rsidP="008A090B">
      <w:pPr>
        <w:spacing w:line="240" w:lineRule="auto"/>
        <w:jc w:val="both"/>
        <w:rPr>
          <w:rFonts w:ascii="Times New Roman" w:hAnsi="Times New Roman" w:cs="Times New Roman"/>
          <w:bCs/>
          <w:color w:val="000000"/>
          <w:sz w:val="28"/>
          <w:szCs w:val="28"/>
          <w:lang w:val="uk-UA"/>
        </w:rPr>
      </w:pPr>
      <w:r w:rsidRPr="001B5B52">
        <w:rPr>
          <w:rFonts w:ascii="Times New Roman" w:hAnsi="Times New Roman" w:cs="Times New Roman"/>
          <w:b/>
          <w:bCs/>
          <w:color w:val="000000"/>
          <w:sz w:val="28"/>
          <w:szCs w:val="28"/>
          <w:lang w:val="uk-UA"/>
        </w:rPr>
        <w:t>T</w:t>
      </w:r>
      <w:r w:rsidRPr="001B5B52">
        <w:rPr>
          <w:rFonts w:ascii="Times New Roman" w:hAnsi="Times New Roman" w:cs="Times New Roman"/>
          <w:b/>
          <w:bCs/>
          <w:color w:val="000000"/>
          <w:sz w:val="28"/>
          <w:szCs w:val="28"/>
          <w:lang w:val="en-US"/>
        </w:rPr>
        <w:t>opic</w:t>
      </w:r>
      <w:r w:rsidRPr="001B5B52">
        <w:rPr>
          <w:rFonts w:ascii="Times New Roman" w:hAnsi="Times New Roman" w:cs="Times New Roman"/>
          <w:b/>
          <w:bCs/>
          <w:color w:val="000000"/>
          <w:sz w:val="28"/>
          <w:szCs w:val="28"/>
          <w:lang w:val="uk-UA"/>
        </w:rPr>
        <w:t xml:space="preserve"> 47.</w:t>
      </w:r>
      <w:r w:rsidRPr="001B5B52">
        <w:rPr>
          <w:rFonts w:ascii="Times New Roman" w:hAnsi="Times New Roman" w:cs="Times New Roman"/>
          <w:bCs/>
          <w:color w:val="000000"/>
          <w:sz w:val="28"/>
          <w:szCs w:val="28"/>
          <w:lang w:val="uk-UA"/>
        </w:rPr>
        <w:t xml:space="preserve"> Pharmaceutical care of patients with pathology of urinary tract. Pharmaceutical care of patients with superficial injuries.</w:t>
      </w:r>
    </w:p>
    <w:p w:rsidR="008A090B" w:rsidRPr="001B5B52" w:rsidRDefault="008A090B" w:rsidP="008A090B">
      <w:pPr>
        <w:spacing w:line="240" w:lineRule="auto"/>
        <w:jc w:val="both"/>
        <w:rPr>
          <w:rFonts w:ascii="Times New Roman" w:hAnsi="Times New Roman" w:cs="Times New Roman"/>
          <w:bCs/>
          <w:color w:val="000000"/>
          <w:sz w:val="28"/>
          <w:szCs w:val="28"/>
          <w:lang w:val="uk-UA"/>
        </w:rPr>
      </w:pPr>
      <w:r w:rsidRPr="001B5B52">
        <w:rPr>
          <w:rFonts w:ascii="Times New Roman" w:hAnsi="Times New Roman" w:cs="Times New Roman"/>
          <w:bCs/>
          <w:color w:val="000000"/>
          <w:sz w:val="28"/>
          <w:szCs w:val="28"/>
          <w:lang w:val="uk-UA"/>
        </w:rPr>
        <w:t>The main symptoms of diseases of the urinary tract, in which the use of OTC drugs. "Threatening" symptoms in the pathology of the urinary tract, which require medical intervention. Directions and means of symptomatic drug therapy for diseases of the urinary tract. Modern dosage forms for the treatment of symptoms and features of their use. Non-pharmacological methods of elimination of symptoms.</w:t>
      </w:r>
    </w:p>
    <w:p w:rsidR="008A090B" w:rsidRPr="008A090B" w:rsidRDefault="008A090B" w:rsidP="005F644B">
      <w:pPr>
        <w:spacing w:line="240" w:lineRule="auto"/>
        <w:jc w:val="both"/>
        <w:rPr>
          <w:rFonts w:ascii="Times New Roman" w:hAnsi="Times New Roman" w:cs="Times New Roman"/>
          <w:bCs/>
          <w:color w:val="000000"/>
          <w:sz w:val="28"/>
          <w:szCs w:val="28"/>
          <w:lang w:val="uk-UA"/>
        </w:rPr>
      </w:pPr>
      <w:r w:rsidRPr="001B5B52">
        <w:rPr>
          <w:rFonts w:ascii="Times New Roman" w:hAnsi="Times New Roman" w:cs="Times New Roman"/>
          <w:bCs/>
          <w:color w:val="000000"/>
          <w:sz w:val="28"/>
          <w:szCs w:val="28"/>
          <w:lang w:val="uk-UA"/>
        </w:rPr>
        <w:lastRenderedPageBreak/>
        <w:t>The main symptoms of superficial injuries, which may be the use of OTC drugs. "Threatening" symptoms in traumas and skin lesions requiring medical intervention. Directions and remedies for symptomatic drug therapy in traumas and skin lesions. Modern dosage forms for the treatment of symptoms and features of their use. Non-pharmacological methods of elimination of symptoms.</w:t>
      </w:r>
    </w:p>
    <w:p w:rsidR="005F644B" w:rsidRDefault="00B24EFA" w:rsidP="005F644B">
      <w:pPr>
        <w:spacing w:line="240" w:lineRule="auto"/>
        <w:jc w:val="both"/>
        <w:rPr>
          <w:rFonts w:ascii="Times New Roman" w:hAnsi="Times New Roman" w:cs="Times New Roman"/>
          <w:bCs/>
          <w:color w:val="000000"/>
          <w:sz w:val="28"/>
          <w:szCs w:val="28"/>
          <w:lang w:val="en-US"/>
        </w:rPr>
      </w:pPr>
      <w:r>
        <w:rPr>
          <w:rFonts w:ascii="Times New Roman" w:hAnsi="Times New Roman" w:cs="Times New Roman"/>
          <w:b/>
          <w:bCs/>
          <w:color w:val="000000"/>
          <w:sz w:val="28"/>
          <w:szCs w:val="28"/>
          <w:lang w:val="uk-UA"/>
        </w:rPr>
        <w:t>Topic 4</w:t>
      </w:r>
      <w:r w:rsidR="008A090B" w:rsidRPr="00903368">
        <w:rPr>
          <w:rFonts w:ascii="Times New Roman" w:hAnsi="Times New Roman" w:cs="Times New Roman"/>
          <w:b/>
          <w:bCs/>
          <w:color w:val="000000"/>
          <w:sz w:val="28"/>
          <w:szCs w:val="28"/>
          <w:lang w:val="en-US"/>
        </w:rPr>
        <w:t>8</w:t>
      </w:r>
      <w:r w:rsidR="005F644B" w:rsidRPr="001B5B52">
        <w:rPr>
          <w:rFonts w:ascii="Times New Roman" w:hAnsi="Times New Roman" w:cs="Times New Roman"/>
          <w:b/>
          <w:bCs/>
          <w:color w:val="000000"/>
          <w:sz w:val="28"/>
          <w:szCs w:val="28"/>
          <w:lang w:val="uk-UA"/>
        </w:rPr>
        <w:t>.</w:t>
      </w:r>
      <w:r w:rsidR="005F644B" w:rsidRPr="001B5B52">
        <w:rPr>
          <w:rFonts w:ascii="Times New Roman" w:hAnsi="Times New Roman" w:cs="Times New Roman"/>
          <w:bCs/>
          <w:color w:val="000000"/>
          <w:sz w:val="28"/>
          <w:szCs w:val="28"/>
          <w:lang w:val="uk-UA"/>
        </w:rPr>
        <w:t xml:space="preserve"> Final test control. </w:t>
      </w:r>
    </w:p>
    <w:p w:rsidR="005F644B" w:rsidRPr="001B5B52" w:rsidRDefault="005F644B" w:rsidP="005F644B">
      <w:pPr>
        <w:spacing w:line="240" w:lineRule="auto"/>
        <w:jc w:val="both"/>
        <w:rPr>
          <w:rFonts w:ascii="Times New Roman" w:hAnsi="Times New Roman" w:cs="Times New Roman"/>
          <w:bCs/>
          <w:color w:val="000000"/>
          <w:sz w:val="28"/>
          <w:szCs w:val="28"/>
          <w:lang w:val="uk-UA"/>
        </w:rPr>
      </w:pPr>
      <w:r w:rsidRPr="001B5B52">
        <w:rPr>
          <w:rFonts w:ascii="Times New Roman" w:hAnsi="Times New Roman" w:cs="Times New Roman"/>
          <w:bCs/>
          <w:color w:val="000000"/>
          <w:sz w:val="28"/>
          <w:szCs w:val="28"/>
          <w:lang w:val="uk-UA"/>
        </w:rPr>
        <w:t>The student receives 50 test as</w:t>
      </w:r>
      <w:r>
        <w:rPr>
          <w:rFonts w:ascii="Times New Roman" w:hAnsi="Times New Roman" w:cs="Times New Roman"/>
          <w:bCs/>
          <w:color w:val="000000"/>
          <w:sz w:val="28"/>
          <w:szCs w:val="28"/>
          <w:lang w:val="uk-UA"/>
        </w:rPr>
        <w:t xml:space="preserve">signments from the provided </w:t>
      </w:r>
      <w:r>
        <w:rPr>
          <w:rFonts w:ascii="Times New Roman" w:hAnsi="Times New Roman" w:cs="Times New Roman"/>
          <w:bCs/>
          <w:color w:val="000000"/>
          <w:sz w:val="28"/>
          <w:szCs w:val="28"/>
          <w:lang w:val="en-US"/>
        </w:rPr>
        <w:t>Krok</w:t>
      </w:r>
      <w:r w:rsidRPr="001B5B52">
        <w:rPr>
          <w:rFonts w:ascii="Times New Roman" w:hAnsi="Times New Roman" w:cs="Times New Roman"/>
          <w:bCs/>
          <w:color w:val="000000"/>
          <w:sz w:val="28"/>
          <w:szCs w:val="28"/>
          <w:lang w:val="uk-UA"/>
        </w:rPr>
        <w:t>-2 course and must provide at least 90% of the correct answers for the completion of the discipline and admission to the final exam in the discipline. At the time of the negative first attempt, the student has two more rearrangements of the final test control.</w:t>
      </w:r>
    </w:p>
    <w:p w:rsidR="005F644B" w:rsidRPr="001B5B52" w:rsidRDefault="005F644B" w:rsidP="005F644B">
      <w:pPr>
        <w:spacing w:line="240" w:lineRule="auto"/>
        <w:jc w:val="both"/>
        <w:rPr>
          <w:rFonts w:ascii="Times New Roman" w:hAnsi="Times New Roman" w:cs="Times New Roman"/>
          <w:bCs/>
          <w:color w:val="000000"/>
          <w:sz w:val="28"/>
          <w:szCs w:val="28"/>
          <w:lang w:val="uk-UA"/>
        </w:rPr>
      </w:pPr>
      <w:r w:rsidRPr="000E23DF">
        <w:rPr>
          <w:rFonts w:ascii="Times New Roman" w:hAnsi="Times New Roman" w:cs="Times New Roman"/>
          <w:b/>
          <w:bCs/>
          <w:i/>
          <w:color w:val="000000"/>
          <w:sz w:val="28"/>
          <w:szCs w:val="28"/>
          <w:lang w:val="uk-UA"/>
        </w:rPr>
        <w:t>The exam</w:t>
      </w:r>
      <w:r w:rsidRPr="001B5B52">
        <w:rPr>
          <w:rFonts w:ascii="Times New Roman" w:hAnsi="Times New Roman" w:cs="Times New Roman"/>
          <w:bCs/>
          <w:color w:val="000000"/>
          <w:sz w:val="28"/>
          <w:szCs w:val="28"/>
          <w:lang w:val="uk-UA"/>
        </w:rPr>
        <w:t xml:space="preserve"> is conducted during the winter exam session. The main forms of discipline control are: oral answer to theoretical questions, written solution of situational problems.</w:t>
      </w:r>
    </w:p>
    <w:p w:rsidR="005F644B" w:rsidRPr="001B5B52" w:rsidRDefault="005F644B" w:rsidP="005F644B">
      <w:pPr>
        <w:spacing w:line="240" w:lineRule="auto"/>
        <w:jc w:val="both"/>
        <w:rPr>
          <w:rFonts w:ascii="Times New Roman" w:hAnsi="Times New Roman" w:cs="Times New Roman"/>
          <w:bCs/>
          <w:color w:val="000000"/>
          <w:sz w:val="28"/>
          <w:szCs w:val="28"/>
          <w:lang w:val="uk-UA"/>
        </w:rPr>
      </w:pPr>
      <w:r w:rsidRPr="001B5B52">
        <w:rPr>
          <w:rFonts w:ascii="Times New Roman" w:hAnsi="Times New Roman" w:cs="Times New Roman"/>
          <w:bCs/>
          <w:color w:val="000000"/>
          <w:sz w:val="28"/>
          <w:szCs w:val="28"/>
          <w:lang w:val="uk-UA"/>
        </w:rPr>
        <w:t>Only students who have no academic debt and have an average grade of at least 3.00 in their current academic activity are allowed to take the final examination (exam). The exam is graded on a 4-point (traditional) scale. Final control should be standardized. The grade point average (Traditional grade) is calculated as the arithmetic mean of the current grade and exam grade.</w:t>
      </w:r>
    </w:p>
    <w:p w:rsidR="005F644B" w:rsidRPr="001B5B52" w:rsidRDefault="005F644B" w:rsidP="005F644B">
      <w:pPr>
        <w:spacing w:line="240" w:lineRule="auto"/>
        <w:jc w:val="both"/>
        <w:rPr>
          <w:rFonts w:ascii="Times New Roman" w:hAnsi="Times New Roman" w:cs="Times New Roman"/>
          <w:bCs/>
          <w:color w:val="000000"/>
          <w:sz w:val="28"/>
          <w:szCs w:val="28"/>
          <w:lang w:val="uk-UA"/>
        </w:rPr>
      </w:pPr>
      <w:r w:rsidRPr="001B5B52">
        <w:rPr>
          <w:rFonts w:ascii="Times New Roman" w:hAnsi="Times New Roman" w:cs="Times New Roman"/>
          <w:bCs/>
          <w:color w:val="000000"/>
          <w:sz w:val="28"/>
          <w:szCs w:val="28"/>
          <w:lang w:val="uk-UA"/>
        </w:rPr>
        <w:t>Example: Current Performance 4.76; exam score - 4.</w:t>
      </w:r>
    </w:p>
    <w:p w:rsidR="005F644B" w:rsidRPr="001B5B52" w:rsidRDefault="005F644B" w:rsidP="005F644B">
      <w:pPr>
        <w:spacing w:line="240" w:lineRule="auto"/>
        <w:jc w:val="both"/>
        <w:rPr>
          <w:rFonts w:ascii="Times New Roman" w:hAnsi="Times New Roman" w:cs="Times New Roman"/>
          <w:bCs/>
          <w:color w:val="000000"/>
          <w:sz w:val="28"/>
          <w:szCs w:val="28"/>
          <w:lang w:val="uk-UA"/>
        </w:rPr>
      </w:pPr>
      <w:r w:rsidRPr="001B5B52">
        <w:rPr>
          <w:rFonts w:ascii="Times New Roman" w:hAnsi="Times New Roman" w:cs="Times New Roman"/>
          <w:bCs/>
          <w:color w:val="000000"/>
          <w:sz w:val="28"/>
          <w:szCs w:val="28"/>
          <w:lang w:val="uk-UA"/>
        </w:rPr>
        <w:t>(4.76 + 4): 2 = 4.38.</w:t>
      </w:r>
    </w:p>
    <w:p w:rsidR="008A090B" w:rsidRPr="00E51243" w:rsidRDefault="005F644B" w:rsidP="00E51243">
      <w:pPr>
        <w:spacing w:line="240" w:lineRule="auto"/>
        <w:jc w:val="both"/>
        <w:rPr>
          <w:rFonts w:ascii="Times New Roman" w:hAnsi="Times New Roman" w:cs="Times New Roman"/>
          <w:bCs/>
          <w:color w:val="000000"/>
          <w:sz w:val="28"/>
          <w:szCs w:val="28"/>
          <w:lang w:val="en-US"/>
        </w:rPr>
      </w:pPr>
      <w:r w:rsidRPr="001B5B52">
        <w:rPr>
          <w:rFonts w:ascii="Times New Roman" w:hAnsi="Times New Roman" w:cs="Times New Roman"/>
          <w:bCs/>
          <w:color w:val="000000"/>
          <w:sz w:val="28"/>
          <w:szCs w:val="28"/>
          <w:lang w:val="uk-UA"/>
        </w:rPr>
        <w:t xml:space="preserve">The received grade for the discipline is considered as a percentage of mastering the required amount of </w:t>
      </w:r>
      <w:r>
        <w:rPr>
          <w:rFonts w:ascii="Times New Roman" w:hAnsi="Times New Roman" w:cs="Times New Roman"/>
          <w:bCs/>
          <w:color w:val="000000"/>
          <w:sz w:val="28"/>
          <w:szCs w:val="28"/>
          <w:lang w:val="uk-UA"/>
        </w:rPr>
        <w:t>knowledge in clinical pharmacy</w:t>
      </w:r>
      <w:r>
        <w:rPr>
          <w:rFonts w:ascii="Times New Roman" w:hAnsi="Times New Roman" w:cs="Times New Roman"/>
          <w:bCs/>
          <w:color w:val="000000"/>
          <w:sz w:val="28"/>
          <w:szCs w:val="28"/>
          <w:lang w:val="en-US"/>
        </w:rPr>
        <w:t xml:space="preserve"> and pharmaceutical care.</w:t>
      </w:r>
    </w:p>
    <w:p w:rsidR="00BF65F9" w:rsidRPr="003B6A25" w:rsidRDefault="00BF65F9" w:rsidP="005F644B">
      <w:pPr>
        <w:spacing w:line="240" w:lineRule="auto"/>
        <w:jc w:val="center"/>
        <w:rPr>
          <w:rFonts w:ascii="Times New Roman" w:hAnsi="Times New Roman" w:cs="Times New Roman"/>
          <w:b/>
          <w:bCs/>
          <w:sz w:val="28"/>
          <w:szCs w:val="28"/>
          <w:lang w:val="en-US"/>
        </w:rPr>
      </w:pPr>
      <w:r w:rsidRPr="008D1276">
        <w:rPr>
          <w:rFonts w:ascii="Times New Roman" w:hAnsi="Times New Roman" w:cs="Times New Roman"/>
          <w:b/>
          <w:bCs/>
          <w:sz w:val="28"/>
          <w:szCs w:val="28"/>
        </w:rPr>
        <w:t xml:space="preserve">4. </w:t>
      </w:r>
      <w:r w:rsidRPr="008D1276">
        <w:rPr>
          <w:rFonts w:ascii="Times New Roman" w:hAnsi="Times New Roman" w:cs="Times New Roman"/>
          <w:b/>
          <w:bCs/>
          <w:sz w:val="28"/>
          <w:szCs w:val="28"/>
          <w:lang w:val="en-US"/>
        </w:rPr>
        <w:t>Structure of studying discipline</w:t>
      </w:r>
    </w:p>
    <w:tbl>
      <w:tblPr>
        <w:tblW w:w="992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21"/>
        <w:gridCol w:w="852"/>
        <w:gridCol w:w="786"/>
        <w:gridCol w:w="787"/>
        <w:gridCol w:w="786"/>
        <w:gridCol w:w="787"/>
        <w:gridCol w:w="1010"/>
      </w:tblGrid>
      <w:tr w:rsidR="00CC657B" w:rsidRPr="008D1276" w:rsidTr="00253627">
        <w:tc>
          <w:tcPr>
            <w:tcW w:w="4921" w:type="dxa"/>
            <w:vMerge w:val="restart"/>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jc w:val="center"/>
              <w:rPr>
                <w:rFonts w:ascii="Times New Roman" w:hAnsi="Times New Roman" w:cs="Times New Roman"/>
                <w:sz w:val="28"/>
                <w:szCs w:val="28"/>
                <w:lang w:val="en-US"/>
              </w:rPr>
            </w:pPr>
            <w:r w:rsidRPr="008D1276">
              <w:rPr>
                <w:rFonts w:ascii="Times New Roman" w:hAnsi="Times New Roman" w:cs="Times New Roman"/>
                <w:sz w:val="28"/>
                <w:szCs w:val="28"/>
                <w:lang w:val="en-US"/>
              </w:rPr>
              <w:t>Name of sections and topics of discipline</w:t>
            </w:r>
          </w:p>
        </w:tc>
        <w:tc>
          <w:tcPr>
            <w:tcW w:w="5008" w:type="dxa"/>
            <w:gridSpan w:val="6"/>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jc w:val="center"/>
              <w:rPr>
                <w:rFonts w:ascii="Times New Roman" w:hAnsi="Times New Roman" w:cs="Times New Roman"/>
                <w:sz w:val="28"/>
                <w:szCs w:val="28"/>
                <w:lang w:val="en-US"/>
              </w:rPr>
            </w:pPr>
            <w:r w:rsidRPr="008D1276">
              <w:rPr>
                <w:rFonts w:ascii="Times New Roman" w:hAnsi="Times New Roman" w:cs="Times New Roman"/>
                <w:sz w:val="28"/>
                <w:szCs w:val="28"/>
                <w:lang w:val="en-US"/>
              </w:rPr>
              <w:t>Amount of hours</w:t>
            </w:r>
          </w:p>
        </w:tc>
      </w:tr>
      <w:tr w:rsidR="00CC657B" w:rsidRPr="008D1276" w:rsidTr="00253627">
        <w:tc>
          <w:tcPr>
            <w:tcW w:w="4921" w:type="dxa"/>
            <w:vMerge/>
            <w:tcBorders>
              <w:top w:val="single" w:sz="4" w:space="0" w:color="auto"/>
              <w:left w:val="single" w:sz="4" w:space="0" w:color="auto"/>
              <w:bottom w:val="single" w:sz="4" w:space="0" w:color="auto"/>
              <w:right w:val="single" w:sz="4" w:space="0" w:color="auto"/>
            </w:tcBorders>
            <w:vAlign w:val="center"/>
            <w:hideMark/>
          </w:tcPr>
          <w:p w:rsidR="00CC657B" w:rsidRPr="008D1276" w:rsidRDefault="00CC657B" w:rsidP="00253627">
            <w:pPr>
              <w:spacing w:line="240" w:lineRule="auto"/>
              <w:rPr>
                <w:rFonts w:ascii="Times New Roman" w:hAnsi="Times New Roman" w:cs="Times New Roman"/>
                <w:sz w:val="28"/>
                <w:szCs w:val="28"/>
                <w:lang w:val="en-US"/>
              </w:rPr>
            </w:pPr>
          </w:p>
        </w:tc>
        <w:tc>
          <w:tcPr>
            <w:tcW w:w="5008" w:type="dxa"/>
            <w:gridSpan w:val="6"/>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jc w:val="center"/>
              <w:rPr>
                <w:rFonts w:ascii="Times New Roman" w:hAnsi="Times New Roman" w:cs="Times New Roman"/>
                <w:sz w:val="28"/>
                <w:szCs w:val="28"/>
                <w:lang w:val="en-US"/>
              </w:rPr>
            </w:pPr>
            <w:r w:rsidRPr="008D1276">
              <w:rPr>
                <w:rFonts w:ascii="Times New Roman" w:hAnsi="Times New Roman" w:cs="Times New Roman"/>
                <w:sz w:val="28"/>
                <w:szCs w:val="28"/>
                <w:lang w:val="en-US"/>
              </w:rPr>
              <w:t>Full-time study</w:t>
            </w:r>
          </w:p>
        </w:tc>
      </w:tr>
      <w:tr w:rsidR="00CC657B" w:rsidRPr="008D1276" w:rsidTr="00253627">
        <w:tc>
          <w:tcPr>
            <w:tcW w:w="4921" w:type="dxa"/>
            <w:vMerge/>
            <w:tcBorders>
              <w:top w:val="single" w:sz="4" w:space="0" w:color="auto"/>
              <w:left w:val="single" w:sz="4" w:space="0" w:color="auto"/>
              <w:bottom w:val="single" w:sz="4" w:space="0" w:color="auto"/>
              <w:right w:val="single" w:sz="4" w:space="0" w:color="auto"/>
            </w:tcBorders>
            <w:vAlign w:val="center"/>
            <w:hideMark/>
          </w:tcPr>
          <w:p w:rsidR="00CC657B" w:rsidRPr="008D1276" w:rsidRDefault="00CC657B" w:rsidP="00253627">
            <w:pPr>
              <w:spacing w:line="240" w:lineRule="auto"/>
              <w:rPr>
                <w:rFonts w:ascii="Times New Roman" w:hAnsi="Times New Roman" w:cs="Times New Roman"/>
                <w:sz w:val="28"/>
                <w:szCs w:val="28"/>
                <w:lang w:val="en-US"/>
              </w:rPr>
            </w:pPr>
          </w:p>
        </w:tc>
        <w:tc>
          <w:tcPr>
            <w:tcW w:w="852" w:type="dxa"/>
            <w:vMerge w:val="restart"/>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jc w:val="center"/>
              <w:rPr>
                <w:rFonts w:ascii="Times New Roman" w:hAnsi="Times New Roman" w:cs="Times New Roman"/>
                <w:sz w:val="28"/>
                <w:szCs w:val="28"/>
                <w:lang w:val="uk-UA"/>
              </w:rPr>
            </w:pPr>
            <w:r w:rsidRPr="008D1276">
              <w:rPr>
                <w:rFonts w:ascii="Times New Roman" w:hAnsi="Times New Roman" w:cs="Times New Roman"/>
                <w:sz w:val="28"/>
                <w:szCs w:val="28"/>
                <w:lang w:val="en-US"/>
              </w:rPr>
              <w:t>In all</w:t>
            </w:r>
            <w:r w:rsidRPr="008D1276">
              <w:rPr>
                <w:rFonts w:ascii="Times New Roman" w:hAnsi="Times New Roman" w:cs="Times New Roman"/>
                <w:sz w:val="28"/>
                <w:szCs w:val="28"/>
                <w:lang w:val="uk-UA"/>
              </w:rPr>
              <w:t xml:space="preserve"> </w:t>
            </w:r>
          </w:p>
        </w:tc>
        <w:tc>
          <w:tcPr>
            <w:tcW w:w="4156" w:type="dxa"/>
            <w:gridSpan w:val="5"/>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jc w:val="center"/>
              <w:rPr>
                <w:rFonts w:ascii="Times New Roman" w:hAnsi="Times New Roman" w:cs="Times New Roman"/>
                <w:bCs/>
                <w:sz w:val="28"/>
                <w:szCs w:val="28"/>
                <w:lang w:val="en-US"/>
              </w:rPr>
            </w:pPr>
            <w:r w:rsidRPr="008D1276">
              <w:rPr>
                <w:rFonts w:ascii="Times New Roman" w:hAnsi="Times New Roman" w:cs="Times New Roman"/>
                <w:bCs/>
                <w:sz w:val="28"/>
                <w:szCs w:val="28"/>
                <w:lang w:val="en-US"/>
              </w:rPr>
              <w:t>Including</w:t>
            </w:r>
          </w:p>
        </w:tc>
      </w:tr>
      <w:tr w:rsidR="00CC657B" w:rsidRPr="008D1276" w:rsidTr="00253627">
        <w:tc>
          <w:tcPr>
            <w:tcW w:w="4921" w:type="dxa"/>
            <w:vMerge/>
            <w:tcBorders>
              <w:top w:val="single" w:sz="4" w:space="0" w:color="auto"/>
              <w:left w:val="single" w:sz="4" w:space="0" w:color="auto"/>
              <w:bottom w:val="single" w:sz="4" w:space="0" w:color="auto"/>
              <w:right w:val="single" w:sz="4" w:space="0" w:color="auto"/>
            </w:tcBorders>
            <w:vAlign w:val="center"/>
            <w:hideMark/>
          </w:tcPr>
          <w:p w:rsidR="00CC657B" w:rsidRPr="008D1276" w:rsidRDefault="00CC657B" w:rsidP="00253627">
            <w:pPr>
              <w:spacing w:line="240" w:lineRule="auto"/>
              <w:rPr>
                <w:rFonts w:ascii="Times New Roman" w:hAnsi="Times New Roman" w:cs="Times New Roman"/>
                <w:sz w:val="28"/>
                <w:szCs w:val="28"/>
                <w:lang w:val="en-US"/>
              </w:rPr>
            </w:pPr>
          </w:p>
        </w:tc>
        <w:tc>
          <w:tcPr>
            <w:tcW w:w="852" w:type="dxa"/>
            <w:vMerge/>
            <w:tcBorders>
              <w:top w:val="single" w:sz="4" w:space="0" w:color="auto"/>
              <w:left w:val="single" w:sz="4" w:space="0" w:color="auto"/>
              <w:bottom w:val="single" w:sz="4" w:space="0" w:color="auto"/>
              <w:right w:val="single" w:sz="4" w:space="0" w:color="auto"/>
            </w:tcBorders>
            <w:vAlign w:val="center"/>
            <w:hideMark/>
          </w:tcPr>
          <w:p w:rsidR="00CC657B" w:rsidRPr="008D1276" w:rsidRDefault="00CC657B" w:rsidP="00253627">
            <w:pPr>
              <w:spacing w:line="240" w:lineRule="auto"/>
              <w:rPr>
                <w:rFonts w:ascii="Times New Roman" w:hAnsi="Times New Roman" w:cs="Times New Roman"/>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en-US"/>
              </w:rPr>
            </w:pPr>
            <w:r w:rsidRPr="008D1276">
              <w:rPr>
                <w:rFonts w:ascii="Times New Roman" w:hAnsi="Times New Roman" w:cs="Times New Roman"/>
                <w:bCs/>
                <w:sz w:val="28"/>
                <w:szCs w:val="28"/>
                <w:lang w:val="en-US"/>
              </w:rPr>
              <w:t>Lect</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en-US"/>
              </w:rPr>
            </w:pPr>
            <w:r w:rsidRPr="008D1276">
              <w:rPr>
                <w:rFonts w:ascii="Times New Roman" w:hAnsi="Times New Roman" w:cs="Times New Roman"/>
                <w:bCs/>
                <w:sz w:val="28"/>
                <w:szCs w:val="28"/>
                <w:lang w:val="en-US"/>
              </w:rPr>
              <w:t>Pract.cl</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en-US"/>
              </w:rPr>
            </w:pPr>
            <w:r w:rsidRPr="008D1276">
              <w:rPr>
                <w:rFonts w:ascii="Times New Roman" w:hAnsi="Times New Roman" w:cs="Times New Roman"/>
                <w:bCs/>
                <w:sz w:val="28"/>
                <w:szCs w:val="28"/>
                <w:lang w:val="en-US"/>
              </w:rPr>
              <w:t>Lab</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en-US"/>
              </w:rPr>
            </w:pPr>
            <w:r w:rsidRPr="008D1276">
              <w:rPr>
                <w:rFonts w:ascii="Times New Roman" w:hAnsi="Times New Roman" w:cs="Times New Roman"/>
                <w:bCs/>
                <w:sz w:val="28"/>
                <w:szCs w:val="28"/>
                <w:lang w:val="en-US"/>
              </w:rPr>
              <w:t>Ind</w:t>
            </w:r>
          </w:p>
        </w:tc>
        <w:tc>
          <w:tcPr>
            <w:tcW w:w="1010"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en-US"/>
              </w:rPr>
            </w:pPr>
            <w:r w:rsidRPr="008D1276">
              <w:rPr>
                <w:rFonts w:ascii="Times New Roman" w:hAnsi="Times New Roman" w:cs="Times New Roman"/>
                <w:bCs/>
                <w:sz w:val="28"/>
                <w:szCs w:val="28"/>
                <w:lang w:val="en-US"/>
              </w:rPr>
              <w:t>IWS</w:t>
            </w:r>
          </w:p>
        </w:tc>
      </w:tr>
      <w:tr w:rsidR="00CC657B" w:rsidRPr="008D1276" w:rsidTr="00253627">
        <w:tc>
          <w:tcPr>
            <w:tcW w:w="9929" w:type="dxa"/>
            <w:gridSpan w:val="7"/>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jc w:val="center"/>
              <w:rPr>
                <w:rFonts w:ascii="Times New Roman" w:hAnsi="Times New Roman" w:cs="Times New Roman"/>
                <w:bCs/>
                <w:sz w:val="28"/>
                <w:szCs w:val="28"/>
                <w:lang w:val="uk-UA"/>
              </w:rPr>
            </w:pPr>
            <w:r w:rsidRPr="008D1276">
              <w:rPr>
                <w:rFonts w:ascii="Times New Roman" w:hAnsi="Times New Roman" w:cs="Times New Roman"/>
                <w:bCs/>
                <w:sz w:val="28"/>
                <w:szCs w:val="28"/>
                <w:lang w:val="en-US"/>
              </w:rPr>
              <w:t>Section</w:t>
            </w:r>
            <w:r w:rsidRPr="008D1276">
              <w:rPr>
                <w:rFonts w:ascii="Times New Roman" w:hAnsi="Times New Roman" w:cs="Times New Roman"/>
                <w:bCs/>
                <w:sz w:val="28"/>
                <w:szCs w:val="28"/>
                <w:lang w:val="uk-UA"/>
              </w:rPr>
              <w:t xml:space="preserve"> 1</w:t>
            </w:r>
          </w:p>
        </w:tc>
      </w:tr>
      <w:tr w:rsidR="00CC657B" w:rsidRPr="00E907C4"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4E75F9" w:rsidRDefault="00CC657B" w:rsidP="00253627">
            <w:pPr>
              <w:spacing w:line="240" w:lineRule="auto"/>
              <w:jc w:val="both"/>
              <w:rPr>
                <w:rFonts w:ascii="Times New Roman" w:hAnsi="Times New Roman" w:cs="Times New Roman"/>
                <w:bCs/>
                <w:color w:val="000000"/>
                <w:sz w:val="24"/>
                <w:szCs w:val="24"/>
                <w:lang w:val="en-US"/>
              </w:rPr>
            </w:pPr>
            <w:r w:rsidRPr="004E75F9">
              <w:rPr>
                <w:rFonts w:ascii="Times New Roman" w:hAnsi="Times New Roman" w:cs="Times New Roman"/>
                <w:bCs/>
                <w:sz w:val="24"/>
                <w:szCs w:val="24"/>
                <w:lang w:val="uk-UA"/>
              </w:rPr>
              <w:t>Т</w:t>
            </w:r>
            <w:r w:rsidRPr="004E75F9">
              <w:rPr>
                <w:rFonts w:ascii="Times New Roman" w:hAnsi="Times New Roman" w:cs="Times New Roman"/>
                <w:bCs/>
                <w:sz w:val="24"/>
                <w:szCs w:val="24"/>
                <w:lang w:val="en-US"/>
              </w:rPr>
              <w:t>opic</w:t>
            </w:r>
            <w:r w:rsidRPr="004E75F9">
              <w:rPr>
                <w:rFonts w:ascii="Times New Roman" w:hAnsi="Times New Roman" w:cs="Times New Roman"/>
                <w:bCs/>
                <w:sz w:val="24"/>
                <w:szCs w:val="24"/>
                <w:lang w:val="uk-UA"/>
              </w:rPr>
              <w:t xml:space="preserve"> 1.</w:t>
            </w:r>
            <w:r w:rsidRPr="004E75F9">
              <w:rPr>
                <w:rFonts w:ascii="Times New Roman" w:hAnsi="Times New Roman" w:cs="Times New Roman"/>
                <w:bCs/>
                <w:color w:val="000000"/>
                <w:sz w:val="24"/>
                <w:szCs w:val="24"/>
                <w:lang w:val="uk-UA"/>
              </w:rPr>
              <w:t xml:space="preserve"> Introduction to clinical pharmacy. The subject, tasks, basic principles of clinical pharmacy.</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6" w:type="dxa"/>
            <w:tcBorders>
              <w:top w:val="single" w:sz="4" w:space="0" w:color="auto"/>
              <w:left w:val="single" w:sz="4" w:space="0" w:color="auto"/>
              <w:bottom w:val="single" w:sz="4" w:space="0" w:color="auto"/>
              <w:right w:val="single" w:sz="4" w:space="0" w:color="auto"/>
            </w:tcBorders>
            <w:hideMark/>
          </w:tcPr>
          <w:p w:rsidR="00CC657B" w:rsidRPr="00476082"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CC657B" w:rsidRPr="00E907C4" w:rsidRDefault="00CC657B" w:rsidP="00253627">
            <w:pPr>
              <w:spacing w:line="240" w:lineRule="auto"/>
              <w:rPr>
                <w:rFonts w:ascii="Times New Roman" w:hAnsi="Times New Roman" w:cs="Times New Roman"/>
                <w:bCs/>
                <w:sz w:val="28"/>
                <w:szCs w:val="28"/>
                <w:lang w:val="en-US"/>
              </w:rPr>
            </w:pPr>
            <w:r w:rsidRPr="008D1276">
              <w:rPr>
                <w:rFonts w:ascii="Times New Roman" w:hAnsi="Times New Roman" w:cs="Times New Roman"/>
                <w:bCs/>
                <w:sz w:val="28"/>
                <w:szCs w:val="28"/>
                <w:lang w:val="uk-UA"/>
              </w:rPr>
              <w:t>2</w:t>
            </w:r>
          </w:p>
        </w:tc>
      </w:tr>
      <w:tr w:rsidR="00CC657B" w:rsidRPr="00E907C4"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4E75F9" w:rsidRDefault="00CC657B" w:rsidP="00253627">
            <w:pPr>
              <w:spacing w:line="240" w:lineRule="auto"/>
              <w:jc w:val="both"/>
              <w:rPr>
                <w:rFonts w:ascii="Times New Roman" w:hAnsi="Times New Roman" w:cs="Times New Roman"/>
                <w:bCs/>
                <w:color w:val="000000"/>
                <w:sz w:val="24"/>
                <w:szCs w:val="24"/>
                <w:lang w:val="en-US"/>
              </w:rPr>
            </w:pPr>
            <w:r w:rsidRPr="004E75F9">
              <w:rPr>
                <w:rFonts w:ascii="Times New Roman" w:hAnsi="Times New Roman" w:cs="Times New Roman"/>
                <w:bCs/>
                <w:sz w:val="24"/>
                <w:szCs w:val="24"/>
                <w:lang w:val="en-US"/>
              </w:rPr>
              <w:t>Topic 2.</w:t>
            </w:r>
            <w:r w:rsidRPr="004E75F9">
              <w:rPr>
                <w:rFonts w:ascii="Times New Roman" w:hAnsi="Times New Roman"/>
                <w:sz w:val="24"/>
                <w:szCs w:val="24"/>
                <w:lang w:val="en-US"/>
              </w:rPr>
              <w:t xml:space="preserve"> </w:t>
            </w:r>
            <w:r w:rsidRPr="004E75F9">
              <w:rPr>
                <w:rFonts w:ascii="Times New Roman" w:hAnsi="Times New Roman" w:cs="Times New Roman"/>
                <w:bCs/>
                <w:color w:val="000000"/>
                <w:sz w:val="24"/>
                <w:szCs w:val="24"/>
                <w:lang w:val="uk-UA"/>
              </w:rPr>
              <w:t xml:space="preserve">Basic methods of clinical examination of patients. Types of medical records. Medical </w:t>
            </w:r>
            <w:r w:rsidRPr="004E75F9">
              <w:rPr>
                <w:rFonts w:ascii="Times New Roman" w:hAnsi="Times New Roman" w:cs="Times New Roman"/>
                <w:bCs/>
                <w:color w:val="000000"/>
                <w:sz w:val="24"/>
                <w:szCs w:val="24"/>
                <w:lang w:val="uk-UA"/>
              </w:rPr>
              <w:lastRenderedPageBreak/>
              <w:t>history.</w:t>
            </w:r>
          </w:p>
        </w:tc>
        <w:tc>
          <w:tcPr>
            <w:tcW w:w="852" w:type="dxa"/>
            <w:tcBorders>
              <w:top w:val="single" w:sz="4" w:space="0" w:color="auto"/>
              <w:left w:val="single" w:sz="4" w:space="0" w:color="auto"/>
              <w:bottom w:val="single" w:sz="4" w:space="0" w:color="auto"/>
              <w:right w:val="single" w:sz="4" w:space="0" w:color="auto"/>
            </w:tcBorders>
            <w:hideMark/>
          </w:tcPr>
          <w:p w:rsidR="00CC657B" w:rsidRPr="00E907C4"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lastRenderedPageBreak/>
              <w:t>-</w:t>
            </w:r>
          </w:p>
        </w:tc>
        <w:tc>
          <w:tcPr>
            <w:tcW w:w="786" w:type="dxa"/>
            <w:tcBorders>
              <w:top w:val="single" w:sz="4" w:space="0" w:color="auto"/>
              <w:left w:val="single" w:sz="4" w:space="0" w:color="auto"/>
              <w:bottom w:val="single" w:sz="4" w:space="0" w:color="auto"/>
              <w:right w:val="single" w:sz="4" w:space="0" w:color="auto"/>
            </w:tcBorders>
            <w:hideMark/>
          </w:tcPr>
          <w:p w:rsidR="00CC657B" w:rsidRPr="00E907C4"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E907C4"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E907C4"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E907C4"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1010" w:type="dxa"/>
            <w:tcBorders>
              <w:top w:val="single" w:sz="4" w:space="0" w:color="auto"/>
              <w:left w:val="single" w:sz="4" w:space="0" w:color="auto"/>
              <w:bottom w:val="single" w:sz="4" w:space="0" w:color="auto"/>
              <w:right w:val="single" w:sz="4" w:space="0" w:color="auto"/>
            </w:tcBorders>
            <w:hideMark/>
          </w:tcPr>
          <w:p w:rsidR="00CC657B" w:rsidRPr="00E907C4"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RPr="00E907C4"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4E75F9" w:rsidRDefault="00CC657B" w:rsidP="00253627">
            <w:pPr>
              <w:spacing w:line="240" w:lineRule="auto"/>
              <w:jc w:val="both"/>
              <w:rPr>
                <w:rFonts w:ascii="Times New Roman" w:hAnsi="Times New Roman" w:cs="Times New Roman"/>
                <w:bCs/>
                <w:color w:val="000000"/>
                <w:sz w:val="24"/>
                <w:szCs w:val="24"/>
                <w:lang w:val="en-US"/>
              </w:rPr>
            </w:pPr>
            <w:r w:rsidRPr="004E75F9">
              <w:rPr>
                <w:rFonts w:ascii="Times New Roman" w:hAnsi="Times New Roman" w:cs="Times New Roman"/>
                <w:bCs/>
                <w:sz w:val="24"/>
                <w:szCs w:val="24"/>
                <w:lang w:val="en-US"/>
              </w:rPr>
              <w:lastRenderedPageBreak/>
              <w:t>Topic 3.</w:t>
            </w:r>
            <w:r w:rsidRPr="004E75F9">
              <w:rPr>
                <w:rFonts w:ascii="Times New Roman" w:hAnsi="Times New Roman"/>
                <w:sz w:val="24"/>
                <w:szCs w:val="24"/>
                <w:lang w:val="uk-UA"/>
              </w:rPr>
              <w:t xml:space="preserve"> </w:t>
            </w:r>
            <w:r w:rsidRPr="004E75F9">
              <w:rPr>
                <w:rFonts w:ascii="Times New Roman" w:hAnsi="Times New Roman" w:cs="Times New Roman"/>
                <w:bCs/>
                <w:color w:val="000000"/>
                <w:sz w:val="24"/>
                <w:szCs w:val="24"/>
                <w:lang w:val="uk-UA"/>
              </w:rPr>
              <w:t>Clinical pharmacology: basic principles and provisions of the discipline. Fundamentals of clinical biopharmacy. Side effect of drugs. Pharmacovigilance system in Ukraine</w:t>
            </w:r>
            <w:r w:rsidRPr="004E75F9">
              <w:rPr>
                <w:rFonts w:ascii="Times New Roman" w:hAnsi="Times New Roman" w:cs="Times New Roman"/>
                <w:bCs/>
                <w:color w:val="000000"/>
                <w:sz w:val="24"/>
                <w:szCs w:val="24"/>
                <w:lang w:val="en-US"/>
              </w:rPr>
              <w:t xml:space="preserve"> and in the World</w:t>
            </w:r>
            <w:r w:rsidRPr="004E75F9">
              <w:rPr>
                <w:rFonts w:ascii="Times New Roman" w:hAnsi="Times New Roman" w:cs="Times New Roman"/>
                <w:bCs/>
                <w:color w:val="000000"/>
                <w:sz w:val="24"/>
                <w:szCs w:val="24"/>
                <w:lang w:val="uk-UA"/>
              </w:rPr>
              <w:t xml:space="preserve"> for the safety of drug use.</w:t>
            </w:r>
          </w:p>
        </w:tc>
        <w:tc>
          <w:tcPr>
            <w:tcW w:w="852" w:type="dxa"/>
            <w:tcBorders>
              <w:top w:val="single" w:sz="4" w:space="0" w:color="auto"/>
              <w:left w:val="single" w:sz="4" w:space="0" w:color="auto"/>
              <w:bottom w:val="single" w:sz="4" w:space="0" w:color="auto"/>
              <w:right w:val="single" w:sz="4" w:space="0" w:color="auto"/>
            </w:tcBorders>
            <w:hideMark/>
          </w:tcPr>
          <w:p w:rsidR="00CC657B" w:rsidRPr="00E907C4"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6" w:type="dxa"/>
            <w:tcBorders>
              <w:top w:val="single" w:sz="4" w:space="0" w:color="auto"/>
              <w:left w:val="single" w:sz="4" w:space="0" w:color="auto"/>
              <w:bottom w:val="single" w:sz="4" w:space="0" w:color="auto"/>
              <w:right w:val="single" w:sz="4" w:space="0" w:color="auto"/>
            </w:tcBorders>
            <w:hideMark/>
          </w:tcPr>
          <w:p w:rsidR="00CC657B" w:rsidRPr="00E907C4"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E907C4"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E907C4"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E907C4"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1010" w:type="dxa"/>
            <w:tcBorders>
              <w:top w:val="single" w:sz="4" w:space="0" w:color="auto"/>
              <w:left w:val="single" w:sz="4" w:space="0" w:color="auto"/>
              <w:bottom w:val="single" w:sz="4" w:space="0" w:color="auto"/>
              <w:right w:val="single" w:sz="4" w:space="0" w:color="auto"/>
            </w:tcBorders>
            <w:hideMark/>
          </w:tcPr>
          <w:p w:rsidR="00CC657B" w:rsidRPr="00E907C4"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RPr="008D1276"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jc w:val="both"/>
              <w:rPr>
                <w:rFonts w:ascii="Times New Roman" w:hAnsi="Times New Roman" w:cs="Times New Roman"/>
                <w:bCs/>
                <w:sz w:val="28"/>
                <w:szCs w:val="28"/>
                <w:lang w:val="uk-UA"/>
              </w:rPr>
            </w:pP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r>
      <w:tr w:rsidR="00CC657B" w:rsidRPr="00E907C4"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en-US"/>
              </w:rPr>
              <w:t>In all in section</w:t>
            </w:r>
            <w:r w:rsidRPr="008D1276">
              <w:rPr>
                <w:rFonts w:ascii="Times New Roman" w:hAnsi="Times New Roman" w:cs="Times New Roman"/>
                <w:bCs/>
                <w:sz w:val="28"/>
                <w:szCs w:val="28"/>
                <w:lang w:val="uk-UA"/>
              </w:rPr>
              <w:t xml:space="preserve"> 1</w:t>
            </w:r>
          </w:p>
        </w:tc>
        <w:tc>
          <w:tcPr>
            <w:tcW w:w="852" w:type="dxa"/>
            <w:tcBorders>
              <w:top w:val="single" w:sz="4" w:space="0" w:color="auto"/>
              <w:left w:val="single" w:sz="4" w:space="0" w:color="auto"/>
              <w:bottom w:val="single" w:sz="4" w:space="0" w:color="auto"/>
              <w:right w:val="single" w:sz="4" w:space="0" w:color="auto"/>
            </w:tcBorders>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tcPr>
          <w:p w:rsidR="00CC657B" w:rsidRPr="00E907C4"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E907C4"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6</w:t>
            </w:r>
          </w:p>
        </w:tc>
        <w:tc>
          <w:tcPr>
            <w:tcW w:w="786" w:type="dxa"/>
            <w:tcBorders>
              <w:top w:val="single" w:sz="4" w:space="0" w:color="auto"/>
              <w:left w:val="single" w:sz="4" w:space="0" w:color="auto"/>
              <w:bottom w:val="single" w:sz="4" w:space="0" w:color="auto"/>
              <w:right w:val="single" w:sz="4" w:space="0" w:color="auto"/>
            </w:tcBorders>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Pr="00E907C4"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6</w:t>
            </w:r>
          </w:p>
        </w:tc>
      </w:tr>
      <w:tr w:rsidR="00CC657B" w:rsidRPr="008D1276" w:rsidTr="00253627">
        <w:tc>
          <w:tcPr>
            <w:tcW w:w="9929" w:type="dxa"/>
            <w:gridSpan w:val="7"/>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jc w:val="center"/>
              <w:rPr>
                <w:rFonts w:ascii="Times New Roman" w:hAnsi="Times New Roman" w:cs="Times New Roman"/>
                <w:bCs/>
                <w:sz w:val="28"/>
                <w:szCs w:val="28"/>
                <w:lang w:val="uk-UA"/>
              </w:rPr>
            </w:pPr>
            <w:r w:rsidRPr="008D1276">
              <w:rPr>
                <w:rFonts w:ascii="Times New Roman" w:hAnsi="Times New Roman" w:cs="Times New Roman"/>
                <w:bCs/>
                <w:sz w:val="28"/>
                <w:szCs w:val="28"/>
                <w:lang w:val="en-US"/>
              </w:rPr>
              <w:t>Section</w:t>
            </w:r>
            <w:r w:rsidRPr="008D1276">
              <w:rPr>
                <w:rFonts w:ascii="Times New Roman" w:hAnsi="Times New Roman" w:cs="Times New Roman"/>
                <w:bCs/>
                <w:sz w:val="28"/>
                <w:szCs w:val="28"/>
                <w:lang w:val="uk-UA"/>
              </w:rPr>
              <w:t xml:space="preserve"> 2</w:t>
            </w:r>
          </w:p>
        </w:tc>
      </w:tr>
      <w:tr w:rsidR="00CC657B" w:rsidRPr="008D1276"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EE5E3A" w:rsidRDefault="00CC657B" w:rsidP="00253627">
            <w:pPr>
              <w:spacing w:line="240" w:lineRule="auto"/>
              <w:jc w:val="both"/>
              <w:rPr>
                <w:rFonts w:ascii="Times New Roman" w:hAnsi="Times New Roman" w:cs="Times New Roman"/>
                <w:bCs/>
                <w:color w:val="000000"/>
                <w:sz w:val="24"/>
                <w:szCs w:val="24"/>
                <w:lang w:val="en-US"/>
              </w:rPr>
            </w:pPr>
            <w:r w:rsidRPr="00EE5E3A">
              <w:rPr>
                <w:rFonts w:ascii="Times New Roman" w:hAnsi="Times New Roman" w:cs="Times New Roman"/>
                <w:bCs/>
                <w:sz w:val="24"/>
                <w:szCs w:val="24"/>
                <w:lang w:val="uk-UA"/>
              </w:rPr>
              <w:t>Т</w:t>
            </w:r>
            <w:r w:rsidRPr="00EE5E3A">
              <w:rPr>
                <w:rFonts w:ascii="Times New Roman" w:hAnsi="Times New Roman" w:cs="Times New Roman"/>
                <w:bCs/>
                <w:sz w:val="24"/>
                <w:szCs w:val="24"/>
                <w:lang w:val="en-US"/>
              </w:rPr>
              <w:t>opic</w:t>
            </w:r>
            <w:r w:rsidRPr="00EE5E3A">
              <w:rPr>
                <w:rFonts w:ascii="Times New Roman" w:hAnsi="Times New Roman" w:cs="Times New Roman"/>
                <w:bCs/>
                <w:sz w:val="24"/>
                <w:szCs w:val="24"/>
                <w:lang w:val="uk-UA"/>
              </w:rPr>
              <w:t xml:space="preserve"> </w:t>
            </w:r>
            <w:r w:rsidRPr="00EE5E3A">
              <w:rPr>
                <w:rFonts w:ascii="Times New Roman" w:hAnsi="Times New Roman" w:cs="Times New Roman"/>
                <w:bCs/>
                <w:sz w:val="24"/>
                <w:szCs w:val="24"/>
                <w:lang w:val="en-US"/>
              </w:rPr>
              <w:t>4</w:t>
            </w:r>
            <w:r w:rsidRPr="00EE5E3A">
              <w:rPr>
                <w:rFonts w:ascii="Times New Roman" w:hAnsi="Times New Roman" w:cs="Times New Roman"/>
                <w:bCs/>
                <w:sz w:val="24"/>
                <w:szCs w:val="24"/>
                <w:lang w:val="uk-UA"/>
              </w:rPr>
              <w:t>.</w:t>
            </w:r>
            <w:r w:rsidRPr="00EE5E3A">
              <w:rPr>
                <w:rFonts w:ascii="Times New Roman" w:hAnsi="Times New Roman"/>
                <w:sz w:val="24"/>
                <w:szCs w:val="24"/>
                <w:lang w:val="uk-UA"/>
              </w:rPr>
              <w:t xml:space="preserve"> </w:t>
            </w:r>
            <w:r w:rsidRPr="00EE5E3A">
              <w:rPr>
                <w:rFonts w:ascii="Times New Roman" w:hAnsi="Times New Roman" w:cs="Times New Roman"/>
                <w:bCs/>
                <w:color w:val="000000"/>
                <w:sz w:val="24"/>
                <w:szCs w:val="24"/>
                <w:lang w:val="en-US"/>
              </w:rPr>
              <w:t>Clinico-pharmaceutical principles of the choice of bronchodilator drugs.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6" w:type="dxa"/>
            <w:tcBorders>
              <w:top w:val="single" w:sz="4" w:space="0" w:color="auto"/>
              <w:left w:val="single" w:sz="4" w:space="0" w:color="auto"/>
              <w:bottom w:val="single" w:sz="4" w:space="0" w:color="auto"/>
              <w:right w:val="single" w:sz="4" w:space="0" w:color="auto"/>
            </w:tcBorders>
            <w:hideMark/>
          </w:tcPr>
          <w:p w:rsidR="00CC657B" w:rsidRPr="00DE77C6"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sz w:val="28"/>
                <w:szCs w:val="28"/>
                <w:lang w:val="en-US"/>
              </w:rPr>
            </w:pPr>
            <w:r>
              <w:rPr>
                <w:rFonts w:ascii="Times New Roman" w:hAnsi="Times New Roman" w:cs="Times New Roman"/>
                <w:bCs/>
                <w:sz w:val="28"/>
                <w:szCs w:val="28"/>
                <w:lang w:val="en-US"/>
              </w:rPr>
              <w:t>2</w:t>
            </w:r>
          </w:p>
        </w:tc>
      </w:tr>
      <w:tr w:rsidR="00CC657B" w:rsidRPr="00DE77C6"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EE5E3A" w:rsidRDefault="00CC657B" w:rsidP="00253627">
            <w:pPr>
              <w:spacing w:line="240" w:lineRule="auto"/>
              <w:jc w:val="both"/>
              <w:rPr>
                <w:rFonts w:ascii="Times New Roman" w:hAnsi="Times New Roman" w:cs="Times New Roman"/>
                <w:bCs/>
                <w:color w:val="000000"/>
                <w:sz w:val="24"/>
                <w:szCs w:val="24"/>
                <w:lang w:val="en-US"/>
              </w:rPr>
            </w:pPr>
            <w:r w:rsidRPr="00EE5E3A">
              <w:rPr>
                <w:rFonts w:ascii="Times New Roman" w:hAnsi="Times New Roman" w:cs="Times New Roman"/>
                <w:bCs/>
                <w:sz w:val="24"/>
                <w:szCs w:val="24"/>
                <w:lang w:val="uk-UA"/>
              </w:rPr>
              <w:t>Т</w:t>
            </w:r>
            <w:r w:rsidRPr="00EE5E3A">
              <w:rPr>
                <w:rFonts w:ascii="Times New Roman" w:hAnsi="Times New Roman" w:cs="Times New Roman"/>
                <w:bCs/>
                <w:sz w:val="24"/>
                <w:szCs w:val="24"/>
                <w:lang w:val="en-US"/>
              </w:rPr>
              <w:t>opic</w:t>
            </w:r>
            <w:r w:rsidRPr="00EE5E3A">
              <w:rPr>
                <w:rFonts w:ascii="Times New Roman" w:hAnsi="Times New Roman" w:cs="Times New Roman"/>
                <w:bCs/>
                <w:sz w:val="24"/>
                <w:szCs w:val="24"/>
                <w:lang w:val="uk-UA"/>
              </w:rPr>
              <w:t xml:space="preserve"> </w:t>
            </w:r>
            <w:r w:rsidRPr="00EE5E3A">
              <w:rPr>
                <w:rFonts w:ascii="Times New Roman" w:hAnsi="Times New Roman" w:cs="Times New Roman"/>
                <w:bCs/>
                <w:sz w:val="24"/>
                <w:szCs w:val="24"/>
                <w:lang w:val="en-US"/>
              </w:rPr>
              <w:t>5</w:t>
            </w:r>
            <w:r w:rsidRPr="00EE5E3A">
              <w:rPr>
                <w:rFonts w:ascii="Times New Roman" w:hAnsi="Times New Roman" w:cs="Times New Roman"/>
                <w:bCs/>
                <w:sz w:val="24"/>
                <w:szCs w:val="24"/>
                <w:lang w:val="uk-UA"/>
              </w:rPr>
              <w:t xml:space="preserve">. </w:t>
            </w:r>
            <w:r w:rsidRPr="00EE5E3A">
              <w:rPr>
                <w:rFonts w:ascii="Times New Roman" w:hAnsi="Times New Roman" w:cs="Times New Roman"/>
                <w:bCs/>
                <w:color w:val="000000"/>
                <w:sz w:val="24"/>
                <w:szCs w:val="24"/>
                <w:lang w:val="en-US"/>
              </w:rPr>
              <w:t>Clinical and pharmaceutical features of the choice of antimicrobial drugs in pulmonology</w:t>
            </w:r>
            <w:r>
              <w:rPr>
                <w:rFonts w:ascii="Times New Roman" w:hAnsi="Times New Roman" w:cs="Times New Roman"/>
                <w:bCs/>
                <w:color w:val="000000"/>
                <w:sz w:val="24"/>
                <w:szCs w:val="24"/>
                <w:lang w:val="en-US"/>
              </w:rPr>
              <w:t>.</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7705D5" w:rsidP="00253627">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uk-UA"/>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CC657B" w:rsidRPr="00DE77C6" w:rsidRDefault="00CC657B" w:rsidP="00253627">
            <w:pPr>
              <w:spacing w:line="240" w:lineRule="auto"/>
              <w:rPr>
                <w:rFonts w:ascii="Times New Roman" w:hAnsi="Times New Roman" w:cs="Times New Roman"/>
                <w:sz w:val="28"/>
                <w:szCs w:val="28"/>
                <w:lang w:val="en-US"/>
              </w:rPr>
            </w:pPr>
            <w:r>
              <w:rPr>
                <w:rFonts w:ascii="Times New Roman" w:hAnsi="Times New Roman" w:cs="Times New Roman"/>
                <w:bCs/>
                <w:sz w:val="28"/>
                <w:szCs w:val="28"/>
                <w:lang w:val="en-US"/>
              </w:rPr>
              <w:t>2</w:t>
            </w:r>
          </w:p>
        </w:tc>
      </w:tr>
      <w:tr w:rsidR="00CC657B" w:rsidRPr="00DE77C6"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917A60" w:rsidRDefault="00CC657B" w:rsidP="00253627">
            <w:pPr>
              <w:spacing w:line="240" w:lineRule="auto"/>
              <w:jc w:val="both"/>
              <w:rPr>
                <w:rFonts w:ascii="Times New Roman" w:hAnsi="Times New Roman" w:cs="Times New Roman"/>
                <w:bCs/>
                <w:color w:val="000000"/>
                <w:sz w:val="24"/>
                <w:szCs w:val="24"/>
                <w:lang w:val="en-US"/>
              </w:rPr>
            </w:pPr>
            <w:r w:rsidRPr="00917A60">
              <w:rPr>
                <w:rFonts w:ascii="Times New Roman" w:hAnsi="Times New Roman" w:cs="Times New Roman"/>
                <w:bCs/>
                <w:sz w:val="24"/>
                <w:szCs w:val="24"/>
                <w:lang w:val="uk-UA"/>
              </w:rPr>
              <w:t>Т</w:t>
            </w:r>
            <w:r w:rsidRPr="00917A60">
              <w:rPr>
                <w:rFonts w:ascii="Times New Roman" w:hAnsi="Times New Roman" w:cs="Times New Roman"/>
                <w:bCs/>
                <w:sz w:val="24"/>
                <w:szCs w:val="24"/>
                <w:lang w:val="en-US"/>
              </w:rPr>
              <w:t>opic</w:t>
            </w:r>
            <w:r w:rsidRPr="00917A60">
              <w:rPr>
                <w:rFonts w:ascii="Times New Roman" w:hAnsi="Times New Roman" w:cs="Times New Roman"/>
                <w:bCs/>
                <w:sz w:val="24"/>
                <w:szCs w:val="24"/>
                <w:lang w:val="uk-UA"/>
              </w:rPr>
              <w:t xml:space="preserve"> </w:t>
            </w:r>
            <w:r w:rsidRPr="00917A60">
              <w:rPr>
                <w:rFonts w:ascii="Times New Roman" w:hAnsi="Times New Roman" w:cs="Times New Roman"/>
                <w:bCs/>
                <w:sz w:val="24"/>
                <w:szCs w:val="24"/>
                <w:lang w:val="en-US"/>
              </w:rPr>
              <w:t>6</w:t>
            </w:r>
            <w:r w:rsidRPr="00917A60">
              <w:rPr>
                <w:rFonts w:ascii="Times New Roman" w:hAnsi="Times New Roman" w:cs="Times New Roman"/>
                <w:bCs/>
                <w:sz w:val="24"/>
                <w:szCs w:val="24"/>
                <w:lang w:val="uk-UA"/>
              </w:rPr>
              <w:t xml:space="preserve">. </w:t>
            </w:r>
            <w:r w:rsidRPr="00917A60">
              <w:rPr>
                <w:rFonts w:ascii="Times New Roman" w:hAnsi="Times New Roman" w:cs="Times New Roman"/>
                <w:bCs/>
                <w:color w:val="000000"/>
                <w:sz w:val="24"/>
                <w:szCs w:val="24"/>
                <w:lang w:val="en-US"/>
              </w:rPr>
              <w:t>Clinical and pharmaceutical principles of the choice of mucolytic, antihistamine, antitussive drugs.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6" w:type="dxa"/>
            <w:tcBorders>
              <w:top w:val="single" w:sz="4" w:space="0" w:color="auto"/>
              <w:left w:val="single" w:sz="4" w:space="0" w:color="auto"/>
              <w:bottom w:val="single" w:sz="4" w:space="0" w:color="auto"/>
              <w:right w:val="single" w:sz="4" w:space="0" w:color="auto"/>
            </w:tcBorders>
            <w:hideMark/>
          </w:tcPr>
          <w:p w:rsidR="00CC657B" w:rsidRPr="00DE77C6"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CC657B" w:rsidRPr="00BB6DA5" w:rsidRDefault="00BB6DA5" w:rsidP="00253627">
            <w:pPr>
              <w:spacing w:line="240" w:lineRule="auto"/>
              <w:rPr>
                <w:rFonts w:ascii="Times New Roman" w:hAnsi="Times New Roman" w:cs="Times New Roman"/>
                <w:sz w:val="28"/>
                <w:szCs w:val="28"/>
              </w:rPr>
            </w:pPr>
            <w:r>
              <w:rPr>
                <w:rFonts w:ascii="Times New Roman" w:hAnsi="Times New Roman" w:cs="Times New Roman"/>
                <w:bCs/>
                <w:sz w:val="28"/>
                <w:szCs w:val="28"/>
              </w:rPr>
              <w:t>-</w:t>
            </w:r>
          </w:p>
        </w:tc>
      </w:tr>
      <w:tr w:rsidR="00CC657B" w:rsidRPr="00914852"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917A60" w:rsidRDefault="00CC657B" w:rsidP="00253627">
            <w:pPr>
              <w:spacing w:line="240" w:lineRule="auto"/>
              <w:jc w:val="both"/>
              <w:rPr>
                <w:rFonts w:ascii="Times New Roman" w:hAnsi="Times New Roman" w:cs="Times New Roman"/>
                <w:bCs/>
                <w:color w:val="000000"/>
                <w:sz w:val="24"/>
                <w:szCs w:val="24"/>
                <w:lang w:val="en-US"/>
              </w:rPr>
            </w:pPr>
            <w:r w:rsidRPr="00917A60">
              <w:rPr>
                <w:rFonts w:ascii="Times New Roman" w:hAnsi="Times New Roman" w:cs="Times New Roman"/>
                <w:sz w:val="24"/>
                <w:szCs w:val="24"/>
                <w:lang w:val="en-US"/>
              </w:rPr>
              <w:t>Topic 7.</w:t>
            </w:r>
            <w:r w:rsidRPr="00917A60">
              <w:rPr>
                <w:rFonts w:ascii="Times New Roman" w:hAnsi="Times New Roman" w:cs="Times New Roman"/>
                <w:bCs/>
                <w:color w:val="000000"/>
                <w:sz w:val="24"/>
                <w:szCs w:val="24"/>
                <w:lang w:val="en-US"/>
              </w:rPr>
              <w:t xml:space="preserve"> Clinical and pharmaceutical principles of the choice of antihypertensive drugs.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6" w:type="dxa"/>
            <w:tcBorders>
              <w:top w:val="single" w:sz="4" w:space="0" w:color="auto"/>
              <w:left w:val="single" w:sz="4" w:space="0" w:color="auto"/>
              <w:bottom w:val="single" w:sz="4" w:space="0" w:color="auto"/>
              <w:right w:val="single" w:sz="4" w:space="0" w:color="auto"/>
            </w:tcBorders>
            <w:hideMark/>
          </w:tcPr>
          <w:p w:rsidR="00CC657B" w:rsidRPr="00914852"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914852"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4</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CC657B" w:rsidRPr="00BB6DA5" w:rsidRDefault="00BB6DA5" w:rsidP="00253627">
            <w:pPr>
              <w:spacing w:line="240" w:lineRule="auto"/>
              <w:rPr>
                <w:rFonts w:ascii="Times New Roman" w:hAnsi="Times New Roman" w:cs="Times New Roman"/>
                <w:bCs/>
                <w:sz w:val="28"/>
                <w:szCs w:val="28"/>
              </w:rPr>
            </w:pPr>
            <w:r>
              <w:rPr>
                <w:rFonts w:ascii="Times New Roman" w:hAnsi="Times New Roman" w:cs="Times New Roman"/>
                <w:bCs/>
                <w:sz w:val="28"/>
                <w:szCs w:val="28"/>
              </w:rPr>
              <w:t>2</w:t>
            </w:r>
          </w:p>
        </w:tc>
      </w:tr>
      <w:tr w:rsidR="00CC657B" w:rsidRPr="00914852"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917A60" w:rsidRDefault="00CC657B" w:rsidP="00253627">
            <w:pPr>
              <w:spacing w:line="240" w:lineRule="auto"/>
              <w:jc w:val="both"/>
              <w:rPr>
                <w:rFonts w:ascii="Times New Roman" w:hAnsi="Times New Roman" w:cs="Times New Roman"/>
                <w:bCs/>
                <w:color w:val="000000"/>
                <w:sz w:val="24"/>
                <w:szCs w:val="24"/>
                <w:lang w:val="en-US"/>
              </w:rPr>
            </w:pPr>
            <w:r w:rsidRPr="00917A60">
              <w:rPr>
                <w:rFonts w:ascii="Times New Roman" w:hAnsi="Times New Roman" w:cs="Times New Roman"/>
                <w:bCs/>
                <w:sz w:val="24"/>
                <w:szCs w:val="24"/>
                <w:lang w:val="uk-UA"/>
              </w:rPr>
              <w:t>Т</w:t>
            </w:r>
            <w:r w:rsidRPr="00917A60">
              <w:rPr>
                <w:rFonts w:ascii="Times New Roman" w:hAnsi="Times New Roman" w:cs="Times New Roman"/>
                <w:bCs/>
                <w:sz w:val="24"/>
                <w:szCs w:val="24"/>
                <w:lang w:val="en-US"/>
              </w:rPr>
              <w:t>opic</w:t>
            </w:r>
            <w:r w:rsidRPr="00917A60">
              <w:rPr>
                <w:rFonts w:ascii="Times New Roman" w:hAnsi="Times New Roman" w:cs="Times New Roman"/>
                <w:bCs/>
                <w:sz w:val="24"/>
                <w:szCs w:val="24"/>
                <w:lang w:val="uk-UA"/>
              </w:rPr>
              <w:t xml:space="preserve"> </w:t>
            </w:r>
            <w:r w:rsidRPr="00917A60">
              <w:rPr>
                <w:rFonts w:ascii="Times New Roman" w:hAnsi="Times New Roman" w:cs="Times New Roman"/>
                <w:bCs/>
                <w:sz w:val="24"/>
                <w:szCs w:val="24"/>
                <w:lang w:val="en-US"/>
              </w:rPr>
              <w:t>8</w:t>
            </w:r>
            <w:r w:rsidRPr="00917A60">
              <w:rPr>
                <w:rFonts w:ascii="Times New Roman" w:hAnsi="Times New Roman" w:cs="Times New Roman"/>
                <w:bCs/>
                <w:sz w:val="24"/>
                <w:szCs w:val="24"/>
                <w:lang w:val="uk-UA"/>
              </w:rPr>
              <w:t>.</w:t>
            </w:r>
            <w:r w:rsidRPr="00917A60">
              <w:rPr>
                <w:rFonts w:ascii="Times New Roman" w:hAnsi="Times New Roman" w:cs="Times New Roman"/>
                <w:b/>
                <w:sz w:val="24"/>
                <w:szCs w:val="24"/>
                <w:lang w:val="uk-UA"/>
              </w:rPr>
              <w:t xml:space="preserve"> </w:t>
            </w:r>
            <w:r w:rsidRPr="00917A60">
              <w:rPr>
                <w:rFonts w:ascii="Times New Roman" w:hAnsi="Times New Roman" w:cs="Times New Roman"/>
                <w:bCs/>
                <w:color w:val="000000"/>
                <w:sz w:val="24"/>
                <w:szCs w:val="24"/>
                <w:lang w:val="en-US"/>
              </w:rPr>
              <w:t>Clinical and pharmaceutical principles of the choice of hypertensive drugs. Principles of treatment of hypertensive crises and acute hypotensive conditions.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4</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CC657B" w:rsidRPr="00914852"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RPr="007C5325"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917A60" w:rsidRDefault="00CC657B" w:rsidP="00253627">
            <w:pPr>
              <w:spacing w:line="240" w:lineRule="auto"/>
              <w:jc w:val="both"/>
              <w:rPr>
                <w:rFonts w:ascii="Times New Roman" w:hAnsi="Times New Roman" w:cs="Times New Roman"/>
                <w:bCs/>
                <w:color w:val="000000"/>
                <w:sz w:val="24"/>
                <w:szCs w:val="24"/>
                <w:lang w:val="en-US"/>
              </w:rPr>
            </w:pPr>
            <w:r w:rsidRPr="00917A60">
              <w:rPr>
                <w:rFonts w:ascii="Times New Roman" w:hAnsi="Times New Roman" w:cs="Times New Roman"/>
                <w:bCs/>
                <w:sz w:val="24"/>
                <w:szCs w:val="24"/>
                <w:lang w:val="uk-UA"/>
              </w:rPr>
              <w:t>Т</w:t>
            </w:r>
            <w:r w:rsidRPr="00917A60">
              <w:rPr>
                <w:rFonts w:ascii="Times New Roman" w:hAnsi="Times New Roman" w:cs="Times New Roman"/>
                <w:bCs/>
                <w:sz w:val="24"/>
                <w:szCs w:val="24"/>
                <w:lang w:val="en-US"/>
              </w:rPr>
              <w:t>opic</w:t>
            </w:r>
            <w:r w:rsidRPr="00917A60">
              <w:rPr>
                <w:rFonts w:ascii="Times New Roman" w:hAnsi="Times New Roman" w:cs="Times New Roman"/>
                <w:bCs/>
                <w:sz w:val="24"/>
                <w:szCs w:val="24"/>
                <w:lang w:val="uk-UA"/>
              </w:rPr>
              <w:t xml:space="preserve"> </w:t>
            </w:r>
            <w:r w:rsidRPr="00917A60">
              <w:rPr>
                <w:rFonts w:ascii="Times New Roman" w:hAnsi="Times New Roman" w:cs="Times New Roman"/>
                <w:bCs/>
                <w:sz w:val="24"/>
                <w:szCs w:val="24"/>
                <w:lang w:val="en-US"/>
              </w:rPr>
              <w:t>9.</w:t>
            </w:r>
            <w:r w:rsidRPr="00917A60">
              <w:rPr>
                <w:rFonts w:ascii="Times New Roman" w:hAnsi="Times New Roman"/>
                <w:sz w:val="24"/>
                <w:szCs w:val="24"/>
                <w:lang w:val="uk-UA"/>
              </w:rPr>
              <w:t xml:space="preserve"> </w:t>
            </w:r>
            <w:r w:rsidRPr="00917A60">
              <w:rPr>
                <w:rFonts w:ascii="Times New Roman" w:hAnsi="Times New Roman" w:cs="Times New Roman"/>
                <w:bCs/>
                <w:color w:val="000000"/>
                <w:sz w:val="24"/>
                <w:szCs w:val="24"/>
                <w:lang w:val="en-US"/>
              </w:rPr>
              <w:t>Clinical and pharmaceutical a</w:t>
            </w:r>
            <w:r w:rsidR="005E2A29">
              <w:rPr>
                <w:rFonts w:ascii="Times New Roman" w:hAnsi="Times New Roman" w:cs="Times New Roman"/>
                <w:bCs/>
                <w:color w:val="000000"/>
                <w:sz w:val="24"/>
                <w:szCs w:val="24"/>
                <w:lang w:val="en-US"/>
              </w:rPr>
              <w:t>pproaches of the choice of antianginal and anti</w:t>
            </w:r>
            <w:r w:rsidRPr="00917A60">
              <w:rPr>
                <w:rFonts w:ascii="Times New Roman" w:hAnsi="Times New Roman" w:cs="Times New Roman"/>
                <w:bCs/>
                <w:color w:val="000000"/>
                <w:sz w:val="24"/>
                <w:szCs w:val="24"/>
                <w:lang w:val="en-US"/>
              </w:rPr>
              <w:t>ischemic drugs.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6" w:type="dxa"/>
            <w:tcBorders>
              <w:top w:val="single" w:sz="4" w:space="0" w:color="auto"/>
              <w:left w:val="single" w:sz="4" w:space="0" w:color="auto"/>
              <w:bottom w:val="single" w:sz="4" w:space="0" w:color="auto"/>
              <w:right w:val="single" w:sz="4" w:space="0" w:color="auto"/>
            </w:tcBorders>
            <w:hideMark/>
          </w:tcPr>
          <w:p w:rsidR="00CC657B" w:rsidRPr="007C5325"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7C5325"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4</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CC657B" w:rsidRPr="00BB6DA5" w:rsidRDefault="00BB6DA5" w:rsidP="00253627">
            <w:pPr>
              <w:spacing w:line="240" w:lineRule="auto"/>
              <w:rPr>
                <w:rFonts w:ascii="Times New Roman" w:hAnsi="Times New Roman" w:cs="Times New Roman"/>
                <w:bCs/>
                <w:sz w:val="28"/>
                <w:szCs w:val="28"/>
              </w:rPr>
            </w:pPr>
            <w:r>
              <w:rPr>
                <w:rFonts w:ascii="Times New Roman" w:hAnsi="Times New Roman" w:cs="Times New Roman"/>
                <w:bCs/>
                <w:sz w:val="28"/>
                <w:szCs w:val="28"/>
              </w:rPr>
              <w:t>2</w:t>
            </w:r>
          </w:p>
        </w:tc>
      </w:tr>
      <w:tr w:rsidR="00CC657B" w:rsidRPr="007C5325" w:rsidTr="00253627">
        <w:trPr>
          <w:trHeight w:val="938"/>
        </w:trPr>
        <w:tc>
          <w:tcPr>
            <w:tcW w:w="4921" w:type="dxa"/>
            <w:tcBorders>
              <w:top w:val="single" w:sz="4" w:space="0" w:color="auto"/>
              <w:left w:val="single" w:sz="4" w:space="0" w:color="auto"/>
              <w:bottom w:val="single" w:sz="4" w:space="0" w:color="auto"/>
              <w:right w:val="single" w:sz="4" w:space="0" w:color="auto"/>
            </w:tcBorders>
            <w:hideMark/>
          </w:tcPr>
          <w:p w:rsidR="00CC657B" w:rsidRPr="00917A60" w:rsidRDefault="00CC657B" w:rsidP="00253627">
            <w:pPr>
              <w:spacing w:line="240" w:lineRule="auto"/>
              <w:jc w:val="both"/>
              <w:rPr>
                <w:rFonts w:ascii="Times New Roman" w:hAnsi="Times New Roman" w:cs="Times New Roman"/>
                <w:bCs/>
                <w:color w:val="000000"/>
                <w:sz w:val="24"/>
                <w:szCs w:val="24"/>
                <w:lang w:val="en-US"/>
              </w:rPr>
            </w:pPr>
            <w:r w:rsidRPr="00917A60">
              <w:rPr>
                <w:rFonts w:ascii="Times New Roman" w:hAnsi="Times New Roman" w:cs="Times New Roman"/>
                <w:bCs/>
                <w:sz w:val="24"/>
                <w:szCs w:val="24"/>
                <w:lang w:val="uk-UA"/>
              </w:rPr>
              <w:t>Т</w:t>
            </w:r>
            <w:r w:rsidRPr="00917A60">
              <w:rPr>
                <w:rFonts w:ascii="Times New Roman" w:hAnsi="Times New Roman" w:cs="Times New Roman"/>
                <w:bCs/>
                <w:sz w:val="24"/>
                <w:szCs w:val="24"/>
                <w:lang w:val="en-US"/>
              </w:rPr>
              <w:t>opic</w:t>
            </w:r>
            <w:r w:rsidRPr="00917A60">
              <w:rPr>
                <w:rFonts w:ascii="Times New Roman" w:hAnsi="Times New Roman" w:cs="Times New Roman"/>
                <w:bCs/>
                <w:sz w:val="24"/>
                <w:szCs w:val="24"/>
                <w:lang w:val="uk-UA"/>
              </w:rPr>
              <w:t xml:space="preserve"> </w:t>
            </w:r>
            <w:r w:rsidRPr="00917A60">
              <w:rPr>
                <w:rFonts w:ascii="Times New Roman" w:hAnsi="Times New Roman" w:cs="Times New Roman"/>
                <w:bCs/>
                <w:sz w:val="24"/>
                <w:szCs w:val="24"/>
                <w:lang w:val="en-US"/>
              </w:rPr>
              <w:t>10</w:t>
            </w:r>
            <w:r w:rsidRPr="00917A60">
              <w:rPr>
                <w:rFonts w:ascii="Times New Roman" w:hAnsi="Times New Roman" w:cs="Times New Roman"/>
                <w:bCs/>
                <w:sz w:val="24"/>
                <w:szCs w:val="24"/>
                <w:lang w:val="uk-UA"/>
              </w:rPr>
              <w:t>.</w:t>
            </w:r>
            <w:r w:rsidRPr="00917A60">
              <w:rPr>
                <w:rFonts w:ascii="Times New Roman" w:hAnsi="Times New Roman" w:cs="Times New Roman"/>
                <w:bCs/>
                <w:color w:val="000000"/>
                <w:sz w:val="24"/>
                <w:szCs w:val="24"/>
                <w:lang w:val="en-US"/>
              </w:rPr>
              <w:t xml:space="preserve"> Clinico-pharmaceutical principles of choice of anticoagulants, antiplatelet agents, thrombolytics. Clinical and pharmaceutical approaches for the selection of lipid-lowering drugs.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CC657B" w:rsidRPr="007C5325"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RPr="007C5325"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82433C" w:rsidRDefault="00CC657B" w:rsidP="00253627">
            <w:pPr>
              <w:autoSpaceDE w:val="0"/>
              <w:autoSpaceDN w:val="0"/>
              <w:spacing w:line="240" w:lineRule="auto"/>
              <w:ind w:left="-360"/>
              <w:jc w:val="both"/>
              <w:rPr>
                <w:rFonts w:ascii="Times New Roman" w:hAnsi="Times New Roman"/>
                <w:sz w:val="24"/>
                <w:szCs w:val="24"/>
                <w:lang w:val="en-US"/>
              </w:rPr>
            </w:pPr>
            <w:r w:rsidRPr="0082433C">
              <w:rPr>
                <w:rFonts w:ascii="Times New Roman" w:hAnsi="Times New Roman" w:cs="Times New Roman"/>
                <w:sz w:val="24"/>
                <w:szCs w:val="24"/>
                <w:lang w:val="en-US"/>
              </w:rPr>
              <w:t>Topic 11.</w:t>
            </w:r>
            <w:r w:rsidRPr="0082433C">
              <w:rPr>
                <w:rFonts w:ascii="Times New Roman" w:hAnsi="Times New Roman"/>
                <w:sz w:val="24"/>
                <w:szCs w:val="24"/>
                <w:lang w:val="uk-UA"/>
              </w:rPr>
              <w:t xml:space="preserve"> </w:t>
            </w:r>
            <w:r w:rsidRPr="0082433C">
              <w:rPr>
                <w:rFonts w:ascii="Times New Roman" w:hAnsi="Times New Roman" w:cs="Times New Roman"/>
                <w:bCs/>
                <w:color w:val="000000"/>
                <w:sz w:val="24"/>
                <w:szCs w:val="24"/>
                <w:lang w:val="en-US"/>
              </w:rPr>
              <w:t>Principles of treatment of angina pectoris, acute myocardial infarction.</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7C5325"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CC657B" w:rsidRPr="00BB6DA5" w:rsidRDefault="00BB6DA5" w:rsidP="00253627">
            <w:pPr>
              <w:spacing w:line="240" w:lineRule="auto"/>
              <w:rPr>
                <w:rFonts w:ascii="Times New Roman" w:hAnsi="Times New Roman" w:cs="Times New Roman"/>
                <w:sz w:val="28"/>
                <w:szCs w:val="28"/>
              </w:rPr>
            </w:pPr>
            <w:r>
              <w:rPr>
                <w:rFonts w:ascii="Times New Roman" w:hAnsi="Times New Roman" w:cs="Times New Roman"/>
                <w:bCs/>
                <w:sz w:val="28"/>
                <w:szCs w:val="28"/>
              </w:rPr>
              <w:t>-</w:t>
            </w:r>
          </w:p>
        </w:tc>
      </w:tr>
      <w:tr w:rsidR="00CC657B" w:rsidRPr="007C5325"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82433C" w:rsidRDefault="00CC657B" w:rsidP="00253627">
            <w:pPr>
              <w:spacing w:line="240" w:lineRule="auto"/>
              <w:jc w:val="both"/>
              <w:rPr>
                <w:rFonts w:ascii="Times New Roman" w:hAnsi="Times New Roman" w:cs="Times New Roman"/>
                <w:bCs/>
                <w:color w:val="000000"/>
                <w:sz w:val="24"/>
                <w:szCs w:val="24"/>
                <w:lang w:val="en-US"/>
              </w:rPr>
            </w:pPr>
            <w:r w:rsidRPr="0082433C">
              <w:rPr>
                <w:rFonts w:ascii="Times New Roman" w:hAnsi="Times New Roman" w:cs="Times New Roman"/>
                <w:sz w:val="24"/>
                <w:szCs w:val="24"/>
                <w:lang w:val="en-US"/>
              </w:rPr>
              <w:t xml:space="preserve">Topic 12. </w:t>
            </w:r>
            <w:r w:rsidRPr="0082433C">
              <w:rPr>
                <w:rFonts w:ascii="Times New Roman" w:hAnsi="Times New Roman" w:cs="Times New Roman"/>
                <w:bCs/>
                <w:color w:val="000000"/>
                <w:sz w:val="24"/>
                <w:szCs w:val="24"/>
                <w:lang w:val="en-US"/>
              </w:rPr>
              <w:t>Student research work: curation of patients, work with medical documentation, review and discussion of medical prescriptions, clinical and pharmaceutical analysis.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7C5325"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4</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CC657B" w:rsidRPr="007C5325" w:rsidRDefault="00CC657B" w:rsidP="00253627">
            <w:pPr>
              <w:spacing w:line="240" w:lineRule="auto"/>
              <w:rPr>
                <w:rFonts w:ascii="Times New Roman" w:hAnsi="Times New Roman" w:cs="Times New Roman"/>
                <w:sz w:val="28"/>
                <w:szCs w:val="28"/>
                <w:lang w:val="en-US"/>
              </w:rPr>
            </w:pPr>
            <w:r>
              <w:rPr>
                <w:rFonts w:ascii="Times New Roman" w:hAnsi="Times New Roman" w:cs="Times New Roman"/>
                <w:bCs/>
                <w:sz w:val="28"/>
                <w:szCs w:val="28"/>
                <w:lang w:val="en-US"/>
              </w:rPr>
              <w:t>2</w:t>
            </w:r>
          </w:p>
        </w:tc>
      </w:tr>
      <w:tr w:rsidR="00CC657B" w:rsidRPr="007C5325"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82433C" w:rsidRDefault="00CC657B" w:rsidP="00253627">
            <w:pPr>
              <w:spacing w:line="240" w:lineRule="auto"/>
              <w:jc w:val="both"/>
              <w:rPr>
                <w:rFonts w:ascii="Times New Roman" w:hAnsi="Times New Roman" w:cs="Times New Roman"/>
                <w:bCs/>
                <w:color w:val="000000"/>
                <w:sz w:val="24"/>
                <w:szCs w:val="24"/>
                <w:lang w:val="en-US"/>
              </w:rPr>
            </w:pPr>
            <w:r w:rsidRPr="0082433C">
              <w:rPr>
                <w:rFonts w:ascii="Times New Roman" w:hAnsi="Times New Roman" w:cs="Times New Roman"/>
                <w:sz w:val="24"/>
                <w:szCs w:val="24"/>
              </w:rPr>
              <w:t>Т</w:t>
            </w:r>
            <w:r w:rsidRPr="0082433C">
              <w:rPr>
                <w:rFonts w:ascii="Times New Roman" w:hAnsi="Times New Roman" w:cs="Times New Roman"/>
                <w:sz w:val="24"/>
                <w:szCs w:val="24"/>
                <w:lang w:val="en-US"/>
              </w:rPr>
              <w:t xml:space="preserve">opic 13. </w:t>
            </w:r>
            <w:r w:rsidRPr="0082433C">
              <w:rPr>
                <w:rFonts w:ascii="Times New Roman" w:hAnsi="Times New Roman" w:cs="Times New Roman"/>
                <w:bCs/>
                <w:color w:val="000000"/>
                <w:sz w:val="24"/>
                <w:szCs w:val="24"/>
                <w:lang w:val="en-US"/>
              </w:rPr>
              <w:t>Clinical and pharmaceutical principles of the choice of cardiac glycosides and other positive cardiotonic agents.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7705D5" w:rsidP="00253627">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uk-UA"/>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4</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CC657B" w:rsidRPr="007C5325"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RPr="007C5325"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DE77C6" w:rsidRDefault="00CC657B" w:rsidP="00253627">
            <w:pPr>
              <w:autoSpaceDE w:val="0"/>
              <w:autoSpaceDN w:val="0"/>
              <w:spacing w:line="240" w:lineRule="auto"/>
              <w:ind w:left="-284"/>
              <w:jc w:val="both"/>
              <w:rPr>
                <w:rFonts w:ascii="Times New Roman" w:hAnsi="Times New Roman"/>
                <w:sz w:val="28"/>
                <w:szCs w:val="28"/>
                <w:lang w:val="en-US"/>
              </w:rPr>
            </w:pPr>
            <w:r w:rsidRPr="0082433C">
              <w:rPr>
                <w:rFonts w:ascii="Times New Roman" w:hAnsi="Times New Roman" w:cs="Times New Roman"/>
                <w:sz w:val="24"/>
                <w:szCs w:val="24"/>
                <w:lang w:val="en-US"/>
              </w:rPr>
              <w:t>Topic 14</w:t>
            </w:r>
            <w:r w:rsidRPr="0082433C">
              <w:rPr>
                <w:b/>
                <w:sz w:val="24"/>
                <w:szCs w:val="24"/>
                <w:lang w:val="en-US"/>
              </w:rPr>
              <w:t>.</w:t>
            </w:r>
            <w:r w:rsidRPr="0082433C">
              <w:rPr>
                <w:rFonts w:ascii="Times New Roman" w:hAnsi="Times New Roman"/>
                <w:sz w:val="24"/>
                <w:szCs w:val="24"/>
                <w:lang w:val="en-US"/>
              </w:rPr>
              <w:t xml:space="preserve"> </w:t>
            </w:r>
            <w:r w:rsidRPr="0082433C">
              <w:rPr>
                <w:rFonts w:ascii="Times New Roman" w:hAnsi="Times New Roman" w:cs="Times New Roman"/>
                <w:bCs/>
                <w:color w:val="000000"/>
                <w:sz w:val="24"/>
                <w:szCs w:val="24"/>
                <w:lang w:val="en-US"/>
              </w:rPr>
              <w:t xml:space="preserve">Clinical and pharmaceutical principles of </w:t>
            </w:r>
            <w:r w:rsidRPr="0082433C">
              <w:rPr>
                <w:rFonts w:ascii="Times New Roman" w:hAnsi="Times New Roman" w:cs="Times New Roman"/>
                <w:bCs/>
                <w:color w:val="000000"/>
                <w:sz w:val="24"/>
                <w:szCs w:val="24"/>
                <w:lang w:val="en-US"/>
              </w:rPr>
              <w:lastRenderedPageBreak/>
              <w:t>choice of diuretic drugs.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lastRenderedPageBreak/>
              <w:t>-</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7C5325"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CC657B" w:rsidRPr="007705D5" w:rsidRDefault="007705D5" w:rsidP="00253627">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uk-UA"/>
              </w:rPr>
              <w:t>1</w:t>
            </w:r>
          </w:p>
        </w:tc>
      </w:tr>
      <w:tr w:rsidR="00CC657B" w:rsidRPr="007C5325"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82433C" w:rsidRDefault="00CC657B" w:rsidP="00253627">
            <w:pPr>
              <w:spacing w:line="240" w:lineRule="auto"/>
              <w:jc w:val="both"/>
              <w:rPr>
                <w:rFonts w:ascii="Times New Roman" w:hAnsi="Times New Roman" w:cs="Times New Roman"/>
                <w:bCs/>
                <w:color w:val="000000"/>
                <w:sz w:val="24"/>
                <w:szCs w:val="24"/>
                <w:lang w:val="en-US"/>
              </w:rPr>
            </w:pPr>
            <w:r w:rsidRPr="0082433C">
              <w:rPr>
                <w:rFonts w:ascii="Times New Roman" w:hAnsi="Times New Roman" w:cs="Times New Roman"/>
                <w:sz w:val="24"/>
                <w:szCs w:val="24"/>
              </w:rPr>
              <w:lastRenderedPageBreak/>
              <w:t>Т</w:t>
            </w:r>
            <w:r w:rsidRPr="0082433C">
              <w:rPr>
                <w:rFonts w:ascii="Times New Roman" w:hAnsi="Times New Roman" w:cs="Times New Roman"/>
                <w:sz w:val="24"/>
                <w:szCs w:val="24"/>
                <w:lang w:val="en-US"/>
              </w:rPr>
              <w:t xml:space="preserve">opic 15. </w:t>
            </w:r>
            <w:r w:rsidRPr="0082433C">
              <w:rPr>
                <w:rFonts w:ascii="Times New Roman" w:hAnsi="Times New Roman" w:cs="Times New Roman"/>
                <w:bCs/>
                <w:color w:val="000000"/>
                <w:sz w:val="24"/>
                <w:szCs w:val="24"/>
                <w:lang w:val="en-US"/>
              </w:rPr>
              <w:t>Clinical and pharmaceutical principles of choice of antiarrhythmic drugs.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CC657B" w:rsidRPr="007705D5" w:rsidRDefault="007705D5" w:rsidP="00253627">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uk-UA"/>
              </w:rPr>
              <w:t>1</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82433C" w:rsidRDefault="00CC657B" w:rsidP="00253627">
            <w:pPr>
              <w:spacing w:line="240" w:lineRule="auto"/>
              <w:jc w:val="both"/>
              <w:rPr>
                <w:rFonts w:ascii="Times New Roman" w:hAnsi="Times New Roman" w:cs="Times New Roman"/>
                <w:bCs/>
                <w:color w:val="000000"/>
                <w:sz w:val="24"/>
                <w:szCs w:val="24"/>
                <w:lang w:val="en-US"/>
              </w:rPr>
            </w:pPr>
            <w:r w:rsidRPr="0082433C">
              <w:rPr>
                <w:rFonts w:ascii="Times New Roman" w:hAnsi="Times New Roman" w:cs="Times New Roman"/>
                <w:bCs/>
                <w:color w:val="000000"/>
                <w:sz w:val="24"/>
                <w:szCs w:val="24"/>
                <w:lang w:val="uk-UA"/>
              </w:rPr>
              <w:t>Topic 16. Principles of treatment of cardiac asthma, pulmonary edema. Principles of treatment of urgent heart rhythm disorders.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Pr="00BB6DA5" w:rsidRDefault="00BB6DA5" w:rsidP="00253627">
            <w:pPr>
              <w:spacing w:line="240" w:lineRule="auto"/>
              <w:rPr>
                <w:rFonts w:ascii="Times New Roman" w:hAnsi="Times New Roman" w:cs="Times New Roman"/>
                <w:bCs/>
                <w:sz w:val="28"/>
                <w:szCs w:val="28"/>
              </w:rPr>
            </w:pPr>
            <w:r>
              <w:rPr>
                <w:rFonts w:ascii="Times New Roman" w:hAnsi="Times New Roman" w:cs="Times New Roman"/>
                <w:bCs/>
                <w:sz w:val="28"/>
                <w:szCs w:val="28"/>
              </w:rPr>
              <w:t>-</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82433C"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Topic 17</w:t>
            </w:r>
            <w:r w:rsidRPr="0082433C">
              <w:rPr>
                <w:rFonts w:ascii="Times New Roman" w:hAnsi="Times New Roman" w:cs="Times New Roman"/>
                <w:bCs/>
                <w:color w:val="000000"/>
                <w:sz w:val="24"/>
                <w:szCs w:val="24"/>
                <w:lang w:val="en-US"/>
              </w:rPr>
              <w:t xml:space="preserve">. </w:t>
            </w:r>
            <w:r w:rsidRPr="0082433C">
              <w:rPr>
                <w:rFonts w:ascii="Times New Roman" w:hAnsi="Times New Roman" w:cs="Times New Roman"/>
                <w:bCs/>
                <w:color w:val="000000"/>
                <w:sz w:val="24"/>
                <w:szCs w:val="24"/>
                <w:lang w:val="uk-UA"/>
              </w:rPr>
              <w:t xml:space="preserve">Clinical and pharmaceutical principles </w:t>
            </w:r>
            <w:r w:rsidRPr="0082433C">
              <w:rPr>
                <w:rFonts w:ascii="Times New Roman" w:hAnsi="Times New Roman" w:cs="Times New Roman"/>
                <w:bCs/>
                <w:color w:val="000000"/>
                <w:sz w:val="24"/>
                <w:szCs w:val="24"/>
                <w:lang w:val="en-US"/>
              </w:rPr>
              <w:t>of</w:t>
            </w:r>
            <w:r w:rsidRPr="0082433C">
              <w:rPr>
                <w:rFonts w:ascii="Times New Roman" w:hAnsi="Times New Roman" w:cs="Times New Roman"/>
                <w:bCs/>
                <w:color w:val="000000"/>
                <w:sz w:val="24"/>
                <w:szCs w:val="24"/>
                <w:lang w:val="uk-UA"/>
              </w:rPr>
              <w:t xml:space="preserve"> the </w:t>
            </w:r>
            <w:r w:rsidRPr="0082433C">
              <w:rPr>
                <w:rFonts w:ascii="Times New Roman" w:hAnsi="Times New Roman" w:cs="Times New Roman"/>
                <w:bCs/>
                <w:color w:val="000000"/>
                <w:sz w:val="24"/>
                <w:szCs w:val="24"/>
                <w:lang w:val="en-US"/>
              </w:rPr>
              <w:t>choice</w:t>
            </w:r>
            <w:r w:rsidRPr="0082433C">
              <w:rPr>
                <w:rFonts w:ascii="Times New Roman" w:hAnsi="Times New Roman" w:cs="Times New Roman"/>
                <w:bCs/>
                <w:color w:val="000000"/>
                <w:sz w:val="24"/>
                <w:szCs w:val="24"/>
                <w:lang w:val="uk-UA"/>
              </w:rPr>
              <w:t xml:space="preserve"> of non-steroidal anti-inflammatory drugs.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4</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82433C"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 xml:space="preserve">Topic 18. </w:t>
            </w:r>
            <w:r w:rsidRPr="0082433C">
              <w:rPr>
                <w:rFonts w:ascii="Times New Roman" w:hAnsi="Times New Roman" w:cs="Times New Roman"/>
                <w:bCs/>
                <w:color w:val="000000"/>
                <w:sz w:val="24"/>
                <w:szCs w:val="24"/>
                <w:lang w:val="uk-UA"/>
              </w:rPr>
              <w:t xml:space="preserve">Clinical and pharmaceutical principles </w:t>
            </w:r>
            <w:r w:rsidRPr="0082433C">
              <w:rPr>
                <w:rFonts w:ascii="Times New Roman" w:hAnsi="Times New Roman" w:cs="Times New Roman"/>
                <w:bCs/>
                <w:color w:val="000000"/>
                <w:sz w:val="24"/>
                <w:szCs w:val="24"/>
                <w:lang w:val="en-US"/>
              </w:rPr>
              <w:t>of</w:t>
            </w:r>
            <w:r w:rsidRPr="0082433C">
              <w:rPr>
                <w:rFonts w:ascii="Times New Roman" w:hAnsi="Times New Roman" w:cs="Times New Roman"/>
                <w:bCs/>
                <w:color w:val="000000"/>
                <w:sz w:val="24"/>
                <w:szCs w:val="24"/>
                <w:lang w:val="uk-UA"/>
              </w:rPr>
              <w:t xml:space="preserve"> the </w:t>
            </w:r>
            <w:r w:rsidRPr="0082433C">
              <w:rPr>
                <w:rFonts w:ascii="Times New Roman" w:hAnsi="Times New Roman" w:cs="Times New Roman"/>
                <w:bCs/>
                <w:color w:val="000000"/>
                <w:sz w:val="24"/>
                <w:szCs w:val="24"/>
                <w:lang w:val="en-US"/>
              </w:rPr>
              <w:t>choice</w:t>
            </w:r>
            <w:r w:rsidRPr="0082433C">
              <w:rPr>
                <w:rFonts w:ascii="Times New Roman" w:hAnsi="Times New Roman" w:cs="Times New Roman"/>
                <w:bCs/>
                <w:color w:val="000000"/>
                <w:sz w:val="24"/>
                <w:szCs w:val="24"/>
                <w:lang w:val="uk-UA"/>
              </w:rPr>
              <w:t xml:space="preserve"> of steroidal anti-inflammatory drugs (glucocorticosteroids).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82433C"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 xml:space="preserve">Topic 19. </w:t>
            </w:r>
            <w:r w:rsidRPr="0082433C">
              <w:rPr>
                <w:rFonts w:ascii="Times New Roman" w:hAnsi="Times New Roman" w:cs="Times New Roman"/>
                <w:bCs/>
                <w:color w:val="000000"/>
                <w:sz w:val="24"/>
                <w:szCs w:val="24"/>
                <w:lang w:val="uk-UA"/>
              </w:rPr>
              <w:t>Side effects of anti-inflammatory drugs: their prevention and treatment.</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253949" w:rsidP="00253627">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uk-UA"/>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Pr="00BB6DA5" w:rsidRDefault="00BB6DA5" w:rsidP="00253627">
            <w:pPr>
              <w:spacing w:line="240" w:lineRule="auto"/>
              <w:rPr>
                <w:rFonts w:ascii="Times New Roman" w:hAnsi="Times New Roman" w:cs="Times New Roman"/>
                <w:bCs/>
                <w:sz w:val="28"/>
                <w:szCs w:val="28"/>
              </w:rPr>
            </w:pPr>
            <w:r>
              <w:rPr>
                <w:rFonts w:ascii="Times New Roman" w:hAnsi="Times New Roman" w:cs="Times New Roman"/>
                <w:bCs/>
                <w:sz w:val="28"/>
                <w:szCs w:val="28"/>
              </w:rPr>
              <w:t>-</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82433C"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 xml:space="preserve">Topic 20. </w:t>
            </w:r>
            <w:r w:rsidRPr="0082433C">
              <w:rPr>
                <w:rFonts w:ascii="Times New Roman" w:hAnsi="Times New Roman" w:cs="Times New Roman"/>
                <w:bCs/>
                <w:color w:val="000000"/>
                <w:sz w:val="24"/>
                <w:szCs w:val="24"/>
                <w:lang w:val="uk-UA"/>
              </w:rPr>
              <w:t>Protecting students' research work: quality, correctness, conformity of the writing scheme, validity of conclusions, oral defense.</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4</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Pr="00BB6DA5" w:rsidRDefault="00BB6DA5" w:rsidP="00253627">
            <w:pPr>
              <w:spacing w:line="240" w:lineRule="auto"/>
              <w:rPr>
                <w:rFonts w:ascii="Times New Roman" w:hAnsi="Times New Roman" w:cs="Times New Roman"/>
                <w:bCs/>
                <w:sz w:val="28"/>
                <w:szCs w:val="28"/>
              </w:rPr>
            </w:pPr>
            <w:r>
              <w:rPr>
                <w:rFonts w:ascii="Times New Roman" w:hAnsi="Times New Roman" w:cs="Times New Roman"/>
                <w:bCs/>
                <w:sz w:val="28"/>
                <w:szCs w:val="28"/>
              </w:rPr>
              <w:t>2</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82433C"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 xml:space="preserve">Topic 21. </w:t>
            </w:r>
            <w:r w:rsidRPr="0082433C">
              <w:rPr>
                <w:rFonts w:ascii="Times New Roman" w:hAnsi="Times New Roman" w:cs="Times New Roman"/>
                <w:bCs/>
                <w:color w:val="000000"/>
                <w:sz w:val="24"/>
                <w:szCs w:val="24"/>
                <w:lang w:val="uk-UA"/>
              </w:rPr>
              <w:t xml:space="preserve">Clinical and pharmaceutical principles </w:t>
            </w:r>
            <w:r w:rsidRPr="0082433C">
              <w:rPr>
                <w:rFonts w:ascii="Times New Roman" w:hAnsi="Times New Roman" w:cs="Times New Roman"/>
                <w:bCs/>
                <w:color w:val="000000"/>
                <w:sz w:val="24"/>
                <w:szCs w:val="24"/>
                <w:lang w:val="en-US"/>
              </w:rPr>
              <w:t>of</w:t>
            </w:r>
            <w:r w:rsidRPr="0082433C">
              <w:rPr>
                <w:rFonts w:ascii="Times New Roman" w:hAnsi="Times New Roman" w:cs="Times New Roman"/>
                <w:bCs/>
                <w:color w:val="000000"/>
                <w:sz w:val="24"/>
                <w:szCs w:val="24"/>
                <w:lang w:val="uk-UA"/>
              </w:rPr>
              <w:t xml:space="preserve"> the </w:t>
            </w:r>
            <w:r w:rsidRPr="0082433C">
              <w:rPr>
                <w:rFonts w:ascii="Times New Roman" w:hAnsi="Times New Roman" w:cs="Times New Roman"/>
                <w:bCs/>
                <w:color w:val="000000"/>
                <w:sz w:val="24"/>
                <w:szCs w:val="24"/>
                <w:lang w:val="en-US"/>
              </w:rPr>
              <w:t>choice</w:t>
            </w:r>
            <w:r w:rsidRPr="0082433C">
              <w:rPr>
                <w:rFonts w:ascii="Times New Roman" w:hAnsi="Times New Roman" w:cs="Times New Roman"/>
                <w:bCs/>
                <w:color w:val="000000"/>
                <w:sz w:val="24"/>
                <w:szCs w:val="24"/>
                <w:lang w:val="uk-UA"/>
              </w:rPr>
              <w:t xml:space="preserve"> of vitamins, drugs of metabolic type of action.</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Pr="007705D5" w:rsidRDefault="007705D5" w:rsidP="00253627">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uk-UA"/>
              </w:rPr>
              <w:t>1</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D939E2" w:rsidRDefault="00CC657B" w:rsidP="00253627">
            <w:pPr>
              <w:spacing w:line="240" w:lineRule="auto"/>
              <w:jc w:val="both"/>
              <w:rPr>
                <w:rFonts w:ascii="Times New Roman" w:hAnsi="Times New Roman" w:cs="Times New Roman"/>
                <w:bCs/>
                <w:color w:val="000000"/>
                <w:sz w:val="24"/>
                <w:szCs w:val="24"/>
                <w:lang w:val="en-US"/>
              </w:rPr>
            </w:pPr>
            <w:r>
              <w:rPr>
                <w:rFonts w:ascii="Times New Roman" w:hAnsi="Times New Roman" w:cs="Times New Roman"/>
                <w:bCs/>
                <w:color w:val="000000"/>
                <w:sz w:val="24"/>
                <w:szCs w:val="24"/>
                <w:lang w:val="en-US"/>
              </w:rPr>
              <w:t xml:space="preserve">Topic 22. </w:t>
            </w:r>
            <w:r w:rsidRPr="00D939E2">
              <w:rPr>
                <w:rFonts w:ascii="Times New Roman" w:hAnsi="Times New Roman" w:cs="Times New Roman"/>
                <w:bCs/>
                <w:color w:val="000000"/>
                <w:sz w:val="24"/>
                <w:szCs w:val="24"/>
                <w:lang w:val="uk-UA"/>
              </w:rPr>
              <w:t>Clinical and pharmaceutic</w:t>
            </w:r>
            <w:r w:rsidR="00BB6DA5">
              <w:rPr>
                <w:rFonts w:ascii="Times New Roman" w:hAnsi="Times New Roman" w:cs="Times New Roman"/>
                <w:bCs/>
                <w:color w:val="000000"/>
                <w:sz w:val="24"/>
                <w:szCs w:val="24"/>
                <w:lang w:val="uk-UA"/>
              </w:rPr>
              <w:t>al principles of choice of anti</w:t>
            </w:r>
            <w:r w:rsidRPr="00D939E2">
              <w:rPr>
                <w:rFonts w:ascii="Times New Roman" w:hAnsi="Times New Roman" w:cs="Times New Roman"/>
                <w:bCs/>
                <w:color w:val="000000"/>
                <w:sz w:val="24"/>
                <w:szCs w:val="24"/>
                <w:lang w:val="uk-UA"/>
              </w:rPr>
              <w:t>anemic drugs. Clinico-pharmaceutical principles for the selection of hemostatics.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4</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Pr="007705D5" w:rsidRDefault="007705D5" w:rsidP="00253627">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uk-UA"/>
              </w:rPr>
              <w:t>1</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D939E2"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 xml:space="preserve">Topic 23. </w:t>
            </w:r>
            <w:r w:rsidRPr="00D939E2">
              <w:rPr>
                <w:rFonts w:ascii="Times New Roman" w:hAnsi="Times New Roman" w:cs="Times New Roman"/>
                <w:bCs/>
                <w:color w:val="000000"/>
                <w:sz w:val="24"/>
                <w:szCs w:val="24"/>
                <w:lang w:val="uk-UA"/>
              </w:rPr>
              <w:t xml:space="preserve">Clinical and pharmaceutical principles </w:t>
            </w:r>
            <w:r w:rsidRPr="00D939E2">
              <w:rPr>
                <w:rFonts w:ascii="Times New Roman" w:hAnsi="Times New Roman" w:cs="Times New Roman"/>
                <w:bCs/>
                <w:color w:val="000000"/>
                <w:sz w:val="24"/>
                <w:szCs w:val="24"/>
                <w:lang w:val="en-US"/>
              </w:rPr>
              <w:t>of</w:t>
            </w:r>
            <w:r w:rsidRPr="00D939E2">
              <w:rPr>
                <w:rFonts w:ascii="Times New Roman" w:hAnsi="Times New Roman" w:cs="Times New Roman"/>
                <w:bCs/>
                <w:color w:val="000000"/>
                <w:sz w:val="24"/>
                <w:szCs w:val="24"/>
                <w:lang w:val="uk-UA"/>
              </w:rPr>
              <w:t xml:space="preserve"> the </w:t>
            </w:r>
            <w:r w:rsidRPr="00D939E2">
              <w:rPr>
                <w:rFonts w:ascii="Times New Roman" w:hAnsi="Times New Roman" w:cs="Times New Roman"/>
                <w:bCs/>
                <w:color w:val="000000"/>
                <w:sz w:val="24"/>
                <w:szCs w:val="24"/>
                <w:lang w:val="en-US"/>
              </w:rPr>
              <w:t>choice</w:t>
            </w:r>
            <w:r w:rsidRPr="00D939E2">
              <w:rPr>
                <w:rFonts w:ascii="Times New Roman" w:hAnsi="Times New Roman" w:cs="Times New Roman"/>
                <w:bCs/>
                <w:color w:val="000000"/>
                <w:sz w:val="24"/>
                <w:szCs w:val="24"/>
                <w:lang w:val="uk-UA"/>
              </w:rPr>
              <w:t xml:space="preserve"> of antimicrobial drugs in urological practice.</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Pr="004C3317" w:rsidRDefault="004C3317" w:rsidP="00253627">
            <w:pPr>
              <w:spacing w:line="240" w:lineRule="auto"/>
              <w:rPr>
                <w:rFonts w:ascii="Times New Roman" w:hAnsi="Times New Roman" w:cs="Times New Roman"/>
                <w:bCs/>
                <w:sz w:val="28"/>
                <w:szCs w:val="28"/>
              </w:rPr>
            </w:pPr>
            <w:r>
              <w:rPr>
                <w:rFonts w:ascii="Times New Roman" w:hAnsi="Times New Roman" w:cs="Times New Roman"/>
                <w:bCs/>
                <w:sz w:val="28"/>
                <w:szCs w:val="28"/>
              </w:rPr>
              <w:t>-</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174E7C"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 xml:space="preserve">Topic 24. </w:t>
            </w:r>
            <w:r w:rsidRPr="00174E7C">
              <w:rPr>
                <w:rFonts w:ascii="Times New Roman" w:hAnsi="Times New Roman" w:cs="Times New Roman"/>
                <w:bCs/>
                <w:color w:val="000000"/>
                <w:sz w:val="24"/>
                <w:szCs w:val="24"/>
                <w:lang w:val="uk-UA"/>
              </w:rPr>
              <w:t xml:space="preserve">Clinical and pharmaceutical principles </w:t>
            </w:r>
            <w:r w:rsidRPr="00174E7C">
              <w:rPr>
                <w:rFonts w:ascii="Times New Roman" w:hAnsi="Times New Roman" w:cs="Times New Roman"/>
                <w:bCs/>
                <w:color w:val="000000"/>
                <w:sz w:val="24"/>
                <w:szCs w:val="24"/>
                <w:lang w:val="en-US"/>
              </w:rPr>
              <w:t>of</w:t>
            </w:r>
            <w:r w:rsidRPr="00174E7C">
              <w:rPr>
                <w:rFonts w:ascii="Times New Roman" w:hAnsi="Times New Roman" w:cs="Times New Roman"/>
                <w:bCs/>
                <w:color w:val="000000"/>
                <w:sz w:val="24"/>
                <w:szCs w:val="24"/>
                <w:lang w:val="uk-UA"/>
              </w:rPr>
              <w:t xml:space="preserve"> the </w:t>
            </w:r>
            <w:r w:rsidRPr="00174E7C">
              <w:rPr>
                <w:rFonts w:ascii="Times New Roman" w:hAnsi="Times New Roman" w:cs="Times New Roman"/>
                <w:bCs/>
                <w:color w:val="000000"/>
                <w:sz w:val="24"/>
                <w:szCs w:val="24"/>
                <w:lang w:val="en-US"/>
              </w:rPr>
              <w:t>choice</w:t>
            </w:r>
            <w:r w:rsidRPr="00174E7C">
              <w:rPr>
                <w:rFonts w:ascii="Times New Roman" w:hAnsi="Times New Roman" w:cs="Times New Roman"/>
                <w:bCs/>
                <w:color w:val="000000"/>
                <w:sz w:val="24"/>
                <w:szCs w:val="24"/>
                <w:lang w:val="uk-UA"/>
              </w:rPr>
              <w:t xml:space="preserve"> of drugs for the treatment of urolithiasis. Clinical and pharmaceutical principles for the selection of drugs for the treatment of benign prostatic hyperplasia.</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Pr="007705D5" w:rsidRDefault="007705D5" w:rsidP="00253627">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uk-UA"/>
              </w:rPr>
              <w:t>1</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174E7C" w:rsidRDefault="00CC657B" w:rsidP="00253627">
            <w:pPr>
              <w:spacing w:line="240" w:lineRule="auto"/>
              <w:jc w:val="both"/>
              <w:rPr>
                <w:rFonts w:ascii="Times New Roman" w:hAnsi="Times New Roman" w:cs="Times New Roman"/>
                <w:bCs/>
                <w:color w:val="000000"/>
                <w:sz w:val="24"/>
                <w:szCs w:val="24"/>
                <w:lang w:val="en-US"/>
              </w:rPr>
            </w:pPr>
            <w:r>
              <w:rPr>
                <w:rFonts w:ascii="Times New Roman" w:hAnsi="Times New Roman" w:cs="Times New Roman"/>
                <w:bCs/>
                <w:color w:val="000000"/>
                <w:sz w:val="24"/>
                <w:szCs w:val="24"/>
                <w:lang w:val="en-US"/>
              </w:rPr>
              <w:t xml:space="preserve">Topic 25. </w:t>
            </w:r>
            <w:r w:rsidRPr="00174E7C">
              <w:rPr>
                <w:rFonts w:ascii="Times New Roman" w:hAnsi="Times New Roman" w:cs="Times New Roman"/>
                <w:bCs/>
                <w:color w:val="000000"/>
                <w:sz w:val="24"/>
                <w:szCs w:val="24"/>
                <w:lang w:val="uk-UA"/>
              </w:rPr>
              <w:t>Clinical and pharmaceutical principles of choice of antisecretory drugs. Clinical and pharmaceutical principles of choice of antacids.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4</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174E7C" w:rsidRDefault="00CC657B" w:rsidP="00253627">
            <w:pPr>
              <w:spacing w:line="240" w:lineRule="auto"/>
              <w:jc w:val="both"/>
              <w:rPr>
                <w:rFonts w:ascii="Times New Roman" w:hAnsi="Times New Roman" w:cs="Times New Roman"/>
                <w:bCs/>
                <w:color w:val="000000"/>
                <w:sz w:val="24"/>
                <w:szCs w:val="24"/>
                <w:lang w:val="en-US"/>
              </w:rPr>
            </w:pPr>
            <w:r>
              <w:rPr>
                <w:rFonts w:ascii="Times New Roman" w:hAnsi="Times New Roman" w:cs="Times New Roman"/>
                <w:bCs/>
                <w:color w:val="000000"/>
                <w:sz w:val="24"/>
                <w:szCs w:val="24"/>
                <w:lang w:val="en-US"/>
              </w:rPr>
              <w:t xml:space="preserve">Topic 26. </w:t>
            </w:r>
            <w:r w:rsidRPr="00174E7C">
              <w:rPr>
                <w:rFonts w:ascii="Times New Roman" w:hAnsi="Times New Roman" w:cs="Times New Roman"/>
                <w:bCs/>
                <w:color w:val="000000"/>
                <w:sz w:val="24"/>
                <w:szCs w:val="24"/>
                <w:lang w:val="uk-UA"/>
              </w:rPr>
              <w:t xml:space="preserve">Clinical and pharmaceutical principles </w:t>
            </w:r>
            <w:r w:rsidRPr="00174E7C">
              <w:rPr>
                <w:rFonts w:ascii="Times New Roman" w:hAnsi="Times New Roman" w:cs="Times New Roman"/>
                <w:bCs/>
                <w:color w:val="000000"/>
                <w:sz w:val="24"/>
                <w:szCs w:val="24"/>
                <w:lang w:val="en-US"/>
              </w:rPr>
              <w:t>of</w:t>
            </w:r>
            <w:r w:rsidRPr="00174E7C">
              <w:rPr>
                <w:rFonts w:ascii="Times New Roman" w:hAnsi="Times New Roman" w:cs="Times New Roman"/>
                <w:bCs/>
                <w:color w:val="000000"/>
                <w:sz w:val="24"/>
                <w:szCs w:val="24"/>
                <w:lang w:val="uk-UA"/>
              </w:rPr>
              <w:t xml:space="preserve"> the </w:t>
            </w:r>
            <w:r w:rsidRPr="00174E7C">
              <w:rPr>
                <w:rFonts w:ascii="Times New Roman" w:hAnsi="Times New Roman" w:cs="Times New Roman"/>
                <w:bCs/>
                <w:color w:val="000000"/>
                <w:sz w:val="24"/>
                <w:szCs w:val="24"/>
                <w:lang w:val="en-US"/>
              </w:rPr>
              <w:t>choice</w:t>
            </w:r>
            <w:r w:rsidRPr="00174E7C">
              <w:rPr>
                <w:rFonts w:ascii="Times New Roman" w:hAnsi="Times New Roman" w:cs="Times New Roman"/>
                <w:bCs/>
                <w:color w:val="000000"/>
                <w:sz w:val="24"/>
                <w:szCs w:val="24"/>
                <w:lang w:val="uk-UA"/>
              </w:rPr>
              <w:t xml:space="preserve"> of hepatoprotectors. Clinical and pharmaceutical principles of choice of cholerics, cholecinetics.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4</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174E7C"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 xml:space="preserve">Topic 27. </w:t>
            </w:r>
            <w:r w:rsidRPr="00174E7C">
              <w:rPr>
                <w:rFonts w:ascii="Times New Roman" w:hAnsi="Times New Roman" w:cs="Times New Roman"/>
                <w:bCs/>
                <w:color w:val="000000"/>
                <w:sz w:val="24"/>
                <w:szCs w:val="24"/>
                <w:lang w:val="uk-UA"/>
              </w:rPr>
              <w:t xml:space="preserve">Clinical and pharmaceutical principles </w:t>
            </w:r>
            <w:r w:rsidRPr="00174E7C">
              <w:rPr>
                <w:rFonts w:ascii="Times New Roman" w:hAnsi="Times New Roman" w:cs="Times New Roman"/>
                <w:bCs/>
                <w:color w:val="000000"/>
                <w:sz w:val="24"/>
                <w:szCs w:val="24"/>
                <w:lang w:val="en-US"/>
              </w:rPr>
              <w:t>of</w:t>
            </w:r>
            <w:r w:rsidRPr="00174E7C">
              <w:rPr>
                <w:rFonts w:ascii="Times New Roman" w:hAnsi="Times New Roman" w:cs="Times New Roman"/>
                <w:bCs/>
                <w:color w:val="000000"/>
                <w:sz w:val="24"/>
                <w:szCs w:val="24"/>
                <w:lang w:val="uk-UA"/>
              </w:rPr>
              <w:t xml:space="preserve"> the </w:t>
            </w:r>
            <w:r w:rsidRPr="00174E7C">
              <w:rPr>
                <w:rFonts w:ascii="Times New Roman" w:hAnsi="Times New Roman" w:cs="Times New Roman"/>
                <w:bCs/>
                <w:color w:val="000000"/>
                <w:sz w:val="24"/>
                <w:szCs w:val="24"/>
                <w:lang w:val="en-US"/>
              </w:rPr>
              <w:t>choice</w:t>
            </w:r>
            <w:r w:rsidRPr="00174E7C">
              <w:rPr>
                <w:rFonts w:ascii="Times New Roman" w:hAnsi="Times New Roman" w:cs="Times New Roman"/>
                <w:bCs/>
                <w:color w:val="000000"/>
                <w:sz w:val="24"/>
                <w:szCs w:val="24"/>
                <w:lang w:val="uk-UA"/>
              </w:rPr>
              <w:t xml:space="preserve"> of drugs for use in hypoacid conditions and intestinal dysbiosis. Clinical and </w:t>
            </w:r>
            <w:r w:rsidRPr="00174E7C">
              <w:rPr>
                <w:rFonts w:ascii="Times New Roman" w:hAnsi="Times New Roman" w:cs="Times New Roman"/>
                <w:bCs/>
                <w:color w:val="000000"/>
                <w:sz w:val="24"/>
                <w:szCs w:val="24"/>
                <w:lang w:val="uk-UA"/>
              </w:rPr>
              <w:lastRenderedPageBreak/>
              <w:t>pharmaceutical principles of choice of enzyme and anti-enzyme drugs.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Pr="004C3317" w:rsidRDefault="004C3317" w:rsidP="00253627">
            <w:pPr>
              <w:spacing w:line="240" w:lineRule="auto"/>
              <w:rPr>
                <w:rFonts w:ascii="Times New Roman" w:hAnsi="Times New Roman" w:cs="Times New Roman"/>
                <w:bCs/>
                <w:sz w:val="28"/>
                <w:szCs w:val="28"/>
              </w:rPr>
            </w:pPr>
            <w:r>
              <w:rPr>
                <w:rFonts w:ascii="Times New Roman" w:hAnsi="Times New Roman" w:cs="Times New Roman"/>
                <w:bCs/>
                <w:sz w:val="28"/>
                <w:szCs w:val="28"/>
              </w:rPr>
              <w:t>-</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174E7C"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lastRenderedPageBreak/>
              <w:t xml:space="preserve">Topic 28. </w:t>
            </w:r>
            <w:r w:rsidRPr="00174E7C">
              <w:rPr>
                <w:rFonts w:ascii="Times New Roman" w:hAnsi="Times New Roman" w:cs="Times New Roman"/>
                <w:bCs/>
                <w:color w:val="000000"/>
                <w:sz w:val="24"/>
                <w:szCs w:val="24"/>
                <w:lang w:val="uk-UA"/>
              </w:rPr>
              <w:t xml:space="preserve">Clinical and pharmaceutical principles </w:t>
            </w:r>
            <w:r w:rsidRPr="00174E7C">
              <w:rPr>
                <w:rFonts w:ascii="Times New Roman" w:hAnsi="Times New Roman" w:cs="Times New Roman"/>
                <w:bCs/>
                <w:color w:val="000000"/>
                <w:sz w:val="24"/>
                <w:szCs w:val="24"/>
                <w:lang w:val="en-US"/>
              </w:rPr>
              <w:t>of choice</w:t>
            </w:r>
            <w:r w:rsidRPr="00174E7C">
              <w:rPr>
                <w:rFonts w:ascii="Times New Roman" w:hAnsi="Times New Roman" w:cs="Times New Roman"/>
                <w:bCs/>
                <w:color w:val="000000"/>
                <w:sz w:val="24"/>
                <w:szCs w:val="24"/>
                <w:lang w:val="uk-UA"/>
              </w:rPr>
              <w:t xml:space="preserve"> insulin preparations. Clinical and pharmaceutical principles of choice of oral anti</w:t>
            </w:r>
            <w:r w:rsidRPr="00174E7C">
              <w:rPr>
                <w:rFonts w:ascii="Times New Roman" w:hAnsi="Times New Roman" w:cs="Times New Roman"/>
                <w:bCs/>
                <w:color w:val="000000"/>
                <w:sz w:val="24"/>
                <w:szCs w:val="24"/>
                <w:lang w:val="en-US"/>
              </w:rPr>
              <w:t>diabetic</w:t>
            </w:r>
            <w:r w:rsidRPr="00174E7C">
              <w:rPr>
                <w:rFonts w:ascii="Times New Roman" w:hAnsi="Times New Roman" w:cs="Times New Roman"/>
                <w:bCs/>
                <w:color w:val="000000"/>
                <w:sz w:val="24"/>
                <w:szCs w:val="24"/>
                <w:lang w:val="uk-UA"/>
              </w:rPr>
              <w:t xml:space="preserve"> drugs.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4</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174E7C" w:rsidRDefault="00CC657B" w:rsidP="00253627">
            <w:pPr>
              <w:spacing w:line="240" w:lineRule="auto"/>
              <w:jc w:val="both"/>
              <w:rPr>
                <w:rFonts w:ascii="Times New Roman" w:hAnsi="Times New Roman" w:cs="Times New Roman"/>
                <w:bCs/>
                <w:color w:val="000000"/>
                <w:sz w:val="24"/>
                <w:szCs w:val="24"/>
                <w:lang w:val="en-US"/>
              </w:rPr>
            </w:pPr>
            <w:r>
              <w:rPr>
                <w:rFonts w:ascii="Times New Roman" w:hAnsi="Times New Roman" w:cs="Times New Roman"/>
                <w:bCs/>
                <w:color w:val="000000"/>
                <w:sz w:val="24"/>
                <w:szCs w:val="24"/>
                <w:lang w:val="en-US"/>
              </w:rPr>
              <w:t xml:space="preserve">Topic 29. </w:t>
            </w:r>
            <w:r w:rsidRPr="00174E7C">
              <w:rPr>
                <w:rFonts w:ascii="Times New Roman" w:hAnsi="Times New Roman" w:cs="Times New Roman"/>
                <w:bCs/>
                <w:color w:val="000000"/>
                <w:sz w:val="24"/>
                <w:szCs w:val="24"/>
                <w:lang w:val="uk-UA"/>
              </w:rPr>
              <w:t>Pharmacotherapy of diabetic com</w:t>
            </w:r>
            <w:r w:rsidRPr="00174E7C">
              <w:rPr>
                <w:rFonts w:ascii="Times New Roman" w:hAnsi="Times New Roman" w:cs="Times New Roman"/>
                <w:bCs/>
                <w:color w:val="000000"/>
                <w:sz w:val="24"/>
                <w:szCs w:val="24"/>
                <w:lang w:val="en-US"/>
              </w:rPr>
              <w:t>a</w:t>
            </w:r>
            <w:r w:rsidRPr="00174E7C">
              <w:rPr>
                <w:rFonts w:ascii="Times New Roman" w:hAnsi="Times New Roman" w:cs="Times New Roman"/>
                <w:bCs/>
                <w:color w:val="000000"/>
                <w:sz w:val="24"/>
                <w:szCs w:val="24"/>
                <w:lang w:val="uk-UA"/>
              </w:rPr>
              <w:t>.</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Pr="004C3317" w:rsidRDefault="004C3317" w:rsidP="00253627">
            <w:pPr>
              <w:spacing w:line="240" w:lineRule="auto"/>
              <w:rPr>
                <w:rFonts w:ascii="Times New Roman" w:hAnsi="Times New Roman" w:cs="Times New Roman"/>
                <w:bCs/>
                <w:sz w:val="28"/>
                <w:szCs w:val="28"/>
              </w:rPr>
            </w:pPr>
            <w:r>
              <w:rPr>
                <w:rFonts w:ascii="Times New Roman" w:hAnsi="Times New Roman" w:cs="Times New Roman"/>
                <w:bCs/>
                <w:sz w:val="28"/>
                <w:szCs w:val="28"/>
              </w:rPr>
              <w:t>-</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174E7C"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 xml:space="preserve">Topic 30. </w:t>
            </w:r>
            <w:r w:rsidRPr="00174E7C">
              <w:rPr>
                <w:rFonts w:ascii="Times New Roman" w:hAnsi="Times New Roman" w:cs="Times New Roman"/>
                <w:bCs/>
                <w:color w:val="000000"/>
                <w:sz w:val="24"/>
                <w:szCs w:val="24"/>
                <w:lang w:val="uk-UA"/>
              </w:rPr>
              <w:t xml:space="preserve">Clinical and pharmaceutical principles </w:t>
            </w:r>
            <w:r w:rsidRPr="00174E7C">
              <w:rPr>
                <w:rFonts w:ascii="Times New Roman" w:hAnsi="Times New Roman" w:cs="Times New Roman"/>
                <w:bCs/>
                <w:color w:val="000000"/>
                <w:sz w:val="24"/>
                <w:szCs w:val="24"/>
                <w:lang w:val="en-US"/>
              </w:rPr>
              <w:t>of</w:t>
            </w:r>
            <w:r w:rsidRPr="00174E7C">
              <w:rPr>
                <w:rFonts w:ascii="Times New Roman" w:hAnsi="Times New Roman" w:cs="Times New Roman"/>
                <w:bCs/>
                <w:color w:val="000000"/>
                <w:sz w:val="24"/>
                <w:szCs w:val="24"/>
                <w:lang w:val="uk-UA"/>
              </w:rPr>
              <w:t xml:space="preserve"> the </w:t>
            </w:r>
            <w:r w:rsidRPr="00174E7C">
              <w:rPr>
                <w:rFonts w:ascii="Times New Roman" w:hAnsi="Times New Roman" w:cs="Times New Roman"/>
                <w:bCs/>
                <w:color w:val="000000"/>
                <w:sz w:val="24"/>
                <w:szCs w:val="24"/>
                <w:lang w:val="en-US"/>
              </w:rPr>
              <w:t>choice</w:t>
            </w:r>
            <w:r w:rsidRPr="00174E7C">
              <w:rPr>
                <w:rFonts w:ascii="Times New Roman" w:hAnsi="Times New Roman" w:cs="Times New Roman"/>
                <w:bCs/>
                <w:color w:val="000000"/>
                <w:sz w:val="24"/>
                <w:szCs w:val="24"/>
                <w:lang w:val="uk-UA"/>
              </w:rPr>
              <w:t xml:space="preserve"> of drugs used to treat thyroid diseases.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Pr="007705D5" w:rsidRDefault="007705D5" w:rsidP="00253627">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uk-UA"/>
              </w:rPr>
              <w:t>1</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9452AF"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 xml:space="preserve">Topic 31. </w:t>
            </w:r>
            <w:r w:rsidRPr="009452AF">
              <w:rPr>
                <w:rFonts w:ascii="Times New Roman" w:hAnsi="Times New Roman" w:cs="Times New Roman"/>
                <w:bCs/>
                <w:color w:val="000000"/>
                <w:sz w:val="24"/>
                <w:szCs w:val="24"/>
                <w:lang w:val="uk-UA"/>
              </w:rPr>
              <w:t xml:space="preserve">Clinical and pharmaceutical principles for choosing </w:t>
            </w:r>
            <w:r w:rsidRPr="009452AF">
              <w:rPr>
                <w:rFonts w:ascii="Times New Roman" w:hAnsi="Times New Roman" w:cs="Times New Roman"/>
                <w:bCs/>
                <w:color w:val="000000"/>
                <w:sz w:val="24"/>
                <w:szCs w:val="24"/>
                <w:lang w:val="en-US"/>
              </w:rPr>
              <w:t xml:space="preserve">of </w:t>
            </w:r>
            <w:r w:rsidR="004C3317">
              <w:rPr>
                <w:rFonts w:ascii="Times New Roman" w:hAnsi="Times New Roman" w:cs="Times New Roman"/>
                <w:bCs/>
                <w:color w:val="000000"/>
                <w:sz w:val="24"/>
                <w:szCs w:val="24"/>
                <w:lang w:val="uk-UA"/>
              </w:rPr>
              <w:t>anti</w:t>
            </w:r>
            <w:r w:rsidRPr="009452AF">
              <w:rPr>
                <w:rFonts w:ascii="Times New Roman" w:hAnsi="Times New Roman" w:cs="Times New Roman"/>
                <w:bCs/>
                <w:color w:val="000000"/>
                <w:sz w:val="24"/>
                <w:szCs w:val="24"/>
                <w:lang w:val="uk-UA"/>
              </w:rPr>
              <w:t>allergic drugs.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9452AF"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 xml:space="preserve">Topic 32. </w:t>
            </w:r>
            <w:r w:rsidRPr="009452AF">
              <w:rPr>
                <w:rFonts w:ascii="Times New Roman" w:hAnsi="Times New Roman" w:cs="Times New Roman"/>
                <w:bCs/>
                <w:color w:val="000000"/>
                <w:sz w:val="24"/>
                <w:szCs w:val="24"/>
                <w:lang w:val="uk-UA"/>
              </w:rPr>
              <w:t xml:space="preserve">Clinical and pharmaceutical principles </w:t>
            </w:r>
            <w:r w:rsidRPr="009452AF">
              <w:rPr>
                <w:rFonts w:ascii="Times New Roman" w:hAnsi="Times New Roman" w:cs="Times New Roman"/>
                <w:bCs/>
                <w:color w:val="000000"/>
                <w:sz w:val="24"/>
                <w:szCs w:val="24"/>
                <w:lang w:val="en-US"/>
              </w:rPr>
              <w:t>of</w:t>
            </w:r>
            <w:r w:rsidRPr="009452AF">
              <w:rPr>
                <w:rFonts w:ascii="Times New Roman" w:hAnsi="Times New Roman" w:cs="Times New Roman"/>
                <w:bCs/>
                <w:color w:val="000000"/>
                <w:sz w:val="24"/>
                <w:szCs w:val="24"/>
                <w:lang w:val="uk-UA"/>
              </w:rPr>
              <w:t xml:space="preserve"> the </w:t>
            </w:r>
            <w:r w:rsidRPr="009452AF">
              <w:rPr>
                <w:rFonts w:ascii="Times New Roman" w:hAnsi="Times New Roman" w:cs="Times New Roman"/>
                <w:bCs/>
                <w:color w:val="000000"/>
                <w:sz w:val="24"/>
                <w:szCs w:val="24"/>
                <w:lang w:val="en-US"/>
              </w:rPr>
              <w:t>choice</w:t>
            </w:r>
            <w:r w:rsidRPr="009452AF">
              <w:rPr>
                <w:rFonts w:ascii="Times New Roman" w:hAnsi="Times New Roman" w:cs="Times New Roman"/>
                <w:bCs/>
                <w:color w:val="000000"/>
                <w:sz w:val="24"/>
                <w:szCs w:val="24"/>
                <w:lang w:val="uk-UA"/>
              </w:rPr>
              <w:t xml:space="preserve"> of immunotropic drugs.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Pr="004C3317" w:rsidRDefault="004C3317" w:rsidP="00253627">
            <w:pPr>
              <w:spacing w:line="240" w:lineRule="auto"/>
              <w:rPr>
                <w:rFonts w:ascii="Times New Roman" w:hAnsi="Times New Roman" w:cs="Times New Roman"/>
                <w:bCs/>
                <w:sz w:val="28"/>
                <w:szCs w:val="28"/>
              </w:rPr>
            </w:pPr>
            <w:r>
              <w:rPr>
                <w:rFonts w:ascii="Times New Roman" w:hAnsi="Times New Roman" w:cs="Times New Roman"/>
                <w:bCs/>
                <w:sz w:val="28"/>
                <w:szCs w:val="28"/>
              </w:rPr>
              <w:t>-</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9452AF"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 xml:space="preserve">Topic 33. </w:t>
            </w:r>
            <w:r w:rsidRPr="009452AF">
              <w:rPr>
                <w:rFonts w:ascii="Times New Roman" w:hAnsi="Times New Roman" w:cs="Times New Roman"/>
                <w:bCs/>
                <w:color w:val="000000"/>
                <w:sz w:val="24"/>
                <w:szCs w:val="24"/>
                <w:lang w:val="uk-UA"/>
              </w:rPr>
              <w:t xml:space="preserve">Clinical and pharmaceutical principles </w:t>
            </w:r>
            <w:r w:rsidRPr="009452AF">
              <w:rPr>
                <w:rFonts w:ascii="Times New Roman" w:hAnsi="Times New Roman" w:cs="Times New Roman"/>
                <w:bCs/>
                <w:color w:val="000000"/>
                <w:sz w:val="24"/>
                <w:szCs w:val="24"/>
                <w:lang w:val="en-US"/>
              </w:rPr>
              <w:t>of</w:t>
            </w:r>
            <w:r w:rsidRPr="009452AF">
              <w:rPr>
                <w:rFonts w:ascii="Times New Roman" w:hAnsi="Times New Roman" w:cs="Times New Roman"/>
                <w:bCs/>
                <w:color w:val="000000"/>
                <w:sz w:val="24"/>
                <w:szCs w:val="24"/>
                <w:lang w:val="uk-UA"/>
              </w:rPr>
              <w:t xml:space="preserve"> the </w:t>
            </w:r>
            <w:r w:rsidRPr="009452AF">
              <w:rPr>
                <w:rFonts w:ascii="Times New Roman" w:hAnsi="Times New Roman" w:cs="Times New Roman"/>
                <w:bCs/>
                <w:color w:val="000000"/>
                <w:sz w:val="24"/>
                <w:szCs w:val="24"/>
                <w:lang w:val="en-US"/>
              </w:rPr>
              <w:t>choice</w:t>
            </w:r>
            <w:r w:rsidRPr="009452AF">
              <w:rPr>
                <w:rFonts w:ascii="Times New Roman" w:hAnsi="Times New Roman" w:cs="Times New Roman"/>
                <w:bCs/>
                <w:color w:val="000000"/>
                <w:sz w:val="24"/>
                <w:szCs w:val="24"/>
                <w:lang w:val="uk-UA"/>
              </w:rPr>
              <w:t xml:space="preserve"> of drugs that suppress CNS function.</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9452AF"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 xml:space="preserve">Topic 34. </w:t>
            </w:r>
            <w:r w:rsidRPr="009452AF">
              <w:rPr>
                <w:rFonts w:ascii="Times New Roman" w:hAnsi="Times New Roman" w:cs="Times New Roman"/>
                <w:bCs/>
                <w:color w:val="000000"/>
                <w:sz w:val="24"/>
                <w:szCs w:val="24"/>
                <w:lang w:val="uk-UA"/>
              </w:rPr>
              <w:t xml:space="preserve">Clinical and pharmaceutical principles </w:t>
            </w:r>
            <w:r w:rsidRPr="009452AF">
              <w:rPr>
                <w:rFonts w:ascii="Times New Roman" w:hAnsi="Times New Roman" w:cs="Times New Roman"/>
                <w:bCs/>
                <w:color w:val="000000"/>
                <w:sz w:val="24"/>
                <w:szCs w:val="24"/>
                <w:lang w:val="en-US"/>
              </w:rPr>
              <w:t>of</w:t>
            </w:r>
            <w:r w:rsidRPr="009452AF">
              <w:rPr>
                <w:rFonts w:ascii="Times New Roman" w:hAnsi="Times New Roman" w:cs="Times New Roman"/>
                <w:bCs/>
                <w:color w:val="000000"/>
                <w:sz w:val="24"/>
                <w:szCs w:val="24"/>
                <w:lang w:val="uk-UA"/>
              </w:rPr>
              <w:t xml:space="preserve"> the </w:t>
            </w:r>
            <w:r w:rsidRPr="009452AF">
              <w:rPr>
                <w:rFonts w:ascii="Times New Roman" w:hAnsi="Times New Roman" w:cs="Times New Roman"/>
                <w:bCs/>
                <w:color w:val="000000"/>
                <w:sz w:val="24"/>
                <w:szCs w:val="24"/>
                <w:lang w:val="en-US"/>
              </w:rPr>
              <w:t>choice</w:t>
            </w:r>
            <w:r w:rsidRPr="009452AF">
              <w:rPr>
                <w:rFonts w:ascii="Times New Roman" w:hAnsi="Times New Roman" w:cs="Times New Roman"/>
                <w:bCs/>
                <w:color w:val="000000"/>
                <w:sz w:val="24"/>
                <w:szCs w:val="24"/>
                <w:lang w:val="uk-UA"/>
              </w:rPr>
              <w:t xml:space="preserve"> of drugs that stimulate CNS function.</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Pr="004C3317" w:rsidRDefault="004C3317" w:rsidP="00253627">
            <w:pPr>
              <w:spacing w:line="240" w:lineRule="auto"/>
              <w:rPr>
                <w:rFonts w:ascii="Times New Roman" w:hAnsi="Times New Roman" w:cs="Times New Roman"/>
                <w:bCs/>
                <w:sz w:val="28"/>
                <w:szCs w:val="28"/>
              </w:rPr>
            </w:pPr>
            <w:r>
              <w:rPr>
                <w:rFonts w:ascii="Times New Roman" w:hAnsi="Times New Roman" w:cs="Times New Roman"/>
                <w:bCs/>
                <w:sz w:val="28"/>
                <w:szCs w:val="28"/>
              </w:rPr>
              <w:t>-</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9452AF" w:rsidRDefault="00CC657B" w:rsidP="00253627">
            <w:pPr>
              <w:spacing w:line="240" w:lineRule="auto"/>
              <w:jc w:val="both"/>
              <w:rPr>
                <w:rFonts w:ascii="Times New Roman" w:hAnsi="Times New Roman" w:cs="Times New Roman"/>
                <w:bCs/>
                <w:color w:val="000000"/>
                <w:sz w:val="24"/>
                <w:szCs w:val="24"/>
                <w:lang w:val="en-US"/>
              </w:rPr>
            </w:pPr>
            <w:r>
              <w:rPr>
                <w:rFonts w:ascii="Times New Roman" w:hAnsi="Times New Roman" w:cs="Times New Roman"/>
                <w:bCs/>
                <w:color w:val="000000"/>
                <w:sz w:val="24"/>
                <w:szCs w:val="24"/>
                <w:lang w:val="en-US"/>
              </w:rPr>
              <w:t xml:space="preserve">Topic 35. </w:t>
            </w:r>
            <w:r w:rsidRPr="009452AF">
              <w:rPr>
                <w:rFonts w:ascii="Times New Roman" w:hAnsi="Times New Roman" w:cs="Times New Roman"/>
                <w:bCs/>
                <w:color w:val="000000"/>
                <w:sz w:val="24"/>
                <w:szCs w:val="24"/>
                <w:lang w:val="uk-UA"/>
              </w:rPr>
              <w:t>General principles of antibacterial therapy. Spectra of antimicrobial activity of drugs. Classification of antibacterial drugs.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9452AF"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 xml:space="preserve">Topic 36. </w:t>
            </w:r>
            <w:r w:rsidRPr="009452AF">
              <w:rPr>
                <w:rFonts w:ascii="Times New Roman" w:hAnsi="Times New Roman" w:cs="Times New Roman"/>
                <w:bCs/>
                <w:color w:val="000000"/>
                <w:sz w:val="24"/>
                <w:szCs w:val="24"/>
                <w:lang w:val="uk-UA"/>
              </w:rPr>
              <w:t>Possible complications of antibacterial therapy, their prevention and treatment.</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Pr="004C3317" w:rsidRDefault="004C3317" w:rsidP="00253627">
            <w:pPr>
              <w:spacing w:line="240" w:lineRule="auto"/>
              <w:rPr>
                <w:rFonts w:ascii="Times New Roman" w:hAnsi="Times New Roman" w:cs="Times New Roman"/>
                <w:bCs/>
                <w:sz w:val="28"/>
                <w:szCs w:val="28"/>
              </w:rPr>
            </w:pPr>
            <w:r>
              <w:rPr>
                <w:rFonts w:ascii="Times New Roman" w:hAnsi="Times New Roman" w:cs="Times New Roman"/>
                <w:bCs/>
                <w:sz w:val="28"/>
                <w:szCs w:val="28"/>
              </w:rPr>
              <w:t>-</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Default="00CC657B" w:rsidP="00253627">
            <w:pPr>
              <w:spacing w:line="240" w:lineRule="auto"/>
              <w:jc w:val="both"/>
              <w:rPr>
                <w:rFonts w:ascii="Times New Roman" w:hAnsi="Times New Roman" w:cs="Times New Roman"/>
                <w:bCs/>
                <w:color w:val="000000"/>
                <w:sz w:val="24"/>
                <w:szCs w:val="24"/>
                <w:lang w:val="en-US"/>
              </w:rPr>
            </w:pPr>
            <w:r>
              <w:rPr>
                <w:rFonts w:ascii="Times New Roman" w:hAnsi="Times New Roman" w:cs="Times New Roman"/>
                <w:bCs/>
                <w:color w:val="000000"/>
                <w:sz w:val="24"/>
                <w:szCs w:val="24"/>
                <w:lang w:val="en-US"/>
              </w:rPr>
              <w:t xml:space="preserve">Topic 37. </w:t>
            </w:r>
            <w:r w:rsidRPr="009452AF">
              <w:rPr>
                <w:rFonts w:ascii="Times New Roman" w:hAnsi="Times New Roman" w:cs="Times New Roman"/>
                <w:bCs/>
                <w:color w:val="000000"/>
                <w:sz w:val="24"/>
                <w:szCs w:val="24"/>
                <w:lang w:val="uk-UA"/>
              </w:rPr>
              <w:t xml:space="preserve">Clinical and pharmaceutical principles of antibiotic </w:t>
            </w:r>
            <w:r w:rsidRPr="009452AF">
              <w:rPr>
                <w:rFonts w:ascii="Times New Roman" w:hAnsi="Times New Roman" w:cs="Times New Roman"/>
                <w:bCs/>
                <w:color w:val="000000"/>
                <w:sz w:val="24"/>
                <w:szCs w:val="24"/>
                <w:lang w:val="en-US"/>
              </w:rPr>
              <w:t>choice</w:t>
            </w:r>
            <w:r w:rsidRPr="009452AF">
              <w:rPr>
                <w:rFonts w:ascii="Times New Roman" w:hAnsi="Times New Roman" w:cs="Times New Roman"/>
                <w:bCs/>
                <w:color w:val="000000"/>
                <w:sz w:val="24"/>
                <w:szCs w:val="24"/>
                <w:lang w:val="uk-UA"/>
              </w:rPr>
              <w:t>.</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253949" w:rsidP="00253627">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uk-UA"/>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4</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9452AF" w:rsidRDefault="00CC657B" w:rsidP="00253627">
            <w:pPr>
              <w:spacing w:line="240" w:lineRule="auto"/>
              <w:jc w:val="both"/>
              <w:rPr>
                <w:rFonts w:ascii="Times New Roman" w:hAnsi="Times New Roman" w:cs="Times New Roman"/>
                <w:bCs/>
                <w:color w:val="000000"/>
                <w:sz w:val="24"/>
                <w:szCs w:val="24"/>
                <w:lang w:val="en-US"/>
              </w:rPr>
            </w:pPr>
            <w:r>
              <w:rPr>
                <w:rFonts w:ascii="Times New Roman" w:hAnsi="Times New Roman" w:cs="Times New Roman"/>
                <w:bCs/>
                <w:color w:val="000000"/>
                <w:sz w:val="24"/>
                <w:szCs w:val="24"/>
                <w:lang w:val="en-US"/>
              </w:rPr>
              <w:t xml:space="preserve">Topic 38. </w:t>
            </w:r>
            <w:r w:rsidRPr="009452AF">
              <w:rPr>
                <w:rFonts w:ascii="Times New Roman" w:hAnsi="Times New Roman" w:cs="Times New Roman"/>
                <w:bCs/>
                <w:color w:val="000000"/>
                <w:sz w:val="24"/>
                <w:szCs w:val="24"/>
                <w:lang w:val="uk-UA"/>
              </w:rPr>
              <w:t xml:space="preserve">Clinico-pharmaceutical principles </w:t>
            </w:r>
            <w:r w:rsidRPr="009452AF">
              <w:rPr>
                <w:rFonts w:ascii="Times New Roman" w:hAnsi="Times New Roman" w:cs="Times New Roman"/>
                <w:bCs/>
                <w:color w:val="000000"/>
                <w:sz w:val="24"/>
                <w:szCs w:val="24"/>
                <w:lang w:val="en-US"/>
              </w:rPr>
              <w:t>of</w:t>
            </w:r>
            <w:r w:rsidRPr="009452AF">
              <w:rPr>
                <w:rFonts w:ascii="Times New Roman" w:hAnsi="Times New Roman" w:cs="Times New Roman"/>
                <w:bCs/>
                <w:color w:val="000000"/>
                <w:sz w:val="24"/>
                <w:szCs w:val="24"/>
                <w:lang w:val="uk-UA"/>
              </w:rPr>
              <w:t xml:space="preserve"> the </w:t>
            </w:r>
            <w:r w:rsidRPr="009452AF">
              <w:rPr>
                <w:rFonts w:ascii="Times New Roman" w:hAnsi="Times New Roman" w:cs="Times New Roman"/>
                <w:bCs/>
                <w:color w:val="000000"/>
                <w:sz w:val="24"/>
                <w:szCs w:val="24"/>
                <w:lang w:val="en-US"/>
              </w:rPr>
              <w:t>choice</w:t>
            </w:r>
            <w:r w:rsidRPr="009452AF">
              <w:rPr>
                <w:rFonts w:ascii="Times New Roman" w:hAnsi="Times New Roman" w:cs="Times New Roman"/>
                <w:bCs/>
                <w:color w:val="000000"/>
                <w:sz w:val="24"/>
                <w:szCs w:val="24"/>
                <w:lang w:val="uk-UA"/>
              </w:rPr>
              <w:t xml:space="preserve"> of sulfonamides. Complications of sulfanilamide therapy, their prevention and treatment.</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9452AF"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 xml:space="preserve">Topic 39. </w:t>
            </w:r>
            <w:r w:rsidRPr="009452AF">
              <w:rPr>
                <w:rFonts w:ascii="Times New Roman" w:hAnsi="Times New Roman" w:cs="Times New Roman"/>
                <w:bCs/>
                <w:color w:val="000000"/>
                <w:sz w:val="24"/>
                <w:szCs w:val="24"/>
                <w:lang w:val="uk-UA"/>
              </w:rPr>
              <w:t>Clinical and pharmaceutical principles of choice of oxyquinolines, fluoroquinolones.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9452AF"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 xml:space="preserve">Topic 40. </w:t>
            </w:r>
            <w:r w:rsidRPr="009452AF">
              <w:rPr>
                <w:rFonts w:ascii="Times New Roman" w:hAnsi="Times New Roman" w:cs="Times New Roman"/>
                <w:bCs/>
                <w:color w:val="000000"/>
                <w:sz w:val="24"/>
                <w:szCs w:val="24"/>
                <w:lang w:val="uk-UA"/>
              </w:rPr>
              <w:t>Clinical and pharmaceutical principles</w:t>
            </w:r>
            <w:r w:rsidRPr="009452AF">
              <w:rPr>
                <w:rFonts w:ascii="Times New Roman" w:hAnsi="Times New Roman" w:cs="Times New Roman"/>
                <w:bCs/>
                <w:color w:val="000000"/>
                <w:sz w:val="24"/>
                <w:szCs w:val="24"/>
                <w:lang w:val="en-US"/>
              </w:rPr>
              <w:t xml:space="preserve"> of</w:t>
            </w:r>
            <w:r w:rsidRPr="009452AF">
              <w:rPr>
                <w:rFonts w:ascii="Times New Roman" w:hAnsi="Times New Roman" w:cs="Times New Roman"/>
                <w:bCs/>
                <w:color w:val="000000"/>
                <w:sz w:val="24"/>
                <w:szCs w:val="24"/>
                <w:lang w:val="uk-UA"/>
              </w:rPr>
              <w:t xml:space="preserve"> the </w:t>
            </w:r>
            <w:r w:rsidRPr="009452AF">
              <w:rPr>
                <w:rFonts w:ascii="Times New Roman" w:hAnsi="Times New Roman" w:cs="Times New Roman"/>
                <w:bCs/>
                <w:color w:val="000000"/>
                <w:sz w:val="24"/>
                <w:szCs w:val="24"/>
                <w:lang w:val="en-US"/>
              </w:rPr>
              <w:t>choice</w:t>
            </w:r>
            <w:r w:rsidRPr="009452AF">
              <w:rPr>
                <w:rFonts w:ascii="Times New Roman" w:hAnsi="Times New Roman" w:cs="Times New Roman"/>
                <w:bCs/>
                <w:color w:val="000000"/>
                <w:sz w:val="24"/>
                <w:szCs w:val="24"/>
                <w:lang w:val="uk-UA"/>
              </w:rPr>
              <w:t xml:space="preserve"> of nitrofuran</w:t>
            </w:r>
            <w:r w:rsidRPr="009452AF">
              <w:rPr>
                <w:rFonts w:ascii="Times New Roman" w:hAnsi="Times New Roman" w:cs="Times New Roman"/>
                <w:bCs/>
                <w:color w:val="000000"/>
                <w:sz w:val="24"/>
                <w:szCs w:val="24"/>
                <w:lang w:val="en-US"/>
              </w:rPr>
              <w:t>s</w:t>
            </w:r>
            <w:r w:rsidRPr="009452AF">
              <w:rPr>
                <w:rFonts w:ascii="Times New Roman" w:hAnsi="Times New Roman" w:cs="Times New Roman"/>
                <w:bCs/>
                <w:color w:val="000000"/>
                <w:sz w:val="24"/>
                <w:szCs w:val="24"/>
                <w:lang w:val="uk-UA"/>
              </w:rPr>
              <w:t>, nitroimidazoles.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A26C81"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 xml:space="preserve">Topic 41. </w:t>
            </w:r>
            <w:r w:rsidRPr="00A26C81">
              <w:rPr>
                <w:rFonts w:ascii="Times New Roman" w:hAnsi="Times New Roman" w:cs="Times New Roman"/>
                <w:bCs/>
                <w:color w:val="000000"/>
                <w:sz w:val="24"/>
                <w:szCs w:val="24"/>
                <w:lang w:val="uk-UA"/>
              </w:rPr>
              <w:t xml:space="preserve">Clinical and pharmaceutical principles </w:t>
            </w:r>
            <w:r w:rsidRPr="00A26C81">
              <w:rPr>
                <w:rFonts w:ascii="Times New Roman" w:hAnsi="Times New Roman" w:cs="Times New Roman"/>
                <w:bCs/>
                <w:color w:val="000000"/>
                <w:sz w:val="24"/>
                <w:szCs w:val="24"/>
                <w:lang w:val="en-US"/>
              </w:rPr>
              <w:t>of</w:t>
            </w:r>
            <w:r w:rsidRPr="00A26C81">
              <w:rPr>
                <w:rFonts w:ascii="Times New Roman" w:hAnsi="Times New Roman" w:cs="Times New Roman"/>
                <w:bCs/>
                <w:color w:val="000000"/>
                <w:sz w:val="24"/>
                <w:szCs w:val="24"/>
                <w:lang w:val="uk-UA"/>
              </w:rPr>
              <w:t xml:space="preserve"> the </w:t>
            </w:r>
            <w:r w:rsidRPr="00A26C81">
              <w:rPr>
                <w:rFonts w:ascii="Times New Roman" w:hAnsi="Times New Roman" w:cs="Times New Roman"/>
                <w:bCs/>
                <w:color w:val="000000"/>
                <w:sz w:val="24"/>
                <w:szCs w:val="24"/>
                <w:lang w:val="en-US"/>
              </w:rPr>
              <w:t>choice</w:t>
            </w:r>
            <w:r w:rsidRPr="00A26C81">
              <w:rPr>
                <w:rFonts w:ascii="Times New Roman" w:hAnsi="Times New Roman" w:cs="Times New Roman"/>
                <w:bCs/>
                <w:color w:val="000000"/>
                <w:sz w:val="24"/>
                <w:szCs w:val="24"/>
                <w:lang w:val="uk-UA"/>
              </w:rPr>
              <w:t xml:space="preserve"> of antiviral and antifungal drugs.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A26C81"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 xml:space="preserve">Topic 42. </w:t>
            </w:r>
            <w:r w:rsidRPr="00A26C81">
              <w:rPr>
                <w:rFonts w:ascii="Times New Roman" w:hAnsi="Times New Roman" w:cs="Times New Roman"/>
                <w:bCs/>
                <w:color w:val="000000"/>
                <w:sz w:val="24"/>
                <w:szCs w:val="24"/>
                <w:lang w:val="uk-UA"/>
              </w:rPr>
              <w:t>Principles of choice of drugs in anesthesiology and intensive care.</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7776FF" w:rsidP="00253627">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uk-UA"/>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Pr="007705D5" w:rsidRDefault="007705D5" w:rsidP="00253627">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uk-UA"/>
              </w:rPr>
              <w:t>1</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Default="00CC657B" w:rsidP="00253627">
            <w:pPr>
              <w:spacing w:line="240" w:lineRule="auto"/>
              <w:jc w:val="both"/>
              <w:rPr>
                <w:rFonts w:ascii="Times New Roman" w:hAnsi="Times New Roman" w:cs="Times New Roman"/>
                <w:bCs/>
                <w:color w:val="000000"/>
                <w:sz w:val="24"/>
                <w:szCs w:val="24"/>
                <w:lang w:val="en-US"/>
              </w:rPr>
            </w:pPr>
            <w:r>
              <w:rPr>
                <w:rFonts w:ascii="Times New Roman" w:hAnsi="Times New Roman" w:cs="Times New Roman"/>
                <w:bCs/>
                <w:color w:val="000000"/>
                <w:sz w:val="24"/>
                <w:szCs w:val="24"/>
                <w:lang w:val="en-US"/>
              </w:rPr>
              <w:lastRenderedPageBreak/>
              <w:t xml:space="preserve">Topic 43. </w:t>
            </w:r>
            <w:r w:rsidRPr="00A26C81">
              <w:rPr>
                <w:rFonts w:ascii="Times New Roman" w:hAnsi="Times New Roman" w:cs="Times New Roman"/>
                <w:bCs/>
                <w:color w:val="000000"/>
                <w:sz w:val="24"/>
                <w:szCs w:val="24"/>
                <w:lang w:val="uk-UA"/>
              </w:rPr>
              <w:t>General principles of treatment of poisoning of drugs. Antidote therapy.</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Pr="00B06098" w:rsidRDefault="00B06098" w:rsidP="00253627">
            <w:pPr>
              <w:spacing w:line="240" w:lineRule="auto"/>
              <w:rPr>
                <w:rFonts w:ascii="Times New Roman" w:hAnsi="Times New Roman" w:cs="Times New Roman"/>
                <w:bCs/>
                <w:sz w:val="28"/>
                <w:szCs w:val="28"/>
              </w:rPr>
            </w:pPr>
            <w:r>
              <w:rPr>
                <w:rFonts w:ascii="Times New Roman" w:hAnsi="Times New Roman" w:cs="Times New Roman"/>
                <w:bCs/>
                <w:sz w:val="28"/>
                <w:szCs w:val="28"/>
              </w:rPr>
              <w:t>-</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A26C81"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 xml:space="preserve">Topic 44. </w:t>
            </w:r>
            <w:r w:rsidRPr="00A26C81">
              <w:rPr>
                <w:rFonts w:ascii="Times New Roman" w:hAnsi="Times New Roman" w:cs="Times New Roman"/>
                <w:bCs/>
                <w:color w:val="000000"/>
                <w:sz w:val="24"/>
                <w:szCs w:val="24"/>
                <w:lang w:val="uk-UA"/>
              </w:rPr>
              <w:t>Pharmaceutical care: general principles and guidelines. Pharmaceutical care of patients with pathology of the cardiovascular system.</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A26C81"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 xml:space="preserve">Topic 45. </w:t>
            </w:r>
            <w:r w:rsidRPr="00A26C81">
              <w:rPr>
                <w:rFonts w:ascii="Times New Roman" w:hAnsi="Times New Roman" w:cs="Times New Roman"/>
                <w:bCs/>
                <w:color w:val="000000"/>
                <w:sz w:val="24"/>
                <w:szCs w:val="24"/>
                <w:lang w:val="uk-UA"/>
              </w:rPr>
              <w:t>Pharmaceutical care of patients with respiratory tract pathology.</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CE7CB0" w:rsidRDefault="00CC657B" w:rsidP="00253627">
            <w:pPr>
              <w:spacing w:line="240" w:lineRule="auto"/>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en-US"/>
              </w:rPr>
              <w:t>Topic 46</w:t>
            </w:r>
            <w:r w:rsidRPr="00CE7CB0">
              <w:rPr>
                <w:rFonts w:ascii="Times New Roman" w:hAnsi="Times New Roman" w:cs="Times New Roman"/>
                <w:bCs/>
                <w:color w:val="000000"/>
                <w:sz w:val="24"/>
                <w:szCs w:val="24"/>
                <w:lang w:val="en-US"/>
              </w:rPr>
              <w:t xml:space="preserve">. </w:t>
            </w:r>
            <w:r w:rsidRPr="00CE7CB0">
              <w:rPr>
                <w:rFonts w:ascii="Times New Roman" w:hAnsi="Times New Roman" w:cs="Times New Roman"/>
                <w:bCs/>
                <w:color w:val="000000"/>
                <w:sz w:val="24"/>
                <w:szCs w:val="24"/>
                <w:lang w:val="uk-UA"/>
              </w:rPr>
              <w:t>Pharmaceutical care of patients with pathology of the gastrointestinal tract.</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CE7CB0" w:rsidRDefault="00CC657B" w:rsidP="00253627">
            <w:pPr>
              <w:spacing w:line="240" w:lineRule="auto"/>
              <w:jc w:val="both"/>
              <w:rPr>
                <w:rFonts w:ascii="Times New Roman" w:hAnsi="Times New Roman" w:cs="Times New Roman"/>
                <w:bCs/>
                <w:color w:val="000000"/>
                <w:sz w:val="24"/>
                <w:szCs w:val="24"/>
                <w:lang w:val="en-US"/>
              </w:rPr>
            </w:pPr>
            <w:r>
              <w:rPr>
                <w:rFonts w:ascii="Times New Roman" w:hAnsi="Times New Roman" w:cs="Times New Roman"/>
                <w:bCs/>
                <w:color w:val="000000"/>
                <w:sz w:val="24"/>
                <w:szCs w:val="24"/>
                <w:lang w:val="en-US"/>
              </w:rPr>
              <w:t xml:space="preserve">Topic 47. </w:t>
            </w:r>
            <w:r w:rsidRPr="00CE7CB0">
              <w:rPr>
                <w:rFonts w:ascii="Times New Roman" w:hAnsi="Times New Roman" w:cs="Times New Roman"/>
                <w:bCs/>
                <w:color w:val="000000"/>
                <w:sz w:val="24"/>
                <w:szCs w:val="24"/>
                <w:lang w:val="uk-UA"/>
              </w:rPr>
              <w:t>Pharmaceutical care of patients with pathology of urinary tract. Pharmaceutical care of patients with superficial injuries.</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Pr="007705D5" w:rsidRDefault="007705D5" w:rsidP="00253627">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uk-UA"/>
              </w:rPr>
              <w:t>1</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CE7CB0" w:rsidRDefault="00CC657B" w:rsidP="00253627">
            <w:pPr>
              <w:spacing w:line="240" w:lineRule="auto"/>
              <w:jc w:val="both"/>
              <w:rPr>
                <w:rFonts w:ascii="Times New Roman" w:hAnsi="Times New Roman" w:cs="Times New Roman"/>
                <w:bCs/>
                <w:color w:val="000000"/>
                <w:sz w:val="28"/>
                <w:szCs w:val="28"/>
                <w:lang w:val="en-US"/>
              </w:rPr>
            </w:pPr>
            <w:r>
              <w:rPr>
                <w:rFonts w:ascii="Times New Roman" w:hAnsi="Times New Roman" w:cs="Times New Roman"/>
                <w:bCs/>
                <w:color w:val="000000"/>
                <w:sz w:val="24"/>
                <w:szCs w:val="24"/>
                <w:lang w:val="en-US"/>
              </w:rPr>
              <w:t xml:space="preserve">Topic 48. </w:t>
            </w:r>
            <w:r w:rsidRPr="00CE7CB0">
              <w:rPr>
                <w:rFonts w:ascii="Times New Roman" w:hAnsi="Times New Roman" w:cs="Times New Roman"/>
                <w:bCs/>
                <w:color w:val="000000"/>
                <w:sz w:val="24"/>
                <w:szCs w:val="24"/>
                <w:lang w:val="uk-UA"/>
              </w:rPr>
              <w:t>Final test control.</w:t>
            </w:r>
            <w:r w:rsidRPr="001B5B52">
              <w:rPr>
                <w:rFonts w:ascii="Times New Roman" w:hAnsi="Times New Roman" w:cs="Times New Roman"/>
                <w:bCs/>
                <w:color w:val="000000"/>
                <w:sz w:val="28"/>
                <w:szCs w:val="28"/>
                <w:lang w:val="uk-UA"/>
              </w:rPr>
              <w:t xml:space="preserve"> </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AF481A"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Pr="007705D5" w:rsidRDefault="007705D5" w:rsidP="00253627">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uk-UA"/>
              </w:rPr>
              <w:t>4</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82433C" w:rsidRDefault="00CC657B" w:rsidP="00253627">
            <w:pPr>
              <w:spacing w:line="240" w:lineRule="auto"/>
              <w:jc w:val="both"/>
              <w:rPr>
                <w:rFonts w:ascii="Times New Roman" w:hAnsi="Times New Roman" w:cs="Times New Roman"/>
                <w:sz w:val="24"/>
                <w:szCs w:val="24"/>
                <w:lang w:val="en-US"/>
              </w:rPr>
            </w:pP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Default="00CC657B" w:rsidP="00253627">
            <w:pPr>
              <w:spacing w:line="240" w:lineRule="auto"/>
              <w:rPr>
                <w:rFonts w:ascii="Times New Roman" w:hAnsi="Times New Roman" w:cs="Times New Roman"/>
                <w:bCs/>
                <w:sz w:val="28"/>
                <w:szCs w:val="28"/>
                <w:lang w:val="en-US"/>
              </w:rPr>
            </w:pP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7C5325" w:rsidRDefault="00CC657B" w:rsidP="00253627">
            <w:pPr>
              <w:pStyle w:val="a5"/>
              <w:ind w:left="0"/>
              <w:jc w:val="both"/>
              <w:rPr>
                <w:b w:val="0"/>
                <w:bCs w:val="0"/>
                <w:szCs w:val="28"/>
                <w:lang w:val="en-US"/>
              </w:rPr>
            </w:pPr>
            <w:r>
              <w:rPr>
                <w:b w:val="0"/>
                <w:bCs w:val="0"/>
                <w:szCs w:val="28"/>
                <w:lang w:val="en-US"/>
              </w:rPr>
              <w:t>Topics of IWS – work in theme</w:t>
            </w:r>
          </w:p>
        </w:tc>
        <w:tc>
          <w:tcPr>
            <w:tcW w:w="852" w:type="dxa"/>
            <w:tcBorders>
              <w:top w:val="single" w:sz="4" w:space="0" w:color="auto"/>
              <w:left w:val="single" w:sz="4" w:space="0" w:color="auto"/>
              <w:bottom w:val="single" w:sz="4" w:space="0" w:color="auto"/>
              <w:right w:val="single" w:sz="4" w:space="0" w:color="auto"/>
            </w:tcBorders>
            <w:hideMark/>
          </w:tcPr>
          <w:p w:rsidR="00CC657B" w:rsidRPr="007C5325"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6" w:type="dxa"/>
            <w:tcBorders>
              <w:top w:val="single" w:sz="4" w:space="0" w:color="auto"/>
              <w:left w:val="single" w:sz="4" w:space="0" w:color="auto"/>
              <w:bottom w:val="single" w:sz="4" w:space="0" w:color="auto"/>
              <w:right w:val="single" w:sz="4" w:space="0" w:color="auto"/>
            </w:tcBorders>
            <w:hideMark/>
          </w:tcPr>
          <w:p w:rsidR="00CC657B" w:rsidRPr="007C5325"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7C5325"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6" w:type="dxa"/>
            <w:tcBorders>
              <w:top w:val="single" w:sz="4" w:space="0" w:color="auto"/>
              <w:left w:val="single" w:sz="4" w:space="0" w:color="auto"/>
              <w:bottom w:val="single" w:sz="4" w:space="0" w:color="auto"/>
              <w:right w:val="single" w:sz="4" w:space="0" w:color="auto"/>
            </w:tcBorders>
            <w:hideMark/>
          </w:tcPr>
          <w:p w:rsidR="00CC657B" w:rsidRPr="007C5325"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7C5325"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1010" w:type="dxa"/>
            <w:tcBorders>
              <w:top w:val="single" w:sz="4" w:space="0" w:color="auto"/>
              <w:left w:val="single" w:sz="4" w:space="0" w:color="auto"/>
              <w:bottom w:val="single" w:sz="4" w:space="0" w:color="auto"/>
              <w:right w:val="single" w:sz="4" w:space="0" w:color="auto"/>
            </w:tcBorders>
            <w:hideMark/>
          </w:tcPr>
          <w:p w:rsidR="00CC657B" w:rsidRPr="007705D5" w:rsidRDefault="007705D5" w:rsidP="00253627">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uk-UA"/>
              </w:rPr>
              <w:t>8</w:t>
            </w:r>
          </w:p>
        </w:tc>
      </w:tr>
      <w:tr w:rsidR="00CC657B"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7C5325" w:rsidRDefault="00CC657B" w:rsidP="00253627">
            <w:pPr>
              <w:pStyle w:val="a5"/>
              <w:ind w:left="0"/>
              <w:jc w:val="both"/>
              <w:rPr>
                <w:b w:val="0"/>
                <w:bCs w:val="0"/>
                <w:szCs w:val="28"/>
                <w:lang w:val="en-US"/>
              </w:rPr>
            </w:pP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Default="00CC657B" w:rsidP="00253627">
            <w:pPr>
              <w:spacing w:line="240" w:lineRule="auto"/>
              <w:rPr>
                <w:rFonts w:ascii="Times New Roman" w:hAnsi="Times New Roman" w:cs="Times New Roman"/>
                <w:bCs/>
                <w:sz w:val="28"/>
                <w:szCs w:val="28"/>
                <w:lang w:val="en-US"/>
              </w:rPr>
            </w:pPr>
          </w:p>
        </w:tc>
      </w:tr>
      <w:tr w:rsidR="00CC657B" w:rsidRPr="00AC1BD4"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AC1BD4" w:rsidRDefault="00CC657B" w:rsidP="00253627">
            <w:pPr>
              <w:pStyle w:val="a5"/>
              <w:jc w:val="both"/>
              <w:rPr>
                <w:b w:val="0"/>
                <w:szCs w:val="28"/>
              </w:rPr>
            </w:pPr>
            <w:r w:rsidRPr="00AC1BD4">
              <w:rPr>
                <w:b w:val="0"/>
                <w:bCs w:val="0"/>
                <w:szCs w:val="28"/>
              </w:rPr>
              <w:t xml:space="preserve"> In all in section 2</w:t>
            </w:r>
          </w:p>
        </w:tc>
        <w:tc>
          <w:tcPr>
            <w:tcW w:w="852"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6" w:type="dxa"/>
            <w:tcBorders>
              <w:top w:val="single" w:sz="4" w:space="0" w:color="auto"/>
              <w:left w:val="single" w:sz="4" w:space="0" w:color="auto"/>
              <w:bottom w:val="single" w:sz="4" w:space="0" w:color="auto"/>
              <w:right w:val="single" w:sz="4" w:space="0" w:color="auto"/>
            </w:tcBorders>
            <w:hideMark/>
          </w:tcPr>
          <w:p w:rsidR="00CC657B" w:rsidRPr="00AC1BD4" w:rsidRDefault="007705D5"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uk-UA"/>
              </w:rPr>
              <w:t>3</w:t>
            </w:r>
            <w:r w:rsidR="00CC657B">
              <w:rPr>
                <w:rFonts w:ascii="Times New Roman" w:hAnsi="Times New Roman" w:cs="Times New Roman"/>
                <w:bCs/>
                <w:sz w:val="28"/>
                <w:szCs w:val="28"/>
                <w:lang w:val="en-US"/>
              </w:rPr>
              <w:t>8</w:t>
            </w:r>
          </w:p>
        </w:tc>
        <w:tc>
          <w:tcPr>
            <w:tcW w:w="787" w:type="dxa"/>
            <w:tcBorders>
              <w:top w:val="single" w:sz="4" w:space="0" w:color="auto"/>
              <w:left w:val="single" w:sz="4" w:space="0" w:color="auto"/>
              <w:bottom w:val="single" w:sz="4" w:space="0" w:color="auto"/>
              <w:right w:val="single" w:sz="4" w:space="0" w:color="auto"/>
            </w:tcBorders>
            <w:hideMark/>
          </w:tcPr>
          <w:p w:rsidR="00CC657B" w:rsidRPr="00AC1BD4"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11</w:t>
            </w:r>
            <w:r>
              <w:rPr>
                <w:rFonts w:ascii="Times New Roman" w:hAnsi="Times New Roman" w:cs="Times New Roman"/>
                <w:bCs/>
                <w:sz w:val="28"/>
                <w:szCs w:val="28"/>
                <w:lang w:val="uk-UA"/>
              </w:rPr>
              <w:t>4</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tcPr>
          <w:p w:rsidR="00CC657B" w:rsidRPr="008D1276" w:rsidRDefault="00CC657B" w:rsidP="00253627">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CC657B" w:rsidRPr="007705D5" w:rsidRDefault="007705D5" w:rsidP="00253627">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uk-UA"/>
              </w:rPr>
              <w:t>66</w:t>
            </w:r>
          </w:p>
        </w:tc>
      </w:tr>
      <w:tr w:rsidR="00CC657B" w:rsidRPr="008D1276" w:rsidTr="00253627">
        <w:tc>
          <w:tcPr>
            <w:tcW w:w="4921"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en-US"/>
              </w:rPr>
            </w:pPr>
            <w:r w:rsidRPr="008D1276">
              <w:rPr>
                <w:rFonts w:ascii="Times New Roman" w:hAnsi="Times New Roman" w:cs="Times New Roman"/>
                <w:bCs/>
                <w:sz w:val="28"/>
                <w:szCs w:val="28"/>
                <w:lang w:val="en-US"/>
              </w:rPr>
              <w:t>In all hours in discipline</w:t>
            </w:r>
          </w:p>
        </w:tc>
        <w:tc>
          <w:tcPr>
            <w:tcW w:w="852" w:type="dxa"/>
            <w:tcBorders>
              <w:top w:val="single" w:sz="4" w:space="0" w:color="auto"/>
              <w:left w:val="single" w:sz="4" w:space="0" w:color="auto"/>
              <w:bottom w:val="single" w:sz="4" w:space="0" w:color="auto"/>
              <w:right w:val="single" w:sz="4" w:space="0" w:color="auto"/>
            </w:tcBorders>
            <w:hideMark/>
          </w:tcPr>
          <w:p w:rsidR="00CC657B" w:rsidRPr="004B48C9" w:rsidRDefault="00CC657B"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r>
              <w:rPr>
                <w:rFonts w:ascii="Times New Roman" w:hAnsi="Times New Roman" w:cs="Times New Roman"/>
                <w:bCs/>
                <w:sz w:val="28"/>
                <w:szCs w:val="28"/>
              </w:rPr>
              <w:t>4</w:t>
            </w:r>
            <w:r>
              <w:rPr>
                <w:rFonts w:ascii="Times New Roman" w:hAnsi="Times New Roman" w:cs="Times New Roman"/>
                <w:bCs/>
                <w:sz w:val="28"/>
                <w:szCs w:val="28"/>
                <w:lang w:val="en-US"/>
              </w:rPr>
              <w:t>0</w:t>
            </w:r>
          </w:p>
        </w:tc>
        <w:tc>
          <w:tcPr>
            <w:tcW w:w="786" w:type="dxa"/>
            <w:tcBorders>
              <w:top w:val="single" w:sz="4" w:space="0" w:color="auto"/>
              <w:left w:val="single" w:sz="4" w:space="0" w:color="auto"/>
              <w:bottom w:val="single" w:sz="4" w:space="0" w:color="auto"/>
              <w:right w:val="single" w:sz="4" w:space="0" w:color="auto"/>
            </w:tcBorders>
            <w:hideMark/>
          </w:tcPr>
          <w:p w:rsidR="00CC657B" w:rsidRPr="004B48C9" w:rsidRDefault="007705D5" w:rsidP="00253627">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uk-UA"/>
              </w:rPr>
              <w:t>4</w:t>
            </w:r>
            <w:r w:rsidR="00CC657B">
              <w:rPr>
                <w:rFonts w:ascii="Times New Roman" w:hAnsi="Times New Roman" w:cs="Times New Roman"/>
                <w:bCs/>
                <w:sz w:val="28"/>
                <w:szCs w:val="28"/>
                <w:lang w:val="en-US"/>
              </w:rPr>
              <w:t>0</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en-US"/>
              </w:rPr>
              <w:t>12</w:t>
            </w:r>
            <w:r w:rsidRPr="008D1276">
              <w:rPr>
                <w:rFonts w:ascii="Times New Roman" w:hAnsi="Times New Roman" w:cs="Times New Roman"/>
                <w:bCs/>
                <w:sz w:val="28"/>
                <w:szCs w:val="28"/>
                <w:lang w:val="uk-UA"/>
              </w:rPr>
              <w:t>0</w:t>
            </w:r>
          </w:p>
        </w:tc>
        <w:tc>
          <w:tcPr>
            <w:tcW w:w="786"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CC657B" w:rsidRPr="008D1276" w:rsidRDefault="00CC657B" w:rsidP="00253627">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CC657B" w:rsidRPr="008D1276" w:rsidRDefault="007705D5" w:rsidP="00253627">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uk-UA"/>
              </w:rPr>
              <w:t>8</w:t>
            </w:r>
            <w:r w:rsidR="00CC657B" w:rsidRPr="008D1276">
              <w:rPr>
                <w:rFonts w:ascii="Times New Roman" w:hAnsi="Times New Roman" w:cs="Times New Roman"/>
                <w:bCs/>
                <w:sz w:val="28"/>
                <w:szCs w:val="28"/>
                <w:lang w:val="uk-UA"/>
              </w:rPr>
              <w:t>0</w:t>
            </w:r>
          </w:p>
        </w:tc>
      </w:tr>
    </w:tbl>
    <w:p w:rsidR="00BF65F9" w:rsidRPr="007C5325" w:rsidRDefault="00BF65F9" w:rsidP="00BF65F9">
      <w:pPr>
        <w:widowControl w:val="0"/>
        <w:autoSpaceDE w:val="0"/>
        <w:autoSpaceDN w:val="0"/>
        <w:adjustRightInd w:val="0"/>
        <w:spacing w:line="240" w:lineRule="auto"/>
        <w:rPr>
          <w:rFonts w:ascii="Times New Roman" w:hAnsi="Times New Roman" w:cs="Times New Roman"/>
          <w:b/>
          <w:i/>
          <w:sz w:val="28"/>
          <w:szCs w:val="28"/>
          <w:lang w:val="en-US"/>
        </w:rPr>
      </w:pPr>
    </w:p>
    <w:p w:rsidR="00EA1770" w:rsidRDefault="00EA1770" w:rsidP="00EA1770">
      <w:pPr>
        <w:widowControl w:val="0"/>
        <w:autoSpaceDE w:val="0"/>
        <w:autoSpaceDN w:val="0"/>
        <w:adjustRightInd w:val="0"/>
        <w:spacing w:line="240" w:lineRule="auto"/>
        <w:jc w:val="center"/>
        <w:rPr>
          <w:rFonts w:ascii="Times New Roman" w:hAnsi="Times New Roman" w:cs="Times New Roman"/>
          <w:b/>
          <w:sz w:val="28"/>
          <w:szCs w:val="28"/>
          <w:lang w:val="en-US"/>
        </w:rPr>
      </w:pPr>
      <w:r w:rsidRPr="00AF34EF">
        <w:rPr>
          <w:rFonts w:ascii="Times New Roman" w:hAnsi="Times New Roman" w:cs="Times New Roman"/>
          <w:b/>
          <w:sz w:val="28"/>
          <w:szCs w:val="28"/>
          <w:lang w:val="en-US"/>
        </w:rPr>
        <w:t xml:space="preserve">5. </w:t>
      </w:r>
      <w:r w:rsidRPr="00D906B2">
        <w:rPr>
          <w:rFonts w:ascii="Times New Roman" w:hAnsi="Times New Roman" w:cs="Times New Roman"/>
          <w:b/>
          <w:sz w:val="28"/>
          <w:szCs w:val="28"/>
          <w:lang w:val="en-US"/>
        </w:rPr>
        <w:t>Topics of lectures/seminars/practical/laboratory classes</w:t>
      </w:r>
    </w:p>
    <w:p w:rsidR="00EA1770" w:rsidRPr="00AF34EF" w:rsidRDefault="00EA1770" w:rsidP="00EA1770">
      <w:pPr>
        <w:widowControl w:val="0"/>
        <w:autoSpaceDE w:val="0"/>
        <w:autoSpaceDN w:val="0"/>
        <w:adjustRightInd w:val="0"/>
        <w:spacing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 xml:space="preserve">5.1. </w:t>
      </w:r>
      <w:r w:rsidRPr="00AF34EF">
        <w:rPr>
          <w:rFonts w:ascii="Times New Roman" w:hAnsi="Times New Roman" w:cs="Times New Roman"/>
          <w:b/>
          <w:sz w:val="28"/>
          <w:szCs w:val="28"/>
          <w:lang w:val="en-US"/>
        </w:rPr>
        <w:t>Thematic plan of lectures on discipline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76"/>
        <w:gridCol w:w="6418"/>
        <w:gridCol w:w="2169"/>
      </w:tblGrid>
      <w:tr w:rsidR="00717F8F" w:rsidRPr="0080604F" w:rsidTr="00EA1770">
        <w:tc>
          <w:tcPr>
            <w:tcW w:w="876" w:type="dxa"/>
            <w:vAlign w:val="center"/>
          </w:tcPr>
          <w:p w:rsidR="00717F8F" w:rsidRPr="0080604F" w:rsidRDefault="00717F8F" w:rsidP="00191290">
            <w:pPr>
              <w:jc w:val="center"/>
              <w:rPr>
                <w:rFonts w:ascii="Times New Roman" w:eastAsia="Times New Roman" w:hAnsi="Times New Roman" w:cs="Times New Roman"/>
                <w:b/>
                <w:sz w:val="24"/>
                <w:szCs w:val="24"/>
                <w:lang w:val="en-US"/>
              </w:rPr>
            </w:pPr>
            <w:r w:rsidRPr="00447541">
              <w:rPr>
                <w:rFonts w:ascii="Times New Roman" w:eastAsia="Times New Roman" w:hAnsi="Times New Roman" w:cs="Times New Roman"/>
                <w:b/>
                <w:sz w:val="24"/>
                <w:szCs w:val="24"/>
                <w:highlight w:val="lightGray"/>
              </w:rPr>
              <w:t xml:space="preserve">№ </w:t>
            </w:r>
          </w:p>
        </w:tc>
        <w:tc>
          <w:tcPr>
            <w:tcW w:w="6418" w:type="dxa"/>
            <w:vAlign w:val="center"/>
          </w:tcPr>
          <w:p w:rsidR="00717F8F" w:rsidRPr="0080604F" w:rsidRDefault="00717F8F" w:rsidP="00191290">
            <w:pPr>
              <w:pStyle w:val="1"/>
              <w:spacing w:line="276" w:lineRule="auto"/>
              <w:rPr>
                <w:b/>
                <w:bCs/>
                <w:sz w:val="24"/>
                <w:lang w:val="en-US"/>
              </w:rPr>
            </w:pPr>
            <w:r>
              <w:rPr>
                <w:b/>
                <w:bCs/>
                <w:sz w:val="24"/>
                <w:lang w:val="en-US"/>
              </w:rPr>
              <w:t>Theme</w:t>
            </w:r>
          </w:p>
        </w:tc>
        <w:tc>
          <w:tcPr>
            <w:tcW w:w="2169" w:type="dxa"/>
            <w:vAlign w:val="center"/>
          </w:tcPr>
          <w:p w:rsidR="00717F8F" w:rsidRPr="0080604F" w:rsidRDefault="00717F8F" w:rsidP="00191290">
            <w:pPr>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Amount of hours</w:t>
            </w:r>
          </w:p>
        </w:tc>
      </w:tr>
      <w:tr w:rsidR="00717F8F" w:rsidRPr="00D07241" w:rsidTr="00EA1770">
        <w:tc>
          <w:tcPr>
            <w:tcW w:w="876" w:type="dxa"/>
          </w:tcPr>
          <w:p w:rsidR="00717F8F" w:rsidRPr="00447541" w:rsidRDefault="00717F8F" w:rsidP="00191290">
            <w:pPr>
              <w:ind w:left="360"/>
              <w:jc w:val="both"/>
              <w:rPr>
                <w:rFonts w:ascii="Times New Roman" w:eastAsia="Times New Roman" w:hAnsi="Times New Roman" w:cs="Times New Roman"/>
                <w:sz w:val="24"/>
                <w:szCs w:val="24"/>
                <w:lang w:val="uk-UA"/>
              </w:rPr>
            </w:pPr>
            <w:r w:rsidRPr="00447541">
              <w:rPr>
                <w:rFonts w:ascii="Times New Roman" w:eastAsia="Times New Roman" w:hAnsi="Times New Roman" w:cs="Times New Roman"/>
                <w:sz w:val="24"/>
                <w:szCs w:val="24"/>
                <w:lang w:val="uk-UA"/>
              </w:rPr>
              <w:t>1.</w:t>
            </w:r>
          </w:p>
        </w:tc>
        <w:tc>
          <w:tcPr>
            <w:tcW w:w="6418" w:type="dxa"/>
          </w:tcPr>
          <w:p w:rsidR="00717F8F" w:rsidRPr="00050CFF" w:rsidRDefault="00717F8F" w:rsidP="00191290">
            <w:pPr>
              <w:spacing w:line="240" w:lineRule="auto"/>
              <w:ind w:right="-1333"/>
              <w:rPr>
                <w:rFonts w:ascii="Times New Roman" w:eastAsia="Times New Roman" w:hAnsi="Times New Roman" w:cs="Times New Roman"/>
                <w:sz w:val="24"/>
                <w:szCs w:val="24"/>
                <w:lang w:val="uk-UA"/>
              </w:rPr>
            </w:pPr>
            <w:r w:rsidRPr="00050CFF">
              <w:rPr>
                <w:rFonts w:ascii="Times New Roman" w:eastAsia="Times New Roman" w:hAnsi="Times New Roman" w:cs="Times New Roman"/>
                <w:sz w:val="24"/>
                <w:szCs w:val="24"/>
                <w:lang w:val="uk-UA"/>
              </w:rPr>
              <w:t>Clinical pharmacy: introduction to discipline, subject, task,</w:t>
            </w:r>
          </w:p>
          <w:p w:rsidR="00717F8F" w:rsidRPr="00050CFF" w:rsidRDefault="00717F8F" w:rsidP="00191290">
            <w:pPr>
              <w:spacing w:line="240" w:lineRule="auto"/>
              <w:ind w:right="-1333"/>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w:t>
            </w:r>
            <w:r w:rsidRPr="00050CFF">
              <w:rPr>
                <w:rFonts w:ascii="Times New Roman" w:eastAsia="Times New Roman" w:hAnsi="Times New Roman" w:cs="Times New Roman"/>
                <w:sz w:val="24"/>
                <w:szCs w:val="24"/>
                <w:lang w:val="uk-UA"/>
              </w:rPr>
              <w:t>world development experience, relationships with others</w:t>
            </w:r>
          </w:p>
          <w:p w:rsidR="00717F8F" w:rsidRPr="00050CFF" w:rsidRDefault="00717F8F" w:rsidP="00191290">
            <w:pPr>
              <w:spacing w:line="240" w:lineRule="auto"/>
              <w:ind w:right="-1333"/>
              <w:rPr>
                <w:rFonts w:ascii="Times New Roman" w:eastAsia="Times New Roman" w:hAnsi="Times New Roman" w:cs="Times New Roman"/>
                <w:sz w:val="24"/>
                <w:szCs w:val="24"/>
                <w:lang w:val="uk-UA"/>
              </w:rPr>
            </w:pPr>
            <w:r w:rsidRPr="00050CFF">
              <w:rPr>
                <w:rFonts w:ascii="Times New Roman" w:eastAsia="Times New Roman" w:hAnsi="Times New Roman" w:cs="Times New Roman"/>
                <w:sz w:val="24"/>
                <w:szCs w:val="24"/>
                <w:lang w:val="uk-UA"/>
              </w:rPr>
              <w:t>disciplines. Clinical pharmacology: basic principles and</w:t>
            </w:r>
          </w:p>
          <w:p w:rsidR="00717F8F" w:rsidRPr="00DB3D00" w:rsidRDefault="00717F8F" w:rsidP="00191290">
            <w:pPr>
              <w:spacing w:line="240" w:lineRule="auto"/>
              <w:ind w:right="-1333"/>
              <w:rPr>
                <w:rFonts w:ascii="Times New Roman" w:eastAsia="Times New Roman" w:hAnsi="Times New Roman" w:cs="Times New Roman"/>
                <w:sz w:val="24"/>
                <w:szCs w:val="24"/>
                <w:lang w:val="uk-UA"/>
              </w:rPr>
            </w:pPr>
            <w:r w:rsidRPr="00050CFF">
              <w:rPr>
                <w:rFonts w:ascii="Times New Roman" w:eastAsia="Times New Roman" w:hAnsi="Times New Roman" w:cs="Times New Roman"/>
                <w:sz w:val="24"/>
                <w:szCs w:val="24"/>
                <w:lang w:val="uk-UA"/>
              </w:rPr>
              <w:t>position.</w:t>
            </w:r>
          </w:p>
        </w:tc>
        <w:tc>
          <w:tcPr>
            <w:tcW w:w="2169" w:type="dxa"/>
          </w:tcPr>
          <w:p w:rsidR="00717F8F" w:rsidRPr="00D07241" w:rsidRDefault="00717F8F" w:rsidP="00191290">
            <w:pPr>
              <w:jc w:val="center"/>
              <w:rPr>
                <w:rFonts w:ascii="Times New Roman" w:eastAsia="Times New Roman" w:hAnsi="Times New Roman" w:cs="Times New Roman"/>
                <w:sz w:val="24"/>
                <w:szCs w:val="24"/>
                <w:lang w:val="uk-UA"/>
              </w:rPr>
            </w:pPr>
            <w:r w:rsidRPr="00DB3D00">
              <w:rPr>
                <w:rFonts w:ascii="Times New Roman" w:eastAsia="Times New Roman" w:hAnsi="Times New Roman" w:cs="Times New Roman"/>
                <w:sz w:val="24"/>
                <w:szCs w:val="24"/>
                <w:lang w:val="uk-UA"/>
              </w:rPr>
              <w:t>2</w:t>
            </w:r>
            <w:r>
              <w:rPr>
                <w:rFonts w:ascii="Times New Roman" w:eastAsia="Times New Roman" w:hAnsi="Times New Roman" w:cs="Times New Roman"/>
                <w:sz w:val="24"/>
                <w:szCs w:val="24"/>
                <w:lang w:val="uk-UA"/>
              </w:rPr>
              <w:t xml:space="preserve">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447541" w:rsidTr="00EA1770">
        <w:tc>
          <w:tcPr>
            <w:tcW w:w="876" w:type="dxa"/>
          </w:tcPr>
          <w:p w:rsidR="00717F8F" w:rsidRPr="00447541" w:rsidRDefault="00717F8F" w:rsidP="00191290">
            <w:pPr>
              <w:ind w:left="360"/>
              <w:jc w:val="both"/>
              <w:rPr>
                <w:rFonts w:ascii="Times New Roman" w:eastAsia="Times New Roman" w:hAnsi="Times New Roman" w:cs="Times New Roman"/>
                <w:sz w:val="24"/>
                <w:szCs w:val="24"/>
                <w:lang w:val="uk-UA"/>
              </w:rPr>
            </w:pPr>
            <w:r w:rsidRPr="00447541">
              <w:rPr>
                <w:rFonts w:ascii="Times New Roman" w:eastAsia="Times New Roman" w:hAnsi="Times New Roman" w:cs="Times New Roman"/>
                <w:sz w:val="24"/>
                <w:szCs w:val="24"/>
                <w:lang w:val="uk-UA"/>
              </w:rPr>
              <w:t>2.</w:t>
            </w:r>
          </w:p>
        </w:tc>
        <w:tc>
          <w:tcPr>
            <w:tcW w:w="6418" w:type="dxa"/>
          </w:tcPr>
          <w:p w:rsidR="00717F8F" w:rsidRPr="0056501E" w:rsidRDefault="00717F8F" w:rsidP="00191290">
            <w:pPr>
              <w:jc w:val="both"/>
              <w:rPr>
                <w:rFonts w:ascii="Times New Roman" w:eastAsia="Times New Roman" w:hAnsi="Times New Roman" w:cs="Times New Roman"/>
                <w:sz w:val="24"/>
                <w:szCs w:val="24"/>
                <w:lang w:val="uk-UA"/>
              </w:rPr>
            </w:pPr>
            <w:r w:rsidRPr="00050CFF">
              <w:rPr>
                <w:rFonts w:ascii="Times New Roman" w:eastAsia="Times New Roman" w:hAnsi="Times New Roman" w:cs="Times New Roman"/>
                <w:sz w:val="24"/>
                <w:szCs w:val="24"/>
                <w:lang w:val="uk-UA"/>
              </w:rPr>
              <w:t xml:space="preserve">Principles of clinical-pharmaceutical </w:t>
            </w:r>
            <w:r>
              <w:rPr>
                <w:rFonts w:ascii="Times New Roman" w:eastAsia="Times New Roman" w:hAnsi="Times New Roman" w:cs="Times New Roman"/>
                <w:sz w:val="24"/>
                <w:szCs w:val="24"/>
                <w:lang w:val="uk-UA"/>
              </w:rPr>
              <w:t>approach to the choice of drugs</w:t>
            </w:r>
            <w:r>
              <w:rPr>
                <w:rFonts w:ascii="Times New Roman" w:eastAsia="Times New Roman" w:hAnsi="Times New Roman" w:cs="Times New Roman"/>
                <w:sz w:val="24"/>
                <w:szCs w:val="24"/>
                <w:lang w:val="en-US"/>
              </w:rPr>
              <w:t xml:space="preserve"> </w:t>
            </w:r>
            <w:r w:rsidRPr="00050CFF">
              <w:rPr>
                <w:rFonts w:ascii="Times New Roman" w:eastAsia="Times New Roman" w:hAnsi="Times New Roman" w:cs="Times New Roman"/>
                <w:sz w:val="24"/>
                <w:szCs w:val="24"/>
                <w:lang w:val="uk-UA"/>
              </w:rPr>
              <w:t>for the treatment of respiratory diseases (bronchial</w:t>
            </w:r>
            <w:r w:rsidR="0056501E">
              <w:rPr>
                <w:rFonts w:ascii="Times New Roman" w:eastAsia="Times New Roman" w:hAnsi="Times New Roman" w:cs="Times New Roman"/>
                <w:sz w:val="24"/>
                <w:szCs w:val="24"/>
                <w:lang w:val="uk-UA"/>
              </w:rPr>
              <w:t xml:space="preserve"> </w:t>
            </w:r>
            <w:r w:rsidRPr="00050CFF">
              <w:rPr>
                <w:rFonts w:ascii="Times New Roman" w:eastAsia="Times New Roman" w:hAnsi="Times New Roman" w:cs="Times New Roman"/>
                <w:sz w:val="24"/>
                <w:szCs w:val="24"/>
                <w:lang w:val="uk-UA"/>
              </w:rPr>
              <w:t>asthma, COPD, infectious dise</w:t>
            </w:r>
            <w:r>
              <w:rPr>
                <w:rFonts w:ascii="Times New Roman" w:eastAsia="Times New Roman" w:hAnsi="Times New Roman" w:cs="Times New Roman"/>
                <w:sz w:val="24"/>
                <w:szCs w:val="24"/>
                <w:lang w:val="en-US"/>
              </w:rPr>
              <w:t>ases).</w:t>
            </w:r>
          </w:p>
        </w:tc>
        <w:tc>
          <w:tcPr>
            <w:tcW w:w="2169" w:type="dxa"/>
          </w:tcPr>
          <w:p w:rsidR="00717F8F" w:rsidRPr="00447541" w:rsidRDefault="00717F8F" w:rsidP="00191290">
            <w:pPr>
              <w:jc w:val="center"/>
              <w:rPr>
                <w:rFonts w:ascii="Times New Roman" w:eastAsia="Times New Roman" w:hAnsi="Times New Roman" w:cs="Times New Roman"/>
                <w:sz w:val="24"/>
                <w:szCs w:val="24"/>
                <w:lang w:val="uk-UA"/>
              </w:rPr>
            </w:pPr>
            <w:r w:rsidRPr="00447541">
              <w:rPr>
                <w:rFonts w:ascii="Times New Roman" w:eastAsia="Times New Roman" w:hAnsi="Times New Roman" w:cs="Times New Roman"/>
                <w:sz w:val="24"/>
                <w:szCs w:val="24"/>
                <w:lang w:val="uk-UA"/>
              </w:rPr>
              <w:t>2</w:t>
            </w:r>
            <w:r>
              <w:rPr>
                <w:rFonts w:ascii="Times New Roman" w:eastAsia="Times New Roman" w:hAnsi="Times New Roman" w:cs="Times New Roman"/>
                <w:sz w:val="24"/>
                <w:szCs w:val="24"/>
                <w:lang w:val="uk-UA"/>
              </w:rPr>
              <w:t xml:space="preserve">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447541" w:rsidTr="00EA1770">
        <w:tc>
          <w:tcPr>
            <w:tcW w:w="876" w:type="dxa"/>
          </w:tcPr>
          <w:p w:rsidR="00717F8F" w:rsidRPr="00447541" w:rsidRDefault="00717F8F" w:rsidP="00191290">
            <w:pPr>
              <w:ind w:left="360"/>
              <w:jc w:val="both"/>
              <w:rPr>
                <w:rFonts w:ascii="Times New Roman" w:eastAsia="Times New Roman" w:hAnsi="Times New Roman" w:cs="Times New Roman"/>
                <w:sz w:val="24"/>
                <w:szCs w:val="24"/>
                <w:lang w:val="uk-UA"/>
              </w:rPr>
            </w:pPr>
            <w:r w:rsidRPr="00447541">
              <w:rPr>
                <w:rFonts w:ascii="Times New Roman" w:eastAsia="Times New Roman" w:hAnsi="Times New Roman" w:cs="Times New Roman"/>
                <w:sz w:val="24"/>
                <w:szCs w:val="24"/>
                <w:lang w:val="uk-UA"/>
              </w:rPr>
              <w:t>3.</w:t>
            </w:r>
          </w:p>
        </w:tc>
        <w:tc>
          <w:tcPr>
            <w:tcW w:w="6418" w:type="dxa"/>
          </w:tcPr>
          <w:p w:rsidR="00717F8F" w:rsidRPr="00DB3D00" w:rsidRDefault="00717F8F" w:rsidP="00191290">
            <w:pPr>
              <w:shd w:val="clear" w:color="auto" w:fill="FFFFFF"/>
              <w:ind w:right="97"/>
              <w:rPr>
                <w:rFonts w:ascii="Times New Roman" w:eastAsia="Times New Roman" w:hAnsi="Times New Roman" w:cs="Times New Roman"/>
                <w:bCs/>
                <w:iCs/>
                <w:sz w:val="24"/>
                <w:szCs w:val="24"/>
                <w:lang w:val="uk-UA"/>
              </w:rPr>
            </w:pPr>
            <w:r w:rsidRPr="00050CFF">
              <w:rPr>
                <w:rFonts w:ascii="Times New Roman" w:eastAsia="Times New Roman" w:hAnsi="Times New Roman" w:cs="Times New Roman"/>
                <w:bCs/>
                <w:iCs/>
                <w:sz w:val="24"/>
                <w:szCs w:val="24"/>
                <w:lang w:val="uk-UA"/>
              </w:rPr>
              <w:t xml:space="preserve">Principles of clinical-pharmaceutical </w:t>
            </w:r>
            <w:r>
              <w:rPr>
                <w:rFonts w:ascii="Times New Roman" w:eastAsia="Times New Roman" w:hAnsi="Times New Roman" w:cs="Times New Roman"/>
                <w:bCs/>
                <w:iCs/>
                <w:sz w:val="24"/>
                <w:szCs w:val="24"/>
                <w:lang w:val="uk-UA"/>
              </w:rPr>
              <w:t>approach to the choice of drugs</w:t>
            </w:r>
            <w:r>
              <w:rPr>
                <w:rFonts w:ascii="Times New Roman" w:eastAsia="Times New Roman" w:hAnsi="Times New Roman" w:cs="Times New Roman"/>
                <w:bCs/>
                <w:iCs/>
                <w:sz w:val="24"/>
                <w:szCs w:val="24"/>
                <w:lang w:val="en-US"/>
              </w:rPr>
              <w:t xml:space="preserve"> </w:t>
            </w:r>
            <w:r w:rsidRPr="00050CFF">
              <w:rPr>
                <w:rFonts w:ascii="Times New Roman" w:eastAsia="Times New Roman" w:hAnsi="Times New Roman" w:cs="Times New Roman"/>
                <w:bCs/>
                <w:iCs/>
                <w:sz w:val="24"/>
                <w:szCs w:val="24"/>
                <w:lang w:val="uk-UA"/>
              </w:rPr>
              <w:t>for the treatment of hypertension (essential andsymptomatic).</w:t>
            </w:r>
          </w:p>
        </w:tc>
        <w:tc>
          <w:tcPr>
            <w:tcW w:w="2169" w:type="dxa"/>
          </w:tcPr>
          <w:p w:rsidR="00717F8F" w:rsidRPr="00447541" w:rsidRDefault="00717F8F" w:rsidP="00191290">
            <w:pPr>
              <w:jc w:val="center"/>
              <w:rPr>
                <w:rFonts w:ascii="Times New Roman" w:eastAsia="Times New Roman" w:hAnsi="Times New Roman" w:cs="Times New Roman"/>
                <w:sz w:val="24"/>
                <w:szCs w:val="24"/>
                <w:lang w:val="uk-UA"/>
              </w:rPr>
            </w:pPr>
            <w:r w:rsidRPr="00447541">
              <w:rPr>
                <w:rFonts w:ascii="Times New Roman" w:eastAsia="Times New Roman" w:hAnsi="Times New Roman" w:cs="Times New Roman"/>
                <w:sz w:val="24"/>
                <w:szCs w:val="24"/>
                <w:lang w:val="uk-UA"/>
              </w:rPr>
              <w:t>2</w:t>
            </w:r>
            <w:r>
              <w:rPr>
                <w:rFonts w:ascii="Times New Roman" w:eastAsia="Times New Roman" w:hAnsi="Times New Roman" w:cs="Times New Roman"/>
                <w:sz w:val="24"/>
                <w:szCs w:val="24"/>
                <w:lang w:val="uk-UA"/>
              </w:rPr>
              <w:t xml:space="preserve">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D07241" w:rsidTr="00EA1770">
        <w:tc>
          <w:tcPr>
            <w:tcW w:w="876" w:type="dxa"/>
          </w:tcPr>
          <w:p w:rsidR="00717F8F" w:rsidRPr="00447541" w:rsidRDefault="00717F8F" w:rsidP="00191290">
            <w:pPr>
              <w:ind w:left="360"/>
              <w:jc w:val="both"/>
              <w:rPr>
                <w:rFonts w:ascii="Times New Roman" w:eastAsia="Times New Roman" w:hAnsi="Times New Roman" w:cs="Times New Roman"/>
                <w:sz w:val="24"/>
                <w:szCs w:val="24"/>
                <w:lang w:val="uk-UA"/>
              </w:rPr>
            </w:pPr>
            <w:r w:rsidRPr="00447541">
              <w:rPr>
                <w:rFonts w:ascii="Times New Roman" w:eastAsia="Times New Roman" w:hAnsi="Times New Roman" w:cs="Times New Roman"/>
                <w:sz w:val="24"/>
                <w:szCs w:val="24"/>
                <w:lang w:val="uk-UA"/>
              </w:rPr>
              <w:t>4.</w:t>
            </w:r>
          </w:p>
        </w:tc>
        <w:tc>
          <w:tcPr>
            <w:tcW w:w="6418" w:type="dxa"/>
          </w:tcPr>
          <w:p w:rsidR="00717F8F" w:rsidRPr="00DB3D00" w:rsidRDefault="00717F8F" w:rsidP="00191290">
            <w:pPr>
              <w:jc w:val="both"/>
              <w:rPr>
                <w:rFonts w:ascii="Times New Roman" w:eastAsia="Times New Roman" w:hAnsi="Times New Roman" w:cs="Times New Roman"/>
                <w:sz w:val="24"/>
                <w:szCs w:val="24"/>
                <w:lang w:val="uk-UA"/>
              </w:rPr>
            </w:pPr>
            <w:r w:rsidRPr="00050CFF">
              <w:rPr>
                <w:rFonts w:ascii="Times New Roman" w:eastAsia="Times New Roman" w:hAnsi="Times New Roman" w:cs="Times New Roman"/>
                <w:sz w:val="24"/>
                <w:szCs w:val="24"/>
                <w:lang w:val="uk-UA"/>
              </w:rPr>
              <w:t xml:space="preserve">Principles of clinical-pharmaceutical </w:t>
            </w:r>
            <w:r>
              <w:rPr>
                <w:rFonts w:ascii="Times New Roman" w:eastAsia="Times New Roman" w:hAnsi="Times New Roman" w:cs="Times New Roman"/>
                <w:sz w:val="24"/>
                <w:szCs w:val="24"/>
                <w:lang w:val="uk-UA"/>
              </w:rPr>
              <w:t>approach to the choice of drugs</w:t>
            </w:r>
            <w:r>
              <w:rPr>
                <w:rFonts w:ascii="Times New Roman" w:eastAsia="Times New Roman" w:hAnsi="Times New Roman" w:cs="Times New Roman"/>
                <w:sz w:val="24"/>
                <w:szCs w:val="24"/>
                <w:lang w:val="en-US"/>
              </w:rPr>
              <w:t xml:space="preserve"> </w:t>
            </w:r>
            <w:r w:rsidRPr="00050CFF">
              <w:rPr>
                <w:rFonts w:ascii="Times New Roman" w:eastAsia="Times New Roman" w:hAnsi="Times New Roman" w:cs="Times New Roman"/>
                <w:sz w:val="24"/>
                <w:szCs w:val="24"/>
                <w:lang w:val="uk-UA"/>
              </w:rPr>
              <w:t>for the treatment of coronary heart disease, atherosclerosis, heart failure.</w:t>
            </w:r>
          </w:p>
        </w:tc>
        <w:tc>
          <w:tcPr>
            <w:tcW w:w="2169" w:type="dxa"/>
          </w:tcPr>
          <w:p w:rsidR="00717F8F" w:rsidRPr="00D07241" w:rsidRDefault="00717F8F" w:rsidP="00191290">
            <w:pPr>
              <w:jc w:val="center"/>
              <w:rPr>
                <w:rFonts w:ascii="Times New Roman" w:eastAsia="Times New Roman" w:hAnsi="Times New Roman" w:cs="Times New Roman"/>
                <w:sz w:val="24"/>
                <w:szCs w:val="24"/>
                <w:lang w:val="uk-UA"/>
              </w:rPr>
            </w:pPr>
            <w:r w:rsidRPr="00DB3D00">
              <w:rPr>
                <w:rFonts w:ascii="Times New Roman" w:eastAsia="Times New Roman" w:hAnsi="Times New Roman" w:cs="Times New Roman"/>
                <w:sz w:val="24"/>
                <w:szCs w:val="24"/>
                <w:lang w:val="uk-UA"/>
              </w:rPr>
              <w:t>2</w:t>
            </w:r>
            <w:r>
              <w:rPr>
                <w:rFonts w:ascii="Times New Roman" w:eastAsia="Times New Roman" w:hAnsi="Times New Roman" w:cs="Times New Roman"/>
                <w:sz w:val="24"/>
                <w:szCs w:val="24"/>
                <w:lang w:val="uk-UA"/>
              </w:rPr>
              <w:t xml:space="preserve">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447541" w:rsidTr="00EA1770">
        <w:tc>
          <w:tcPr>
            <w:tcW w:w="876" w:type="dxa"/>
          </w:tcPr>
          <w:p w:rsidR="00717F8F" w:rsidRPr="00447541" w:rsidRDefault="00717F8F" w:rsidP="00191290">
            <w:pPr>
              <w:ind w:left="360"/>
              <w:jc w:val="both"/>
              <w:rPr>
                <w:rFonts w:ascii="Times New Roman" w:eastAsia="Times New Roman" w:hAnsi="Times New Roman" w:cs="Times New Roman"/>
                <w:sz w:val="24"/>
                <w:szCs w:val="24"/>
                <w:lang w:val="uk-UA"/>
              </w:rPr>
            </w:pPr>
            <w:r w:rsidRPr="00447541">
              <w:rPr>
                <w:rFonts w:ascii="Times New Roman" w:eastAsia="Times New Roman" w:hAnsi="Times New Roman" w:cs="Times New Roman"/>
                <w:sz w:val="24"/>
                <w:szCs w:val="24"/>
                <w:lang w:val="uk-UA"/>
              </w:rPr>
              <w:lastRenderedPageBreak/>
              <w:t>5.</w:t>
            </w:r>
          </w:p>
        </w:tc>
        <w:tc>
          <w:tcPr>
            <w:tcW w:w="6418" w:type="dxa"/>
          </w:tcPr>
          <w:p w:rsidR="00717F8F" w:rsidRPr="00447541" w:rsidRDefault="00717F8F" w:rsidP="00191290">
            <w:pPr>
              <w:jc w:val="both"/>
              <w:rPr>
                <w:rFonts w:ascii="Times New Roman" w:eastAsia="Times New Roman" w:hAnsi="Times New Roman" w:cs="Times New Roman"/>
                <w:sz w:val="24"/>
                <w:szCs w:val="24"/>
                <w:lang w:val="uk-UA"/>
              </w:rPr>
            </w:pPr>
            <w:r w:rsidRPr="00050CFF">
              <w:rPr>
                <w:rFonts w:ascii="Times New Roman" w:eastAsia="Times New Roman" w:hAnsi="Times New Roman" w:cs="Times New Roman"/>
                <w:sz w:val="24"/>
                <w:szCs w:val="24"/>
                <w:lang w:val="uk-UA"/>
              </w:rPr>
              <w:t xml:space="preserve">Principles of clinical-pharmaceutical </w:t>
            </w:r>
            <w:r>
              <w:rPr>
                <w:rFonts w:ascii="Times New Roman" w:eastAsia="Times New Roman" w:hAnsi="Times New Roman" w:cs="Times New Roman"/>
                <w:sz w:val="24"/>
                <w:szCs w:val="24"/>
                <w:lang w:val="uk-UA"/>
              </w:rPr>
              <w:t>approach to the choice of drugs</w:t>
            </w:r>
            <w:r>
              <w:rPr>
                <w:rFonts w:ascii="Times New Roman" w:eastAsia="Times New Roman" w:hAnsi="Times New Roman" w:cs="Times New Roman"/>
                <w:sz w:val="24"/>
                <w:szCs w:val="24"/>
                <w:lang w:val="en-US"/>
              </w:rPr>
              <w:t xml:space="preserve"> </w:t>
            </w:r>
            <w:r w:rsidRPr="00050CFF">
              <w:rPr>
                <w:rFonts w:ascii="Times New Roman" w:eastAsia="Times New Roman" w:hAnsi="Times New Roman" w:cs="Times New Roman"/>
                <w:sz w:val="24"/>
                <w:szCs w:val="24"/>
                <w:lang w:val="uk-UA"/>
              </w:rPr>
              <w:t>in rheumatology practice. P</w:t>
            </w:r>
            <w:r>
              <w:rPr>
                <w:rFonts w:ascii="Times New Roman" w:eastAsia="Times New Roman" w:hAnsi="Times New Roman" w:cs="Times New Roman"/>
                <w:sz w:val="24"/>
                <w:szCs w:val="24"/>
                <w:lang w:val="uk-UA"/>
              </w:rPr>
              <w:t>ain: pathophysiological aspects</w:t>
            </w:r>
            <w:r>
              <w:rPr>
                <w:rFonts w:ascii="Times New Roman" w:eastAsia="Times New Roman" w:hAnsi="Times New Roman" w:cs="Times New Roman"/>
                <w:sz w:val="24"/>
                <w:szCs w:val="24"/>
                <w:lang w:val="en-US"/>
              </w:rPr>
              <w:t xml:space="preserve"> of </w:t>
            </w:r>
            <w:r w:rsidRPr="00050CFF">
              <w:rPr>
                <w:rFonts w:ascii="Times New Roman" w:eastAsia="Times New Roman" w:hAnsi="Times New Roman" w:cs="Times New Roman"/>
                <w:sz w:val="24"/>
                <w:szCs w:val="24"/>
                <w:lang w:val="uk-UA"/>
              </w:rPr>
              <w:t>pharmacotherapy.</w:t>
            </w:r>
          </w:p>
        </w:tc>
        <w:tc>
          <w:tcPr>
            <w:tcW w:w="2169" w:type="dxa"/>
          </w:tcPr>
          <w:p w:rsidR="00717F8F" w:rsidRPr="00447541" w:rsidRDefault="00717F8F" w:rsidP="00191290">
            <w:pPr>
              <w:jc w:val="center"/>
              <w:rPr>
                <w:rFonts w:ascii="Times New Roman" w:eastAsia="Times New Roman" w:hAnsi="Times New Roman" w:cs="Times New Roman"/>
                <w:sz w:val="24"/>
                <w:szCs w:val="24"/>
                <w:lang w:val="uk-UA"/>
              </w:rPr>
            </w:pPr>
            <w:r w:rsidRPr="00447541">
              <w:rPr>
                <w:rFonts w:ascii="Times New Roman" w:eastAsia="Times New Roman" w:hAnsi="Times New Roman" w:cs="Times New Roman"/>
                <w:sz w:val="24"/>
                <w:szCs w:val="24"/>
                <w:lang w:val="uk-UA"/>
              </w:rPr>
              <w:t>2</w:t>
            </w:r>
            <w:r>
              <w:rPr>
                <w:rFonts w:ascii="Times New Roman" w:eastAsia="Times New Roman" w:hAnsi="Times New Roman" w:cs="Times New Roman"/>
                <w:sz w:val="24"/>
                <w:szCs w:val="24"/>
                <w:lang w:val="uk-UA"/>
              </w:rPr>
              <w:t xml:space="preserve">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447541" w:rsidTr="00EA1770">
        <w:tc>
          <w:tcPr>
            <w:tcW w:w="876" w:type="dxa"/>
          </w:tcPr>
          <w:p w:rsidR="00717F8F" w:rsidRPr="00447541" w:rsidRDefault="00717F8F" w:rsidP="00191290">
            <w:pPr>
              <w:ind w:left="360"/>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6.</w:t>
            </w:r>
          </w:p>
        </w:tc>
        <w:tc>
          <w:tcPr>
            <w:tcW w:w="6418" w:type="dxa"/>
          </w:tcPr>
          <w:p w:rsidR="00717F8F" w:rsidRPr="00447541" w:rsidRDefault="00717F8F" w:rsidP="00191290">
            <w:pPr>
              <w:jc w:val="both"/>
              <w:rPr>
                <w:rFonts w:ascii="Times New Roman" w:eastAsia="Times New Roman" w:hAnsi="Times New Roman" w:cs="Times New Roman"/>
                <w:sz w:val="24"/>
                <w:szCs w:val="24"/>
                <w:lang w:val="uk-UA"/>
              </w:rPr>
            </w:pPr>
            <w:r w:rsidRPr="00B9082F">
              <w:rPr>
                <w:rFonts w:ascii="Times New Roman" w:eastAsia="Times New Roman" w:hAnsi="Times New Roman" w:cs="Times New Roman"/>
                <w:sz w:val="24"/>
                <w:szCs w:val="24"/>
                <w:lang w:val="uk-UA"/>
              </w:rPr>
              <w:t xml:space="preserve">Principles of clinical-pharmaceutical </w:t>
            </w:r>
            <w:r>
              <w:rPr>
                <w:rFonts w:ascii="Times New Roman" w:eastAsia="Times New Roman" w:hAnsi="Times New Roman" w:cs="Times New Roman"/>
                <w:sz w:val="24"/>
                <w:szCs w:val="24"/>
                <w:lang w:val="uk-UA"/>
              </w:rPr>
              <w:t>approach to the choice of drugs</w:t>
            </w:r>
            <w:r>
              <w:rPr>
                <w:rFonts w:ascii="Times New Roman" w:eastAsia="Times New Roman" w:hAnsi="Times New Roman" w:cs="Times New Roman"/>
                <w:sz w:val="24"/>
                <w:szCs w:val="24"/>
                <w:lang w:val="en-US"/>
              </w:rPr>
              <w:t xml:space="preserve"> </w:t>
            </w:r>
            <w:r w:rsidRPr="00B9082F">
              <w:rPr>
                <w:rFonts w:ascii="Times New Roman" w:eastAsia="Times New Roman" w:hAnsi="Times New Roman" w:cs="Times New Roman"/>
                <w:sz w:val="24"/>
                <w:szCs w:val="24"/>
                <w:lang w:val="uk-UA"/>
              </w:rPr>
              <w:t>for the treatment of diseases of the digestive system (peptic ulcer, GERD, bowel disease).</w:t>
            </w:r>
          </w:p>
        </w:tc>
        <w:tc>
          <w:tcPr>
            <w:tcW w:w="2169"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447541" w:rsidTr="00EA1770">
        <w:tc>
          <w:tcPr>
            <w:tcW w:w="876" w:type="dxa"/>
          </w:tcPr>
          <w:p w:rsidR="00717F8F" w:rsidRPr="00447541" w:rsidRDefault="00717F8F" w:rsidP="00191290">
            <w:pPr>
              <w:ind w:left="360"/>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7.</w:t>
            </w:r>
          </w:p>
        </w:tc>
        <w:tc>
          <w:tcPr>
            <w:tcW w:w="6418" w:type="dxa"/>
          </w:tcPr>
          <w:p w:rsidR="00717F8F" w:rsidRPr="00447541" w:rsidRDefault="00717F8F" w:rsidP="00191290">
            <w:pPr>
              <w:jc w:val="both"/>
              <w:rPr>
                <w:rFonts w:ascii="Times New Roman" w:eastAsia="Times New Roman" w:hAnsi="Times New Roman" w:cs="Times New Roman"/>
                <w:sz w:val="24"/>
                <w:szCs w:val="24"/>
                <w:lang w:val="uk-UA"/>
              </w:rPr>
            </w:pPr>
            <w:r w:rsidRPr="00B9082F">
              <w:rPr>
                <w:rFonts w:ascii="Times New Roman" w:eastAsia="Times New Roman" w:hAnsi="Times New Roman" w:cs="Times New Roman"/>
                <w:sz w:val="24"/>
                <w:szCs w:val="24"/>
                <w:lang w:val="uk-UA"/>
              </w:rPr>
              <w:t>Principles of clinical-pharmaceutical approach to the choice of drugs for the treatment of diseases of the organs of the hepatobiliary system.</w:t>
            </w:r>
          </w:p>
        </w:tc>
        <w:tc>
          <w:tcPr>
            <w:tcW w:w="2169"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447541" w:rsidTr="00EA1770">
        <w:tc>
          <w:tcPr>
            <w:tcW w:w="876" w:type="dxa"/>
          </w:tcPr>
          <w:p w:rsidR="00717F8F" w:rsidRPr="00447541" w:rsidRDefault="00717F8F" w:rsidP="00191290">
            <w:pPr>
              <w:ind w:left="360"/>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8.</w:t>
            </w:r>
          </w:p>
        </w:tc>
        <w:tc>
          <w:tcPr>
            <w:tcW w:w="6418" w:type="dxa"/>
          </w:tcPr>
          <w:p w:rsidR="00717F8F" w:rsidRPr="00447541" w:rsidRDefault="00717F8F" w:rsidP="00191290">
            <w:pPr>
              <w:jc w:val="both"/>
              <w:rPr>
                <w:rFonts w:ascii="Times New Roman" w:eastAsia="Times New Roman" w:hAnsi="Times New Roman" w:cs="Times New Roman"/>
                <w:sz w:val="24"/>
                <w:szCs w:val="24"/>
                <w:lang w:val="uk-UA"/>
              </w:rPr>
            </w:pPr>
            <w:r w:rsidRPr="00B9082F">
              <w:rPr>
                <w:rFonts w:ascii="Times New Roman" w:eastAsia="Times New Roman" w:hAnsi="Times New Roman" w:cs="Times New Roman"/>
                <w:sz w:val="24"/>
                <w:szCs w:val="24"/>
                <w:lang w:val="uk-UA"/>
              </w:rPr>
              <w:t>Principles of clinical and pharmaceutical approach to the choice of drugs for the treatment of diseases of the urinary system and blood system.</w:t>
            </w:r>
          </w:p>
        </w:tc>
        <w:tc>
          <w:tcPr>
            <w:tcW w:w="2169"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447541" w:rsidTr="00EA1770">
        <w:tc>
          <w:tcPr>
            <w:tcW w:w="876" w:type="dxa"/>
          </w:tcPr>
          <w:p w:rsidR="00717F8F" w:rsidRPr="00447541" w:rsidRDefault="00717F8F" w:rsidP="00191290">
            <w:pPr>
              <w:ind w:left="360"/>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9.</w:t>
            </w:r>
          </w:p>
        </w:tc>
        <w:tc>
          <w:tcPr>
            <w:tcW w:w="6418" w:type="dxa"/>
          </w:tcPr>
          <w:p w:rsidR="00717F8F" w:rsidRPr="00447541" w:rsidRDefault="00717F8F" w:rsidP="00191290">
            <w:pPr>
              <w:jc w:val="both"/>
              <w:rPr>
                <w:rFonts w:ascii="Times New Roman" w:eastAsia="Times New Roman" w:hAnsi="Times New Roman" w:cs="Times New Roman"/>
                <w:sz w:val="24"/>
                <w:szCs w:val="24"/>
                <w:lang w:val="uk-UA"/>
              </w:rPr>
            </w:pPr>
            <w:r w:rsidRPr="00B9082F">
              <w:rPr>
                <w:rFonts w:ascii="Times New Roman" w:eastAsia="Times New Roman" w:hAnsi="Times New Roman" w:cs="Times New Roman"/>
                <w:sz w:val="24"/>
                <w:szCs w:val="24"/>
                <w:lang w:val="uk-UA"/>
              </w:rPr>
              <w:t>Principles of clinical and pharmaceutical approach to the choice of drugs for the treatment of diseases of the endocrine system (diabetes, thyroid disease).</w:t>
            </w:r>
          </w:p>
        </w:tc>
        <w:tc>
          <w:tcPr>
            <w:tcW w:w="2169"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447541" w:rsidTr="00EA1770">
        <w:tc>
          <w:tcPr>
            <w:tcW w:w="876" w:type="dxa"/>
          </w:tcPr>
          <w:p w:rsidR="00717F8F" w:rsidRPr="00447541" w:rsidRDefault="00717F8F" w:rsidP="00191290">
            <w:pPr>
              <w:ind w:left="360"/>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10.</w:t>
            </w:r>
          </w:p>
        </w:tc>
        <w:tc>
          <w:tcPr>
            <w:tcW w:w="6418" w:type="dxa"/>
          </w:tcPr>
          <w:p w:rsidR="00717F8F" w:rsidRPr="00447541" w:rsidRDefault="00717F8F" w:rsidP="00191290">
            <w:pPr>
              <w:jc w:val="both"/>
              <w:rPr>
                <w:rFonts w:ascii="Times New Roman" w:eastAsia="Times New Roman" w:hAnsi="Times New Roman" w:cs="Times New Roman"/>
                <w:sz w:val="24"/>
                <w:szCs w:val="24"/>
                <w:lang w:val="uk-UA"/>
              </w:rPr>
            </w:pPr>
            <w:r w:rsidRPr="00B9082F">
              <w:rPr>
                <w:rFonts w:ascii="Times New Roman" w:eastAsia="Times New Roman" w:hAnsi="Times New Roman" w:cs="Times New Roman"/>
                <w:sz w:val="24"/>
                <w:szCs w:val="24"/>
                <w:lang w:val="uk-UA"/>
              </w:rPr>
              <w:t>Principles of clinical-pharmaceutical approach to the choice of drugs for the treatment of allergic diseases.</w:t>
            </w:r>
          </w:p>
        </w:tc>
        <w:tc>
          <w:tcPr>
            <w:tcW w:w="2169"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447541" w:rsidTr="00EA1770">
        <w:tc>
          <w:tcPr>
            <w:tcW w:w="876" w:type="dxa"/>
          </w:tcPr>
          <w:p w:rsidR="00717F8F" w:rsidRPr="00447541" w:rsidRDefault="00717F8F" w:rsidP="00191290">
            <w:pPr>
              <w:ind w:left="360"/>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11.</w:t>
            </w:r>
          </w:p>
        </w:tc>
        <w:tc>
          <w:tcPr>
            <w:tcW w:w="6418" w:type="dxa"/>
          </w:tcPr>
          <w:p w:rsidR="00717F8F" w:rsidRPr="00447541" w:rsidRDefault="00717F8F" w:rsidP="00191290">
            <w:pPr>
              <w:jc w:val="both"/>
              <w:rPr>
                <w:rFonts w:ascii="Times New Roman" w:eastAsia="Times New Roman" w:hAnsi="Times New Roman" w:cs="Times New Roman"/>
                <w:sz w:val="24"/>
                <w:szCs w:val="24"/>
                <w:lang w:val="uk-UA"/>
              </w:rPr>
            </w:pPr>
            <w:r w:rsidRPr="009257C1">
              <w:rPr>
                <w:rFonts w:ascii="Times New Roman" w:eastAsia="Times New Roman" w:hAnsi="Times New Roman" w:cs="Times New Roman"/>
                <w:sz w:val="24"/>
                <w:szCs w:val="24"/>
                <w:lang w:val="uk-UA"/>
              </w:rPr>
              <w:t>Principles of clinical-pharmaceutical approach to the choice of drugs for the treatment of infectious diseases.</w:t>
            </w:r>
          </w:p>
        </w:tc>
        <w:tc>
          <w:tcPr>
            <w:tcW w:w="2169"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196E1E" w:rsidRPr="00447541" w:rsidTr="00EA1770">
        <w:tc>
          <w:tcPr>
            <w:tcW w:w="876" w:type="dxa"/>
          </w:tcPr>
          <w:p w:rsidR="00196E1E" w:rsidRPr="00196E1E" w:rsidRDefault="00196E1E" w:rsidP="00191290">
            <w:pPr>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uk-UA"/>
              </w:rPr>
              <w:t>12</w:t>
            </w:r>
            <w:r>
              <w:rPr>
                <w:rFonts w:ascii="Times New Roman" w:eastAsia="Times New Roman" w:hAnsi="Times New Roman" w:cs="Times New Roman"/>
                <w:sz w:val="24"/>
                <w:szCs w:val="24"/>
                <w:lang w:val="en-US"/>
              </w:rPr>
              <w:t>.</w:t>
            </w:r>
          </w:p>
        </w:tc>
        <w:tc>
          <w:tcPr>
            <w:tcW w:w="6418" w:type="dxa"/>
          </w:tcPr>
          <w:p w:rsidR="00196E1E" w:rsidRPr="009257C1" w:rsidRDefault="00F3603C" w:rsidP="00191290">
            <w:pPr>
              <w:jc w:val="both"/>
              <w:rPr>
                <w:rFonts w:ascii="Times New Roman" w:eastAsia="Times New Roman" w:hAnsi="Times New Roman" w:cs="Times New Roman"/>
                <w:sz w:val="24"/>
                <w:szCs w:val="24"/>
                <w:lang w:val="uk-UA"/>
              </w:rPr>
            </w:pPr>
            <w:r w:rsidRPr="00F3603C">
              <w:rPr>
                <w:rFonts w:ascii="Times New Roman" w:eastAsia="Times New Roman" w:hAnsi="Times New Roman" w:cs="Times New Roman"/>
                <w:sz w:val="24"/>
                <w:szCs w:val="24"/>
                <w:lang w:val="uk-UA"/>
              </w:rPr>
              <w:t>Antibiotics: clinical pharmacology of modern groups of antibiotics.</w:t>
            </w:r>
          </w:p>
        </w:tc>
        <w:tc>
          <w:tcPr>
            <w:tcW w:w="2169" w:type="dxa"/>
          </w:tcPr>
          <w:p w:rsidR="00196E1E" w:rsidRPr="00196E1E" w:rsidRDefault="00196E1E"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 (9 s.)</w:t>
            </w:r>
          </w:p>
        </w:tc>
      </w:tr>
      <w:tr w:rsidR="00196E1E" w:rsidRPr="00447541" w:rsidTr="00EA1770">
        <w:tc>
          <w:tcPr>
            <w:tcW w:w="876" w:type="dxa"/>
          </w:tcPr>
          <w:p w:rsidR="00196E1E" w:rsidRPr="00196E1E" w:rsidRDefault="00196E1E" w:rsidP="00191290">
            <w:pPr>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13.</w:t>
            </w:r>
          </w:p>
        </w:tc>
        <w:tc>
          <w:tcPr>
            <w:tcW w:w="6418" w:type="dxa"/>
          </w:tcPr>
          <w:p w:rsidR="00196E1E" w:rsidRPr="009257C1" w:rsidRDefault="00F3603C" w:rsidP="00191290">
            <w:pPr>
              <w:jc w:val="both"/>
              <w:rPr>
                <w:rFonts w:ascii="Times New Roman" w:eastAsia="Times New Roman" w:hAnsi="Times New Roman" w:cs="Times New Roman"/>
                <w:sz w:val="24"/>
                <w:szCs w:val="24"/>
                <w:lang w:val="uk-UA"/>
              </w:rPr>
            </w:pPr>
            <w:r w:rsidRPr="00F3603C">
              <w:rPr>
                <w:rFonts w:ascii="Times New Roman" w:eastAsia="Times New Roman" w:hAnsi="Times New Roman" w:cs="Times New Roman"/>
                <w:sz w:val="24"/>
                <w:szCs w:val="24"/>
                <w:lang w:val="uk-UA"/>
              </w:rPr>
              <w:t>Neurosis and stress: principles of drug selection.</w:t>
            </w:r>
          </w:p>
        </w:tc>
        <w:tc>
          <w:tcPr>
            <w:tcW w:w="2169" w:type="dxa"/>
          </w:tcPr>
          <w:p w:rsidR="00196E1E" w:rsidRPr="00196E1E" w:rsidRDefault="00196E1E"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 (9 s.)</w:t>
            </w:r>
          </w:p>
        </w:tc>
      </w:tr>
      <w:tr w:rsidR="00717F8F" w:rsidRPr="00447541" w:rsidTr="00EA1770">
        <w:tc>
          <w:tcPr>
            <w:tcW w:w="876" w:type="dxa"/>
          </w:tcPr>
          <w:p w:rsidR="00717F8F" w:rsidRPr="00447541" w:rsidRDefault="00196E1E" w:rsidP="00191290">
            <w:pPr>
              <w:ind w:left="360"/>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w:t>
            </w:r>
            <w:r>
              <w:rPr>
                <w:rFonts w:ascii="Times New Roman" w:eastAsia="Times New Roman" w:hAnsi="Times New Roman" w:cs="Times New Roman"/>
                <w:sz w:val="24"/>
                <w:szCs w:val="24"/>
                <w:lang w:val="en-US"/>
              </w:rPr>
              <w:t>4</w:t>
            </w:r>
            <w:r w:rsidR="00717F8F">
              <w:rPr>
                <w:rFonts w:ascii="Times New Roman" w:eastAsia="Times New Roman" w:hAnsi="Times New Roman" w:cs="Times New Roman"/>
                <w:sz w:val="24"/>
                <w:szCs w:val="24"/>
                <w:lang w:val="uk-UA"/>
              </w:rPr>
              <w:t>.</w:t>
            </w:r>
          </w:p>
        </w:tc>
        <w:tc>
          <w:tcPr>
            <w:tcW w:w="6418" w:type="dxa"/>
          </w:tcPr>
          <w:p w:rsidR="00717F8F" w:rsidRPr="00447541" w:rsidRDefault="00717F8F" w:rsidP="00191290">
            <w:pPr>
              <w:jc w:val="both"/>
              <w:rPr>
                <w:rFonts w:ascii="Times New Roman" w:eastAsia="Times New Roman" w:hAnsi="Times New Roman" w:cs="Times New Roman"/>
                <w:sz w:val="24"/>
                <w:szCs w:val="24"/>
                <w:lang w:val="uk-UA"/>
              </w:rPr>
            </w:pPr>
            <w:r w:rsidRPr="009257C1">
              <w:rPr>
                <w:rFonts w:ascii="Times New Roman" w:eastAsia="Times New Roman" w:hAnsi="Times New Roman" w:cs="Times New Roman"/>
                <w:sz w:val="24"/>
                <w:szCs w:val="24"/>
                <w:lang w:val="uk-UA"/>
              </w:rPr>
              <w:t>Pharmaceutical care: definitions, general principles, role of pharmacist in the implementation of pharmaceutical care.</w:t>
            </w:r>
          </w:p>
        </w:tc>
        <w:tc>
          <w:tcPr>
            <w:tcW w:w="2169"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447541" w:rsidTr="00EA1770">
        <w:tc>
          <w:tcPr>
            <w:tcW w:w="876" w:type="dxa"/>
          </w:tcPr>
          <w:p w:rsidR="00717F8F" w:rsidRPr="00447541" w:rsidRDefault="00196E1E" w:rsidP="00191290">
            <w:pPr>
              <w:ind w:left="360"/>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w:t>
            </w:r>
            <w:r>
              <w:rPr>
                <w:rFonts w:ascii="Times New Roman" w:eastAsia="Times New Roman" w:hAnsi="Times New Roman" w:cs="Times New Roman"/>
                <w:sz w:val="24"/>
                <w:szCs w:val="24"/>
                <w:lang w:val="en-US"/>
              </w:rPr>
              <w:t>5</w:t>
            </w:r>
            <w:r w:rsidR="00717F8F">
              <w:rPr>
                <w:rFonts w:ascii="Times New Roman" w:eastAsia="Times New Roman" w:hAnsi="Times New Roman" w:cs="Times New Roman"/>
                <w:sz w:val="24"/>
                <w:szCs w:val="24"/>
                <w:lang w:val="uk-UA"/>
              </w:rPr>
              <w:t>.</w:t>
            </w:r>
          </w:p>
        </w:tc>
        <w:tc>
          <w:tcPr>
            <w:tcW w:w="6418" w:type="dxa"/>
          </w:tcPr>
          <w:p w:rsidR="00717F8F" w:rsidRPr="00447541" w:rsidRDefault="00717F8F" w:rsidP="00191290">
            <w:pPr>
              <w:jc w:val="both"/>
              <w:rPr>
                <w:rFonts w:ascii="Times New Roman" w:eastAsia="Times New Roman" w:hAnsi="Times New Roman" w:cs="Times New Roman"/>
                <w:sz w:val="24"/>
                <w:szCs w:val="24"/>
                <w:lang w:val="uk-UA"/>
              </w:rPr>
            </w:pPr>
            <w:r w:rsidRPr="009257C1">
              <w:rPr>
                <w:rFonts w:ascii="Times New Roman" w:eastAsia="Times New Roman" w:hAnsi="Times New Roman" w:cs="Times New Roman"/>
                <w:sz w:val="24"/>
                <w:szCs w:val="24"/>
                <w:lang w:val="uk-UA"/>
              </w:rPr>
              <w:t>Side effects of drugs: prevention and treatment. General principles of treatment of acute drug poisoning.</w:t>
            </w:r>
          </w:p>
        </w:tc>
        <w:tc>
          <w:tcPr>
            <w:tcW w:w="2169"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196E1E" w:rsidRPr="00447541" w:rsidTr="00EA1770">
        <w:tc>
          <w:tcPr>
            <w:tcW w:w="876" w:type="dxa"/>
          </w:tcPr>
          <w:p w:rsidR="00196E1E" w:rsidRPr="00196E1E" w:rsidRDefault="00196E1E" w:rsidP="00191290">
            <w:pPr>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16.</w:t>
            </w:r>
          </w:p>
        </w:tc>
        <w:tc>
          <w:tcPr>
            <w:tcW w:w="6418" w:type="dxa"/>
          </w:tcPr>
          <w:p w:rsidR="00196E1E" w:rsidRPr="009257C1" w:rsidRDefault="00F3603C" w:rsidP="00191290">
            <w:pPr>
              <w:jc w:val="both"/>
              <w:rPr>
                <w:rFonts w:ascii="Times New Roman" w:eastAsia="Times New Roman" w:hAnsi="Times New Roman" w:cs="Times New Roman"/>
                <w:sz w:val="24"/>
                <w:szCs w:val="24"/>
                <w:lang w:val="uk-UA"/>
              </w:rPr>
            </w:pPr>
            <w:r w:rsidRPr="00F3603C">
              <w:rPr>
                <w:rFonts w:ascii="Times New Roman" w:eastAsia="Times New Roman" w:hAnsi="Times New Roman" w:cs="Times New Roman"/>
                <w:sz w:val="24"/>
                <w:szCs w:val="24"/>
                <w:lang w:val="uk-UA"/>
              </w:rPr>
              <w:t>The influence of drugs on the change of clinical and laboratory and functional indicators.</w:t>
            </w:r>
          </w:p>
        </w:tc>
        <w:tc>
          <w:tcPr>
            <w:tcW w:w="2169" w:type="dxa"/>
          </w:tcPr>
          <w:p w:rsidR="00196E1E" w:rsidRPr="00196E1E" w:rsidRDefault="00196E1E"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 (9 s.)</w:t>
            </w:r>
          </w:p>
        </w:tc>
      </w:tr>
      <w:tr w:rsidR="00196E1E" w:rsidRPr="00447541" w:rsidTr="00EA1770">
        <w:tc>
          <w:tcPr>
            <w:tcW w:w="876" w:type="dxa"/>
          </w:tcPr>
          <w:p w:rsidR="00196E1E" w:rsidRPr="00196E1E" w:rsidRDefault="00196E1E" w:rsidP="00191290">
            <w:pPr>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17.</w:t>
            </w:r>
          </w:p>
        </w:tc>
        <w:tc>
          <w:tcPr>
            <w:tcW w:w="6418" w:type="dxa"/>
          </w:tcPr>
          <w:p w:rsidR="00196E1E" w:rsidRPr="009257C1" w:rsidRDefault="00F3603C" w:rsidP="00191290">
            <w:pPr>
              <w:jc w:val="both"/>
              <w:rPr>
                <w:rFonts w:ascii="Times New Roman" w:eastAsia="Times New Roman" w:hAnsi="Times New Roman" w:cs="Times New Roman"/>
                <w:sz w:val="24"/>
                <w:szCs w:val="24"/>
                <w:lang w:val="uk-UA"/>
              </w:rPr>
            </w:pPr>
            <w:r w:rsidRPr="00F3603C">
              <w:rPr>
                <w:rFonts w:ascii="Times New Roman" w:eastAsia="Times New Roman" w:hAnsi="Times New Roman" w:cs="Times New Roman"/>
                <w:sz w:val="24"/>
                <w:szCs w:val="24"/>
                <w:lang w:val="uk-UA"/>
              </w:rPr>
              <w:t>Pulmonary and extrapulmonary tuberculosis: etiology, pathogenesis, clinical pharmacology of drugs with antituberculosis activity.</w:t>
            </w:r>
          </w:p>
        </w:tc>
        <w:tc>
          <w:tcPr>
            <w:tcW w:w="2169" w:type="dxa"/>
          </w:tcPr>
          <w:p w:rsidR="00196E1E" w:rsidRPr="00196E1E" w:rsidRDefault="00196E1E"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 (9 s.)</w:t>
            </w:r>
          </w:p>
        </w:tc>
      </w:tr>
      <w:tr w:rsidR="00196E1E" w:rsidRPr="00447541" w:rsidTr="00EA1770">
        <w:tc>
          <w:tcPr>
            <w:tcW w:w="876" w:type="dxa"/>
          </w:tcPr>
          <w:p w:rsidR="00196E1E" w:rsidRPr="00196E1E" w:rsidRDefault="00196E1E" w:rsidP="00191290">
            <w:pPr>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18.</w:t>
            </w:r>
          </w:p>
        </w:tc>
        <w:tc>
          <w:tcPr>
            <w:tcW w:w="6418" w:type="dxa"/>
          </w:tcPr>
          <w:p w:rsidR="00F3603C" w:rsidRPr="00F3603C" w:rsidRDefault="00F3603C" w:rsidP="00F3603C">
            <w:pPr>
              <w:jc w:val="both"/>
              <w:rPr>
                <w:rFonts w:ascii="Times New Roman" w:eastAsia="Times New Roman" w:hAnsi="Times New Roman" w:cs="Times New Roman"/>
                <w:sz w:val="24"/>
                <w:szCs w:val="24"/>
                <w:lang w:val="uk-UA"/>
              </w:rPr>
            </w:pPr>
            <w:r w:rsidRPr="00F3603C">
              <w:rPr>
                <w:rFonts w:ascii="Times New Roman" w:eastAsia="Times New Roman" w:hAnsi="Times New Roman" w:cs="Times New Roman"/>
                <w:sz w:val="24"/>
                <w:szCs w:val="24"/>
                <w:lang w:val="uk-UA"/>
              </w:rPr>
              <w:t>The role of the pharmacist in conducting preclinical and clinical</w:t>
            </w:r>
          </w:p>
          <w:p w:rsidR="00196E1E" w:rsidRPr="009257C1" w:rsidRDefault="00F3603C" w:rsidP="00F3603C">
            <w:pPr>
              <w:jc w:val="both"/>
              <w:rPr>
                <w:rFonts w:ascii="Times New Roman" w:eastAsia="Times New Roman" w:hAnsi="Times New Roman" w:cs="Times New Roman"/>
                <w:sz w:val="24"/>
                <w:szCs w:val="24"/>
                <w:lang w:val="uk-UA"/>
              </w:rPr>
            </w:pPr>
            <w:r w:rsidRPr="00F3603C">
              <w:rPr>
                <w:rFonts w:ascii="Times New Roman" w:eastAsia="Times New Roman" w:hAnsi="Times New Roman" w:cs="Times New Roman"/>
                <w:sz w:val="24"/>
                <w:szCs w:val="24"/>
                <w:lang w:val="uk-UA"/>
              </w:rPr>
              <w:t>trials of new drugs.</w:t>
            </w:r>
          </w:p>
        </w:tc>
        <w:tc>
          <w:tcPr>
            <w:tcW w:w="2169" w:type="dxa"/>
          </w:tcPr>
          <w:p w:rsidR="00196E1E" w:rsidRPr="00196E1E" w:rsidRDefault="00196E1E"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 (9 s.)</w:t>
            </w:r>
          </w:p>
        </w:tc>
      </w:tr>
      <w:tr w:rsidR="00717F8F" w:rsidRPr="00447541" w:rsidTr="00EA1770">
        <w:tc>
          <w:tcPr>
            <w:tcW w:w="876" w:type="dxa"/>
          </w:tcPr>
          <w:p w:rsidR="00717F8F" w:rsidRPr="00447541" w:rsidRDefault="00196E1E" w:rsidP="00191290">
            <w:pPr>
              <w:ind w:left="360"/>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w:t>
            </w:r>
            <w:r>
              <w:rPr>
                <w:rFonts w:ascii="Times New Roman" w:eastAsia="Times New Roman" w:hAnsi="Times New Roman" w:cs="Times New Roman"/>
                <w:sz w:val="24"/>
                <w:szCs w:val="24"/>
                <w:lang w:val="en-US"/>
              </w:rPr>
              <w:t>9</w:t>
            </w:r>
            <w:r w:rsidR="00717F8F">
              <w:rPr>
                <w:rFonts w:ascii="Times New Roman" w:eastAsia="Times New Roman" w:hAnsi="Times New Roman" w:cs="Times New Roman"/>
                <w:sz w:val="24"/>
                <w:szCs w:val="24"/>
                <w:lang w:val="uk-UA"/>
              </w:rPr>
              <w:t>.</w:t>
            </w:r>
          </w:p>
        </w:tc>
        <w:tc>
          <w:tcPr>
            <w:tcW w:w="6418" w:type="dxa"/>
          </w:tcPr>
          <w:p w:rsidR="00717F8F" w:rsidRPr="00447541" w:rsidRDefault="00717F8F" w:rsidP="00191290">
            <w:pPr>
              <w:jc w:val="both"/>
              <w:rPr>
                <w:rFonts w:ascii="Times New Roman" w:eastAsia="Times New Roman" w:hAnsi="Times New Roman" w:cs="Times New Roman"/>
                <w:sz w:val="24"/>
                <w:szCs w:val="24"/>
                <w:lang w:val="uk-UA"/>
              </w:rPr>
            </w:pPr>
            <w:r w:rsidRPr="009257C1">
              <w:rPr>
                <w:rFonts w:ascii="Times New Roman" w:eastAsia="Times New Roman" w:hAnsi="Times New Roman" w:cs="Times New Roman"/>
                <w:sz w:val="24"/>
                <w:szCs w:val="24"/>
                <w:lang w:val="uk-UA"/>
              </w:rPr>
              <w:t>Drug interaction. The interaction of drugs and food.</w:t>
            </w:r>
          </w:p>
        </w:tc>
        <w:tc>
          <w:tcPr>
            <w:tcW w:w="2169"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447541" w:rsidTr="00EA1770">
        <w:tc>
          <w:tcPr>
            <w:tcW w:w="876" w:type="dxa"/>
          </w:tcPr>
          <w:p w:rsidR="00717F8F" w:rsidRPr="00447541" w:rsidRDefault="00196E1E" w:rsidP="00191290">
            <w:pPr>
              <w:ind w:left="360"/>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lastRenderedPageBreak/>
              <w:t>20</w:t>
            </w:r>
            <w:r w:rsidR="00717F8F">
              <w:rPr>
                <w:rFonts w:ascii="Times New Roman" w:eastAsia="Times New Roman" w:hAnsi="Times New Roman" w:cs="Times New Roman"/>
                <w:sz w:val="24"/>
                <w:szCs w:val="24"/>
                <w:lang w:val="uk-UA"/>
              </w:rPr>
              <w:t>.</w:t>
            </w:r>
          </w:p>
        </w:tc>
        <w:tc>
          <w:tcPr>
            <w:tcW w:w="6418" w:type="dxa"/>
          </w:tcPr>
          <w:p w:rsidR="00717F8F" w:rsidRPr="00447541" w:rsidRDefault="00717F8F" w:rsidP="00191290">
            <w:pPr>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Pharmacoeconomics: definition</w:t>
            </w:r>
            <w:r w:rsidRPr="009257C1">
              <w:rPr>
                <w:rFonts w:ascii="Times New Roman" w:eastAsia="Times New Roman" w:hAnsi="Times New Roman" w:cs="Times New Roman"/>
                <w:sz w:val="24"/>
                <w:szCs w:val="24"/>
                <w:lang w:val="uk-UA"/>
              </w:rPr>
              <w:t>, basic principles and concepts. Evidence-based medicine and pharmacology. Formular system.</w:t>
            </w:r>
          </w:p>
        </w:tc>
        <w:tc>
          <w:tcPr>
            <w:tcW w:w="2169"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447541" w:rsidTr="00EA1770">
        <w:tc>
          <w:tcPr>
            <w:tcW w:w="876" w:type="dxa"/>
          </w:tcPr>
          <w:p w:rsidR="00717F8F" w:rsidRPr="00447541" w:rsidRDefault="00717F8F" w:rsidP="00191290">
            <w:pPr>
              <w:jc w:val="both"/>
              <w:rPr>
                <w:rFonts w:ascii="Times New Roman" w:eastAsia="Times New Roman" w:hAnsi="Times New Roman" w:cs="Times New Roman"/>
                <w:sz w:val="24"/>
                <w:szCs w:val="24"/>
              </w:rPr>
            </w:pPr>
          </w:p>
        </w:tc>
        <w:tc>
          <w:tcPr>
            <w:tcW w:w="6418" w:type="dxa"/>
          </w:tcPr>
          <w:p w:rsidR="00717F8F" w:rsidRPr="0080604F" w:rsidRDefault="00717F8F" w:rsidP="00191290">
            <w:pPr>
              <w:pStyle w:val="3"/>
              <w:spacing w:line="276" w:lineRule="auto"/>
              <w:rPr>
                <w:bCs/>
                <w:sz w:val="24"/>
                <w:lang w:val="en-US"/>
              </w:rPr>
            </w:pPr>
            <w:r>
              <w:rPr>
                <w:bCs/>
                <w:sz w:val="24"/>
                <w:lang w:val="en-US"/>
              </w:rPr>
              <w:t>In all</w:t>
            </w:r>
          </w:p>
        </w:tc>
        <w:tc>
          <w:tcPr>
            <w:tcW w:w="2169" w:type="dxa"/>
            <w:vAlign w:val="center"/>
          </w:tcPr>
          <w:p w:rsidR="00717F8F" w:rsidRPr="00447541" w:rsidRDefault="007D5E54" w:rsidP="00191290">
            <w:pPr>
              <w:jc w:val="center"/>
              <w:rPr>
                <w:rFonts w:ascii="Times New Roman" w:eastAsia="Times New Roman" w:hAnsi="Times New Roman" w:cs="Times New Roman"/>
                <w:b/>
                <w:sz w:val="24"/>
                <w:szCs w:val="24"/>
                <w:lang w:val="uk-UA"/>
              </w:rPr>
            </w:pPr>
            <w:r>
              <w:rPr>
                <w:rFonts w:ascii="Times New Roman" w:eastAsia="Times New Roman" w:hAnsi="Times New Roman" w:cs="Times New Roman"/>
                <w:b/>
                <w:sz w:val="24"/>
                <w:szCs w:val="24"/>
                <w:highlight w:val="lightGray"/>
                <w:lang w:val="uk-UA"/>
              </w:rPr>
              <w:t>4</w:t>
            </w:r>
            <w:r w:rsidR="00717F8F" w:rsidRPr="00447541">
              <w:rPr>
                <w:rFonts w:ascii="Times New Roman" w:eastAsia="Times New Roman" w:hAnsi="Times New Roman" w:cs="Times New Roman"/>
                <w:b/>
                <w:sz w:val="24"/>
                <w:szCs w:val="24"/>
                <w:highlight w:val="lightGray"/>
                <w:lang w:val="uk-UA"/>
              </w:rPr>
              <w:t>0</w:t>
            </w:r>
          </w:p>
        </w:tc>
      </w:tr>
    </w:tbl>
    <w:p w:rsidR="00EA1770" w:rsidRDefault="00EA1770" w:rsidP="00EA1770">
      <w:pPr>
        <w:widowControl w:val="0"/>
        <w:autoSpaceDE w:val="0"/>
        <w:autoSpaceDN w:val="0"/>
        <w:adjustRightInd w:val="0"/>
        <w:spacing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 xml:space="preserve">5.2. Topics of seminar classes </w:t>
      </w:r>
      <w:r w:rsidRPr="00EA1770">
        <w:rPr>
          <w:rFonts w:ascii="Times New Roman" w:hAnsi="Times New Roman" w:cs="Times New Roman"/>
          <w:sz w:val="28"/>
          <w:szCs w:val="28"/>
          <w:lang w:val="en-US"/>
        </w:rPr>
        <w:t>– seminar classes are not provided</w:t>
      </w:r>
    </w:p>
    <w:p w:rsidR="00BF65F9" w:rsidRPr="00AF34EF" w:rsidRDefault="00EA1770" w:rsidP="00EA1770">
      <w:pPr>
        <w:widowControl w:val="0"/>
        <w:autoSpaceDE w:val="0"/>
        <w:autoSpaceDN w:val="0"/>
        <w:adjustRightInd w:val="0"/>
        <w:spacing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5.3.</w:t>
      </w:r>
      <w:r w:rsidRPr="00AF34EF">
        <w:rPr>
          <w:rFonts w:ascii="Times New Roman" w:hAnsi="Times New Roman" w:cs="Times New Roman"/>
          <w:b/>
          <w:sz w:val="28"/>
          <w:szCs w:val="28"/>
          <w:lang w:val="en-US"/>
        </w:rPr>
        <w:t xml:space="preserve"> Thematic plan of practical classes on discipline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7200"/>
        <w:gridCol w:w="1543"/>
      </w:tblGrid>
      <w:tr w:rsidR="00717F8F" w:rsidRPr="00DD2BC1" w:rsidTr="00191290">
        <w:tc>
          <w:tcPr>
            <w:tcW w:w="828" w:type="dxa"/>
          </w:tcPr>
          <w:p w:rsidR="00717F8F" w:rsidRPr="00447541" w:rsidRDefault="00717F8F" w:rsidP="00191290">
            <w:pPr>
              <w:jc w:val="center"/>
              <w:rPr>
                <w:rFonts w:ascii="Times New Roman" w:eastAsia="Times New Roman" w:hAnsi="Times New Roman" w:cs="Times New Roman"/>
                <w:b/>
                <w:sz w:val="24"/>
                <w:szCs w:val="24"/>
                <w:highlight w:val="lightGray"/>
                <w:lang w:val="uk-UA"/>
              </w:rPr>
            </w:pPr>
            <w:r w:rsidRPr="00447541">
              <w:rPr>
                <w:rFonts w:ascii="Times New Roman" w:eastAsia="Times New Roman" w:hAnsi="Times New Roman" w:cs="Times New Roman"/>
                <w:b/>
                <w:sz w:val="24"/>
                <w:szCs w:val="24"/>
                <w:highlight w:val="lightGray"/>
                <w:lang w:val="uk-UA"/>
              </w:rPr>
              <w:t>№</w:t>
            </w:r>
          </w:p>
          <w:p w:rsidR="00717F8F" w:rsidRPr="00DD2BC1" w:rsidRDefault="00717F8F" w:rsidP="00191290">
            <w:pPr>
              <w:jc w:val="center"/>
              <w:rPr>
                <w:rFonts w:ascii="Times New Roman" w:eastAsia="Times New Roman" w:hAnsi="Times New Roman" w:cs="Times New Roman"/>
                <w:b/>
                <w:sz w:val="24"/>
                <w:szCs w:val="24"/>
                <w:highlight w:val="lightGray"/>
                <w:lang w:val="en-US"/>
              </w:rPr>
            </w:pPr>
          </w:p>
        </w:tc>
        <w:tc>
          <w:tcPr>
            <w:tcW w:w="7200" w:type="dxa"/>
          </w:tcPr>
          <w:p w:rsidR="00717F8F" w:rsidRPr="00DD2BC1" w:rsidRDefault="00717F8F" w:rsidP="00191290">
            <w:pPr>
              <w:jc w:val="center"/>
              <w:rPr>
                <w:rFonts w:ascii="Times New Roman" w:eastAsia="Times New Roman" w:hAnsi="Times New Roman" w:cs="Times New Roman"/>
                <w:b/>
                <w:sz w:val="24"/>
                <w:szCs w:val="24"/>
                <w:highlight w:val="lightGray"/>
                <w:lang w:val="en-US"/>
              </w:rPr>
            </w:pPr>
            <w:r>
              <w:rPr>
                <w:rFonts w:ascii="Times New Roman" w:eastAsia="Times New Roman" w:hAnsi="Times New Roman" w:cs="Times New Roman"/>
                <w:b/>
                <w:sz w:val="24"/>
                <w:szCs w:val="24"/>
                <w:highlight w:val="lightGray"/>
                <w:lang w:val="en-US"/>
              </w:rPr>
              <w:t>THEME</w:t>
            </w:r>
          </w:p>
        </w:tc>
        <w:tc>
          <w:tcPr>
            <w:tcW w:w="1543" w:type="dxa"/>
          </w:tcPr>
          <w:p w:rsidR="00717F8F" w:rsidRPr="00DD2BC1" w:rsidRDefault="00717F8F" w:rsidP="00191290">
            <w:pPr>
              <w:jc w:val="center"/>
              <w:rPr>
                <w:rFonts w:ascii="Times New Roman" w:eastAsia="Times New Roman" w:hAnsi="Times New Roman" w:cs="Times New Roman"/>
                <w:b/>
                <w:sz w:val="24"/>
                <w:szCs w:val="24"/>
                <w:highlight w:val="lightGray"/>
                <w:lang w:val="en-US"/>
              </w:rPr>
            </w:pPr>
            <w:r>
              <w:rPr>
                <w:rFonts w:ascii="Times New Roman" w:eastAsia="Times New Roman" w:hAnsi="Times New Roman" w:cs="Times New Roman"/>
                <w:b/>
                <w:sz w:val="24"/>
                <w:szCs w:val="24"/>
                <w:highlight w:val="lightGray"/>
                <w:lang w:val="en-US"/>
              </w:rPr>
              <w:t>Amount of hours</w:t>
            </w:r>
          </w:p>
        </w:tc>
      </w:tr>
      <w:tr w:rsidR="002734D9" w:rsidRPr="002734D9" w:rsidTr="00191290">
        <w:tc>
          <w:tcPr>
            <w:tcW w:w="828" w:type="dxa"/>
          </w:tcPr>
          <w:p w:rsidR="002734D9" w:rsidRPr="002734D9" w:rsidRDefault="002734D9"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7200" w:type="dxa"/>
          </w:tcPr>
          <w:p w:rsidR="002734D9" w:rsidRDefault="002734D9" w:rsidP="00191290">
            <w:pPr>
              <w:spacing w:line="24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Topic 1. Practical class 1. </w:t>
            </w:r>
            <w:r w:rsidRPr="003A6346">
              <w:rPr>
                <w:rFonts w:ascii="Times New Roman" w:eastAsia="Times New Roman" w:hAnsi="Times New Roman" w:cs="Times New Roman"/>
                <w:sz w:val="24"/>
                <w:szCs w:val="24"/>
                <w:lang w:val="uk-UA"/>
              </w:rPr>
              <w:t>Introduction to clinical pharmacy. The subject, tasks, basic principles of clinical pharmacy.</w:t>
            </w:r>
          </w:p>
        </w:tc>
        <w:tc>
          <w:tcPr>
            <w:tcW w:w="1543" w:type="dxa"/>
          </w:tcPr>
          <w:p w:rsidR="002734D9" w:rsidRPr="002734D9" w:rsidRDefault="002734D9"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 (8 s.)</w:t>
            </w:r>
          </w:p>
        </w:tc>
      </w:tr>
      <w:tr w:rsidR="00717F8F" w:rsidRPr="002734D9" w:rsidTr="00191290">
        <w:tc>
          <w:tcPr>
            <w:tcW w:w="828" w:type="dxa"/>
          </w:tcPr>
          <w:p w:rsidR="00717F8F" w:rsidRPr="00447541" w:rsidRDefault="002734D9"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2</w:t>
            </w:r>
            <w:r w:rsidR="00717F8F" w:rsidRPr="00447541">
              <w:rPr>
                <w:rFonts w:ascii="Times New Roman" w:eastAsia="Times New Roman" w:hAnsi="Times New Roman" w:cs="Times New Roman"/>
                <w:sz w:val="24"/>
                <w:szCs w:val="24"/>
                <w:lang w:val="uk-UA"/>
              </w:rPr>
              <w:t>.</w:t>
            </w:r>
          </w:p>
        </w:tc>
        <w:tc>
          <w:tcPr>
            <w:tcW w:w="7200" w:type="dxa"/>
          </w:tcPr>
          <w:p w:rsidR="00717F8F" w:rsidRPr="002734D9" w:rsidRDefault="002734D9" w:rsidP="00191290">
            <w:pPr>
              <w:spacing w:line="24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2. Practical class 2</w:t>
            </w:r>
            <w:r w:rsidR="005E45C2">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3A6346">
              <w:rPr>
                <w:rFonts w:ascii="Times New Roman" w:eastAsia="Times New Roman" w:hAnsi="Times New Roman" w:cs="Times New Roman"/>
                <w:sz w:val="24"/>
                <w:szCs w:val="24"/>
                <w:lang w:val="uk-UA"/>
              </w:rPr>
              <w:t>Basic methods of clinical examination of patients. Types of medical records. Medical history.</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sidRPr="00447541">
              <w:rPr>
                <w:rFonts w:ascii="Times New Roman" w:eastAsia="Times New Roman" w:hAnsi="Times New Roman" w:cs="Times New Roman"/>
                <w:sz w:val="24"/>
                <w:szCs w:val="24"/>
                <w:lang w:val="uk-UA"/>
              </w:rPr>
              <w:t>2</w:t>
            </w:r>
            <w:r>
              <w:rPr>
                <w:rFonts w:ascii="Times New Roman" w:eastAsia="Times New Roman" w:hAnsi="Times New Roman" w:cs="Times New Roman"/>
                <w:sz w:val="24"/>
                <w:szCs w:val="24"/>
                <w:lang w:val="uk-UA"/>
              </w:rPr>
              <w:t xml:space="preserve">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447541" w:rsidTr="00191290">
        <w:tc>
          <w:tcPr>
            <w:tcW w:w="828" w:type="dxa"/>
          </w:tcPr>
          <w:p w:rsidR="00717F8F" w:rsidRPr="00447541" w:rsidRDefault="002734D9"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3</w:t>
            </w:r>
            <w:r w:rsidR="00717F8F" w:rsidRPr="00447541">
              <w:rPr>
                <w:rFonts w:ascii="Times New Roman" w:eastAsia="Times New Roman" w:hAnsi="Times New Roman" w:cs="Times New Roman"/>
                <w:sz w:val="24"/>
                <w:szCs w:val="24"/>
                <w:lang w:val="uk-UA"/>
              </w:rPr>
              <w:t>.</w:t>
            </w:r>
          </w:p>
        </w:tc>
        <w:tc>
          <w:tcPr>
            <w:tcW w:w="7200" w:type="dxa"/>
          </w:tcPr>
          <w:p w:rsidR="00717F8F" w:rsidRPr="005E45C2" w:rsidRDefault="002734D9" w:rsidP="00191290">
            <w:pPr>
              <w:spacing w:line="24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3. Practical class 3</w:t>
            </w:r>
            <w:r w:rsidR="005E45C2">
              <w:rPr>
                <w:rFonts w:ascii="Times New Roman" w:eastAsia="Times New Roman" w:hAnsi="Times New Roman" w:cs="Times New Roman"/>
                <w:sz w:val="24"/>
                <w:szCs w:val="24"/>
                <w:lang w:val="en-US"/>
              </w:rPr>
              <w:t xml:space="preserve">. </w:t>
            </w:r>
            <w:r w:rsidR="00717F8F" w:rsidRPr="003A6346">
              <w:rPr>
                <w:rFonts w:ascii="Times New Roman" w:eastAsia="Times New Roman" w:hAnsi="Times New Roman" w:cs="Times New Roman"/>
                <w:sz w:val="24"/>
                <w:szCs w:val="24"/>
                <w:lang w:val="uk-UA"/>
              </w:rPr>
              <w:t xml:space="preserve">Clinical </w:t>
            </w:r>
            <w:r w:rsidR="00717F8F">
              <w:rPr>
                <w:rFonts w:ascii="Times New Roman" w:eastAsia="Times New Roman" w:hAnsi="Times New Roman" w:cs="Times New Roman"/>
                <w:sz w:val="24"/>
                <w:szCs w:val="24"/>
                <w:lang w:val="uk-UA"/>
              </w:rPr>
              <w:t xml:space="preserve">Pharmacology: </w:t>
            </w:r>
            <w:r w:rsidR="00717F8F">
              <w:rPr>
                <w:rFonts w:ascii="Times New Roman" w:eastAsia="Times New Roman" w:hAnsi="Times New Roman" w:cs="Times New Roman"/>
                <w:sz w:val="24"/>
                <w:szCs w:val="24"/>
                <w:lang w:val="en-US"/>
              </w:rPr>
              <w:t>b</w:t>
            </w:r>
            <w:r w:rsidR="00717F8F">
              <w:rPr>
                <w:rFonts w:ascii="Times New Roman" w:eastAsia="Times New Roman" w:hAnsi="Times New Roman" w:cs="Times New Roman"/>
                <w:sz w:val="24"/>
                <w:szCs w:val="24"/>
                <w:lang w:val="uk-UA"/>
              </w:rPr>
              <w:t xml:space="preserve">asic </w:t>
            </w:r>
            <w:r w:rsidR="00717F8F">
              <w:rPr>
                <w:rFonts w:ascii="Times New Roman" w:eastAsia="Times New Roman" w:hAnsi="Times New Roman" w:cs="Times New Roman"/>
                <w:sz w:val="24"/>
                <w:szCs w:val="24"/>
                <w:lang w:val="en-US"/>
              </w:rPr>
              <w:t>p</w:t>
            </w:r>
            <w:r w:rsidR="00717F8F">
              <w:rPr>
                <w:rFonts w:ascii="Times New Roman" w:eastAsia="Times New Roman" w:hAnsi="Times New Roman" w:cs="Times New Roman"/>
                <w:sz w:val="24"/>
                <w:szCs w:val="24"/>
                <w:lang w:val="uk-UA"/>
              </w:rPr>
              <w:t xml:space="preserve">rinciples and </w:t>
            </w:r>
            <w:r w:rsidR="00717F8F">
              <w:rPr>
                <w:rFonts w:ascii="Times New Roman" w:eastAsia="Times New Roman" w:hAnsi="Times New Roman" w:cs="Times New Roman"/>
                <w:sz w:val="24"/>
                <w:szCs w:val="24"/>
                <w:lang w:val="en-US"/>
              </w:rPr>
              <w:t>r</w:t>
            </w:r>
            <w:r w:rsidR="00717F8F" w:rsidRPr="003A6346">
              <w:rPr>
                <w:rFonts w:ascii="Times New Roman" w:eastAsia="Times New Roman" w:hAnsi="Times New Roman" w:cs="Times New Roman"/>
                <w:sz w:val="24"/>
                <w:szCs w:val="24"/>
                <w:lang w:val="uk-UA"/>
              </w:rPr>
              <w:t>egulations. Fundamentals of clinical biopharmacy. Side effect of drugs. Pharmacovigilance system for medication safety.</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sidRPr="00447541">
              <w:rPr>
                <w:rFonts w:ascii="Times New Roman" w:eastAsia="Times New Roman" w:hAnsi="Times New Roman" w:cs="Times New Roman"/>
                <w:sz w:val="24"/>
                <w:szCs w:val="24"/>
                <w:lang w:val="uk-UA"/>
              </w:rPr>
              <w:t>2</w:t>
            </w:r>
            <w:r>
              <w:rPr>
                <w:rFonts w:ascii="Times New Roman" w:eastAsia="Times New Roman" w:hAnsi="Times New Roman" w:cs="Times New Roman"/>
                <w:sz w:val="24"/>
                <w:szCs w:val="24"/>
                <w:lang w:val="uk-UA"/>
              </w:rPr>
              <w:t xml:space="preserve"> (8 с</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2734D9" w:rsidTr="00191290">
        <w:tc>
          <w:tcPr>
            <w:tcW w:w="828" w:type="dxa"/>
          </w:tcPr>
          <w:p w:rsidR="00717F8F" w:rsidRPr="00447541" w:rsidRDefault="002734D9"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4</w:t>
            </w:r>
            <w:r w:rsidR="00717F8F" w:rsidRPr="00447541">
              <w:rPr>
                <w:rFonts w:ascii="Times New Roman" w:eastAsia="Times New Roman" w:hAnsi="Times New Roman" w:cs="Times New Roman"/>
                <w:sz w:val="24"/>
                <w:szCs w:val="24"/>
                <w:lang w:val="uk-UA"/>
              </w:rPr>
              <w:t>.</w:t>
            </w:r>
          </w:p>
        </w:tc>
        <w:tc>
          <w:tcPr>
            <w:tcW w:w="7200" w:type="dxa"/>
          </w:tcPr>
          <w:p w:rsidR="00717F8F" w:rsidRPr="002734D9" w:rsidRDefault="002734D9" w:rsidP="00191290">
            <w:pPr>
              <w:spacing w:line="24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4. Practical class 4</w:t>
            </w:r>
            <w:r w:rsidR="005E45C2">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3A6346">
              <w:rPr>
                <w:rFonts w:ascii="Times New Roman" w:eastAsia="Times New Roman" w:hAnsi="Times New Roman" w:cs="Times New Roman"/>
                <w:sz w:val="24"/>
                <w:szCs w:val="24"/>
                <w:lang w:val="uk-UA"/>
              </w:rPr>
              <w:t>Clinico-pharmaceuti</w:t>
            </w:r>
            <w:r w:rsidR="00717F8F">
              <w:rPr>
                <w:rFonts w:ascii="Times New Roman" w:eastAsia="Times New Roman" w:hAnsi="Times New Roman" w:cs="Times New Roman"/>
                <w:sz w:val="24"/>
                <w:szCs w:val="24"/>
                <w:lang w:val="uk-UA"/>
              </w:rPr>
              <w:t xml:space="preserve">cal principles for the </w:t>
            </w:r>
            <w:r w:rsidR="00717F8F">
              <w:rPr>
                <w:rFonts w:ascii="Times New Roman" w:eastAsia="Times New Roman" w:hAnsi="Times New Roman" w:cs="Times New Roman"/>
                <w:sz w:val="24"/>
                <w:szCs w:val="24"/>
                <w:lang w:val="en-US"/>
              </w:rPr>
              <w:t>choice</w:t>
            </w:r>
            <w:r w:rsidR="00717F8F" w:rsidRPr="003A6346">
              <w:rPr>
                <w:rFonts w:ascii="Times New Roman" w:eastAsia="Times New Roman" w:hAnsi="Times New Roman" w:cs="Times New Roman"/>
                <w:sz w:val="24"/>
                <w:szCs w:val="24"/>
                <w:lang w:val="uk-UA"/>
              </w:rPr>
              <w:t xml:space="preserve"> of bronchodilator drugs.</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sidRPr="00447541">
              <w:rPr>
                <w:rFonts w:ascii="Times New Roman" w:eastAsia="Times New Roman" w:hAnsi="Times New Roman" w:cs="Times New Roman"/>
                <w:sz w:val="24"/>
                <w:szCs w:val="24"/>
                <w:lang w:val="uk-UA"/>
              </w:rPr>
              <w:t>2</w:t>
            </w:r>
            <w:r>
              <w:rPr>
                <w:rFonts w:ascii="Times New Roman" w:eastAsia="Times New Roman" w:hAnsi="Times New Roman" w:cs="Times New Roman"/>
                <w:sz w:val="24"/>
                <w:szCs w:val="24"/>
                <w:lang w:val="uk-UA"/>
              </w:rPr>
              <w:t xml:space="preserve">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2734D9" w:rsidTr="00191290">
        <w:tc>
          <w:tcPr>
            <w:tcW w:w="828" w:type="dxa"/>
          </w:tcPr>
          <w:p w:rsidR="00717F8F" w:rsidRPr="00447541" w:rsidRDefault="002734D9"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5</w:t>
            </w:r>
            <w:r w:rsidR="00717F8F" w:rsidRPr="00447541">
              <w:rPr>
                <w:rFonts w:ascii="Times New Roman" w:eastAsia="Times New Roman" w:hAnsi="Times New Roman" w:cs="Times New Roman"/>
                <w:sz w:val="24"/>
                <w:szCs w:val="24"/>
                <w:lang w:val="uk-UA"/>
              </w:rPr>
              <w:t>.</w:t>
            </w:r>
          </w:p>
        </w:tc>
        <w:tc>
          <w:tcPr>
            <w:tcW w:w="7200" w:type="dxa"/>
          </w:tcPr>
          <w:p w:rsidR="00717F8F" w:rsidRPr="002734D9" w:rsidRDefault="002734D9"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5. Practical class 5</w:t>
            </w:r>
            <w:r w:rsidR="005E45C2">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3A6346">
              <w:rPr>
                <w:rFonts w:ascii="Times New Roman" w:eastAsia="Times New Roman" w:hAnsi="Times New Roman" w:cs="Times New Roman"/>
                <w:sz w:val="24"/>
                <w:szCs w:val="24"/>
                <w:lang w:val="uk-UA"/>
              </w:rPr>
              <w:t>Clinical and pharmaceutical features of the choice of antimicrobial drugs in pulmonology.</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sidRPr="00447541">
              <w:rPr>
                <w:rFonts w:ascii="Times New Roman" w:eastAsia="Times New Roman" w:hAnsi="Times New Roman" w:cs="Times New Roman"/>
                <w:sz w:val="24"/>
                <w:szCs w:val="24"/>
                <w:lang w:val="uk-UA"/>
              </w:rPr>
              <w:t>2</w:t>
            </w:r>
            <w:r>
              <w:rPr>
                <w:rFonts w:ascii="Times New Roman" w:eastAsia="Times New Roman" w:hAnsi="Times New Roman" w:cs="Times New Roman"/>
                <w:sz w:val="24"/>
                <w:szCs w:val="24"/>
                <w:lang w:val="uk-UA"/>
              </w:rPr>
              <w:t xml:space="preserve">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2734D9" w:rsidTr="00191290">
        <w:tc>
          <w:tcPr>
            <w:tcW w:w="828" w:type="dxa"/>
          </w:tcPr>
          <w:p w:rsidR="00717F8F" w:rsidRPr="00447541" w:rsidRDefault="002734D9"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6</w:t>
            </w:r>
            <w:r w:rsidR="00717F8F" w:rsidRPr="00447541">
              <w:rPr>
                <w:rFonts w:ascii="Times New Roman" w:eastAsia="Times New Roman" w:hAnsi="Times New Roman" w:cs="Times New Roman"/>
                <w:sz w:val="24"/>
                <w:szCs w:val="24"/>
                <w:lang w:val="uk-UA"/>
              </w:rPr>
              <w:t>.</w:t>
            </w:r>
          </w:p>
        </w:tc>
        <w:tc>
          <w:tcPr>
            <w:tcW w:w="7200" w:type="dxa"/>
          </w:tcPr>
          <w:p w:rsidR="00717F8F" w:rsidRPr="002734D9" w:rsidRDefault="002734D9" w:rsidP="00191290">
            <w:pPr>
              <w:spacing w:line="24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6. Practical class 6</w:t>
            </w:r>
            <w:r w:rsidR="005E45C2">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D95A21">
              <w:rPr>
                <w:rFonts w:ascii="Times New Roman" w:eastAsia="Times New Roman" w:hAnsi="Times New Roman" w:cs="Times New Roman"/>
                <w:sz w:val="24"/>
                <w:szCs w:val="24"/>
                <w:lang w:val="uk-UA"/>
              </w:rPr>
              <w:t>Clinical and pharmaceuti</w:t>
            </w:r>
            <w:r w:rsidR="00717F8F">
              <w:rPr>
                <w:rFonts w:ascii="Times New Roman" w:eastAsia="Times New Roman" w:hAnsi="Times New Roman" w:cs="Times New Roman"/>
                <w:sz w:val="24"/>
                <w:szCs w:val="24"/>
                <w:lang w:val="uk-UA"/>
              </w:rPr>
              <w:t xml:space="preserve">cal principles for the </w:t>
            </w:r>
            <w:r w:rsidR="00717F8F">
              <w:rPr>
                <w:rFonts w:ascii="Times New Roman" w:eastAsia="Times New Roman" w:hAnsi="Times New Roman" w:cs="Times New Roman"/>
                <w:sz w:val="24"/>
                <w:szCs w:val="24"/>
                <w:lang w:val="en-US"/>
              </w:rPr>
              <w:t>choice</w:t>
            </w:r>
            <w:r w:rsidR="00717F8F" w:rsidRPr="00D95A21">
              <w:rPr>
                <w:rFonts w:ascii="Times New Roman" w:eastAsia="Times New Roman" w:hAnsi="Times New Roman" w:cs="Times New Roman"/>
                <w:sz w:val="24"/>
                <w:szCs w:val="24"/>
                <w:lang w:val="uk-UA"/>
              </w:rPr>
              <w:t xml:space="preserve"> of mucolytic, antihistamine, antitussive drugs.</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sidRPr="00447541">
              <w:rPr>
                <w:rFonts w:ascii="Times New Roman" w:eastAsia="Times New Roman" w:hAnsi="Times New Roman" w:cs="Times New Roman"/>
                <w:sz w:val="24"/>
                <w:szCs w:val="24"/>
                <w:lang w:val="uk-UA"/>
              </w:rPr>
              <w:t>2</w:t>
            </w:r>
            <w:r>
              <w:rPr>
                <w:rFonts w:ascii="Times New Roman" w:eastAsia="Times New Roman" w:hAnsi="Times New Roman" w:cs="Times New Roman"/>
                <w:sz w:val="24"/>
                <w:szCs w:val="24"/>
                <w:lang w:val="uk-UA"/>
              </w:rPr>
              <w:t xml:space="preserve">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2734D9" w:rsidTr="00191290">
        <w:tc>
          <w:tcPr>
            <w:tcW w:w="828" w:type="dxa"/>
          </w:tcPr>
          <w:p w:rsidR="00717F8F" w:rsidRPr="00447541" w:rsidRDefault="002734D9"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7</w:t>
            </w:r>
            <w:r w:rsidR="00717F8F" w:rsidRPr="00447541">
              <w:rPr>
                <w:rFonts w:ascii="Times New Roman" w:eastAsia="Times New Roman" w:hAnsi="Times New Roman" w:cs="Times New Roman"/>
                <w:sz w:val="24"/>
                <w:szCs w:val="24"/>
                <w:lang w:val="uk-UA"/>
              </w:rPr>
              <w:t>.</w:t>
            </w:r>
          </w:p>
        </w:tc>
        <w:tc>
          <w:tcPr>
            <w:tcW w:w="7200" w:type="dxa"/>
          </w:tcPr>
          <w:p w:rsidR="00717F8F" w:rsidRPr="002734D9" w:rsidRDefault="002734D9"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7. Practical class 7</w:t>
            </w:r>
            <w:r w:rsidR="005E45C2">
              <w:rPr>
                <w:rFonts w:ascii="Times New Roman" w:eastAsia="Times New Roman" w:hAnsi="Times New Roman" w:cs="Times New Roman"/>
                <w:sz w:val="24"/>
                <w:szCs w:val="24"/>
                <w:lang w:val="en-US"/>
              </w:rPr>
              <w:t>|1.</w:t>
            </w:r>
            <w:r>
              <w:rPr>
                <w:rFonts w:ascii="Times New Roman" w:eastAsia="Times New Roman" w:hAnsi="Times New Roman" w:cs="Times New Roman"/>
                <w:sz w:val="24"/>
                <w:szCs w:val="24"/>
                <w:lang w:val="en-US"/>
              </w:rPr>
              <w:t xml:space="preserve"> </w:t>
            </w:r>
            <w:r w:rsidR="00717F8F" w:rsidRPr="00D95A21">
              <w:rPr>
                <w:rFonts w:ascii="Times New Roman" w:eastAsia="Times New Roman" w:hAnsi="Times New Roman" w:cs="Times New Roman"/>
                <w:sz w:val="24"/>
                <w:szCs w:val="24"/>
                <w:lang w:val="uk-UA"/>
              </w:rPr>
              <w:t>Clinical and pharmaceutical principles of choice of antihypertensive drugs.</w:t>
            </w:r>
          </w:p>
        </w:tc>
        <w:tc>
          <w:tcPr>
            <w:tcW w:w="1543" w:type="dxa"/>
          </w:tcPr>
          <w:p w:rsidR="00717F8F" w:rsidRPr="00447541" w:rsidRDefault="005E45C2"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2</w:t>
            </w:r>
            <w:r w:rsidR="00717F8F">
              <w:rPr>
                <w:rFonts w:ascii="Times New Roman" w:eastAsia="Times New Roman" w:hAnsi="Times New Roman" w:cs="Times New Roman"/>
                <w:sz w:val="24"/>
                <w:szCs w:val="24"/>
                <w:lang w:val="uk-UA"/>
              </w:rPr>
              <w:t xml:space="preserve"> (8 </w:t>
            </w:r>
            <w:r w:rsidR="00717F8F">
              <w:rPr>
                <w:rFonts w:ascii="Times New Roman" w:eastAsia="Times New Roman" w:hAnsi="Times New Roman" w:cs="Times New Roman"/>
                <w:sz w:val="24"/>
                <w:szCs w:val="24"/>
                <w:lang w:val="en-US"/>
              </w:rPr>
              <w:t>s</w:t>
            </w:r>
            <w:r w:rsidR="00717F8F">
              <w:rPr>
                <w:rFonts w:ascii="Times New Roman" w:eastAsia="Times New Roman" w:hAnsi="Times New Roman" w:cs="Times New Roman"/>
                <w:sz w:val="24"/>
                <w:szCs w:val="24"/>
                <w:lang w:val="uk-UA"/>
              </w:rPr>
              <w:t>.)</w:t>
            </w:r>
          </w:p>
        </w:tc>
      </w:tr>
      <w:tr w:rsidR="005E45C2" w:rsidRPr="002734D9" w:rsidTr="00191290">
        <w:tc>
          <w:tcPr>
            <w:tcW w:w="828" w:type="dxa"/>
          </w:tcPr>
          <w:p w:rsidR="005E45C2" w:rsidRDefault="002734D9"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8</w:t>
            </w:r>
            <w:r w:rsidR="005E45C2">
              <w:rPr>
                <w:rFonts w:ascii="Times New Roman" w:eastAsia="Times New Roman" w:hAnsi="Times New Roman" w:cs="Times New Roman"/>
                <w:sz w:val="24"/>
                <w:szCs w:val="24"/>
                <w:lang w:val="en-US"/>
              </w:rPr>
              <w:t>.</w:t>
            </w:r>
          </w:p>
        </w:tc>
        <w:tc>
          <w:tcPr>
            <w:tcW w:w="7200" w:type="dxa"/>
          </w:tcPr>
          <w:p w:rsidR="005E45C2" w:rsidRDefault="002734D9" w:rsidP="005E45C2">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7. Practical class 7</w:t>
            </w:r>
            <w:r w:rsidR="005E45C2">
              <w:rPr>
                <w:rFonts w:ascii="Times New Roman" w:eastAsia="Times New Roman" w:hAnsi="Times New Roman" w:cs="Times New Roman"/>
                <w:sz w:val="24"/>
                <w:szCs w:val="24"/>
                <w:lang w:val="en-US"/>
              </w:rPr>
              <w:t>|2.</w:t>
            </w:r>
            <w:r>
              <w:rPr>
                <w:rFonts w:ascii="Times New Roman" w:eastAsia="Times New Roman" w:hAnsi="Times New Roman" w:cs="Times New Roman"/>
                <w:sz w:val="24"/>
                <w:szCs w:val="24"/>
                <w:lang w:val="en-US"/>
              </w:rPr>
              <w:t xml:space="preserve"> </w:t>
            </w:r>
            <w:r w:rsidR="005E45C2" w:rsidRPr="00D95A21">
              <w:rPr>
                <w:rFonts w:ascii="Times New Roman" w:eastAsia="Times New Roman" w:hAnsi="Times New Roman" w:cs="Times New Roman"/>
                <w:sz w:val="24"/>
                <w:szCs w:val="24"/>
                <w:lang w:val="uk-UA"/>
              </w:rPr>
              <w:t>Clinical and pharmaceutical principles of choice of antihypertensive drugs.</w:t>
            </w:r>
          </w:p>
        </w:tc>
        <w:tc>
          <w:tcPr>
            <w:tcW w:w="1543" w:type="dxa"/>
          </w:tcPr>
          <w:p w:rsidR="005E45C2" w:rsidRDefault="005E45C2"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 (8 s.)</w:t>
            </w:r>
          </w:p>
        </w:tc>
      </w:tr>
      <w:tr w:rsidR="00717F8F" w:rsidRPr="002734D9" w:rsidTr="00191290">
        <w:tc>
          <w:tcPr>
            <w:tcW w:w="828" w:type="dxa"/>
          </w:tcPr>
          <w:p w:rsidR="00717F8F" w:rsidRPr="00447541" w:rsidRDefault="002734D9"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9</w:t>
            </w:r>
            <w:r w:rsidR="00717F8F" w:rsidRPr="00447541">
              <w:rPr>
                <w:rFonts w:ascii="Times New Roman" w:eastAsia="Times New Roman" w:hAnsi="Times New Roman" w:cs="Times New Roman"/>
                <w:sz w:val="24"/>
                <w:szCs w:val="24"/>
                <w:lang w:val="uk-UA"/>
              </w:rPr>
              <w:t>.</w:t>
            </w:r>
          </w:p>
        </w:tc>
        <w:tc>
          <w:tcPr>
            <w:tcW w:w="7200" w:type="dxa"/>
          </w:tcPr>
          <w:p w:rsidR="00717F8F" w:rsidRPr="00F208B5" w:rsidRDefault="002734D9"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8. Practical class 8</w:t>
            </w:r>
            <w:r w:rsidR="005E45C2">
              <w:rPr>
                <w:rFonts w:ascii="Times New Roman" w:eastAsia="Times New Roman" w:hAnsi="Times New Roman" w:cs="Times New Roman"/>
                <w:sz w:val="24"/>
                <w:szCs w:val="24"/>
                <w:lang w:val="en-US"/>
              </w:rPr>
              <w:t>|1.</w:t>
            </w:r>
            <w:r>
              <w:rPr>
                <w:rFonts w:ascii="Times New Roman" w:eastAsia="Times New Roman" w:hAnsi="Times New Roman" w:cs="Times New Roman"/>
                <w:sz w:val="24"/>
                <w:szCs w:val="24"/>
                <w:lang w:val="en-US"/>
              </w:rPr>
              <w:t xml:space="preserve"> </w:t>
            </w:r>
            <w:r w:rsidR="00717F8F" w:rsidRPr="00D95A21">
              <w:rPr>
                <w:rFonts w:ascii="Times New Roman" w:eastAsia="Times New Roman" w:hAnsi="Times New Roman" w:cs="Times New Roman"/>
                <w:sz w:val="24"/>
                <w:szCs w:val="24"/>
                <w:lang w:val="uk-UA"/>
              </w:rPr>
              <w:t xml:space="preserve">Clinical and pharmaceutical principles of choice of hypertensive drugs. </w:t>
            </w:r>
          </w:p>
        </w:tc>
        <w:tc>
          <w:tcPr>
            <w:tcW w:w="1543" w:type="dxa"/>
          </w:tcPr>
          <w:p w:rsidR="00717F8F" w:rsidRPr="00447541" w:rsidRDefault="005E45C2"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2</w:t>
            </w:r>
            <w:r w:rsidR="00717F8F">
              <w:rPr>
                <w:rFonts w:ascii="Times New Roman" w:eastAsia="Times New Roman" w:hAnsi="Times New Roman" w:cs="Times New Roman"/>
                <w:sz w:val="24"/>
                <w:szCs w:val="24"/>
                <w:lang w:val="uk-UA"/>
              </w:rPr>
              <w:t xml:space="preserve"> (8</w:t>
            </w:r>
            <w:r w:rsidR="00717F8F">
              <w:rPr>
                <w:rFonts w:ascii="Times New Roman" w:eastAsia="Times New Roman" w:hAnsi="Times New Roman" w:cs="Times New Roman"/>
                <w:sz w:val="24"/>
                <w:szCs w:val="24"/>
                <w:lang w:val="en-US"/>
              </w:rPr>
              <w:t xml:space="preserve"> s</w:t>
            </w:r>
            <w:r w:rsidR="00717F8F">
              <w:rPr>
                <w:rFonts w:ascii="Times New Roman" w:eastAsia="Times New Roman" w:hAnsi="Times New Roman" w:cs="Times New Roman"/>
                <w:sz w:val="24"/>
                <w:szCs w:val="24"/>
                <w:lang w:val="uk-UA"/>
              </w:rPr>
              <w:t>.)</w:t>
            </w:r>
          </w:p>
        </w:tc>
      </w:tr>
      <w:tr w:rsidR="005E45C2" w:rsidRPr="002734D9" w:rsidTr="00191290">
        <w:tc>
          <w:tcPr>
            <w:tcW w:w="828" w:type="dxa"/>
          </w:tcPr>
          <w:p w:rsidR="005E45C2" w:rsidRDefault="002734D9"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10</w:t>
            </w:r>
            <w:r w:rsidR="005E45C2">
              <w:rPr>
                <w:rFonts w:ascii="Times New Roman" w:eastAsia="Times New Roman" w:hAnsi="Times New Roman" w:cs="Times New Roman"/>
                <w:sz w:val="24"/>
                <w:szCs w:val="24"/>
                <w:lang w:val="en-US"/>
              </w:rPr>
              <w:t>.</w:t>
            </w:r>
          </w:p>
        </w:tc>
        <w:tc>
          <w:tcPr>
            <w:tcW w:w="7200" w:type="dxa"/>
          </w:tcPr>
          <w:p w:rsidR="005E45C2" w:rsidRDefault="005E45C2" w:rsidP="005E45C2">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w:t>
            </w:r>
            <w:r w:rsidR="002734D9">
              <w:rPr>
                <w:rFonts w:ascii="Times New Roman" w:eastAsia="Times New Roman" w:hAnsi="Times New Roman" w:cs="Times New Roman"/>
                <w:sz w:val="24"/>
                <w:szCs w:val="24"/>
                <w:lang w:val="en-US"/>
              </w:rPr>
              <w:t>opic 8. Practical class 8</w:t>
            </w:r>
            <w:r w:rsidR="00F208B5">
              <w:rPr>
                <w:rFonts w:ascii="Times New Roman" w:eastAsia="Times New Roman" w:hAnsi="Times New Roman" w:cs="Times New Roman"/>
                <w:sz w:val="24"/>
                <w:szCs w:val="24"/>
                <w:lang w:val="en-US"/>
              </w:rPr>
              <w:t>|2</w:t>
            </w:r>
            <w:r>
              <w:rPr>
                <w:rFonts w:ascii="Times New Roman" w:eastAsia="Times New Roman" w:hAnsi="Times New Roman" w:cs="Times New Roman"/>
                <w:sz w:val="24"/>
                <w:szCs w:val="24"/>
                <w:lang w:val="en-US"/>
              </w:rPr>
              <w:t>.</w:t>
            </w:r>
            <w:r w:rsidRPr="00D95A21">
              <w:rPr>
                <w:rFonts w:ascii="Times New Roman" w:eastAsia="Times New Roman" w:hAnsi="Times New Roman" w:cs="Times New Roman"/>
                <w:sz w:val="24"/>
                <w:szCs w:val="24"/>
                <w:lang w:val="uk-UA"/>
              </w:rPr>
              <w:t xml:space="preserve"> Principles of treatment of hypertensive crises and acute hypotensive conditions.</w:t>
            </w:r>
          </w:p>
        </w:tc>
        <w:tc>
          <w:tcPr>
            <w:tcW w:w="1543" w:type="dxa"/>
          </w:tcPr>
          <w:p w:rsidR="005E45C2" w:rsidRDefault="00F208B5"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 (8 s.)</w:t>
            </w:r>
          </w:p>
        </w:tc>
      </w:tr>
      <w:tr w:rsidR="00717F8F" w:rsidRPr="002734D9" w:rsidTr="00191290">
        <w:tc>
          <w:tcPr>
            <w:tcW w:w="828" w:type="dxa"/>
          </w:tcPr>
          <w:p w:rsidR="00717F8F" w:rsidRPr="00447541" w:rsidRDefault="002734D9"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11</w:t>
            </w:r>
            <w:r w:rsidR="00717F8F" w:rsidRPr="00447541">
              <w:rPr>
                <w:rFonts w:ascii="Times New Roman" w:eastAsia="Times New Roman" w:hAnsi="Times New Roman" w:cs="Times New Roman"/>
                <w:sz w:val="24"/>
                <w:szCs w:val="24"/>
                <w:lang w:val="uk-UA"/>
              </w:rPr>
              <w:t>.</w:t>
            </w:r>
          </w:p>
        </w:tc>
        <w:tc>
          <w:tcPr>
            <w:tcW w:w="7200" w:type="dxa"/>
          </w:tcPr>
          <w:p w:rsidR="00717F8F" w:rsidRPr="002734D9" w:rsidRDefault="002734D9"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9. Practical class 9</w:t>
            </w:r>
            <w:r w:rsidR="00F208B5">
              <w:rPr>
                <w:rFonts w:ascii="Times New Roman" w:eastAsia="Times New Roman" w:hAnsi="Times New Roman" w:cs="Times New Roman"/>
                <w:sz w:val="24"/>
                <w:szCs w:val="24"/>
                <w:lang w:val="en-US"/>
              </w:rPr>
              <w:t>|1.</w:t>
            </w:r>
            <w:r>
              <w:rPr>
                <w:rFonts w:ascii="Times New Roman" w:eastAsia="Times New Roman" w:hAnsi="Times New Roman" w:cs="Times New Roman"/>
                <w:sz w:val="24"/>
                <w:szCs w:val="24"/>
                <w:lang w:val="en-US"/>
              </w:rPr>
              <w:t xml:space="preserve"> </w:t>
            </w:r>
            <w:r w:rsidR="00717F8F" w:rsidRPr="00D95A21">
              <w:rPr>
                <w:rFonts w:ascii="Times New Roman" w:eastAsia="Times New Roman" w:hAnsi="Times New Roman" w:cs="Times New Roman"/>
                <w:sz w:val="24"/>
                <w:szCs w:val="24"/>
                <w:lang w:val="uk-UA"/>
              </w:rPr>
              <w:t>Clinical and pharmaceutic</w:t>
            </w:r>
            <w:r w:rsidR="00F208B5">
              <w:rPr>
                <w:rFonts w:ascii="Times New Roman" w:eastAsia="Times New Roman" w:hAnsi="Times New Roman" w:cs="Times New Roman"/>
                <w:sz w:val="24"/>
                <w:szCs w:val="24"/>
                <w:lang w:val="uk-UA"/>
              </w:rPr>
              <w:t>al principles of choice of antianginal</w:t>
            </w:r>
            <w:r w:rsidR="00717F8F" w:rsidRPr="00D95A21">
              <w:rPr>
                <w:rFonts w:ascii="Times New Roman" w:eastAsia="Times New Roman" w:hAnsi="Times New Roman" w:cs="Times New Roman"/>
                <w:sz w:val="24"/>
                <w:szCs w:val="24"/>
                <w:lang w:val="uk-UA"/>
              </w:rPr>
              <w:t xml:space="preserve"> drugs.</w:t>
            </w:r>
          </w:p>
        </w:tc>
        <w:tc>
          <w:tcPr>
            <w:tcW w:w="1543" w:type="dxa"/>
          </w:tcPr>
          <w:p w:rsidR="00717F8F" w:rsidRPr="00447541" w:rsidRDefault="00F208B5"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2</w:t>
            </w:r>
            <w:r w:rsidR="00717F8F">
              <w:rPr>
                <w:rFonts w:ascii="Times New Roman" w:eastAsia="Times New Roman" w:hAnsi="Times New Roman" w:cs="Times New Roman"/>
                <w:sz w:val="24"/>
                <w:szCs w:val="24"/>
                <w:lang w:val="uk-UA"/>
              </w:rPr>
              <w:t xml:space="preserve"> (8 </w:t>
            </w:r>
            <w:r w:rsidR="00717F8F">
              <w:rPr>
                <w:rFonts w:ascii="Times New Roman" w:eastAsia="Times New Roman" w:hAnsi="Times New Roman" w:cs="Times New Roman"/>
                <w:sz w:val="24"/>
                <w:szCs w:val="24"/>
                <w:lang w:val="en-US"/>
              </w:rPr>
              <w:t>s</w:t>
            </w:r>
            <w:r w:rsidR="00717F8F">
              <w:rPr>
                <w:rFonts w:ascii="Times New Roman" w:eastAsia="Times New Roman" w:hAnsi="Times New Roman" w:cs="Times New Roman"/>
                <w:sz w:val="24"/>
                <w:szCs w:val="24"/>
                <w:lang w:val="uk-UA"/>
              </w:rPr>
              <w:t>.)</w:t>
            </w:r>
          </w:p>
        </w:tc>
      </w:tr>
      <w:tr w:rsidR="00F208B5" w:rsidRPr="002734D9" w:rsidTr="00191290">
        <w:tc>
          <w:tcPr>
            <w:tcW w:w="828" w:type="dxa"/>
          </w:tcPr>
          <w:p w:rsidR="00F208B5" w:rsidRDefault="002734D9"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12</w:t>
            </w:r>
            <w:r w:rsidR="00F208B5">
              <w:rPr>
                <w:rFonts w:ascii="Times New Roman" w:eastAsia="Times New Roman" w:hAnsi="Times New Roman" w:cs="Times New Roman"/>
                <w:sz w:val="24"/>
                <w:szCs w:val="24"/>
                <w:lang w:val="en-US"/>
              </w:rPr>
              <w:t>.</w:t>
            </w:r>
          </w:p>
        </w:tc>
        <w:tc>
          <w:tcPr>
            <w:tcW w:w="7200" w:type="dxa"/>
          </w:tcPr>
          <w:p w:rsidR="002734D9" w:rsidRPr="0087388C" w:rsidRDefault="002734D9" w:rsidP="00F208B5">
            <w:pPr>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Topic 9. Practical class 9|</w:t>
            </w:r>
            <w:r w:rsidR="00F208B5">
              <w:rPr>
                <w:rFonts w:ascii="Times New Roman" w:eastAsia="Times New Roman" w:hAnsi="Times New Roman" w:cs="Times New Roman"/>
                <w:sz w:val="24"/>
                <w:szCs w:val="24"/>
                <w:lang w:val="en-US"/>
              </w:rPr>
              <w:t>2.</w:t>
            </w:r>
            <w:r>
              <w:rPr>
                <w:rFonts w:ascii="Times New Roman" w:eastAsia="Times New Roman" w:hAnsi="Times New Roman" w:cs="Times New Roman"/>
                <w:sz w:val="24"/>
                <w:szCs w:val="24"/>
                <w:lang w:val="en-US"/>
              </w:rPr>
              <w:t xml:space="preserve"> </w:t>
            </w:r>
            <w:r w:rsidR="00F208B5" w:rsidRPr="00D95A21">
              <w:rPr>
                <w:rFonts w:ascii="Times New Roman" w:eastAsia="Times New Roman" w:hAnsi="Times New Roman" w:cs="Times New Roman"/>
                <w:sz w:val="24"/>
                <w:szCs w:val="24"/>
                <w:lang w:val="uk-UA"/>
              </w:rPr>
              <w:t>Clinical and pharmaceutic</w:t>
            </w:r>
            <w:r w:rsidR="00F208B5">
              <w:rPr>
                <w:rFonts w:ascii="Times New Roman" w:eastAsia="Times New Roman" w:hAnsi="Times New Roman" w:cs="Times New Roman"/>
                <w:sz w:val="24"/>
                <w:szCs w:val="24"/>
                <w:lang w:val="uk-UA"/>
              </w:rPr>
              <w:t>al principles of choice of  anti</w:t>
            </w:r>
            <w:r w:rsidR="00F208B5" w:rsidRPr="00D95A21">
              <w:rPr>
                <w:rFonts w:ascii="Times New Roman" w:eastAsia="Times New Roman" w:hAnsi="Times New Roman" w:cs="Times New Roman"/>
                <w:sz w:val="24"/>
                <w:szCs w:val="24"/>
                <w:lang w:val="uk-UA"/>
              </w:rPr>
              <w:t>ischemic drugs.</w:t>
            </w:r>
          </w:p>
        </w:tc>
        <w:tc>
          <w:tcPr>
            <w:tcW w:w="1543" w:type="dxa"/>
          </w:tcPr>
          <w:p w:rsidR="00F208B5" w:rsidRDefault="00F208B5"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 (8 s.)</w:t>
            </w:r>
          </w:p>
        </w:tc>
      </w:tr>
      <w:tr w:rsidR="00717F8F" w:rsidRPr="00F208B5" w:rsidTr="00191290">
        <w:tc>
          <w:tcPr>
            <w:tcW w:w="828" w:type="dxa"/>
          </w:tcPr>
          <w:p w:rsidR="00717F8F" w:rsidRPr="00447541" w:rsidRDefault="002734D9" w:rsidP="007C6C36">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13</w:t>
            </w:r>
            <w:r w:rsidR="00717F8F" w:rsidRPr="00447541">
              <w:rPr>
                <w:rFonts w:ascii="Times New Roman" w:eastAsia="Times New Roman" w:hAnsi="Times New Roman" w:cs="Times New Roman"/>
                <w:sz w:val="24"/>
                <w:szCs w:val="24"/>
                <w:lang w:val="uk-UA"/>
              </w:rPr>
              <w:t>.</w:t>
            </w:r>
          </w:p>
        </w:tc>
        <w:tc>
          <w:tcPr>
            <w:tcW w:w="7200" w:type="dxa"/>
          </w:tcPr>
          <w:p w:rsidR="00717F8F" w:rsidRPr="007C6C36" w:rsidRDefault="007C6C36"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10. Practical class 10</w:t>
            </w:r>
            <w:r w:rsidR="00F208B5">
              <w:rPr>
                <w:rFonts w:ascii="Times New Roman" w:eastAsia="Times New Roman" w:hAnsi="Times New Roman" w:cs="Times New Roman"/>
                <w:sz w:val="24"/>
                <w:szCs w:val="24"/>
                <w:lang w:val="en-US"/>
              </w:rPr>
              <w:t xml:space="preserve">. </w:t>
            </w:r>
            <w:r w:rsidR="00717F8F" w:rsidRPr="00D95A21">
              <w:rPr>
                <w:rFonts w:ascii="Times New Roman" w:eastAsia="Times New Roman" w:hAnsi="Times New Roman" w:cs="Times New Roman"/>
                <w:sz w:val="24"/>
                <w:szCs w:val="24"/>
                <w:lang w:val="uk-UA"/>
              </w:rPr>
              <w:t xml:space="preserve">Clinical and pharmaceutical principles of choice of anticoagulants, antiplatelet agents, thrombolytics. Clinical and </w:t>
            </w:r>
            <w:r w:rsidR="00717F8F" w:rsidRPr="00D95A21">
              <w:rPr>
                <w:rFonts w:ascii="Times New Roman" w:eastAsia="Times New Roman" w:hAnsi="Times New Roman" w:cs="Times New Roman"/>
                <w:sz w:val="24"/>
                <w:szCs w:val="24"/>
                <w:lang w:val="uk-UA"/>
              </w:rPr>
              <w:lastRenderedPageBreak/>
              <w:t>pharmaceuti</w:t>
            </w:r>
            <w:r w:rsidR="00717F8F">
              <w:rPr>
                <w:rFonts w:ascii="Times New Roman" w:eastAsia="Times New Roman" w:hAnsi="Times New Roman" w:cs="Times New Roman"/>
                <w:sz w:val="24"/>
                <w:szCs w:val="24"/>
                <w:lang w:val="uk-UA"/>
              </w:rPr>
              <w:t xml:space="preserve">cal approaches for the </w:t>
            </w:r>
            <w:r w:rsidR="00717F8F">
              <w:rPr>
                <w:rFonts w:ascii="Times New Roman" w:eastAsia="Times New Roman" w:hAnsi="Times New Roman" w:cs="Times New Roman"/>
                <w:sz w:val="24"/>
                <w:szCs w:val="24"/>
                <w:lang w:val="en-US"/>
              </w:rPr>
              <w:t>choice</w:t>
            </w:r>
            <w:r w:rsidR="00717F8F">
              <w:rPr>
                <w:rFonts w:ascii="Times New Roman" w:eastAsia="Times New Roman" w:hAnsi="Times New Roman" w:cs="Times New Roman"/>
                <w:sz w:val="24"/>
                <w:szCs w:val="24"/>
                <w:lang w:val="uk-UA"/>
              </w:rPr>
              <w:t xml:space="preserve"> of </w:t>
            </w:r>
            <w:r w:rsidR="00717F8F">
              <w:rPr>
                <w:rFonts w:ascii="Times New Roman" w:eastAsia="Times New Roman" w:hAnsi="Times New Roman" w:cs="Times New Roman"/>
                <w:sz w:val="24"/>
                <w:szCs w:val="24"/>
                <w:lang w:val="en-US"/>
              </w:rPr>
              <w:t>hypocholesterol</w:t>
            </w:r>
            <w:r w:rsidR="00717F8F" w:rsidRPr="00D95A21">
              <w:rPr>
                <w:rFonts w:ascii="Times New Roman" w:eastAsia="Times New Roman" w:hAnsi="Times New Roman" w:cs="Times New Roman"/>
                <w:sz w:val="24"/>
                <w:szCs w:val="24"/>
                <w:lang w:val="uk-UA"/>
              </w:rPr>
              <w:t xml:space="preserve"> drugs.</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sidRPr="00447541">
              <w:rPr>
                <w:rFonts w:ascii="Times New Roman" w:eastAsia="Times New Roman" w:hAnsi="Times New Roman" w:cs="Times New Roman"/>
                <w:sz w:val="24"/>
                <w:szCs w:val="24"/>
                <w:lang w:val="uk-UA"/>
              </w:rPr>
              <w:lastRenderedPageBreak/>
              <w:t>2</w:t>
            </w:r>
            <w:r>
              <w:rPr>
                <w:rFonts w:ascii="Times New Roman" w:eastAsia="Times New Roman" w:hAnsi="Times New Roman" w:cs="Times New Roman"/>
                <w:sz w:val="24"/>
                <w:szCs w:val="24"/>
                <w:lang w:val="uk-UA"/>
              </w:rPr>
              <w:t xml:space="preserve">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7C6C36" w:rsidTr="00191290">
        <w:tc>
          <w:tcPr>
            <w:tcW w:w="828" w:type="dxa"/>
          </w:tcPr>
          <w:p w:rsidR="00717F8F" w:rsidRPr="00447541" w:rsidRDefault="004C17F3"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lastRenderedPageBreak/>
              <w:t>1</w:t>
            </w:r>
            <w:r w:rsidR="007C6C36">
              <w:rPr>
                <w:rFonts w:ascii="Times New Roman" w:eastAsia="Times New Roman" w:hAnsi="Times New Roman" w:cs="Times New Roman"/>
                <w:sz w:val="24"/>
                <w:szCs w:val="24"/>
                <w:lang w:val="en-US"/>
              </w:rPr>
              <w:t>4</w:t>
            </w:r>
            <w:r w:rsidR="00717F8F" w:rsidRPr="00447541">
              <w:rPr>
                <w:rFonts w:ascii="Times New Roman" w:eastAsia="Times New Roman" w:hAnsi="Times New Roman" w:cs="Times New Roman"/>
                <w:sz w:val="24"/>
                <w:szCs w:val="24"/>
                <w:lang w:val="uk-UA"/>
              </w:rPr>
              <w:t>.</w:t>
            </w:r>
          </w:p>
        </w:tc>
        <w:tc>
          <w:tcPr>
            <w:tcW w:w="7200" w:type="dxa"/>
          </w:tcPr>
          <w:p w:rsidR="00F208B5" w:rsidRPr="00F208B5" w:rsidRDefault="007C6C36"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11. Practical class 11</w:t>
            </w:r>
            <w:r w:rsidR="00F208B5">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196904">
              <w:rPr>
                <w:rFonts w:ascii="Times New Roman" w:eastAsia="Times New Roman" w:hAnsi="Times New Roman" w:cs="Times New Roman"/>
                <w:sz w:val="24"/>
                <w:szCs w:val="24"/>
                <w:lang w:val="uk-UA"/>
              </w:rPr>
              <w:t>Principles of treatment of angina</w:t>
            </w:r>
            <w:r w:rsidR="00717F8F">
              <w:rPr>
                <w:rFonts w:ascii="Times New Roman" w:eastAsia="Times New Roman" w:hAnsi="Times New Roman" w:cs="Times New Roman"/>
                <w:sz w:val="24"/>
                <w:szCs w:val="24"/>
                <w:lang w:val="en-US"/>
              </w:rPr>
              <w:t xml:space="preserve"> athac</w:t>
            </w:r>
            <w:r w:rsidR="00717F8F" w:rsidRPr="00196904">
              <w:rPr>
                <w:rFonts w:ascii="Times New Roman" w:eastAsia="Times New Roman" w:hAnsi="Times New Roman" w:cs="Times New Roman"/>
                <w:sz w:val="24"/>
                <w:szCs w:val="24"/>
                <w:lang w:val="uk-UA"/>
              </w:rPr>
              <w:t>, acute myocardial infarction.</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sidRPr="00447541">
              <w:rPr>
                <w:rFonts w:ascii="Times New Roman" w:eastAsia="Times New Roman" w:hAnsi="Times New Roman" w:cs="Times New Roman"/>
                <w:sz w:val="24"/>
                <w:szCs w:val="24"/>
                <w:lang w:val="uk-UA"/>
              </w:rPr>
              <w:t>2</w:t>
            </w:r>
            <w:r>
              <w:rPr>
                <w:rFonts w:ascii="Times New Roman" w:eastAsia="Times New Roman" w:hAnsi="Times New Roman" w:cs="Times New Roman"/>
                <w:sz w:val="24"/>
                <w:szCs w:val="24"/>
                <w:lang w:val="uk-UA"/>
              </w:rPr>
              <w:t xml:space="preserve">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7C6C36" w:rsidTr="00191290">
        <w:tc>
          <w:tcPr>
            <w:tcW w:w="828" w:type="dxa"/>
          </w:tcPr>
          <w:p w:rsidR="00717F8F" w:rsidRPr="00447541" w:rsidRDefault="004C17F3"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w:t>
            </w:r>
            <w:r w:rsidR="007C6C36">
              <w:rPr>
                <w:rFonts w:ascii="Times New Roman" w:eastAsia="Times New Roman" w:hAnsi="Times New Roman" w:cs="Times New Roman"/>
                <w:sz w:val="24"/>
                <w:szCs w:val="24"/>
                <w:lang w:val="en-US"/>
              </w:rPr>
              <w:t>5</w:t>
            </w:r>
            <w:r w:rsidR="00717F8F" w:rsidRPr="00447541">
              <w:rPr>
                <w:rFonts w:ascii="Times New Roman" w:eastAsia="Times New Roman" w:hAnsi="Times New Roman" w:cs="Times New Roman"/>
                <w:sz w:val="24"/>
                <w:szCs w:val="24"/>
                <w:lang w:val="uk-UA"/>
              </w:rPr>
              <w:t>.</w:t>
            </w:r>
          </w:p>
        </w:tc>
        <w:tc>
          <w:tcPr>
            <w:tcW w:w="7200" w:type="dxa"/>
          </w:tcPr>
          <w:p w:rsidR="00717F8F" w:rsidRPr="007C6C36" w:rsidRDefault="007C6C36"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12. Practical class 12|1</w:t>
            </w:r>
            <w:r w:rsidR="00F208B5">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196904">
              <w:rPr>
                <w:rFonts w:ascii="Times New Roman" w:eastAsia="Times New Roman" w:hAnsi="Times New Roman" w:cs="Times New Roman"/>
                <w:sz w:val="24"/>
                <w:szCs w:val="24"/>
                <w:lang w:val="uk-UA"/>
              </w:rPr>
              <w:t>Educational and research work of students: supervision of patients, work with medical documentation, review and discussion of medical prescriptio</w:t>
            </w:r>
            <w:r>
              <w:rPr>
                <w:rFonts w:ascii="Times New Roman" w:eastAsia="Times New Roman" w:hAnsi="Times New Roman" w:cs="Times New Roman"/>
                <w:sz w:val="24"/>
                <w:szCs w:val="24"/>
                <w:lang w:val="en-US"/>
              </w:rPr>
              <w:t>ns.</w:t>
            </w:r>
          </w:p>
        </w:tc>
        <w:tc>
          <w:tcPr>
            <w:tcW w:w="1543" w:type="dxa"/>
          </w:tcPr>
          <w:p w:rsidR="00717F8F" w:rsidRPr="00447541" w:rsidRDefault="004C17F3"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2</w:t>
            </w:r>
            <w:r w:rsidR="00717F8F">
              <w:rPr>
                <w:rFonts w:ascii="Times New Roman" w:eastAsia="Times New Roman" w:hAnsi="Times New Roman" w:cs="Times New Roman"/>
                <w:sz w:val="24"/>
                <w:szCs w:val="24"/>
                <w:lang w:val="uk-UA"/>
              </w:rPr>
              <w:t xml:space="preserve"> (8 </w:t>
            </w:r>
            <w:r w:rsidR="00717F8F">
              <w:rPr>
                <w:rFonts w:ascii="Times New Roman" w:eastAsia="Times New Roman" w:hAnsi="Times New Roman" w:cs="Times New Roman"/>
                <w:sz w:val="24"/>
                <w:szCs w:val="24"/>
                <w:lang w:val="en-US"/>
              </w:rPr>
              <w:t>s</w:t>
            </w:r>
            <w:r w:rsidR="00717F8F">
              <w:rPr>
                <w:rFonts w:ascii="Times New Roman" w:eastAsia="Times New Roman" w:hAnsi="Times New Roman" w:cs="Times New Roman"/>
                <w:sz w:val="24"/>
                <w:szCs w:val="24"/>
                <w:lang w:val="uk-UA"/>
              </w:rPr>
              <w:t>.)</w:t>
            </w:r>
          </w:p>
        </w:tc>
      </w:tr>
      <w:tr w:rsidR="007C6C36" w:rsidRPr="007C6C36" w:rsidTr="00191290">
        <w:tc>
          <w:tcPr>
            <w:tcW w:w="828" w:type="dxa"/>
          </w:tcPr>
          <w:p w:rsidR="007C6C36" w:rsidRPr="007C6C36" w:rsidRDefault="007C6C36"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16.</w:t>
            </w:r>
          </w:p>
        </w:tc>
        <w:tc>
          <w:tcPr>
            <w:tcW w:w="7200" w:type="dxa"/>
          </w:tcPr>
          <w:p w:rsidR="007C6C36" w:rsidRDefault="007C6C36"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Topic 12. Practical class 12|2. </w:t>
            </w:r>
            <w:r>
              <w:rPr>
                <w:rFonts w:ascii="Times New Roman" w:eastAsia="Times New Roman" w:hAnsi="Times New Roman" w:cs="Times New Roman"/>
                <w:sz w:val="24"/>
                <w:szCs w:val="24"/>
                <w:lang w:val="uk-UA"/>
              </w:rPr>
              <w:t xml:space="preserve"> </w:t>
            </w:r>
            <w:r>
              <w:rPr>
                <w:rFonts w:ascii="Times New Roman" w:eastAsia="Times New Roman" w:hAnsi="Times New Roman" w:cs="Times New Roman"/>
                <w:sz w:val="24"/>
                <w:szCs w:val="24"/>
                <w:lang w:val="en-US"/>
              </w:rPr>
              <w:t>C</w:t>
            </w:r>
            <w:r w:rsidRPr="00196904">
              <w:rPr>
                <w:rFonts w:ascii="Times New Roman" w:eastAsia="Times New Roman" w:hAnsi="Times New Roman" w:cs="Times New Roman"/>
                <w:sz w:val="24"/>
                <w:szCs w:val="24"/>
                <w:lang w:val="uk-UA"/>
              </w:rPr>
              <w:t>linical and pharmacological analysis.</w:t>
            </w:r>
          </w:p>
        </w:tc>
        <w:tc>
          <w:tcPr>
            <w:tcW w:w="1543" w:type="dxa"/>
          </w:tcPr>
          <w:p w:rsidR="007C6C36" w:rsidRDefault="007C6C36"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r>
              <w:rPr>
                <w:rFonts w:ascii="Times New Roman" w:eastAsia="Times New Roman" w:hAnsi="Times New Roman" w:cs="Times New Roman"/>
                <w:sz w:val="24"/>
                <w:szCs w:val="24"/>
                <w:lang w:val="uk-UA"/>
              </w:rPr>
              <w:t xml:space="preserve">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7C6C36" w:rsidTr="00191290">
        <w:tc>
          <w:tcPr>
            <w:tcW w:w="828" w:type="dxa"/>
          </w:tcPr>
          <w:p w:rsidR="00717F8F" w:rsidRPr="00447541" w:rsidRDefault="004C17F3"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w:t>
            </w:r>
            <w:r w:rsidR="007C6C36">
              <w:rPr>
                <w:rFonts w:ascii="Times New Roman" w:eastAsia="Times New Roman" w:hAnsi="Times New Roman" w:cs="Times New Roman"/>
                <w:sz w:val="24"/>
                <w:szCs w:val="24"/>
                <w:lang w:val="en-US"/>
              </w:rPr>
              <w:t>7</w:t>
            </w:r>
            <w:r w:rsidR="00717F8F" w:rsidRPr="00447541">
              <w:rPr>
                <w:rFonts w:ascii="Times New Roman" w:eastAsia="Times New Roman" w:hAnsi="Times New Roman" w:cs="Times New Roman"/>
                <w:sz w:val="24"/>
                <w:szCs w:val="24"/>
                <w:lang w:val="uk-UA"/>
              </w:rPr>
              <w:t>.</w:t>
            </w:r>
          </w:p>
        </w:tc>
        <w:tc>
          <w:tcPr>
            <w:tcW w:w="7200" w:type="dxa"/>
          </w:tcPr>
          <w:p w:rsidR="00717F8F" w:rsidRPr="007C6C36" w:rsidRDefault="007C6C36"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13. Practical class 13|1</w:t>
            </w:r>
            <w:r w:rsidR="00F208B5">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196904">
              <w:rPr>
                <w:rFonts w:ascii="Times New Roman" w:eastAsia="Times New Roman" w:hAnsi="Times New Roman" w:cs="Times New Roman"/>
                <w:sz w:val="24"/>
                <w:szCs w:val="24"/>
                <w:lang w:val="uk-UA"/>
              </w:rPr>
              <w:t>Clinical and pharmaceutical principles of choice of cardiac glycosides</w:t>
            </w:r>
            <w:r>
              <w:rPr>
                <w:rFonts w:ascii="Times New Roman" w:eastAsia="Times New Roman" w:hAnsi="Times New Roman" w:cs="Times New Roman"/>
                <w:sz w:val="24"/>
                <w:szCs w:val="24"/>
                <w:lang w:val="en-US"/>
              </w:rPr>
              <w:t>.</w:t>
            </w:r>
          </w:p>
        </w:tc>
        <w:tc>
          <w:tcPr>
            <w:tcW w:w="1543" w:type="dxa"/>
          </w:tcPr>
          <w:p w:rsidR="00717F8F" w:rsidRPr="00447541" w:rsidRDefault="004C17F3"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2</w:t>
            </w:r>
            <w:r w:rsidR="00717F8F">
              <w:rPr>
                <w:rFonts w:ascii="Times New Roman" w:eastAsia="Times New Roman" w:hAnsi="Times New Roman" w:cs="Times New Roman"/>
                <w:sz w:val="24"/>
                <w:szCs w:val="24"/>
                <w:lang w:val="uk-UA"/>
              </w:rPr>
              <w:t xml:space="preserve"> (8 </w:t>
            </w:r>
            <w:r w:rsidR="00717F8F">
              <w:rPr>
                <w:rFonts w:ascii="Times New Roman" w:eastAsia="Times New Roman" w:hAnsi="Times New Roman" w:cs="Times New Roman"/>
                <w:sz w:val="24"/>
                <w:szCs w:val="24"/>
                <w:lang w:val="en-US"/>
              </w:rPr>
              <w:t>s</w:t>
            </w:r>
            <w:r w:rsidR="00717F8F">
              <w:rPr>
                <w:rFonts w:ascii="Times New Roman" w:eastAsia="Times New Roman" w:hAnsi="Times New Roman" w:cs="Times New Roman"/>
                <w:sz w:val="24"/>
                <w:szCs w:val="24"/>
                <w:lang w:val="uk-UA"/>
              </w:rPr>
              <w:t>.)</w:t>
            </w:r>
          </w:p>
        </w:tc>
      </w:tr>
      <w:tr w:rsidR="007C6C36" w:rsidRPr="007C6C36" w:rsidTr="00191290">
        <w:tc>
          <w:tcPr>
            <w:tcW w:w="828" w:type="dxa"/>
          </w:tcPr>
          <w:p w:rsidR="007C6C36" w:rsidRPr="007C6C36" w:rsidRDefault="007C6C36"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18.</w:t>
            </w:r>
          </w:p>
        </w:tc>
        <w:tc>
          <w:tcPr>
            <w:tcW w:w="7200" w:type="dxa"/>
          </w:tcPr>
          <w:p w:rsidR="007C6C36" w:rsidRDefault="007C6C36"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Topic 13. Practical class 13|2. </w:t>
            </w:r>
            <w:r w:rsidRPr="00196904">
              <w:rPr>
                <w:rFonts w:ascii="Times New Roman" w:eastAsia="Times New Roman" w:hAnsi="Times New Roman" w:cs="Times New Roman"/>
                <w:sz w:val="24"/>
                <w:szCs w:val="24"/>
                <w:lang w:val="uk-UA"/>
              </w:rPr>
              <w:t xml:space="preserve">Clinical and pharmaceutical principles of </w:t>
            </w:r>
            <w:r>
              <w:rPr>
                <w:rFonts w:ascii="Times New Roman" w:eastAsia="Times New Roman" w:hAnsi="Times New Roman" w:cs="Times New Roman"/>
                <w:sz w:val="24"/>
                <w:szCs w:val="24"/>
                <w:lang w:val="uk-UA"/>
              </w:rPr>
              <w:t xml:space="preserve">choice of </w:t>
            </w:r>
            <w:r>
              <w:rPr>
                <w:rFonts w:ascii="Times New Roman" w:eastAsia="Times New Roman" w:hAnsi="Times New Roman" w:cs="Times New Roman"/>
                <w:sz w:val="24"/>
                <w:szCs w:val="24"/>
                <w:lang w:val="en-US"/>
              </w:rPr>
              <w:t>njn-glycoside</w:t>
            </w:r>
            <w:r w:rsidRPr="00196904">
              <w:rPr>
                <w:rFonts w:ascii="Times New Roman" w:eastAsia="Times New Roman" w:hAnsi="Times New Roman" w:cs="Times New Roman"/>
                <w:sz w:val="24"/>
                <w:szCs w:val="24"/>
                <w:lang w:val="uk-UA"/>
              </w:rPr>
              <w:t xml:space="preserve"> positive cardiotonic agents.</w:t>
            </w:r>
          </w:p>
        </w:tc>
        <w:tc>
          <w:tcPr>
            <w:tcW w:w="1543" w:type="dxa"/>
          </w:tcPr>
          <w:p w:rsidR="007C6C36" w:rsidRDefault="007C6C36"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r>
              <w:rPr>
                <w:rFonts w:ascii="Times New Roman" w:eastAsia="Times New Roman" w:hAnsi="Times New Roman" w:cs="Times New Roman"/>
                <w:sz w:val="24"/>
                <w:szCs w:val="24"/>
                <w:lang w:val="uk-UA"/>
              </w:rPr>
              <w:t xml:space="preserve">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7C6C36" w:rsidTr="00191290">
        <w:tc>
          <w:tcPr>
            <w:tcW w:w="828" w:type="dxa"/>
          </w:tcPr>
          <w:p w:rsidR="00717F8F" w:rsidRPr="00447541" w:rsidRDefault="004C17F3"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w:t>
            </w:r>
            <w:r w:rsidR="007C6C36">
              <w:rPr>
                <w:rFonts w:ascii="Times New Roman" w:eastAsia="Times New Roman" w:hAnsi="Times New Roman" w:cs="Times New Roman"/>
                <w:sz w:val="24"/>
                <w:szCs w:val="24"/>
                <w:lang w:val="en-US"/>
              </w:rPr>
              <w:t>9</w:t>
            </w:r>
            <w:r w:rsidR="00717F8F" w:rsidRPr="00447541">
              <w:rPr>
                <w:rFonts w:ascii="Times New Roman" w:eastAsia="Times New Roman" w:hAnsi="Times New Roman" w:cs="Times New Roman"/>
                <w:sz w:val="24"/>
                <w:szCs w:val="24"/>
                <w:lang w:val="uk-UA"/>
              </w:rPr>
              <w:t>.</w:t>
            </w:r>
          </w:p>
        </w:tc>
        <w:tc>
          <w:tcPr>
            <w:tcW w:w="7200" w:type="dxa"/>
          </w:tcPr>
          <w:p w:rsidR="00717F8F" w:rsidRPr="007C6C36" w:rsidRDefault="007C6C36"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14. Practical class 14</w:t>
            </w:r>
            <w:r w:rsidR="00F208B5">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196904">
              <w:rPr>
                <w:rFonts w:ascii="Times New Roman" w:eastAsia="Times New Roman" w:hAnsi="Times New Roman" w:cs="Times New Roman"/>
                <w:sz w:val="24"/>
                <w:szCs w:val="24"/>
                <w:lang w:val="uk-UA"/>
              </w:rPr>
              <w:t>Clinical and pharmaceutical principles of choice of diuretic drugs.</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sidRPr="00447541">
              <w:rPr>
                <w:rFonts w:ascii="Times New Roman" w:eastAsia="Times New Roman" w:hAnsi="Times New Roman" w:cs="Times New Roman"/>
                <w:sz w:val="24"/>
                <w:szCs w:val="24"/>
                <w:lang w:val="uk-UA"/>
              </w:rPr>
              <w:t>2</w:t>
            </w:r>
            <w:r>
              <w:rPr>
                <w:rFonts w:ascii="Times New Roman" w:eastAsia="Times New Roman" w:hAnsi="Times New Roman" w:cs="Times New Roman"/>
                <w:sz w:val="24"/>
                <w:szCs w:val="24"/>
                <w:lang w:val="uk-UA"/>
              </w:rPr>
              <w:t xml:space="preserve">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7C6C36" w:rsidTr="00191290">
        <w:tc>
          <w:tcPr>
            <w:tcW w:w="828" w:type="dxa"/>
          </w:tcPr>
          <w:p w:rsidR="00717F8F" w:rsidRPr="00447541" w:rsidRDefault="00253627"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20</w:t>
            </w:r>
            <w:r w:rsidR="00717F8F" w:rsidRPr="00447541">
              <w:rPr>
                <w:rFonts w:ascii="Times New Roman" w:eastAsia="Times New Roman" w:hAnsi="Times New Roman" w:cs="Times New Roman"/>
                <w:sz w:val="24"/>
                <w:szCs w:val="24"/>
                <w:lang w:val="uk-UA"/>
              </w:rPr>
              <w:t>.</w:t>
            </w:r>
          </w:p>
        </w:tc>
        <w:tc>
          <w:tcPr>
            <w:tcW w:w="7200" w:type="dxa"/>
          </w:tcPr>
          <w:p w:rsidR="00717F8F" w:rsidRPr="00253627" w:rsidRDefault="00253627"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15</w:t>
            </w:r>
            <w:r w:rsidR="00F208B5">
              <w:rPr>
                <w:rFonts w:ascii="Times New Roman" w:eastAsia="Times New Roman" w:hAnsi="Times New Roman" w:cs="Times New Roman"/>
                <w:sz w:val="24"/>
                <w:szCs w:val="24"/>
                <w:lang w:val="en-US"/>
              </w:rPr>
              <w:t xml:space="preserve">. Practical </w:t>
            </w:r>
            <w:r w:rsidR="00641C65">
              <w:rPr>
                <w:rFonts w:ascii="Times New Roman" w:eastAsia="Times New Roman" w:hAnsi="Times New Roman" w:cs="Times New Roman"/>
                <w:sz w:val="24"/>
                <w:szCs w:val="24"/>
                <w:lang w:val="en-US"/>
              </w:rPr>
              <w:t>class</w:t>
            </w:r>
            <w:r>
              <w:rPr>
                <w:rFonts w:ascii="Times New Roman" w:eastAsia="Times New Roman" w:hAnsi="Times New Roman" w:cs="Times New Roman"/>
                <w:sz w:val="24"/>
                <w:szCs w:val="24"/>
                <w:lang w:val="en-US"/>
              </w:rPr>
              <w:t>15</w:t>
            </w:r>
            <w:r w:rsidR="00F208B5">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196904">
              <w:rPr>
                <w:rFonts w:ascii="Times New Roman" w:eastAsia="Times New Roman" w:hAnsi="Times New Roman" w:cs="Times New Roman"/>
                <w:sz w:val="24"/>
                <w:szCs w:val="24"/>
                <w:lang w:val="uk-UA"/>
              </w:rPr>
              <w:t>Clinical and pharmaceutical principles of choice of antiarrhythmic drugs.</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sidRPr="00447541">
              <w:rPr>
                <w:rFonts w:ascii="Times New Roman" w:eastAsia="Times New Roman" w:hAnsi="Times New Roman" w:cs="Times New Roman"/>
                <w:sz w:val="24"/>
                <w:szCs w:val="24"/>
                <w:lang w:val="uk-UA"/>
              </w:rPr>
              <w:t>2</w:t>
            </w:r>
            <w:r>
              <w:rPr>
                <w:rFonts w:ascii="Times New Roman" w:eastAsia="Times New Roman" w:hAnsi="Times New Roman" w:cs="Times New Roman"/>
                <w:sz w:val="24"/>
                <w:szCs w:val="24"/>
                <w:lang w:val="uk-UA"/>
              </w:rPr>
              <w:t xml:space="preserve">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253627" w:rsidTr="00191290">
        <w:tc>
          <w:tcPr>
            <w:tcW w:w="828" w:type="dxa"/>
          </w:tcPr>
          <w:p w:rsidR="00717F8F" w:rsidRPr="00447541" w:rsidRDefault="00253627"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21</w:t>
            </w:r>
            <w:r w:rsidR="00717F8F">
              <w:rPr>
                <w:rFonts w:ascii="Times New Roman" w:eastAsia="Times New Roman" w:hAnsi="Times New Roman" w:cs="Times New Roman"/>
                <w:sz w:val="24"/>
                <w:szCs w:val="24"/>
                <w:lang w:val="uk-UA"/>
              </w:rPr>
              <w:t>.</w:t>
            </w:r>
          </w:p>
        </w:tc>
        <w:tc>
          <w:tcPr>
            <w:tcW w:w="7200" w:type="dxa"/>
          </w:tcPr>
          <w:p w:rsidR="00717F8F" w:rsidRPr="00253627" w:rsidRDefault="00253627"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16. Practical class 16</w:t>
            </w:r>
            <w:r w:rsidR="00F208B5">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0C4629">
              <w:rPr>
                <w:rFonts w:ascii="Times New Roman" w:eastAsia="Times New Roman" w:hAnsi="Times New Roman" w:cs="Times New Roman"/>
                <w:sz w:val="24"/>
                <w:szCs w:val="24"/>
                <w:lang w:val="uk-UA"/>
              </w:rPr>
              <w:t>Principles of treatment of cardiac asthma, pulmonary edema. Principles of treatment of urgent heart rhythm disorders.</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253627" w:rsidTr="00191290">
        <w:tc>
          <w:tcPr>
            <w:tcW w:w="828" w:type="dxa"/>
          </w:tcPr>
          <w:p w:rsidR="00717F8F" w:rsidRPr="00447541" w:rsidRDefault="00253627"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22</w:t>
            </w:r>
            <w:r w:rsidR="00717F8F">
              <w:rPr>
                <w:rFonts w:ascii="Times New Roman" w:eastAsia="Times New Roman" w:hAnsi="Times New Roman" w:cs="Times New Roman"/>
                <w:sz w:val="24"/>
                <w:szCs w:val="24"/>
                <w:lang w:val="uk-UA"/>
              </w:rPr>
              <w:t>.</w:t>
            </w:r>
          </w:p>
        </w:tc>
        <w:tc>
          <w:tcPr>
            <w:tcW w:w="7200" w:type="dxa"/>
          </w:tcPr>
          <w:p w:rsidR="00717F8F" w:rsidRPr="00253627" w:rsidRDefault="00253627"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Topic 17. Practical class 17|1. </w:t>
            </w:r>
            <w:r w:rsidR="00717F8F" w:rsidRPr="000C4629">
              <w:rPr>
                <w:rFonts w:ascii="Times New Roman" w:eastAsia="Times New Roman" w:hAnsi="Times New Roman" w:cs="Times New Roman"/>
                <w:sz w:val="24"/>
                <w:szCs w:val="24"/>
                <w:lang w:val="uk-UA"/>
              </w:rPr>
              <w:t>Clinical and pharmaceutical principles of choice of non-steroidal anti-inflammatory drugs.</w:t>
            </w:r>
          </w:p>
        </w:tc>
        <w:tc>
          <w:tcPr>
            <w:tcW w:w="1543" w:type="dxa"/>
          </w:tcPr>
          <w:p w:rsidR="00717F8F" w:rsidRPr="00447541" w:rsidRDefault="004C17F3"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2</w:t>
            </w:r>
            <w:r w:rsidR="00717F8F">
              <w:rPr>
                <w:rFonts w:ascii="Times New Roman" w:eastAsia="Times New Roman" w:hAnsi="Times New Roman" w:cs="Times New Roman"/>
                <w:sz w:val="24"/>
                <w:szCs w:val="24"/>
                <w:lang w:val="uk-UA"/>
              </w:rPr>
              <w:t xml:space="preserve"> (8 </w:t>
            </w:r>
            <w:r w:rsidR="00717F8F">
              <w:rPr>
                <w:rFonts w:ascii="Times New Roman" w:eastAsia="Times New Roman" w:hAnsi="Times New Roman" w:cs="Times New Roman"/>
                <w:sz w:val="24"/>
                <w:szCs w:val="24"/>
                <w:lang w:val="en-US"/>
              </w:rPr>
              <w:t>s</w:t>
            </w:r>
            <w:r w:rsidR="00717F8F">
              <w:rPr>
                <w:rFonts w:ascii="Times New Roman" w:eastAsia="Times New Roman" w:hAnsi="Times New Roman" w:cs="Times New Roman"/>
                <w:sz w:val="24"/>
                <w:szCs w:val="24"/>
                <w:lang w:val="uk-UA"/>
              </w:rPr>
              <w:t>.)</w:t>
            </w:r>
          </w:p>
        </w:tc>
      </w:tr>
      <w:tr w:rsidR="00253627" w:rsidRPr="00253627" w:rsidTr="00191290">
        <w:tc>
          <w:tcPr>
            <w:tcW w:w="828" w:type="dxa"/>
          </w:tcPr>
          <w:p w:rsidR="00253627" w:rsidRDefault="00253627"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23.</w:t>
            </w:r>
          </w:p>
        </w:tc>
        <w:tc>
          <w:tcPr>
            <w:tcW w:w="7200" w:type="dxa"/>
          </w:tcPr>
          <w:p w:rsidR="00253627" w:rsidRDefault="00253627"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Topic 17. Practical class 17|2. </w:t>
            </w:r>
            <w:r w:rsidRPr="000C4629">
              <w:rPr>
                <w:rFonts w:ascii="Times New Roman" w:eastAsia="Times New Roman" w:hAnsi="Times New Roman" w:cs="Times New Roman"/>
                <w:sz w:val="24"/>
                <w:szCs w:val="24"/>
                <w:lang w:val="uk-UA"/>
              </w:rPr>
              <w:t>Clinical and pharmaceutical principles of choice of non-steroidal anti-inflammatory drugs.</w:t>
            </w:r>
          </w:p>
        </w:tc>
        <w:tc>
          <w:tcPr>
            <w:tcW w:w="1543" w:type="dxa"/>
          </w:tcPr>
          <w:p w:rsidR="00253627" w:rsidRDefault="00253627"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r>
              <w:rPr>
                <w:rFonts w:ascii="Times New Roman" w:eastAsia="Times New Roman" w:hAnsi="Times New Roman" w:cs="Times New Roman"/>
                <w:sz w:val="24"/>
                <w:szCs w:val="24"/>
                <w:lang w:val="uk-UA"/>
              </w:rPr>
              <w:t xml:space="preserve">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253627" w:rsidTr="00191290">
        <w:tc>
          <w:tcPr>
            <w:tcW w:w="828" w:type="dxa"/>
          </w:tcPr>
          <w:p w:rsidR="00717F8F" w:rsidRPr="00447541" w:rsidRDefault="00253627"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24</w:t>
            </w:r>
            <w:r w:rsidR="00717F8F">
              <w:rPr>
                <w:rFonts w:ascii="Times New Roman" w:eastAsia="Times New Roman" w:hAnsi="Times New Roman" w:cs="Times New Roman"/>
                <w:sz w:val="24"/>
                <w:szCs w:val="24"/>
                <w:lang w:val="uk-UA"/>
              </w:rPr>
              <w:t>.</w:t>
            </w:r>
          </w:p>
        </w:tc>
        <w:tc>
          <w:tcPr>
            <w:tcW w:w="7200" w:type="dxa"/>
          </w:tcPr>
          <w:p w:rsidR="00717F8F" w:rsidRPr="00253627" w:rsidRDefault="00253627"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18. Practical class 18</w:t>
            </w:r>
            <w:r w:rsidR="00F208B5">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0C4629">
              <w:rPr>
                <w:rFonts w:ascii="Times New Roman" w:eastAsia="Times New Roman" w:hAnsi="Times New Roman" w:cs="Times New Roman"/>
                <w:sz w:val="24"/>
                <w:szCs w:val="24"/>
                <w:lang w:val="uk-UA"/>
              </w:rPr>
              <w:t>Clinical and pharmaceutical principles of choice of steroidal anti-inflammatory drugs (glucocorticosteroids).</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253627" w:rsidTr="00191290">
        <w:tc>
          <w:tcPr>
            <w:tcW w:w="828" w:type="dxa"/>
          </w:tcPr>
          <w:p w:rsidR="00717F8F" w:rsidRPr="00447541" w:rsidRDefault="00253627"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25</w:t>
            </w:r>
            <w:r w:rsidR="00717F8F">
              <w:rPr>
                <w:rFonts w:ascii="Times New Roman" w:eastAsia="Times New Roman" w:hAnsi="Times New Roman" w:cs="Times New Roman"/>
                <w:sz w:val="24"/>
                <w:szCs w:val="24"/>
                <w:lang w:val="uk-UA"/>
              </w:rPr>
              <w:t>.</w:t>
            </w:r>
          </w:p>
        </w:tc>
        <w:tc>
          <w:tcPr>
            <w:tcW w:w="7200" w:type="dxa"/>
          </w:tcPr>
          <w:p w:rsidR="00717F8F" w:rsidRPr="00253627" w:rsidRDefault="00253627"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19. Practical class 19</w:t>
            </w:r>
            <w:r w:rsidR="00414215">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0C4629">
              <w:rPr>
                <w:rFonts w:ascii="Times New Roman" w:eastAsia="Times New Roman" w:hAnsi="Times New Roman" w:cs="Times New Roman"/>
                <w:sz w:val="24"/>
                <w:szCs w:val="24"/>
                <w:lang w:val="uk-UA"/>
              </w:rPr>
              <w:t>Side effects of anti-inflammatory drugs: their prevention and treatment.</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253627" w:rsidTr="00191290">
        <w:tc>
          <w:tcPr>
            <w:tcW w:w="828" w:type="dxa"/>
          </w:tcPr>
          <w:p w:rsidR="00717F8F" w:rsidRPr="00447541" w:rsidRDefault="00253627"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26</w:t>
            </w:r>
            <w:r w:rsidR="00717F8F">
              <w:rPr>
                <w:rFonts w:ascii="Times New Roman" w:eastAsia="Times New Roman" w:hAnsi="Times New Roman" w:cs="Times New Roman"/>
                <w:sz w:val="24"/>
                <w:szCs w:val="24"/>
                <w:lang w:val="uk-UA"/>
              </w:rPr>
              <w:t>.</w:t>
            </w:r>
          </w:p>
        </w:tc>
        <w:tc>
          <w:tcPr>
            <w:tcW w:w="7200" w:type="dxa"/>
          </w:tcPr>
          <w:p w:rsidR="00717F8F" w:rsidRPr="00253627" w:rsidRDefault="00253627"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Topic 20. Practical class 20|1. </w:t>
            </w:r>
            <w:r w:rsidR="00717F8F">
              <w:rPr>
                <w:rFonts w:ascii="Times New Roman" w:eastAsia="Times New Roman" w:hAnsi="Times New Roman" w:cs="Times New Roman"/>
                <w:sz w:val="24"/>
                <w:szCs w:val="24"/>
                <w:lang w:val="uk-UA"/>
              </w:rPr>
              <w:t xml:space="preserve">Protection of </w:t>
            </w:r>
            <w:r w:rsidR="00717F8F">
              <w:rPr>
                <w:rFonts w:ascii="Times New Roman" w:eastAsia="Times New Roman" w:hAnsi="Times New Roman" w:cs="Times New Roman"/>
                <w:sz w:val="24"/>
                <w:szCs w:val="24"/>
                <w:lang w:val="en-US"/>
              </w:rPr>
              <w:t>E</w:t>
            </w:r>
            <w:r w:rsidR="00717F8F" w:rsidRPr="000C4629">
              <w:rPr>
                <w:rFonts w:ascii="Times New Roman" w:eastAsia="Times New Roman" w:hAnsi="Times New Roman" w:cs="Times New Roman"/>
                <w:sz w:val="24"/>
                <w:szCs w:val="24"/>
                <w:lang w:val="uk-UA"/>
              </w:rPr>
              <w:t>DRS</w:t>
            </w:r>
            <w:r w:rsidR="00717F8F">
              <w:rPr>
                <w:rFonts w:ascii="Times New Roman" w:eastAsia="Times New Roman" w:hAnsi="Times New Roman" w:cs="Times New Roman"/>
                <w:sz w:val="24"/>
                <w:szCs w:val="24"/>
                <w:lang w:val="en-US"/>
              </w:rPr>
              <w:t xml:space="preserve"> of students</w:t>
            </w:r>
            <w:r w:rsidR="00717F8F" w:rsidRPr="000C4629">
              <w:rPr>
                <w:rFonts w:ascii="Times New Roman" w:eastAsia="Times New Roman" w:hAnsi="Times New Roman" w:cs="Times New Roman"/>
                <w:sz w:val="24"/>
                <w:szCs w:val="24"/>
                <w:lang w:val="uk-UA"/>
              </w:rPr>
              <w:t>.</w:t>
            </w:r>
          </w:p>
        </w:tc>
        <w:tc>
          <w:tcPr>
            <w:tcW w:w="1543" w:type="dxa"/>
          </w:tcPr>
          <w:p w:rsidR="00717F8F" w:rsidRPr="00447541" w:rsidRDefault="004C17F3"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2</w:t>
            </w:r>
            <w:r w:rsidR="00717F8F">
              <w:rPr>
                <w:rFonts w:ascii="Times New Roman" w:eastAsia="Times New Roman" w:hAnsi="Times New Roman" w:cs="Times New Roman"/>
                <w:sz w:val="24"/>
                <w:szCs w:val="24"/>
                <w:lang w:val="uk-UA"/>
              </w:rPr>
              <w:t xml:space="preserve"> (8 </w:t>
            </w:r>
            <w:r w:rsidR="00717F8F">
              <w:rPr>
                <w:rFonts w:ascii="Times New Roman" w:eastAsia="Times New Roman" w:hAnsi="Times New Roman" w:cs="Times New Roman"/>
                <w:sz w:val="24"/>
                <w:szCs w:val="24"/>
                <w:lang w:val="en-US"/>
              </w:rPr>
              <w:t>s</w:t>
            </w:r>
            <w:r w:rsidR="00717F8F">
              <w:rPr>
                <w:rFonts w:ascii="Times New Roman" w:eastAsia="Times New Roman" w:hAnsi="Times New Roman" w:cs="Times New Roman"/>
                <w:sz w:val="24"/>
                <w:szCs w:val="24"/>
                <w:lang w:val="uk-UA"/>
              </w:rPr>
              <w:t>.)</w:t>
            </w:r>
          </w:p>
        </w:tc>
      </w:tr>
      <w:tr w:rsidR="00253627" w:rsidRPr="00253627" w:rsidTr="00191290">
        <w:tc>
          <w:tcPr>
            <w:tcW w:w="828" w:type="dxa"/>
          </w:tcPr>
          <w:p w:rsidR="00253627" w:rsidRDefault="00253627"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27.</w:t>
            </w:r>
          </w:p>
        </w:tc>
        <w:tc>
          <w:tcPr>
            <w:tcW w:w="7200" w:type="dxa"/>
          </w:tcPr>
          <w:p w:rsidR="00253627" w:rsidRDefault="00253627"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Topic 20. Practical class 20|2. </w:t>
            </w:r>
            <w:r>
              <w:rPr>
                <w:rFonts w:ascii="Times New Roman" w:eastAsia="Times New Roman" w:hAnsi="Times New Roman" w:cs="Times New Roman"/>
                <w:sz w:val="24"/>
                <w:szCs w:val="24"/>
                <w:lang w:val="uk-UA"/>
              </w:rPr>
              <w:t xml:space="preserve">Protection of </w:t>
            </w:r>
            <w:r>
              <w:rPr>
                <w:rFonts w:ascii="Times New Roman" w:eastAsia="Times New Roman" w:hAnsi="Times New Roman" w:cs="Times New Roman"/>
                <w:sz w:val="24"/>
                <w:szCs w:val="24"/>
                <w:lang w:val="en-US"/>
              </w:rPr>
              <w:t>E</w:t>
            </w:r>
            <w:r w:rsidRPr="000C4629">
              <w:rPr>
                <w:rFonts w:ascii="Times New Roman" w:eastAsia="Times New Roman" w:hAnsi="Times New Roman" w:cs="Times New Roman"/>
                <w:sz w:val="24"/>
                <w:szCs w:val="24"/>
                <w:lang w:val="uk-UA"/>
              </w:rPr>
              <w:t>DRS</w:t>
            </w:r>
            <w:r>
              <w:rPr>
                <w:rFonts w:ascii="Times New Roman" w:eastAsia="Times New Roman" w:hAnsi="Times New Roman" w:cs="Times New Roman"/>
                <w:sz w:val="24"/>
                <w:szCs w:val="24"/>
                <w:lang w:val="en-US"/>
              </w:rPr>
              <w:t xml:space="preserve"> of students</w:t>
            </w:r>
            <w:r w:rsidRPr="000C4629">
              <w:rPr>
                <w:rFonts w:ascii="Times New Roman" w:eastAsia="Times New Roman" w:hAnsi="Times New Roman" w:cs="Times New Roman"/>
                <w:sz w:val="24"/>
                <w:szCs w:val="24"/>
                <w:lang w:val="uk-UA"/>
              </w:rPr>
              <w:t>.</w:t>
            </w:r>
          </w:p>
        </w:tc>
        <w:tc>
          <w:tcPr>
            <w:tcW w:w="1543" w:type="dxa"/>
          </w:tcPr>
          <w:p w:rsidR="00253627" w:rsidRDefault="00253627"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r>
              <w:rPr>
                <w:rFonts w:ascii="Times New Roman" w:eastAsia="Times New Roman" w:hAnsi="Times New Roman" w:cs="Times New Roman"/>
                <w:sz w:val="24"/>
                <w:szCs w:val="24"/>
                <w:lang w:val="uk-UA"/>
              </w:rPr>
              <w:t xml:space="preserve">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253627" w:rsidTr="00191290">
        <w:tc>
          <w:tcPr>
            <w:tcW w:w="828" w:type="dxa"/>
          </w:tcPr>
          <w:p w:rsidR="00717F8F" w:rsidRPr="00447541" w:rsidRDefault="004C17F3"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w:t>
            </w:r>
            <w:r w:rsidR="00253627">
              <w:rPr>
                <w:rFonts w:ascii="Times New Roman" w:eastAsia="Times New Roman" w:hAnsi="Times New Roman" w:cs="Times New Roman"/>
                <w:sz w:val="24"/>
                <w:szCs w:val="24"/>
                <w:lang w:val="en-US"/>
              </w:rPr>
              <w:t>8</w:t>
            </w:r>
            <w:r w:rsidR="00717F8F">
              <w:rPr>
                <w:rFonts w:ascii="Times New Roman" w:eastAsia="Times New Roman" w:hAnsi="Times New Roman" w:cs="Times New Roman"/>
                <w:sz w:val="24"/>
                <w:szCs w:val="24"/>
                <w:lang w:val="uk-UA"/>
              </w:rPr>
              <w:t>.</w:t>
            </w:r>
          </w:p>
        </w:tc>
        <w:tc>
          <w:tcPr>
            <w:tcW w:w="7200" w:type="dxa"/>
          </w:tcPr>
          <w:p w:rsidR="00717F8F" w:rsidRPr="00253627" w:rsidRDefault="00253627"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21. Practical class 21</w:t>
            </w:r>
            <w:r w:rsidR="00D758F3">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E666CB">
              <w:rPr>
                <w:rFonts w:ascii="Times New Roman" w:eastAsia="Times New Roman" w:hAnsi="Times New Roman" w:cs="Times New Roman"/>
                <w:sz w:val="24"/>
                <w:szCs w:val="24"/>
                <w:lang w:val="uk-UA"/>
              </w:rPr>
              <w:t>Clinical and pharm</w:t>
            </w:r>
            <w:r w:rsidR="00717F8F">
              <w:rPr>
                <w:rFonts w:ascii="Times New Roman" w:eastAsia="Times New Roman" w:hAnsi="Times New Roman" w:cs="Times New Roman"/>
                <w:sz w:val="24"/>
                <w:szCs w:val="24"/>
                <w:lang w:val="uk-UA"/>
              </w:rPr>
              <w:t>aceutical principles of cho</w:t>
            </w:r>
            <w:r w:rsidR="00717F8F">
              <w:rPr>
                <w:rFonts w:ascii="Times New Roman" w:eastAsia="Times New Roman" w:hAnsi="Times New Roman" w:cs="Times New Roman"/>
                <w:sz w:val="24"/>
                <w:szCs w:val="24"/>
                <w:lang w:val="en-US"/>
              </w:rPr>
              <w:t>ice of</w:t>
            </w:r>
            <w:r w:rsidR="00717F8F" w:rsidRPr="00E666CB">
              <w:rPr>
                <w:rFonts w:ascii="Times New Roman" w:eastAsia="Times New Roman" w:hAnsi="Times New Roman" w:cs="Times New Roman"/>
                <w:sz w:val="24"/>
                <w:szCs w:val="24"/>
                <w:lang w:val="uk-UA"/>
              </w:rPr>
              <w:t xml:space="preserve"> vitamins, drugs of metabolic type of action.</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253627" w:rsidTr="00191290">
        <w:tc>
          <w:tcPr>
            <w:tcW w:w="828" w:type="dxa"/>
          </w:tcPr>
          <w:p w:rsidR="00717F8F" w:rsidRPr="00447541" w:rsidRDefault="000204A8"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w:t>
            </w:r>
            <w:r w:rsidR="00253627">
              <w:rPr>
                <w:rFonts w:ascii="Times New Roman" w:eastAsia="Times New Roman" w:hAnsi="Times New Roman" w:cs="Times New Roman"/>
                <w:sz w:val="24"/>
                <w:szCs w:val="24"/>
                <w:lang w:val="en-US"/>
              </w:rPr>
              <w:t>9</w:t>
            </w:r>
            <w:r w:rsidR="00717F8F">
              <w:rPr>
                <w:rFonts w:ascii="Times New Roman" w:eastAsia="Times New Roman" w:hAnsi="Times New Roman" w:cs="Times New Roman"/>
                <w:sz w:val="24"/>
                <w:szCs w:val="24"/>
                <w:lang w:val="uk-UA"/>
              </w:rPr>
              <w:t>.</w:t>
            </w:r>
          </w:p>
        </w:tc>
        <w:tc>
          <w:tcPr>
            <w:tcW w:w="7200" w:type="dxa"/>
          </w:tcPr>
          <w:p w:rsidR="00717F8F" w:rsidRPr="00253627" w:rsidRDefault="00253627"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Topic 22. Practical class 22|1. </w:t>
            </w:r>
            <w:r w:rsidR="00717F8F" w:rsidRPr="00E666CB">
              <w:rPr>
                <w:rFonts w:ascii="Times New Roman" w:eastAsia="Times New Roman" w:hAnsi="Times New Roman" w:cs="Times New Roman"/>
                <w:sz w:val="24"/>
                <w:szCs w:val="24"/>
                <w:lang w:val="uk-UA"/>
              </w:rPr>
              <w:t>Clinical and pharmaceutic</w:t>
            </w:r>
            <w:r w:rsidR="00717F8F">
              <w:rPr>
                <w:rFonts w:ascii="Times New Roman" w:eastAsia="Times New Roman" w:hAnsi="Times New Roman" w:cs="Times New Roman"/>
                <w:sz w:val="24"/>
                <w:szCs w:val="24"/>
                <w:lang w:val="uk-UA"/>
              </w:rPr>
              <w:t>al principles of choice of anti</w:t>
            </w:r>
            <w:r w:rsidR="00717F8F" w:rsidRPr="00E666CB">
              <w:rPr>
                <w:rFonts w:ascii="Times New Roman" w:eastAsia="Times New Roman" w:hAnsi="Times New Roman" w:cs="Times New Roman"/>
                <w:sz w:val="24"/>
                <w:szCs w:val="24"/>
                <w:lang w:val="uk-UA"/>
              </w:rPr>
              <w:t xml:space="preserve">anemic drugs. </w:t>
            </w:r>
          </w:p>
        </w:tc>
        <w:tc>
          <w:tcPr>
            <w:tcW w:w="1543" w:type="dxa"/>
          </w:tcPr>
          <w:p w:rsidR="00717F8F" w:rsidRPr="00447541" w:rsidRDefault="000204A8"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2</w:t>
            </w:r>
            <w:r w:rsidR="00717F8F">
              <w:rPr>
                <w:rFonts w:ascii="Times New Roman" w:eastAsia="Times New Roman" w:hAnsi="Times New Roman" w:cs="Times New Roman"/>
                <w:sz w:val="24"/>
                <w:szCs w:val="24"/>
                <w:lang w:val="uk-UA"/>
              </w:rPr>
              <w:t xml:space="preserve"> (8 </w:t>
            </w:r>
            <w:r w:rsidR="00717F8F">
              <w:rPr>
                <w:rFonts w:ascii="Times New Roman" w:eastAsia="Times New Roman" w:hAnsi="Times New Roman" w:cs="Times New Roman"/>
                <w:sz w:val="24"/>
                <w:szCs w:val="24"/>
                <w:lang w:val="en-US"/>
              </w:rPr>
              <w:t>s</w:t>
            </w:r>
            <w:r w:rsidR="00717F8F">
              <w:rPr>
                <w:rFonts w:ascii="Times New Roman" w:eastAsia="Times New Roman" w:hAnsi="Times New Roman" w:cs="Times New Roman"/>
                <w:sz w:val="24"/>
                <w:szCs w:val="24"/>
                <w:lang w:val="uk-UA"/>
              </w:rPr>
              <w:t>.)</w:t>
            </w:r>
          </w:p>
        </w:tc>
      </w:tr>
      <w:tr w:rsidR="00253627" w:rsidRPr="00253627" w:rsidTr="00191290">
        <w:tc>
          <w:tcPr>
            <w:tcW w:w="828" w:type="dxa"/>
          </w:tcPr>
          <w:p w:rsidR="00253627" w:rsidRPr="00253627" w:rsidRDefault="00253627"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30.</w:t>
            </w:r>
          </w:p>
        </w:tc>
        <w:tc>
          <w:tcPr>
            <w:tcW w:w="7200" w:type="dxa"/>
          </w:tcPr>
          <w:p w:rsidR="00253627" w:rsidRDefault="00253627"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Topic 22. Practical class 22|2. </w:t>
            </w:r>
            <w:r w:rsidRPr="00E666CB">
              <w:rPr>
                <w:rFonts w:ascii="Times New Roman" w:eastAsia="Times New Roman" w:hAnsi="Times New Roman" w:cs="Times New Roman"/>
                <w:sz w:val="24"/>
                <w:szCs w:val="24"/>
                <w:lang w:val="uk-UA"/>
              </w:rPr>
              <w:t>Clinical and pharma</w:t>
            </w:r>
            <w:r>
              <w:rPr>
                <w:rFonts w:ascii="Times New Roman" w:eastAsia="Times New Roman" w:hAnsi="Times New Roman" w:cs="Times New Roman"/>
                <w:sz w:val="24"/>
                <w:szCs w:val="24"/>
                <w:lang w:val="uk-UA"/>
              </w:rPr>
              <w:t xml:space="preserve">ceutical principles for </w:t>
            </w:r>
            <w:r>
              <w:rPr>
                <w:rFonts w:ascii="Times New Roman" w:eastAsia="Times New Roman" w:hAnsi="Times New Roman" w:cs="Times New Roman"/>
                <w:sz w:val="24"/>
                <w:szCs w:val="24"/>
                <w:lang w:val="uk-UA"/>
              </w:rPr>
              <w:lastRenderedPageBreak/>
              <w:t xml:space="preserve">the </w:t>
            </w:r>
            <w:r>
              <w:rPr>
                <w:rFonts w:ascii="Times New Roman" w:eastAsia="Times New Roman" w:hAnsi="Times New Roman" w:cs="Times New Roman"/>
                <w:sz w:val="24"/>
                <w:szCs w:val="24"/>
                <w:lang w:val="en-US"/>
              </w:rPr>
              <w:t>choice</w:t>
            </w:r>
            <w:r w:rsidRPr="00E666CB">
              <w:rPr>
                <w:rFonts w:ascii="Times New Roman" w:eastAsia="Times New Roman" w:hAnsi="Times New Roman" w:cs="Times New Roman"/>
                <w:sz w:val="24"/>
                <w:szCs w:val="24"/>
                <w:lang w:val="uk-UA"/>
              </w:rPr>
              <w:t xml:space="preserve"> of hemostatics.</w:t>
            </w:r>
          </w:p>
        </w:tc>
        <w:tc>
          <w:tcPr>
            <w:tcW w:w="1543" w:type="dxa"/>
          </w:tcPr>
          <w:p w:rsidR="00253627" w:rsidRDefault="00253627"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2 (8 s.)</w:t>
            </w:r>
          </w:p>
        </w:tc>
      </w:tr>
      <w:tr w:rsidR="00717F8F" w:rsidRPr="00253627" w:rsidTr="00191290">
        <w:tc>
          <w:tcPr>
            <w:tcW w:w="828" w:type="dxa"/>
          </w:tcPr>
          <w:p w:rsidR="00717F8F" w:rsidRPr="00447541" w:rsidRDefault="00253627"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lastRenderedPageBreak/>
              <w:t>31</w:t>
            </w:r>
            <w:r w:rsidR="00717F8F">
              <w:rPr>
                <w:rFonts w:ascii="Times New Roman" w:eastAsia="Times New Roman" w:hAnsi="Times New Roman" w:cs="Times New Roman"/>
                <w:sz w:val="24"/>
                <w:szCs w:val="24"/>
                <w:lang w:val="uk-UA"/>
              </w:rPr>
              <w:t>.</w:t>
            </w:r>
          </w:p>
        </w:tc>
        <w:tc>
          <w:tcPr>
            <w:tcW w:w="7200" w:type="dxa"/>
          </w:tcPr>
          <w:p w:rsidR="00717F8F" w:rsidRPr="00253627" w:rsidRDefault="00253627"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23</w:t>
            </w:r>
            <w:r w:rsidR="00D758F3">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Practical class 23</w:t>
            </w:r>
            <w:r w:rsidR="00D758F3">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E666CB">
              <w:rPr>
                <w:rFonts w:ascii="Times New Roman" w:eastAsia="Times New Roman" w:hAnsi="Times New Roman" w:cs="Times New Roman"/>
                <w:sz w:val="24"/>
                <w:szCs w:val="24"/>
                <w:lang w:val="uk-UA"/>
              </w:rPr>
              <w:t>Clinical and pharmaceutical principles of choice of antimicrobial drugs in urological practice.</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253627" w:rsidTr="00191290">
        <w:tc>
          <w:tcPr>
            <w:tcW w:w="828" w:type="dxa"/>
          </w:tcPr>
          <w:p w:rsidR="00717F8F" w:rsidRPr="00447541" w:rsidRDefault="00253627"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32</w:t>
            </w:r>
            <w:r w:rsidR="00717F8F">
              <w:rPr>
                <w:rFonts w:ascii="Times New Roman" w:eastAsia="Times New Roman" w:hAnsi="Times New Roman" w:cs="Times New Roman"/>
                <w:sz w:val="24"/>
                <w:szCs w:val="24"/>
                <w:lang w:val="uk-UA"/>
              </w:rPr>
              <w:t>.</w:t>
            </w:r>
          </w:p>
        </w:tc>
        <w:tc>
          <w:tcPr>
            <w:tcW w:w="7200" w:type="dxa"/>
          </w:tcPr>
          <w:p w:rsidR="00717F8F" w:rsidRPr="00253627" w:rsidRDefault="00253627"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24. Practical class 24</w:t>
            </w:r>
            <w:r w:rsidR="00D758F3">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E666CB">
              <w:rPr>
                <w:rFonts w:ascii="Times New Roman" w:eastAsia="Times New Roman" w:hAnsi="Times New Roman" w:cs="Times New Roman"/>
                <w:sz w:val="24"/>
                <w:szCs w:val="24"/>
                <w:lang w:val="uk-UA"/>
              </w:rPr>
              <w:t>Clinical and pharmaceuti</w:t>
            </w:r>
            <w:r w:rsidR="00717F8F">
              <w:rPr>
                <w:rFonts w:ascii="Times New Roman" w:eastAsia="Times New Roman" w:hAnsi="Times New Roman" w:cs="Times New Roman"/>
                <w:sz w:val="24"/>
                <w:szCs w:val="24"/>
                <w:lang w:val="uk-UA"/>
              </w:rPr>
              <w:t xml:space="preserve">cal principles for the </w:t>
            </w:r>
            <w:r w:rsidR="00717F8F">
              <w:rPr>
                <w:rFonts w:ascii="Times New Roman" w:eastAsia="Times New Roman" w:hAnsi="Times New Roman" w:cs="Times New Roman"/>
                <w:sz w:val="24"/>
                <w:szCs w:val="24"/>
                <w:lang w:val="en-US"/>
              </w:rPr>
              <w:t>choice</w:t>
            </w:r>
            <w:r w:rsidR="00717F8F" w:rsidRPr="00E666CB">
              <w:rPr>
                <w:rFonts w:ascii="Times New Roman" w:eastAsia="Times New Roman" w:hAnsi="Times New Roman" w:cs="Times New Roman"/>
                <w:sz w:val="24"/>
                <w:szCs w:val="24"/>
                <w:lang w:val="uk-UA"/>
              </w:rPr>
              <w:t xml:space="preserve"> of drugs for the treatment of urolithiasis. Clinical and pharmaceutical principles </w:t>
            </w:r>
            <w:r w:rsidR="00717F8F">
              <w:rPr>
                <w:rFonts w:ascii="Times New Roman" w:eastAsia="Times New Roman" w:hAnsi="Times New Roman" w:cs="Times New Roman"/>
                <w:sz w:val="24"/>
                <w:szCs w:val="24"/>
                <w:lang w:val="uk-UA"/>
              </w:rPr>
              <w:t xml:space="preserve">for the </w:t>
            </w:r>
            <w:r w:rsidR="00717F8F">
              <w:rPr>
                <w:rFonts w:ascii="Times New Roman" w:eastAsia="Times New Roman" w:hAnsi="Times New Roman" w:cs="Times New Roman"/>
                <w:sz w:val="24"/>
                <w:szCs w:val="24"/>
                <w:lang w:val="en-US"/>
              </w:rPr>
              <w:t>choice</w:t>
            </w:r>
            <w:r w:rsidR="00717F8F" w:rsidRPr="00E666CB">
              <w:rPr>
                <w:rFonts w:ascii="Times New Roman" w:eastAsia="Times New Roman" w:hAnsi="Times New Roman" w:cs="Times New Roman"/>
                <w:sz w:val="24"/>
                <w:szCs w:val="24"/>
                <w:lang w:val="uk-UA"/>
              </w:rPr>
              <w:t xml:space="preserve"> of drugs for the treatment of benign prostatic hyperplasia.</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253627" w:rsidTr="00191290">
        <w:tc>
          <w:tcPr>
            <w:tcW w:w="828" w:type="dxa"/>
          </w:tcPr>
          <w:p w:rsidR="00717F8F" w:rsidRPr="00447541" w:rsidRDefault="00253627"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33</w:t>
            </w:r>
            <w:r w:rsidR="00717F8F">
              <w:rPr>
                <w:rFonts w:ascii="Times New Roman" w:eastAsia="Times New Roman" w:hAnsi="Times New Roman" w:cs="Times New Roman"/>
                <w:sz w:val="24"/>
                <w:szCs w:val="24"/>
                <w:lang w:val="uk-UA"/>
              </w:rPr>
              <w:t>.</w:t>
            </w:r>
          </w:p>
        </w:tc>
        <w:tc>
          <w:tcPr>
            <w:tcW w:w="7200" w:type="dxa"/>
          </w:tcPr>
          <w:p w:rsidR="00717F8F" w:rsidRPr="00253627" w:rsidRDefault="00253627"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Topic 25. Practical class 25|1. </w:t>
            </w:r>
            <w:r w:rsidR="00717F8F" w:rsidRPr="00E666CB">
              <w:rPr>
                <w:rFonts w:ascii="Times New Roman" w:eastAsia="Times New Roman" w:hAnsi="Times New Roman" w:cs="Times New Roman"/>
                <w:sz w:val="24"/>
                <w:szCs w:val="24"/>
                <w:lang w:val="uk-UA"/>
              </w:rPr>
              <w:t>Clinical and pharmaceutical principles of choice of antisecretory drugs</w:t>
            </w:r>
            <w:r>
              <w:rPr>
                <w:rFonts w:ascii="Times New Roman" w:eastAsia="Times New Roman" w:hAnsi="Times New Roman" w:cs="Times New Roman"/>
                <w:sz w:val="24"/>
                <w:szCs w:val="24"/>
                <w:lang w:val="en-US"/>
              </w:rPr>
              <w:t>.</w:t>
            </w:r>
          </w:p>
        </w:tc>
        <w:tc>
          <w:tcPr>
            <w:tcW w:w="1543" w:type="dxa"/>
          </w:tcPr>
          <w:p w:rsidR="00717F8F" w:rsidRPr="00447541" w:rsidRDefault="000204A8"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2</w:t>
            </w:r>
            <w:r w:rsidR="00717F8F">
              <w:rPr>
                <w:rFonts w:ascii="Times New Roman" w:eastAsia="Times New Roman" w:hAnsi="Times New Roman" w:cs="Times New Roman"/>
                <w:sz w:val="24"/>
                <w:szCs w:val="24"/>
                <w:lang w:val="uk-UA"/>
              </w:rPr>
              <w:t xml:space="preserve"> (8 </w:t>
            </w:r>
            <w:r w:rsidR="00717F8F">
              <w:rPr>
                <w:rFonts w:ascii="Times New Roman" w:eastAsia="Times New Roman" w:hAnsi="Times New Roman" w:cs="Times New Roman"/>
                <w:sz w:val="24"/>
                <w:szCs w:val="24"/>
                <w:lang w:val="en-US"/>
              </w:rPr>
              <w:t>s</w:t>
            </w:r>
            <w:r w:rsidR="00717F8F">
              <w:rPr>
                <w:rFonts w:ascii="Times New Roman" w:eastAsia="Times New Roman" w:hAnsi="Times New Roman" w:cs="Times New Roman"/>
                <w:sz w:val="24"/>
                <w:szCs w:val="24"/>
                <w:lang w:val="uk-UA"/>
              </w:rPr>
              <w:t>.)</w:t>
            </w:r>
          </w:p>
        </w:tc>
      </w:tr>
      <w:tr w:rsidR="00253627" w:rsidRPr="00253627" w:rsidTr="00191290">
        <w:tc>
          <w:tcPr>
            <w:tcW w:w="828" w:type="dxa"/>
          </w:tcPr>
          <w:p w:rsidR="00253627" w:rsidRDefault="00253627"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34.</w:t>
            </w:r>
          </w:p>
        </w:tc>
        <w:tc>
          <w:tcPr>
            <w:tcW w:w="7200" w:type="dxa"/>
          </w:tcPr>
          <w:p w:rsidR="00253627" w:rsidRDefault="00253627"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Topic 25. Practical class 25|2. </w:t>
            </w:r>
            <w:r w:rsidRPr="00E666CB">
              <w:rPr>
                <w:rFonts w:ascii="Times New Roman" w:eastAsia="Times New Roman" w:hAnsi="Times New Roman" w:cs="Times New Roman"/>
                <w:sz w:val="24"/>
                <w:szCs w:val="24"/>
                <w:lang w:val="uk-UA"/>
              </w:rPr>
              <w:t>Clinical and pharmaceutical principles of choice of antacids.</w:t>
            </w:r>
          </w:p>
        </w:tc>
        <w:tc>
          <w:tcPr>
            <w:tcW w:w="1543" w:type="dxa"/>
          </w:tcPr>
          <w:p w:rsidR="00253627" w:rsidRDefault="00253627"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r>
              <w:rPr>
                <w:rFonts w:ascii="Times New Roman" w:eastAsia="Times New Roman" w:hAnsi="Times New Roman" w:cs="Times New Roman"/>
                <w:sz w:val="24"/>
                <w:szCs w:val="24"/>
                <w:lang w:val="uk-UA"/>
              </w:rPr>
              <w:t xml:space="preserve">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253627" w:rsidTr="00191290">
        <w:tc>
          <w:tcPr>
            <w:tcW w:w="828" w:type="dxa"/>
          </w:tcPr>
          <w:p w:rsidR="00717F8F" w:rsidRPr="00447541" w:rsidRDefault="00253627"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35</w:t>
            </w:r>
            <w:r w:rsidR="00717F8F">
              <w:rPr>
                <w:rFonts w:ascii="Times New Roman" w:eastAsia="Times New Roman" w:hAnsi="Times New Roman" w:cs="Times New Roman"/>
                <w:sz w:val="24"/>
                <w:szCs w:val="24"/>
                <w:lang w:val="uk-UA"/>
              </w:rPr>
              <w:t>.</w:t>
            </w:r>
          </w:p>
        </w:tc>
        <w:tc>
          <w:tcPr>
            <w:tcW w:w="7200" w:type="dxa"/>
          </w:tcPr>
          <w:p w:rsidR="00717F8F" w:rsidRPr="00253627" w:rsidRDefault="00253627"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26. Practical class 26|1</w:t>
            </w:r>
            <w:r w:rsidR="00D758F3">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4E1C60">
              <w:rPr>
                <w:rFonts w:ascii="Times New Roman" w:eastAsia="Times New Roman" w:hAnsi="Times New Roman" w:cs="Times New Roman"/>
                <w:sz w:val="24"/>
                <w:szCs w:val="24"/>
                <w:lang w:val="uk-UA"/>
              </w:rPr>
              <w:t>Clinical and pharmaceutical principles of choice of hepatoprotectors</w:t>
            </w:r>
            <w:r>
              <w:rPr>
                <w:rFonts w:ascii="Times New Roman" w:eastAsia="Times New Roman" w:hAnsi="Times New Roman" w:cs="Times New Roman"/>
                <w:sz w:val="24"/>
                <w:szCs w:val="24"/>
                <w:lang w:val="en-US"/>
              </w:rPr>
              <w:t>.</w:t>
            </w:r>
          </w:p>
        </w:tc>
        <w:tc>
          <w:tcPr>
            <w:tcW w:w="1543" w:type="dxa"/>
          </w:tcPr>
          <w:p w:rsidR="00717F8F" w:rsidRPr="00447541" w:rsidRDefault="000204A8"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2</w:t>
            </w:r>
            <w:r w:rsidR="00717F8F">
              <w:rPr>
                <w:rFonts w:ascii="Times New Roman" w:eastAsia="Times New Roman" w:hAnsi="Times New Roman" w:cs="Times New Roman"/>
                <w:sz w:val="24"/>
                <w:szCs w:val="24"/>
                <w:lang w:val="uk-UA"/>
              </w:rPr>
              <w:t xml:space="preserve"> (8 </w:t>
            </w:r>
            <w:r w:rsidR="00717F8F">
              <w:rPr>
                <w:rFonts w:ascii="Times New Roman" w:eastAsia="Times New Roman" w:hAnsi="Times New Roman" w:cs="Times New Roman"/>
                <w:sz w:val="24"/>
                <w:szCs w:val="24"/>
                <w:lang w:val="en-US"/>
              </w:rPr>
              <w:t>s</w:t>
            </w:r>
            <w:r w:rsidR="00717F8F">
              <w:rPr>
                <w:rFonts w:ascii="Times New Roman" w:eastAsia="Times New Roman" w:hAnsi="Times New Roman" w:cs="Times New Roman"/>
                <w:sz w:val="24"/>
                <w:szCs w:val="24"/>
                <w:lang w:val="uk-UA"/>
              </w:rPr>
              <w:t>.)</w:t>
            </w:r>
          </w:p>
        </w:tc>
      </w:tr>
      <w:tr w:rsidR="00253627" w:rsidRPr="00253627" w:rsidTr="00191290">
        <w:tc>
          <w:tcPr>
            <w:tcW w:w="828" w:type="dxa"/>
          </w:tcPr>
          <w:p w:rsidR="00253627" w:rsidRDefault="00253627"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36.</w:t>
            </w:r>
          </w:p>
        </w:tc>
        <w:tc>
          <w:tcPr>
            <w:tcW w:w="7200" w:type="dxa"/>
          </w:tcPr>
          <w:p w:rsidR="00253627" w:rsidRDefault="00253627"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Topic 26. Practical class 26|2. </w:t>
            </w:r>
            <w:r w:rsidRPr="004E1C60">
              <w:rPr>
                <w:rFonts w:ascii="Times New Roman" w:eastAsia="Times New Roman" w:hAnsi="Times New Roman" w:cs="Times New Roman"/>
                <w:sz w:val="24"/>
                <w:szCs w:val="24"/>
                <w:lang w:val="uk-UA"/>
              </w:rPr>
              <w:t>Clinical and pharmaceutical principles</w:t>
            </w:r>
            <w:r>
              <w:rPr>
                <w:rFonts w:ascii="Times New Roman" w:eastAsia="Times New Roman" w:hAnsi="Times New Roman" w:cs="Times New Roman"/>
                <w:sz w:val="24"/>
                <w:szCs w:val="24"/>
                <w:lang w:val="uk-UA"/>
              </w:rPr>
              <w:t xml:space="preserve"> of choice of cholerics, chole</w:t>
            </w:r>
            <w:r>
              <w:rPr>
                <w:rFonts w:ascii="Times New Roman" w:eastAsia="Times New Roman" w:hAnsi="Times New Roman" w:cs="Times New Roman"/>
                <w:sz w:val="24"/>
                <w:szCs w:val="24"/>
                <w:lang w:val="en-US"/>
              </w:rPr>
              <w:t>k</w:t>
            </w:r>
            <w:r w:rsidRPr="004E1C60">
              <w:rPr>
                <w:rFonts w:ascii="Times New Roman" w:eastAsia="Times New Roman" w:hAnsi="Times New Roman" w:cs="Times New Roman"/>
                <w:sz w:val="24"/>
                <w:szCs w:val="24"/>
                <w:lang w:val="uk-UA"/>
              </w:rPr>
              <w:t>inetics.</w:t>
            </w:r>
          </w:p>
        </w:tc>
        <w:tc>
          <w:tcPr>
            <w:tcW w:w="1543" w:type="dxa"/>
          </w:tcPr>
          <w:p w:rsidR="00253627" w:rsidRDefault="00253627"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r>
              <w:rPr>
                <w:rFonts w:ascii="Times New Roman" w:eastAsia="Times New Roman" w:hAnsi="Times New Roman" w:cs="Times New Roman"/>
                <w:sz w:val="24"/>
                <w:szCs w:val="24"/>
                <w:lang w:val="uk-UA"/>
              </w:rPr>
              <w:t xml:space="preserve">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253627" w:rsidRPr="00253627" w:rsidTr="00191290">
        <w:tc>
          <w:tcPr>
            <w:tcW w:w="828" w:type="dxa"/>
          </w:tcPr>
          <w:p w:rsidR="00253627" w:rsidRDefault="00253627"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37.</w:t>
            </w:r>
          </w:p>
        </w:tc>
        <w:tc>
          <w:tcPr>
            <w:tcW w:w="7200" w:type="dxa"/>
          </w:tcPr>
          <w:p w:rsidR="00253627" w:rsidRDefault="00253627" w:rsidP="00253627">
            <w:pPr>
              <w:spacing w:line="24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Topic 27. Practical class 27. </w:t>
            </w:r>
            <w:r w:rsidRPr="004E1C60">
              <w:rPr>
                <w:rFonts w:ascii="Times New Roman" w:eastAsia="Times New Roman" w:hAnsi="Times New Roman" w:cs="Times New Roman"/>
                <w:sz w:val="24"/>
                <w:szCs w:val="24"/>
                <w:lang w:val="uk-UA"/>
              </w:rPr>
              <w:t>Clinical and pharmaceutical principles of choice of enzyme and anti-enzyme drugs. Clinical and pharmaceutical principles of choice of drugs, which are prescribed for hypoacid conditions, intestinal dysbiosis.</w:t>
            </w:r>
          </w:p>
        </w:tc>
        <w:tc>
          <w:tcPr>
            <w:tcW w:w="1543" w:type="dxa"/>
          </w:tcPr>
          <w:p w:rsidR="00253627" w:rsidRDefault="00253627"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 (8 s.)</w:t>
            </w:r>
          </w:p>
        </w:tc>
      </w:tr>
      <w:tr w:rsidR="00717F8F" w:rsidRPr="00D758F3" w:rsidTr="00191290">
        <w:tc>
          <w:tcPr>
            <w:tcW w:w="828" w:type="dxa"/>
          </w:tcPr>
          <w:p w:rsidR="00717F8F" w:rsidRPr="00447541" w:rsidRDefault="00253627"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38</w:t>
            </w:r>
            <w:r w:rsidR="00717F8F">
              <w:rPr>
                <w:rFonts w:ascii="Times New Roman" w:eastAsia="Times New Roman" w:hAnsi="Times New Roman" w:cs="Times New Roman"/>
                <w:sz w:val="24"/>
                <w:szCs w:val="24"/>
                <w:lang w:val="uk-UA"/>
              </w:rPr>
              <w:t>.</w:t>
            </w:r>
          </w:p>
        </w:tc>
        <w:tc>
          <w:tcPr>
            <w:tcW w:w="7200" w:type="dxa"/>
          </w:tcPr>
          <w:p w:rsidR="00717F8F" w:rsidRPr="008E3DFC" w:rsidRDefault="00253627"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28. Practical class 28|1.</w:t>
            </w:r>
            <w:r w:rsidR="00D758F3">
              <w:rPr>
                <w:rFonts w:ascii="Times New Roman" w:eastAsia="Times New Roman" w:hAnsi="Times New Roman" w:cs="Times New Roman"/>
                <w:sz w:val="24"/>
                <w:szCs w:val="24"/>
                <w:lang w:val="en-US"/>
              </w:rPr>
              <w:t xml:space="preserve"> </w:t>
            </w:r>
            <w:r w:rsidR="00717F8F" w:rsidRPr="004E1C60">
              <w:rPr>
                <w:rFonts w:ascii="Times New Roman" w:eastAsia="Times New Roman" w:hAnsi="Times New Roman" w:cs="Times New Roman"/>
                <w:sz w:val="24"/>
                <w:szCs w:val="24"/>
                <w:lang w:val="uk-UA"/>
              </w:rPr>
              <w:t>Clinical and pharmaceutical principles of choice of insuli</w:t>
            </w:r>
            <w:r w:rsidR="00717F8F">
              <w:rPr>
                <w:rFonts w:ascii="Times New Roman" w:eastAsia="Times New Roman" w:hAnsi="Times New Roman" w:cs="Times New Roman"/>
                <w:sz w:val="24"/>
                <w:szCs w:val="24"/>
                <w:lang w:val="uk-UA"/>
              </w:rPr>
              <w:t>n preparations</w:t>
            </w:r>
            <w:r w:rsidR="008E3DFC">
              <w:rPr>
                <w:rFonts w:ascii="Times New Roman" w:eastAsia="Times New Roman" w:hAnsi="Times New Roman" w:cs="Times New Roman"/>
                <w:sz w:val="24"/>
                <w:szCs w:val="24"/>
                <w:lang w:val="en-US"/>
              </w:rPr>
              <w:t>.</w:t>
            </w:r>
          </w:p>
        </w:tc>
        <w:tc>
          <w:tcPr>
            <w:tcW w:w="1543" w:type="dxa"/>
          </w:tcPr>
          <w:p w:rsidR="00717F8F" w:rsidRPr="00447541" w:rsidRDefault="000204A8"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2</w:t>
            </w:r>
            <w:r w:rsidR="00717F8F">
              <w:rPr>
                <w:rFonts w:ascii="Times New Roman" w:eastAsia="Times New Roman" w:hAnsi="Times New Roman" w:cs="Times New Roman"/>
                <w:sz w:val="24"/>
                <w:szCs w:val="24"/>
                <w:lang w:val="uk-UA"/>
              </w:rPr>
              <w:t xml:space="preserve"> (8 </w:t>
            </w:r>
            <w:r w:rsidR="00717F8F">
              <w:rPr>
                <w:rFonts w:ascii="Times New Roman" w:eastAsia="Times New Roman" w:hAnsi="Times New Roman" w:cs="Times New Roman"/>
                <w:sz w:val="24"/>
                <w:szCs w:val="24"/>
                <w:lang w:val="en-US"/>
              </w:rPr>
              <w:t>s</w:t>
            </w:r>
            <w:r w:rsidR="00717F8F">
              <w:rPr>
                <w:rFonts w:ascii="Times New Roman" w:eastAsia="Times New Roman" w:hAnsi="Times New Roman" w:cs="Times New Roman"/>
                <w:sz w:val="24"/>
                <w:szCs w:val="24"/>
                <w:lang w:val="uk-UA"/>
              </w:rPr>
              <w:t>.)</w:t>
            </w:r>
          </w:p>
        </w:tc>
      </w:tr>
      <w:tr w:rsidR="00253627" w:rsidRPr="008E3DFC" w:rsidTr="00191290">
        <w:tc>
          <w:tcPr>
            <w:tcW w:w="828" w:type="dxa"/>
          </w:tcPr>
          <w:p w:rsidR="00253627" w:rsidRDefault="00253627"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39.</w:t>
            </w:r>
          </w:p>
        </w:tc>
        <w:tc>
          <w:tcPr>
            <w:tcW w:w="7200" w:type="dxa"/>
          </w:tcPr>
          <w:p w:rsidR="00253627" w:rsidRDefault="008E3DFC"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Topic 28. Practical class 28|2. </w:t>
            </w:r>
            <w:r w:rsidRPr="004E1C60">
              <w:rPr>
                <w:rFonts w:ascii="Times New Roman" w:eastAsia="Times New Roman" w:hAnsi="Times New Roman" w:cs="Times New Roman"/>
                <w:sz w:val="24"/>
                <w:szCs w:val="24"/>
                <w:lang w:val="uk-UA"/>
              </w:rPr>
              <w:t>Clinical and pharmaceutica</w:t>
            </w:r>
            <w:r>
              <w:rPr>
                <w:rFonts w:ascii="Times New Roman" w:eastAsia="Times New Roman" w:hAnsi="Times New Roman" w:cs="Times New Roman"/>
                <w:sz w:val="24"/>
                <w:szCs w:val="24"/>
                <w:lang w:val="uk-UA"/>
              </w:rPr>
              <w:t>l principles of choice of  oral anti</w:t>
            </w:r>
            <w:r>
              <w:rPr>
                <w:rFonts w:ascii="Times New Roman" w:eastAsia="Times New Roman" w:hAnsi="Times New Roman" w:cs="Times New Roman"/>
                <w:sz w:val="24"/>
                <w:szCs w:val="24"/>
                <w:lang w:val="en-US"/>
              </w:rPr>
              <w:t>diabetic</w:t>
            </w:r>
            <w:r w:rsidRPr="004E1C60">
              <w:rPr>
                <w:rFonts w:ascii="Times New Roman" w:eastAsia="Times New Roman" w:hAnsi="Times New Roman" w:cs="Times New Roman"/>
                <w:sz w:val="24"/>
                <w:szCs w:val="24"/>
                <w:lang w:val="uk-UA"/>
              </w:rPr>
              <w:t xml:space="preserve"> drugs.</w:t>
            </w:r>
          </w:p>
        </w:tc>
        <w:tc>
          <w:tcPr>
            <w:tcW w:w="1543" w:type="dxa"/>
          </w:tcPr>
          <w:p w:rsidR="00253627" w:rsidRDefault="008E3DFC"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 (8 s.)</w:t>
            </w:r>
          </w:p>
        </w:tc>
      </w:tr>
      <w:tr w:rsidR="00717F8F" w:rsidRPr="008E3DFC" w:rsidTr="00191290">
        <w:tc>
          <w:tcPr>
            <w:tcW w:w="828" w:type="dxa"/>
          </w:tcPr>
          <w:p w:rsidR="00717F8F" w:rsidRPr="00447541" w:rsidRDefault="008E3DFC"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4</w:t>
            </w:r>
            <w:r w:rsidR="00372224">
              <w:rPr>
                <w:rFonts w:ascii="Times New Roman" w:eastAsia="Times New Roman" w:hAnsi="Times New Roman" w:cs="Times New Roman"/>
                <w:sz w:val="24"/>
                <w:szCs w:val="24"/>
                <w:lang w:val="en-US"/>
              </w:rPr>
              <w:t>0</w:t>
            </w:r>
            <w:r w:rsidR="00717F8F">
              <w:rPr>
                <w:rFonts w:ascii="Times New Roman" w:eastAsia="Times New Roman" w:hAnsi="Times New Roman" w:cs="Times New Roman"/>
                <w:sz w:val="24"/>
                <w:szCs w:val="24"/>
                <w:lang w:val="uk-UA"/>
              </w:rPr>
              <w:t>.</w:t>
            </w:r>
          </w:p>
        </w:tc>
        <w:tc>
          <w:tcPr>
            <w:tcW w:w="7200" w:type="dxa"/>
          </w:tcPr>
          <w:p w:rsidR="00717F8F" w:rsidRPr="008E3DFC" w:rsidRDefault="008E3DFC"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29. Practical class 29</w:t>
            </w:r>
            <w:r w:rsidR="00D758F3">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4E1C60">
              <w:rPr>
                <w:rFonts w:ascii="Times New Roman" w:eastAsia="Times New Roman" w:hAnsi="Times New Roman" w:cs="Times New Roman"/>
                <w:sz w:val="24"/>
                <w:szCs w:val="24"/>
                <w:lang w:val="uk-UA"/>
              </w:rPr>
              <w:t>Pharmacotherapy of diabetic com</w:t>
            </w:r>
            <w:r w:rsidR="00717F8F">
              <w:rPr>
                <w:rFonts w:ascii="Times New Roman" w:eastAsia="Times New Roman" w:hAnsi="Times New Roman" w:cs="Times New Roman"/>
                <w:sz w:val="24"/>
                <w:szCs w:val="24"/>
                <w:lang w:val="en-US"/>
              </w:rPr>
              <w:t>a</w:t>
            </w:r>
            <w:r w:rsidR="00717F8F" w:rsidRPr="004E1C60">
              <w:rPr>
                <w:rFonts w:ascii="Times New Roman" w:eastAsia="Times New Roman" w:hAnsi="Times New Roman" w:cs="Times New Roman"/>
                <w:sz w:val="24"/>
                <w:szCs w:val="24"/>
                <w:lang w:val="uk-UA"/>
              </w:rPr>
              <w:t>.</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(8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 xml:space="preserve">.) –    </w:t>
            </w:r>
            <w:r w:rsidR="006E42C7" w:rsidRPr="008E3DFC">
              <w:rPr>
                <w:rFonts w:ascii="Times New Roman" w:eastAsia="Times New Roman" w:hAnsi="Times New Roman" w:cs="Times New Roman"/>
                <w:sz w:val="24"/>
                <w:szCs w:val="24"/>
                <w:lang w:val="en-US"/>
              </w:rPr>
              <w:t>8</w:t>
            </w:r>
            <w:r>
              <w:rPr>
                <w:rFonts w:ascii="Times New Roman" w:eastAsia="Times New Roman" w:hAnsi="Times New Roman" w:cs="Times New Roman"/>
                <w:sz w:val="24"/>
                <w:szCs w:val="24"/>
                <w:lang w:val="uk-UA"/>
              </w:rPr>
              <w:t xml:space="preserve">0 </w:t>
            </w:r>
            <w:r>
              <w:rPr>
                <w:rFonts w:ascii="Times New Roman" w:eastAsia="Times New Roman" w:hAnsi="Times New Roman" w:cs="Times New Roman"/>
                <w:sz w:val="24"/>
                <w:szCs w:val="24"/>
                <w:lang w:val="en-US"/>
              </w:rPr>
              <w:t>hours</w:t>
            </w:r>
            <w:r>
              <w:rPr>
                <w:rFonts w:ascii="Times New Roman" w:eastAsia="Times New Roman" w:hAnsi="Times New Roman" w:cs="Times New Roman"/>
                <w:sz w:val="24"/>
                <w:szCs w:val="24"/>
                <w:lang w:val="uk-UA"/>
              </w:rPr>
              <w:t xml:space="preserve">  </w:t>
            </w:r>
          </w:p>
        </w:tc>
      </w:tr>
      <w:tr w:rsidR="00903368" w:rsidRPr="00903368" w:rsidTr="00191290">
        <w:tc>
          <w:tcPr>
            <w:tcW w:w="828" w:type="dxa"/>
          </w:tcPr>
          <w:p w:rsidR="00903368" w:rsidRPr="00903368" w:rsidRDefault="00903368"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41.</w:t>
            </w:r>
          </w:p>
        </w:tc>
        <w:tc>
          <w:tcPr>
            <w:tcW w:w="7200" w:type="dxa"/>
          </w:tcPr>
          <w:p w:rsidR="00903368" w:rsidRPr="00903368" w:rsidRDefault="00903368" w:rsidP="00903368">
            <w:pPr>
              <w:spacing w:line="240" w:lineRule="auto"/>
              <w:jc w:val="both"/>
              <w:rPr>
                <w:rFonts w:ascii="Times New Roman" w:hAnsi="Times New Roman" w:cs="Times New Roman"/>
                <w:bCs/>
                <w:color w:val="000000"/>
                <w:sz w:val="24"/>
                <w:szCs w:val="24"/>
                <w:lang w:val="en-US"/>
              </w:rPr>
            </w:pPr>
            <w:r w:rsidRPr="00903368">
              <w:rPr>
                <w:rFonts w:ascii="Times New Roman" w:hAnsi="Times New Roman" w:cs="Times New Roman"/>
                <w:bCs/>
                <w:color w:val="000000"/>
                <w:sz w:val="24"/>
                <w:szCs w:val="24"/>
                <w:lang w:val="uk-UA"/>
              </w:rPr>
              <w:t xml:space="preserve">Topic 30. </w:t>
            </w:r>
            <w:r>
              <w:rPr>
                <w:rFonts w:ascii="Times New Roman" w:hAnsi="Times New Roman" w:cs="Times New Roman"/>
                <w:bCs/>
                <w:color w:val="000000"/>
                <w:sz w:val="24"/>
                <w:szCs w:val="24"/>
                <w:lang w:val="en-US"/>
              </w:rPr>
              <w:t xml:space="preserve">Practical class 30. </w:t>
            </w:r>
            <w:r w:rsidRPr="00903368">
              <w:rPr>
                <w:rFonts w:ascii="Times New Roman" w:hAnsi="Times New Roman" w:cs="Times New Roman"/>
                <w:bCs/>
                <w:color w:val="000000"/>
                <w:sz w:val="24"/>
                <w:szCs w:val="24"/>
                <w:lang w:val="uk-UA"/>
              </w:rPr>
              <w:t xml:space="preserve">Clinical and pharmaceutical principles </w:t>
            </w:r>
            <w:r w:rsidRPr="00903368">
              <w:rPr>
                <w:rFonts w:ascii="Times New Roman" w:hAnsi="Times New Roman" w:cs="Times New Roman"/>
                <w:bCs/>
                <w:color w:val="000000"/>
                <w:sz w:val="24"/>
                <w:szCs w:val="24"/>
                <w:lang w:val="en-US"/>
              </w:rPr>
              <w:t>of</w:t>
            </w:r>
            <w:r w:rsidRPr="00903368">
              <w:rPr>
                <w:rFonts w:ascii="Times New Roman" w:hAnsi="Times New Roman" w:cs="Times New Roman"/>
                <w:bCs/>
                <w:color w:val="000000"/>
                <w:sz w:val="24"/>
                <w:szCs w:val="24"/>
                <w:lang w:val="uk-UA"/>
              </w:rPr>
              <w:t xml:space="preserve"> the </w:t>
            </w:r>
            <w:r w:rsidRPr="00903368">
              <w:rPr>
                <w:rFonts w:ascii="Times New Roman" w:hAnsi="Times New Roman" w:cs="Times New Roman"/>
                <w:bCs/>
                <w:color w:val="000000"/>
                <w:sz w:val="24"/>
                <w:szCs w:val="24"/>
                <w:lang w:val="en-US"/>
              </w:rPr>
              <w:t>choice</w:t>
            </w:r>
            <w:r w:rsidRPr="00903368">
              <w:rPr>
                <w:rFonts w:ascii="Times New Roman" w:hAnsi="Times New Roman" w:cs="Times New Roman"/>
                <w:bCs/>
                <w:color w:val="000000"/>
                <w:sz w:val="24"/>
                <w:szCs w:val="24"/>
                <w:lang w:val="uk-UA"/>
              </w:rPr>
              <w:t xml:space="preserve"> of drugs used to treat thyroid diseases.</w:t>
            </w:r>
          </w:p>
        </w:tc>
        <w:tc>
          <w:tcPr>
            <w:tcW w:w="1543" w:type="dxa"/>
          </w:tcPr>
          <w:p w:rsidR="00903368" w:rsidRPr="00903368" w:rsidRDefault="00903368"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 (9 s.)</w:t>
            </w:r>
          </w:p>
        </w:tc>
      </w:tr>
      <w:tr w:rsidR="00717F8F" w:rsidRPr="00903368" w:rsidTr="00191290">
        <w:tc>
          <w:tcPr>
            <w:tcW w:w="828" w:type="dxa"/>
          </w:tcPr>
          <w:p w:rsidR="00717F8F" w:rsidRPr="00447541" w:rsidRDefault="00903368"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42</w:t>
            </w:r>
            <w:r w:rsidR="00717F8F">
              <w:rPr>
                <w:rFonts w:ascii="Times New Roman" w:eastAsia="Times New Roman" w:hAnsi="Times New Roman" w:cs="Times New Roman"/>
                <w:sz w:val="24"/>
                <w:szCs w:val="24"/>
                <w:lang w:val="uk-UA"/>
              </w:rPr>
              <w:t>.</w:t>
            </w:r>
          </w:p>
        </w:tc>
        <w:tc>
          <w:tcPr>
            <w:tcW w:w="7200" w:type="dxa"/>
          </w:tcPr>
          <w:p w:rsidR="00717F8F" w:rsidRPr="00903368" w:rsidRDefault="00903368"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31. Practical class 31</w:t>
            </w:r>
            <w:r w:rsidR="00372224">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B42CA6">
              <w:rPr>
                <w:rFonts w:ascii="Times New Roman" w:eastAsia="Times New Roman" w:hAnsi="Times New Roman" w:cs="Times New Roman"/>
                <w:sz w:val="24"/>
                <w:szCs w:val="24"/>
                <w:lang w:val="uk-UA"/>
              </w:rPr>
              <w:t>Clinical and pharmaceutic</w:t>
            </w:r>
            <w:r w:rsidR="00717F8F">
              <w:rPr>
                <w:rFonts w:ascii="Times New Roman" w:eastAsia="Times New Roman" w:hAnsi="Times New Roman" w:cs="Times New Roman"/>
                <w:sz w:val="24"/>
                <w:szCs w:val="24"/>
                <w:lang w:val="uk-UA"/>
              </w:rPr>
              <w:t>al principles of choice of anti</w:t>
            </w:r>
            <w:r w:rsidR="00717F8F" w:rsidRPr="00B42CA6">
              <w:rPr>
                <w:rFonts w:ascii="Times New Roman" w:eastAsia="Times New Roman" w:hAnsi="Times New Roman" w:cs="Times New Roman"/>
                <w:sz w:val="24"/>
                <w:szCs w:val="24"/>
                <w:lang w:val="uk-UA"/>
              </w:rPr>
              <w:t>allergic drugs.</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903368" w:rsidTr="00191290">
        <w:tc>
          <w:tcPr>
            <w:tcW w:w="828" w:type="dxa"/>
          </w:tcPr>
          <w:p w:rsidR="00717F8F" w:rsidRPr="00447541" w:rsidRDefault="00903368"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43</w:t>
            </w:r>
            <w:r w:rsidR="00717F8F">
              <w:rPr>
                <w:rFonts w:ascii="Times New Roman" w:eastAsia="Times New Roman" w:hAnsi="Times New Roman" w:cs="Times New Roman"/>
                <w:sz w:val="24"/>
                <w:szCs w:val="24"/>
                <w:lang w:val="uk-UA"/>
              </w:rPr>
              <w:t>.</w:t>
            </w:r>
          </w:p>
        </w:tc>
        <w:tc>
          <w:tcPr>
            <w:tcW w:w="7200" w:type="dxa"/>
          </w:tcPr>
          <w:p w:rsidR="00717F8F" w:rsidRPr="00903368" w:rsidRDefault="00903368"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32. Practical class 32</w:t>
            </w:r>
            <w:r w:rsidR="00372224">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B42CA6">
              <w:rPr>
                <w:rFonts w:ascii="Times New Roman" w:eastAsia="Times New Roman" w:hAnsi="Times New Roman" w:cs="Times New Roman"/>
                <w:sz w:val="24"/>
                <w:szCs w:val="24"/>
                <w:lang w:val="uk-UA"/>
              </w:rPr>
              <w:t>Clinical and pharmaceuti</w:t>
            </w:r>
            <w:r w:rsidR="00717F8F">
              <w:rPr>
                <w:rFonts w:ascii="Times New Roman" w:eastAsia="Times New Roman" w:hAnsi="Times New Roman" w:cs="Times New Roman"/>
                <w:sz w:val="24"/>
                <w:szCs w:val="24"/>
                <w:lang w:val="uk-UA"/>
              </w:rPr>
              <w:t xml:space="preserve">cal principles for the </w:t>
            </w:r>
            <w:r w:rsidR="00717F8F">
              <w:rPr>
                <w:rFonts w:ascii="Times New Roman" w:eastAsia="Times New Roman" w:hAnsi="Times New Roman" w:cs="Times New Roman"/>
                <w:sz w:val="24"/>
                <w:szCs w:val="24"/>
                <w:lang w:val="en-US"/>
              </w:rPr>
              <w:t>choice</w:t>
            </w:r>
            <w:r w:rsidR="00717F8F" w:rsidRPr="00B42CA6">
              <w:rPr>
                <w:rFonts w:ascii="Times New Roman" w:eastAsia="Times New Roman" w:hAnsi="Times New Roman" w:cs="Times New Roman"/>
                <w:sz w:val="24"/>
                <w:szCs w:val="24"/>
                <w:lang w:val="uk-UA"/>
              </w:rPr>
              <w:t xml:space="preserve"> of immunotropic drugs.</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903368" w:rsidTr="00191290">
        <w:tc>
          <w:tcPr>
            <w:tcW w:w="828" w:type="dxa"/>
          </w:tcPr>
          <w:p w:rsidR="00717F8F" w:rsidRPr="00447541" w:rsidRDefault="00903368"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44</w:t>
            </w:r>
            <w:r w:rsidR="00717F8F">
              <w:rPr>
                <w:rFonts w:ascii="Times New Roman" w:eastAsia="Times New Roman" w:hAnsi="Times New Roman" w:cs="Times New Roman"/>
                <w:sz w:val="24"/>
                <w:szCs w:val="24"/>
                <w:lang w:val="uk-UA"/>
              </w:rPr>
              <w:t>.</w:t>
            </w:r>
          </w:p>
        </w:tc>
        <w:tc>
          <w:tcPr>
            <w:tcW w:w="7200" w:type="dxa"/>
          </w:tcPr>
          <w:p w:rsidR="00717F8F" w:rsidRPr="00903368" w:rsidRDefault="00903368"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33</w:t>
            </w:r>
            <w:r w:rsidR="00372224">
              <w:rPr>
                <w:rFonts w:ascii="Times New Roman" w:eastAsia="Times New Roman" w:hAnsi="Times New Roman" w:cs="Times New Roman"/>
                <w:sz w:val="24"/>
                <w:szCs w:val="24"/>
                <w:lang w:val="en-US"/>
              </w:rPr>
              <w:t>. Practical</w:t>
            </w:r>
            <w:r>
              <w:rPr>
                <w:rFonts w:ascii="Times New Roman" w:eastAsia="Times New Roman" w:hAnsi="Times New Roman" w:cs="Times New Roman"/>
                <w:sz w:val="24"/>
                <w:szCs w:val="24"/>
                <w:lang w:val="en-US"/>
              </w:rPr>
              <w:t xml:space="preserve"> class 33</w:t>
            </w:r>
            <w:r w:rsidR="00372224">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B42CA6">
              <w:rPr>
                <w:rFonts w:ascii="Times New Roman" w:eastAsia="Times New Roman" w:hAnsi="Times New Roman" w:cs="Times New Roman"/>
                <w:sz w:val="24"/>
                <w:szCs w:val="24"/>
                <w:lang w:val="uk-UA"/>
              </w:rPr>
              <w:t>Clinical and pharmaceuti</w:t>
            </w:r>
            <w:r w:rsidR="00717F8F">
              <w:rPr>
                <w:rFonts w:ascii="Times New Roman" w:eastAsia="Times New Roman" w:hAnsi="Times New Roman" w:cs="Times New Roman"/>
                <w:sz w:val="24"/>
                <w:szCs w:val="24"/>
                <w:lang w:val="uk-UA"/>
              </w:rPr>
              <w:t xml:space="preserve">cal principles for the </w:t>
            </w:r>
            <w:r w:rsidR="00717F8F">
              <w:rPr>
                <w:rFonts w:ascii="Times New Roman" w:eastAsia="Times New Roman" w:hAnsi="Times New Roman" w:cs="Times New Roman"/>
                <w:sz w:val="24"/>
                <w:szCs w:val="24"/>
                <w:lang w:val="en-US"/>
              </w:rPr>
              <w:t>choice</w:t>
            </w:r>
            <w:r>
              <w:rPr>
                <w:rFonts w:ascii="Times New Roman" w:eastAsia="Times New Roman" w:hAnsi="Times New Roman" w:cs="Times New Roman"/>
                <w:sz w:val="24"/>
                <w:szCs w:val="24"/>
                <w:lang w:val="uk-UA"/>
              </w:rPr>
              <w:t xml:space="preserve"> of drugs that suppress</w:t>
            </w:r>
            <w:r w:rsidR="005C5D2D">
              <w:rPr>
                <w:rFonts w:ascii="Times New Roman" w:eastAsia="Times New Roman" w:hAnsi="Times New Roman" w:cs="Times New Roman"/>
                <w:sz w:val="24"/>
                <w:szCs w:val="24"/>
                <w:lang w:val="en-US"/>
              </w:rPr>
              <w:t xml:space="preserve"> </w:t>
            </w:r>
            <w:r w:rsidR="00717F8F" w:rsidRPr="00B42CA6">
              <w:rPr>
                <w:rFonts w:ascii="Times New Roman" w:eastAsia="Times New Roman" w:hAnsi="Times New Roman" w:cs="Times New Roman"/>
                <w:sz w:val="24"/>
                <w:szCs w:val="24"/>
                <w:lang w:val="uk-UA"/>
              </w:rPr>
              <w:t>CNS function</w:t>
            </w:r>
            <w:r w:rsidR="005C5D2D">
              <w:rPr>
                <w:rFonts w:ascii="Times New Roman" w:eastAsia="Times New Roman" w:hAnsi="Times New Roman" w:cs="Times New Roman"/>
                <w:sz w:val="24"/>
                <w:szCs w:val="24"/>
                <w:lang w:val="en-US"/>
              </w:rPr>
              <w:t>s</w:t>
            </w:r>
            <w:r w:rsidR="00717F8F" w:rsidRPr="00B42CA6">
              <w:rPr>
                <w:rFonts w:ascii="Times New Roman" w:eastAsia="Times New Roman" w:hAnsi="Times New Roman" w:cs="Times New Roman"/>
                <w:sz w:val="24"/>
                <w:szCs w:val="24"/>
                <w:lang w:val="uk-UA"/>
              </w:rPr>
              <w:t>.</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903368" w:rsidRPr="00903368" w:rsidTr="00191290">
        <w:tc>
          <w:tcPr>
            <w:tcW w:w="828" w:type="dxa"/>
          </w:tcPr>
          <w:p w:rsidR="00903368" w:rsidRDefault="00903368"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45.</w:t>
            </w:r>
          </w:p>
        </w:tc>
        <w:tc>
          <w:tcPr>
            <w:tcW w:w="7200" w:type="dxa"/>
          </w:tcPr>
          <w:p w:rsidR="00903368" w:rsidRDefault="00903368"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Topic 34. Practical class 34. </w:t>
            </w:r>
            <w:r w:rsidRPr="00B42CA6">
              <w:rPr>
                <w:rFonts w:ascii="Times New Roman" w:eastAsia="Times New Roman" w:hAnsi="Times New Roman" w:cs="Times New Roman"/>
                <w:sz w:val="24"/>
                <w:szCs w:val="24"/>
                <w:lang w:val="uk-UA"/>
              </w:rPr>
              <w:t>Clinical and pharmaceuti</w:t>
            </w:r>
            <w:r>
              <w:rPr>
                <w:rFonts w:ascii="Times New Roman" w:eastAsia="Times New Roman" w:hAnsi="Times New Roman" w:cs="Times New Roman"/>
                <w:sz w:val="24"/>
                <w:szCs w:val="24"/>
                <w:lang w:val="uk-UA"/>
              </w:rPr>
              <w:t xml:space="preserve">cal principles for the </w:t>
            </w:r>
            <w:r>
              <w:rPr>
                <w:rFonts w:ascii="Times New Roman" w:eastAsia="Times New Roman" w:hAnsi="Times New Roman" w:cs="Times New Roman"/>
                <w:sz w:val="24"/>
                <w:szCs w:val="24"/>
                <w:lang w:val="en-US"/>
              </w:rPr>
              <w:t>choice</w:t>
            </w:r>
            <w:r>
              <w:rPr>
                <w:rFonts w:ascii="Times New Roman" w:eastAsia="Times New Roman" w:hAnsi="Times New Roman" w:cs="Times New Roman"/>
                <w:sz w:val="24"/>
                <w:szCs w:val="24"/>
                <w:lang w:val="uk-UA"/>
              </w:rPr>
              <w:t xml:space="preserve"> of drugs that</w:t>
            </w:r>
            <w:r>
              <w:rPr>
                <w:rFonts w:ascii="Times New Roman" w:eastAsia="Times New Roman" w:hAnsi="Times New Roman" w:cs="Times New Roman"/>
                <w:sz w:val="24"/>
                <w:szCs w:val="24"/>
                <w:lang w:val="en-US"/>
              </w:rPr>
              <w:t xml:space="preserve"> stimulate </w:t>
            </w:r>
            <w:r w:rsidRPr="00B42CA6">
              <w:rPr>
                <w:rFonts w:ascii="Times New Roman" w:eastAsia="Times New Roman" w:hAnsi="Times New Roman" w:cs="Times New Roman"/>
                <w:sz w:val="24"/>
                <w:szCs w:val="24"/>
                <w:lang w:val="uk-UA"/>
              </w:rPr>
              <w:t>CNS function</w:t>
            </w:r>
            <w:r>
              <w:rPr>
                <w:rFonts w:ascii="Times New Roman" w:eastAsia="Times New Roman" w:hAnsi="Times New Roman" w:cs="Times New Roman"/>
                <w:sz w:val="24"/>
                <w:szCs w:val="24"/>
                <w:lang w:val="en-US"/>
              </w:rPr>
              <w:t>s</w:t>
            </w:r>
            <w:r w:rsidRPr="00B42CA6">
              <w:rPr>
                <w:rFonts w:ascii="Times New Roman" w:eastAsia="Times New Roman" w:hAnsi="Times New Roman" w:cs="Times New Roman"/>
                <w:sz w:val="24"/>
                <w:szCs w:val="24"/>
                <w:lang w:val="uk-UA"/>
              </w:rPr>
              <w:t>.</w:t>
            </w:r>
          </w:p>
        </w:tc>
        <w:tc>
          <w:tcPr>
            <w:tcW w:w="1543" w:type="dxa"/>
          </w:tcPr>
          <w:p w:rsidR="00903368" w:rsidRDefault="00903368"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903368" w:rsidTr="00191290">
        <w:tc>
          <w:tcPr>
            <w:tcW w:w="828" w:type="dxa"/>
          </w:tcPr>
          <w:p w:rsidR="00717F8F" w:rsidRDefault="00903368"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lastRenderedPageBreak/>
              <w:t>46</w:t>
            </w:r>
            <w:r w:rsidR="00717F8F">
              <w:rPr>
                <w:rFonts w:ascii="Times New Roman" w:eastAsia="Times New Roman" w:hAnsi="Times New Roman" w:cs="Times New Roman"/>
                <w:sz w:val="24"/>
                <w:szCs w:val="24"/>
                <w:lang w:val="uk-UA"/>
              </w:rPr>
              <w:t>.</w:t>
            </w:r>
          </w:p>
        </w:tc>
        <w:tc>
          <w:tcPr>
            <w:tcW w:w="7200" w:type="dxa"/>
          </w:tcPr>
          <w:p w:rsidR="00372224" w:rsidRPr="00903368" w:rsidRDefault="00903368" w:rsidP="005C5D2D">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35. Practical class 35</w:t>
            </w:r>
            <w:r w:rsidR="00372224">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B42CA6">
              <w:rPr>
                <w:rFonts w:ascii="Times New Roman" w:eastAsia="Times New Roman" w:hAnsi="Times New Roman" w:cs="Times New Roman"/>
                <w:sz w:val="24"/>
                <w:szCs w:val="24"/>
                <w:lang w:val="uk-UA"/>
              </w:rPr>
              <w:t>General principles of antibacterial therapy. Spectra of antimicrobial activity of drugs. Classification of antibacterial drugs.</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903368" w:rsidRPr="00903368" w:rsidTr="00191290">
        <w:tc>
          <w:tcPr>
            <w:tcW w:w="828" w:type="dxa"/>
          </w:tcPr>
          <w:p w:rsidR="00903368" w:rsidRDefault="00903368"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47.</w:t>
            </w:r>
          </w:p>
        </w:tc>
        <w:tc>
          <w:tcPr>
            <w:tcW w:w="7200" w:type="dxa"/>
          </w:tcPr>
          <w:p w:rsidR="00903368" w:rsidRDefault="00903368" w:rsidP="005C5D2D">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36. Practical class 36. Possible c</w:t>
            </w:r>
            <w:r w:rsidRPr="001A4C9A">
              <w:rPr>
                <w:rFonts w:ascii="Times New Roman" w:eastAsia="Times New Roman" w:hAnsi="Times New Roman" w:cs="Times New Roman"/>
                <w:sz w:val="24"/>
                <w:szCs w:val="24"/>
                <w:lang w:val="uk-UA"/>
              </w:rPr>
              <w:t>omplications of antibacterial therapy, their preve</w:t>
            </w:r>
            <w:r>
              <w:rPr>
                <w:rFonts w:ascii="Times New Roman" w:eastAsia="Times New Roman" w:hAnsi="Times New Roman" w:cs="Times New Roman"/>
                <w:sz w:val="24"/>
                <w:szCs w:val="24"/>
                <w:lang w:val="uk-UA"/>
              </w:rPr>
              <w:t>ntion and treatment</w:t>
            </w:r>
            <w:r w:rsidRPr="001A4C9A">
              <w:rPr>
                <w:rFonts w:ascii="Times New Roman" w:eastAsia="Times New Roman" w:hAnsi="Times New Roman" w:cs="Times New Roman"/>
                <w:sz w:val="24"/>
                <w:szCs w:val="24"/>
                <w:lang w:val="uk-UA"/>
              </w:rPr>
              <w:t>.</w:t>
            </w:r>
          </w:p>
        </w:tc>
        <w:tc>
          <w:tcPr>
            <w:tcW w:w="1543" w:type="dxa"/>
          </w:tcPr>
          <w:p w:rsidR="00903368" w:rsidRDefault="00903368"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903368" w:rsidTr="00191290">
        <w:tc>
          <w:tcPr>
            <w:tcW w:w="828" w:type="dxa"/>
          </w:tcPr>
          <w:p w:rsidR="00717F8F" w:rsidRDefault="00903368"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48</w:t>
            </w:r>
            <w:r w:rsidR="00717F8F">
              <w:rPr>
                <w:rFonts w:ascii="Times New Roman" w:eastAsia="Times New Roman" w:hAnsi="Times New Roman" w:cs="Times New Roman"/>
                <w:sz w:val="24"/>
                <w:szCs w:val="24"/>
                <w:lang w:val="uk-UA"/>
              </w:rPr>
              <w:t>.</w:t>
            </w:r>
          </w:p>
        </w:tc>
        <w:tc>
          <w:tcPr>
            <w:tcW w:w="7200" w:type="dxa"/>
          </w:tcPr>
          <w:p w:rsidR="00717F8F" w:rsidRPr="00903368" w:rsidRDefault="00903368"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37. Practical class 37</w:t>
            </w:r>
            <w:r w:rsidR="00372224">
              <w:rPr>
                <w:rFonts w:ascii="Times New Roman" w:eastAsia="Times New Roman" w:hAnsi="Times New Roman" w:cs="Times New Roman"/>
                <w:sz w:val="24"/>
                <w:szCs w:val="24"/>
                <w:lang w:val="en-US"/>
              </w:rPr>
              <w:t>|1.</w:t>
            </w:r>
            <w:r>
              <w:rPr>
                <w:rFonts w:ascii="Times New Roman" w:eastAsia="Times New Roman" w:hAnsi="Times New Roman" w:cs="Times New Roman"/>
                <w:sz w:val="24"/>
                <w:szCs w:val="24"/>
                <w:lang w:val="en-US"/>
              </w:rPr>
              <w:t xml:space="preserve"> </w:t>
            </w:r>
            <w:r w:rsidR="00717F8F" w:rsidRPr="001A4C9A">
              <w:rPr>
                <w:rFonts w:ascii="Times New Roman" w:eastAsia="Times New Roman" w:hAnsi="Times New Roman" w:cs="Times New Roman"/>
                <w:sz w:val="24"/>
                <w:szCs w:val="24"/>
                <w:lang w:val="uk-UA"/>
              </w:rPr>
              <w:t>Clinical and pharmaceutical pr</w:t>
            </w:r>
            <w:r w:rsidR="00372224">
              <w:rPr>
                <w:rFonts w:ascii="Times New Roman" w:eastAsia="Times New Roman" w:hAnsi="Times New Roman" w:cs="Times New Roman"/>
                <w:sz w:val="24"/>
                <w:szCs w:val="24"/>
                <w:lang w:val="uk-UA"/>
              </w:rPr>
              <w:t xml:space="preserve">inciples of </w:t>
            </w:r>
            <w:r w:rsidR="00372224">
              <w:rPr>
                <w:rFonts w:ascii="Times New Roman" w:eastAsia="Times New Roman" w:hAnsi="Times New Roman" w:cs="Times New Roman"/>
                <w:sz w:val="24"/>
                <w:szCs w:val="24"/>
                <w:lang w:val="en-US"/>
              </w:rPr>
              <w:t xml:space="preserve">choice of </w:t>
            </w:r>
            <w:r w:rsidR="00372224">
              <w:rPr>
                <w:rFonts w:ascii="Times New Roman" w:eastAsia="Times New Roman" w:hAnsi="Times New Roman" w:cs="Times New Roman"/>
                <w:sz w:val="24"/>
                <w:szCs w:val="24"/>
                <w:lang w:val="uk-UA"/>
              </w:rPr>
              <w:t xml:space="preserve">antibiotic </w:t>
            </w:r>
            <w:r w:rsidR="00372224">
              <w:rPr>
                <w:rFonts w:ascii="Times New Roman" w:eastAsia="Times New Roman" w:hAnsi="Times New Roman" w:cs="Times New Roman"/>
                <w:sz w:val="24"/>
                <w:szCs w:val="24"/>
                <w:lang w:val="en-US"/>
              </w:rPr>
              <w:t>beta-lactame group</w:t>
            </w:r>
            <w:r w:rsidR="00717F8F" w:rsidRPr="001A4C9A">
              <w:rPr>
                <w:rFonts w:ascii="Times New Roman" w:eastAsia="Times New Roman" w:hAnsi="Times New Roman" w:cs="Times New Roman"/>
                <w:sz w:val="24"/>
                <w:szCs w:val="24"/>
                <w:lang w:val="uk-UA"/>
              </w:rPr>
              <w:t>.</w:t>
            </w:r>
          </w:p>
        </w:tc>
        <w:tc>
          <w:tcPr>
            <w:tcW w:w="1543" w:type="dxa"/>
          </w:tcPr>
          <w:p w:rsidR="00717F8F" w:rsidRPr="00447541" w:rsidRDefault="00372224"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2</w:t>
            </w:r>
            <w:r w:rsidR="00717F8F">
              <w:rPr>
                <w:rFonts w:ascii="Times New Roman" w:eastAsia="Times New Roman" w:hAnsi="Times New Roman" w:cs="Times New Roman"/>
                <w:sz w:val="24"/>
                <w:szCs w:val="24"/>
                <w:lang w:val="uk-UA"/>
              </w:rPr>
              <w:t xml:space="preserve"> (9 </w:t>
            </w:r>
            <w:r w:rsidR="00717F8F">
              <w:rPr>
                <w:rFonts w:ascii="Times New Roman" w:eastAsia="Times New Roman" w:hAnsi="Times New Roman" w:cs="Times New Roman"/>
                <w:sz w:val="24"/>
                <w:szCs w:val="24"/>
                <w:lang w:val="en-US"/>
              </w:rPr>
              <w:t>s</w:t>
            </w:r>
            <w:r w:rsidR="00717F8F">
              <w:rPr>
                <w:rFonts w:ascii="Times New Roman" w:eastAsia="Times New Roman" w:hAnsi="Times New Roman" w:cs="Times New Roman"/>
                <w:sz w:val="24"/>
                <w:szCs w:val="24"/>
                <w:lang w:val="uk-UA"/>
              </w:rPr>
              <w:t>.)</w:t>
            </w:r>
          </w:p>
        </w:tc>
      </w:tr>
      <w:tr w:rsidR="00372224" w:rsidRPr="00903368" w:rsidTr="00191290">
        <w:tc>
          <w:tcPr>
            <w:tcW w:w="828" w:type="dxa"/>
          </w:tcPr>
          <w:p w:rsidR="00372224" w:rsidRPr="00372224" w:rsidRDefault="00903368"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49</w:t>
            </w:r>
            <w:r w:rsidR="00372224">
              <w:rPr>
                <w:rFonts w:ascii="Times New Roman" w:eastAsia="Times New Roman" w:hAnsi="Times New Roman" w:cs="Times New Roman"/>
                <w:sz w:val="24"/>
                <w:szCs w:val="24"/>
                <w:lang w:val="en-US"/>
              </w:rPr>
              <w:t>.</w:t>
            </w:r>
          </w:p>
        </w:tc>
        <w:tc>
          <w:tcPr>
            <w:tcW w:w="7200" w:type="dxa"/>
          </w:tcPr>
          <w:p w:rsidR="00372224" w:rsidRDefault="00903368" w:rsidP="00372224">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37. Practical class 37|</w:t>
            </w:r>
            <w:r w:rsidR="00372224">
              <w:rPr>
                <w:rFonts w:ascii="Times New Roman" w:eastAsia="Times New Roman" w:hAnsi="Times New Roman" w:cs="Times New Roman"/>
                <w:sz w:val="24"/>
                <w:szCs w:val="24"/>
                <w:lang w:val="en-US"/>
              </w:rPr>
              <w:t>2.</w:t>
            </w:r>
            <w:r>
              <w:rPr>
                <w:rFonts w:ascii="Times New Roman" w:eastAsia="Times New Roman" w:hAnsi="Times New Roman" w:cs="Times New Roman"/>
                <w:sz w:val="24"/>
                <w:szCs w:val="24"/>
                <w:lang w:val="en-US"/>
              </w:rPr>
              <w:t xml:space="preserve"> </w:t>
            </w:r>
            <w:r w:rsidR="00372224" w:rsidRPr="001A4C9A">
              <w:rPr>
                <w:rFonts w:ascii="Times New Roman" w:eastAsia="Times New Roman" w:hAnsi="Times New Roman" w:cs="Times New Roman"/>
                <w:sz w:val="24"/>
                <w:szCs w:val="24"/>
                <w:lang w:val="uk-UA"/>
              </w:rPr>
              <w:t>Clinical and pharmaceutical pr</w:t>
            </w:r>
            <w:r w:rsidR="00372224">
              <w:rPr>
                <w:rFonts w:ascii="Times New Roman" w:eastAsia="Times New Roman" w:hAnsi="Times New Roman" w:cs="Times New Roman"/>
                <w:sz w:val="24"/>
                <w:szCs w:val="24"/>
                <w:lang w:val="uk-UA"/>
              </w:rPr>
              <w:t xml:space="preserve">inciples of </w:t>
            </w:r>
            <w:r w:rsidR="00372224">
              <w:rPr>
                <w:rFonts w:ascii="Times New Roman" w:eastAsia="Times New Roman" w:hAnsi="Times New Roman" w:cs="Times New Roman"/>
                <w:sz w:val="24"/>
                <w:szCs w:val="24"/>
                <w:lang w:val="en-US"/>
              </w:rPr>
              <w:t xml:space="preserve">choice of </w:t>
            </w:r>
            <w:r w:rsidR="00372224">
              <w:rPr>
                <w:rFonts w:ascii="Times New Roman" w:eastAsia="Times New Roman" w:hAnsi="Times New Roman" w:cs="Times New Roman"/>
                <w:sz w:val="24"/>
                <w:szCs w:val="24"/>
                <w:lang w:val="uk-UA"/>
              </w:rPr>
              <w:t>antibioti</w:t>
            </w:r>
            <w:r w:rsidR="00372224">
              <w:rPr>
                <w:rFonts w:ascii="Times New Roman" w:eastAsia="Times New Roman" w:hAnsi="Times New Roman" w:cs="Times New Roman"/>
                <w:sz w:val="24"/>
                <w:szCs w:val="24"/>
                <w:lang w:val="en-US"/>
              </w:rPr>
              <w:t>cs other chemical groups</w:t>
            </w:r>
            <w:r w:rsidR="00372224" w:rsidRPr="001A4C9A">
              <w:rPr>
                <w:rFonts w:ascii="Times New Roman" w:eastAsia="Times New Roman" w:hAnsi="Times New Roman" w:cs="Times New Roman"/>
                <w:sz w:val="24"/>
                <w:szCs w:val="24"/>
                <w:lang w:val="uk-UA"/>
              </w:rPr>
              <w:t>.</w:t>
            </w:r>
          </w:p>
        </w:tc>
        <w:tc>
          <w:tcPr>
            <w:tcW w:w="1543" w:type="dxa"/>
          </w:tcPr>
          <w:p w:rsidR="00372224" w:rsidRDefault="00372224"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 (9 s.)</w:t>
            </w:r>
          </w:p>
        </w:tc>
      </w:tr>
      <w:tr w:rsidR="00717F8F" w:rsidRPr="00903368" w:rsidTr="00191290">
        <w:tc>
          <w:tcPr>
            <w:tcW w:w="828" w:type="dxa"/>
          </w:tcPr>
          <w:p w:rsidR="00717F8F" w:rsidRDefault="00903368"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50</w:t>
            </w:r>
            <w:r w:rsidR="00717F8F">
              <w:rPr>
                <w:rFonts w:ascii="Times New Roman" w:eastAsia="Times New Roman" w:hAnsi="Times New Roman" w:cs="Times New Roman"/>
                <w:sz w:val="24"/>
                <w:szCs w:val="24"/>
                <w:lang w:val="uk-UA"/>
              </w:rPr>
              <w:t>.</w:t>
            </w:r>
          </w:p>
        </w:tc>
        <w:tc>
          <w:tcPr>
            <w:tcW w:w="7200" w:type="dxa"/>
          </w:tcPr>
          <w:p w:rsidR="00717F8F" w:rsidRPr="00903368" w:rsidRDefault="00903368"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38. Practical class 38</w:t>
            </w:r>
            <w:r w:rsidR="00372224">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1A4C9A">
              <w:rPr>
                <w:rFonts w:ascii="Times New Roman" w:eastAsia="Times New Roman" w:hAnsi="Times New Roman" w:cs="Times New Roman"/>
                <w:sz w:val="24"/>
                <w:szCs w:val="24"/>
                <w:lang w:val="uk-UA"/>
              </w:rPr>
              <w:t>Clinico-pharmaceuti</w:t>
            </w:r>
            <w:r w:rsidR="00717F8F">
              <w:rPr>
                <w:rFonts w:ascii="Times New Roman" w:eastAsia="Times New Roman" w:hAnsi="Times New Roman" w:cs="Times New Roman"/>
                <w:sz w:val="24"/>
                <w:szCs w:val="24"/>
                <w:lang w:val="uk-UA"/>
              </w:rPr>
              <w:t xml:space="preserve">cal principles for the </w:t>
            </w:r>
            <w:r w:rsidR="00717F8F">
              <w:rPr>
                <w:rFonts w:ascii="Times New Roman" w:eastAsia="Times New Roman" w:hAnsi="Times New Roman" w:cs="Times New Roman"/>
                <w:sz w:val="24"/>
                <w:szCs w:val="24"/>
                <w:lang w:val="en-US"/>
              </w:rPr>
              <w:t>choice</w:t>
            </w:r>
            <w:r w:rsidR="00717F8F" w:rsidRPr="001A4C9A">
              <w:rPr>
                <w:rFonts w:ascii="Times New Roman" w:eastAsia="Times New Roman" w:hAnsi="Times New Roman" w:cs="Times New Roman"/>
                <w:sz w:val="24"/>
                <w:szCs w:val="24"/>
                <w:lang w:val="uk-UA"/>
              </w:rPr>
              <w:t xml:space="preserve"> of sulfonamides. Complications of sulfanilamide therapy, their prevention and treatment.</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903368" w:rsidTr="00191290">
        <w:tc>
          <w:tcPr>
            <w:tcW w:w="828" w:type="dxa"/>
          </w:tcPr>
          <w:p w:rsidR="00717F8F" w:rsidRDefault="00903368"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51</w:t>
            </w:r>
            <w:r w:rsidR="00717F8F">
              <w:rPr>
                <w:rFonts w:ascii="Times New Roman" w:eastAsia="Times New Roman" w:hAnsi="Times New Roman" w:cs="Times New Roman"/>
                <w:sz w:val="24"/>
                <w:szCs w:val="24"/>
                <w:lang w:val="uk-UA"/>
              </w:rPr>
              <w:t>.</w:t>
            </w:r>
          </w:p>
        </w:tc>
        <w:tc>
          <w:tcPr>
            <w:tcW w:w="7200" w:type="dxa"/>
          </w:tcPr>
          <w:p w:rsidR="00717F8F" w:rsidRPr="00903368" w:rsidRDefault="00903368"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39. Practical class 39</w:t>
            </w:r>
            <w:r w:rsidR="00FD7D6E">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1A4C9A">
              <w:rPr>
                <w:rFonts w:ascii="Times New Roman" w:eastAsia="Times New Roman" w:hAnsi="Times New Roman" w:cs="Times New Roman"/>
                <w:sz w:val="24"/>
                <w:szCs w:val="24"/>
                <w:lang w:val="uk-UA"/>
              </w:rPr>
              <w:t>Clinical and pharmaceutical principles of choice of oxyquinolines, fluoroquinolones.</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903368" w:rsidTr="00191290">
        <w:tc>
          <w:tcPr>
            <w:tcW w:w="828" w:type="dxa"/>
          </w:tcPr>
          <w:p w:rsidR="00717F8F" w:rsidRDefault="00903368"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52</w:t>
            </w:r>
            <w:r w:rsidR="00717F8F">
              <w:rPr>
                <w:rFonts w:ascii="Times New Roman" w:eastAsia="Times New Roman" w:hAnsi="Times New Roman" w:cs="Times New Roman"/>
                <w:sz w:val="24"/>
                <w:szCs w:val="24"/>
                <w:lang w:val="uk-UA"/>
              </w:rPr>
              <w:t>.</w:t>
            </w:r>
          </w:p>
        </w:tc>
        <w:tc>
          <w:tcPr>
            <w:tcW w:w="7200" w:type="dxa"/>
          </w:tcPr>
          <w:p w:rsidR="00717F8F" w:rsidRPr="00903368" w:rsidRDefault="00903368"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40</w:t>
            </w:r>
            <w:r w:rsidR="00FD7D6E">
              <w:rPr>
                <w:rFonts w:ascii="Times New Roman" w:eastAsia="Times New Roman" w:hAnsi="Times New Roman" w:cs="Times New Roman"/>
                <w:sz w:val="24"/>
                <w:szCs w:val="24"/>
                <w:lang w:val="en-US"/>
              </w:rPr>
              <w:t xml:space="preserve">. Practical </w:t>
            </w:r>
            <w:r>
              <w:rPr>
                <w:rFonts w:ascii="Times New Roman" w:eastAsia="Times New Roman" w:hAnsi="Times New Roman" w:cs="Times New Roman"/>
                <w:sz w:val="24"/>
                <w:szCs w:val="24"/>
                <w:lang w:val="en-US"/>
              </w:rPr>
              <w:t>class 40</w:t>
            </w:r>
            <w:r w:rsidR="00FD7D6E">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1A4C9A">
              <w:rPr>
                <w:rFonts w:ascii="Times New Roman" w:eastAsia="Times New Roman" w:hAnsi="Times New Roman" w:cs="Times New Roman"/>
                <w:sz w:val="24"/>
                <w:szCs w:val="24"/>
                <w:lang w:val="uk-UA"/>
              </w:rPr>
              <w:t>Clinical and pharmaceutical principles of choice of nitrofuran</w:t>
            </w:r>
            <w:r w:rsidR="00717F8F">
              <w:rPr>
                <w:rFonts w:ascii="Times New Roman" w:eastAsia="Times New Roman" w:hAnsi="Times New Roman" w:cs="Times New Roman"/>
                <w:sz w:val="24"/>
                <w:szCs w:val="24"/>
                <w:lang w:val="en-US"/>
              </w:rPr>
              <w:t>s</w:t>
            </w:r>
            <w:r w:rsidR="00717F8F" w:rsidRPr="001A4C9A">
              <w:rPr>
                <w:rFonts w:ascii="Times New Roman" w:eastAsia="Times New Roman" w:hAnsi="Times New Roman" w:cs="Times New Roman"/>
                <w:sz w:val="24"/>
                <w:szCs w:val="24"/>
                <w:lang w:val="uk-UA"/>
              </w:rPr>
              <w:t>, nitroimidazoles.</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903368" w:rsidTr="00191290">
        <w:tc>
          <w:tcPr>
            <w:tcW w:w="828" w:type="dxa"/>
          </w:tcPr>
          <w:p w:rsidR="00717F8F" w:rsidRDefault="00903368"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53</w:t>
            </w:r>
            <w:r w:rsidR="00717F8F">
              <w:rPr>
                <w:rFonts w:ascii="Times New Roman" w:eastAsia="Times New Roman" w:hAnsi="Times New Roman" w:cs="Times New Roman"/>
                <w:sz w:val="24"/>
                <w:szCs w:val="24"/>
                <w:lang w:val="uk-UA"/>
              </w:rPr>
              <w:t>.</w:t>
            </w:r>
          </w:p>
        </w:tc>
        <w:tc>
          <w:tcPr>
            <w:tcW w:w="7200" w:type="dxa"/>
          </w:tcPr>
          <w:p w:rsidR="00717F8F" w:rsidRPr="00903368" w:rsidRDefault="00903368"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41. Practical class 41</w:t>
            </w:r>
            <w:r w:rsidR="00FD7D6E">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1A4C9A">
              <w:rPr>
                <w:rFonts w:ascii="Times New Roman" w:eastAsia="Times New Roman" w:hAnsi="Times New Roman" w:cs="Times New Roman"/>
                <w:sz w:val="24"/>
                <w:szCs w:val="24"/>
                <w:lang w:val="uk-UA"/>
              </w:rPr>
              <w:t>Clinical and pharmaceutical principles of choice of antiviral and antifungal drugs.</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C00523" w:rsidRPr="00903368" w:rsidTr="00191290">
        <w:tc>
          <w:tcPr>
            <w:tcW w:w="828" w:type="dxa"/>
          </w:tcPr>
          <w:p w:rsidR="00C00523" w:rsidRDefault="00C00523"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54.</w:t>
            </w:r>
          </w:p>
        </w:tc>
        <w:tc>
          <w:tcPr>
            <w:tcW w:w="7200" w:type="dxa"/>
          </w:tcPr>
          <w:p w:rsidR="00C00523" w:rsidRDefault="00C00523"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Topic 42. Practical class 42. </w:t>
            </w:r>
            <w:r w:rsidR="00F45059" w:rsidRPr="00A26C81">
              <w:rPr>
                <w:rFonts w:ascii="Times New Roman" w:hAnsi="Times New Roman" w:cs="Times New Roman"/>
                <w:bCs/>
                <w:color w:val="000000"/>
                <w:sz w:val="24"/>
                <w:szCs w:val="24"/>
                <w:lang w:val="uk-UA"/>
              </w:rPr>
              <w:t>Principles of choice of drugs in anesthesiology and intensive care.</w:t>
            </w:r>
          </w:p>
        </w:tc>
        <w:tc>
          <w:tcPr>
            <w:tcW w:w="1543" w:type="dxa"/>
          </w:tcPr>
          <w:p w:rsidR="00C00523" w:rsidRDefault="00F45059"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903368" w:rsidTr="00191290">
        <w:tc>
          <w:tcPr>
            <w:tcW w:w="828" w:type="dxa"/>
          </w:tcPr>
          <w:p w:rsidR="00717F8F" w:rsidRDefault="00F45059"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55</w:t>
            </w:r>
            <w:r w:rsidR="00717F8F">
              <w:rPr>
                <w:rFonts w:ascii="Times New Roman" w:eastAsia="Times New Roman" w:hAnsi="Times New Roman" w:cs="Times New Roman"/>
                <w:sz w:val="24"/>
                <w:szCs w:val="24"/>
                <w:lang w:val="uk-UA"/>
              </w:rPr>
              <w:t>.</w:t>
            </w:r>
          </w:p>
        </w:tc>
        <w:tc>
          <w:tcPr>
            <w:tcW w:w="7200" w:type="dxa"/>
          </w:tcPr>
          <w:p w:rsidR="00717F8F" w:rsidRPr="00F45059" w:rsidRDefault="00F45059"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43. Practical class 43</w:t>
            </w:r>
            <w:r w:rsidR="00FD7D6E">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1A4C9A">
              <w:rPr>
                <w:rFonts w:ascii="Times New Roman" w:eastAsia="Times New Roman" w:hAnsi="Times New Roman" w:cs="Times New Roman"/>
                <w:sz w:val="24"/>
                <w:szCs w:val="24"/>
                <w:lang w:val="uk-UA"/>
              </w:rPr>
              <w:t>General principles of treatment of poisonin</w:t>
            </w:r>
            <w:r w:rsidR="00717F8F">
              <w:rPr>
                <w:rFonts w:ascii="Times New Roman" w:eastAsia="Times New Roman" w:hAnsi="Times New Roman" w:cs="Times New Roman"/>
                <w:sz w:val="24"/>
                <w:szCs w:val="24"/>
                <w:lang w:val="uk-UA"/>
              </w:rPr>
              <w:t xml:space="preserve">g </w:t>
            </w:r>
            <w:r w:rsidR="00717F8F">
              <w:rPr>
                <w:rFonts w:ascii="Times New Roman" w:eastAsia="Times New Roman" w:hAnsi="Times New Roman" w:cs="Times New Roman"/>
                <w:sz w:val="24"/>
                <w:szCs w:val="24"/>
                <w:lang w:val="en-US"/>
              </w:rPr>
              <w:t>by</w:t>
            </w:r>
            <w:r w:rsidR="00717F8F" w:rsidRPr="001A4C9A">
              <w:rPr>
                <w:rFonts w:ascii="Times New Roman" w:eastAsia="Times New Roman" w:hAnsi="Times New Roman" w:cs="Times New Roman"/>
                <w:sz w:val="24"/>
                <w:szCs w:val="24"/>
                <w:lang w:val="uk-UA"/>
              </w:rPr>
              <w:t xml:space="preserve"> drugs. Antidote therapy.</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F45059" w:rsidTr="00191290">
        <w:tc>
          <w:tcPr>
            <w:tcW w:w="828" w:type="dxa"/>
          </w:tcPr>
          <w:p w:rsidR="00717F8F" w:rsidRDefault="00F45059"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56</w:t>
            </w:r>
            <w:r w:rsidR="00717F8F">
              <w:rPr>
                <w:rFonts w:ascii="Times New Roman" w:eastAsia="Times New Roman" w:hAnsi="Times New Roman" w:cs="Times New Roman"/>
                <w:sz w:val="24"/>
                <w:szCs w:val="24"/>
                <w:lang w:val="uk-UA"/>
              </w:rPr>
              <w:t>.</w:t>
            </w:r>
          </w:p>
        </w:tc>
        <w:tc>
          <w:tcPr>
            <w:tcW w:w="7200" w:type="dxa"/>
          </w:tcPr>
          <w:p w:rsidR="00717F8F" w:rsidRPr="00F45059" w:rsidRDefault="00F45059"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44</w:t>
            </w:r>
            <w:r w:rsidR="00FD7D6E">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Practical class 44</w:t>
            </w:r>
            <w:r w:rsidR="00EE24DF">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Pr>
                <w:rFonts w:ascii="Times New Roman" w:eastAsia="Times New Roman" w:hAnsi="Times New Roman" w:cs="Times New Roman"/>
                <w:sz w:val="24"/>
                <w:szCs w:val="24"/>
                <w:lang w:val="uk-UA"/>
              </w:rPr>
              <w:t xml:space="preserve">Pharmaceutical </w:t>
            </w:r>
            <w:r w:rsidR="00717F8F">
              <w:rPr>
                <w:rFonts w:ascii="Times New Roman" w:eastAsia="Times New Roman" w:hAnsi="Times New Roman" w:cs="Times New Roman"/>
                <w:sz w:val="24"/>
                <w:szCs w:val="24"/>
                <w:lang w:val="en-US"/>
              </w:rPr>
              <w:t>c</w:t>
            </w:r>
            <w:r w:rsidR="00717F8F">
              <w:rPr>
                <w:rFonts w:ascii="Times New Roman" w:eastAsia="Times New Roman" w:hAnsi="Times New Roman" w:cs="Times New Roman"/>
                <w:sz w:val="24"/>
                <w:szCs w:val="24"/>
                <w:lang w:val="uk-UA"/>
              </w:rPr>
              <w:t xml:space="preserve">are: </w:t>
            </w:r>
            <w:r w:rsidR="00717F8F">
              <w:rPr>
                <w:rFonts w:ascii="Times New Roman" w:eastAsia="Times New Roman" w:hAnsi="Times New Roman" w:cs="Times New Roman"/>
                <w:sz w:val="24"/>
                <w:szCs w:val="24"/>
                <w:lang w:val="en-US"/>
              </w:rPr>
              <w:t>g</w:t>
            </w:r>
            <w:r w:rsidR="00717F8F">
              <w:rPr>
                <w:rFonts w:ascii="Times New Roman" w:eastAsia="Times New Roman" w:hAnsi="Times New Roman" w:cs="Times New Roman"/>
                <w:sz w:val="24"/>
                <w:szCs w:val="24"/>
                <w:lang w:val="uk-UA"/>
              </w:rPr>
              <w:t xml:space="preserve">eneral </w:t>
            </w:r>
            <w:r w:rsidR="00717F8F">
              <w:rPr>
                <w:rFonts w:ascii="Times New Roman" w:eastAsia="Times New Roman" w:hAnsi="Times New Roman" w:cs="Times New Roman"/>
                <w:sz w:val="24"/>
                <w:szCs w:val="24"/>
                <w:lang w:val="en-US"/>
              </w:rPr>
              <w:t>p</w:t>
            </w:r>
            <w:r w:rsidR="00717F8F">
              <w:rPr>
                <w:rFonts w:ascii="Times New Roman" w:eastAsia="Times New Roman" w:hAnsi="Times New Roman" w:cs="Times New Roman"/>
                <w:sz w:val="24"/>
                <w:szCs w:val="24"/>
                <w:lang w:val="uk-UA"/>
              </w:rPr>
              <w:t xml:space="preserve">rinciples and </w:t>
            </w:r>
            <w:r w:rsidR="00717F8F">
              <w:rPr>
                <w:rFonts w:ascii="Times New Roman" w:eastAsia="Times New Roman" w:hAnsi="Times New Roman" w:cs="Times New Roman"/>
                <w:sz w:val="24"/>
                <w:szCs w:val="24"/>
                <w:lang w:val="en-US"/>
              </w:rPr>
              <w:t>r</w:t>
            </w:r>
            <w:r w:rsidR="00717F8F" w:rsidRPr="0039779B">
              <w:rPr>
                <w:rFonts w:ascii="Times New Roman" w:eastAsia="Times New Roman" w:hAnsi="Times New Roman" w:cs="Times New Roman"/>
                <w:sz w:val="24"/>
                <w:szCs w:val="24"/>
                <w:lang w:val="uk-UA"/>
              </w:rPr>
              <w:t>egulations. Pharmaceutical care of patients with pathology of the cardiovascular system.</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F45059" w:rsidTr="00191290">
        <w:tc>
          <w:tcPr>
            <w:tcW w:w="828" w:type="dxa"/>
          </w:tcPr>
          <w:p w:rsidR="00717F8F" w:rsidRDefault="00F45059"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57</w:t>
            </w:r>
            <w:r w:rsidR="00717F8F">
              <w:rPr>
                <w:rFonts w:ascii="Times New Roman" w:eastAsia="Times New Roman" w:hAnsi="Times New Roman" w:cs="Times New Roman"/>
                <w:sz w:val="24"/>
                <w:szCs w:val="24"/>
                <w:lang w:val="uk-UA"/>
              </w:rPr>
              <w:t>.</w:t>
            </w:r>
          </w:p>
        </w:tc>
        <w:tc>
          <w:tcPr>
            <w:tcW w:w="7200" w:type="dxa"/>
          </w:tcPr>
          <w:p w:rsidR="00717F8F" w:rsidRPr="00F45059" w:rsidRDefault="00F45059"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45. Practical class 45</w:t>
            </w:r>
            <w:r w:rsidR="00EE24DF">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39779B">
              <w:rPr>
                <w:rFonts w:ascii="Times New Roman" w:eastAsia="Times New Roman" w:hAnsi="Times New Roman" w:cs="Times New Roman"/>
                <w:sz w:val="24"/>
                <w:szCs w:val="24"/>
                <w:lang w:val="uk-UA"/>
              </w:rPr>
              <w:t>Pharmaceutical care of patients with respiratory tract pathology.</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F45059" w:rsidTr="00191290">
        <w:tc>
          <w:tcPr>
            <w:tcW w:w="828" w:type="dxa"/>
          </w:tcPr>
          <w:p w:rsidR="00717F8F" w:rsidRDefault="00F45059"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58</w:t>
            </w:r>
            <w:r w:rsidR="00717F8F">
              <w:rPr>
                <w:rFonts w:ascii="Times New Roman" w:eastAsia="Times New Roman" w:hAnsi="Times New Roman" w:cs="Times New Roman"/>
                <w:sz w:val="24"/>
                <w:szCs w:val="24"/>
                <w:lang w:val="uk-UA"/>
              </w:rPr>
              <w:t>.</w:t>
            </w:r>
          </w:p>
        </w:tc>
        <w:tc>
          <w:tcPr>
            <w:tcW w:w="7200" w:type="dxa"/>
          </w:tcPr>
          <w:p w:rsidR="00717F8F" w:rsidRPr="00F45059" w:rsidRDefault="00F45059"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46. Practical class 46</w:t>
            </w:r>
            <w:r w:rsidR="00EE24DF">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sidRPr="0039779B">
              <w:rPr>
                <w:rFonts w:ascii="Times New Roman" w:eastAsia="Times New Roman" w:hAnsi="Times New Roman" w:cs="Times New Roman"/>
                <w:sz w:val="24"/>
                <w:szCs w:val="24"/>
                <w:lang w:val="uk-UA"/>
              </w:rPr>
              <w:t>Pharmaceutical care of patients with gastrointestinal tract pathology.</w:t>
            </w:r>
          </w:p>
        </w:tc>
        <w:tc>
          <w:tcPr>
            <w:tcW w:w="1543" w:type="dxa"/>
          </w:tcPr>
          <w:p w:rsidR="00717F8F" w:rsidRPr="00447541" w:rsidRDefault="00717F8F"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F45059" w:rsidRPr="00F45059" w:rsidTr="00191290">
        <w:tc>
          <w:tcPr>
            <w:tcW w:w="828" w:type="dxa"/>
          </w:tcPr>
          <w:p w:rsidR="00F45059" w:rsidRDefault="00F45059" w:rsidP="00191290">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59.</w:t>
            </w:r>
          </w:p>
        </w:tc>
        <w:tc>
          <w:tcPr>
            <w:tcW w:w="7200" w:type="dxa"/>
          </w:tcPr>
          <w:p w:rsidR="00F45059" w:rsidRDefault="00F45059"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Topic 47. Practical class 47. </w:t>
            </w:r>
            <w:r w:rsidRPr="00CE7CB0">
              <w:rPr>
                <w:rFonts w:ascii="Times New Roman" w:hAnsi="Times New Roman" w:cs="Times New Roman"/>
                <w:bCs/>
                <w:color w:val="000000"/>
                <w:sz w:val="24"/>
                <w:szCs w:val="24"/>
                <w:lang w:val="uk-UA"/>
              </w:rPr>
              <w:t>Pharmaceutical care of patients with pathology of urinary tract. Pharmaceutical care of patients with superficial injuries.</w:t>
            </w:r>
          </w:p>
        </w:tc>
        <w:tc>
          <w:tcPr>
            <w:tcW w:w="1543" w:type="dxa"/>
          </w:tcPr>
          <w:p w:rsidR="00F45059" w:rsidRDefault="00F45059"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p>
        </w:tc>
      </w:tr>
      <w:tr w:rsidR="00717F8F" w:rsidRPr="00F45059" w:rsidTr="00191290">
        <w:tc>
          <w:tcPr>
            <w:tcW w:w="828" w:type="dxa"/>
          </w:tcPr>
          <w:p w:rsidR="00717F8F" w:rsidRDefault="00F45059" w:rsidP="00191290">
            <w:pPr>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60</w:t>
            </w:r>
            <w:r w:rsidR="00717F8F">
              <w:rPr>
                <w:rFonts w:ascii="Times New Roman" w:eastAsia="Times New Roman" w:hAnsi="Times New Roman" w:cs="Times New Roman"/>
                <w:sz w:val="24"/>
                <w:szCs w:val="24"/>
                <w:lang w:val="uk-UA"/>
              </w:rPr>
              <w:t>.</w:t>
            </w:r>
          </w:p>
        </w:tc>
        <w:tc>
          <w:tcPr>
            <w:tcW w:w="7200" w:type="dxa"/>
          </w:tcPr>
          <w:p w:rsidR="00717F8F" w:rsidRPr="00F45059" w:rsidRDefault="00F45059" w:rsidP="00191290">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Topic 48. Practical class 48</w:t>
            </w:r>
            <w:r w:rsidR="00EE24DF">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00717F8F">
              <w:rPr>
                <w:rFonts w:ascii="Times New Roman" w:eastAsia="Times New Roman" w:hAnsi="Times New Roman" w:cs="Times New Roman"/>
                <w:sz w:val="24"/>
                <w:szCs w:val="24"/>
                <w:lang w:val="uk-UA"/>
              </w:rPr>
              <w:t>Final test control (pre-</w:t>
            </w:r>
            <w:r w:rsidR="00717F8F">
              <w:rPr>
                <w:rFonts w:ascii="Times New Roman" w:eastAsia="Times New Roman" w:hAnsi="Times New Roman" w:cs="Times New Roman"/>
                <w:sz w:val="24"/>
                <w:szCs w:val="24"/>
                <w:lang w:val="en-US"/>
              </w:rPr>
              <w:t>Krok</w:t>
            </w:r>
            <w:r w:rsidR="00717F8F" w:rsidRPr="0039779B">
              <w:rPr>
                <w:rFonts w:ascii="Times New Roman" w:eastAsia="Times New Roman" w:hAnsi="Times New Roman" w:cs="Times New Roman"/>
                <w:sz w:val="24"/>
                <w:szCs w:val="24"/>
                <w:lang w:val="uk-UA"/>
              </w:rPr>
              <w:t>-2).</w:t>
            </w:r>
          </w:p>
        </w:tc>
        <w:tc>
          <w:tcPr>
            <w:tcW w:w="1543" w:type="dxa"/>
          </w:tcPr>
          <w:p w:rsidR="00717F8F" w:rsidRDefault="00717F8F" w:rsidP="00191290">
            <w:pPr>
              <w:spacing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uk-UA"/>
              </w:rPr>
              <w:t xml:space="preserve">2 (9 </w:t>
            </w:r>
            <w:r>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uk-UA"/>
              </w:rPr>
              <w:t>.)</w:t>
            </w:r>
            <w:r w:rsidRPr="00F45059">
              <w:rPr>
                <w:rFonts w:ascii="Times New Roman" w:eastAsia="Times New Roman" w:hAnsi="Times New Roman" w:cs="Times New Roman"/>
                <w:sz w:val="24"/>
                <w:szCs w:val="24"/>
                <w:lang w:val="en-US"/>
              </w:rPr>
              <w:t xml:space="preserve"> –</w:t>
            </w:r>
          </w:p>
          <w:p w:rsidR="00717F8F" w:rsidRPr="00DD2BC1" w:rsidRDefault="006E42C7" w:rsidP="00191290">
            <w:pPr>
              <w:spacing w:line="240" w:lineRule="auto"/>
              <w:jc w:val="center"/>
              <w:rPr>
                <w:rFonts w:ascii="Times New Roman" w:eastAsia="Times New Roman" w:hAnsi="Times New Roman" w:cs="Times New Roman"/>
                <w:sz w:val="24"/>
                <w:szCs w:val="24"/>
                <w:lang w:val="en-US"/>
              </w:rPr>
            </w:pPr>
            <w:r w:rsidRPr="00F45059">
              <w:rPr>
                <w:rFonts w:ascii="Times New Roman" w:eastAsia="Times New Roman" w:hAnsi="Times New Roman" w:cs="Times New Roman"/>
                <w:sz w:val="24"/>
                <w:szCs w:val="24"/>
                <w:lang w:val="en-US"/>
              </w:rPr>
              <w:t>4</w:t>
            </w:r>
            <w:r w:rsidR="00717F8F">
              <w:rPr>
                <w:rFonts w:ascii="Times New Roman" w:eastAsia="Times New Roman" w:hAnsi="Times New Roman" w:cs="Times New Roman"/>
                <w:sz w:val="24"/>
                <w:szCs w:val="24"/>
                <w:lang w:val="en-US"/>
              </w:rPr>
              <w:t>0 hours</w:t>
            </w:r>
          </w:p>
        </w:tc>
      </w:tr>
      <w:tr w:rsidR="00717F8F" w:rsidRPr="00F45059" w:rsidTr="00191290">
        <w:tc>
          <w:tcPr>
            <w:tcW w:w="828" w:type="dxa"/>
          </w:tcPr>
          <w:p w:rsidR="00717F8F" w:rsidRPr="00447541" w:rsidRDefault="00717F8F" w:rsidP="00191290">
            <w:pPr>
              <w:jc w:val="center"/>
              <w:rPr>
                <w:rFonts w:ascii="Times New Roman" w:eastAsia="Times New Roman" w:hAnsi="Times New Roman" w:cs="Times New Roman"/>
                <w:b/>
                <w:sz w:val="24"/>
                <w:szCs w:val="24"/>
                <w:lang w:val="uk-UA"/>
              </w:rPr>
            </w:pPr>
          </w:p>
        </w:tc>
        <w:tc>
          <w:tcPr>
            <w:tcW w:w="7200" w:type="dxa"/>
          </w:tcPr>
          <w:p w:rsidR="00717F8F" w:rsidRPr="00447541" w:rsidRDefault="00717F8F" w:rsidP="00191290">
            <w:pPr>
              <w:jc w:val="both"/>
              <w:rPr>
                <w:rFonts w:ascii="Times New Roman" w:eastAsia="Times New Roman" w:hAnsi="Times New Roman" w:cs="Times New Roman"/>
                <w:b/>
                <w:sz w:val="24"/>
                <w:szCs w:val="24"/>
                <w:highlight w:val="lightGray"/>
                <w:lang w:val="uk-UA"/>
              </w:rPr>
            </w:pPr>
            <w:r>
              <w:rPr>
                <w:rFonts w:ascii="Times New Roman" w:eastAsia="Times New Roman" w:hAnsi="Times New Roman" w:cs="Times New Roman"/>
                <w:b/>
                <w:sz w:val="24"/>
                <w:szCs w:val="24"/>
                <w:highlight w:val="lightGray"/>
                <w:lang w:val="en-US"/>
              </w:rPr>
              <w:t>In</w:t>
            </w:r>
            <w:r w:rsidRPr="00F45059">
              <w:rPr>
                <w:rFonts w:ascii="Times New Roman" w:eastAsia="Times New Roman" w:hAnsi="Times New Roman" w:cs="Times New Roman"/>
                <w:b/>
                <w:sz w:val="24"/>
                <w:szCs w:val="24"/>
                <w:highlight w:val="lightGray"/>
                <w:lang w:val="en-US"/>
              </w:rPr>
              <w:t xml:space="preserve"> </w:t>
            </w:r>
            <w:r>
              <w:rPr>
                <w:rFonts w:ascii="Times New Roman" w:eastAsia="Times New Roman" w:hAnsi="Times New Roman" w:cs="Times New Roman"/>
                <w:b/>
                <w:sz w:val="24"/>
                <w:szCs w:val="24"/>
                <w:highlight w:val="lightGray"/>
                <w:lang w:val="en-US"/>
              </w:rPr>
              <w:t>all</w:t>
            </w:r>
            <w:r w:rsidRPr="00447541">
              <w:rPr>
                <w:rFonts w:ascii="Times New Roman" w:eastAsia="Times New Roman" w:hAnsi="Times New Roman" w:cs="Times New Roman"/>
                <w:b/>
                <w:sz w:val="24"/>
                <w:szCs w:val="24"/>
                <w:highlight w:val="lightGray"/>
                <w:lang w:val="uk-UA"/>
              </w:rPr>
              <w:t xml:space="preserve"> </w:t>
            </w:r>
          </w:p>
        </w:tc>
        <w:tc>
          <w:tcPr>
            <w:tcW w:w="1543" w:type="dxa"/>
          </w:tcPr>
          <w:p w:rsidR="00717F8F" w:rsidRPr="00447541" w:rsidRDefault="006E42C7" w:rsidP="00191290">
            <w:pPr>
              <w:jc w:val="center"/>
              <w:rPr>
                <w:rFonts w:ascii="Times New Roman" w:eastAsia="Times New Roman" w:hAnsi="Times New Roman" w:cs="Times New Roman"/>
                <w:b/>
                <w:sz w:val="24"/>
                <w:szCs w:val="24"/>
                <w:lang w:val="uk-UA"/>
              </w:rPr>
            </w:pPr>
            <w:r w:rsidRPr="00F45059">
              <w:rPr>
                <w:rFonts w:ascii="Times New Roman" w:eastAsia="Times New Roman" w:hAnsi="Times New Roman" w:cs="Times New Roman"/>
                <w:b/>
                <w:sz w:val="24"/>
                <w:szCs w:val="24"/>
                <w:highlight w:val="lightGray"/>
                <w:lang w:val="en-US"/>
              </w:rPr>
              <w:t>12</w:t>
            </w:r>
            <w:r w:rsidR="00717F8F" w:rsidRPr="00447541">
              <w:rPr>
                <w:rFonts w:ascii="Times New Roman" w:eastAsia="Times New Roman" w:hAnsi="Times New Roman" w:cs="Times New Roman"/>
                <w:b/>
                <w:sz w:val="24"/>
                <w:szCs w:val="24"/>
                <w:highlight w:val="lightGray"/>
                <w:lang w:val="uk-UA"/>
              </w:rPr>
              <w:t>0</w:t>
            </w:r>
          </w:p>
        </w:tc>
      </w:tr>
    </w:tbl>
    <w:p w:rsidR="00BF65F9" w:rsidRDefault="00BF65F9" w:rsidP="00EE24DF">
      <w:pPr>
        <w:widowControl w:val="0"/>
        <w:autoSpaceDE w:val="0"/>
        <w:autoSpaceDN w:val="0"/>
        <w:adjustRightInd w:val="0"/>
        <w:spacing w:line="240" w:lineRule="auto"/>
        <w:rPr>
          <w:rFonts w:ascii="Times New Roman" w:hAnsi="Times New Roman" w:cs="Times New Roman"/>
          <w:b/>
          <w:sz w:val="28"/>
          <w:szCs w:val="28"/>
          <w:lang w:val="en-US"/>
        </w:rPr>
      </w:pPr>
    </w:p>
    <w:p w:rsidR="00601243" w:rsidRDefault="00601243" w:rsidP="00601243">
      <w:pPr>
        <w:widowControl w:val="0"/>
        <w:autoSpaceDE w:val="0"/>
        <w:autoSpaceDN w:val="0"/>
        <w:adjustRightInd w:val="0"/>
        <w:spacing w:line="240" w:lineRule="auto"/>
        <w:jc w:val="center"/>
        <w:rPr>
          <w:rFonts w:ascii="Times New Roman" w:hAnsi="Times New Roman" w:cs="Times New Roman"/>
          <w:b/>
          <w:sz w:val="28"/>
          <w:szCs w:val="28"/>
          <w:lang w:val="en-US"/>
        </w:rPr>
      </w:pPr>
      <w:r w:rsidRPr="00F53851">
        <w:rPr>
          <w:rFonts w:ascii="Times New Roman" w:hAnsi="Times New Roman" w:cs="Times New Roman"/>
          <w:b/>
          <w:sz w:val="28"/>
          <w:szCs w:val="28"/>
          <w:lang w:val="en-US"/>
        </w:rPr>
        <w:t xml:space="preserve">5.4. Topics of laboratory classes - </w:t>
      </w:r>
      <w:r w:rsidRPr="00F53851">
        <w:rPr>
          <w:rFonts w:ascii="Times New Roman" w:hAnsi="Times New Roman" w:cs="Times New Roman"/>
          <w:sz w:val="28"/>
          <w:szCs w:val="28"/>
          <w:lang w:val="en-US"/>
        </w:rPr>
        <w:t>laboratory classes are not provided</w:t>
      </w:r>
    </w:p>
    <w:p w:rsidR="00BF65F9" w:rsidRPr="00AF34EF" w:rsidRDefault="00601243" w:rsidP="00601243">
      <w:pPr>
        <w:widowControl w:val="0"/>
        <w:autoSpaceDE w:val="0"/>
        <w:autoSpaceDN w:val="0"/>
        <w:adjustRightInd w:val="0"/>
        <w:spacing w:line="240" w:lineRule="auto"/>
        <w:jc w:val="center"/>
        <w:rPr>
          <w:rFonts w:ascii="Times New Roman" w:hAnsi="Times New Roman" w:cs="Times New Roman"/>
          <w:b/>
          <w:sz w:val="28"/>
          <w:szCs w:val="28"/>
          <w:lang w:val="en-US"/>
        </w:rPr>
      </w:pPr>
      <w:r w:rsidRPr="00F8548F">
        <w:rPr>
          <w:rFonts w:ascii="Times New Roman" w:hAnsi="Times New Roman" w:cs="Times New Roman"/>
          <w:b/>
          <w:sz w:val="28"/>
          <w:szCs w:val="28"/>
          <w:lang w:val="en-US"/>
        </w:rPr>
        <w:t>6. Independent work of a</w:t>
      </w:r>
      <w:r>
        <w:rPr>
          <w:rFonts w:ascii="Times New Roman" w:hAnsi="Times New Roman" w:cs="Times New Roman"/>
          <w:b/>
          <w:sz w:val="28"/>
          <w:szCs w:val="28"/>
          <w:lang w:val="en-US"/>
        </w:rPr>
        <w:t xml:space="preserve"> student of higher education (IW</w:t>
      </w:r>
      <w:r w:rsidRPr="00F8548F">
        <w:rPr>
          <w:rFonts w:ascii="Times New Roman" w:hAnsi="Times New Roman" w:cs="Times New Roman"/>
          <w:b/>
          <w:sz w:val="28"/>
          <w:szCs w:val="28"/>
          <w:lang w:val="en-US"/>
        </w:rPr>
        <w: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42"/>
        <w:gridCol w:w="4026"/>
        <w:gridCol w:w="1477"/>
        <w:gridCol w:w="2277"/>
      </w:tblGrid>
      <w:tr w:rsidR="009F61B7" w:rsidRPr="00D658CA" w:rsidTr="00191290">
        <w:tc>
          <w:tcPr>
            <w:tcW w:w="742" w:type="dxa"/>
          </w:tcPr>
          <w:p w:rsidR="009F61B7" w:rsidRPr="00D658CA" w:rsidRDefault="009F61B7" w:rsidP="00191290">
            <w:pPr>
              <w:jc w:val="both"/>
              <w:rPr>
                <w:rFonts w:ascii="Times New Roman" w:hAnsi="Times New Roman" w:cs="Times New Roman"/>
                <w:b/>
                <w:sz w:val="24"/>
                <w:szCs w:val="24"/>
                <w:lang w:val="en-US"/>
              </w:rPr>
            </w:pPr>
            <w:r w:rsidRPr="002F56BE">
              <w:rPr>
                <w:rFonts w:ascii="Times New Roman" w:hAnsi="Times New Roman" w:cs="Times New Roman"/>
                <w:b/>
                <w:sz w:val="24"/>
                <w:szCs w:val="24"/>
                <w:lang w:val="uk-UA"/>
              </w:rPr>
              <w:t xml:space="preserve">№ </w:t>
            </w:r>
          </w:p>
        </w:tc>
        <w:tc>
          <w:tcPr>
            <w:tcW w:w="4026" w:type="dxa"/>
          </w:tcPr>
          <w:p w:rsidR="009F61B7" w:rsidRPr="00D658CA" w:rsidRDefault="009F61B7" w:rsidP="00191290">
            <w:pPr>
              <w:jc w:val="both"/>
              <w:rPr>
                <w:rFonts w:ascii="Times New Roman" w:hAnsi="Times New Roman" w:cs="Times New Roman"/>
                <w:b/>
                <w:sz w:val="24"/>
                <w:szCs w:val="24"/>
                <w:lang w:val="en-US"/>
              </w:rPr>
            </w:pPr>
            <w:r w:rsidRPr="002F56BE">
              <w:rPr>
                <w:rFonts w:ascii="Times New Roman" w:hAnsi="Times New Roman" w:cs="Times New Roman"/>
                <w:sz w:val="24"/>
                <w:szCs w:val="24"/>
                <w:lang w:val="uk-UA"/>
              </w:rPr>
              <w:t xml:space="preserve">                            </w:t>
            </w:r>
            <w:r>
              <w:rPr>
                <w:rFonts w:ascii="Times New Roman" w:hAnsi="Times New Roman" w:cs="Times New Roman"/>
                <w:b/>
                <w:sz w:val="24"/>
                <w:szCs w:val="24"/>
                <w:lang w:val="uk-UA"/>
              </w:rPr>
              <w:t>Т</w:t>
            </w:r>
            <w:r>
              <w:rPr>
                <w:rFonts w:ascii="Times New Roman" w:hAnsi="Times New Roman" w:cs="Times New Roman"/>
                <w:b/>
                <w:sz w:val="24"/>
                <w:szCs w:val="24"/>
                <w:lang w:val="en-US"/>
              </w:rPr>
              <w:t>heme</w:t>
            </w:r>
          </w:p>
        </w:tc>
        <w:tc>
          <w:tcPr>
            <w:tcW w:w="1477" w:type="dxa"/>
          </w:tcPr>
          <w:p w:rsidR="009F61B7" w:rsidRPr="00D658CA" w:rsidRDefault="009F61B7" w:rsidP="00191290">
            <w:pPr>
              <w:jc w:val="both"/>
              <w:rPr>
                <w:rFonts w:ascii="Times New Roman" w:hAnsi="Times New Roman" w:cs="Times New Roman"/>
                <w:b/>
                <w:sz w:val="24"/>
                <w:szCs w:val="24"/>
                <w:lang w:val="en-US"/>
              </w:rPr>
            </w:pPr>
            <w:r>
              <w:rPr>
                <w:rFonts w:ascii="Times New Roman" w:hAnsi="Times New Roman" w:cs="Times New Roman"/>
                <w:b/>
                <w:sz w:val="24"/>
                <w:szCs w:val="24"/>
                <w:lang w:val="en-US"/>
              </w:rPr>
              <w:t>Amount of hours</w:t>
            </w:r>
          </w:p>
        </w:tc>
        <w:tc>
          <w:tcPr>
            <w:tcW w:w="2277" w:type="dxa"/>
          </w:tcPr>
          <w:p w:rsidR="009F61B7" w:rsidRPr="00D658CA" w:rsidRDefault="009F61B7" w:rsidP="00191290">
            <w:pPr>
              <w:jc w:val="both"/>
              <w:rPr>
                <w:rFonts w:ascii="Times New Roman" w:hAnsi="Times New Roman" w:cs="Times New Roman"/>
                <w:b/>
                <w:sz w:val="24"/>
                <w:szCs w:val="24"/>
                <w:lang w:val="en-US"/>
              </w:rPr>
            </w:pPr>
            <w:r>
              <w:rPr>
                <w:rFonts w:ascii="Times New Roman" w:hAnsi="Times New Roman" w:cs="Times New Roman"/>
                <w:b/>
                <w:sz w:val="24"/>
                <w:szCs w:val="24"/>
                <w:lang w:val="en-US"/>
              </w:rPr>
              <w:t>Type of control</w:t>
            </w:r>
          </w:p>
        </w:tc>
      </w:tr>
      <w:tr w:rsidR="009F61B7" w:rsidRPr="00466D87" w:rsidTr="00191290">
        <w:tc>
          <w:tcPr>
            <w:tcW w:w="742" w:type="dxa"/>
          </w:tcPr>
          <w:p w:rsidR="009F61B7" w:rsidRPr="002F56BE" w:rsidRDefault="009F61B7" w:rsidP="00191290">
            <w:pPr>
              <w:jc w:val="both"/>
              <w:rPr>
                <w:rFonts w:ascii="Times New Roman" w:hAnsi="Times New Roman" w:cs="Times New Roman"/>
                <w:sz w:val="24"/>
                <w:szCs w:val="24"/>
                <w:lang w:val="uk-UA"/>
              </w:rPr>
            </w:pPr>
            <w:r w:rsidRPr="002F56BE">
              <w:rPr>
                <w:rFonts w:ascii="Times New Roman" w:hAnsi="Times New Roman" w:cs="Times New Roman"/>
                <w:sz w:val="24"/>
                <w:szCs w:val="24"/>
                <w:lang w:val="uk-UA"/>
              </w:rPr>
              <w:t>1.</w:t>
            </w:r>
          </w:p>
        </w:tc>
        <w:tc>
          <w:tcPr>
            <w:tcW w:w="4026" w:type="dxa"/>
          </w:tcPr>
          <w:p w:rsidR="009F61B7" w:rsidRPr="002F56BE" w:rsidRDefault="009F61B7" w:rsidP="00191290">
            <w:pPr>
              <w:jc w:val="both"/>
              <w:rPr>
                <w:rFonts w:ascii="Times New Roman" w:hAnsi="Times New Roman" w:cs="Times New Roman"/>
                <w:sz w:val="24"/>
                <w:szCs w:val="24"/>
                <w:lang w:val="uk-UA"/>
              </w:rPr>
            </w:pPr>
            <w:r>
              <w:rPr>
                <w:rFonts w:ascii="Times New Roman" w:hAnsi="Times New Roman" w:cs="Times New Roman"/>
                <w:sz w:val="24"/>
                <w:szCs w:val="24"/>
                <w:lang w:val="en-US"/>
              </w:rPr>
              <w:t>Training</w:t>
            </w:r>
            <w:r w:rsidRPr="00D658CA">
              <w:rPr>
                <w:rFonts w:ascii="Times New Roman" w:hAnsi="Times New Roman" w:cs="Times New Roman"/>
                <w:sz w:val="24"/>
                <w:szCs w:val="24"/>
                <w:lang w:val="uk-UA"/>
              </w:rPr>
              <w:t xml:space="preserve"> for practical classes - theoretical training.</w:t>
            </w:r>
          </w:p>
        </w:tc>
        <w:tc>
          <w:tcPr>
            <w:tcW w:w="1477" w:type="dxa"/>
          </w:tcPr>
          <w:p w:rsidR="009F61B7" w:rsidRPr="00F3603C" w:rsidRDefault="00D53E7B" w:rsidP="00191290">
            <w:pPr>
              <w:jc w:val="center"/>
              <w:rPr>
                <w:rFonts w:ascii="Times New Roman" w:hAnsi="Times New Roman" w:cs="Times New Roman"/>
                <w:sz w:val="24"/>
                <w:szCs w:val="24"/>
                <w:lang w:val="en-US"/>
              </w:rPr>
            </w:pPr>
            <w:r>
              <w:rPr>
                <w:rFonts w:ascii="Times New Roman" w:hAnsi="Times New Roman" w:cs="Times New Roman"/>
                <w:sz w:val="24"/>
                <w:szCs w:val="24"/>
                <w:lang w:val="uk-UA"/>
              </w:rPr>
              <w:t>6</w:t>
            </w:r>
            <w:r w:rsidR="00F3603C">
              <w:rPr>
                <w:rFonts w:ascii="Times New Roman" w:hAnsi="Times New Roman" w:cs="Times New Roman"/>
                <w:sz w:val="24"/>
                <w:szCs w:val="24"/>
                <w:lang w:val="en-US"/>
              </w:rPr>
              <w:t>0</w:t>
            </w:r>
          </w:p>
        </w:tc>
        <w:tc>
          <w:tcPr>
            <w:tcW w:w="2277" w:type="dxa"/>
          </w:tcPr>
          <w:p w:rsidR="009F61B7" w:rsidRPr="002F56BE" w:rsidRDefault="009F61B7" w:rsidP="00191290">
            <w:pPr>
              <w:jc w:val="both"/>
              <w:rPr>
                <w:rFonts w:ascii="Times New Roman" w:hAnsi="Times New Roman" w:cs="Times New Roman"/>
                <w:sz w:val="24"/>
                <w:szCs w:val="24"/>
                <w:lang w:val="uk-UA"/>
              </w:rPr>
            </w:pPr>
            <w:r w:rsidRPr="00D658CA">
              <w:rPr>
                <w:rFonts w:ascii="Times New Roman" w:hAnsi="Times New Roman" w:cs="Times New Roman"/>
                <w:sz w:val="24"/>
                <w:szCs w:val="24"/>
                <w:lang w:val="uk-UA"/>
              </w:rPr>
              <w:t>Current control on practical classes, exam</w:t>
            </w:r>
          </w:p>
        </w:tc>
      </w:tr>
      <w:tr w:rsidR="009F61B7" w:rsidRPr="00D658CA" w:rsidTr="00191290">
        <w:tc>
          <w:tcPr>
            <w:tcW w:w="742" w:type="dxa"/>
          </w:tcPr>
          <w:p w:rsidR="009F61B7" w:rsidRPr="002F56BE" w:rsidRDefault="009F61B7" w:rsidP="00191290">
            <w:pPr>
              <w:jc w:val="both"/>
              <w:rPr>
                <w:rFonts w:ascii="Times New Roman" w:hAnsi="Times New Roman" w:cs="Times New Roman"/>
                <w:sz w:val="24"/>
                <w:szCs w:val="24"/>
                <w:lang w:val="uk-UA"/>
              </w:rPr>
            </w:pPr>
            <w:r>
              <w:rPr>
                <w:rFonts w:ascii="Times New Roman" w:hAnsi="Times New Roman" w:cs="Times New Roman"/>
                <w:sz w:val="24"/>
                <w:szCs w:val="24"/>
                <w:lang w:val="uk-UA"/>
              </w:rPr>
              <w:t>2.</w:t>
            </w:r>
          </w:p>
        </w:tc>
        <w:tc>
          <w:tcPr>
            <w:tcW w:w="4026" w:type="dxa"/>
          </w:tcPr>
          <w:p w:rsidR="002B29C5" w:rsidRPr="00D53E7B" w:rsidRDefault="009F61B7" w:rsidP="00191290">
            <w:pPr>
              <w:rPr>
                <w:rFonts w:ascii="Times New Roman" w:hAnsi="Times New Roman"/>
                <w:sz w:val="24"/>
                <w:szCs w:val="24"/>
                <w:lang w:val="en-US"/>
              </w:rPr>
            </w:pPr>
            <w:r w:rsidRPr="00D658CA">
              <w:rPr>
                <w:rFonts w:ascii="Times New Roman" w:hAnsi="Times New Roman"/>
                <w:sz w:val="24"/>
                <w:szCs w:val="24"/>
                <w:lang w:val="uk-UA"/>
              </w:rPr>
              <w:t>To work out topics that are not included in the lesson plan:</w:t>
            </w:r>
          </w:p>
          <w:p w:rsidR="009F61B7" w:rsidRPr="00D658CA" w:rsidRDefault="009F61B7" w:rsidP="00191290">
            <w:pPr>
              <w:rPr>
                <w:rFonts w:ascii="Times New Roman" w:hAnsi="Times New Roman"/>
                <w:sz w:val="24"/>
                <w:szCs w:val="24"/>
                <w:lang w:val="uk-UA"/>
              </w:rPr>
            </w:pPr>
            <w:r w:rsidRPr="00D658CA">
              <w:rPr>
                <w:rFonts w:ascii="Times New Roman" w:hAnsi="Times New Roman"/>
                <w:sz w:val="24"/>
                <w:szCs w:val="24"/>
                <w:lang w:val="uk-UA"/>
              </w:rPr>
              <w:t>- Clinical pharmacogenetics;</w:t>
            </w:r>
          </w:p>
          <w:p w:rsidR="009F61B7" w:rsidRPr="00D658CA" w:rsidRDefault="009F61B7" w:rsidP="00191290">
            <w:pPr>
              <w:rPr>
                <w:rFonts w:ascii="Times New Roman" w:hAnsi="Times New Roman"/>
                <w:sz w:val="24"/>
                <w:szCs w:val="24"/>
                <w:lang w:val="uk-UA"/>
              </w:rPr>
            </w:pPr>
            <w:r w:rsidRPr="00D658CA">
              <w:rPr>
                <w:rFonts w:ascii="Times New Roman" w:hAnsi="Times New Roman"/>
                <w:sz w:val="24"/>
                <w:szCs w:val="24"/>
                <w:lang w:val="uk-UA"/>
              </w:rPr>
              <w:t>-Clinico-pharmaceutical principles for the choice of drugs that affect the tone of blood vessels and blood circulation;</w:t>
            </w:r>
          </w:p>
          <w:p w:rsidR="009F61B7" w:rsidRPr="00D658CA" w:rsidRDefault="009F61B7" w:rsidP="00191290">
            <w:pPr>
              <w:rPr>
                <w:rFonts w:ascii="Times New Roman" w:hAnsi="Times New Roman"/>
                <w:sz w:val="24"/>
                <w:szCs w:val="24"/>
                <w:lang w:val="uk-UA"/>
              </w:rPr>
            </w:pPr>
            <w:r w:rsidRPr="00D658CA">
              <w:rPr>
                <w:rFonts w:ascii="Times New Roman" w:hAnsi="Times New Roman"/>
                <w:sz w:val="24"/>
                <w:szCs w:val="24"/>
                <w:lang w:val="uk-UA"/>
              </w:rPr>
              <w:t>-Clinico-pharmaceutical principles of choice of basic anti-inflammatory drugs and correctors of metabolism of connective tissue and articular cartilage;</w:t>
            </w:r>
          </w:p>
          <w:p w:rsidR="009F61B7" w:rsidRPr="00D658CA" w:rsidRDefault="009F61B7" w:rsidP="00191290">
            <w:pPr>
              <w:rPr>
                <w:rFonts w:ascii="Times New Roman" w:hAnsi="Times New Roman"/>
                <w:sz w:val="24"/>
                <w:szCs w:val="24"/>
                <w:lang w:val="uk-UA"/>
              </w:rPr>
            </w:pPr>
            <w:r w:rsidRPr="00D658CA">
              <w:rPr>
                <w:rFonts w:ascii="Times New Roman" w:hAnsi="Times New Roman"/>
                <w:sz w:val="24"/>
                <w:szCs w:val="24"/>
                <w:lang w:val="uk-UA"/>
              </w:rPr>
              <w:t>-Clinico-pharmaceutical principles of choice of drugs that enhance and suppress hematopoiesis;</w:t>
            </w:r>
          </w:p>
          <w:p w:rsidR="00D60084" w:rsidRPr="00D53E7B" w:rsidRDefault="009F61B7" w:rsidP="00191290">
            <w:pPr>
              <w:rPr>
                <w:rFonts w:ascii="Times New Roman" w:hAnsi="Times New Roman"/>
                <w:sz w:val="24"/>
                <w:szCs w:val="24"/>
                <w:lang w:val="en-US"/>
              </w:rPr>
            </w:pPr>
            <w:r w:rsidRPr="00D658CA">
              <w:rPr>
                <w:rFonts w:ascii="Times New Roman" w:hAnsi="Times New Roman"/>
                <w:sz w:val="24"/>
                <w:szCs w:val="24"/>
                <w:lang w:val="uk-UA"/>
              </w:rPr>
              <w:t>-Modern methods of contraception. Clinical and pharmaceutical principles of contraceptive selection;</w:t>
            </w:r>
          </w:p>
          <w:p w:rsidR="00D60084" w:rsidRPr="00D53E7B" w:rsidRDefault="009F61B7" w:rsidP="00191290">
            <w:pPr>
              <w:rPr>
                <w:rFonts w:ascii="Times New Roman" w:hAnsi="Times New Roman"/>
                <w:sz w:val="24"/>
                <w:szCs w:val="24"/>
              </w:rPr>
            </w:pPr>
            <w:r w:rsidRPr="00D658CA">
              <w:rPr>
                <w:rFonts w:ascii="Times New Roman" w:hAnsi="Times New Roman"/>
                <w:sz w:val="24"/>
                <w:szCs w:val="24"/>
                <w:lang w:val="uk-UA"/>
              </w:rPr>
              <w:t>-Interaction of drugs</w:t>
            </w:r>
            <w:r w:rsidR="00D53E7B">
              <w:rPr>
                <w:rFonts w:ascii="Times New Roman" w:hAnsi="Times New Roman"/>
                <w:sz w:val="24"/>
                <w:szCs w:val="24"/>
              </w:rPr>
              <w:t>.</w:t>
            </w:r>
          </w:p>
        </w:tc>
        <w:tc>
          <w:tcPr>
            <w:tcW w:w="1477" w:type="dxa"/>
          </w:tcPr>
          <w:p w:rsidR="009F61B7" w:rsidRPr="002F56BE" w:rsidRDefault="00D53E7B" w:rsidP="00191290">
            <w:pPr>
              <w:jc w:val="center"/>
              <w:rPr>
                <w:rFonts w:ascii="Times New Roman" w:hAnsi="Times New Roman" w:cs="Times New Roman"/>
                <w:sz w:val="24"/>
                <w:szCs w:val="24"/>
                <w:lang w:val="uk-UA"/>
              </w:rPr>
            </w:pPr>
            <w:r>
              <w:rPr>
                <w:rFonts w:ascii="Times New Roman" w:hAnsi="Times New Roman" w:cs="Times New Roman"/>
                <w:sz w:val="24"/>
                <w:szCs w:val="24"/>
              </w:rPr>
              <w:t>1</w:t>
            </w:r>
            <w:r w:rsidR="009F61B7">
              <w:rPr>
                <w:rFonts w:ascii="Times New Roman" w:hAnsi="Times New Roman" w:cs="Times New Roman"/>
                <w:sz w:val="24"/>
                <w:szCs w:val="24"/>
                <w:lang w:val="uk-UA"/>
              </w:rPr>
              <w:t>2</w:t>
            </w:r>
          </w:p>
        </w:tc>
        <w:tc>
          <w:tcPr>
            <w:tcW w:w="2277" w:type="dxa"/>
          </w:tcPr>
          <w:p w:rsidR="009F61B7" w:rsidRPr="00D658CA" w:rsidRDefault="009F61B7" w:rsidP="00191290">
            <w:pPr>
              <w:jc w:val="both"/>
              <w:rPr>
                <w:rFonts w:ascii="Times New Roman" w:hAnsi="Times New Roman" w:cs="Times New Roman"/>
                <w:sz w:val="24"/>
                <w:szCs w:val="24"/>
                <w:lang w:val="en-US"/>
              </w:rPr>
            </w:pPr>
            <w:r>
              <w:rPr>
                <w:rFonts w:ascii="Times New Roman" w:hAnsi="Times New Roman" w:cs="Times New Roman"/>
                <w:sz w:val="24"/>
                <w:szCs w:val="24"/>
                <w:lang w:val="en-US"/>
              </w:rPr>
              <w:t>Exam</w:t>
            </w:r>
          </w:p>
        </w:tc>
      </w:tr>
      <w:tr w:rsidR="009F61B7" w:rsidRPr="002F56BE" w:rsidTr="00191290">
        <w:tc>
          <w:tcPr>
            <w:tcW w:w="742" w:type="dxa"/>
          </w:tcPr>
          <w:p w:rsidR="009F61B7" w:rsidRPr="002F56BE" w:rsidRDefault="009F61B7" w:rsidP="00191290">
            <w:pPr>
              <w:jc w:val="both"/>
              <w:rPr>
                <w:rFonts w:ascii="Times New Roman" w:hAnsi="Times New Roman" w:cs="Times New Roman"/>
                <w:sz w:val="24"/>
                <w:szCs w:val="24"/>
                <w:lang w:val="uk-UA"/>
              </w:rPr>
            </w:pPr>
            <w:r>
              <w:rPr>
                <w:rFonts w:ascii="Times New Roman" w:hAnsi="Times New Roman" w:cs="Times New Roman"/>
                <w:sz w:val="24"/>
                <w:szCs w:val="24"/>
                <w:lang w:val="uk-UA"/>
              </w:rPr>
              <w:t>3</w:t>
            </w:r>
            <w:r w:rsidRPr="002F56BE">
              <w:rPr>
                <w:rFonts w:ascii="Times New Roman" w:hAnsi="Times New Roman" w:cs="Times New Roman"/>
                <w:sz w:val="24"/>
                <w:szCs w:val="24"/>
                <w:lang w:val="uk-UA"/>
              </w:rPr>
              <w:t>.</w:t>
            </w:r>
          </w:p>
        </w:tc>
        <w:tc>
          <w:tcPr>
            <w:tcW w:w="4026" w:type="dxa"/>
          </w:tcPr>
          <w:p w:rsidR="009F61B7" w:rsidRPr="002F56BE" w:rsidRDefault="009F61B7" w:rsidP="00191290">
            <w:pPr>
              <w:jc w:val="both"/>
              <w:rPr>
                <w:rFonts w:ascii="Times New Roman" w:hAnsi="Times New Roman" w:cs="Times New Roman"/>
                <w:sz w:val="24"/>
                <w:szCs w:val="24"/>
                <w:lang w:val="uk-UA"/>
              </w:rPr>
            </w:pPr>
            <w:r w:rsidRPr="00F7073C">
              <w:rPr>
                <w:rFonts w:ascii="Times New Roman" w:hAnsi="Times New Roman" w:cs="Times New Roman"/>
                <w:sz w:val="24"/>
                <w:szCs w:val="24"/>
                <w:lang w:val="uk-UA"/>
              </w:rPr>
              <w:t>Preparation and writing of the "Protocol of study of pharmacodynamics of drugs".</w:t>
            </w:r>
          </w:p>
        </w:tc>
        <w:tc>
          <w:tcPr>
            <w:tcW w:w="1477" w:type="dxa"/>
          </w:tcPr>
          <w:p w:rsidR="009F61B7" w:rsidRPr="00D53E7B" w:rsidRDefault="00D53E7B" w:rsidP="00191290">
            <w:pPr>
              <w:jc w:val="center"/>
              <w:rPr>
                <w:rFonts w:ascii="Times New Roman" w:hAnsi="Times New Roman" w:cs="Times New Roman"/>
                <w:sz w:val="24"/>
                <w:szCs w:val="24"/>
              </w:rPr>
            </w:pPr>
            <w:r>
              <w:rPr>
                <w:rFonts w:ascii="Times New Roman" w:hAnsi="Times New Roman" w:cs="Times New Roman"/>
                <w:sz w:val="24"/>
                <w:szCs w:val="24"/>
              </w:rPr>
              <w:t>4</w:t>
            </w:r>
          </w:p>
        </w:tc>
        <w:tc>
          <w:tcPr>
            <w:tcW w:w="2277" w:type="dxa"/>
          </w:tcPr>
          <w:p w:rsidR="009F61B7" w:rsidRPr="002F56BE" w:rsidRDefault="009F61B7" w:rsidP="00191290">
            <w:pPr>
              <w:jc w:val="both"/>
              <w:rPr>
                <w:rFonts w:ascii="Times New Roman" w:hAnsi="Times New Roman" w:cs="Times New Roman"/>
                <w:sz w:val="24"/>
                <w:szCs w:val="24"/>
                <w:lang w:val="uk-UA"/>
              </w:rPr>
            </w:pPr>
            <w:r w:rsidRPr="00F7073C">
              <w:rPr>
                <w:rFonts w:ascii="Times New Roman" w:hAnsi="Times New Roman" w:cs="Times New Roman"/>
                <w:sz w:val="24"/>
                <w:szCs w:val="24"/>
                <w:lang w:val="uk-UA"/>
              </w:rPr>
              <w:t>Checking the "Protocol ..."</w:t>
            </w:r>
          </w:p>
        </w:tc>
      </w:tr>
      <w:tr w:rsidR="009F61B7" w:rsidRPr="002F56BE" w:rsidTr="00191290">
        <w:tc>
          <w:tcPr>
            <w:tcW w:w="742" w:type="dxa"/>
          </w:tcPr>
          <w:p w:rsidR="009F61B7" w:rsidRPr="002F56BE" w:rsidRDefault="009F61B7" w:rsidP="00191290">
            <w:pPr>
              <w:jc w:val="both"/>
              <w:rPr>
                <w:rFonts w:ascii="Times New Roman" w:hAnsi="Times New Roman" w:cs="Times New Roman"/>
                <w:sz w:val="24"/>
                <w:szCs w:val="24"/>
                <w:lang w:val="uk-UA"/>
              </w:rPr>
            </w:pPr>
            <w:r>
              <w:rPr>
                <w:rFonts w:ascii="Times New Roman" w:hAnsi="Times New Roman" w:cs="Times New Roman"/>
                <w:sz w:val="24"/>
                <w:szCs w:val="24"/>
                <w:lang w:val="uk-UA"/>
              </w:rPr>
              <w:t>4</w:t>
            </w:r>
            <w:r w:rsidRPr="002F56BE">
              <w:rPr>
                <w:rFonts w:ascii="Times New Roman" w:hAnsi="Times New Roman" w:cs="Times New Roman"/>
                <w:sz w:val="24"/>
                <w:szCs w:val="24"/>
                <w:lang w:val="uk-UA"/>
              </w:rPr>
              <w:t>.</w:t>
            </w:r>
          </w:p>
        </w:tc>
        <w:tc>
          <w:tcPr>
            <w:tcW w:w="4026" w:type="dxa"/>
          </w:tcPr>
          <w:p w:rsidR="009F61B7" w:rsidRPr="002F56BE" w:rsidRDefault="009F61B7" w:rsidP="00191290">
            <w:pPr>
              <w:jc w:val="both"/>
              <w:rPr>
                <w:rFonts w:ascii="Times New Roman" w:hAnsi="Times New Roman" w:cs="Times New Roman"/>
                <w:sz w:val="24"/>
                <w:szCs w:val="24"/>
                <w:lang w:val="uk-UA"/>
              </w:rPr>
            </w:pPr>
            <w:r>
              <w:rPr>
                <w:rFonts w:ascii="Times New Roman" w:hAnsi="Times New Roman" w:cs="Times New Roman"/>
                <w:sz w:val="24"/>
                <w:szCs w:val="24"/>
                <w:lang w:val="en-US"/>
              </w:rPr>
              <w:t>Training</w:t>
            </w:r>
            <w:r w:rsidRPr="00F7073C">
              <w:rPr>
                <w:rFonts w:ascii="Times New Roman" w:hAnsi="Times New Roman" w:cs="Times New Roman"/>
                <w:sz w:val="24"/>
                <w:szCs w:val="24"/>
                <w:lang w:val="uk-UA"/>
              </w:rPr>
              <w:t xml:space="preserve"> for final test control.</w:t>
            </w:r>
          </w:p>
        </w:tc>
        <w:tc>
          <w:tcPr>
            <w:tcW w:w="1477" w:type="dxa"/>
          </w:tcPr>
          <w:p w:rsidR="009F61B7" w:rsidRPr="004F3CDF" w:rsidRDefault="00F3603C" w:rsidP="00191290">
            <w:pPr>
              <w:jc w:val="center"/>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2277" w:type="dxa"/>
          </w:tcPr>
          <w:p w:rsidR="009F61B7" w:rsidRPr="002F56BE" w:rsidRDefault="009F61B7" w:rsidP="00191290">
            <w:pPr>
              <w:jc w:val="both"/>
              <w:rPr>
                <w:rFonts w:ascii="Times New Roman" w:hAnsi="Times New Roman" w:cs="Times New Roman"/>
                <w:sz w:val="24"/>
                <w:szCs w:val="24"/>
                <w:lang w:val="uk-UA"/>
              </w:rPr>
            </w:pPr>
            <w:r w:rsidRPr="00F7073C">
              <w:rPr>
                <w:rFonts w:ascii="Times New Roman" w:hAnsi="Times New Roman" w:cs="Times New Roman"/>
                <w:sz w:val="24"/>
                <w:szCs w:val="24"/>
                <w:lang w:val="uk-UA"/>
              </w:rPr>
              <w:t>Test control</w:t>
            </w:r>
          </w:p>
        </w:tc>
      </w:tr>
      <w:tr w:rsidR="009F61B7" w:rsidRPr="002F56BE" w:rsidTr="00191290">
        <w:tc>
          <w:tcPr>
            <w:tcW w:w="742" w:type="dxa"/>
          </w:tcPr>
          <w:p w:rsidR="009F61B7" w:rsidRPr="002F56BE" w:rsidRDefault="009F61B7" w:rsidP="00191290">
            <w:pPr>
              <w:jc w:val="both"/>
              <w:rPr>
                <w:rFonts w:ascii="Times New Roman" w:hAnsi="Times New Roman" w:cs="Times New Roman"/>
                <w:sz w:val="24"/>
                <w:szCs w:val="24"/>
                <w:lang w:val="uk-UA"/>
              </w:rPr>
            </w:pPr>
          </w:p>
        </w:tc>
        <w:tc>
          <w:tcPr>
            <w:tcW w:w="4026" w:type="dxa"/>
          </w:tcPr>
          <w:p w:rsidR="009F61B7" w:rsidRPr="00D658CA" w:rsidRDefault="009F61B7" w:rsidP="00191290">
            <w:pPr>
              <w:jc w:val="both"/>
              <w:rPr>
                <w:rFonts w:ascii="Times New Roman" w:hAnsi="Times New Roman" w:cs="Times New Roman"/>
                <w:b/>
                <w:sz w:val="24"/>
                <w:szCs w:val="24"/>
                <w:highlight w:val="lightGray"/>
                <w:lang w:val="en-US"/>
              </w:rPr>
            </w:pPr>
            <w:r>
              <w:rPr>
                <w:rFonts w:ascii="Times New Roman" w:hAnsi="Times New Roman" w:cs="Times New Roman"/>
                <w:b/>
                <w:sz w:val="24"/>
                <w:szCs w:val="24"/>
                <w:highlight w:val="lightGray"/>
                <w:lang w:val="en-US"/>
              </w:rPr>
              <w:t>In all</w:t>
            </w:r>
          </w:p>
        </w:tc>
        <w:tc>
          <w:tcPr>
            <w:tcW w:w="1477" w:type="dxa"/>
          </w:tcPr>
          <w:p w:rsidR="009F61B7" w:rsidRPr="002F56BE" w:rsidRDefault="009F61B7" w:rsidP="00191290">
            <w:pPr>
              <w:jc w:val="both"/>
              <w:rPr>
                <w:rFonts w:ascii="Times New Roman" w:hAnsi="Times New Roman" w:cs="Times New Roman"/>
                <w:b/>
                <w:sz w:val="24"/>
                <w:szCs w:val="24"/>
                <w:lang w:val="uk-UA"/>
              </w:rPr>
            </w:pPr>
            <w:r w:rsidRPr="002F56BE">
              <w:rPr>
                <w:rFonts w:ascii="Times New Roman" w:hAnsi="Times New Roman" w:cs="Times New Roman"/>
                <w:sz w:val="24"/>
                <w:szCs w:val="24"/>
                <w:highlight w:val="lightGray"/>
                <w:lang w:val="uk-UA"/>
              </w:rPr>
              <w:t xml:space="preserve">       </w:t>
            </w:r>
            <w:r w:rsidR="00F3603C">
              <w:rPr>
                <w:rFonts w:ascii="Times New Roman" w:hAnsi="Times New Roman" w:cs="Times New Roman"/>
                <w:b/>
                <w:sz w:val="24"/>
                <w:szCs w:val="24"/>
                <w:lang w:val="en-US"/>
              </w:rPr>
              <w:t>8</w:t>
            </w:r>
            <w:r w:rsidRPr="002F56BE">
              <w:rPr>
                <w:rFonts w:ascii="Times New Roman" w:hAnsi="Times New Roman" w:cs="Times New Roman"/>
                <w:b/>
                <w:sz w:val="24"/>
                <w:szCs w:val="24"/>
                <w:lang w:val="uk-UA"/>
              </w:rPr>
              <w:t>0</w:t>
            </w:r>
          </w:p>
        </w:tc>
        <w:tc>
          <w:tcPr>
            <w:tcW w:w="2277" w:type="dxa"/>
          </w:tcPr>
          <w:p w:rsidR="009F61B7" w:rsidRPr="002F56BE" w:rsidRDefault="009F61B7" w:rsidP="00191290">
            <w:pPr>
              <w:jc w:val="both"/>
              <w:rPr>
                <w:rFonts w:ascii="Times New Roman" w:hAnsi="Times New Roman" w:cs="Times New Roman"/>
                <w:sz w:val="24"/>
                <w:szCs w:val="24"/>
                <w:lang w:val="uk-UA"/>
              </w:rPr>
            </w:pPr>
          </w:p>
        </w:tc>
      </w:tr>
    </w:tbl>
    <w:p w:rsidR="007A47E7" w:rsidRDefault="007A47E7" w:rsidP="00E51243">
      <w:pPr>
        <w:widowControl w:val="0"/>
        <w:autoSpaceDE w:val="0"/>
        <w:autoSpaceDN w:val="0"/>
        <w:adjustRightInd w:val="0"/>
        <w:spacing w:line="240" w:lineRule="auto"/>
        <w:rPr>
          <w:rFonts w:ascii="Times New Roman" w:hAnsi="Times New Roman" w:cs="Times New Roman"/>
          <w:b/>
          <w:sz w:val="28"/>
          <w:szCs w:val="28"/>
          <w:lang w:val="en-US"/>
        </w:rPr>
      </w:pPr>
    </w:p>
    <w:p w:rsidR="00F3603C" w:rsidRDefault="00F3603C" w:rsidP="00BF65F9">
      <w:pPr>
        <w:widowControl w:val="0"/>
        <w:autoSpaceDE w:val="0"/>
        <w:autoSpaceDN w:val="0"/>
        <w:adjustRightInd w:val="0"/>
        <w:spacing w:line="240" w:lineRule="auto"/>
        <w:jc w:val="center"/>
        <w:rPr>
          <w:rFonts w:ascii="Times New Roman" w:hAnsi="Times New Roman" w:cs="Times New Roman"/>
          <w:b/>
          <w:sz w:val="28"/>
          <w:szCs w:val="28"/>
          <w:lang w:val="en-US"/>
        </w:rPr>
      </w:pPr>
    </w:p>
    <w:p w:rsidR="00BF65F9" w:rsidRPr="005C3B49" w:rsidRDefault="00FA51CF" w:rsidP="00BF65F9">
      <w:pPr>
        <w:widowControl w:val="0"/>
        <w:autoSpaceDE w:val="0"/>
        <w:autoSpaceDN w:val="0"/>
        <w:adjustRightInd w:val="0"/>
        <w:spacing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lastRenderedPageBreak/>
        <w:t>7</w:t>
      </w:r>
      <w:r w:rsidR="00BF65F9" w:rsidRPr="005C3B49">
        <w:rPr>
          <w:rFonts w:ascii="Times New Roman" w:hAnsi="Times New Roman" w:cs="Times New Roman"/>
          <w:b/>
          <w:sz w:val="28"/>
          <w:szCs w:val="28"/>
          <w:lang w:val="en-US"/>
        </w:rPr>
        <w:t>. Methods of studying.</w:t>
      </w:r>
    </w:p>
    <w:p w:rsidR="00BF65F9" w:rsidRPr="00AF34EF" w:rsidRDefault="00BF65F9" w:rsidP="00BF65F9">
      <w:pPr>
        <w:widowControl w:val="0"/>
        <w:autoSpaceDE w:val="0"/>
        <w:autoSpaceDN w:val="0"/>
        <w:adjustRightInd w:val="0"/>
        <w:spacing w:line="240" w:lineRule="auto"/>
        <w:jc w:val="both"/>
        <w:rPr>
          <w:rFonts w:ascii="Times New Roman" w:hAnsi="Times New Roman" w:cs="Times New Roman"/>
          <w:sz w:val="28"/>
          <w:szCs w:val="28"/>
          <w:lang w:val="en-US"/>
        </w:rPr>
      </w:pPr>
      <w:r w:rsidRPr="00AF34EF">
        <w:rPr>
          <w:rFonts w:ascii="Times New Roman" w:hAnsi="Times New Roman" w:cs="Times New Roman"/>
          <w:sz w:val="28"/>
          <w:szCs w:val="28"/>
          <w:lang w:val="en-US"/>
        </w:rPr>
        <w:t xml:space="preserve">      </w:t>
      </w:r>
      <w:r w:rsidRPr="00AF34EF">
        <w:rPr>
          <w:rFonts w:ascii="Times New Roman" w:hAnsi="Times New Roman" w:cs="Times New Roman"/>
          <w:b/>
          <w:sz w:val="28"/>
          <w:szCs w:val="28"/>
          <w:lang w:val="en-US"/>
        </w:rPr>
        <w:t>Practical classes:</w:t>
      </w:r>
      <w:r w:rsidRPr="00AF34EF">
        <w:rPr>
          <w:rFonts w:ascii="Times New Roman" w:hAnsi="Times New Roman" w:cs="Times New Roman"/>
          <w:sz w:val="28"/>
          <w:szCs w:val="28"/>
          <w:lang w:val="en-US"/>
        </w:rPr>
        <w:t xml:space="preserve"> conversation, solving clinical situational tasks, practicing patient examination skills, developing professional skills and abilities to determine the general principles of pharmacokinetics, pharmacodynamics, prescribing prescriptions, solving typical pharmacotherapeutic tasks and test tasks, determining whether drugs belong to the pharmacological and pharmacotherapeutic group according to the international classification , possible indications for use; analysis and assessment of criteria for the effectiveness and safety of the use of drugs prescribed to the patient.</w:t>
      </w:r>
    </w:p>
    <w:p w:rsidR="00BF65F9" w:rsidRPr="00AF34EF" w:rsidRDefault="00BF65F9" w:rsidP="00BF65F9">
      <w:pPr>
        <w:widowControl w:val="0"/>
        <w:autoSpaceDE w:val="0"/>
        <w:autoSpaceDN w:val="0"/>
        <w:adjustRightInd w:val="0"/>
        <w:spacing w:line="240" w:lineRule="auto"/>
        <w:jc w:val="both"/>
        <w:rPr>
          <w:rFonts w:ascii="Times New Roman" w:hAnsi="Times New Roman" w:cs="Times New Roman"/>
          <w:sz w:val="28"/>
          <w:szCs w:val="28"/>
          <w:lang w:val="en-US"/>
        </w:rPr>
      </w:pPr>
      <w:r w:rsidRPr="00AF34EF">
        <w:rPr>
          <w:rFonts w:ascii="Times New Roman" w:hAnsi="Times New Roman" w:cs="Times New Roman"/>
          <w:sz w:val="28"/>
          <w:szCs w:val="28"/>
          <w:lang w:val="en-US"/>
        </w:rPr>
        <w:t xml:space="preserve">       </w:t>
      </w:r>
      <w:r w:rsidRPr="00AF34EF">
        <w:rPr>
          <w:rFonts w:ascii="Times New Roman" w:hAnsi="Times New Roman" w:cs="Times New Roman"/>
          <w:b/>
          <w:sz w:val="28"/>
          <w:szCs w:val="28"/>
          <w:lang w:val="en-US"/>
        </w:rPr>
        <w:t>Independent work:</w:t>
      </w:r>
      <w:r w:rsidRPr="00AF34EF">
        <w:rPr>
          <w:rFonts w:ascii="Times New Roman" w:hAnsi="Times New Roman" w:cs="Times New Roman"/>
          <w:sz w:val="28"/>
          <w:szCs w:val="28"/>
          <w:lang w:val="en-US"/>
        </w:rPr>
        <w:t xml:space="preserve"> independent work with the textbook, independent work wi</w:t>
      </w:r>
      <w:r>
        <w:rPr>
          <w:rFonts w:ascii="Times New Roman" w:hAnsi="Times New Roman" w:cs="Times New Roman"/>
          <w:sz w:val="28"/>
          <w:szCs w:val="28"/>
          <w:lang w:val="en-US"/>
        </w:rPr>
        <w:t>th the bank of test tasks of discipline</w:t>
      </w:r>
      <w:r w:rsidRPr="00AF34EF">
        <w:rPr>
          <w:rFonts w:ascii="Times New Roman" w:hAnsi="Times New Roman" w:cs="Times New Roman"/>
          <w:sz w:val="28"/>
          <w:szCs w:val="28"/>
          <w:lang w:val="en-US"/>
        </w:rPr>
        <w:t>, inde</w:t>
      </w:r>
      <w:r>
        <w:rPr>
          <w:rFonts w:ascii="Times New Roman" w:hAnsi="Times New Roman" w:cs="Times New Roman"/>
          <w:sz w:val="28"/>
          <w:szCs w:val="28"/>
          <w:lang w:val="en-US"/>
        </w:rPr>
        <w:t>pendent solution of  pharmacotherapeutic</w:t>
      </w:r>
      <w:r w:rsidRPr="00AF34EF">
        <w:rPr>
          <w:rFonts w:ascii="Times New Roman" w:hAnsi="Times New Roman" w:cs="Times New Roman"/>
          <w:sz w:val="28"/>
          <w:szCs w:val="28"/>
          <w:lang w:val="en-US"/>
        </w:rPr>
        <w:t xml:space="preserve"> tasks.</w:t>
      </w:r>
    </w:p>
    <w:p w:rsidR="000F5B27" w:rsidRDefault="000F5B27" w:rsidP="0007221E">
      <w:pPr>
        <w:widowControl w:val="0"/>
        <w:autoSpaceDE w:val="0"/>
        <w:autoSpaceDN w:val="0"/>
        <w:adjustRightInd w:val="0"/>
        <w:spacing w:line="240" w:lineRule="auto"/>
        <w:jc w:val="center"/>
        <w:rPr>
          <w:rFonts w:ascii="Times New Roman" w:hAnsi="Times New Roman" w:cs="Times New Roman"/>
          <w:b/>
          <w:sz w:val="28"/>
          <w:szCs w:val="28"/>
          <w:lang w:val="en-US"/>
        </w:rPr>
      </w:pPr>
    </w:p>
    <w:p w:rsidR="0007221E" w:rsidRPr="0007221E" w:rsidRDefault="0007221E" w:rsidP="0007221E">
      <w:pPr>
        <w:widowControl w:val="0"/>
        <w:autoSpaceDE w:val="0"/>
        <w:autoSpaceDN w:val="0"/>
        <w:adjustRightInd w:val="0"/>
        <w:spacing w:line="240" w:lineRule="auto"/>
        <w:jc w:val="center"/>
        <w:rPr>
          <w:rFonts w:ascii="Times New Roman" w:hAnsi="Times New Roman" w:cs="Times New Roman"/>
          <w:b/>
          <w:sz w:val="28"/>
          <w:szCs w:val="28"/>
          <w:lang w:val="uk-UA"/>
        </w:rPr>
      </w:pPr>
      <w:r w:rsidRPr="0007221E">
        <w:rPr>
          <w:rFonts w:ascii="Times New Roman" w:hAnsi="Times New Roman" w:cs="Times New Roman"/>
          <w:b/>
          <w:sz w:val="28"/>
          <w:szCs w:val="28"/>
          <w:lang w:val="uk-UA"/>
        </w:rPr>
        <w:t>8.</w:t>
      </w:r>
      <w:r w:rsidR="0087388C">
        <w:rPr>
          <w:rFonts w:ascii="Times New Roman" w:hAnsi="Times New Roman" w:cs="Times New Roman"/>
          <w:b/>
          <w:sz w:val="28"/>
          <w:szCs w:val="28"/>
          <w:lang w:val="uk-UA"/>
        </w:rPr>
        <w:t xml:space="preserve"> </w:t>
      </w:r>
      <w:r w:rsidR="0087388C">
        <w:rPr>
          <w:rFonts w:ascii="Times New Roman" w:hAnsi="Times New Roman" w:cs="Times New Roman"/>
          <w:b/>
          <w:sz w:val="28"/>
          <w:szCs w:val="28"/>
          <w:lang w:val="en-US"/>
        </w:rPr>
        <w:t>Methods and f</w:t>
      </w:r>
      <w:r w:rsidRPr="0007221E">
        <w:rPr>
          <w:rFonts w:ascii="Times New Roman" w:hAnsi="Times New Roman" w:cs="Times New Roman"/>
          <w:b/>
          <w:sz w:val="28"/>
          <w:szCs w:val="28"/>
          <w:lang w:val="uk-UA"/>
        </w:rPr>
        <w:t>orms of control and evaluation methods</w:t>
      </w:r>
    </w:p>
    <w:p w:rsidR="0007221E" w:rsidRPr="0007221E" w:rsidRDefault="0007221E" w:rsidP="0007221E">
      <w:pPr>
        <w:widowControl w:val="0"/>
        <w:autoSpaceDE w:val="0"/>
        <w:autoSpaceDN w:val="0"/>
        <w:adjustRightInd w:val="0"/>
        <w:spacing w:line="240" w:lineRule="auto"/>
        <w:jc w:val="center"/>
        <w:rPr>
          <w:rFonts w:ascii="Times New Roman" w:hAnsi="Times New Roman" w:cs="Times New Roman"/>
          <w:b/>
          <w:sz w:val="28"/>
          <w:szCs w:val="28"/>
          <w:lang w:val="uk-UA"/>
        </w:rPr>
      </w:pPr>
      <w:r w:rsidRPr="0007221E">
        <w:rPr>
          <w:rFonts w:ascii="Times New Roman" w:hAnsi="Times New Roman" w:cs="Times New Roman"/>
          <w:b/>
          <w:sz w:val="28"/>
          <w:szCs w:val="28"/>
          <w:lang w:val="uk-UA"/>
        </w:rPr>
        <w:t>(including criteria for evaluating learning outcomes)</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sidRPr="0007221E">
        <w:rPr>
          <w:rFonts w:ascii="Times New Roman" w:hAnsi="Times New Roman" w:cs="Times New Roman"/>
          <w:b/>
          <w:sz w:val="28"/>
          <w:szCs w:val="28"/>
          <w:lang w:val="uk-UA"/>
        </w:rPr>
        <w:t>Current control:</w:t>
      </w:r>
      <w:r w:rsidRPr="0007221E">
        <w:rPr>
          <w:rFonts w:ascii="Times New Roman" w:hAnsi="Times New Roman" w:cs="Times New Roman"/>
          <w:sz w:val="28"/>
          <w:szCs w:val="28"/>
          <w:lang w:val="uk-UA"/>
        </w:rPr>
        <w:t xml:space="preserve"> testing, oral survey, problem solving.</w:t>
      </w:r>
    </w:p>
    <w:p w:rsid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en-US"/>
        </w:rPr>
      </w:pPr>
      <w:r w:rsidRPr="0007221E">
        <w:rPr>
          <w:rFonts w:ascii="Times New Roman" w:hAnsi="Times New Roman" w:cs="Times New Roman"/>
          <w:b/>
          <w:sz w:val="28"/>
          <w:szCs w:val="28"/>
          <w:lang w:val="uk-UA"/>
        </w:rPr>
        <w:t>Final control:</w:t>
      </w:r>
      <w:r w:rsidRPr="0007221E">
        <w:rPr>
          <w:rFonts w:ascii="Times New Roman" w:hAnsi="Times New Roman" w:cs="Times New Roman"/>
          <w:sz w:val="28"/>
          <w:szCs w:val="28"/>
          <w:lang w:val="uk-UA"/>
        </w:rPr>
        <w:t xml:space="preserve"> exam</w:t>
      </w:r>
    </w:p>
    <w:p w:rsidR="0087388C" w:rsidRPr="0087388C" w:rsidRDefault="0087388C" w:rsidP="0087388C">
      <w:pPr>
        <w:widowControl w:val="0"/>
        <w:autoSpaceDE w:val="0"/>
        <w:autoSpaceDN w:val="0"/>
        <w:adjustRightInd w:val="0"/>
        <w:spacing w:line="240" w:lineRule="auto"/>
        <w:jc w:val="both"/>
        <w:rPr>
          <w:rFonts w:ascii="Times New Roman" w:hAnsi="Times New Roman" w:cs="Times New Roman"/>
          <w:sz w:val="28"/>
          <w:szCs w:val="28"/>
          <w:lang w:val="en-US"/>
        </w:rPr>
      </w:pPr>
      <w:r w:rsidRPr="0087388C">
        <w:rPr>
          <w:rFonts w:ascii="Times New Roman" w:hAnsi="Times New Roman" w:cs="Times New Roman"/>
          <w:sz w:val="28"/>
          <w:szCs w:val="28"/>
          <w:lang w:val="en-US"/>
        </w:rPr>
        <w:t>The exam is a form of final control that takes place as a separate control event. Exams are taken by examiners who are approved at the department meeting and submitted to the University's educational department.</w:t>
      </w:r>
    </w:p>
    <w:p w:rsidR="0087388C" w:rsidRPr="0087388C" w:rsidRDefault="0087388C" w:rsidP="0087388C">
      <w:pPr>
        <w:widowControl w:val="0"/>
        <w:autoSpaceDE w:val="0"/>
        <w:autoSpaceDN w:val="0"/>
        <w:adjustRightInd w:val="0"/>
        <w:spacing w:line="240" w:lineRule="auto"/>
        <w:jc w:val="both"/>
        <w:rPr>
          <w:rFonts w:ascii="Times New Roman" w:hAnsi="Times New Roman" w:cs="Times New Roman"/>
          <w:sz w:val="28"/>
          <w:szCs w:val="28"/>
          <w:lang w:val="en-US"/>
        </w:rPr>
      </w:pPr>
      <w:r w:rsidRPr="0087388C">
        <w:rPr>
          <w:rFonts w:ascii="Times New Roman" w:hAnsi="Times New Roman" w:cs="Times New Roman"/>
          <w:sz w:val="28"/>
          <w:szCs w:val="28"/>
          <w:lang w:val="en-US"/>
        </w:rPr>
        <w:t>Exams are taken by applicants: during the examination</w:t>
      </w:r>
      <w:r>
        <w:rPr>
          <w:rFonts w:ascii="Times New Roman" w:hAnsi="Times New Roman" w:cs="Times New Roman"/>
          <w:sz w:val="28"/>
          <w:szCs w:val="28"/>
          <w:lang w:val="en-US"/>
        </w:rPr>
        <w:t xml:space="preserve"> sessions at the end of the autumn</w:t>
      </w:r>
      <w:r w:rsidRPr="0087388C">
        <w:rPr>
          <w:rFonts w:ascii="Times New Roman" w:hAnsi="Times New Roman" w:cs="Times New Roman"/>
          <w:sz w:val="28"/>
          <w:szCs w:val="28"/>
          <w:lang w:val="en-US"/>
        </w:rPr>
        <w:t xml:space="preserve"> semester according to the schedule. The methodology of final control of the educational component in the form of an exam is unified and involves the use of standardized forms.</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sidRPr="0007221E">
        <w:rPr>
          <w:rFonts w:ascii="Times New Roman" w:hAnsi="Times New Roman" w:cs="Times New Roman"/>
          <w:sz w:val="28"/>
          <w:szCs w:val="28"/>
          <w:lang w:val="uk-UA"/>
        </w:rPr>
        <w:t>Evaluation of the current educational activity in a practical session:</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sidRPr="0007221E">
        <w:rPr>
          <w:rFonts w:ascii="Times New Roman" w:hAnsi="Times New Roman" w:cs="Times New Roman"/>
          <w:sz w:val="28"/>
          <w:szCs w:val="28"/>
          <w:lang w:val="uk-UA"/>
        </w:rPr>
        <w:t>1. Evaluation of theoretical knowledge on the subject of the lesson:</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sidRPr="0007221E">
        <w:rPr>
          <w:rFonts w:ascii="Times New Roman" w:hAnsi="Times New Roman" w:cs="Times New Roman"/>
          <w:sz w:val="28"/>
          <w:szCs w:val="28"/>
          <w:lang w:val="uk-UA"/>
        </w:rPr>
        <w:t>- methods: survey, testing, solving a situational problem</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sidRPr="0007221E">
        <w:rPr>
          <w:rFonts w:ascii="Times New Roman" w:hAnsi="Times New Roman" w:cs="Times New Roman"/>
          <w:sz w:val="28"/>
          <w:szCs w:val="28"/>
          <w:lang w:val="uk-UA"/>
        </w:rPr>
        <w:t>- maximum score – 5, minimum score – 3, unsatisfactory score – 2.</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sidRPr="0007221E">
        <w:rPr>
          <w:rFonts w:ascii="Times New Roman" w:hAnsi="Times New Roman" w:cs="Times New Roman"/>
          <w:sz w:val="28"/>
          <w:szCs w:val="28"/>
          <w:lang w:val="uk-UA"/>
        </w:rPr>
        <w:t>2. Assessment of practical skills on the topic of the lesson:</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sidRPr="0007221E">
        <w:rPr>
          <w:rFonts w:ascii="Times New Roman" w:hAnsi="Times New Roman" w:cs="Times New Roman"/>
          <w:sz w:val="28"/>
          <w:szCs w:val="28"/>
          <w:lang w:val="uk-UA"/>
        </w:rPr>
        <w:t>- methods: assessment of the correctness of the performance of practical skills</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sidRPr="0007221E">
        <w:rPr>
          <w:rFonts w:ascii="Times New Roman" w:hAnsi="Times New Roman" w:cs="Times New Roman"/>
          <w:sz w:val="28"/>
          <w:szCs w:val="28"/>
          <w:lang w:val="uk-UA"/>
        </w:rPr>
        <w:t>- maximum score – 5, minimum score – 3, unsatisfactory score – 2.</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sidRPr="0007221E">
        <w:rPr>
          <w:rFonts w:ascii="Times New Roman" w:hAnsi="Times New Roman" w:cs="Times New Roman"/>
          <w:sz w:val="28"/>
          <w:szCs w:val="28"/>
          <w:lang w:val="uk-UA"/>
        </w:rPr>
        <w:t>The grade for one practical session is the arithmetic average of all components and can only have a whole value (5, 4, 3, 2), which is rounded according to the statistical method.</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b/>
          <w:sz w:val="28"/>
          <w:szCs w:val="28"/>
          <w:lang w:val="uk-UA"/>
        </w:rPr>
      </w:pPr>
      <w:r w:rsidRPr="0007221E">
        <w:rPr>
          <w:rFonts w:ascii="Times New Roman" w:hAnsi="Times New Roman" w:cs="Times New Roman"/>
          <w:b/>
          <w:sz w:val="28"/>
          <w:szCs w:val="28"/>
          <w:lang w:val="uk-UA"/>
        </w:rPr>
        <w:lastRenderedPageBreak/>
        <w:t>Current evaluation criteria in practical training</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b/>
          <w:sz w:val="28"/>
          <w:szCs w:val="28"/>
          <w:lang w:val="uk-UA"/>
        </w:rPr>
      </w:pPr>
      <w:r w:rsidRPr="0007221E">
        <w:rPr>
          <w:rFonts w:ascii="Times New Roman" w:hAnsi="Times New Roman" w:cs="Times New Roman"/>
          <w:b/>
          <w:sz w:val="28"/>
          <w:szCs w:val="28"/>
          <w:lang w:val="uk-UA"/>
        </w:rPr>
        <w:t>Evaluation criteria</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sidRPr="0007221E">
        <w:rPr>
          <w:rFonts w:ascii="Times New Roman" w:hAnsi="Times New Roman" w:cs="Times New Roman"/>
          <w:sz w:val="28"/>
          <w:szCs w:val="28"/>
          <w:lang w:val="uk-UA"/>
        </w:rPr>
        <w:t>"5" The applicant actively participates in the discussion of the most difficult questions on the topic of the lesson, gives at least 90% correct answers to standardized test tasks, answers written tasks without errors, performs practical work and draws up a protocol.</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sidRPr="0007221E">
        <w:rPr>
          <w:rFonts w:ascii="Times New Roman" w:hAnsi="Times New Roman" w:cs="Times New Roman"/>
          <w:sz w:val="28"/>
          <w:szCs w:val="28"/>
          <w:lang w:val="uk-UA"/>
        </w:rPr>
        <w:t>"4" The applicant participates in the discussion of the most difficult questions on the topic, gives at least 75% correct answers to standardized test tasks, makes some minor mistakes in the answers to written tasks, performs practical work and draws up a protocol.</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"3" The </w:t>
      </w:r>
      <w:r>
        <w:rPr>
          <w:rFonts w:ascii="Times New Roman" w:hAnsi="Times New Roman" w:cs="Times New Roman"/>
          <w:sz w:val="28"/>
          <w:szCs w:val="28"/>
          <w:lang w:val="en-US"/>
        </w:rPr>
        <w:t>applicant</w:t>
      </w:r>
      <w:r w:rsidRPr="0007221E">
        <w:rPr>
          <w:rFonts w:ascii="Times New Roman" w:hAnsi="Times New Roman" w:cs="Times New Roman"/>
          <w:sz w:val="28"/>
          <w:szCs w:val="28"/>
          <w:lang w:val="uk-UA"/>
        </w:rPr>
        <w:t xml:space="preserve"> participates in the discussion of the most difficult questions on the topic, gives at least 60% correct answers to standardized test tasks, makes significant mistakes in answers to written tasks, performs practical work and draws up a protocol.</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sidRPr="0007221E">
        <w:rPr>
          <w:rFonts w:ascii="Times New Roman" w:hAnsi="Times New Roman" w:cs="Times New Roman"/>
          <w:sz w:val="28"/>
          <w:szCs w:val="28"/>
          <w:lang w:val="uk-UA"/>
        </w:rPr>
        <w:t>"2" The applicant does not participate in the discussion of complex questions on the topic, gives less than 60% correct answers to standardized test tasks, makes gross mistakes in answers to written tasks or does not give answers to them at all, does not perform practical work and does not draw up a protocol.</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Pr>
          <w:rFonts w:ascii="Times New Roman" w:hAnsi="Times New Roman" w:cs="Times New Roman"/>
          <w:sz w:val="28"/>
          <w:szCs w:val="28"/>
          <w:lang w:val="en-US"/>
        </w:rPr>
        <w:t xml:space="preserve">       </w:t>
      </w:r>
      <w:r w:rsidRPr="0007221E">
        <w:rPr>
          <w:rFonts w:ascii="Times New Roman" w:hAnsi="Times New Roman" w:cs="Times New Roman"/>
          <w:sz w:val="28"/>
          <w:szCs w:val="28"/>
          <w:lang w:val="uk-UA"/>
        </w:rPr>
        <w:t>Only those applicants who have fulfilled the requirements of the training program in the discipline, have no academic debt, their average score for the current educational activity in the discipline is at least 3.00, and they have passed the test cont</w:t>
      </w:r>
      <w:r>
        <w:rPr>
          <w:rFonts w:ascii="Times New Roman" w:hAnsi="Times New Roman" w:cs="Times New Roman"/>
          <w:sz w:val="28"/>
          <w:szCs w:val="28"/>
          <w:lang w:val="uk-UA"/>
        </w:rPr>
        <w:t>rol according to the tests "</w:t>
      </w:r>
      <w:r>
        <w:rPr>
          <w:rFonts w:ascii="Times New Roman" w:hAnsi="Times New Roman" w:cs="Times New Roman"/>
          <w:sz w:val="28"/>
          <w:szCs w:val="28"/>
          <w:lang w:val="en-US"/>
        </w:rPr>
        <w:t>Krok</w:t>
      </w:r>
      <w:r w:rsidRPr="0007221E">
        <w:rPr>
          <w:rFonts w:ascii="Times New Roman" w:hAnsi="Times New Roman" w:cs="Times New Roman"/>
          <w:sz w:val="28"/>
          <w:szCs w:val="28"/>
          <w:lang w:val="uk-UA"/>
        </w:rPr>
        <w:t xml:space="preserve"> - 2" are admitted to the final control in the form of an exam. » at least 90% (50 tasks).</w:t>
      </w:r>
    </w:p>
    <w:p w:rsid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07221E">
        <w:rPr>
          <w:rFonts w:ascii="Times New Roman" w:hAnsi="Times New Roman" w:cs="Times New Roman"/>
          <w:sz w:val="28"/>
          <w:szCs w:val="28"/>
          <w:lang w:val="uk-UA"/>
        </w:rPr>
        <w:t>The test control is conducted in the Educational and Production Complex of Innovative Technologies of Learning, Informatization and Internal Monitoring of the Quality of Education of the University in the last class before the exam.</w:t>
      </w:r>
    </w:p>
    <w:p w:rsidR="003630DD" w:rsidRPr="003630DD" w:rsidRDefault="003630DD" w:rsidP="003630DD">
      <w:pPr>
        <w:widowControl w:val="0"/>
        <w:autoSpaceDE w:val="0"/>
        <w:autoSpaceDN w:val="0"/>
        <w:adjustRightInd w:val="0"/>
        <w:spacing w:line="240" w:lineRule="auto"/>
        <w:jc w:val="both"/>
        <w:rPr>
          <w:rFonts w:ascii="Times New Roman" w:hAnsi="Times New Roman" w:cs="Times New Roman"/>
          <w:b/>
          <w:sz w:val="28"/>
          <w:szCs w:val="28"/>
          <w:lang w:val="en-US"/>
        </w:rPr>
      </w:pPr>
      <w:r w:rsidRPr="003630DD">
        <w:rPr>
          <w:rFonts w:ascii="Times New Roman" w:hAnsi="Times New Roman" w:cs="Times New Roman"/>
          <w:b/>
          <w:sz w:val="28"/>
          <w:szCs w:val="28"/>
          <w:lang w:val="en-US"/>
        </w:rPr>
        <w:t>Evaluation of learning results during the final control (exam)</w:t>
      </w:r>
    </w:p>
    <w:p w:rsidR="003630DD" w:rsidRPr="003630DD" w:rsidRDefault="003630DD" w:rsidP="003630DD">
      <w:pPr>
        <w:widowControl w:val="0"/>
        <w:autoSpaceDE w:val="0"/>
        <w:autoSpaceDN w:val="0"/>
        <w:adjustRightInd w:val="0"/>
        <w:spacing w:line="240" w:lineRule="auto"/>
        <w:jc w:val="both"/>
        <w:rPr>
          <w:rFonts w:ascii="Times New Roman" w:hAnsi="Times New Roman" w:cs="Times New Roman"/>
          <w:sz w:val="28"/>
          <w:szCs w:val="28"/>
          <w:lang w:val="en-US"/>
        </w:rPr>
      </w:pPr>
      <w:r w:rsidRPr="003630DD">
        <w:rPr>
          <w:rFonts w:ascii="Times New Roman" w:hAnsi="Times New Roman" w:cs="Times New Roman"/>
          <w:sz w:val="28"/>
          <w:szCs w:val="28"/>
          <w:lang w:val="en-US"/>
        </w:rPr>
        <w:t>The method of final control in the form of an exam is unified and involves the use of standardized forms. The number of questions (120) that are submitted to the exam corresponds to the amount of credits (8) assigned to the study of the academic discipline.</w:t>
      </w:r>
    </w:p>
    <w:p w:rsidR="003630DD" w:rsidRPr="003630DD" w:rsidRDefault="003630DD" w:rsidP="003630DD">
      <w:pPr>
        <w:widowControl w:val="0"/>
        <w:autoSpaceDE w:val="0"/>
        <w:autoSpaceDN w:val="0"/>
        <w:adjustRightInd w:val="0"/>
        <w:spacing w:line="240" w:lineRule="auto"/>
        <w:jc w:val="both"/>
        <w:rPr>
          <w:rFonts w:ascii="Times New Roman" w:hAnsi="Times New Roman" w:cs="Times New Roman"/>
          <w:sz w:val="28"/>
          <w:szCs w:val="28"/>
          <w:lang w:val="en-US"/>
        </w:rPr>
      </w:pPr>
      <w:r w:rsidRPr="003630DD">
        <w:rPr>
          <w:rFonts w:ascii="Times New Roman" w:hAnsi="Times New Roman" w:cs="Times New Roman"/>
          <w:sz w:val="28"/>
          <w:szCs w:val="28"/>
          <w:lang w:val="en-US"/>
        </w:rPr>
        <w:t>The form of the ticket is standardized and consists of structural elements (components): theoretical questions (2) and practical tasks (solutions of typical pharmacotherapeutic and clinical pharmaceutical problems (2). Theoretical questions are short, simple, clear, clear and transparent, complete the answer to one theoretical question lasts no more than 5 minutes. The practical tasks are clearly and clearly formulated, the complete answer to one practical question lasts no more than 5 minutes. The timing of the exam is standard - no more than 30 minutes.</w:t>
      </w:r>
    </w:p>
    <w:p w:rsidR="003630DD" w:rsidRPr="003630DD" w:rsidRDefault="003630DD" w:rsidP="003630DD">
      <w:pPr>
        <w:widowControl w:val="0"/>
        <w:autoSpaceDE w:val="0"/>
        <w:autoSpaceDN w:val="0"/>
        <w:adjustRightInd w:val="0"/>
        <w:spacing w:line="240" w:lineRule="auto"/>
        <w:jc w:val="both"/>
        <w:rPr>
          <w:rFonts w:ascii="Times New Roman" w:hAnsi="Times New Roman" w:cs="Times New Roman"/>
          <w:sz w:val="28"/>
          <w:szCs w:val="28"/>
          <w:lang w:val="en-US"/>
        </w:rPr>
      </w:pPr>
      <w:r w:rsidRPr="003630DD">
        <w:rPr>
          <w:rFonts w:ascii="Times New Roman" w:hAnsi="Times New Roman" w:cs="Times New Roman"/>
          <w:sz w:val="28"/>
          <w:szCs w:val="28"/>
          <w:lang w:val="en-US"/>
        </w:rPr>
        <w:lastRenderedPageBreak/>
        <w:t>For each ticket, a check list (answer standard) is drawn up, which provides full correlation with the ticket, contains a similar number of structural elements (components), has answer standards, which are mandatory for providing complete answers to the questions.</w:t>
      </w:r>
    </w:p>
    <w:p w:rsidR="003630DD" w:rsidRPr="003630DD" w:rsidRDefault="003630DD" w:rsidP="003630DD">
      <w:pPr>
        <w:widowControl w:val="0"/>
        <w:autoSpaceDE w:val="0"/>
        <w:autoSpaceDN w:val="0"/>
        <w:adjustRightInd w:val="0"/>
        <w:spacing w:line="240" w:lineRule="auto"/>
        <w:jc w:val="both"/>
        <w:rPr>
          <w:rFonts w:ascii="Times New Roman" w:hAnsi="Times New Roman" w:cs="Times New Roman"/>
          <w:sz w:val="28"/>
          <w:szCs w:val="28"/>
          <w:lang w:val="en-US"/>
        </w:rPr>
      </w:pPr>
      <w:r w:rsidRPr="003630DD">
        <w:rPr>
          <w:rFonts w:ascii="Times New Roman" w:hAnsi="Times New Roman" w:cs="Times New Roman"/>
          <w:sz w:val="28"/>
          <w:szCs w:val="28"/>
          <w:lang w:val="en-US"/>
        </w:rPr>
        <w:t>During the exam, the applicant receives a ticket, and the examiners use a check sheet for the corresponding ticket with reference answers and determine which mandatory components of the answer were named or not named by the applicant.</w:t>
      </w:r>
    </w:p>
    <w:p w:rsidR="003630DD" w:rsidRPr="003630DD" w:rsidRDefault="003630DD" w:rsidP="003630DD">
      <w:pPr>
        <w:widowControl w:val="0"/>
        <w:autoSpaceDE w:val="0"/>
        <w:autoSpaceDN w:val="0"/>
        <w:adjustRightInd w:val="0"/>
        <w:spacing w:line="240" w:lineRule="auto"/>
        <w:jc w:val="both"/>
        <w:rPr>
          <w:rFonts w:ascii="Times New Roman" w:hAnsi="Times New Roman" w:cs="Times New Roman"/>
          <w:sz w:val="28"/>
          <w:szCs w:val="28"/>
          <w:lang w:val="en-US"/>
        </w:rPr>
      </w:pPr>
      <w:r w:rsidRPr="003630DD">
        <w:rPr>
          <w:rFonts w:ascii="Times New Roman" w:hAnsi="Times New Roman" w:cs="Times New Roman"/>
          <w:sz w:val="28"/>
          <w:szCs w:val="28"/>
          <w:lang w:val="en-US"/>
        </w:rPr>
        <w:t>The overall grade for the exam is calculated as the arithmetic average of all grades obtained for answers to theoretical questions and practical tasks on a traditional four-point scale, rounded to two decimal places.</w:t>
      </w:r>
    </w:p>
    <w:p w:rsidR="003630DD" w:rsidRPr="003630DD" w:rsidRDefault="003630DD" w:rsidP="003630DD">
      <w:pPr>
        <w:widowControl w:val="0"/>
        <w:autoSpaceDE w:val="0"/>
        <w:autoSpaceDN w:val="0"/>
        <w:adjustRightInd w:val="0"/>
        <w:spacing w:line="240" w:lineRule="auto"/>
        <w:jc w:val="both"/>
        <w:rPr>
          <w:rFonts w:ascii="Times New Roman" w:hAnsi="Times New Roman" w:cs="Times New Roman"/>
          <w:sz w:val="28"/>
          <w:szCs w:val="28"/>
          <w:lang w:val="en-US"/>
        </w:rPr>
      </w:pPr>
      <w:r w:rsidRPr="003630DD">
        <w:rPr>
          <w:rFonts w:ascii="Times New Roman" w:hAnsi="Times New Roman" w:cs="Times New Roman"/>
          <w:sz w:val="28"/>
          <w:szCs w:val="28"/>
          <w:lang w:val="en-US"/>
        </w:rPr>
        <w:t>The exam is held in the educational and production complex of innovative technologies of learning, informatization and internal monitoring of the quality of education of the University during the examination sessions at the end of the autumn semester according to the schedule.</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sidRPr="0007221E">
        <w:rPr>
          <w:rFonts w:ascii="Times New Roman" w:hAnsi="Times New Roman" w:cs="Times New Roman"/>
          <w:sz w:val="28"/>
          <w:szCs w:val="28"/>
          <w:lang w:val="uk-UA"/>
        </w:rPr>
        <w:t>Evaluation of the results of the students' training during the final control - exam.</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sidRPr="0007221E">
        <w:rPr>
          <w:rFonts w:ascii="Times New Roman" w:hAnsi="Times New Roman" w:cs="Times New Roman"/>
          <w:sz w:val="28"/>
          <w:szCs w:val="28"/>
          <w:lang w:val="uk-UA"/>
        </w:rPr>
        <w:t xml:space="preserve">Content of evaluated activity </w:t>
      </w:r>
      <w:r>
        <w:rPr>
          <w:rFonts w:ascii="Times New Roman" w:hAnsi="Times New Roman" w:cs="Times New Roman"/>
          <w:sz w:val="28"/>
          <w:szCs w:val="28"/>
          <w:lang w:val="en-US"/>
        </w:rPr>
        <w:t xml:space="preserve">                                                  </w:t>
      </w:r>
      <w:r w:rsidRPr="0007221E">
        <w:rPr>
          <w:rFonts w:ascii="Times New Roman" w:hAnsi="Times New Roman" w:cs="Times New Roman"/>
          <w:sz w:val="28"/>
          <w:szCs w:val="28"/>
          <w:lang w:val="uk-UA"/>
        </w:rPr>
        <w:t>Number of points</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sidRPr="0007221E">
        <w:rPr>
          <w:rFonts w:ascii="Times New Roman" w:hAnsi="Times New Roman" w:cs="Times New Roman"/>
          <w:sz w:val="28"/>
          <w:szCs w:val="28"/>
          <w:lang w:val="uk-UA"/>
        </w:rPr>
        <w:t xml:space="preserve">Answer to theoretical question </w:t>
      </w:r>
      <w:r>
        <w:rPr>
          <w:rFonts w:ascii="Times New Roman" w:hAnsi="Times New Roman" w:cs="Times New Roman"/>
          <w:sz w:val="28"/>
          <w:szCs w:val="28"/>
          <w:lang w:val="en-US"/>
        </w:rPr>
        <w:t xml:space="preserve">                                                                    </w:t>
      </w:r>
      <w:r w:rsidRPr="0007221E">
        <w:rPr>
          <w:rFonts w:ascii="Times New Roman" w:hAnsi="Times New Roman" w:cs="Times New Roman"/>
          <w:sz w:val="28"/>
          <w:szCs w:val="28"/>
          <w:lang w:val="uk-UA"/>
        </w:rPr>
        <w:t>2</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sidRPr="0007221E">
        <w:rPr>
          <w:rFonts w:ascii="Times New Roman" w:hAnsi="Times New Roman" w:cs="Times New Roman"/>
          <w:sz w:val="28"/>
          <w:szCs w:val="28"/>
          <w:lang w:val="uk-UA"/>
        </w:rPr>
        <w:t xml:space="preserve">Answer to theoretical question </w:t>
      </w:r>
      <w:r>
        <w:rPr>
          <w:rFonts w:ascii="Times New Roman" w:hAnsi="Times New Roman" w:cs="Times New Roman"/>
          <w:sz w:val="28"/>
          <w:szCs w:val="28"/>
          <w:lang w:val="en-US"/>
        </w:rPr>
        <w:t xml:space="preserve">                                                                    </w:t>
      </w:r>
      <w:r w:rsidRPr="0007221E">
        <w:rPr>
          <w:rFonts w:ascii="Times New Roman" w:hAnsi="Times New Roman" w:cs="Times New Roman"/>
          <w:sz w:val="28"/>
          <w:szCs w:val="28"/>
          <w:lang w:val="uk-UA"/>
        </w:rPr>
        <w:t>2</w:t>
      </w:r>
    </w:p>
    <w:p w:rsidR="0007221E" w:rsidRPr="003630DD" w:rsidRDefault="00C32952" w:rsidP="0007221E">
      <w:pPr>
        <w:widowControl w:val="0"/>
        <w:autoSpaceDE w:val="0"/>
        <w:autoSpaceDN w:val="0"/>
        <w:adjustRightInd w:val="0"/>
        <w:spacing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Sol</w:t>
      </w:r>
      <w:r>
        <w:rPr>
          <w:rFonts w:ascii="Times New Roman" w:hAnsi="Times New Roman" w:cs="Times New Roman"/>
          <w:sz w:val="28"/>
          <w:szCs w:val="28"/>
          <w:lang w:val="en-US"/>
        </w:rPr>
        <w:t>ving</w:t>
      </w:r>
      <w:r w:rsidR="0007221E" w:rsidRPr="0007221E">
        <w:rPr>
          <w:rFonts w:ascii="Times New Roman" w:hAnsi="Times New Roman" w:cs="Times New Roman"/>
          <w:sz w:val="28"/>
          <w:szCs w:val="28"/>
          <w:lang w:val="uk-UA"/>
        </w:rPr>
        <w:t xml:space="preserve"> of a clinical-pharmacological or pharmacotherapeutic problem </w:t>
      </w:r>
      <w:r w:rsidR="0007221E">
        <w:rPr>
          <w:rFonts w:ascii="Times New Roman" w:hAnsi="Times New Roman" w:cs="Times New Roman"/>
          <w:sz w:val="28"/>
          <w:szCs w:val="28"/>
          <w:lang w:val="en-US"/>
        </w:rPr>
        <w:t xml:space="preserve">          </w:t>
      </w:r>
      <w:r w:rsidR="0007221E" w:rsidRPr="0007221E">
        <w:rPr>
          <w:rFonts w:ascii="Times New Roman" w:hAnsi="Times New Roman" w:cs="Times New Roman"/>
          <w:sz w:val="28"/>
          <w:szCs w:val="28"/>
          <w:lang w:val="uk-UA"/>
        </w:rPr>
        <w:t>1</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b/>
          <w:sz w:val="28"/>
          <w:szCs w:val="28"/>
          <w:lang w:val="uk-UA"/>
        </w:rPr>
      </w:pPr>
      <w:r w:rsidRPr="0007221E">
        <w:rPr>
          <w:rFonts w:ascii="Times New Roman" w:hAnsi="Times New Roman" w:cs="Times New Roman"/>
          <w:b/>
          <w:sz w:val="28"/>
          <w:szCs w:val="28"/>
          <w:lang w:val="uk-UA"/>
        </w:rPr>
        <w:t>Criteria for evaluating the results of the students' training during</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b/>
          <w:sz w:val="28"/>
          <w:szCs w:val="28"/>
          <w:lang w:val="uk-UA"/>
        </w:rPr>
      </w:pPr>
      <w:r w:rsidRPr="0007221E">
        <w:rPr>
          <w:rFonts w:ascii="Times New Roman" w:hAnsi="Times New Roman" w:cs="Times New Roman"/>
          <w:b/>
          <w:sz w:val="28"/>
          <w:szCs w:val="28"/>
          <w:lang w:val="uk-UA"/>
        </w:rPr>
        <w:t>final control - exam</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b/>
          <w:sz w:val="28"/>
          <w:szCs w:val="28"/>
          <w:lang w:val="uk-UA"/>
        </w:rPr>
      </w:pPr>
      <w:r w:rsidRPr="0007221E">
        <w:rPr>
          <w:rFonts w:ascii="Times New Roman" w:hAnsi="Times New Roman" w:cs="Times New Roman"/>
          <w:b/>
          <w:sz w:val="28"/>
          <w:szCs w:val="28"/>
          <w:lang w:val="uk-UA"/>
        </w:rPr>
        <w:t>Evaluation criteria</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Excellent "5" The </w:t>
      </w:r>
      <w:r>
        <w:rPr>
          <w:rFonts w:ascii="Times New Roman" w:hAnsi="Times New Roman" w:cs="Times New Roman"/>
          <w:sz w:val="28"/>
          <w:szCs w:val="28"/>
          <w:lang w:val="en-US"/>
        </w:rPr>
        <w:t>applicant</w:t>
      </w:r>
      <w:r w:rsidRPr="0007221E">
        <w:rPr>
          <w:rFonts w:ascii="Times New Roman" w:hAnsi="Times New Roman" w:cs="Times New Roman"/>
          <w:sz w:val="28"/>
          <w:szCs w:val="28"/>
          <w:lang w:val="uk-UA"/>
        </w:rPr>
        <w:t xml:space="preserve"> worked systematically during the semester, showed versatile and deep knowledge of the program material during the exam, is able to successfully perform the tasks provided for in the program, mastered the content of the main and additional literature, realized the interrelationship of individual sections of the discipline, their importance for the future profession , showed creative abilities in understanding and using educational program material, showed the ability to independently update and replenish knowledge; the level of competence is high (creative);</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sidRPr="0007221E">
        <w:rPr>
          <w:rFonts w:ascii="Times New Roman" w:hAnsi="Times New Roman" w:cs="Times New Roman"/>
          <w:sz w:val="28"/>
          <w:szCs w:val="28"/>
          <w:lang w:val="uk-UA"/>
        </w:rPr>
        <w:t>Good "4" The applicant has demonstrated full knowledge of the educational program material, successfully performs the tasks provided for by the program, has mastered the basic literature recommended by the program, has shown a sufficient level of knowledge in the discipline and is capable of their independent updating and renewal in the course of further training and professional activity; the level of competence is sufficient (constructive and variable)</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sidRPr="0007221E">
        <w:rPr>
          <w:rFonts w:ascii="Times New Roman" w:hAnsi="Times New Roman" w:cs="Times New Roman"/>
          <w:sz w:val="28"/>
          <w:szCs w:val="28"/>
          <w:lang w:val="uk-UA"/>
        </w:rPr>
        <w:lastRenderedPageBreak/>
        <w:t>Satisfactory "3" The applicant who demonstrated knowledge of the main curriculum material in the amount necessary for further education and subsequent work in the profession, copes with the tasks provided for by the program, made some mistakes in the answers on the exam and when completing the exam tasks, but has the necessary knowledge to overcome mistakes made under the guidance of a scientific and pedagogical worker; level of competence - average (reproductive)</w:t>
      </w:r>
    </w:p>
    <w:p w:rsidR="0007221E" w:rsidRPr="0007221E" w:rsidRDefault="0007221E" w:rsidP="0007221E">
      <w:pPr>
        <w:widowControl w:val="0"/>
        <w:autoSpaceDE w:val="0"/>
        <w:autoSpaceDN w:val="0"/>
        <w:adjustRightInd w:val="0"/>
        <w:spacing w:line="240" w:lineRule="auto"/>
        <w:jc w:val="both"/>
        <w:rPr>
          <w:rFonts w:ascii="Times New Roman" w:hAnsi="Times New Roman" w:cs="Times New Roman"/>
          <w:sz w:val="28"/>
          <w:szCs w:val="28"/>
          <w:lang w:val="uk-UA"/>
        </w:rPr>
      </w:pPr>
      <w:r w:rsidRPr="0007221E">
        <w:rPr>
          <w:rFonts w:ascii="Times New Roman" w:hAnsi="Times New Roman" w:cs="Times New Roman"/>
          <w:sz w:val="28"/>
          <w:szCs w:val="28"/>
          <w:lang w:val="uk-UA"/>
        </w:rPr>
        <w:t>Unsatisfactory "2" The applicant did not demonstrate sufficient knowledge of the main educational program material, made fundamental mistakes in the performance of tasks provided for by the program, cannot use the knowledge in further studies without the help of a teacher, did not manage to master the skills of independent work; the level of competence is low (receptive-productive)</w:t>
      </w:r>
    </w:p>
    <w:p w:rsidR="00BF65F9" w:rsidRPr="008D1276" w:rsidRDefault="00145C9F" w:rsidP="006F3D8D">
      <w:pPr>
        <w:widowControl w:val="0"/>
        <w:autoSpaceDE w:val="0"/>
        <w:autoSpaceDN w:val="0"/>
        <w:adjustRightInd w:val="0"/>
        <w:spacing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9</w:t>
      </w:r>
      <w:r w:rsidR="00BF65F9" w:rsidRPr="008D1276">
        <w:rPr>
          <w:rFonts w:ascii="Times New Roman" w:hAnsi="Times New Roman" w:cs="Times New Roman"/>
          <w:b/>
          <w:sz w:val="28"/>
          <w:szCs w:val="28"/>
          <w:lang w:val="en-US"/>
        </w:rPr>
        <w:t>. Distribution of points received by applicants for higher education</w:t>
      </w:r>
    </w:p>
    <w:p w:rsidR="00915017" w:rsidRPr="00915017" w:rsidRDefault="00915017" w:rsidP="00915017">
      <w:pPr>
        <w:widowControl w:val="0"/>
        <w:autoSpaceDE w:val="0"/>
        <w:autoSpaceDN w:val="0"/>
        <w:adjustRightInd w:val="0"/>
        <w:spacing w:line="240" w:lineRule="auto"/>
        <w:ind w:firstLine="567"/>
        <w:jc w:val="both"/>
        <w:rPr>
          <w:rFonts w:ascii="Times New Roman" w:hAnsi="Times New Roman" w:cs="Times New Roman"/>
          <w:sz w:val="28"/>
          <w:szCs w:val="28"/>
          <w:lang w:val="en-US"/>
        </w:rPr>
      </w:pPr>
      <w:r w:rsidRPr="00915017">
        <w:rPr>
          <w:rFonts w:ascii="Times New Roman" w:hAnsi="Times New Roman" w:cs="Times New Roman"/>
          <w:sz w:val="28"/>
          <w:szCs w:val="28"/>
          <w:lang w:val="en-US"/>
        </w:rPr>
        <w:t>The obtained average score for the academic discipline for applicants who have successfully mastered the work program of the academic discipline is converted from a traditional four-point scale to points on a 200-point scale, as shown in the table:</w:t>
      </w:r>
    </w:p>
    <w:p w:rsidR="00915017" w:rsidRPr="00915017" w:rsidRDefault="00915017" w:rsidP="00915017">
      <w:pPr>
        <w:widowControl w:val="0"/>
        <w:autoSpaceDE w:val="0"/>
        <w:autoSpaceDN w:val="0"/>
        <w:adjustRightInd w:val="0"/>
        <w:spacing w:line="240" w:lineRule="auto"/>
        <w:jc w:val="both"/>
        <w:rPr>
          <w:rFonts w:ascii="Times New Roman" w:hAnsi="Times New Roman" w:cs="Times New Roman"/>
          <w:sz w:val="28"/>
          <w:szCs w:val="28"/>
          <w:lang w:val="en-US"/>
        </w:rPr>
      </w:pPr>
      <w:r w:rsidRPr="00915017">
        <w:rPr>
          <w:rFonts w:ascii="Times New Roman" w:hAnsi="Times New Roman" w:cs="Times New Roman"/>
          <w:sz w:val="28"/>
          <w:szCs w:val="28"/>
          <w:lang w:val="en-US"/>
        </w:rPr>
        <w:t>Conversion table of a traditional assessment into a multi-point scale</w:t>
      </w:r>
    </w:p>
    <w:p w:rsidR="00915017" w:rsidRPr="00915017" w:rsidRDefault="00915017" w:rsidP="00915017">
      <w:pPr>
        <w:widowControl w:val="0"/>
        <w:autoSpaceDE w:val="0"/>
        <w:autoSpaceDN w:val="0"/>
        <w:adjustRightInd w:val="0"/>
        <w:spacing w:line="240" w:lineRule="auto"/>
        <w:jc w:val="both"/>
        <w:rPr>
          <w:rFonts w:ascii="Times New Roman" w:hAnsi="Times New Roman" w:cs="Times New Roman"/>
          <w:sz w:val="28"/>
          <w:szCs w:val="28"/>
          <w:lang w:val="en-US"/>
        </w:rPr>
      </w:pPr>
      <w:r w:rsidRPr="00915017">
        <w:rPr>
          <w:rFonts w:ascii="Times New Roman" w:hAnsi="Times New Roman" w:cs="Times New Roman"/>
          <w:sz w:val="28"/>
          <w:szCs w:val="28"/>
          <w:lang w:val="en-US"/>
        </w:rPr>
        <w:t>Traditional four-point scale Multi-point 200-point scale</w:t>
      </w:r>
    </w:p>
    <w:p w:rsidR="00915017" w:rsidRPr="00915017" w:rsidRDefault="00915017" w:rsidP="00915017">
      <w:pPr>
        <w:widowControl w:val="0"/>
        <w:autoSpaceDE w:val="0"/>
        <w:autoSpaceDN w:val="0"/>
        <w:adjustRightInd w:val="0"/>
        <w:spacing w:line="240" w:lineRule="auto"/>
        <w:jc w:val="both"/>
        <w:rPr>
          <w:rFonts w:ascii="Times New Roman" w:hAnsi="Times New Roman" w:cs="Times New Roman"/>
          <w:sz w:val="28"/>
          <w:szCs w:val="28"/>
          <w:lang w:val="en-US"/>
        </w:rPr>
      </w:pPr>
      <w:r w:rsidRPr="00915017">
        <w:rPr>
          <w:rFonts w:ascii="Times New Roman" w:hAnsi="Times New Roman" w:cs="Times New Roman"/>
          <w:sz w:val="28"/>
          <w:szCs w:val="28"/>
          <w:lang w:val="en-US"/>
        </w:rPr>
        <w:t>Excellent ("5") 185 - 200</w:t>
      </w:r>
    </w:p>
    <w:p w:rsidR="00915017" w:rsidRPr="00915017" w:rsidRDefault="00915017" w:rsidP="00915017">
      <w:pPr>
        <w:widowControl w:val="0"/>
        <w:autoSpaceDE w:val="0"/>
        <w:autoSpaceDN w:val="0"/>
        <w:adjustRightInd w:val="0"/>
        <w:spacing w:line="240" w:lineRule="auto"/>
        <w:jc w:val="both"/>
        <w:rPr>
          <w:rFonts w:ascii="Times New Roman" w:hAnsi="Times New Roman" w:cs="Times New Roman"/>
          <w:sz w:val="28"/>
          <w:szCs w:val="28"/>
          <w:lang w:val="en-US"/>
        </w:rPr>
      </w:pPr>
      <w:r w:rsidRPr="00915017">
        <w:rPr>
          <w:rFonts w:ascii="Times New Roman" w:hAnsi="Times New Roman" w:cs="Times New Roman"/>
          <w:sz w:val="28"/>
          <w:szCs w:val="28"/>
          <w:lang w:val="en-US"/>
        </w:rPr>
        <w:t>Good ("4") 151 - 184</w:t>
      </w:r>
    </w:p>
    <w:p w:rsidR="00915017" w:rsidRPr="00915017" w:rsidRDefault="00915017" w:rsidP="00915017">
      <w:pPr>
        <w:widowControl w:val="0"/>
        <w:autoSpaceDE w:val="0"/>
        <w:autoSpaceDN w:val="0"/>
        <w:adjustRightInd w:val="0"/>
        <w:spacing w:line="240" w:lineRule="auto"/>
        <w:jc w:val="both"/>
        <w:rPr>
          <w:rFonts w:ascii="Times New Roman" w:hAnsi="Times New Roman" w:cs="Times New Roman"/>
          <w:sz w:val="28"/>
          <w:szCs w:val="28"/>
          <w:lang w:val="en-US"/>
        </w:rPr>
      </w:pPr>
      <w:r w:rsidRPr="00915017">
        <w:rPr>
          <w:rFonts w:ascii="Times New Roman" w:hAnsi="Times New Roman" w:cs="Times New Roman"/>
          <w:sz w:val="28"/>
          <w:szCs w:val="28"/>
          <w:lang w:val="en-US"/>
        </w:rPr>
        <w:t>Satisfactory ("3") 120-150</w:t>
      </w:r>
    </w:p>
    <w:p w:rsidR="00915017" w:rsidRPr="0007221E" w:rsidRDefault="00915017" w:rsidP="00915017">
      <w:pPr>
        <w:widowControl w:val="0"/>
        <w:autoSpaceDE w:val="0"/>
        <w:autoSpaceDN w:val="0"/>
        <w:adjustRightInd w:val="0"/>
        <w:spacing w:line="240" w:lineRule="auto"/>
        <w:jc w:val="both"/>
        <w:rPr>
          <w:rFonts w:ascii="Times New Roman" w:hAnsi="Times New Roman" w:cs="Times New Roman"/>
          <w:sz w:val="28"/>
          <w:szCs w:val="28"/>
          <w:lang w:val="en-US"/>
        </w:rPr>
      </w:pPr>
      <w:r w:rsidRPr="00915017">
        <w:rPr>
          <w:rFonts w:ascii="Times New Roman" w:hAnsi="Times New Roman" w:cs="Times New Roman"/>
          <w:sz w:val="28"/>
          <w:szCs w:val="28"/>
          <w:lang w:val="en-US"/>
        </w:rPr>
        <w:t>Unsatisfactory ("2") Below 120</w:t>
      </w:r>
    </w:p>
    <w:p w:rsidR="00915017" w:rsidRPr="00915017" w:rsidRDefault="00915017" w:rsidP="00915017">
      <w:pPr>
        <w:widowControl w:val="0"/>
        <w:autoSpaceDE w:val="0"/>
        <w:autoSpaceDN w:val="0"/>
        <w:adjustRightInd w:val="0"/>
        <w:spacing w:line="240" w:lineRule="auto"/>
        <w:ind w:firstLine="567"/>
        <w:jc w:val="both"/>
        <w:rPr>
          <w:rFonts w:ascii="Times New Roman" w:hAnsi="Times New Roman" w:cs="Times New Roman"/>
          <w:sz w:val="28"/>
          <w:szCs w:val="28"/>
          <w:lang w:val="en-US"/>
        </w:rPr>
      </w:pPr>
      <w:r w:rsidRPr="00915017">
        <w:rPr>
          <w:rFonts w:ascii="Times New Roman" w:hAnsi="Times New Roman" w:cs="Times New Roman"/>
          <w:sz w:val="28"/>
          <w:szCs w:val="28"/>
          <w:lang w:val="en-US"/>
        </w:rPr>
        <w:t>A multi-point scale (200-point scale) characterizes the actual success rate of each applicant in mastering the educational component. The conversion of the traditional grade (average score for the academic discipline) into a 200-point grade is performed by the information and technical department of the University.</w:t>
      </w:r>
    </w:p>
    <w:p w:rsidR="00915017" w:rsidRPr="00915017" w:rsidRDefault="00915017" w:rsidP="00915017">
      <w:pPr>
        <w:widowControl w:val="0"/>
        <w:autoSpaceDE w:val="0"/>
        <w:autoSpaceDN w:val="0"/>
        <w:adjustRightInd w:val="0"/>
        <w:spacing w:line="240" w:lineRule="auto"/>
        <w:ind w:firstLine="567"/>
        <w:jc w:val="both"/>
        <w:rPr>
          <w:rFonts w:ascii="Times New Roman" w:hAnsi="Times New Roman" w:cs="Times New Roman"/>
          <w:sz w:val="28"/>
          <w:szCs w:val="28"/>
          <w:lang w:val="en-US"/>
        </w:rPr>
      </w:pPr>
      <w:r w:rsidRPr="00915017">
        <w:rPr>
          <w:rFonts w:ascii="Times New Roman" w:hAnsi="Times New Roman" w:cs="Times New Roman"/>
          <w:sz w:val="28"/>
          <w:szCs w:val="28"/>
          <w:lang w:val="en-US"/>
        </w:rPr>
        <w:t>According to the obtained points on a 200-point scale, the achievements of the applicants are evaluated according to the ЕСTS rating scale. Further ranking according to the ЕСTS rating scale allows you to evaluate the achievements of students from the educational component who are studying in the same course of the same specialty, according to the points they received.</w:t>
      </w:r>
    </w:p>
    <w:p w:rsidR="00915017" w:rsidRPr="00915017" w:rsidRDefault="00915017" w:rsidP="00915017">
      <w:pPr>
        <w:widowControl w:val="0"/>
        <w:autoSpaceDE w:val="0"/>
        <w:autoSpaceDN w:val="0"/>
        <w:adjustRightInd w:val="0"/>
        <w:spacing w:line="240" w:lineRule="auto"/>
        <w:ind w:firstLine="567"/>
        <w:jc w:val="both"/>
        <w:rPr>
          <w:rFonts w:ascii="Times New Roman" w:hAnsi="Times New Roman" w:cs="Times New Roman"/>
          <w:sz w:val="28"/>
          <w:szCs w:val="28"/>
          <w:lang w:val="en-US"/>
        </w:rPr>
      </w:pPr>
      <w:r w:rsidRPr="00915017">
        <w:rPr>
          <w:rFonts w:ascii="Times New Roman" w:hAnsi="Times New Roman" w:cs="Times New Roman"/>
          <w:sz w:val="28"/>
          <w:szCs w:val="28"/>
          <w:lang w:val="en-US"/>
        </w:rPr>
        <w:t xml:space="preserve">The ECTS scale is a relative-comparative rating, which establishes the applicant's belonging to the group of better or worse among the reference group of fellow students (faculty, specialty). An "A" grade on the ECTS scale cannot be equal to an "excellent" grade, a "B" grade to a "good" grade, etc. When converting from a multi-point scale, the limits of grades "A", "B", "C", "D", "E" according to </w:t>
      </w:r>
      <w:r w:rsidRPr="00915017">
        <w:rPr>
          <w:rFonts w:ascii="Times New Roman" w:hAnsi="Times New Roman" w:cs="Times New Roman"/>
          <w:sz w:val="28"/>
          <w:szCs w:val="28"/>
          <w:lang w:val="en-US"/>
        </w:rPr>
        <w:lastRenderedPageBreak/>
        <w:t>the ECTS scale do not coincide with the limits of grades "5", "4", "3" according to the traditional scale. Acquirers who have received grades of "FX" and "F" ("2") are not included in the list of ranked acquirers. The grade "FX" is awarded to students who have obtained the minimum number of points for the current learning activity, but who have not passed the final examination. A grade of "F" is assigned to students who have attended all classes in the discipline, but have not achieved a grade point average (3.00) for the current academic activity and are not admitted to the final examination.</w:t>
      </w:r>
    </w:p>
    <w:p w:rsidR="00915017" w:rsidRPr="00915017" w:rsidRDefault="00915017" w:rsidP="00915017">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sidRPr="00915017">
        <w:rPr>
          <w:rFonts w:ascii="Times New Roman" w:hAnsi="Times New Roman" w:cs="Times New Roman"/>
          <w:sz w:val="28"/>
          <w:szCs w:val="28"/>
          <w:lang w:val="en-US"/>
        </w:rPr>
        <w:t>Applicants who study in one course (one specialty), based on the number of points scored in the discipline, are ranked on the ЕСTS scale as follows:</w:t>
      </w:r>
    </w:p>
    <w:p w:rsidR="00915017" w:rsidRPr="00915017" w:rsidRDefault="00915017" w:rsidP="00915017">
      <w:pPr>
        <w:widowControl w:val="0"/>
        <w:autoSpaceDE w:val="0"/>
        <w:autoSpaceDN w:val="0"/>
        <w:adjustRightInd w:val="0"/>
        <w:spacing w:line="240" w:lineRule="auto"/>
        <w:jc w:val="both"/>
        <w:rPr>
          <w:rFonts w:ascii="Times New Roman" w:hAnsi="Times New Roman" w:cs="Times New Roman"/>
          <w:sz w:val="28"/>
          <w:szCs w:val="28"/>
          <w:lang w:val="en-US"/>
        </w:rPr>
      </w:pPr>
      <w:r w:rsidRPr="00915017">
        <w:rPr>
          <w:rFonts w:ascii="Times New Roman" w:hAnsi="Times New Roman" w:cs="Times New Roman"/>
          <w:sz w:val="28"/>
          <w:szCs w:val="28"/>
          <w:lang w:val="en-US"/>
        </w:rPr>
        <w:t>Conversion of the traditional grade from the discipline and the sum of points on the ECTS scale</w:t>
      </w:r>
    </w:p>
    <w:p w:rsidR="00915017" w:rsidRPr="00915017" w:rsidRDefault="00915017" w:rsidP="00915017">
      <w:pPr>
        <w:widowControl w:val="0"/>
        <w:autoSpaceDE w:val="0"/>
        <w:autoSpaceDN w:val="0"/>
        <w:adjustRightInd w:val="0"/>
        <w:spacing w:line="240" w:lineRule="auto"/>
        <w:jc w:val="both"/>
        <w:rPr>
          <w:rFonts w:ascii="Times New Roman" w:hAnsi="Times New Roman" w:cs="Times New Roman"/>
          <w:sz w:val="28"/>
          <w:szCs w:val="28"/>
          <w:lang w:val="en-US"/>
        </w:rPr>
      </w:pPr>
      <w:r w:rsidRPr="00915017">
        <w:rPr>
          <w:rFonts w:ascii="Times New Roman" w:hAnsi="Times New Roman" w:cs="Times New Roman"/>
          <w:sz w:val="28"/>
          <w:szCs w:val="28"/>
          <w:lang w:val="en-US"/>
        </w:rPr>
        <w:t>Evaluation on the ECTS scale Statistical indicator</w:t>
      </w:r>
    </w:p>
    <w:p w:rsidR="00915017" w:rsidRPr="00915017" w:rsidRDefault="00915017" w:rsidP="00915017">
      <w:pPr>
        <w:widowControl w:val="0"/>
        <w:autoSpaceDE w:val="0"/>
        <w:autoSpaceDN w:val="0"/>
        <w:adjustRightInd w:val="0"/>
        <w:spacing w:line="240" w:lineRule="auto"/>
        <w:jc w:val="both"/>
        <w:rPr>
          <w:rFonts w:ascii="Times New Roman" w:hAnsi="Times New Roman" w:cs="Times New Roman"/>
          <w:sz w:val="28"/>
          <w:szCs w:val="28"/>
          <w:lang w:val="en-US"/>
        </w:rPr>
      </w:pPr>
      <w:r w:rsidRPr="00915017">
        <w:rPr>
          <w:rFonts w:ascii="Times New Roman" w:hAnsi="Times New Roman" w:cs="Times New Roman"/>
          <w:sz w:val="28"/>
          <w:szCs w:val="28"/>
          <w:lang w:val="en-US"/>
        </w:rPr>
        <w:t>A The best 10% of achievers</w:t>
      </w:r>
    </w:p>
    <w:p w:rsidR="00915017" w:rsidRPr="00915017" w:rsidRDefault="00915017" w:rsidP="00915017">
      <w:pPr>
        <w:widowControl w:val="0"/>
        <w:autoSpaceDE w:val="0"/>
        <w:autoSpaceDN w:val="0"/>
        <w:adjustRightInd w:val="0"/>
        <w:spacing w:line="240" w:lineRule="auto"/>
        <w:jc w:val="both"/>
        <w:rPr>
          <w:rFonts w:ascii="Times New Roman" w:hAnsi="Times New Roman" w:cs="Times New Roman"/>
          <w:sz w:val="28"/>
          <w:szCs w:val="28"/>
          <w:lang w:val="en-US"/>
        </w:rPr>
      </w:pPr>
      <w:r>
        <w:rPr>
          <w:rFonts w:ascii="Times New Roman" w:hAnsi="Times New Roman" w:cs="Times New Roman"/>
          <w:sz w:val="28"/>
          <w:szCs w:val="28"/>
        </w:rPr>
        <w:t>В</w:t>
      </w:r>
      <w:r>
        <w:rPr>
          <w:rFonts w:ascii="Times New Roman" w:hAnsi="Times New Roman" w:cs="Times New Roman"/>
          <w:sz w:val="28"/>
          <w:szCs w:val="28"/>
          <w:lang w:val="en-US"/>
        </w:rPr>
        <w:t xml:space="preserve"> </w:t>
      </w:r>
      <w:r>
        <w:rPr>
          <w:rFonts w:ascii="Times New Roman" w:hAnsi="Times New Roman" w:cs="Times New Roman"/>
          <w:sz w:val="28"/>
          <w:szCs w:val="28"/>
        </w:rPr>
        <w:t>Т</w:t>
      </w:r>
      <w:r w:rsidRPr="00915017">
        <w:rPr>
          <w:rFonts w:ascii="Times New Roman" w:hAnsi="Times New Roman" w:cs="Times New Roman"/>
          <w:sz w:val="28"/>
          <w:szCs w:val="28"/>
          <w:lang w:val="en-US"/>
        </w:rPr>
        <w:t>he next 25% of applicants</w:t>
      </w:r>
    </w:p>
    <w:p w:rsidR="00915017" w:rsidRPr="00915017" w:rsidRDefault="00915017" w:rsidP="00915017">
      <w:pPr>
        <w:widowControl w:val="0"/>
        <w:autoSpaceDE w:val="0"/>
        <w:autoSpaceDN w:val="0"/>
        <w:adjustRightInd w:val="0"/>
        <w:spacing w:line="240" w:lineRule="auto"/>
        <w:jc w:val="both"/>
        <w:rPr>
          <w:rFonts w:ascii="Times New Roman" w:hAnsi="Times New Roman" w:cs="Times New Roman"/>
          <w:sz w:val="28"/>
          <w:szCs w:val="28"/>
          <w:lang w:val="en-US"/>
        </w:rPr>
      </w:pPr>
      <w:r w:rsidRPr="00915017">
        <w:rPr>
          <w:rFonts w:ascii="Times New Roman" w:hAnsi="Times New Roman" w:cs="Times New Roman"/>
          <w:sz w:val="28"/>
          <w:szCs w:val="28"/>
          <w:lang w:val="en-US"/>
        </w:rPr>
        <w:t>C The next 30% of applicants</w:t>
      </w:r>
    </w:p>
    <w:p w:rsidR="00915017" w:rsidRPr="00915017" w:rsidRDefault="00915017" w:rsidP="00915017">
      <w:pPr>
        <w:widowControl w:val="0"/>
        <w:autoSpaceDE w:val="0"/>
        <w:autoSpaceDN w:val="0"/>
        <w:adjustRightInd w:val="0"/>
        <w:spacing w:line="240" w:lineRule="auto"/>
        <w:jc w:val="both"/>
        <w:rPr>
          <w:rFonts w:ascii="Times New Roman" w:hAnsi="Times New Roman" w:cs="Times New Roman"/>
          <w:sz w:val="28"/>
          <w:szCs w:val="28"/>
          <w:lang w:val="en-US"/>
        </w:rPr>
      </w:pPr>
      <w:r w:rsidRPr="00915017">
        <w:rPr>
          <w:rFonts w:ascii="Times New Roman" w:hAnsi="Times New Roman" w:cs="Times New Roman"/>
          <w:sz w:val="28"/>
          <w:szCs w:val="28"/>
          <w:lang w:val="en-US"/>
        </w:rPr>
        <w:t>D The next 25% of earners</w:t>
      </w:r>
    </w:p>
    <w:p w:rsidR="00915017" w:rsidRPr="0007221E" w:rsidRDefault="00915017" w:rsidP="00915017">
      <w:pPr>
        <w:widowControl w:val="0"/>
        <w:autoSpaceDE w:val="0"/>
        <w:autoSpaceDN w:val="0"/>
        <w:adjustRightInd w:val="0"/>
        <w:spacing w:line="240" w:lineRule="auto"/>
        <w:jc w:val="both"/>
        <w:rPr>
          <w:rFonts w:ascii="Times New Roman" w:hAnsi="Times New Roman" w:cs="Times New Roman"/>
          <w:sz w:val="28"/>
          <w:szCs w:val="28"/>
          <w:lang w:val="en-US"/>
        </w:rPr>
      </w:pPr>
      <w:r w:rsidRPr="00915017">
        <w:rPr>
          <w:rFonts w:ascii="Times New Roman" w:hAnsi="Times New Roman" w:cs="Times New Roman"/>
          <w:sz w:val="28"/>
          <w:szCs w:val="28"/>
          <w:lang w:val="en-US"/>
        </w:rPr>
        <w:t>E The next 10% of earners</w:t>
      </w:r>
    </w:p>
    <w:p w:rsidR="00145C9F" w:rsidRPr="008D1276" w:rsidRDefault="00145C9F" w:rsidP="00145C9F">
      <w:pPr>
        <w:widowControl w:val="0"/>
        <w:autoSpaceDE w:val="0"/>
        <w:autoSpaceDN w:val="0"/>
        <w:adjustRightInd w:val="0"/>
        <w:spacing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10</w:t>
      </w:r>
      <w:r w:rsidRPr="008D1276">
        <w:rPr>
          <w:rFonts w:ascii="Times New Roman" w:hAnsi="Times New Roman" w:cs="Times New Roman"/>
          <w:b/>
          <w:sz w:val="28"/>
          <w:szCs w:val="28"/>
          <w:lang w:val="en-US"/>
        </w:rPr>
        <w:t>. Methodological support:</w:t>
      </w:r>
    </w:p>
    <w:p w:rsidR="00145C9F" w:rsidRPr="008D1276" w:rsidRDefault="00145C9F" w:rsidP="00145C9F">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 The working program of the academic discipline</w:t>
      </w:r>
    </w:p>
    <w:p w:rsidR="00145C9F" w:rsidRPr="008D1276" w:rsidRDefault="00145C9F" w:rsidP="00145C9F">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 Syllabus of the academic discipline</w:t>
      </w:r>
    </w:p>
    <w:p w:rsidR="00145C9F" w:rsidRPr="008D1276" w:rsidRDefault="00D6454F" w:rsidP="00145C9F">
      <w:pPr>
        <w:widowControl w:val="0"/>
        <w:autoSpaceDE w:val="0"/>
        <w:autoSpaceDN w:val="0"/>
        <w:adjustRightInd w:val="0"/>
        <w:spacing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Textbook</w:t>
      </w:r>
      <w:r w:rsidR="00145C9F" w:rsidRPr="008D1276">
        <w:rPr>
          <w:rFonts w:ascii="Times New Roman" w:hAnsi="Times New Roman" w:cs="Times New Roman"/>
          <w:sz w:val="28"/>
          <w:szCs w:val="28"/>
          <w:lang w:val="en-US"/>
        </w:rPr>
        <w:t>s:</w:t>
      </w:r>
    </w:p>
    <w:p w:rsidR="009801E3" w:rsidRDefault="009801E3" w:rsidP="009801E3">
      <w:pPr>
        <w:spacing w:after="0" w:line="240" w:lineRule="auto"/>
        <w:jc w:val="both"/>
        <w:rPr>
          <w:rFonts w:ascii="Times New Roman" w:hAnsi="Times New Roman"/>
          <w:sz w:val="28"/>
          <w:szCs w:val="23"/>
          <w:lang w:val="en-US" w:eastAsia="uk-UA"/>
        </w:rPr>
      </w:pPr>
      <w:r w:rsidRPr="001D323D">
        <w:rPr>
          <w:rFonts w:ascii="Times New Roman" w:hAnsi="Times New Roman"/>
          <w:sz w:val="28"/>
          <w:szCs w:val="28"/>
          <w:lang w:val="uk-UA"/>
        </w:rPr>
        <w:t xml:space="preserve">- </w:t>
      </w:r>
      <w:r>
        <w:rPr>
          <w:rFonts w:ascii="Times New Roman" w:hAnsi="Times New Roman"/>
          <w:sz w:val="28"/>
          <w:szCs w:val="23"/>
          <w:lang w:val="en-US" w:eastAsia="uk-UA"/>
        </w:rPr>
        <w:t xml:space="preserve">Betram G Katzung Basic and Clinical Pharmacology, 14th Edition. - McGraw-Hill Medical, 2018.- 1235 </w:t>
      </w:r>
      <w:r>
        <w:rPr>
          <w:rFonts w:ascii="Times New Roman" w:hAnsi="Times New Roman"/>
          <w:sz w:val="28"/>
          <w:szCs w:val="23"/>
          <w:lang w:eastAsia="uk-UA"/>
        </w:rPr>
        <w:t>р</w:t>
      </w:r>
      <w:r>
        <w:rPr>
          <w:rFonts w:ascii="Times New Roman" w:hAnsi="Times New Roman"/>
          <w:sz w:val="28"/>
          <w:szCs w:val="23"/>
          <w:lang w:val="en-US" w:eastAsia="uk-UA"/>
        </w:rPr>
        <w:t>.</w:t>
      </w:r>
    </w:p>
    <w:p w:rsidR="009801E3" w:rsidRPr="002D4AB1" w:rsidRDefault="009801E3" w:rsidP="009801E3">
      <w:pPr>
        <w:spacing w:line="240" w:lineRule="auto"/>
        <w:jc w:val="both"/>
        <w:rPr>
          <w:rFonts w:ascii="Times New Roman" w:hAnsi="Times New Roman"/>
          <w:b/>
          <w:sz w:val="28"/>
          <w:szCs w:val="28"/>
          <w:lang w:val="en-US"/>
        </w:rPr>
      </w:pPr>
      <w:r>
        <w:rPr>
          <w:rFonts w:ascii="Times New Roman" w:hAnsi="Times New Roman"/>
          <w:sz w:val="28"/>
          <w:szCs w:val="28"/>
          <w:lang w:val="uk-UA"/>
        </w:rPr>
        <w:t xml:space="preserve">- </w:t>
      </w:r>
      <w:r w:rsidRPr="008D1276">
        <w:rPr>
          <w:rFonts w:ascii="Times New Roman" w:hAnsi="Times New Roman"/>
          <w:sz w:val="28"/>
          <w:szCs w:val="28"/>
          <w:lang w:val="en-US"/>
        </w:rPr>
        <w:t xml:space="preserve">Clinical pharmacology: Manual for practical classes. – 2-nd edition </w:t>
      </w:r>
      <w:r w:rsidRPr="008D1276">
        <w:rPr>
          <w:rFonts w:ascii="Times New Roman" w:hAnsi="Times New Roman"/>
          <w:sz w:val="28"/>
          <w:szCs w:val="28"/>
          <w:lang w:val="uk-UA"/>
        </w:rPr>
        <w:t>/</w:t>
      </w:r>
      <w:r w:rsidRPr="008D1276">
        <w:rPr>
          <w:rFonts w:ascii="Times New Roman" w:hAnsi="Times New Roman"/>
          <w:sz w:val="28"/>
          <w:szCs w:val="28"/>
          <w:lang w:val="en-US"/>
        </w:rPr>
        <w:t xml:space="preserve"> Edited by O.V.Kraydashenko. – Vinnytsya: Nova</w:t>
      </w:r>
      <w:r>
        <w:rPr>
          <w:rFonts w:ascii="Times New Roman" w:hAnsi="Times New Roman"/>
          <w:sz w:val="28"/>
          <w:szCs w:val="28"/>
          <w:lang w:val="en-US"/>
        </w:rPr>
        <w:t xml:space="preserve"> Khyna Publishers, 2010. – 192 p</w:t>
      </w:r>
      <w:r w:rsidRPr="008D1276">
        <w:rPr>
          <w:rFonts w:ascii="Times New Roman" w:hAnsi="Times New Roman"/>
          <w:sz w:val="28"/>
          <w:szCs w:val="28"/>
          <w:lang w:val="en-US"/>
        </w:rPr>
        <w:t>.</w:t>
      </w:r>
      <w:r w:rsidRPr="008D1276">
        <w:rPr>
          <w:rFonts w:ascii="Times New Roman" w:hAnsi="Times New Roman"/>
          <w:b/>
          <w:sz w:val="28"/>
          <w:szCs w:val="28"/>
          <w:lang w:val="en-US"/>
        </w:rPr>
        <w:t xml:space="preserve">  </w:t>
      </w:r>
    </w:p>
    <w:p w:rsidR="009801E3" w:rsidRPr="002D4AB1" w:rsidRDefault="009801E3" w:rsidP="009801E3">
      <w:pPr>
        <w:spacing w:line="240" w:lineRule="auto"/>
        <w:jc w:val="both"/>
        <w:rPr>
          <w:rFonts w:ascii="Times New Roman" w:hAnsi="Times New Roman"/>
          <w:b/>
          <w:sz w:val="28"/>
          <w:szCs w:val="28"/>
          <w:lang w:val="en-US"/>
        </w:rPr>
      </w:pPr>
      <w:r w:rsidRPr="002D4AB1">
        <w:rPr>
          <w:rFonts w:ascii="Times New Roman" w:hAnsi="Times New Roman"/>
          <w:b/>
          <w:sz w:val="28"/>
          <w:szCs w:val="28"/>
          <w:lang w:val="en-US"/>
        </w:rPr>
        <w:t>-</w:t>
      </w:r>
      <w:r w:rsidRPr="002D4AB1">
        <w:rPr>
          <w:rFonts w:ascii="Times New Roman" w:hAnsi="Times New Roman"/>
          <w:sz w:val="28"/>
          <w:szCs w:val="28"/>
          <w:lang w:val="en-US"/>
        </w:rPr>
        <w:t xml:space="preserve"> </w:t>
      </w:r>
      <w:r w:rsidRPr="008D1276">
        <w:rPr>
          <w:rFonts w:ascii="Times New Roman" w:hAnsi="Times New Roman"/>
          <w:sz w:val="28"/>
          <w:szCs w:val="28"/>
          <w:lang w:val="en-US"/>
        </w:rPr>
        <w:t xml:space="preserve">Emergency management of internal diseases </w:t>
      </w:r>
      <w:r w:rsidRPr="008D1276">
        <w:rPr>
          <w:rFonts w:ascii="Times New Roman" w:hAnsi="Times New Roman"/>
          <w:sz w:val="28"/>
          <w:szCs w:val="28"/>
          <w:lang w:val="uk-UA"/>
        </w:rPr>
        <w:t>/</w:t>
      </w:r>
      <w:r w:rsidRPr="008D1276">
        <w:rPr>
          <w:rFonts w:ascii="Times New Roman" w:hAnsi="Times New Roman"/>
          <w:sz w:val="28"/>
          <w:szCs w:val="28"/>
          <w:lang w:val="en-US"/>
        </w:rPr>
        <w:t xml:space="preserve"> Edi</w:t>
      </w:r>
      <w:r>
        <w:rPr>
          <w:rFonts w:ascii="Times New Roman" w:hAnsi="Times New Roman"/>
          <w:sz w:val="28"/>
          <w:szCs w:val="28"/>
          <w:lang w:val="en-US"/>
        </w:rPr>
        <w:t>ted by O.Babak and O.Bilovol</w:t>
      </w:r>
      <w:r w:rsidRPr="009801E3">
        <w:rPr>
          <w:rFonts w:ascii="Times New Roman" w:hAnsi="Times New Roman"/>
          <w:sz w:val="28"/>
          <w:szCs w:val="28"/>
          <w:lang w:val="en-US"/>
        </w:rPr>
        <w:t>//</w:t>
      </w:r>
      <w:r>
        <w:rPr>
          <w:rFonts w:ascii="Times New Roman" w:hAnsi="Times New Roman"/>
          <w:sz w:val="28"/>
          <w:szCs w:val="28"/>
          <w:lang w:val="en-US"/>
        </w:rPr>
        <w:t xml:space="preserve">    </w:t>
      </w:r>
      <w:r w:rsidRPr="008D1276">
        <w:rPr>
          <w:rFonts w:ascii="Times New Roman" w:hAnsi="Times New Roman"/>
          <w:sz w:val="28"/>
          <w:szCs w:val="28"/>
          <w:lang w:val="en-US"/>
        </w:rPr>
        <w:t>Kyiv: AUS Medicine Publishing, 2010. – 448 p.</w:t>
      </w:r>
    </w:p>
    <w:p w:rsidR="00145C9F" w:rsidRPr="008D1276" w:rsidRDefault="00145C9F" w:rsidP="00145C9F">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 Multimedia presentations</w:t>
      </w:r>
    </w:p>
    <w:p w:rsidR="00145C9F" w:rsidRPr="008D1276" w:rsidRDefault="00145C9F" w:rsidP="00145C9F">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 Situational clinical, pharmacological and pharmacotherapeutic tasks</w:t>
      </w:r>
    </w:p>
    <w:p w:rsidR="00145C9F" w:rsidRPr="008D1276" w:rsidRDefault="00145C9F" w:rsidP="00145C9F">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 Methodical manual of practical classes</w:t>
      </w:r>
    </w:p>
    <w:p w:rsidR="00E51243" w:rsidRPr="00EE5991" w:rsidRDefault="00145C9F" w:rsidP="00EE5991">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 Electronic bank of test items for discipline sections.</w:t>
      </w:r>
    </w:p>
    <w:p w:rsidR="00F3603C" w:rsidRDefault="00F3603C" w:rsidP="00BF65F9">
      <w:pPr>
        <w:widowControl w:val="0"/>
        <w:autoSpaceDE w:val="0"/>
        <w:autoSpaceDN w:val="0"/>
        <w:adjustRightInd w:val="0"/>
        <w:spacing w:line="240" w:lineRule="auto"/>
        <w:jc w:val="center"/>
        <w:rPr>
          <w:rFonts w:ascii="Times New Roman" w:hAnsi="Times New Roman" w:cs="Times New Roman"/>
          <w:b/>
          <w:sz w:val="28"/>
          <w:szCs w:val="28"/>
          <w:lang w:val="en-US"/>
        </w:rPr>
      </w:pPr>
    </w:p>
    <w:p w:rsidR="00BF65F9" w:rsidRDefault="00145C9F" w:rsidP="00BF65F9">
      <w:pPr>
        <w:widowControl w:val="0"/>
        <w:autoSpaceDE w:val="0"/>
        <w:autoSpaceDN w:val="0"/>
        <w:adjustRightInd w:val="0"/>
        <w:spacing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lastRenderedPageBreak/>
        <w:t>11</w:t>
      </w:r>
      <w:r w:rsidR="00BF65F9" w:rsidRPr="008D1276">
        <w:rPr>
          <w:rFonts w:ascii="Times New Roman" w:hAnsi="Times New Roman" w:cs="Times New Roman"/>
          <w:b/>
          <w:sz w:val="28"/>
          <w:szCs w:val="28"/>
          <w:lang w:val="en-US"/>
        </w:rPr>
        <w:t>. List of questions f</w:t>
      </w:r>
      <w:r w:rsidR="004F3CDF">
        <w:rPr>
          <w:rFonts w:ascii="Times New Roman" w:hAnsi="Times New Roman" w:cs="Times New Roman"/>
          <w:b/>
          <w:sz w:val="28"/>
          <w:szCs w:val="28"/>
          <w:lang w:val="en-US"/>
        </w:rPr>
        <w:t>or exam</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1. The subject, tasks and main directions of clinical pharmacy.</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2. Basic clinical methods of examination of the patient and their importance for the doctor.</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3.Medical documentation. Medical history.</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4. Clinical aspects of biopharmacy.</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5. Pharmacodynamics of drugs.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6. Pharmacokinetics of drugs.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7. The main side effects of applying drugs.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8. Worldwide experience in drug safety monitoring -</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pharmacovigilance system in Ukraine and the world.</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9. Factors affecting the clinical efficacy of drugs.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10. Clinical pharmacogenetics.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11. Features of clinical pharmacology of drugs in pregnant women and women,</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breastfeeding.</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12. Features of age pharmacology and pharmacotherapy in newborns.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13. Features of age pharmacology and pharmacotherapy in the elderly.</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14. Principles of clinical-pharmaceutical approach to the choice of medicines,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used in respiratory diseases.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15. Clinical pharmacology of mucolytic drugs.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16. Clinical pharmacology of expectorants.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17. Clinical pharmacology of central and cough remedies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peripheral action.</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18. Clinical pharmacology of beta-adrenoceptor stimulators.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19. Cl</w:t>
      </w:r>
      <w:r>
        <w:rPr>
          <w:rFonts w:ascii="Times New Roman" w:hAnsi="Times New Roman" w:cs="Times New Roman"/>
          <w:bCs/>
          <w:color w:val="000000"/>
          <w:sz w:val="28"/>
          <w:szCs w:val="28"/>
          <w:lang w:val="uk-UA"/>
        </w:rPr>
        <w:t>inical pharmacology of M-cholin</w:t>
      </w:r>
      <w:r>
        <w:rPr>
          <w:rFonts w:ascii="Times New Roman" w:hAnsi="Times New Roman" w:cs="Times New Roman"/>
          <w:bCs/>
          <w:color w:val="000000"/>
          <w:sz w:val="28"/>
          <w:szCs w:val="28"/>
          <w:lang w:val="en-US"/>
        </w:rPr>
        <w:t>o</w:t>
      </w:r>
      <w:r w:rsidRPr="00713BEE">
        <w:rPr>
          <w:rFonts w:ascii="Times New Roman" w:hAnsi="Times New Roman" w:cs="Times New Roman"/>
          <w:bCs/>
          <w:color w:val="000000"/>
          <w:sz w:val="28"/>
          <w:szCs w:val="28"/>
          <w:lang w:val="uk-UA"/>
        </w:rPr>
        <w:t>blockers with bronchodilator activity.</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20. Principles of selection and administration of antimicrobial drugs in pulmonology.</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21. Principles of clinical-pharmaceutical approach to the choice of medicines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for the treatment of coronary heart disease.</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lastRenderedPageBreak/>
        <w:t>22. Clinical pharmacology of calcium channel blockers.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23. Clinical pharmacology of antiplatelet drugs.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24. Clinical pharmacology of beta-blockers.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25. Clinical pharmacology of nitrates.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26. Clinical pharmacology of syd</w:t>
      </w:r>
      <w:r>
        <w:rPr>
          <w:rFonts w:ascii="Times New Roman" w:hAnsi="Times New Roman" w:cs="Times New Roman"/>
          <w:bCs/>
          <w:color w:val="000000"/>
          <w:sz w:val="28"/>
          <w:szCs w:val="28"/>
          <w:lang w:val="en-US"/>
        </w:rPr>
        <w:t>n</w:t>
      </w:r>
      <w:r w:rsidRPr="00713BEE">
        <w:rPr>
          <w:rFonts w:ascii="Times New Roman" w:hAnsi="Times New Roman" w:cs="Times New Roman"/>
          <w:bCs/>
          <w:color w:val="000000"/>
          <w:sz w:val="28"/>
          <w:szCs w:val="28"/>
          <w:lang w:val="uk-UA"/>
        </w:rPr>
        <w:t>onym</w:t>
      </w:r>
      <w:r>
        <w:rPr>
          <w:rFonts w:ascii="Times New Roman" w:hAnsi="Times New Roman" w:cs="Times New Roman"/>
          <w:bCs/>
          <w:color w:val="000000"/>
          <w:sz w:val="28"/>
          <w:szCs w:val="28"/>
          <w:lang w:val="en-US"/>
        </w:rPr>
        <w:t>in</w:t>
      </w:r>
      <w:r w:rsidRPr="00713BEE">
        <w:rPr>
          <w:rFonts w:ascii="Times New Roman" w:hAnsi="Times New Roman" w:cs="Times New Roman"/>
          <w:bCs/>
          <w:color w:val="000000"/>
          <w:sz w:val="28"/>
          <w:szCs w:val="28"/>
          <w:lang w:val="uk-UA"/>
        </w:rPr>
        <w:t>s and f-channel inhibitors.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27. Clinical pharmacology of hypolipidemic drugs.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28. Principles of treatment of acute myocardial infarction.</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29. Principles of clinical-pharmaceutical approach to the choice of medicines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for the treatment of acute heart failure.</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30. Principles of clinical-pharmaceutical approach to the choice of medicines</w:t>
      </w:r>
    </w:p>
    <w:p w:rsidR="009C6740" w:rsidRPr="00713BEE" w:rsidRDefault="009C6740" w:rsidP="009C6740">
      <w:pPr>
        <w:spacing w:line="240" w:lineRule="auto"/>
        <w:jc w:val="both"/>
        <w:rPr>
          <w:rFonts w:ascii="Times New Roman" w:hAnsi="Times New Roman" w:cs="Times New Roman"/>
          <w:bCs/>
          <w:color w:val="000000"/>
          <w:sz w:val="28"/>
          <w:szCs w:val="28"/>
          <w:lang w:val="uk-UA"/>
        </w:rPr>
      </w:pPr>
      <w:r w:rsidRPr="00713BEE">
        <w:rPr>
          <w:rFonts w:ascii="Times New Roman" w:hAnsi="Times New Roman" w:cs="Times New Roman"/>
          <w:bCs/>
          <w:color w:val="000000"/>
          <w:sz w:val="28"/>
          <w:szCs w:val="28"/>
          <w:lang w:val="uk-UA"/>
        </w:rPr>
        <w:t>for the treatment of chronic heart failure.</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31. Clinical pharmacology of cardiac glycosides.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32. Non-glycosidic cardiotonic drugs, features of pharmacodynamics and clinical use.</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33. Principles of clinical-pharmaceutical approach to the choice of drugs for the treatment of hypertension.</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34. Principles of clinical-pharmaceutical approach to the choice of medicines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for the treatment of hypertensive crises.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35. Clinical pharmacology of vasodilators.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36. Clinical pharmacology of peripheral alpha-adrenoceptor blockers.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37. Clinical pharmacology of antihypertensive agents of central action.</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38. Clinical pharmacology of diuretic drugs for the treatment of hypertension.</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39. Clinical pharmacology of methylxanthine derivatives.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40. Clinical pharmacology of angiotensin converting enzyme inhibitors.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41. Clinical pharmacology of angiotensin receptor antagonists 2.</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42. Principles of clinical-pharmaceutical approach to the choice of medicines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for the treatment of acute hypotonic conditions.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43. Principles of choosing drugs for the treatment of arterial hypotension.</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44. Clinical pharmacology of sympathomimetics.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lastRenderedPageBreak/>
        <w:t>45. Principles of clinical-pharmaceutical approach to the choice of medicines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for the treatment of bradyarrhythmias.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 xml:space="preserve">46. </w:t>
      </w:r>
      <w:r w:rsidRPr="00753B91">
        <w:rPr>
          <w:rFonts w:ascii="Cambria Math" w:hAnsi="Cambria Math" w:cs="Cambria Math"/>
          <w:bCs/>
          <w:color w:val="000000"/>
          <w:sz w:val="28"/>
          <w:szCs w:val="28"/>
          <w:lang w:val="uk-UA"/>
        </w:rPr>
        <w:t>​​</w:t>
      </w:r>
      <w:r w:rsidRPr="00753B91">
        <w:rPr>
          <w:rFonts w:ascii="Times New Roman" w:hAnsi="Times New Roman" w:cs="Times New Roman"/>
          <w:bCs/>
          <w:color w:val="000000"/>
          <w:sz w:val="28"/>
          <w:szCs w:val="28"/>
          <w:lang w:val="uk-UA"/>
        </w:rPr>
        <w:t>Principles of clinical-pharmaceutical approach to the choice of medicines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for the treatment of tachycardia disorders of the heart rhythm.</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47. Clinical pharmacology of repolarization inhibitors - prolongs the duration of the action potential.</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48. Clinical pharmacology of universal group membrane stabilizers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quinidine - increase the duration of action potential.</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49. Clinical pharmacology of lidocaine group membrane stabilizers -</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reduce the duration of action potential.</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50. Clinical pharmacology of calcium antagonists as antiarrhythmic drugs.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51. Clinical pharmacology of beta-blockers for the treatment of disorders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heart rate.</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52. Clinical pharmacology of anticoagulants.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53. Principles of clinical-pharmaceutical approach to the choice of anti-inflammatory drugs.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54. Clinical pharmacology of glucocorticosteroids.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55. Clinical pharmacology of connective tissue metabolism correctors.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56. Clinical pharmacology of non-steroidal anti-inflammatory drugs.</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57. The main side effects of nonsteroidal anti-inflammatory drugs, methods of prevention and treatment.</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58. The main side effects of glucocorticosteroids, their prevention and treatment.</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59. Agents for basic anti-inflammatory therapy: features of pharmacodynamics and clinical use.</w:t>
      </w:r>
    </w:p>
    <w:p w:rsidR="009C6740" w:rsidRPr="00753B91" w:rsidRDefault="009C6740" w:rsidP="009C6740">
      <w:pPr>
        <w:spacing w:line="240" w:lineRule="auto"/>
        <w:jc w:val="both"/>
        <w:rPr>
          <w:rFonts w:ascii="Times New Roman" w:hAnsi="Times New Roman" w:cs="Times New Roman"/>
          <w:bCs/>
          <w:color w:val="000000"/>
          <w:sz w:val="28"/>
          <w:szCs w:val="28"/>
          <w:lang w:val="uk-UA"/>
        </w:rPr>
      </w:pPr>
      <w:r w:rsidRPr="00753B91">
        <w:rPr>
          <w:rFonts w:ascii="Times New Roman" w:hAnsi="Times New Roman" w:cs="Times New Roman"/>
          <w:bCs/>
          <w:color w:val="000000"/>
          <w:sz w:val="28"/>
          <w:szCs w:val="28"/>
          <w:lang w:val="uk-UA"/>
        </w:rPr>
        <w:t>60. An algorithm for choosing a pharmacotherapy for a particular patient.</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61. Principles of clinical-pharmaceutical approach to the choice of medicines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for the treatment of diseases of the gastrointestinal tract.</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62. Principles of clinical-pharmaceutical approach to the choice of medicines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for the treatment of diseases of the hepatobiliary system.</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lastRenderedPageBreak/>
        <w:t>63. Clinical pharmacology of antacid drugs.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64. Clinical pharmacology of gastrocytoprotectants.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65. Clinical pharmacology of H2-histamine receptor blockers.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66. Clinical pharmacology of proton pump inhibitors.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67. Clinical pharmacology of M-cholin blockers.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68. Clinical pharmacology of hepatoprotectors.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69. Clinical pharmacology of cholerics and cholecinetics.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70. Clinical pharmacology of enzyme preparations.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71. Clinical pharmacology of anti-enzyme preparations.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72. Principles of the clinical-pharmaceutical approach to the choice of medicines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for the treatment of diseases of the urinary organs.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73. Principles of clinical-pharmaceutical approach to the choice of medicines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for the treatment of renal, hepatic colic.</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74. Clinical pharmacology of oxyquinoline derivatives.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75. Clinical pharmacology of fluoroquinolones.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76. Clinical pharmacology of sulfonamides.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77. Clinical pharmacology of nitrofuran.</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78. Clinical pharmacology of nitroimidazoles.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79. Principles of clinical-pharmaceutical approach to the choice of medicines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for the treatment of diseases of the blood system.</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80. Clinical pharmacology of hemostatics.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81. Clinical pharmacology of iron preparations.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82. Clinical pharmacology of immunosuppressive agents.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83. Principles of clinical-pharmaceutical approach to the choice of anti-allergic medicines.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84. Clinical pharmacology of mast cell membrane stabilizers.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85. Clinical pharmacology of antihistamines.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86. Principles of clinical-pharmaceutical approach to the choice of antimicrobial drugs.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lastRenderedPageBreak/>
        <w:t>87. The main side effects of antimicrobial drugs are:</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their prevention and treatment.</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88. Clinical pharmacology of antibiotics of the penicillin group.</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89. Clinical pharmacology of aminoglycosides.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90. Clinical pharmacology of cephalosporins.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91. Clinical pharmacology of macrolides.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92. Clinical pharmacology of tetracyclines.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93. Clinical pharmacology of the chloramphenicol group.</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94. Clinical pharmacology of antibiotics of carbapenem and glycopeptide groups.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95. Principles of clinical-pharmaceutical approach to the choice of antiviral</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medicines.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96. Principles of clinical-pharmaceutical approach to the choice of antifungal medicines.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97. Principles of clinical-pharmaceutical approach to psychotropic choice</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drugs that suppress the central nervous system.</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98. Principles of clinical-pharmaceutical approach to psychotropic choice</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drugs that stimulate the central nervous system.</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99. Clinical pharmacology of agents for inhaled anesthesia.</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100. Clinical pharmacology of non-inhalation anesthetics.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101. Principles of clinical-pharmaceutical approach to the choice of medicinal products</w:t>
      </w:r>
      <w:r w:rsidR="001C35D9">
        <w:rPr>
          <w:rFonts w:ascii="Times New Roman" w:hAnsi="Times New Roman" w:cs="Times New Roman"/>
          <w:bCs/>
          <w:color w:val="000000"/>
          <w:sz w:val="28"/>
          <w:szCs w:val="28"/>
          <w:lang w:val="en-US"/>
        </w:rPr>
        <w:t xml:space="preserve"> </w:t>
      </w:r>
      <w:r w:rsidRPr="00B0570E">
        <w:rPr>
          <w:rFonts w:ascii="Times New Roman" w:hAnsi="Times New Roman" w:cs="Times New Roman"/>
          <w:bCs/>
          <w:color w:val="000000"/>
          <w:sz w:val="28"/>
          <w:szCs w:val="28"/>
          <w:lang w:val="uk-UA"/>
        </w:rPr>
        <w:t>tools used in obstetrics.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102. Clinical pharmacology of contractile excitatory drugs</w:t>
      </w:r>
      <w:r w:rsidR="00AF1870">
        <w:rPr>
          <w:rFonts w:ascii="Times New Roman" w:hAnsi="Times New Roman" w:cs="Times New Roman"/>
          <w:bCs/>
          <w:color w:val="000000"/>
          <w:sz w:val="28"/>
          <w:szCs w:val="28"/>
          <w:lang w:val="en-US"/>
        </w:rPr>
        <w:t xml:space="preserve"> </w:t>
      </w:r>
      <w:r w:rsidRPr="00B0570E">
        <w:rPr>
          <w:rFonts w:ascii="Times New Roman" w:hAnsi="Times New Roman" w:cs="Times New Roman"/>
          <w:bCs/>
          <w:color w:val="000000"/>
          <w:sz w:val="28"/>
          <w:szCs w:val="28"/>
          <w:lang w:val="uk-UA"/>
        </w:rPr>
        <w:t> myometrial activity.</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103. Clinical pharmacology of tocolytics.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104. Clinical pharmacology of vitamins.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105. Clinical pharmacology of immunostimulants.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106. Clinical pharmacology of insulin preparations.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107. Clinical pharmacology of oral antidiabetic agents.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108. Principles of treatment of hyperglycemic diabetic com.</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109. Principles of treatment of hypoglycemic diabetic coma.</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lastRenderedPageBreak/>
        <w:t>110. Clinical pharmacology of antithyroid drugs.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111. Clinical pharmacology of thyroid hormone preparations.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112. Principles of clinical-pharmaceutical approach to treatment of acute</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drug poisoning.</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113. Pharmaceutical interaction of drugs.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114. Pharmacological interaction of drugs.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115. Pharmaceutical care: general principles and guidelines.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116. Pharmaceutical care of patients with respiratory tract pathology.</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117. Pharmaceutical care of patients with pathology of digestive organs.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118. Pharmaceutical care of patients with pathology of the cardiovascular system.</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119. Current principles and examples of classifications of antimicrobial drugs.</w:t>
      </w:r>
    </w:p>
    <w:p w:rsidR="009C6740" w:rsidRPr="00B0570E" w:rsidRDefault="009C6740" w:rsidP="009C6740">
      <w:pPr>
        <w:spacing w:line="240" w:lineRule="auto"/>
        <w:jc w:val="both"/>
        <w:rPr>
          <w:rFonts w:ascii="Times New Roman" w:hAnsi="Times New Roman" w:cs="Times New Roman"/>
          <w:bCs/>
          <w:color w:val="000000"/>
          <w:sz w:val="28"/>
          <w:szCs w:val="28"/>
          <w:lang w:val="uk-UA"/>
        </w:rPr>
      </w:pPr>
      <w:r w:rsidRPr="00B0570E">
        <w:rPr>
          <w:rFonts w:ascii="Times New Roman" w:hAnsi="Times New Roman" w:cs="Times New Roman"/>
          <w:bCs/>
          <w:color w:val="000000"/>
          <w:sz w:val="28"/>
          <w:szCs w:val="28"/>
          <w:lang w:val="uk-UA"/>
        </w:rPr>
        <w:t>120. Antidote therapy: definitions, principles for classification of antidotes,</w:t>
      </w:r>
    </w:p>
    <w:p w:rsidR="009A1231" w:rsidRPr="009C6740" w:rsidRDefault="009C6740" w:rsidP="009C6740">
      <w:pPr>
        <w:spacing w:line="240" w:lineRule="auto"/>
        <w:jc w:val="both"/>
        <w:rPr>
          <w:rFonts w:ascii="Times New Roman" w:hAnsi="Times New Roman" w:cs="Times New Roman"/>
          <w:bCs/>
          <w:color w:val="000000"/>
          <w:sz w:val="28"/>
          <w:szCs w:val="28"/>
          <w:lang w:val="en-US"/>
        </w:rPr>
      </w:pPr>
      <w:r w:rsidRPr="00B0570E">
        <w:rPr>
          <w:rFonts w:ascii="Times New Roman" w:hAnsi="Times New Roman" w:cs="Times New Roman"/>
          <w:bCs/>
          <w:color w:val="000000"/>
          <w:sz w:val="28"/>
          <w:szCs w:val="28"/>
          <w:lang w:val="uk-UA"/>
        </w:rPr>
        <w:t>examples of clinical use.</w:t>
      </w:r>
    </w:p>
    <w:p w:rsidR="00EE5991" w:rsidRDefault="00EE5991" w:rsidP="00BF65F9">
      <w:pPr>
        <w:widowControl w:val="0"/>
        <w:autoSpaceDE w:val="0"/>
        <w:autoSpaceDN w:val="0"/>
        <w:adjustRightInd w:val="0"/>
        <w:spacing w:line="240" w:lineRule="auto"/>
        <w:jc w:val="both"/>
        <w:rPr>
          <w:rFonts w:ascii="Times New Roman" w:hAnsi="Times New Roman" w:cs="Times New Roman"/>
          <w:b/>
          <w:sz w:val="28"/>
          <w:szCs w:val="28"/>
          <w:lang w:val="en-US"/>
        </w:rPr>
      </w:pPr>
    </w:p>
    <w:p w:rsidR="00BF65F9" w:rsidRPr="008D1276" w:rsidRDefault="00BF65F9" w:rsidP="00BF65F9">
      <w:pPr>
        <w:widowControl w:val="0"/>
        <w:autoSpaceDE w:val="0"/>
        <w:autoSpaceDN w:val="0"/>
        <w:adjustRightInd w:val="0"/>
        <w:spacing w:line="240" w:lineRule="auto"/>
        <w:jc w:val="both"/>
        <w:rPr>
          <w:rFonts w:ascii="Times New Roman" w:hAnsi="Times New Roman" w:cs="Times New Roman"/>
          <w:b/>
          <w:sz w:val="28"/>
          <w:szCs w:val="28"/>
          <w:lang w:val="en-US"/>
        </w:rPr>
      </w:pPr>
      <w:r w:rsidRPr="008D1276">
        <w:rPr>
          <w:rFonts w:ascii="Times New Roman" w:hAnsi="Times New Roman" w:cs="Times New Roman"/>
          <w:b/>
          <w:sz w:val="28"/>
          <w:szCs w:val="28"/>
          <w:lang w:val="en-US"/>
        </w:rPr>
        <w:t>LIST OF PRACTICAL SKILLS WHICH LEARNING I</w:t>
      </w:r>
      <w:r w:rsidR="009C6740">
        <w:rPr>
          <w:rFonts w:ascii="Times New Roman" w:hAnsi="Times New Roman" w:cs="Times New Roman"/>
          <w:b/>
          <w:sz w:val="28"/>
          <w:szCs w:val="28"/>
          <w:lang w:val="en-US"/>
        </w:rPr>
        <w:t>S CONTROLLED DURING THE EXAM "CLINICAL PHARMACY AND PHARMACEUTICAL CARE</w:t>
      </w:r>
      <w:r w:rsidRPr="008D1276">
        <w:rPr>
          <w:rFonts w:ascii="Times New Roman" w:hAnsi="Times New Roman" w:cs="Times New Roman"/>
          <w:b/>
          <w:sz w:val="28"/>
          <w:szCs w:val="28"/>
          <w:lang w:val="en-US"/>
        </w:rPr>
        <w:t>"</w:t>
      </w:r>
    </w:p>
    <w:p w:rsidR="00BF65F9" w:rsidRPr="00145C9F" w:rsidRDefault="00BF65F9" w:rsidP="00BF65F9">
      <w:pPr>
        <w:widowControl w:val="0"/>
        <w:autoSpaceDE w:val="0"/>
        <w:autoSpaceDN w:val="0"/>
        <w:adjustRightInd w:val="0"/>
        <w:spacing w:line="240" w:lineRule="auto"/>
        <w:jc w:val="both"/>
        <w:rPr>
          <w:rFonts w:ascii="Times New Roman" w:hAnsi="Times New Roman" w:cs="Times New Roman"/>
          <w:sz w:val="28"/>
          <w:szCs w:val="28"/>
          <w:lang w:val="en-US"/>
        </w:rPr>
      </w:pPr>
      <w:r w:rsidRPr="00145C9F">
        <w:rPr>
          <w:rFonts w:ascii="Times New Roman" w:hAnsi="Times New Roman" w:cs="Times New Roman"/>
          <w:sz w:val="28"/>
          <w:szCs w:val="28"/>
          <w:lang w:val="en-US"/>
        </w:rPr>
        <w:t>І. Analysis of clinical, pharmacological and pharmacotherapeutic tasks.</w:t>
      </w:r>
    </w:p>
    <w:p w:rsidR="00BF65F9" w:rsidRPr="00145C9F" w:rsidRDefault="00BF65F9" w:rsidP="00BF65F9">
      <w:pPr>
        <w:widowControl w:val="0"/>
        <w:autoSpaceDE w:val="0"/>
        <w:autoSpaceDN w:val="0"/>
        <w:adjustRightInd w:val="0"/>
        <w:spacing w:line="240" w:lineRule="auto"/>
        <w:jc w:val="both"/>
        <w:rPr>
          <w:rFonts w:ascii="Times New Roman" w:hAnsi="Times New Roman" w:cs="Times New Roman"/>
          <w:sz w:val="28"/>
          <w:szCs w:val="28"/>
          <w:lang w:val="en-US"/>
        </w:rPr>
      </w:pPr>
      <w:r w:rsidRPr="00145C9F">
        <w:rPr>
          <w:rFonts w:ascii="Times New Roman" w:hAnsi="Times New Roman" w:cs="Times New Roman"/>
          <w:sz w:val="28"/>
          <w:szCs w:val="28"/>
          <w:lang w:val="en-US"/>
        </w:rPr>
        <w:t>II. The rules for prescribing and the correctness of the preparation of the prescription form.</w:t>
      </w:r>
    </w:p>
    <w:p w:rsidR="00BF65F9" w:rsidRPr="00145C9F" w:rsidRDefault="00BF65F9" w:rsidP="00BF65F9">
      <w:pPr>
        <w:widowControl w:val="0"/>
        <w:autoSpaceDE w:val="0"/>
        <w:autoSpaceDN w:val="0"/>
        <w:adjustRightInd w:val="0"/>
        <w:spacing w:line="240" w:lineRule="auto"/>
        <w:jc w:val="both"/>
        <w:rPr>
          <w:rFonts w:ascii="Times New Roman" w:hAnsi="Times New Roman" w:cs="Times New Roman"/>
          <w:sz w:val="28"/>
          <w:szCs w:val="28"/>
          <w:lang w:val="en-US"/>
        </w:rPr>
      </w:pPr>
      <w:r w:rsidRPr="00145C9F">
        <w:rPr>
          <w:rFonts w:ascii="Times New Roman" w:hAnsi="Times New Roman" w:cs="Times New Roman"/>
          <w:sz w:val="28"/>
          <w:szCs w:val="28"/>
          <w:lang w:val="en-US"/>
        </w:rPr>
        <w:t>ІІІ. Control of assimilation and carrying out of the simplest methods of inspection of the patient</w:t>
      </w:r>
      <w:r w:rsidR="00AF1870" w:rsidRPr="00145C9F">
        <w:rPr>
          <w:rFonts w:ascii="Times New Roman" w:hAnsi="Times New Roman" w:cs="Times New Roman"/>
          <w:sz w:val="28"/>
          <w:szCs w:val="28"/>
          <w:lang w:val="en-US"/>
        </w:rPr>
        <w:t>, emergency care in:</w:t>
      </w:r>
    </w:p>
    <w:p w:rsidR="00024EFE" w:rsidRPr="00024EFE" w:rsidRDefault="00024EFE" w:rsidP="00024EFE">
      <w:pPr>
        <w:widowControl w:val="0"/>
        <w:autoSpaceDE w:val="0"/>
        <w:autoSpaceDN w:val="0"/>
        <w:adjustRightInd w:val="0"/>
        <w:spacing w:line="240" w:lineRule="auto"/>
        <w:jc w:val="both"/>
        <w:rPr>
          <w:rFonts w:ascii="Times New Roman" w:eastAsia="Times New Roman" w:hAnsi="Times New Roman" w:cs="Times New Roman"/>
          <w:sz w:val="28"/>
          <w:szCs w:val="28"/>
          <w:lang w:val="en-US"/>
        </w:rPr>
      </w:pPr>
      <w:r>
        <w:rPr>
          <w:rFonts w:ascii="Times New Roman" w:hAnsi="Times New Roman" w:cs="Times New Roman"/>
          <w:sz w:val="28"/>
          <w:szCs w:val="28"/>
          <w:lang w:val="en-US"/>
        </w:rPr>
        <w:t xml:space="preserve">- </w:t>
      </w:r>
      <w:r w:rsidRPr="00024EFE">
        <w:rPr>
          <w:rFonts w:ascii="Times New Roman" w:eastAsia="Times New Roman" w:hAnsi="Times New Roman" w:cs="Times New Roman"/>
          <w:sz w:val="28"/>
          <w:szCs w:val="28"/>
          <w:lang w:val="en-US"/>
        </w:rPr>
        <w:t>Asthmatic status</w:t>
      </w:r>
    </w:p>
    <w:p w:rsidR="00024EFE" w:rsidRPr="00024EFE" w:rsidRDefault="00024EFE" w:rsidP="00024EFE">
      <w:pPr>
        <w:widowControl w:val="0"/>
        <w:autoSpaceDE w:val="0"/>
        <w:autoSpaceDN w:val="0"/>
        <w:adjustRightInd w:val="0"/>
        <w:spacing w:line="240" w:lineRule="auto"/>
        <w:jc w:val="both"/>
        <w:rPr>
          <w:rFonts w:ascii="Times New Roman" w:eastAsia="Times New Roman" w:hAnsi="Times New Roman" w:cs="Times New Roman"/>
          <w:sz w:val="28"/>
          <w:szCs w:val="28"/>
          <w:lang w:val="en-US"/>
        </w:rPr>
      </w:pPr>
      <w:r>
        <w:rPr>
          <w:rFonts w:ascii="Times New Roman" w:hAnsi="Times New Roman" w:cs="Times New Roman"/>
          <w:sz w:val="28"/>
          <w:szCs w:val="28"/>
          <w:lang w:val="en-US"/>
        </w:rPr>
        <w:t xml:space="preserve">- </w:t>
      </w:r>
      <w:r w:rsidRPr="00024EFE">
        <w:rPr>
          <w:rFonts w:ascii="Times New Roman" w:eastAsia="Times New Roman" w:hAnsi="Times New Roman" w:cs="Times New Roman"/>
          <w:sz w:val="28"/>
          <w:szCs w:val="28"/>
          <w:lang w:val="en-US"/>
        </w:rPr>
        <w:t>Acute heart failure</w:t>
      </w:r>
    </w:p>
    <w:p w:rsidR="00024EFE" w:rsidRPr="00024EFE" w:rsidRDefault="00024EFE" w:rsidP="00024EFE">
      <w:pPr>
        <w:widowControl w:val="0"/>
        <w:autoSpaceDE w:val="0"/>
        <w:autoSpaceDN w:val="0"/>
        <w:adjustRightInd w:val="0"/>
        <w:spacing w:line="240" w:lineRule="auto"/>
        <w:jc w:val="both"/>
        <w:rPr>
          <w:rFonts w:ascii="Times New Roman" w:eastAsia="Times New Roman" w:hAnsi="Times New Roman" w:cs="Times New Roman"/>
          <w:sz w:val="28"/>
          <w:szCs w:val="28"/>
          <w:lang w:val="en-US"/>
        </w:rPr>
      </w:pPr>
      <w:r>
        <w:rPr>
          <w:rFonts w:ascii="Times New Roman" w:hAnsi="Times New Roman" w:cs="Times New Roman"/>
          <w:sz w:val="28"/>
          <w:szCs w:val="28"/>
          <w:lang w:val="en-US"/>
        </w:rPr>
        <w:t xml:space="preserve">- </w:t>
      </w:r>
      <w:r w:rsidRPr="00024EFE">
        <w:rPr>
          <w:rFonts w:ascii="Times New Roman" w:eastAsia="Times New Roman" w:hAnsi="Times New Roman" w:cs="Times New Roman"/>
          <w:sz w:val="28"/>
          <w:szCs w:val="28"/>
          <w:lang w:val="en-US"/>
        </w:rPr>
        <w:t>Attack of paroxysmal tachycardia</w:t>
      </w:r>
    </w:p>
    <w:p w:rsidR="00024EFE" w:rsidRPr="00024EFE" w:rsidRDefault="00024EFE" w:rsidP="00024EFE">
      <w:pPr>
        <w:widowControl w:val="0"/>
        <w:autoSpaceDE w:val="0"/>
        <w:autoSpaceDN w:val="0"/>
        <w:adjustRightInd w:val="0"/>
        <w:spacing w:line="240" w:lineRule="auto"/>
        <w:jc w:val="both"/>
        <w:rPr>
          <w:rFonts w:ascii="Times New Roman" w:eastAsia="Times New Roman" w:hAnsi="Times New Roman" w:cs="Times New Roman"/>
          <w:sz w:val="28"/>
          <w:szCs w:val="28"/>
          <w:lang w:val="en-US"/>
        </w:rPr>
      </w:pPr>
      <w:r>
        <w:rPr>
          <w:rFonts w:ascii="Times New Roman" w:hAnsi="Times New Roman" w:cs="Times New Roman"/>
          <w:sz w:val="28"/>
          <w:szCs w:val="28"/>
          <w:lang w:val="en-US"/>
        </w:rPr>
        <w:t xml:space="preserve">- </w:t>
      </w:r>
      <w:r w:rsidRPr="00024EFE">
        <w:rPr>
          <w:rFonts w:ascii="Times New Roman" w:eastAsia="Times New Roman" w:hAnsi="Times New Roman" w:cs="Times New Roman"/>
          <w:sz w:val="28"/>
          <w:szCs w:val="28"/>
          <w:lang w:val="en-US"/>
        </w:rPr>
        <w:t>Morgagni-Adams-Stokes syndrome</w:t>
      </w:r>
    </w:p>
    <w:p w:rsidR="00024EFE" w:rsidRPr="00024EFE" w:rsidRDefault="00024EFE" w:rsidP="00024EFE">
      <w:pPr>
        <w:widowControl w:val="0"/>
        <w:autoSpaceDE w:val="0"/>
        <w:autoSpaceDN w:val="0"/>
        <w:adjustRightInd w:val="0"/>
        <w:spacing w:line="240" w:lineRule="auto"/>
        <w:jc w:val="both"/>
        <w:rPr>
          <w:rFonts w:ascii="Times New Roman" w:eastAsia="Times New Roman" w:hAnsi="Times New Roman" w:cs="Times New Roman"/>
          <w:sz w:val="28"/>
          <w:szCs w:val="28"/>
          <w:lang w:val="en-US"/>
        </w:rPr>
      </w:pPr>
      <w:r>
        <w:rPr>
          <w:rFonts w:ascii="Times New Roman" w:hAnsi="Times New Roman" w:cs="Times New Roman"/>
          <w:sz w:val="28"/>
          <w:szCs w:val="28"/>
          <w:lang w:val="en-US"/>
        </w:rPr>
        <w:t xml:space="preserve">- </w:t>
      </w:r>
      <w:r w:rsidRPr="00024EFE">
        <w:rPr>
          <w:rFonts w:ascii="Times New Roman" w:eastAsia="Times New Roman" w:hAnsi="Times New Roman" w:cs="Times New Roman"/>
          <w:sz w:val="28"/>
          <w:szCs w:val="28"/>
          <w:lang w:val="en-US"/>
        </w:rPr>
        <w:t>Hypertensive crisis</w:t>
      </w:r>
    </w:p>
    <w:p w:rsidR="00024EFE" w:rsidRPr="00024EFE" w:rsidRDefault="00024EFE" w:rsidP="00024EFE">
      <w:pPr>
        <w:widowControl w:val="0"/>
        <w:autoSpaceDE w:val="0"/>
        <w:autoSpaceDN w:val="0"/>
        <w:adjustRightInd w:val="0"/>
        <w:spacing w:line="240" w:lineRule="auto"/>
        <w:jc w:val="both"/>
        <w:rPr>
          <w:rFonts w:ascii="Times New Roman" w:eastAsia="Times New Roman" w:hAnsi="Times New Roman" w:cs="Times New Roman"/>
          <w:sz w:val="28"/>
          <w:szCs w:val="28"/>
          <w:lang w:val="en-US"/>
        </w:rPr>
      </w:pPr>
      <w:r>
        <w:rPr>
          <w:rFonts w:ascii="Times New Roman" w:hAnsi="Times New Roman" w:cs="Times New Roman"/>
          <w:sz w:val="28"/>
          <w:szCs w:val="28"/>
          <w:lang w:val="en-US"/>
        </w:rPr>
        <w:t xml:space="preserve">- </w:t>
      </w:r>
      <w:r w:rsidRPr="00024EFE">
        <w:rPr>
          <w:rFonts w:ascii="Times New Roman" w:eastAsia="Times New Roman" w:hAnsi="Times New Roman" w:cs="Times New Roman"/>
          <w:sz w:val="28"/>
          <w:szCs w:val="28"/>
          <w:lang w:val="en-US"/>
        </w:rPr>
        <w:t>Attack of angina pectoris, acute myocardial infarction</w:t>
      </w:r>
    </w:p>
    <w:p w:rsidR="00024EFE" w:rsidRPr="00024EFE" w:rsidRDefault="00024EFE" w:rsidP="00024EFE">
      <w:pPr>
        <w:widowControl w:val="0"/>
        <w:autoSpaceDE w:val="0"/>
        <w:autoSpaceDN w:val="0"/>
        <w:adjustRightInd w:val="0"/>
        <w:spacing w:line="240" w:lineRule="auto"/>
        <w:jc w:val="both"/>
        <w:rPr>
          <w:rFonts w:ascii="Times New Roman" w:eastAsia="Times New Roman" w:hAnsi="Times New Roman" w:cs="Times New Roman"/>
          <w:sz w:val="28"/>
          <w:szCs w:val="28"/>
          <w:lang w:val="en-US"/>
        </w:rPr>
      </w:pPr>
      <w:r>
        <w:rPr>
          <w:rFonts w:ascii="Times New Roman" w:hAnsi="Times New Roman" w:cs="Times New Roman"/>
          <w:sz w:val="28"/>
          <w:szCs w:val="28"/>
          <w:lang w:val="en-US"/>
        </w:rPr>
        <w:t xml:space="preserve">- </w:t>
      </w:r>
      <w:r w:rsidRPr="00024EFE">
        <w:rPr>
          <w:rFonts w:ascii="Times New Roman" w:eastAsia="Times New Roman" w:hAnsi="Times New Roman" w:cs="Times New Roman"/>
          <w:sz w:val="28"/>
          <w:szCs w:val="28"/>
          <w:lang w:val="en-US"/>
        </w:rPr>
        <w:t>Sincope, collapse, shock.</w:t>
      </w:r>
    </w:p>
    <w:p w:rsidR="00024EFE" w:rsidRPr="00024EFE" w:rsidRDefault="00024EFE" w:rsidP="00024EFE">
      <w:pPr>
        <w:widowControl w:val="0"/>
        <w:autoSpaceDE w:val="0"/>
        <w:autoSpaceDN w:val="0"/>
        <w:adjustRightInd w:val="0"/>
        <w:spacing w:line="240" w:lineRule="auto"/>
        <w:jc w:val="both"/>
        <w:rPr>
          <w:rFonts w:ascii="Times New Roman" w:eastAsia="Times New Roman" w:hAnsi="Times New Roman" w:cs="Times New Roman"/>
          <w:sz w:val="28"/>
          <w:szCs w:val="28"/>
          <w:lang w:val="en-US"/>
        </w:rPr>
      </w:pPr>
      <w:r>
        <w:rPr>
          <w:rFonts w:ascii="Times New Roman" w:hAnsi="Times New Roman" w:cs="Times New Roman"/>
          <w:sz w:val="28"/>
          <w:szCs w:val="28"/>
          <w:lang w:val="en-US"/>
        </w:rPr>
        <w:lastRenderedPageBreak/>
        <w:t xml:space="preserve">- </w:t>
      </w:r>
      <w:r w:rsidRPr="00024EFE">
        <w:rPr>
          <w:rFonts w:ascii="Times New Roman" w:eastAsia="Times New Roman" w:hAnsi="Times New Roman" w:cs="Times New Roman"/>
          <w:sz w:val="28"/>
          <w:szCs w:val="28"/>
          <w:lang w:val="en-US"/>
        </w:rPr>
        <w:t>Acute allergic reaction</w:t>
      </w:r>
    </w:p>
    <w:p w:rsidR="00024EFE" w:rsidRPr="00024EFE" w:rsidRDefault="00024EFE" w:rsidP="00024EFE">
      <w:pPr>
        <w:widowControl w:val="0"/>
        <w:autoSpaceDE w:val="0"/>
        <w:autoSpaceDN w:val="0"/>
        <w:adjustRightInd w:val="0"/>
        <w:spacing w:line="240" w:lineRule="auto"/>
        <w:jc w:val="both"/>
        <w:rPr>
          <w:rFonts w:ascii="Times New Roman" w:eastAsia="Times New Roman" w:hAnsi="Times New Roman" w:cs="Times New Roman"/>
          <w:sz w:val="28"/>
          <w:szCs w:val="28"/>
          <w:lang w:val="en-US"/>
        </w:rPr>
      </w:pPr>
      <w:r>
        <w:rPr>
          <w:rFonts w:ascii="Times New Roman" w:hAnsi="Times New Roman" w:cs="Times New Roman"/>
          <w:sz w:val="28"/>
          <w:szCs w:val="28"/>
          <w:lang w:val="en-US"/>
        </w:rPr>
        <w:t xml:space="preserve">- </w:t>
      </w:r>
      <w:r w:rsidRPr="00024EFE">
        <w:rPr>
          <w:rFonts w:ascii="Times New Roman" w:eastAsia="Times New Roman" w:hAnsi="Times New Roman" w:cs="Times New Roman"/>
          <w:sz w:val="28"/>
          <w:szCs w:val="28"/>
          <w:lang w:val="en-US"/>
        </w:rPr>
        <w:t>Hepat</w:t>
      </w:r>
      <w:r>
        <w:rPr>
          <w:rFonts w:ascii="Times New Roman" w:hAnsi="Times New Roman" w:cs="Times New Roman"/>
          <w:sz w:val="28"/>
          <w:szCs w:val="28"/>
          <w:lang w:val="en-US"/>
        </w:rPr>
        <w:t>ic, renal colic</w:t>
      </w:r>
    </w:p>
    <w:p w:rsidR="007A47E7" w:rsidRPr="00E51243" w:rsidRDefault="00024EFE" w:rsidP="00BF65F9">
      <w:pPr>
        <w:widowControl w:val="0"/>
        <w:autoSpaceDE w:val="0"/>
        <w:autoSpaceDN w:val="0"/>
        <w:adjustRightInd w:val="0"/>
        <w:spacing w:line="240" w:lineRule="auto"/>
        <w:jc w:val="both"/>
        <w:rPr>
          <w:rFonts w:ascii="Times New Roman" w:eastAsia="Times New Roman" w:hAnsi="Times New Roman" w:cs="Times New Roman"/>
          <w:sz w:val="28"/>
          <w:szCs w:val="28"/>
          <w:lang w:val="en-US"/>
        </w:rPr>
      </w:pPr>
      <w:r>
        <w:rPr>
          <w:rFonts w:ascii="Times New Roman" w:hAnsi="Times New Roman" w:cs="Times New Roman"/>
          <w:sz w:val="28"/>
          <w:szCs w:val="28"/>
          <w:lang w:val="en-US"/>
        </w:rPr>
        <w:t xml:space="preserve">- </w:t>
      </w:r>
      <w:r w:rsidRPr="00024EFE">
        <w:rPr>
          <w:rFonts w:ascii="Times New Roman" w:eastAsia="Times New Roman" w:hAnsi="Times New Roman" w:cs="Times New Roman"/>
          <w:sz w:val="28"/>
          <w:szCs w:val="28"/>
          <w:lang w:val="en-US"/>
        </w:rPr>
        <w:t>Gastrointestinal bleeding.</w:t>
      </w:r>
    </w:p>
    <w:p w:rsidR="00BF65F9" w:rsidRPr="00145C9F" w:rsidRDefault="00BF65F9" w:rsidP="00145C9F">
      <w:pPr>
        <w:pStyle w:val="af3"/>
        <w:numPr>
          <w:ilvl w:val="0"/>
          <w:numId w:val="48"/>
        </w:numPr>
        <w:jc w:val="center"/>
        <w:rPr>
          <w:rFonts w:ascii="Times New Roman" w:hAnsi="Times New Roman"/>
          <w:b/>
          <w:bCs/>
          <w:sz w:val="28"/>
          <w:szCs w:val="28"/>
          <w:lang w:val="en-US" w:eastAsia="en-US"/>
        </w:rPr>
      </w:pPr>
      <w:r w:rsidRPr="00145C9F">
        <w:rPr>
          <w:rFonts w:ascii="Times New Roman" w:hAnsi="Times New Roman"/>
          <w:b/>
          <w:bCs/>
          <w:sz w:val="28"/>
          <w:szCs w:val="28"/>
          <w:lang w:val="en-US" w:eastAsia="en-US"/>
        </w:rPr>
        <w:t>Recommended literature:</w:t>
      </w:r>
    </w:p>
    <w:p w:rsidR="00BF65F9" w:rsidRPr="008D1276" w:rsidRDefault="00BF65F9" w:rsidP="00BF65F9">
      <w:pPr>
        <w:spacing w:line="240" w:lineRule="auto"/>
        <w:ind w:left="720"/>
        <w:jc w:val="both"/>
        <w:rPr>
          <w:rFonts w:ascii="Times New Roman" w:hAnsi="Times New Roman" w:cs="Times New Roman"/>
          <w:b/>
          <w:sz w:val="28"/>
          <w:szCs w:val="28"/>
          <w:lang w:val="en-US"/>
        </w:rPr>
      </w:pPr>
      <w:r w:rsidRPr="008D1276">
        <w:rPr>
          <w:rFonts w:ascii="Times New Roman" w:hAnsi="Times New Roman" w:cs="Times New Roman"/>
          <w:bCs/>
          <w:sz w:val="28"/>
          <w:szCs w:val="28"/>
          <w:lang w:val="en-US" w:eastAsia="en-US"/>
        </w:rPr>
        <w:t xml:space="preserve">     </w:t>
      </w:r>
      <w:r w:rsidRPr="008D1276">
        <w:rPr>
          <w:rFonts w:ascii="Times New Roman" w:hAnsi="Times New Roman" w:cs="Times New Roman"/>
          <w:b/>
          <w:sz w:val="28"/>
          <w:szCs w:val="28"/>
          <w:lang w:val="en-US"/>
        </w:rPr>
        <w:t xml:space="preserve"> Basic:</w:t>
      </w:r>
    </w:p>
    <w:p w:rsidR="009801E3" w:rsidRDefault="00BF65F9" w:rsidP="009801E3">
      <w:pPr>
        <w:spacing w:after="0" w:line="240" w:lineRule="auto"/>
        <w:ind w:left="709" w:firstLine="142"/>
        <w:jc w:val="both"/>
        <w:rPr>
          <w:rFonts w:ascii="Times New Roman" w:hAnsi="Times New Roman"/>
          <w:sz w:val="28"/>
          <w:szCs w:val="23"/>
          <w:lang w:val="en-US" w:eastAsia="uk-UA"/>
        </w:rPr>
      </w:pPr>
      <w:r w:rsidRPr="008D1276">
        <w:rPr>
          <w:rFonts w:ascii="Times New Roman" w:hAnsi="Times New Roman" w:cs="Times New Roman"/>
          <w:sz w:val="28"/>
          <w:szCs w:val="28"/>
          <w:lang w:val="en-US"/>
        </w:rPr>
        <w:t>1)</w:t>
      </w:r>
      <w:r w:rsidR="009801E3" w:rsidRPr="009801E3">
        <w:rPr>
          <w:rFonts w:ascii="Times New Roman" w:hAnsi="Times New Roman"/>
          <w:sz w:val="28"/>
          <w:szCs w:val="23"/>
          <w:lang w:val="en-US" w:eastAsia="uk-UA"/>
        </w:rPr>
        <w:t xml:space="preserve"> </w:t>
      </w:r>
      <w:r w:rsidR="009801E3">
        <w:rPr>
          <w:rFonts w:ascii="Times New Roman" w:hAnsi="Times New Roman"/>
          <w:sz w:val="28"/>
          <w:szCs w:val="23"/>
          <w:lang w:val="en-US" w:eastAsia="uk-UA"/>
        </w:rPr>
        <w:t xml:space="preserve">Betram G Katzung Basic and Clinical Pharmacology, 14th Edition. - McGraw-Hill Medical, 2018.- 1235 </w:t>
      </w:r>
      <w:r w:rsidR="009801E3">
        <w:rPr>
          <w:rFonts w:ascii="Times New Roman" w:hAnsi="Times New Roman"/>
          <w:sz w:val="28"/>
          <w:szCs w:val="23"/>
          <w:lang w:eastAsia="uk-UA"/>
        </w:rPr>
        <w:t>р</w:t>
      </w:r>
      <w:r w:rsidR="009801E3">
        <w:rPr>
          <w:rFonts w:ascii="Times New Roman" w:hAnsi="Times New Roman"/>
          <w:sz w:val="28"/>
          <w:szCs w:val="23"/>
          <w:lang w:val="en-US" w:eastAsia="uk-UA"/>
        </w:rPr>
        <w:t>.</w:t>
      </w:r>
    </w:p>
    <w:p w:rsidR="00BF65F9" w:rsidRPr="008D1276" w:rsidRDefault="00BF65F9" w:rsidP="00BF65F9">
      <w:pPr>
        <w:spacing w:line="240" w:lineRule="auto"/>
        <w:ind w:left="720"/>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 xml:space="preserve"> 2) Pharmacology in rehabilitation. – 4-th edition </w:t>
      </w:r>
      <w:r w:rsidRPr="008D1276">
        <w:rPr>
          <w:rFonts w:ascii="Times New Roman" w:hAnsi="Times New Roman" w:cs="Times New Roman"/>
          <w:sz w:val="28"/>
          <w:szCs w:val="28"/>
          <w:lang w:val="uk-UA"/>
        </w:rPr>
        <w:t>/</w:t>
      </w:r>
      <w:r w:rsidRPr="008D1276">
        <w:rPr>
          <w:rFonts w:ascii="Times New Roman" w:hAnsi="Times New Roman" w:cs="Times New Roman"/>
          <w:sz w:val="28"/>
          <w:szCs w:val="28"/>
          <w:lang w:val="en-US"/>
        </w:rPr>
        <w:t xml:space="preserve"> Charles D. Ciccone, PT. – USA, 2007. – 653 p.</w:t>
      </w:r>
    </w:p>
    <w:p w:rsidR="00BF65F9" w:rsidRDefault="00BF65F9" w:rsidP="00BF65F9">
      <w:pPr>
        <w:spacing w:line="240" w:lineRule="auto"/>
        <w:ind w:left="720"/>
        <w:jc w:val="both"/>
        <w:rPr>
          <w:rFonts w:ascii="Times New Roman" w:hAnsi="Times New Roman" w:cs="Times New Roman"/>
          <w:b/>
          <w:sz w:val="28"/>
          <w:szCs w:val="28"/>
          <w:lang w:val="en-US"/>
        </w:rPr>
      </w:pPr>
      <w:r w:rsidRPr="008D1276">
        <w:rPr>
          <w:rFonts w:ascii="Times New Roman" w:hAnsi="Times New Roman" w:cs="Times New Roman"/>
          <w:sz w:val="28"/>
          <w:szCs w:val="28"/>
          <w:lang w:val="en-US"/>
        </w:rPr>
        <w:t xml:space="preserve">3) Clinical pharmacology: Manual for practical classes. – 2-nd edition </w:t>
      </w:r>
      <w:r w:rsidRPr="008D1276">
        <w:rPr>
          <w:rFonts w:ascii="Times New Roman" w:hAnsi="Times New Roman" w:cs="Times New Roman"/>
          <w:sz w:val="28"/>
          <w:szCs w:val="28"/>
          <w:lang w:val="uk-UA"/>
        </w:rPr>
        <w:t>/</w:t>
      </w:r>
      <w:r w:rsidRPr="008D1276">
        <w:rPr>
          <w:rFonts w:ascii="Times New Roman" w:hAnsi="Times New Roman" w:cs="Times New Roman"/>
          <w:sz w:val="28"/>
          <w:szCs w:val="28"/>
          <w:lang w:val="en-US"/>
        </w:rPr>
        <w:t xml:space="preserve"> Edited by O.V.Kraydashenko. – Vinnytsya: Nova</w:t>
      </w:r>
      <w:r>
        <w:rPr>
          <w:rFonts w:ascii="Times New Roman" w:hAnsi="Times New Roman" w:cs="Times New Roman"/>
          <w:sz w:val="28"/>
          <w:szCs w:val="28"/>
          <w:lang w:val="en-US"/>
        </w:rPr>
        <w:t xml:space="preserve"> Khyna Publishers, 2010. – 192 p</w:t>
      </w:r>
      <w:r w:rsidRPr="008D1276">
        <w:rPr>
          <w:rFonts w:ascii="Times New Roman" w:hAnsi="Times New Roman" w:cs="Times New Roman"/>
          <w:sz w:val="28"/>
          <w:szCs w:val="28"/>
          <w:lang w:val="en-US"/>
        </w:rPr>
        <w:t>.</w:t>
      </w:r>
      <w:r w:rsidRPr="008D1276">
        <w:rPr>
          <w:rFonts w:ascii="Times New Roman" w:hAnsi="Times New Roman" w:cs="Times New Roman"/>
          <w:b/>
          <w:sz w:val="28"/>
          <w:szCs w:val="28"/>
          <w:lang w:val="en-US"/>
        </w:rPr>
        <w:t xml:space="preserve">  </w:t>
      </w:r>
    </w:p>
    <w:p w:rsidR="00BF65F9" w:rsidRPr="00E2058A" w:rsidRDefault="00BF65F9" w:rsidP="00BF65F9">
      <w:pPr>
        <w:spacing w:line="240" w:lineRule="auto"/>
        <w:ind w:left="720"/>
        <w:jc w:val="both"/>
        <w:rPr>
          <w:rFonts w:ascii="Times New Roman" w:hAnsi="Times New Roman" w:cs="Times New Roman"/>
          <w:sz w:val="28"/>
          <w:szCs w:val="28"/>
          <w:lang w:val="en-US"/>
        </w:rPr>
      </w:pPr>
      <w:r w:rsidRPr="00E2058A">
        <w:rPr>
          <w:rFonts w:ascii="Times New Roman" w:hAnsi="Times New Roman" w:cs="Times New Roman"/>
          <w:sz w:val="28"/>
          <w:szCs w:val="28"/>
          <w:lang w:val="en-US"/>
        </w:rPr>
        <w:t>4) T.R.Harrison and others  Harrison’s principles of internal medicine,</w:t>
      </w:r>
    </w:p>
    <w:p w:rsidR="00BF65F9" w:rsidRPr="00E2058A" w:rsidRDefault="00BF65F9" w:rsidP="00BF65F9">
      <w:pPr>
        <w:spacing w:line="240" w:lineRule="auto"/>
        <w:ind w:left="720"/>
        <w:jc w:val="both"/>
        <w:rPr>
          <w:rFonts w:ascii="Times New Roman" w:hAnsi="Times New Roman" w:cs="Times New Roman"/>
          <w:sz w:val="28"/>
          <w:szCs w:val="28"/>
          <w:lang w:val="en-US"/>
        </w:rPr>
      </w:pPr>
      <w:r w:rsidRPr="00E2058A">
        <w:rPr>
          <w:rFonts w:ascii="Times New Roman" w:hAnsi="Times New Roman" w:cs="Times New Roman"/>
          <w:sz w:val="28"/>
          <w:szCs w:val="28"/>
          <w:lang w:val="en-US"/>
        </w:rPr>
        <w:t>19 th edition (Vols 1&amp;2). – McGraw Hill education, 2015. – 3983 p.</w:t>
      </w:r>
    </w:p>
    <w:p w:rsidR="00BF65F9" w:rsidRPr="00E2058A" w:rsidRDefault="00BF65F9" w:rsidP="00BF65F9">
      <w:pPr>
        <w:spacing w:line="240" w:lineRule="auto"/>
        <w:ind w:left="720"/>
        <w:jc w:val="both"/>
        <w:rPr>
          <w:rFonts w:ascii="Times New Roman" w:hAnsi="Times New Roman" w:cs="Times New Roman"/>
          <w:sz w:val="28"/>
          <w:szCs w:val="28"/>
          <w:lang w:val="en-US"/>
        </w:rPr>
      </w:pPr>
      <w:r w:rsidRPr="00E2058A">
        <w:rPr>
          <w:rFonts w:ascii="Times New Roman" w:hAnsi="Times New Roman" w:cs="Times New Roman"/>
          <w:sz w:val="28"/>
          <w:szCs w:val="28"/>
          <w:lang w:val="en-US"/>
        </w:rPr>
        <w:t>5) Craham Douglas, Fiona Nicol, Colin Robertson  Macleod’s clinical</w:t>
      </w:r>
    </w:p>
    <w:p w:rsidR="00BF65F9" w:rsidRPr="00E2058A" w:rsidRDefault="00BF65F9" w:rsidP="00BF65F9">
      <w:pPr>
        <w:spacing w:line="240" w:lineRule="auto"/>
        <w:ind w:left="720"/>
        <w:jc w:val="both"/>
        <w:rPr>
          <w:rFonts w:ascii="Times New Roman" w:hAnsi="Times New Roman" w:cs="Times New Roman"/>
          <w:sz w:val="28"/>
          <w:szCs w:val="28"/>
          <w:lang w:val="en-US"/>
        </w:rPr>
      </w:pPr>
      <w:r w:rsidRPr="00E2058A">
        <w:rPr>
          <w:rFonts w:ascii="Times New Roman" w:hAnsi="Times New Roman" w:cs="Times New Roman"/>
          <w:sz w:val="28"/>
          <w:szCs w:val="28"/>
          <w:lang w:val="en-US"/>
        </w:rPr>
        <w:t xml:space="preserve">Examination, 13 th edition. – Churchill Livingstone, 2013. – 471 p. </w:t>
      </w:r>
    </w:p>
    <w:p w:rsidR="00EE5991" w:rsidRDefault="00EE5991" w:rsidP="00BF65F9">
      <w:pPr>
        <w:spacing w:line="240" w:lineRule="auto"/>
        <w:ind w:left="720"/>
        <w:jc w:val="both"/>
        <w:rPr>
          <w:rFonts w:ascii="Times New Roman" w:hAnsi="Times New Roman" w:cs="Times New Roman"/>
          <w:b/>
          <w:sz w:val="28"/>
          <w:szCs w:val="28"/>
          <w:lang w:val="en-US"/>
        </w:rPr>
      </w:pPr>
    </w:p>
    <w:p w:rsidR="00BF65F9" w:rsidRPr="008D1276" w:rsidRDefault="00BF65F9" w:rsidP="00BF65F9">
      <w:pPr>
        <w:spacing w:line="240" w:lineRule="auto"/>
        <w:ind w:left="720"/>
        <w:jc w:val="both"/>
        <w:rPr>
          <w:rFonts w:ascii="Times New Roman" w:hAnsi="Times New Roman" w:cs="Times New Roman"/>
          <w:b/>
          <w:sz w:val="28"/>
          <w:szCs w:val="28"/>
          <w:lang w:val="en-US"/>
        </w:rPr>
      </w:pPr>
      <w:r w:rsidRPr="008D1276">
        <w:rPr>
          <w:rFonts w:ascii="Times New Roman" w:hAnsi="Times New Roman" w:cs="Times New Roman"/>
          <w:b/>
          <w:sz w:val="28"/>
          <w:szCs w:val="28"/>
          <w:lang w:val="en-US"/>
        </w:rPr>
        <w:t>Additional:</w:t>
      </w:r>
    </w:p>
    <w:p w:rsidR="00BF65F9" w:rsidRPr="008D1276" w:rsidRDefault="00BF65F9" w:rsidP="00BF65F9">
      <w:pPr>
        <w:spacing w:line="240" w:lineRule="auto"/>
        <w:ind w:left="720"/>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 xml:space="preserve">1) Emergency management of internal diseases </w:t>
      </w:r>
      <w:r w:rsidRPr="008D1276">
        <w:rPr>
          <w:rFonts w:ascii="Times New Roman" w:hAnsi="Times New Roman" w:cs="Times New Roman"/>
          <w:sz w:val="28"/>
          <w:szCs w:val="28"/>
          <w:lang w:val="uk-UA"/>
        </w:rPr>
        <w:t>/</w:t>
      </w:r>
      <w:r w:rsidRPr="008D1276">
        <w:rPr>
          <w:rFonts w:ascii="Times New Roman" w:hAnsi="Times New Roman" w:cs="Times New Roman"/>
          <w:sz w:val="28"/>
          <w:szCs w:val="28"/>
          <w:lang w:val="en-US"/>
        </w:rPr>
        <w:t xml:space="preserve"> Edited by O.Babak and O.Bilovol. – Kyiv: AUS Medicine Publishing, 2010. – 448 p.</w:t>
      </w:r>
    </w:p>
    <w:p w:rsidR="00BF65F9" w:rsidRPr="008D1276" w:rsidRDefault="00BF65F9" w:rsidP="00BF65F9">
      <w:pPr>
        <w:spacing w:line="240" w:lineRule="auto"/>
        <w:ind w:left="709"/>
        <w:jc w:val="both"/>
        <w:rPr>
          <w:rFonts w:ascii="Times New Roman" w:hAnsi="Times New Roman" w:cs="Times New Roman"/>
          <w:sz w:val="28"/>
          <w:szCs w:val="28"/>
          <w:lang w:val="en-US"/>
        </w:rPr>
      </w:pPr>
      <w:r>
        <w:rPr>
          <w:rFonts w:ascii="Times New Roman" w:hAnsi="Times New Roman" w:cs="Times New Roman"/>
          <w:sz w:val="28"/>
          <w:szCs w:val="28"/>
          <w:lang w:val="en-US"/>
        </w:rPr>
        <w:t>2</w:t>
      </w:r>
      <w:r w:rsidRPr="008D1276">
        <w:rPr>
          <w:rFonts w:ascii="Times New Roman" w:hAnsi="Times New Roman" w:cs="Times New Roman"/>
          <w:sz w:val="28"/>
          <w:szCs w:val="28"/>
          <w:lang w:val="en-US"/>
        </w:rPr>
        <w:t>)</w:t>
      </w:r>
      <w:r w:rsidR="00024EFE">
        <w:rPr>
          <w:rFonts w:ascii="Times New Roman" w:hAnsi="Times New Roman" w:cs="Times New Roman"/>
          <w:sz w:val="28"/>
          <w:szCs w:val="28"/>
          <w:lang w:val="en-US"/>
        </w:rPr>
        <w:t xml:space="preserve"> </w:t>
      </w:r>
      <w:r w:rsidRPr="008D1276">
        <w:rPr>
          <w:rFonts w:ascii="Times New Roman" w:hAnsi="Times New Roman" w:cs="Times New Roman"/>
          <w:sz w:val="28"/>
          <w:szCs w:val="28"/>
          <w:lang w:val="en-US"/>
        </w:rPr>
        <w:t>Godovan V.V. Pharmacology in pictures and schemes. – Nova Knyha, 2021. - 464 p.</w:t>
      </w:r>
    </w:p>
    <w:p w:rsidR="00BF65F9" w:rsidRDefault="00BF65F9" w:rsidP="006F3D8D">
      <w:pPr>
        <w:spacing w:line="240" w:lineRule="auto"/>
        <w:ind w:left="709"/>
        <w:jc w:val="both"/>
        <w:rPr>
          <w:rFonts w:ascii="Times New Roman" w:hAnsi="Times New Roman" w:cs="Times New Roman"/>
          <w:sz w:val="28"/>
          <w:szCs w:val="28"/>
          <w:lang w:val="en-US"/>
        </w:rPr>
      </w:pPr>
      <w:r>
        <w:rPr>
          <w:rFonts w:ascii="Times New Roman" w:hAnsi="Times New Roman" w:cs="Times New Roman"/>
          <w:bCs/>
          <w:sz w:val="28"/>
          <w:szCs w:val="28"/>
          <w:lang w:val="en-US" w:eastAsia="en-US"/>
        </w:rPr>
        <w:t>3</w:t>
      </w:r>
      <w:r w:rsidRPr="008D1276">
        <w:rPr>
          <w:rFonts w:ascii="Times New Roman" w:hAnsi="Times New Roman" w:cs="Times New Roman"/>
          <w:bCs/>
          <w:sz w:val="28"/>
          <w:szCs w:val="28"/>
          <w:lang w:val="en-US" w:eastAsia="en-US"/>
        </w:rPr>
        <w:t>)</w:t>
      </w:r>
      <w:r w:rsidR="00024EFE" w:rsidRPr="00024EFE">
        <w:rPr>
          <w:rFonts w:ascii="Times New Roman" w:hAnsi="Times New Roman" w:cs="Times New Roman"/>
          <w:sz w:val="28"/>
          <w:szCs w:val="28"/>
          <w:lang w:val="en-US"/>
        </w:rPr>
        <w:t xml:space="preserve"> </w:t>
      </w:r>
      <w:r w:rsidR="00024EFE" w:rsidRPr="00CB1F6F">
        <w:rPr>
          <w:rFonts w:ascii="Times New Roman" w:hAnsi="Times New Roman" w:cs="Times New Roman"/>
          <w:sz w:val="28"/>
          <w:szCs w:val="28"/>
          <w:lang w:val="en-US"/>
        </w:rPr>
        <w:t>EDUCATIONAL AND METHODICAL</w:t>
      </w:r>
      <w:r w:rsidR="00024EFE">
        <w:rPr>
          <w:rFonts w:ascii="Times New Roman" w:hAnsi="Times New Roman" w:cs="Times New Roman"/>
          <w:sz w:val="28"/>
          <w:szCs w:val="28"/>
          <w:lang w:val="en-US"/>
        </w:rPr>
        <w:t xml:space="preserve"> </w:t>
      </w:r>
      <w:r w:rsidR="00024EFE" w:rsidRPr="00CB1F6F">
        <w:rPr>
          <w:rFonts w:ascii="Times New Roman" w:hAnsi="Times New Roman" w:cs="Times New Roman"/>
          <w:sz w:val="28"/>
          <w:szCs w:val="28"/>
          <w:lang w:val="en-US"/>
        </w:rPr>
        <w:t>MANUAL</w:t>
      </w:r>
      <w:r w:rsidR="00024EFE">
        <w:rPr>
          <w:rFonts w:ascii="Times New Roman" w:hAnsi="Times New Roman" w:cs="Times New Roman"/>
          <w:sz w:val="28"/>
          <w:szCs w:val="28"/>
          <w:lang w:val="en-US"/>
        </w:rPr>
        <w:t xml:space="preserve"> </w:t>
      </w:r>
      <w:r w:rsidR="00024EFE" w:rsidRPr="00CB1F6F">
        <w:rPr>
          <w:rFonts w:ascii="Times New Roman" w:hAnsi="Times New Roman" w:cs="Times New Roman"/>
          <w:sz w:val="28"/>
          <w:szCs w:val="28"/>
          <w:lang w:val="en-US"/>
        </w:rPr>
        <w:t>to practical training in clinical pharmacy for the students of pharmaceutical  faculty</w:t>
      </w:r>
      <w:r w:rsidR="00024EFE">
        <w:rPr>
          <w:rFonts w:ascii="Times New Roman" w:hAnsi="Times New Roman" w:cs="Times New Roman"/>
          <w:sz w:val="28"/>
          <w:szCs w:val="28"/>
          <w:lang w:val="en-US"/>
        </w:rPr>
        <w:t xml:space="preserve"> </w:t>
      </w:r>
      <w:r w:rsidR="00024EFE">
        <w:rPr>
          <w:rFonts w:ascii="Times New Roman" w:hAnsi="Times New Roman" w:cs="Times New Roman"/>
          <w:sz w:val="28"/>
          <w:szCs w:val="28"/>
          <w:lang w:val="uk-UA"/>
        </w:rPr>
        <w:t>/</w:t>
      </w:r>
      <w:r w:rsidR="00024EFE">
        <w:rPr>
          <w:rFonts w:ascii="Times New Roman" w:hAnsi="Times New Roman" w:cs="Times New Roman"/>
          <w:sz w:val="28"/>
          <w:szCs w:val="28"/>
          <w:lang w:val="en-US"/>
        </w:rPr>
        <w:t xml:space="preserve"> Strechen S.B., Vidavskaya A.G., Tregub T.V., Bazalieieva I.V., Poludenko </w:t>
      </w:r>
      <w:r w:rsidR="006F3D8D">
        <w:rPr>
          <w:rFonts w:ascii="Times New Roman" w:hAnsi="Times New Roman" w:cs="Times New Roman"/>
          <w:sz w:val="28"/>
          <w:szCs w:val="28"/>
          <w:lang w:val="en-US"/>
        </w:rPr>
        <w:t xml:space="preserve">A.A., Rzhevskaya Yu.I. </w:t>
      </w:r>
      <w:r w:rsidR="00024EFE">
        <w:rPr>
          <w:rFonts w:ascii="Times New Roman" w:hAnsi="Times New Roman" w:cs="Times New Roman"/>
          <w:sz w:val="28"/>
          <w:szCs w:val="28"/>
          <w:lang w:val="en-US"/>
        </w:rPr>
        <w:t xml:space="preserve"> – Odessa, 2019.</w:t>
      </w:r>
      <w:r w:rsidR="006F3D8D">
        <w:rPr>
          <w:rFonts w:ascii="Times New Roman" w:hAnsi="Times New Roman" w:cs="Times New Roman"/>
          <w:sz w:val="28"/>
          <w:szCs w:val="28"/>
          <w:lang w:val="en-US"/>
        </w:rPr>
        <w:t>- Part I</w:t>
      </w:r>
      <w:r w:rsidR="00024EFE">
        <w:rPr>
          <w:rFonts w:ascii="Times New Roman" w:hAnsi="Times New Roman" w:cs="Times New Roman"/>
          <w:sz w:val="28"/>
          <w:szCs w:val="28"/>
          <w:lang w:val="en-US"/>
        </w:rPr>
        <w:t xml:space="preserve"> – 665 p.</w:t>
      </w:r>
      <w:r w:rsidR="006F3D8D">
        <w:rPr>
          <w:rFonts w:ascii="Times New Roman" w:hAnsi="Times New Roman" w:cs="Times New Roman"/>
          <w:sz w:val="28"/>
          <w:szCs w:val="28"/>
          <w:lang w:val="en-US"/>
        </w:rPr>
        <w:t>, Part II – 732 p.</w:t>
      </w:r>
      <w:r w:rsidR="00024EFE">
        <w:rPr>
          <w:rFonts w:ascii="Times New Roman" w:hAnsi="Times New Roman" w:cs="Times New Roman"/>
          <w:sz w:val="28"/>
          <w:szCs w:val="28"/>
          <w:lang w:val="en-US"/>
        </w:rPr>
        <w:t xml:space="preserve"> </w:t>
      </w:r>
    </w:p>
    <w:p w:rsidR="00BF65F9" w:rsidRDefault="00BF65F9" w:rsidP="00BF65F9">
      <w:pPr>
        <w:spacing w:line="240" w:lineRule="auto"/>
        <w:ind w:right="-1332"/>
        <w:jc w:val="both"/>
        <w:rPr>
          <w:rFonts w:ascii="Times New Roman" w:eastAsia="Times New Roman" w:hAnsi="Times New Roman" w:cs="Times New Roman"/>
          <w:sz w:val="28"/>
          <w:szCs w:val="28"/>
          <w:lang w:val="en-US"/>
        </w:rPr>
      </w:pPr>
      <w:r>
        <w:rPr>
          <w:rFonts w:ascii="Times New Roman" w:hAnsi="Times New Roman" w:cs="Times New Roman"/>
          <w:sz w:val="28"/>
          <w:szCs w:val="28"/>
          <w:lang w:val="en-US"/>
        </w:rPr>
        <w:t xml:space="preserve">         4)</w:t>
      </w:r>
      <w:r w:rsidRPr="00D315CB">
        <w:rPr>
          <w:rFonts w:ascii="Times New Roman" w:eastAsia="Times New Roman" w:hAnsi="Times New Roman" w:cs="Times New Roman"/>
          <w:sz w:val="28"/>
          <w:szCs w:val="28"/>
          <w:lang w:val="uk-UA"/>
        </w:rPr>
        <w:t xml:space="preserve"> </w:t>
      </w:r>
      <w:r>
        <w:rPr>
          <w:rFonts w:ascii="Times New Roman" w:eastAsia="Times New Roman" w:hAnsi="Times New Roman" w:cs="Times New Roman"/>
          <w:sz w:val="28"/>
          <w:szCs w:val="28"/>
          <w:lang w:val="uk-UA"/>
        </w:rPr>
        <w:t xml:space="preserve">Клініко-фармакологічний глосарій: навч.посібник / В.Й.Кресюн, </w:t>
      </w:r>
    </w:p>
    <w:p w:rsidR="00BF65F9" w:rsidRPr="00D315CB" w:rsidRDefault="00BF65F9" w:rsidP="00BF65F9">
      <w:pPr>
        <w:spacing w:line="240" w:lineRule="auto"/>
        <w:ind w:right="-1332"/>
        <w:jc w:val="both"/>
        <w:rPr>
          <w:rFonts w:ascii="Times New Roman" w:hAnsi="Times New Roman" w:cs="Times New Roman"/>
          <w:sz w:val="28"/>
          <w:szCs w:val="28"/>
          <w:lang w:val="uk-UA"/>
        </w:rPr>
      </w:pPr>
      <w:r w:rsidRPr="00E2058A">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lang w:val="uk-UA"/>
        </w:rPr>
        <w:t xml:space="preserve">В.В.Годован, </w:t>
      </w:r>
      <w:r w:rsidRPr="009F7C94">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uk-UA"/>
        </w:rPr>
        <w:t>С.Б.Стречень. – Одеса: ОНМедУ, 2015. – 328 с.</w:t>
      </w:r>
    </w:p>
    <w:p w:rsidR="00BF65F9" w:rsidRPr="008D1276" w:rsidRDefault="00145C9F" w:rsidP="00BF65F9">
      <w:pPr>
        <w:widowControl w:val="0"/>
        <w:autoSpaceDE w:val="0"/>
        <w:autoSpaceDN w:val="0"/>
        <w:adjustRightInd w:val="0"/>
        <w:spacing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13</w:t>
      </w:r>
      <w:r w:rsidR="00BF65F9" w:rsidRPr="008D1276">
        <w:rPr>
          <w:rFonts w:ascii="Times New Roman" w:hAnsi="Times New Roman" w:cs="Times New Roman"/>
          <w:b/>
          <w:sz w:val="28"/>
          <w:szCs w:val="28"/>
          <w:lang w:val="en-US"/>
        </w:rPr>
        <w:t>. Electronic information resources:</w:t>
      </w:r>
    </w:p>
    <w:p w:rsidR="00BF65F9" w:rsidRPr="008D1276" w:rsidRDefault="00BF65F9" w:rsidP="00BF65F9">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1. State Expert Center of Ministry of Health of Ukraine http://www.dec.gov.ua/index.php/ua/</w:t>
      </w:r>
    </w:p>
    <w:p w:rsidR="00BF65F9" w:rsidRPr="008D1276" w:rsidRDefault="00BF65F9" w:rsidP="00BF65F9">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2. Ukrainian Scientific Pharmacopoeial Drug Quality Center http://sphu.org/</w:t>
      </w:r>
    </w:p>
    <w:p w:rsidR="00BF65F9" w:rsidRPr="008D1276" w:rsidRDefault="00BF65F9" w:rsidP="00BF65F9">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lastRenderedPageBreak/>
        <w:t>3. National Scientific Medical Library of Ukraine http://library.gov.ua/</w:t>
      </w:r>
    </w:p>
    <w:p w:rsidR="00BF65F9" w:rsidRPr="008D1276" w:rsidRDefault="00BF65F9" w:rsidP="00BF65F9">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4. National Library of Ukraine named after V.I. Vernadsky</w:t>
      </w:r>
      <w:r>
        <w:rPr>
          <w:rFonts w:ascii="Times New Roman" w:hAnsi="Times New Roman" w:cs="Times New Roman"/>
          <w:sz w:val="28"/>
          <w:szCs w:val="28"/>
          <w:lang w:val="en-US"/>
        </w:rPr>
        <w:t xml:space="preserve"> </w:t>
      </w:r>
      <w:r w:rsidRPr="008D1276">
        <w:rPr>
          <w:rFonts w:ascii="Times New Roman" w:hAnsi="Times New Roman" w:cs="Times New Roman"/>
          <w:sz w:val="28"/>
          <w:szCs w:val="28"/>
          <w:lang w:val="en-US"/>
        </w:rPr>
        <w:t>http://www.nbuv.gov.ua/</w:t>
      </w:r>
    </w:p>
    <w:p w:rsidR="00BF65F9" w:rsidRPr="008D1276" w:rsidRDefault="00BF65F9" w:rsidP="00BF65F9">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5. Resources for predicting inter-drug interactions (based on FDA instructions, in English) URL: http://www.drugs.com</w:t>
      </w:r>
    </w:p>
    <w:p w:rsidR="00BF65F9" w:rsidRPr="008D1276" w:rsidRDefault="00BF65F9" w:rsidP="00BF65F9">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6. Resource-Directory of Medicines and Forecasting of Intercurricular Interactions (in English). URL: http://www.medscape.org</w:t>
      </w:r>
    </w:p>
    <w:p w:rsidR="00BF65F9" w:rsidRPr="008D1276" w:rsidRDefault="00866C51" w:rsidP="00BF65F9">
      <w:pPr>
        <w:widowControl w:val="0"/>
        <w:autoSpaceDE w:val="0"/>
        <w:autoSpaceDN w:val="0"/>
        <w:adjustRightInd w:val="0"/>
        <w:spacing w:line="240" w:lineRule="auto"/>
        <w:jc w:val="both"/>
        <w:rPr>
          <w:rFonts w:ascii="Times New Roman" w:hAnsi="Times New Roman" w:cs="Times New Roman"/>
          <w:sz w:val="28"/>
          <w:szCs w:val="28"/>
          <w:lang w:val="en-US"/>
        </w:rPr>
      </w:pPr>
      <w:r w:rsidRPr="00866C51">
        <w:rPr>
          <w:rFonts w:ascii="Times New Roman" w:hAnsi="Times New Roman" w:cs="Times New Roman"/>
          <w:sz w:val="28"/>
          <w:szCs w:val="28"/>
          <w:lang w:val="en-US"/>
        </w:rPr>
        <w:t>7</w:t>
      </w:r>
      <w:r w:rsidR="00BF65F9" w:rsidRPr="008D1276">
        <w:rPr>
          <w:rFonts w:ascii="Times New Roman" w:hAnsi="Times New Roman" w:cs="Times New Roman"/>
          <w:sz w:val="28"/>
          <w:szCs w:val="28"/>
          <w:lang w:val="en-US"/>
        </w:rPr>
        <w:t>. Interregional Society of Evidence-Based Medicine: http://www.osdm.org/index.php</w:t>
      </w:r>
    </w:p>
    <w:p w:rsidR="00BF65F9" w:rsidRPr="008D1276" w:rsidRDefault="00866C51" w:rsidP="00BF65F9">
      <w:pPr>
        <w:widowControl w:val="0"/>
        <w:autoSpaceDE w:val="0"/>
        <w:autoSpaceDN w:val="0"/>
        <w:adjustRightInd w:val="0"/>
        <w:spacing w:line="240" w:lineRule="auto"/>
        <w:jc w:val="both"/>
        <w:rPr>
          <w:rFonts w:ascii="Times New Roman" w:hAnsi="Times New Roman" w:cs="Times New Roman"/>
          <w:sz w:val="28"/>
          <w:szCs w:val="28"/>
          <w:lang w:val="en-US"/>
        </w:rPr>
      </w:pPr>
      <w:r w:rsidRPr="00866C51">
        <w:rPr>
          <w:rFonts w:ascii="Times New Roman" w:hAnsi="Times New Roman" w:cs="Times New Roman"/>
          <w:sz w:val="28"/>
          <w:szCs w:val="28"/>
          <w:lang w:val="en-US"/>
        </w:rPr>
        <w:t>8</w:t>
      </w:r>
      <w:r w:rsidR="00BF65F9" w:rsidRPr="008D1276">
        <w:rPr>
          <w:rFonts w:ascii="Times New Roman" w:hAnsi="Times New Roman" w:cs="Times New Roman"/>
          <w:sz w:val="28"/>
          <w:szCs w:val="28"/>
          <w:lang w:val="en-US"/>
        </w:rPr>
        <w:t>. Bulletin of Evidence-Based Medicine: http://www.evidence-update.ru</w:t>
      </w:r>
    </w:p>
    <w:p w:rsidR="00BF65F9" w:rsidRDefault="00866C51" w:rsidP="00BF65F9">
      <w:pPr>
        <w:widowControl w:val="0"/>
        <w:autoSpaceDE w:val="0"/>
        <w:autoSpaceDN w:val="0"/>
        <w:adjustRightInd w:val="0"/>
        <w:spacing w:line="240" w:lineRule="auto"/>
        <w:jc w:val="both"/>
        <w:rPr>
          <w:rFonts w:ascii="Times New Roman" w:hAnsi="Times New Roman" w:cs="Times New Roman"/>
          <w:sz w:val="28"/>
          <w:szCs w:val="28"/>
          <w:lang w:val="en-US"/>
        </w:rPr>
      </w:pPr>
      <w:r w:rsidRPr="00866C51">
        <w:rPr>
          <w:rFonts w:ascii="Times New Roman" w:hAnsi="Times New Roman" w:cs="Times New Roman"/>
          <w:sz w:val="28"/>
          <w:szCs w:val="28"/>
          <w:lang w:val="en-US"/>
        </w:rPr>
        <w:t>9</w:t>
      </w:r>
      <w:r w:rsidR="00BF65F9" w:rsidRPr="008D1276">
        <w:rPr>
          <w:rFonts w:ascii="Times New Roman" w:hAnsi="Times New Roman" w:cs="Times New Roman"/>
          <w:sz w:val="28"/>
          <w:szCs w:val="28"/>
          <w:lang w:val="en-US"/>
        </w:rPr>
        <w:t xml:space="preserve">. European Society of Clinical Pharmacologists and Pharmacists: </w:t>
      </w:r>
      <w:hyperlink r:id="rId8" w:history="1">
        <w:r w:rsidR="00BF65F9" w:rsidRPr="00FC2C4F">
          <w:rPr>
            <w:rStyle w:val="af0"/>
            <w:rFonts w:ascii="Times New Roman" w:hAnsi="Times New Roman" w:cs="Times New Roman"/>
            <w:sz w:val="28"/>
            <w:szCs w:val="28"/>
            <w:lang w:val="en-US"/>
          </w:rPr>
          <w:t>http://www.eacpt.org</w:t>
        </w:r>
      </w:hyperlink>
    </w:p>
    <w:p w:rsidR="00BF65F9" w:rsidRPr="00E2058A" w:rsidRDefault="00866C51" w:rsidP="00BF65F9">
      <w:pPr>
        <w:widowControl w:val="0"/>
        <w:autoSpaceDE w:val="0"/>
        <w:autoSpaceDN w:val="0"/>
        <w:adjustRightInd w:val="0"/>
        <w:spacing w:line="240" w:lineRule="auto"/>
        <w:jc w:val="both"/>
        <w:rPr>
          <w:rFonts w:ascii="Times New Roman" w:hAnsi="Times New Roman" w:cs="Times New Roman"/>
          <w:sz w:val="28"/>
          <w:szCs w:val="28"/>
          <w:lang w:val="uk-UA"/>
        </w:rPr>
      </w:pPr>
      <w:r>
        <w:rPr>
          <w:rFonts w:ascii="Times New Roman" w:hAnsi="Times New Roman" w:cs="Times New Roman"/>
          <w:sz w:val="28"/>
          <w:szCs w:val="28"/>
          <w:lang w:val="en-US"/>
        </w:rPr>
        <w:t>1</w:t>
      </w:r>
      <w:r w:rsidRPr="00D6454F">
        <w:rPr>
          <w:rFonts w:ascii="Times New Roman" w:hAnsi="Times New Roman" w:cs="Times New Roman"/>
          <w:sz w:val="28"/>
          <w:szCs w:val="28"/>
          <w:lang w:val="en-US"/>
        </w:rPr>
        <w:t>0</w:t>
      </w:r>
      <w:r w:rsidR="00BF65F9">
        <w:rPr>
          <w:rFonts w:ascii="Times New Roman" w:hAnsi="Times New Roman" w:cs="Times New Roman"/>
          <w:sz w:val="28"/>
          <w:szCs w:val="28"/>
          <w:lang w:val="en-US"/>
        </w:rPr>
        <w:t>. Resources for drug interactions: http://medicine.iupui.edu/flockart/</w:t>
      </w:r>
    </w:p>
    <w:p w:rsidR="00BF65F9" w:rsidRPr="003630DD" w:rsidRDefault="00BF65F9" w:rsidP="003630DD">
      <w:pPr>
        <w:rPr>
          <w:rFonts w:ascii="Times New Roman" w:hAnsi="Times New Roman" w:cs="Times New Roman"/>
          <w:b/>
          <w:bCs/>
          <w:color w:val="000000"/>
          <w:sz w:val="36"/>
          <w:szCs w:val="36"/>
          <w:lang w:val="en-US"/>
        </w:rPr>
      </w:pPr>
    </w:p>
    <w:sectPr w:rsidR="00BF65F9" w:rsidRPr="003630DD" w:rsidSect="00CA3219">
      <w:headerReference w:type="even" r:id="rId9"/>
      <w:headerReference w:type="default" r:id="rId10"/>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27D9" w:rsidRDefault="00D027D9" w:rsidP="00247FFD">
      <w:pPr>
        <w:spacing w:after="0" w:line="240" w:lineRule="auto"/>
      </w:pPr>
      <w:r>
        <w:separator/>
      </w:r>
    </w:p>
  </w:endnote>
  <w:endnote w:type="continuationSeparator" w:id="1">
    <w:p w:rsidR="00D027D9" w:rsidRDefault="00D027D9" w:rsidP="00247FF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27D9" w:rsidRDefault="00D027D9" w:rsidP="00247FFD">
      <w:pPr>
        <w:spacing w:after="0" w:line="240" w:lineRule="auto"/>
      </w:pPr>
      <w:r>
        <w:separator/>
      </w:r>
    </w:p>
  </w:footnote>
  <w:footnote w:type="continuationSeparator" w:id="1">
    <w:p w:rsidR="00D027D9" w:rsidRDefault="00D027D9" w:rsidP="00247FF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3368" w:rsidRDefault="00A9701A" w:rsidP="007750AD">
    <w:pPr>
      <w:pStyle w:val="aa"/>
      <w:framePr w:wrap="around" w:vAnchor="text" w:hAnchor="margin" w:xAlign="right" w:y="1"/>
      <w:rPr>
        <w:rStyle w:val="ac"/>
      </w:rPr>
    </w:pPr>
    <w:r>
      <w:rPr>
        <w:rStyle w:val="ac"/>
      </w:rPr>
      <w:fldChar w:fldCharType="begin"/>
    </w:r>
    <w:r w:rsidR="00903368">
      <w:rPr>
        <w:rStyle w:val="ac"/>
      </w:rPr>
      <w:instrText xml:space="preserve">PAGE  </w:instrText>
    </w:r>
    <w:r>
      <w:rPr>
        <w:rStyle w:val="ac"/>
      </w:rPr>
      <w:fldChar w:fldCharType="separate"/>
    </w:r>
    <w:r w:rsidR="00903368">
      <w:rPr>
        <w:rStyle w:val="ac"/>
        <w:noProof/>
      </w:rPr>
      <w:t>6</w:t>
    </w:r>
    <w:r>
      <w:rPr>
        <w:rStyle w:val="ac"/>
      </w:rPr>
      <w:fldChar w:fldCharType="end"/>
    </w:r>
  </w:p>
  <w:p w:rsidR="00903368" w:rsidRDefault="00903368">
    <w:pPr>
      <w:pStyle w:val="aa"/>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3368" w:rsidRDefault="00903368">
    <w:pPr>
      <w:pStyle w:val="aa"/>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20093CE"/>
    <w:lvl w:ilvl="0">
      <w:numFmt w:val="decimal"/>
      <w:lvlText w:val="*"/>
      <w:lvlJc w:val="left"/>
    </w:lvl>
  </w:abstractNum>
  <w:abstractNum w:abstractNumId="1">
    <w:nsid w:val="0213513A"/>
    <w:multiLevelType w:val="hybridMultilevel"/>
    <w:tmpl w:val="B032F636"/>
    <w:lvl w:ilvl="0" w:tplc="C7383C0E">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32C5138"/>
    <w:multiLevelType w:val="hybridMultilevel"/>
    <w:tmpl w:val="BB7CF336"/>
    <w:lvl w:ilvl="0" w:tplc="59928D7E">
      <w:start w:val="2"/>
      <w:numFmt w:val="bullet"/>
      <w:lvlText w:val="-"/>
      <w:lvlJc w:val="left"/>
      <w:pPr>
        <w:tabs>
          <w:tab w:val="num" w:pos="1912"/>
        </w:tabs>
        <w:ind w:left="1912" w:hanging="360"/>
      </w:pPr>
      <w:rPr>
        <w:rFonts w:ascii="Times New Roman" w:eastAsia="Times New Roman" w:hAnsi="Times New Roman" w:cs="Times New Roman" w:hint="default"/>
      </w:rPr>
    </w:lvl>
    <w:lvl w:ilvl="1" w:tplc="04190003" w:tentative="1">
      <w:start w:val="1"/>
      <w:numFmt w:val="bullet"/>
      <w:lvlText w:val="o"/>
      <w:lvlJc w:val="left"/>
      <w:pPr>
        <w:tabs>
          <w:tab w:val="num" w:pos="2272"/>
        </w:tabs>
        <w:ind w:left="2272" w:hanging="360"/>
      </w:pPr>
      <w:rPr>
        <w:rFonts w:ascii="Courier New" w:hAnsi="Courier New" w:cs="Courier New" w:hint="default"/>
      </w:rPr>
    </w:lvl>
    <w:lvl w:ilvl="2" w:tplc="04190005" w:tentative="1">
      <w:start w:val="1"/>
      <w:numFmt w:val="bullet"/>
      <w:lvlText w:val=""/>
      <w:lvlJc w:val="left"/>
      <w:pPr>
        <w:tabs>
          <w:tab w:val="num" w:pos="2992"/>
        </w:tabs>
        <w:ind w:left="2992" w:hanging="360"/>
      </w:pPr>
      <w:rPr>
        <w:rFonts w:ascii="Wingdings" w:hAnsi="Wingdings" w:hint="default"/>
      </w:rPr>
    </w:lvl>
    <w:lvl w:ilvl="3" w:tplc="04190001" w:tentative="1">
      <w:start w:val="1"/>
      <w:numFmt w:val="bullet"/>
      <w:lvlText w:val=""/>
      <w:lvlJc w:val="left"/>
      <w:pPr>
        <w:tabs>
          <w:tab w:val="num" w:pos="3712"/>
        </w:tabs>
        <w:ind w:left="3712" w:hanging="360"/>
      </w:pPr>
      <w:rPr>
        <w:rFonts w:ascii="Symbol" w:hAnsi="Symbol" w:hint="default"/>
      </w:rPr>
    </w:lvl>
    <w:lvl w:ilvl="4" w:tplc="04190003" w:tentative="1">
      <w:start w:val="1"/>
      <w:numFmt w:val="bullet"/>
      <w:lvlText w:val="o"/>
      <w:lvlJc w:val="left"/>
      <w:pPr>
        <w:tabs>
          <w:tab w:val="num" w:pos="4432"/>
        </w:tabs>
        <w:ind w:left="4432" w:hanging="360"/>
      </w:pPr>
      <w:rPr>
        <w:rFonts w:ascii="Courier New" w:hAnsi="Courier New" w:cs="Courier New" w:hint="default"/>
      </w:rPr>
    </w:lvl>
    <w:lvl w:ilvl="5" w:tplc="04190005" w:tentative="1">
      <w:start w:val="1"/>
      <w:numFmt w:val="bullet"/>
      <w:lvlText w:val=""/>
      <w:lvlJc w:val="left"/>
      <w:pPr>
        <w:tabs>
          <w:tab w:val="num" w:pos="5152"/>
        </w:tabs>
        <w:ind w:left="5152" w:hanging="360"/>
      </w:pPr>
      <w:rPr>
        <w:rFonts w:ascii="Wingdings" w:hAnsi="Wingdings" w:hint="default"/>
      </w:rPr>
    </w:lvl>
    <w:lvl w:ilvl="6" w:tplc="04190001" w:tentative="1">
      <w:start w:val="1"/>
      <w:numFmt w:val="bullet"/>
      <w:lvlText w:val=""/>
      <w:lvlJc w:val="left"/>
      <w:pPr>
        <w:tabs>
          <w:tab w:val="num" w:pos="5872"/>
        </w:tabs>
        <w:ind w:left="5872" w:hanging="360"/>
      </w:pPr>
      <w:rPr>
        <w:rFonts w:ascii="Symbol" w:hAnsi="Symbol" w:hint="default"/>
      </w:rPr>
    </w:lvl>
    <w:lvl w:ilvl="7" w:tplc="04190003" w:tentative="1">
      <w:start w:val="1"/>
      <w:numFmt w:val="bullet"/>
      <w:lvlText w:val="o"/>
      <w:lvlJc w:val="left"/>
      <w:pPr>
        <w:tabs>
          <w:tab w:val="num" w:pos="6592"/>
        </w:tabs>
        <w:ind w:left="6592" w:hanging="360"/>
      </w:pPr>
      <w:rPr>
        <w:rFonts w:ascii="Courier New" w:hAnsi="Courier New" w:cs="Courier New" w:hint="default"/>
      </w:rPr>
    </w:lvl>
    <w:lvl w:ilvl="8" w:tplc="04190005" w:tentative="1">
      <w:start w:val="1"/>
      <w:numFmt w:val="bullet"/>
      <w:lvlText w:val=""/>
      <w:lvlJc w:val="left"/>
      <w:pPr>
        <w:tabs>
          <w:tab w:val="num" w:pos="7312"/>
        </w:tabs>
        <w:ind w:left="7312" w:hanging="360"/>
      </w:pPr>
      <w:rPr>
        <w:rFonts w:ascii="Wingdings" w:hAnsi="Wingdings" w:hint="default"/>
      </w:rPr>
    </w:lvl>
  </w:abstractNum>
  <w:abstractNum w:abstractNumId="3">
    <w:nsid w:val="06D131AA"/>
    <w:multiLevelType w:val="hybridMultilevel"/>
    <w:tmpl w:val="01A21DFE"/>
    <w:lvl w:ilvl="0" w:tplc="744E4D1E">
      <w:start w:val="1"/>
      <w:numFmt w:val="bullet"/>
      <w:lvlText w:val="-"/>
      <w:lvlJc w:val="left"/>
      <w:pPr>
        <w:tabs>
          <w:tab w:val="num" w:pos="357"/>
        </w:tabs>
        <w:ind w:left="357" w:hanging="357"/>
      </w:pPr>
      <w:rPr>
        <w:rFonts w:ascii="Times New Roman" w:hAnsi="Times New Roman" w:cs="Times New Roman" w:hint="default"/>
      </w:rPr>
    </w:lvl>
    <w:lvl w:ilvl="1" w:tplc="04190003" w:tentative="1">
      <w:start w:val="1"/>
      <w:numFmt w:val="bullet"/>
      <w:lvlText w:val="o"/>
      <w:lvlJc w:val="left"/>
      <w:pPr>
        <w:tabs>
          <w:tab w:val="num" w:pos="720"/>
        </w:tabs>
        <w:ind w:left="720" w:hanging="360"/>
      </w:pPr>
      <w:rPr>
        <w:rFonts w:ascii="Courier New" w:hAnsi="Courier New" w:cs="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cs="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cs="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4">
    <w:nsid w:val="0ACC5993"/>
    <w:multiLevelType w:val="hybridMultilevel"/>
    <w:tmpl w:val="24B6C2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B9514F9"/>
    <w:multiLevelType w:val="hybridMultilevel"/>
    <w:tmpl w:val="F594DC4A"/>
    <w:lvl w:ilvl="0" w:tplc="77D0FEB2">
      <w:start w:val="1"/>
      <w:numFmt w:val="decimal"/>
      <w:suff w:val="nothing"/>
      <w:lvlText w:val="%1."/>
      <w:lvlJc w:val="left"/>
      <w:pPr>
        <w:ind w:left="57" w:firstLine="0"/>
      </w:pPr>
      <w:rPr>
        <w:rFonts w:hint="default"/>
      </w:rPr>
    </w:lvl>
    <w:lvl w:ilvl="1" w:tplc="04190019" w:tentative="1">
      <w:start w:val="1"/>
      <w:numFmt w:val="lowerLetter"/>
      <w:lvlText w:val="%2."/>
      <w:lvlJc w:val="left"/>
      <w:pPr>
        <w:ind w:left="1610" w:hanging="360"/>
      </w:pPr>
    </w:lvl>
    <w:lvl w:ilvl="2" w:tplc="0419001B" w:tentative="1">
      <w:start w:val="1"/>
      <w:numFmt w:val="lowerRoman"/>
      <w:lvlText w:val="%3."/>
      <w:lvlJc w:val="right"/>
      <w:pPr>
        <w:ind w:left="2330" w:hanging="180"/>
      </w:pPr>
    </w:lvl>
    <w:lvl w:ilvl="3" w:tplc="0419000F" w:tentative="1">
      <w:start w:val="1"/>
      <w:numFmt w:val="decimal"/>
      <w:lvlText w:val="%4."/>
      <w:lvlJc w:val="left"/>
      <w:pPr>
        <w:ind w:left="3050" w:hanging="360"/>
      </w:pPr>
    </w:lvl>
    <w:lvl w:ilvl="4" w:tplc="04190019" w:tentative="1">
      <w:start w:val="1"/>
      <w:numFmt w:val="lowerLetter"/>
      <w:lvlText w:val="%5."/>
      <w:lvlJc w:val="left"/>
      <w:pPr>
        <w:ind w:left="3770" w:hanging="360"/>
      </w:pPr>
    </w:lvl>
    <w:lvl w:ilvl="5" w:tplc="0419001B" w:tentative="1">
      <w:start w:val="1"/>
      <w:numFmt w:val="lowerRoman"/>
      <w:lvlText w:val="%6."/>
      <w:lvlJc w:val="right"/>
      <w:pPr>
        <w:ind w:left="4490" w:hanging="180"/>
      </w:pPr>
    </w:lvl>
    <w:lvl w:ilvl="6" w:tplc="0419000F" w:tentative="1">
      <w:start w:val="1"/>
      <w:numFmt w:val="decimal"/>
      <w:lvlText w:val="%7."/>
      <w:lvlJc w:val="left"/>
      <w:pPr>
        <w:ind w:left="5210" w:hanging="360"/>
      </w:pPr>
    </w:lvl>
    <w:lvl w:ilvl="7" w:tplc="04190019" w:tentative="1">
      <w:start w:val="1"/>
      <w:numFmt w:val="lowerLetter"/>
      <w:lvlText w:val="%8."/>
      <w:lvlJc w:val="left"/>
      <w:pPr>
        <w:ind w:left="5930" w:hanging="360"/>
      </w:pPr>
    </w:lvl>
    <w:lvl w:ilvl="8" w:tplc="0419001B" w:tentative="1">
      <w:start w:val="1"/>
      <w:numFmt w:val="lowerRoman"/>
      <w:lvlText w:val="%9."/>
      <w:lvlJc w:val="right"/>
      <w:pPr>
        <w:ind w:left="6650" w:hanging="180"/>
      </w:pPr>
    </w:lvl>
  </w:abstractNum>
  <w:abstractNum w:abstractNumId="6">
    <w:nsid w:val="121A2F91"/>
    <w:multiLevelType w:val="hybridMultilevel"/>
    <w:tmpl w:val="3506701E"/>
    <w:lvl w:ilvl="0" w:tplc="8E3AD820">
      <w:start w:val="1"/>
      <w:numFmt w:val="decimal"/>
      <w:lvlText w:val="%1."/>
      <w:lvlJc w:val="left"/>
      <w:pPr>
        <w:ind w:left="720" w:hanging="360"/>
      </w:pPr>
      <w:rPr>
        <w:b w:val="0"/>
        <w:i/>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7">
    <w:nsid w:val="12B9755D"/>
    <w:multiLevelType w:val="hybridMultilevel"/>
    <w:tmpl w:val="95820B44"/>
    <w:lvl w:ilvl="0" w:tplc="4E56C874">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8">
    <w:nsid w:val="14BB74EE"/>
    <w:multiLevelType w:val="hybridMultilevel"/>
    <w:tmpl w:val="23885D84"/>
    <w:lvl w:ilvl="0" w:tplc="7542C3F4">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
    <w:nsid w:val="1940627F"/>
    <w:multiLevelType w:val="hybridMultilevel"/>
    <w:tmpl w:val="BC36F034"/>
    <w:lvl w:ilvl="0" w:tplc="5EBE0D94">
      <w:start w:val="1"/>
      <w:numFmt w:val="bullet"/>
      <w:lvlText w:val="-"/>
      <w:lvlJc w:val="left"/>
      <w:pPr>
        <w:tabs>
          <w:tab w:val="num" w:pos="357"/>
        </w:tabs>
        <w:ind w:left="357" w:hanging="357"/>
      </w:pPr>
      <w:rPr>
        <w:rFonts w:ascii="Times New Roman" w:hAnsi="Times New Roman" w:cs="Times New Roman" w:hint="default"/>
      </w:rPr>
    </w:lvl>
    <w:lvl w:ilvl="1" w:tplc="04190003" w:tentative="1">
      <w:start w:val="1"/>
      <w:numFmt w:val="bullet"/>
      <w:lvlText w:val="o"/>
      <w:lvlJc w:val="left"/>
      <w:pPr>
        <w:tabs>
          <w:tab w:val="num" w:pos="720"/>
        </w:tabs>
        <w:ind w:left="720" w:hanging="360"/>
      </w:pPr>
      <w:rPr>
        <w:rFonts w:ascii="Courier New" w:hAnsi="Courier New" w:cs="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cs="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cs="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10">
    <w:nsid w:val="1C5055DA"/>
    <w:multiLevelType w:val="hybridMultilevel"/>
    <w:tmpl w:val="15AE3366"/>
    <w:lvl w:ilvl="0" w:tplc="44BEB812">
      <w:start w:val="1"/>
      <w:numFmt w:val="bullet"/>
      <w:lvlText w:val="-"/>
      <w:lvlJc w:val="left"/>
      <w:pPr>
        <w:ind w:left="928" w:hanging="360"/>
      </w:pPr>
      <w:rPr>
        <w:rFonts w:ascii="Calibri" w:eastAsiaTheme="minorEastAsia" w:hAnsi="Calibri" w:cstheme="minorBidi" w:hint="default"/>
        <w:i w:val="0"/>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11">
    <w:nsid w:val="22C47836"/>
    <w:multiLevelType w:val="singleLevel"/>
    <w:tmpl w:val="090A3236"/>
    <w:lvl w:ilvl="0">
      <w:start w:val="1"/>
      <w:numFmt w:val="bullet"/>
      <w:lvlText w:val="-"/>
      <w:lvlJc w:val="left"/>
      <w:pPr>
        <w:tabs>
          <w:tab w:val="num" w:pos="1215"/>
        </w:tabs>
        <w:ind w:left="1215" w:hanging="360"/>
      </w:pPr>
      <w:rPr>
        <w:rFonts w:hint="default"/>
      </w:rPr>
    </w:lvl>
  </w:abstractNum>
  <w:abstractNum w:abstractNumId="12">
    <w:nsid w:val="2DB82BB6"/>
    <w:multiLevelType w:val="hybridMultilevel"/>
    <w:tmpl w:val="35182676"/>
    <w:lvl w:ilvl="0" w:tplc="E948266C">
      <w:start w:val="1"/>
      <w:numFmt w:val="decimal"/>
      <w:lvlText w:val="%1."/>
      <w:lvlJc w:val="left"/>
      <w:pPr>
        <w:tabs>
          <w:tab w:val="num" w:pos="510"/>
        </w:tabs>
        <w:ind w:left="510" w:hanging="51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E012A1D"/>
    <w:multiLevelType w:val="hybridMultilevel"/>
    <w:tmpl w:val="F508DBAA"/>
    <w:lvl w:ilvl="0" w:tplc="C7383C0E">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0B00FBD"/>
    <w:multiLevelType w:val="hybridMultilevel"/>
    <w:tmpl w:val="CA2EF2E2"/>
    <w:lvl w:ilvl="0" w:tplc="50486840">
      <w:start w:val="14"/>
      <w:numFmt w:val="decimal"/>
      <w:lvlText w:val="%1."/>
      <w:lvlJc w:val="left"/>
      <w:pPr>
        <w:ind w:left="1095" w:hanging="3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315F3788"/>
    <w:multiLevelType w:val="hybridMultilevel"/>
    <w:tmpl w:val="1258FCF2"/>
    <w:lvl w:ilvl="0" w:tplc="0422000F">
      <w:start w:val="1"/>
      <w:numFmt w:val="decimal"/>
      <w:lvlText w:val="%1."/>
      <w:lvlJc w:val="left"/>
      <w:pPr>
        <w:ind w:left="360" w:hanging="360"/>
      </w:pPr>
    </w:lvl>
    <w:lvl w:ilvl="1" w:tplc="04220019">
      <w:start w:val="1"/>
      <w:numFmt w:val="lowerLetter"/>
      <w:lvlText w:val="%2."/>
      <w:lvlJc w:val="left"/>
      <w:pPr>
        <w:ind w:left="1080" w:hanging="360"/>
      </w:pPr>
    </w:lvl>
    <w:lvl w:ilvl="2" w:tplc="0422001B">
      <w:start w:val="1"/>
      <w:numFmt w:val="lowerRoman"/>
      <w:lvlText w:val="%3."/>
      <w:lvlJc w:val="right"/>
      <w:pPr>
        <w:ind w:left="1800" w:hanging="180"/>
      </w:pPr>
    </w:lvl>
    <w:lvl w:ilvl="3" w:tplc="0422000F">
      <w:start w:val="1"/>
      <w:numFmt w:val="decimal"/>
      <w:lvlText w:val="%4."/>
      <w:lvlJc w:val="left"/>
      <w:pPr>
        <w:ind w:left="2520" w:hanging="360"/>
      </w:pPr>
    </w:lvl>
    <w:lvl w:ilvl="4" w:tplc="04220019">
      <w:start w:val="1"/>
      <w:numFmt w:val="lowerLetter"/>
      <w:lvlText w:val="%5."/>
      <w:lvlJc w:val="left"/>
      <w:pPr>
        <w:ind w:left="3240" w:hanging="360"/>
      </w:pPr>
    </w:lvl>
    <w:lvl w:ilvl="5" w:tplc="0422001B">
      <w:start w:val="1"/>
      <w:numFmt w:val="lowerRoman"/>
      <w:lvlText w:val="%6."/>
      <w:lvlJc w:val="right"/>
      <w:pPr>
        <w:ind w:left="3960" w:hanging="180"/>
      </w:pPr>
    </w:lvl>
    <w:lvl w:ilvl="6" w:tplc="0422000F">
      <w:start w:val="1"/>
      <w:numFmt w:val="decimal"/>
      <w:lvlText w:val="%7."/>
      <w:lvlJc w:val="left"/>
      <w:pPr>
        <w:ind w:left="4680" w:hanging="360"/>
      </w:pPr>
    </w:lvl>
    <w:lvl w:ilvl="7" w:tplc="04220019">
      <w:start w:val="1"/>
      <w:numFmt w:val="lowerLetter"/>
      <w:lvlText w:val="%8."/>
      <w:lvlJc w:val="left"/>
      <w:pPr>
        <w:ind w:left="5400" w:hanging="360"/>
      </w:pPr>
    </w:lvl>
    <w:lvl w:ilvl="8" w:tplc="0422001B">
      <w:start w:val="1"/>
      <w:numFmt w:val="lowerRoman"/>
      <w:lvlText w:val="%9."/>
      <w:lvlJc w:val="right"/>
      <w:pPr>
        <w:ind w:left="6120" w:hanging="180"/>
      </w:pPr>
    </w:lvl>
  </w:abstractNum>
  <w:abstractNum w:abstractNumId="16">
    <w:nsid w:val="318B54F5"/>
    <w:multiLevelType w:val="hybridMultilevel"/>
    <w:tmpl w:val="C7B4D3EA"/>
    <w:lvl w:ilvl="0" w:tplc="59928D7E">
      <w:start w:val="2"/>
      <w:numFmt w:val="bullet"/>
      <w:lvlText w:val="-"/>
      <w:lvlJc w:val="left"/>
      <w:pPr>
        <w:tabs>
          <w:tab w:val="num" w:pos="1080"/>
        </w:tabs>
        <w:ind w:left="1080" w:hanging="360"/>
      </w:pPr>
      <w:rPr>
        <w:rFonts w:ascii="Times New Roman" w:eastAsia="Times New Roman" w:hAnsi="Times New Roman" w:cs="Times New Roman"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nsid w:val="34CA7228"/>
    <w:multiLevelType w:val="hybridMultilevel"/>
    <w:tmpl w:val="59965AA2"/>
    <w:lvl w:ilvl="0" w:tplc="08E46314">
      <w:start w:val="1"/>
      <w:numFmt w:val="decimal"/>
      <w:lvlText w:val="%1."/>
      <w:lvlJc w:val="left"/>
      <w:pPr>
        <w:ind w:left="720" w:hanging="360"/>
      </w:pPr>
      <w:rPr>
        <w:rFonts w:hint="default"/>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8">
    <w:nsid w:val="3587306B"/>
    <w:multiLevelType w:val="hybridMultilevel"/>
    <w:tmpl w:val="8B28ED40"/>
    <w:lvl w:ilvl="0" w:tplc="005C3DF6">
      <w:start w:val="1"/>
      <w:numFmt w:val="bullet"/>
      <w:lvlText w:val="-"/>
      <w:lvlJc w:val="left"/>
      <w:pPr>
        <w:tabs>
          <w:tab w:val="num" w:pos="357"/>
        </w:tabs>
        <w:ind w:left="357" w:hanging="357"/>
      </w:pPr>
      <w:rPr>
        <w:rFonts w:ascii="Times New Roman" w:hAnsi="Times New Roman" w:cs="Times New Roman" w:hint="default"/>
      </w:rPr>
    </w:lvl>
    <w:lvl w:ilvl="1" w:tplc="04190003" w:tentative="1">
      <w:start w:val="1"/>
      <w:numFmt w:val="bullet"/>
      <w:lvlText w:val="o"/>
      <w:lvlJc w:val="left"/>
      <w:pPr>
        <w:tabs>
          <w:tab w:val="num" w:pos="720"/>
        </w:tabs>
        <w:ind w:left="720" w:hanging="360"/>
      </w:pPr>
      <w:rPr>
        <w:rFonts w:ascii="Courier New" w:hAnsi="Courier New" w:cs="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cs="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cs="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19">
    <w:nsid w:val="369E0E4F"/>
    <w:multiLevelType w:val="hybridMultilevel"/>
    <w:tmpl w:val="5606A4B4"/>
    <w:lvl w:ilvl="0" w:tplc="DDAEDDFA">
      <w:start w:val="1"/>
      <w:numFmt w:val="bullet"/>
      <w:lvlText w:val="-"/>
      <w:lvlJc w:val="left"/>
      <w:pPr>
        <w:tabs>
          <w:tab w:val="num" w:pos="357"/>
        </w:tabs>
        <w:ind w:left="357" w:hanging="357"/>
      </w:pPr>
      <w:rPr>
        <w:rFonts w:ascii="Times New Roman" w:hAnsi="Times New Roman" w:cs="Times New Roman" w:hint="default"/>
      </w:rPr>
    </w:lvl>
    <w:lvl w:ilvl="1" w:tplc="04190003" w:tentative="1">
      <w:start w:val="1"/>
      <w:numFmt w:val="bullet"/>
      <w:lvlText w:val="o"/>
      <w:lvlJc w:val="left"/>
      <w:pPr>
        <w:tabs>
          <w:tab w:val="num" w:pos="720"/>
        </w:tabs>
        <w:ind w:left="720" w:hanging="360"/>
      </w:pPr>
      <w:rPr>
        <w:rFonts w:ascii="Courier New" w:hAnsi="Courier New" w:cs="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cs="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cs="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20">
    <w:nsid w:val="36A21255"/>
    <w:multiLevelType w:val="hybridMultilevel"/>
    <w:tmpl w:val="EC982C66"/>
    <w:lvl w:ilvl="0" w:tplc="73D8B150">
      <w:start w:val="1"/>
      <w:numFmt w:val="decimal"/>
      <w:lvlText w:val="%1."/>
      <w:lvlJc w:val="left"/>
      <w:pPr>
        <w:ind w:left="1353"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1">
    <w:nsid w:val="371E4230"/>
    <w:multiLevelType w:val="hybridMultilevel"/>
    <w:tmpl w:val="F0220EB6"/>
    <w:lvl w:ilvl="0" w:tplc="1460F9D0">
      <w:start w:val="1"/>
      <w:numFmt w:val="bullet"/>
      <w:lvlText w:val="-"/>
      <w:lvlJc w:val="left"/>
      <w:pPr>
        <w:tabs>
          <w:tab w:val="num" w:pos="357"/>
        </w:tabs>
        <w:ind w:left="357" w:hanging="357"/>
      </w:pPr>
      <w:rPr>
        <w:rFonts w:ascii="Times New Roman" w:hAnsi="Times New Roman" w:cs="Times New Roman" w:hint="default"/>
      </w:rPr>
    </w:lvl>
    <w:lvl w:ilvl="1" w:tplc="04190003" w:tentative="1">
      <w:start w:val="1"/>
      <w:numFmt w:val="bullet"/>
      <w:lvlText w:val="o"/>
      <w:lvlJc w:val="left"/>
      <w:pPr>
        <w:tabs>
          <w:tab w:val="num" w:pos="720"/>
        </w:tabs>
        <w:ind w:left="720" w:hanging="360"/>
      </w:pPr>
      <w:rPr>
        <w:rFonts w:ascii="Courier New" w:hAnsi="Courier New" w:cs="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cs="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cs="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22">
    <w:nsid w:val="3A591F27"/>
    <w:multiLevelType w:val="hybridMultilevel"/>
    <w:tmpl w:val="07242B7E"/>
    <w:lvl w:ilvl="0" w:tplc="58A2A9D6">
      <w:start w:val="1"/>
      <w:numFmt w:val="decimal"/>
      <w:lvlText w:val="%1."/>
      <w:lvlJc w:val="left"/>
      <w:pPr>
        <w:ind w:left="702" w:hanging="360"/>
      </w:pPr>
      <w:rPr>
        <w:rFonts w:hint="default"/>
      </w:rPr>
    </w:lvl>
    <w:lvl w:ilvl="1" w:tplc="04190019" w:tentative="1">
      <w:start w:val="1"/>
      <w:numFmt w:val="lowerLetter"/>
      <w:lvlText w:val="%2."/>
      <w:lvlJc w:val="left"/>
      <w:pPr>
        <w:ind w:left="1422" w:hanging="360"/>
      </w:pPr>
    </w:lvl>
    <w:lvl w:ilvl="2" w:tplc="0419001B" w:tentative="1">
      <w:start w:val="1"/>
      <w:numFmt w:val="lowerRoman"/>
      <w:lvlText w:val="%3."/>
      <w:lvlJc w:val="right"/>
      <w:pPr>
        <w:ind w:left="2142" w:hanging="180"/>
      </w:pPr>
    </w:lvl>
    <w:lvl w:ilvl="3" w:tplc="0419000F" w:tentative="1">
      <w:start w:val="1"/>
      <w:numFmt w:val="decimal"/>
      <w:lvlText w:val="%4."/>
      <w:lvlJc w:val="left"/>
      <w:pPr>
        <w:ind w:left="2862" w:hanging="360"/>
      </w:pPr>
    </w:lvl>
    <w:lvl w:ilvl="4" w:tplc="04190019" w:tentative="1">
      <w:start w:val="1"/>
      <w:numFmt w:val="lowerLetter"/>
      <w:lvlText w:val="%5."/>
      <w:lvlJc w:val="left"/>
      <w:pPr>
        <w:ind w:left="3582" w:hanging="360"/>
      </w:pPr>
    </w:lvl>
    <w:lvl w:ilvl="5" w:tplc="0419001B" w:tentative="1">
      <w:start w:val="1"/>
      <w:numFmt w:val="lowerRoman"/>
      <w:lvlText w:val="%6."/>
      <w:lvlJc w:val="right"/>
      <w:pPr>
        <w:ind w:left="4302" w:hanging="180"/>
      </w:pPr>
    </w:lvl>
    <w:lvl w:ilvl="6" w:tplc="0419000F" w:tentative="1">
      <w:start w:val="1"/>
      <w:numFmt w:val="decimal"/>
      <w:lvlText w:val="%7."/>
      <w:lvlJc w:val="left"/>
      <w:pPr>
        <w:ind w:left="5022" w:hanging="360"/>
      </w:pPr>
    </w:lvl>
    <w:lvl w:ilvl="7" w:tplc="04190019" w:tentative="1">
      <w:start w:val="1"/>
      <w:numFmt w:val="lowerLetter"/>
      <w:lvlText w:val="%8."/>
      <w:lvlJc w:val="left"/>
      <w:pPr>
        <w:ind w:left="5742" w:hanging="360"/>
      </w:pPr>
    </w:lvl>
    <w:lvl w:ilvl="8" w:tplc="0419001B" w:tentative="1">
      <w:start w:val="1"/>
      <w:numFmt w:val="lowerRoman"/>
      <w:lvlText w:val="%9."/>
      <w:lvlJc w:val="right"/>
      <w:pPr>
        <w:ind w:left="6462" w:hanging="180"/>
      </w:pPr>
    </w:lvl>
  </w:abstractNum>
  <w:abstractNum w:abstractNumId="23">
    <w:nsid w:val="40C165FD"/>
    <w:multiLevelType w:val="hybridMultilevel"/>
    <w:tmpl w:val="AAC6204C"/>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Times New Roman" w:hAnsi="Times New Roman" w:cs="Times New Roman" w:hint="default"/>
      </w:rPr>
    </w:lvl>
    <w:lvl w:ilvl="2" w:tplc="04190005">
      <w:start w:val="1"/>
      <w:numFmt w:val="bullet"/>
      <w:lvlText w:val=""/>
      <w:lvlJc w:val="left"/>
      <w:pPr>
        <w:tabs>
          <w:tab w:val="num" w:pos="2160"/>
        </w:tabs>
        <w:ind w:left="2160" w:hanging="360"/>
      </w:pPr>
      <w:rPr>
        <w:rFonts w:ascii="Times New Roman" w:hAnsi="Times New Roman" w:cs="Times New Roman"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Times New Roman" w:hAnsi="Times New Roman" w:cs="Times New Roman" w:hint="default"/>
      </w:rPr>
    </w:lvl>
    <w:lvl w:ilvl="5" w:tplc="04190005">
      <w:start w:val="1"/>
      <w:numFmt w:val="bullet"/>
      <w:lvlText w:val=""/>
      <w:lvlJc w:val="left"/>
      <w:pPr>
        <w:tabs>
          <w:tab w:val="num" w:pos="4320"/>
        </w:tabs>
        <w:ind w:left="4320" w:hanging="360"/>
      </w:pPr>
      <w:rPr>
        <w:rFonts w:ascii="Times New Roman" w:hAnsi="Times New Roman" w:cs="Times New Roman"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Times New Roman" w:hAnsi="Times New Roman" w:cs="Times New Roman" w:hint="default"/>
      </w:rPr>
    </w:lvl>
    <w:lvl w:ilvl="8" w:tplc="04190005">
      <w:start w:val="1"/>
      <w:numFmt w:val="bullet"/>
      <w:lvlText w:val=""/>
      <w:lvlJc w:val="left"/>
      <w:pPr>
        <w:tabs>
          <w:tab w:val="num" w:pos="6480"/>
        </w:tabs>
        <w:ind w:left="6480" w:hanging="360"/>
      </w:pPr>
      <w:rPr>
        <w:rFonts w:ascii="Times New Roman" w:hAnsi="Times New Roman" w:cs="Times New Roman" w:hint="default"/>
      </w:rPr>
    </w:lvl>
  </w:abstractNum>
  <w:abstractNum w:abstractNumId="24">
    <w:nsid w:val="422B3C14"/>
    <w:multiLevelType w:val="hybridMultilevel"/>
    <w:tmpl w:val="7C10145E"/>
    <w:lvl w:ilvl="0" w:tplc="08E4631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nsid w:val="44AD6C21"/>
    <w:multiLevelType w:val="hybridMultilevel"/>
    <w:tmpl w:val="8E4C80B6"/>
    <w:lvl w:ilvl="0" w:tplc="2BCCAE20">
      <w:start w:val="1"/>
      <w:numFmt w:val="decimal"/>
      <w:lvlText w:val="%1."/>
      <w:lvlJc w:val="left"/>
      <w:pPr>
        <w:ind w:left="1637" w:hanging="360"/>
      </w:pPr>
      <w:rPr>
        <w:rFonts w:hint="default"/>
      </w:rPr>
    </w:lvl>
    <w:lvl w:ilvl="1" w:tplc="04190019" w:tentative="1">
      <w:start w:val="1"/>
      <w:numFmt w:val="lowerLetter"/>
      <w:lvlText w:val="%2."/>
      <w:lvlJc w:val="left"/>
      <w:pPr>
        <w:ind w:left="2357" w:hanging="360"/>
      </w:pPr>
    </w:lvl>
    <w:lvl w:ilvl="2" w:tplc="0419001B" w:tentative="1">
      <w:start w:val="1"/>
      <w:numFmt w:val="lowerRoman"/>
      <w:lvlText w:val="%3."/>
      <w:lvlJc w:val="right"/>
      <w:pPr>
        <w:ind w:left="3077" w:hanging="180"/>
      </w:pPr>
    </w:lvl>
    <w:lvl w:ilvl="3" w:tplc="0419000F" w:tentative="1">
      <w:start w:val="1"/>
      <w:numFmt w:val="decimal"/>
      <w:lvlText w:val="%4."/>
      <w:lvlJc w:val="left"/>
      <w:pPr>
        <w:ind w:left="3797" w:hanging="360"/>
      </w:pPr>
    </w:lvl>
    <w:lvl w:ilvl="4" w:tplc="04190019" w:tentative="1">
      <w:start w:val="1"/>
      <w:numFmt w:val="lowerLetter"/>
      <w:lvlText w:val="%5."/>
      <w:lvlJc w:val="left"/>
      <w:pPr>
        <w:ind w:left="4517" w:hanging="360"/>
      </w:pPr>
    </w:lvl>
    <w:lvl w:ilvl="5" w:tplc="0419001B" w:tentative="1">
      <w:start w:val="1"/>
      <w:numFmt w:val="lowerRoman"/>
      <w:lvlText w:val="%6."/>
      <w:lvlJc w:val="right"/>
      <w:pPr>
        <w:ind w:left="5237" w:hanging="180"/>
      </w:pPr>
    </w:lvl>
    <w:lvl w:ilvl="6" w:tplc="0419000F" w:tentative="1">
      <w:start w:val="1"/>
      <w:numFmt w:val="decimal"/>
      <w:lvlText w:val="%7."/>
      <w:lvlJc w:val="left"/>
      <w:pPr>
        <w:ind w:left="5957" w:hanging="360"/>
      </w:pPr>
    </w:lvl>
    <w:lvl w:ilvl="7" w:tplc="04190019" w:tentative="1">
      <w:start w:val="1"/>
      <w:numFmt w:val="lowerLetter"/>
      <w:lvlText w:val="%8."/>
      <w:lvlJc w:val="left"/>
      <w:pPr>
        <w:ind w:left="6677" w:hanging="360"/>
      </w:pPr>
    </w:lvl>
    <w:lvl w:ilvl="8" w:tplc="0419001B" w:tentative="1">
      <w:start w:val="1"/>
      <w:numFmt w:val="lowerRoman"/>
      <w:lvlText w:val="%9."/>
      <w:lvlJc w:val="right"/>
      <w:pPr>
        <w:ind w:left="7397" w:hanging="180"/>
      </w:pPr>
    </w:lvl>
  </w:abstractNum>
  <w:abstractNum w:abstractNumId="26">
    <w:nsid w:val="46CC4B0A"/>
    <w:multiLevelType w:val="hybridMultilevel"/>
    <w:tmpl w:val="1DD01FE2"/>
    <w:lvl w:ilvl="0" w:tplc="A2B22422">
      <w:start w:val="1"/>
      <w:numFmt w:val="bullet"/>
      <w:lvlText w:val="-"/>
      <w:lvlJc w:val="left"/>
      <w:pPr>
        <w:tabs>
          <w:tab w:val="num" w:pos="357"/>
        </w:tabs>
        <w:ind w:left="357" w:hanging="357"/>
      </w:pPr>
      <w:rPr>
        <w:rFonts w:ascii="Times New Roman" w:hAnsi="Times New Roman" w:cs="Times New Roman" w:hint="default"/>
      </w:rPr>
    </w:lvl>
    <w:lvl w:ilvl="1" w:tplc="04190003" w:tentative="1">
      <w:start w:val="1"/>
      <w:numFmt w:val="bullet"/>
      <w:lvlText w:val="o"/>
      <w:lvlJc w:val="left"/>
      <w:pPr>
        <w:tabs>
          <w:tab w:val="num" w:pos="720"/>
        </w:tabs>
        <w:ind w:left="720" w:hanging="360"/>
      </w:pPr>
      <w:rPr>
        <w:rFonts w:ascii="Courier New" w:hAnsi="Courier New" w:cs="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cs="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cs="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27">
    <w:nsid w:val="46F13F89"/>
    <w:multiLevelType w:val="hybridMultilevel"/>
    <w:tmpl w:val="4638301A"/>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8">
    <w:nsid w:val="4C5E70E4"/>
    <w:multiLevelType w:val="hybridMultilevel"/>
    <w:tmpl w:val="632E7BD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9">
    <w:nsid w:val="54435A8B"/>
    <w:multiLevelType w:val="hybridMultilevel"/>
    <w:tmpl w:val="01D23C9E"/>
    <w:lvl w:ilvl="0" w:tplc="77D0FEB2">
      <w:start w:val="1"/>
      <w:numFmt w:val="decimal"/>
      <w:suff w:val="nothing"/>
      <w:lvlText w:val="%1."/>
      <w:lvlJc w:val="left"/>
      <w:pPr>
        <w:ind w:left="0" w:firstLine="0"/>
      </w:pPr>
      <w:rPr>
        <w:rFonts w:hint="default"/>
      </w:rPr>
    </w:lvl>
    <w:lvl w:ilvl="1" w:tplc="04190019" w:tentative="1">
      <w:start w:val="1"/>
      <w:numFmt w:val="lowerLetter"/>
      <w:lvlText w:val="%2."/>
      <w:lvlJc w:val="left"/>
      <w:pPr>
        <w:ind w:left="1610" w:hanging="360"/>
      </w:pPr>
    </w:lvl>
    <w:lvl w:ilvl="2" w:tplc="0419001B" w:tentative="1">
      <w:start w:val="1"/>
      <w:numFmt w:val="lowerRoman"/>
      <w:lvlText w:val="%3."/>
      <w:lvlJc w:val="right"/>
      <w:pPr>
        <w:ind w:left="2330" w:hanging="180"/>
      </w:pPr>
    </w:lvl>
    <w:lvl w:ilvl="3" w:tplc="0419000F" w:tentative="1">
      <w:start w:val="1"/>
      <w:numFmt w:val="decimal"/>
      <w:lvlText w:val="%4."/>
      <w:lvlJc w:val="left"/>
      <w:pPr>
        <w:ind w:left="3050" w:hanging="360"/>
      </w:pPr>
    </w:lvl>
    <w:lvl w:ilvl="4" w:tplc="04190019" w:tentative="1">
      <w:start w:val="1"/>
      <w:numFmt w:val="lowerLetter"/>
      <w:lvlText w:val="%5."/>
      <w:lvlJc w:val="left"/>
      <w:pPr>
        <w:ind w:left="3770" w:hanging="360"/>
      </w:pPr>
    </w:lvl>
    <w:lvl w:ilvl="5" w:tplc="0419001B" w:tentative="1">
      <w:start w:val="1"/>
      <w:numFmt w:val="lowerRoman"/>
      <w:lvlText w:val="%6."/>
      <w:lvlJc w:val="right"/>
      <w:pPr>
        <w:ind w:left="4490" w:hanging="180"/>
      </w:pPr>
    </w:lvl>
    <w:lvl w:ilvl="6" w:tplc="0419000F" w:tentative="1">
      <w:start w:val="1"/>
      <w:numFmt w:val="decimal"/>
      <w:lvlText w:val="%7."/>
      <w:lvlJc w:val="left"/>
      <w:pPr>
        <w:ind w:left="5210" w:hanging="360"/>
      </w:pPr>
    </w:lvl>
    <w:lvl w:ilvl="7" w:tplc="04190019" w:tentative="1">
      <w:start w:val="1"/>
      <w:numFmt w:val="lowerLetter"/>
      <w:lvlText w:val="%8."/>
      <w:lvlJc w:val="left"/>
      <w:pPr>
        <w:ind w:left="5930" w:hanging="360"/>
      </w:pPr>
    </w:lvl>
    <w:lvl w:ilvl="8" w:tplc="0419001B" w:tentative="1">
      <w:start w:val="1"/>
      <w:numFmt w:val="lowerRoman"/>
      <w:lvlText w:val="%9."/>
      <w:lvlJc w:val="right"/>
      <w:pPr>
        <w:ind w:left="6650" w:hanging="180"/>
      </w:pPr>
    </w:lvl>
  </w:abstractNum>
  <w:abstractNum w:abstractNumId="30">
    <w:nsid w:val="566538CC"/>
    <w:multiLevelType w:val="hybridMultilevel"/>
    <w:tmpl w:val="68B4523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58587CC4"/>
    <w:multiLevelType w:val="hybridMultilevel"/>
    <w:tmpl w:val="2B1E937E"/>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873778C"/>
    <w:multiLevelType w:val="hybridMultilevel"/>
    <w:tmpl w:val="31806060"/>
    <w:lvl w:ilvl="0" w:tplc="48125CF8">
      <w:start w:val="2"/>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33">
    <w:nsid w:val="5D362579"/>
    <w:multiLevelType w:val="hybridMultilevel"/>
    <w:tmpl w:val="2B4ECCBC"/>
    <w:lvl w:ilvl="0" w:tplc="A14A0F30">
      <w:start w:val="2"/>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DD751C4"/>
    <w:multiLevelType w:val="hybridMultilevel"/>
    <w:tmpl w:val="92487990"/>
    <w:lvl w:ilvl="0" w:tplc="4E0CBAAC">
      <w:start w:val="1"/>
      <w:numFmt w:val="decimal"/>
      <w:lvlText w:val="%1."/>
      <w:lvlJc w:val="left"/>
      <w:pPr>
        <w:ind w:left="720" w:hanging="360"/>
      </w:pPr>
      <w:rPr>
        <w:rFonts w:hint="default"/>
        <w:b w:val="0"/>
        <w:u w:val="none"/>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nsid w:val="61CD3426"/>
    <w:multiLevelType w:val="hybridMultilevel"/>
    <w:tmpl w:val="E9A2A57A"/>
    <w:lvl w:ilvl="0" w:tplc="0E46F7CC">
      <w:start w:val="98"/>
      <w:numFmt w:val="decimal"/>
      <w:lvlText w:val="%1"/>
      <w:lvlJc w:val="left"/>
      <w:pPr>
        <w:ind w:left="1494" w:hanging="360"/>
      </w:pPr>
      <w:rPr>
        <w:rFonts w:hint="default"/>
      </w:rPr>
    </w:lvl>
    <w:lvl w:ilvl="1" w:tplc="04190019" w:tentative="1">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36">
    <w:nsid w:val="626639D5"/>
    <w:multiLevelType w:val="singleLevel"/>
    <w:tmpl w:val="0419000F"/>
    <w:lvl w:ilvl="0">
      <w:start w:val="1"/>
      <w:numFmt w:val="decimal"/>
      <w:lvlText w:val="%1."/>
      <w:lvlJc w:val="left"/>
      <w:pPr>
        <w:tabs>
          <w:tab w:val="num" w:pos="360"/>
        </w:tabs>
        <w:ind w:left="360" w:hanging="360"/>
      </w:pPr>
      <w:rPr>
        <w:rFonts w:hint="default"/>
      </w:rPr>
    </w:lvl>
  </w:abstractNum>
  <w:abstractNum w:abstractNumId="37">
    <w:nsid w:val="653A29BC"/>
    <w:multiLevelType w:val="hybridMultilevel"/>
    <w:tmpl w:val="55563922"/>
    <w:lvl w:ilvl="0" w:tplc="DCA8B69E">
      <w:start w:val="1"/>
      <w:numFmt w:val="decimal"/>
      <w:lvlText w:val="%1)"/>
      <w:lvlJc w:val="left"/>
      <w:pPr>
        <w:ind w:left="765" w:hanging="4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56D5BA6"/>
    <w:multiLevelType w:val="hybridMultilevel"/>
    <w:tmpl w:val="E338877A"/>
    <w:lvl w:ilvl="0" w:tplc="E64EF878">
      <w:start w:val="1"/>
      <w:numFmt w:val="decimal"/>
      <w:lvlText w:val="%1."/>
      <w:lvlJc w:val="left"/>
      <w:pPr>
        <w:ind w:left="720" w:hanging="360"/>
      </w:pPr>
      <w:rPr>
        <w:rFonts w:hint="default"/>
      </w:rPr>
    </w:lvl>
    <w:lvl w:ilvl="1" w:tplc="0422000F">
      <w:start w:val="1"/>
      <w:numFmt w:val="decimal"/>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9">
    <w:nsid w:val="67932FE5"/>
    <w:multiLevelType w:val="hybridMultilevel"/>
    <w:tmpl w:val="514C43B2"/>
    <w:lvl w:ilvl="0" w:tplc="59928D7E">
      <w:start w:val="2"/>
      <w:numFmt w:val="bullet"/>
      <w:lvlText w:val="-"/>
      <w:lvlJc w:val="left"/>
      <w:pPr>
        <w:tabs>
          <w:tab w:val="num" w:pos="1845"/>
        </w:tabs>
        <w:ind w:left="1845" w:hanging="360"/>
      </w:pPr>
      <w:rPr>
        <w:rFonts w:ascii="Times New Roman" w:eastAsia="Times New Roman" w:hAnsi="Times New Roman" w:cs="Times New Roman" w:hint="default"/>
      </w:rPr>
    </w:lvl>
    <w:lvl w:ilvl="1" w:tplc="04190003" w:tentative="1">
      <w:start w:val="1"/>
      <w:numFmt w:val="bullet"/>
      <w:lvlText w:val="o"/>
      <w:lvlJc w:val="left"/>
      <w:pPr>
        <w:tabs>
          <w:tab w:val="num" w:pos="2205"/>
        </w:tabs>
        <w:ind w:left="2205" w:hanging="360"/>
      </w:pPr>
      <w:rPr>
        <w:rFonts w:ascii="Courier New" w:hAnsi="Courier New" w:cs="Courier New" w:hint="default"/>
      </w:rPr>
    </w:lvl>
    <w:lvl w:ilvl="2" w:tplc="04190005" w:tentative="1">
      <w:start w:val="1"/>
      <w:numFmt w:val="bullet"/>
      <w:lvlText w:val=""/>
      <w:lvlJc w:val="left"/>
      <w:pPr>
        <w:tabs>
          <w:tab w:val="num" w:pos="2925"/>
        </w:tabs>
        <w:ind w:left="2925" w:hanging="360"/>
      </w:pPr>
      <w:rPr>
        <w:rFonts w:ascii="Wingdings" w:hAnsi="Wingdings" w:hint="default"/>
      </w:rPr>
    </w:lvl>
    <w:lvl w:ilvl="3" w:tplc="04190001" w:tentative="1">
      <w:start w:val="1"/>
      <w:numFmt w:val="bullet"/>
      <w:lvlText w:val=""/>
      <w:lvlJc w:val="left"/>
      <w:pPr>
        <w:tabs>
          <w:tab w:val="num" w:pos="3645"/>
        </w:tabs>
        <w:ind w:left="3645" w:hanging="360"/>
      </w:pPr>
      <w:rPr>
        <w:rFonts w:ascii="Symbol" w:hAnsi="Symbol" w:hint="default"/>
      </w:rPr>
    </w:lvl>
    <w:lvl w:ilvl="4" w:tplc="04190003" w:tentative="1">
      <w:start w:val="1"/>
      <w:numFmt w:val="bullet"/>
      <w:lvlText w:val="o"/>
      <w:lvlJc w:val="left"/>
      <w:pPr>
        <w:tabs>
          <w:tab w:val="num" w:pos="4365"/>
        </w:tabs>
        <w:ind w:left="4365" w:hanging="360"/>
      </w:pPr>
      <w:rPr>
        <w:rFonts w:ascii="Courier New" w:hAnsi="Courier New" w:cs="Courier New" w:hint="default"/>
      </w:rPr>
    </w:lvl>
    <w:lvl w:ilvl="5" w:tplc="04190005" w:tentative="1">
      <w:start w:val="1"/>
      <w:numFmt w:val="bullet"/>
      <w:lvlText w:val=""/>
      <w:lvlJc w:val="left"/>
      <w:pPr>
        <w:tabs>
          <w:tab w:val="num" w:pos="5085"/>
        </w:tabs>
        <w:ind w:left="5085" w:hanging="360"/>
      </w:pPr>
      <w:rPr>
        <w:rFonts w:ascii="Wingdings" w:hAnsi="Wingdings" w:hint="default"/>
      </w:rPr>
    </w:lvl>
    <w:lvl w:ilvl="6" w:tplc="04190001" w:tentative="1">
      <w:start w:val="1"/>
      <w:numFmt w:val="bullet"/>
      <w:lvlText w:val=""/>
      <w:lvlJc w:val="left"/>
      <w:pPr>
        <w:tabs>
          <w:tab w:val="num" w:pos="5805"/>
        </w:tabs>
        <w:ind w:left="5805" w:hanging="360"/>
      </w:pPr>
      <w:rPr>
        <w:rFonts w:ascii="Symbol" w:hAnsi="Symbol" w:hint="default"/>
      </w:rPr>
    </w:lvl>
    <w:lvl w:ilvl="7" w:tplc="04190003" w:tentative="1">
      <w:start w:val="1"/>
      <w:numFmt w:val="bullet"/>
      <w:lvlText w:val="o"/>
      <w:lvlJc w:val="left"/>
      <w:pPr>
        <w:tabs>
          <w:tab w:val="num" w:pos="6525"/>
        </w:tabs>
        <w:ind w:left="6525" w:hanging="360"/>
      </w:pPr>
      <w:rPr>
        <w:rFonts w:ascii="Courier New" w:hAnsi="Courier New" w:cs="Courier New" w:hint="default"/>
      </w:rPr>
    </w:lvl>
    <w:lvl w:ilvl="8" w:tplc="04190005" w:tentative="1">
      <w:start w:val="1"/>
      <w:numFmt w:val="bullet"/>
      <w:lvlText w:val=""/>
      <w:lvlJc w:val="left"/>
      <w:pPr>
        <w:tabs>
          <w:tab w:val="num" w:pos="7245"/>
        </w:tabs>
        <w:ind w:left="7245" w:hanging="360"/>
      </w:pPr>
      <w:rPr>
        <w:rFonts w:ascii="Wingdings" w:hAnsi="Wingdings" w:hint="default"/>
      </w:rPr>
    </w:lvl>
  </w:abstractNum>
  <w:abstractNum w:abstractNumId="40">
    <w:nsid w:val="69471DBD"/>
    <w:multiLevelType w:val="hybridMultilevel"/>
    <w:tmpl w:val="61CA0F80"/>
    <w:lvl w:ilvl="0" w:tplc="04190007">
      <w:start w:val="1"/>
      <w:numFmt w:val="bullet"/>
      <w:lvlText w:val=""/>
      <w:lvlJc w:val="left"/>
      <w:pPr>
        <w:tabs>
          <w:tab w:val="num" w:pos="720"/>
        </w:tabs>
        <w:ind w:left="720" w:hanging="360"/>
      </w:pPr>
      <w:rPr>
        <w:rFonts w:ascii="Wingdings" w:hAnsi="Wingdings" w:hint="default"/>
        <w:sz w:val="16"/>
      </w:rPr>
    </w:lvl>
    <w:lvl w:ilvl="1" w:tplc="0419000B">
      <w:start w:val="1"/>
      <w:numFmt w:val="bullet"/>
      <w:lvlText w:val=""/>
      <w:lvlJc w:val="left"/>
      <w:pPr>
        <w:tabs>
          <w:tab w:val="num" w:pos="1440"/>
        </w:tabs>
        <w:ind w:left="1440" w:hanging="360"/>
      </w:pPr>
      <w:rPr>
        <w:rFonts w:ascii="Wingdings" w:hAnsi="Wingdings" w:hint="default"/>
      </w:rPr>
    </w:lvl>
    <w:lvl w:ilvl="2" w:tplc="04190007">
      <w:start w:val="1"/>
      <w:numFmt w:val="bullet"/>
      <w:lvlText w:val=""/>
      <w:lvlJc w:val="left"/>
      <w:pPr>
        <w:tabs>
          <w:tab w:val="num" w:pos="2160"/>
        </w:tabs>
        <w:ind w:left="2160" w:hanging="360"/>
      </w:pPr>
      <w:rPr>
        <w:rFonts w:ascii="Wingdings" w:hAnsi="Wingdings" w:hint="default"/>
        <w:sz w:val="16"/>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702C08A4"/>
    <w:multiLevelType w:val="hybridMultilevel"/>
    <w:tmpl w:val="4B767DA8"/>
    <w:lvl w:ilvl="0" w:tplc="382A136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2">
    <w:nsid w:val="73F144AD"/>
    <w:multiLevelType w:val="hybridMultilevel"/>
    <w:tmpl w:val="C60076DA"/>
    <w:lvl w:ilvl="0" w:tplc="767E5EC0">
      <w:start w:val="1"/>
      <w:numFmt w:val="decimal"/>
      <w:lvlText w:val="%1."/>
      <w:lvlJc w:val="left"/>
      <w:pPr>
        <w:tabs>
          <w:tab w:val="num" w:pos="0"/>
        </w:tabs>
        <w:ind w:left="0" w:firstLine="0"/>
      </w:pPr>
      <w:rPr>
        <w:rFonts w:ascii="Times New Roman" w:hAnsi="Times New Roman"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nsid w:val="75CE3348"/>
    <w:multiLevelType w:val="hybridMultilevel"/>
    <w:tmpl w:val="D9FC542A"/>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7280351"/>
    <w:multiLevelType w:val="hybridMultilevel"/>
    <w:tmpl w:val="6FBC0B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7AFB3B0D"/>
    <w:multiLevelType w:val="hybridMultilevel"/>
    <w:tmpl w:val="7848EF6A"/>
    <w:lvl w:ilvl="0" w:tplc="9ED83BF4">
      <w:start w:val="12"/>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0"/>
    <w:lvlOverride w:ilvl="0">
      <w:lvl w:ilvl="0">
        <w:start w:val="65535"/>
        <w:numFmt w:val="bullet"/>
        <w:lvlText w:val="-"/>
        <w:legacy w:legacy="1" w:legacySpace="0" w:legacyIndent="195"/>
        <w:lvlJc w:val="left"/>
        <w:rPr>
          <w:rFonts w:ascii="Times New Roman" w:hAnsi="Times New Roman" w:cs="Times New Roman" w:hint="default"/>
        </w:rPr>
      </w:lvl>
    </w:lvlOverride>
  </w:num>
  <w:num w:numId="3">
    <w:abstractNumId w:val="24"/>
  </w:num>
  <w:num w:numId="4">
    <w:abstractNumId w:val="30"/>
  </w:num>
  <w:num w:numId="5">
    <w:abstractNumId w:val="19"/>
  </w:num>
  <w:num w:numId="6">
    <w:abstractNumId w:val="18"/>
  </w:num>
  <w:num w:numId="7">
    <w:abstractNumId w:val="3"/>
  </w:num>
  <w:num w:numId="8">
    <w:abstractNumId w:val="9"/>
  </w:num>
  <w:num w:numId="9">
    <w:abstractNumId w:val="26"/>
  </w:num>
  <w:num w:numId="10">
    <w:abstractNumId w:val="21"/>
  </w:num>
  <w:num w:numId="11">
    <w:abstractNumId w:val="42"/>
  </w:num>
  <w:num w:numId="12">
    <w:abstractNumId w:val="1"/>
  </w:num>
  <w:num w:numId="13">
    <w:abstractNumId w:val="13"/>
  </w:num>
  <w:num w:numId="14">
    <w:abstractNumId w:val="12"/>
  </w:num>
  <w:num w:numId="15">
    <w:abstractNumId w:val="2"/>
  </w:num>
  <w:num w:numId="16">
    <w:abstractNumId w:val="39"/>
  </w:num>
  <w:num w:numId="17">
    <w:abstractNumId w:val="0"/>
    <w:lvlOverride w:ilvl="0">
      <w:lvl w:ilvl="0">
        <w:start w:val="65535"/>
        <w:numFmt w:val="bullet"/>
        <w:lvlText w:val="-"/>
        <w:legacy w:legacy="1" w:legacySpace="0" w:legacyIndent="187"/>
        <w:lvlJc w:val="left"/>
        <w:rPr>
          <w:rFonts w:ascii="Times New Roman" w:hAnsi="Times New Roman" w:cs="Times New Roman" w:hint="default"/>
        </w:rPr>
      </w:lvl>
    </w:lvlOverride>
  </w:num>
  <w:num w:numId="18">
    <w:abstractNumId w:val="38"/>
  </w:num>
  <w:num w:numId="19">
    <w:abstractNumId w:val="44"/>
  </w:num>
  <w:num w:numId="20">
    <w:abstractNumId w:val="4"/>
  </w:num>
  <w:num w:numId="21">
    <w:abstractNumId w:val="5"/>
  </w:num>
  <w:num w:numId="22">
    <w:abstractNumId w:val="29"/>
  </w:num>
  <w:num w:numId="23">
    <w:abstractNumId w:val="4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0"/>
  </w:num>
  <w:num w:numId="25">
    <w:abstractNumId w:val="6"/>
  </w:num>
  <w:num w:numId="26">
    <w:abstractNumId w:val="17"/>
  </w:num>
  <w:num w:numId="27">
    <w:abstractNumId w:val="11"/>
  </w:num>
  <w:num w:numId="28">
    <w:abstractNumId w:val="10"/>
  </w:num>
  <w:num w:numId="29">
    <w:abstractNumId w:val="32"/>
  </w:num>
  <w:num w:numId="30">
    <w:abstractNumId w:val="36"/>
    <w:lvlOverride w:ilvl="0">
      <w:startOverride w:val="1"/>
    </w:lvlOverride>
  </w:num>
  <w:num w:numId="31">
    <w:abstractNumId w:val="27"/>
  </w:num>
  <w:num w:numId="32">
    <w:abstractNumId w:val="20"/>
  </w:num>
  <w:num w:numId="33">
    <w:abstractNumId w:val="25"/>
  </w:num>
  <w:num w:numId="34">
    <w:abstractNumId w:val="34"/>
  </w:num>
  <w:num w:numId="35">
    <w:abstractNumId w:val="35"/>
  </w:num>
  <w:num w:numId="36">
    <w:abstractNumId w:val="15"/>
  </w:num>
  <w:num w:numId="3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7"/>
  </w:num>
  <w:num w:numId="39">
    <w:abstractNumId w:val="43"/>
  </w:num>
  <w:num w:numId="40">
    <w:abstractNumId w:val="8"/>
  </w:num>
  <w:num w:numId="41">
    <w:abstractNumId w:val="33"/>
  </w:num>
  <w:num w:numId="42">
    <w:abstractNumId w:val="7"/>
  </w:num>
  <w:num w:numId="43">
    <w:abstractNumId w:val="22"/>
  </w:num>
  <w:num w:numId="44">
    <w:abstractNumId w:val="23"/>
  </w:num>
  <w:num w:numId="45">
    <w:abstractNumId w:val="14"/>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1"/>
  </w:num>
  <w:num w:numId="47">
    <w:abstractNumId w:val="41"/>
  </w:num>
  <w:num w:numId="48">
    <w:abstractNumId w:val="4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hideSpellingErrors/>
  <w:defaultTabStop w:val="708"/>
  <w:characterSpacingControl w:val="doNotCompress"/>
  <w:footnotePr>
    <w:footnote w:id="0"/>
    <w:footnote w:id="1"/>
  </w:footnotePr>
  <w:endnotePr>
    <w:endnote w:id="0"/>
    <w:endnote w:id="1"/>
  </w:endnotePr>
  <w:compat/>
  <w:rsids>
    <w:rsidRoot w:val="00A01F3E"/>
    <w:rsid w:val="000056A4"/>
    <w:rsid w:val="00005ACD"/>
    <w:rsid w:val="000204A8"/>
    <w:rsid w:val="00024EFE"/>
    <w:rsid w:val="00036E0B"/>
    <w:rsid w:val="00050CFF"/>
    <w:rsid w:val="000614FC"/>
    <w:rsid w:val="0007221E"/>
    <w:rsid w:val="000751F3"/>
    <w:rsid w:val="000928EF"/>
    <w:rsid w:val="000930B8"/>
    <w:rsid w:val="000C4629"/>
    <w:rsid w:val="000E23DF"/>
    <w:rsid w:val="000F5B27"/>
    <w:rsid w:val="001014F4"/>
    <w:rsid w:val="001239D4"/>
    <w:rsid w:val="001240E4"/>
    <w:rsid w:val="0012520D"/>
    <w:rsid w:val="00142F59"/>
    <w:rsid w:val="00145C9F"/>
    <w:rsid w:val="00154895"/>
    <w:rsid w:val="00174E7C"/>
    <w:rsid w:val="00180280"/>
    <w:rsid w:val="00184037"/>
    <w:rsid w:val="00191290"/>
    <w:rsid w:val="00196904"/>
    <w:rsid w:val="00196E1E"/>
    <w:rsid w:val="001A4C9A"/>
    <w:rsid w:val="001B5B52"/>
    <w:rsid w:val="001C35D9"/>
    <w:rsid w:val="001D21C4"/>
    <w:rsid w:val="001D7C85"/>
    <w:rsid w:val="001E24CB"/>
    <w:rsid w:val="00211196"/>
    <w:rsid w:val="00232087"/>
    <w:rsid w:val="00247FFD"/>
    <w:rsid w:val="00253627"/>
    <w:rsid w:val="00253949"/>
    <w:rsid w:val="00257D61"/>
    <w:rsid w:val="00267BB4"/>
    <w:rsid w:val="002734D9"/>
    <w:rsid w:val="00291207"/>
    <w:rsid w:val="00292C05"/>
    <w:rsid w:val="002B29C5"/>
    <w:rsid w:val="002B3ED3"/>
    <w:rsid w:val="002B6036"/>
    <w:rsid w:val="002B6733"/>
    <w:rsid w:val="002D0A49"/>
    <w:rsid w:val="00304C83"/>
    <w:rsid w:val="00351BE1"/>
    <w:rsid w:val="003630DD"/>
    <w:rsid w:val="00370A32"/>
    <w:rsid w:val="00372224"/>
    <w:rsid w:val="0039779B"/>
    <w:rsid w:val="003A2F57"/>
    <w:rsid w:val="003A6346"/>
    <w:rsid w:val="003B5CB3"/>
    <w:rsid w:val="003C0FB5"/>
    <w:rsid w:val="003D05CB"/>
    <w:rsid w:val="0040594C"/>
    <w:rsid w:val="004074DA"/>
    <w:rsid w:val="00414215"/>
    <w:rsid w:val="00437DD6"/>
    <w:rsid w:val="0044734D"/>
    <w:rsid w:val="00453887"/>
    <w:rsid w:val="00457845"/>
    <w:rsid w:val="00466D87"/>
    <w:rsid w:val="00475EE4"/>
    <w:rsid w:val="004A63B0"/>
    <w:rsid w:val="004C17F3"/>
    <w:rsid w:val="004C3317"/>
    <w:rsid w:val="004E1C60"/>
    <w:rsid w:val="004E75F9"/>
    <w:rsid w:val="004F3CDF"/>
    <w:rsid w:val="004F527D"/>
    <w:rsid w:val="0050407C"/>
    <w:rsid w:val="00514537"/>
    <w:rsid w:val="00515FD8"/>
    <w:rsid w:val="00522DD3"/>
    <w:rsid w:val="00545FFC"/>
    <w:rsid w:val="0054737C"/>
    <w:rsid w:val="005546A3"/>
    <w:rsid w:val="0056501E"/>
    <w:rsid w:val="00567066"/>
    <w:rsid w:val="00585D11"/>
    <w:rsid w:val="005B1309"/>
    <w:rsid w:val="005B36C0"/>
    <w:rsid w:val="005B48E1"/>
    <w:rsid w:val="005C0A62"/>
    <w:rsid w:val="005C5D2D"/>
    <w:rsid w:val="005D0BFC"/>
    <w:rsid w:val="005D1F1C"/>
    <w:rsid w:val="005E2A29"/>
    <w:rsid w:val="005E3EA4"/>
    <w:rsid w:val="005E45C2"/>
    <w:rsid w:val="005F3568"/>
    <w:rsid w:val="005F644B"/>
    <w:rsid w:val="005F7DEF"/>
    <w:rsid w:val="00601243"/>
    <w:rsid w:val="006207DB"/>
    <w:rsid w:val="00641827"/>
    <w:rsid w:val="00641C65"/>
    <w:rsid w:val="00651657"/>
    <w:rsid w:val="00672744"/>
    <w:rsid w:val="00696EEA"/>
    <w:rsid w:val="006A6B35"/>
    <w:rsid w:val="006A7291"/>
    <w:rsid w:val="006C6911"/>
    <w:rsid w:val="006E42C7"/>
    <w:rsid w:val="006F3D8D"/>
    <w:rsid w:val="00705765"/>
    <w:rsid w:val="007123D9"/>
    <w:rsid w:val="00713BEE"/>
    <w:rsid w:val="00717F8F"/>
    <w:rsid w:val="00730D53"/>
    <w:rsid w:val="00743E04"/>
    <w:rsid w:val="00750E4E"/>
    <w:rsid w:val="007537AC"/>
    <w:rsid w:val="00753B91"/>
    <w:rsid w:val="007642C8"/>
    <w:rsid w:val="007705D5"/>
    <w:rsid w:val="007750AD"/>
    <w:rsid w:val="007776FF"/>
    <w:rsid w:val="007A47E7"/>
    <w:rsid w:val="007C4744"/>
    <w:rsid w:val="007C6C36"/>
    <w:rsid w:val="007D5E54"/>
    <w:rsid w:val="007E3032"/>
    <w:rsid w:val="007E67F7"/>
    <w:rsid w:val="007F61CF"/>
    <w:rsid w:val="0080604F"/>
    <w:rsid w:val="00817F48"/>
    <w:rsid w:val="0082433C"/>
    <w:rsid w:val="00866C51"/>
    <w:rsid w:val="00871858"/>
    <w:rsid w:val="00872AA0"/>
    <w:rsid w:val="0087388C"/>
    <w:rsid w:val="00896A4F"/>
    <w:rsid w:val="008A087C"/>
    <w:rsid w:val="008A090B"/>
    <w:rsid w:val="008B2D0F"/>
    <w:rsid w:val="008D3C27"/>
    <w:rsid w:val="008D4CED"/>
    <w:rsid w:val="008D71F6"/>
    <w:rsid w:val="008E28B5"/>
    <w:rsid w:val="008E3DFC"/>
    <w:rsid w:val="00903368"/>
    <w:rsid w:val="00915017"/>
    <w:rsid w:val="00917A60"/>
    <w:rsid w:val="00920EAB"/>
    <w:rsid w:val="009257C1"/>
    <w:rsid w:val="00927B6B"/>
    <w:rsid w:val="0094165B"/>
    <w:rsid w:val="0094427C"/>
    <w:rsid w:val="009452AF"/>
    <w:rsid w:val="00955481"/>
    <w:rsid w:val="009801E3"/>
    <w:rsid w:val="00990BBB"/>
    <w:rsid w:val="009A1231"/>
    <w:rsid w:val="009C6740"/>
    <w:rsid w:val="009E7CF5"/>
    <w:rsid w:val="009F61B7"/>
    <w:rsid w:val="009F7C94"/>
    <w:rsid w:val="00A0170F"/>
    <w:rsid w:val="00A01F3E"/>
    <w:rsid w:val="00A26C81"/>
    <w:rsid w:val="00A55EE2"/>
    <w:rsid w:val="00A9701A"/>
    <w:rsid w:val="00AF1870"/>
    <w:rsid w:val="00AF481A"/>
    <w:rsid w:val="00AF5C0D"/>
    <w:rsid w:val="00B01DD9"/>
    <w:rsid w:val="00B0570E"/>
    <w:rsid w:val="00B06098"/>
    <w:rsid w:val="00B24EFA"/>
    <w:rsid w:val="00B376BF"/>
    <w:rsid w:val="00B42CA6"/>
    <w:rsid w:val="00B43670"/>
    <w:rsid w:val="00B51C1F"/>
    <w:rsid w:val="00B81005"/>
    <w:rsid w:val="00B9082F"/>
    <w:rsid w:val="00BA3692"/>
    <w:rsid w:val="00BA7022"/>
    <w:rsid w:val="00BB6DA5"/>
    <w:rsid w:val="00BF65F9"/>
    <w:rsid w:val="00BF7133"/>
    <w:rsid w:val="00C00523"/>
    <w:rsid w:val="00C25389"/>
    <w:rsid w:val="00C32952"/>
    <w:rsid w:val="00C53EF9"/>
    <w:rsid w:val="00C76FEC"/>
    <w:rsid w:val="00C77F0F"/>
    <w:rsid w:val="00CA3219"/>
    <w:rsid w:val="00CB1F6F"/>
    <w:rsid w:val="00CC657B"/>
    <w:rsid w:val="00CD1223"/>
    <w:rsid w:val="00CE65E0"/>
    <w:rsid w:val="00CE7CB0"/>
    <w:rsid w:val="00CF049C"/>
    <w:rsid w:val="00D027D9"/>
    <w:rsid w:val="00D1483C"/>
    <w:rsid w:val="00D23AB2"/>
    <w:rsid w:val="00D31FE8"/>
    <w:rsid w:val="00D40CAE"/>
    <w:rsid w:val="00D504BD"/>
    <w:rsid w:val="00D53E7B"/>
    <w:rsid w:val="00D60084"/>
    <w:rsid w:val="00D61863"/>
    <w:rsid w:val="00D6454F"/>
    <w:rsid w:val="00D658CA"/>
    <w:rsid w:val="00D73F9A"/>
    <w:rsid w:val="00D758F3"/>
    <w:rsid w:val="00D939E2"/>
    <w:rsid w:val="00D95A21"/>
    <w:rsid w:val="00DB5C56"/>
    <w:rsid w:val="00DD136F"/>
    <w:rsid w:val="00DD2BC1"/>
    <w:rsid w:val="00DD443D"/>
    <w:rsid w:val="00E05F89"/>
    <w:rsid w:val="00E24C96"/>
    <w:rsid w:val="00E34DBF"/>
    <w:rsid w:val="00E51243"/>
    <w:rsid w:val="00E666CB"/>
    <w:rsid w:val="00E9442B"/>
    <w:rsid w:val="00EA1770"/>
    <w:rsid w:val="00EB1F1E"/>
    <w:rsid w:val="00EE0180"/>
    <w:rsid w:val="00EE24DF"/>
    <w:rsid w:val="00EE5991"/>
    <w:rsid w:val="00EE5E3A"/>
    <w:rsid w:val="00EF0D79"/>
    <w:rsid w:val="00F15113"/>
    <w:rsid w:val="00F208B5"/>
    <w:rsid w:val="00F20AE3"/>
    <w:rsid w:val="00F21E53"/>
    <w:rsid w:val="00F2521F"/>
    <w:rsid w:val="00F31CB1"/>
    <w:rsid w:val="00F3603C"/>
    <w:rsid w:val="00F45059"/>
    <w:rsid w:val="00F7073C"/>
    <w:rsid w:val="00F97005"/>
    <w:rsid w:val="00FA51CF"/>
    <w:rsid w:val="00FD4194"/>
    <w:rsid w:val="00FD5672"/>
    <w:rsid w:val="00FD5C07"/>
    <w:rsid w:val="00FD7D6E"/>
    <w:rsid w:val="00FD7F1E"/>
    <w:rsid w:val="00FF2D9C"/>
    <w:rsid w:val="00FF50F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envelope return"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1F3E"/>
    <w:rPr>
      <w:rFonts w:eastAsiaTheme="minorEastAsia"/>
      <w:lang w:eastAsia="ru-RU"/>
    </w:rPr>
  </w:style>
  <w:style w:type="paragraph" w:styleId="1">
    <w:name w:val="heading 1"/>
    <w:basedOn w:val="a"/>
    <w:next w:val="a"/>
    <w:link w:val="10"/>
    <w:qFormat/>
    <w:rsid w:val="00A01F3E"/>
    <w:pPr>
      <w:keepNext/>
      <w:spacing w:after="0" w:line="240" w:lineRule="auto"/>
      <w:jc w:val="center"/>
      <w:outlineLvl w:val="0"/>
    </w:pPr>
    <w:rPr>
      <w:rFonts w:ascii="Times New Roman" w:eastAsia="Times New Roman" w:hAnsi="Times New Roman" w:cs="Times New Roman"/>
      <w:i/>
      <w:iCs/>
      <w:sz w:val="28"/>
      <w:szCs w:val="24"/>
      <w:lang w:eastAsia="en-US"/>
    </w:rPr>
  </w:style>
  <w:style w:type="paragraph" w:styleId="2">
    <w:name w:val="heading 2"/>
    <w:basedOn w:val="a"/>
    <w:next w:val="a"/>
    <w:link w:val="20"/>
    <w:qFormat/>
    <w:rsid w:val="00A01F3E"/>
    <w:pPr>
      <w:keepNext/>
      <w:spacing w:after="0" w:line="240" w:lineRule="auto"/>
      <w:jc w:val="center"/>
      <w:outlineLvl w:val="1"/>
    </w:pPr>
    <w:rPr>
      <w:rFonts w:ascii="Times New Roman" w:eastAsia="Times New Roman" w:hAnsi="Times New Roman" w:cs="Times New Roman"/>
      <w:sz w:val="48"/>
      <w:szCs w:val="24"/>
      <w:lang w:val="uk-UA" w:eastAsia="en-US"/>
    </w:rPr>
  </w:style>
  <w:style w:type="paragraph" w:styleId="3">
    <w:name w:val="heading 3"/>
    <w:basedOn w:val="a"/>
    <w:next w:val="a"/>
    <w:link w:val="30"/>
    <w:qFormat/>
    <w:rsid w:val="00A01F3E"/>
    <w:pPr>
      <w:keepNext/>
      <w:spacing w:after="0" w:line="240" w:lineRule="auto"/>
      <w:jc w:val="center"/>
      <w:outlineLvl w:val="2"/>
    </w:pPr>
    <w:rPr>
      <w:rFonts w:ascii="Times New Roman" w:eastAsia="Times New Roman" w:hAnsi="Times New Roman" w:cs="Times New Roman"/>
      <w:sz w:val="36"/>
      <w:szCs w:val="24"/>
      <w:lang w:val="uk-UA" w:eastAsia="en-US"/>
    </w:rPr>
  </w:style>
  <w:style w:type="paragraph" w:styleId="4">
    <w:name w:val="heading 4"/>
    <w:basedOn w:val="a"/>
    <w:next w:val="a"/>
    <w:link w:val="40"/>
    <w:qFormat/>
    <w:rsid w:val="00A01F3E"/>
    <w:pPr>
      <w:keepNext/>
      <w:spacing w:after="0" w:line="240" w:lineRule="auto"/>
      <w:ind w:left="5760"/>
      <w:outlineLvl w:val="3"/>
    </w:pPr>
    <w:rPr>
      <w:rFonts w:ascii="Times New Roman" w:eastAsia="Times New Roman" w:hAnsi="Times New Roman" w:cs="Times New Roman"/>
      <w:b/>
      <w:bCs/>
      <w:sz w:val="28"/>
      <w:szCs w:val="24"/>
      <w:lang w:val="uk-UA" w:eastAsia="en-US"/>
    </w:rPr>
  </w:style>
  <w:style w:type="paragraph" w:styleId="5">
    <w:name w:val="heading 5"/>
    <w:basedOn w:val="a"/>
    <w:next w:val="a"/>
    <w:link w:val="50"/>
    <w:qFormat/>
    <w:rsid w:val="00A01F3E"/>
    <w:pPr>
      <w:keepNext/>
      <w:spacing w:after="0" w:line="240" w:lineRule="auto"/>
      <w:jc w:val="center"/>
      <w:outlineLvl w:val="4"/>
    </w:pPr>
    <w:rPr>
      <w:rFonts w:ascii="Times New Roman" w:eastAsia="Times New Roman" w:hAnsi="Times New Roman" w:cs="Times New Roman"/>
      <w:b/>
      <w:bCs/>
      <w:sz w:val="28"/>
      <w:szCs w:val="24"/>
      <w:lang w:val="uk-UA" w:eastAsia="en-US"/>
    </w:rPr>
  </w:style>
  <w:style w:type="paragraph" w:styleId="6">
    <w:name w:val="heading 6"/>
    <w:basedOn w:val="a"/>
    <w:next w:val="a"/>
    <w:link w:val="60"/>
    <w:qFormat/>
    <w:rsid w:val="00A01F3E"/>
    <w:pPr>
      <w:keepNext/>
      <w:spacing w:after="0" w:line="240" w:lineRule="auto"/>
      <w:ind w:left="1080"/>
      <w:jc w:val="center"/>
      <w:outlineLvl w:val="5"/>
    </w:pPr>
    <w:rPr>
      <w:rFonts w:ascii="Times New Roman" w:eastAsia="Times New Roman" w:hAnsi="Times New Roman" w:cs="Times New Roman"/>
      <w:b/>
      <w:bCs/>
      <w:sz w:val="28"/>
      <w:szCs w:val="24"/>
      <w:lang w:val="uk-UA" w:eastAsia="en-US"/>
    </w:rPr>
  </w:style>
  <w:style w:type="paragraph" w:styleId="7">
    <w:name w:val="heading 7"/>
    <w:basedOn w:val="a"/>
    <w:next w:val="a"/>
    <w:link w:val="70"/>
    <w:qFormat/>
    <w:rsid w:val="00A01F3E"/>
    <w:pPr>
      <w:keepNext/>
      <w:spacing w:after="0" w:line="400" w:lineRule="exact"/>
      <w:ind w:firstLine="765"/>
      <w:jc w:val="center"/>
      <w:outlineLvl w:val="6"/>
    </w:pPr>
    <w:rPr>
      <w:rFonts w:ascii="Times New Roman" w:eastAsia="Times New Roman" w:hAnsi="Times New Roman" w:cs="Times New Roman"/>
      <w:b/>
      <w:bCs/>
      <w:i/>
      <w:iCs/>
      <w:sz w:val="28"/>
      <w:szCs w:val="24"/>
      <w:lang w:val="uk-UA" w:eastAsia="en-US"/>
    </w:rPr>
  </w:style>
  <w:style w:type="paragraph" w:styleId="8">
    <w:name w:val="heading 8"/>
    <w:basedOn w:val="a"/>
    <w:next w:val="a"/>
    <w:link w:val="80"/>
    <w:qFormat/>
    <w:rsid w:val="00A01F3E"/>
    <w:pPr>
      <w:keepNext/>
      <w:spacing w:after="0" w:line="240" w:lineRule="auto"/>
      <w:ind w:firstLine="872"/>
      <w:jc w:val="center"/>
      <w:outlineLvl w:val="7"/>
    </w:pPr>
    <w:rPr>
      <w:rFonts w:ascii="Times New Roman" w:eastAsia="Times New Roman" w:hAnsi="Times New Roman" w:cs="Times New Roman"/>
      <w:i/>
      <w:iCs/>
      <w:sz w:val="28"/>
      <w:szCs w:val="24"/>
      <w:lang w:val="uk-UA" w:eastAsia="en-US"/>
    </w:rPr>
  </w:style>
  <w:style w:type="paragraph" w:styleId="9">
    <w:name w:val="heading 9"/>
    <w:basedOn w:val="a"/>
    <w:next w:val="a"/>
    <w:link w:val="90"/>
    <w:qFormat/>
    <w:rsid w:val="00A01F3E"/>
    <w:pPr>
      <w:keepNext/>
      <w:spacing w:after="0" w:line="400" w:lineRule="exact"/>
      <w:ind w:firstLine="720"/>
      <w:jc w:val="center"/>
      <w:outlineLvl w:val="8"/>
    </w:pPr>
    <w:rPr>
      <w:rFonts w:ascii="Times New Roman" w:eastAsia="Times New Roman" w:hAnsi="Times New Roman" w:cs="Times New Roman"/>
      <w:b/>
      <w:bCs/>
      <w:sz w:val="28"/>
      <w:szCs w:val="24"/>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01F3E"/>
    <w:rPr>
      <w:rFonts w:ascii="Times New Roman" w:eastAsia="Times New Roman" w:hAnsi="Times New Roman" w:cs="Times New Roman"/>
      <w:i/>
      <w:iCs/>
      <w:sz w:val="28"/>
      <w:szCs w:val="24"/>
    </w:rPr>
  </w:style>
  <w:style w:type="character" w:customStyle="1" w:styleId="20">
    <w:name w:val="Заголовок 2 Знак"/>
    <w:basedOn w:val="a0"/>
    <w:link w:val="2"/>
    <w:rsid w:val="00A01F3E"/>
    <w:rPr>
      <w:rFonts w:ascii="Times New Roman" w:eastAsia="Times New Roman" w:hAnsi="Times New Roman" w:cs="Times New Roman"/>
      <w:sz w:val="48"/>
      <w:szCs w:val="24"/>
      <w:lang w:val="uk-UA"/>
    </w:rPr>
  </w:style>
  <w:style w:type="character" w:customStyle="1" w:styleId="30">
    <w:name w:val="Заголовок 3 Знак"/>
    <w:basedOn w:val="a0"/>
    <w:link w:val="3"/>
    <w:rsid w:val="00A01F3E"/>
    <w:rPr>
      <w:rFonts w:ascii="Times New Roman" w:eastAsia="Times New Roman" w:hAnsi="Times New Roman" w:cs="Times New Roman"/>
      <w:sz w:val="36"/>
      <w:szCs w:val="24"/>
      <w:lang w:val="uk-UA"/>
    </w:rPr>
  </w:style>
  <w:style w:type="character" w:customStyle="1" w:styleId="40">
    <w:name w:val="Заголовок 4 Знак"/>
    <w:basedOn w:val="a0"/>
    <w:link w:val="4"/>
    <w:rsid w:val="00A01F3E"/>
    <w:rPr>
      <w:rFonts w:ascii="Times New Roman" w:eastAsia="Times New Roman" w:hAnsi="Times New Roman" w:cs="Times New Roman"/>
      <w:b/>
      <w:bCs/>
      <w:sz w:val="28"/>
      <w:szCs w:val="24"/>
      <w:lang w:val="uk-UA"/>
    </w:rPr>
  </w:style>
  <w:style w:type="character" w:customStyle="1" w:styleId="50">
    <w:name w:val="Заголовок 5 Знак"/>
    <w:basedOn w:val="a0"/>
    <w:link w:val="5"/>
    <w:rsid w:val="00A01F3E"/>
    <w:rPr>
      <w:rFonts w:ascii="Times New Roman" w:eastAsia="Times New Roman" w:hAnsi="Times New Roman" w:cs="Times New Roman"/>
      <w:b/>
      <w:bCs/>
      <w:sz w:val="28"/>
      <w:szCs w:val="24"/>
      <w:lang w:val="uk-UA"/>
    </w:rPr>
  </w:style>
  <w:style w:type="character" w:customStyle="1" w:styleId="60">
    <w:name w:val="Заголовок 6 Знак"/>
    <w:basedOn w:val="a0"/>
    <w:link w:val="6"/>
    <w:rsid w:val="00A01F3E"/>
    <w:rPr>
      <w:rFonts w:ascii="Times New Roman" w:eastAsia="Times New Roman" w:hAnsi="Times New Roman" w:cs="Times New Roman"/>
      <w:b/>
      <w:bCs/>
      <w:sz w:val="28"/>
      <w:szCs w:val="24"/>
      <w:lang w:val="uk-UA"/>
    </w:rPr>
  </w:style>
  <w:style w:type="character" w:customStyle="1" w:styleId="70">
    <w:name w:val="Заголовок 7 Знак"/>
    <w:basedOn w:val="a0"/>
    <w:link w:val="7"/>
    <w:rsid w:val="00A01F3E"/>
    <w:rPr>
      <w:rFonts w:ascii="Times New Roman" w:eastAsia="Times New Roman" w:hAnsi="Times New Roman" w:cs="Times New Roman"/>
      <w:b/>
      <w:bCs/>
      <w:i/>
      <w:iCs/>
      <w:sz w:val="28"/>
      <w:szCs w:val="24"/>
      <w:lang w:val="uk-UA"/>
    </w:rPr>
  </w:style>
  <w:style w:type="character" w:customStyle="1" w:styleId="80">
    <w:name w:val="Заголовок 8 Знак"/>
    <w:basedOn w:val="a0"/>
    <w:link w:val="8"/>
    <w:rsid w:val="00A01F3E"/>
    <w:rPr>
      <w:rFonts w:ascii="Times New Roman" w:eastAsia="Times New Roman" w:hAnsi="Times New Roman" w:cs="Times New Roman"/>
      <w:i/>
      <w:iCs/>
      <w:sz w:val="28"/>
      <w:szCs w:val="24"/>
      <w:lang w:val="uk-UA"/>
    </w:rPr>
  </w:style>
  <w:style w:type="character" w:customStyle="1" w:styleId="90">
    <w:name w:val="Заголовок 9 Знак"/>
    <w:basedOn w:val="a0"/>
    <w:link w:val="9"/>
    <w:rsid w:val="00A01F3E"/>
    <w:rPr>
      <w:rFonts w:ascii="Times New Roman" w:eastAsia="Times New Roman" w:hAnsi="Times New Roman" w:cs="Times New Roman"/>
      <w:b/>
      <w:bCs/>
      <w:sz w:val="28"/>
      <w:szCs w:val="24"/>
      <w:lang w:val="uk-UA"/>
    </w:rPr>
  </w:style>
  <w:style w:type="paragraph" w:styleId="a3">
    <w:name w:val="Title"/>
    <w:basedOn w:val="a"/>
    <w:link w:val="a4"/>
    <w:qFormat/>
    <w:rsid w:val="00A01F3E"/>
    <w:pPr>
      <w:spacing w:after="0" w:line="360" w:lineRule="auto"/>
      <w:jc w:val="center"/>
    </w:pPr>
    <w:rPr>
      <w:rFonts w:ascii="Times New Roman" w:eastAsia="Times New Roman" w:hAnsi="Times New Roman" w:cs="Times New Roman"/>
      <w:b/>
      <w:bCs/>
      <w:sz w:val="28"/>
      <w:szCs w:val="24"/>
      <w:lang w:val="uk-UA" w:eastAsia="en-US"/>
    </w:rPr>
  </w:style>
  <w:style w:type="character" w:customStyle="1" w:styleId="a4">
    <w:name w:val="Название Знак"/>
    <w:basedOn w:val="a0"/>
    <w:link w:val="a3"/>
    <w:rsid w:val="00A01F3E"/>
    <w:rPr>
      <w:rFonts w:ascii="Times New Roman" w:eastAsia="Times New Roman" w:hAnsi="Times New Roman" w:cs="Times New Roman"/>
      <w:b/>
      <w:bCs/>
      <w:sz w:val="28"/>
      <w:szCs w:val="24"/>
      <w:lang w:val="uk-UA"/>
    </w:rPr>
  </w:style>
  <w:style w:type="paragraph" w:styleId="a5">
    <w:name w:val="Body Text Indent"/>
    <w:basedOn w:val="a"/>
    <w:link w:val="a6"/>
    <w:rsid w:val="00A01F3E"/>
    <w:pPr>
      <w:spacing w:after="0" w:line="240" w:lineRule="auto"/>
      <w:ind w:left="720"/>
      <w:jc w:val="center"/>
    </w:pPr>
    <w:rPr>
      <w:rFonts w:ascii="Times New Roman" w:eastAsia="Times New Roman" w:hAnsi="Times New Roman" w:cs="Times New Roman"/>
      <w:b/>
      <w:bCs/>
      <w:sz w:val="28"/>
      <w:szCs w:val="24"/>
      <w:lang w:val="uk-UA" w:eastAsia="en-US"/>
    </w:rPr>
  </w:style>
  <w:style w:type="character" w:customStyle="1" w:styleId="a6">
    <w:name w:val="Основной текст с отступом Знак"/>
    <w:basedOn w:val="a0"/>
    <w:link w:val="a5"/>
    <w:rsid w:val="00A01F3E"/>
    <w:rPr>
      <w:rFonts w:ascii="Times New Roman" w:eastAsia="Times New Roman" w:hAnsi="Times New Roman" w:cs="Times New Roman"/>
      <w:b/>
      <w:bCs/>
      <w:sz w:val="28"/>
      <w:szCs w:val="24"/>
      <w:lang w:val="uk-UA"/>
    </w:rPr>
  </w:style>
  <w:style w:type="paragraph" w:styleId="21">
    <w:name w:val="Body Text Indent 2"/>
    <w:basedOn w:val="a"/>
    <w:link w:val="22"/>
    <w:rsid w:val="00A01F3E"/>
    <w:pPr>
      <w:spacing w:after="0" w:line="240" w:lineRule="auto"/>
      <w:ind w:firstLine="720"/>
      <w:jc w:val="both"/>
    </w:pPr>
    <w:rPr>
      <w:rFonts w:ascii="Times New Roman" w:eastAsia="Times New Roman" w:hAnsi="Times New Roman" w:cs="Times New Roman"/>
      <w:sz w:val="28"/>
      <w:szCs w:val="24"/>
      <w:lang w:val="uk-UA" w:eastAsia="en-US"/>
    </w:rPr>
  </w:style>
  <w:style w:type="character" w:customStyle="1" w:styleId="22">
    <w:name w:val="Основной текст с отступом 2 Знак"/>
    <w:basedOn w:val="a0"/>
    <w:link w:val="21"/>
    <w:rsid w:val="00A01F3E"/>
    <w:rPr>
      <w:rFonts w:ascii="Times New Roman" w:eastAsia="Times New Roman" w:hAnsi="Times New Roman" w:cs="Times New Roman"/>
      <w:sz w:val="28"/>
      <w:szCs w:val="24"/>
      <w:lang w:val="uk-UA"/>
    </w:rPr>
  </w:style>
  <w:style w:type="paragraph" w:styleId="31">
    <w:name w:val="Body Text Indent 3"/>
    <w:basedOn w:val="a"/>
    <w:link w:val="32"/>
    <w:rsid w:val="00A01F3E"/>
    <w:pPr>
      <w:spacing w:after="0" w:line="240" w:lineRule="auto"/>
      <w:ind w:firstLine="763"/>
    </w:pPr>
    <w:rPr>
      <w:rFonts w:ascii="Times New Roman" w:eastAsia="Times New Roman" w:hAnsi="Times New Roman" w:cs="Times New Roman"/>
      <w:sz w:val="28"/>
      <w:szCs w:val="24"/>
      <w:lang w:val="uk-UA" w:eastAsia="en-US"/>
    </w:rPr>
  </w:style>
  <w:style w:type="character" w:customStyle="1" w:styleId="32">
    <w:name w:val="Основной текст с отступом 3 Знак"/>
    <w:basedOn w:val="a0"/>
    <w:link w:val="31"/>
    <w:rsid w:val="00A01F3E"/>
    <w:rPr>
      <w:rFonts w:ascii="Times New Roman" w:eastAsia="Times New Roman" w:hAnsi="Times New Roman" w:cs="Times New Roman"/>
      <w:sz w:val="28"/>
      <w:szCs w:val="24"/>
      <w:lang w:val="uk-UA"/>
    </w:rPr>
  </w:style>
  <w:style w:type="paragraph" w:styleId="23">
    <w:name w:val="envelope return"/>
    <w:basedOn w:val="a"/>
    <w:rsid w:val="00A01F3E"/>
    <w:pPr>
      <w:spacing w:after="0" w:line="240" w:lineRule="auto"/>
    </w:pPr>
    <w:rPr>
      <w:rFonts w:ascii="Arial" w:eastAsia="Times New Roman" w:hAnsi="Arial" w:cs="Times New Roman"/>
      <w:sz w:val="28"/>
      <w:szCs w:val="20"/>
      <w:lang w:eastAsia="en-US"/>
    </w:rPr>
  </w:style>
  <w:style w:type="paragraph" w:styleId="a7">
    <w:name w:val="Body Text"/>
    <w:basedOn w:val="a"/>
    <w:link w:val="a8"/>
    <w:rsid w:val="00A01F3E"/>
    <w:pPr>
      <w:spacing w:after="0" w:line="240" w:lineRule="auto"/>
      <w:jc w:val="center"/>
    </w:pPr>
    <w:rPr>
      <w:rFonts w:ascii="Times New Roman" w:eastAsia="Times New Roman" w:hAnsi="Times New Roman" w:cs="Times New Roman"/>
      <w:sz w:val="28"/>
      <w:szCs w:val="20"/>
      <w:lang w:val="uk-UA" w:eastAsia="en-US"/>
    </w:rPr>
  </w:style>
  <w:style w:type="character" w:customStyle="1" w:styleId="a8">
    <w:name w:val="Основной текст Знак"/>
    <w:basedOn w:val="a0"/>
    <w:link w:val="a7"/>
    <w:rsid w:val="00A01F3E"/>
    <w:rPr>
      <w:rFonts w:ascii="Times New Roman" w:eastAsia="Times New Roman" w:hAnsi="Times New Roman" w:cs="Times New Roman"/>
      <w:sz w:val="28"/>
      <w:szCs w:val="20"/>
      <w:lang w:val="uk-UA"/>
    </w:rPr>
  </w:style>
  <w:style w:type="paragraph" w:styleId="24">
    <w:name w:val="Body Text 2"/>
    <w:basedOn w:val="a"/>
    <w:link w:val="25"/>
    <w:rsid w:val="00A01F3E"/>
    <w:pPr>
      <w:spacing w:after="0" w:line="240" w:lineRule="auto"/>
      <w:jc w:val="both"/>
    </w:pPr>
    <w:rPr>
      <w:rFonts w:ascii="Times New Roman" w:eastAsia="Times New Roman" w:hAnsi="Times New Roman" w:cs="Times New Roman"/>
      <w:sz w:val="28"/>
      <w:szCs w:val="24"/>
      <w:lang w:val="uk-UA" w:eastAsia="en-US"/>
    </w:rPr>
  </w:style>
  <w:style w:type="character" w:customStyle="1" w:styleId="25">
    <w:name w:val="Основной текст 2 Знак"/>
    <w:basedOn w:val="a0"/>
    <w:link w:val="24"/>
    <w:rsid w:val="00A01F3E"/>
    <w:rPr>
      <w:rFonts w:ascii="Times New Roman" w:eastAsia="Times New Roman" w:hAnsi="Times New Roman" w:cs="Times New Roman"/>
      <w:sz w:val="28"/>
      <w:szCs w:val="24"/>
      <w:lang w:val="uk-UA"/>
    </w:rPr>
  </w:style>
  <w:style w:type="paragraph" w:styleId="a9">
    <w:name w:val="Block Text"/>
    <w:basedOn w:val="a"/>
    <w:rsid w:val="00A01F3E"/>
    <w:pPr>
      <w:widowControl w:val="0"/>
      <w:shd w:val="clear" w:color="auto" w:fill="FFFFFF"/>
      <w:autoSpaceDE w:val="0"/>
      <w:autoSpaceDN w:val="0"/>
      <w:adjustRightInd w:val="0"/>
      <w:spacing w:after="0" w:line="400" w:lineRule="exact"/>
      <w:ind w:left="1418" w:right="567" w:firstLine="709"/>
      <w:jc w:val="both"/>
    </w:pPr>
    <w:rPr>
      <w:rFonts w:ascii="Times New Roman" w:eastAsia="Times New Roman" w:hAnsi="Times New Roman" w:cs="Times New Roman"/>
      <w:color w:val="000000"/>
      <w:sz w:val="28"/>
      <w:szCs w:val="28"/>
      <w:lang w:val="uk-UA"/>
    </w:rPr>
  </w:style>
  <w:style w:type="paragraph" w:styleId="aa">
    <w:name w:val="header"/>
    <w:basedOn w:val="a"/>
    <w:link w:val="ab"/>
    <w:rsid w:val="00A01F3E"/>
    <w:pPr>
      <w:tabs>
        <w:tab w:val="center" w:pos="4677"/>
        <w:tab w:val="right" w:pos="9355"/>
      </w:tabs>
      <w:spacing w:after="0" w:line="240" w:lineRule="auto"/>
    </w:pPr>
    <w:rPr>
      <w:rFonts w:ascii="Times New Roman" w:eastAsia="Times New Roman" w:hAnsi="Times New Roman" w:cs="Times New Roman"/>
      <w:sz w:val="28"/>
      <w:szCs w:val="24"/>
      <w:lang w:eastAsia="en-US"/>
    </w:rPr>
  </w:style>
  <w:style w:type="character" w:customStyle="1" w:styleId="ab">
    <w:name w:val="Верхний колонтитул Знак"/>
    <w:basedOn w:val="a0"/>
    <w:link w:val="aa"/>
    <w:rsid w:val="00A01F3E"/>
    <w:rPr>
      <w:rFonts w:ascii="Times New Roman" w:eastAsia="Times New Roman" w:hAnsi="Times New Roman" w:cs="Times New Roman"/>
      <w:sz w:val="28"/>
      <w:szCs w:val="24"/>
    </w:rPr>
  </w:style>
  <w:style w:type="character" w:styleId="ac">
    <w:name w:val="page number"/>
    <w:basedOn w:val="a0"/>
    <w:rsid w:val="00A01F3E"/>
  </w:style>
  <w:style w:type="paragraph" w:styleId="ad">
    <w:name w:val="footer"/>
    <w:basedOn w:val="a"/>
    <w:link w:val="ae"/>
    <w:rsid w:val="00A01F3E"/>
    <w:pPr>
      <w:tabs>
        <w:tab w:val="center" w:pos="4677"/>
        <w:tab w:val="right" w:pos="9355"/>
      </w:tabs>
      <w:spacing w:after="0" w:line="240" w:lineRule="auto"/>
    </w:pPr>
    <w:rPr>
      <w:rFonts w:ascii="Times New Roman" w:eastAsia="Times New Roman" w:hAnsi="Times New Roman" w:cs="Times New Roman"/>
      <w:sz w:val="28"/>
      <w:szCs w:val="24"/>
      <w:lang w:eastAsia="en-US"/>
    </w:rPr>
  </w:style>
  <w:style w:type="character" w:customStyle="1" w:styleId="ae">
    <w:name w:val="Нижний колонтитул Знак"/>
    <w:basedOn w:val="a0"/>
    <w:link w:val="ad"/>
    <w:rsid w:val="00A01F3E"/>
    <w:rPr>
      <w:rFonts w:ascii="Times New Roman" w:eastAsia="Times New Roman" w:hAnsi="Times New Roman" w:cs="Times New Roman"/>
      <w:sz w:val="28"/>
      <w:szCs w:val="24"/>
    </w:rPr>
  </w:style>
  <w:style w:type="character" w:customStyle="1" w:styleId="hps">
    <w:name w:val="hps"/>
    <w:basedOn w:val="a0"/>
    <w:rsid w:val="00A01F3E"/>
  </w:style>
  <w:style w:type="paragraph" w:styleId="af">
    <w:name w:val="Normal (Web)"/>
    <w:basedOn w:val="a"/>
    <w:unhideWhenUsed/>
    <w:rsid w:val="00A01F3E"/>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styleId="af0">
    <w:name w:val="Hyperlink"/>
    <w:rsid w:val="00A01F3E"/>
    <w:rPr>
      <w:color w:val="0000FF"/>
      <w:u w:val="single"/>
    </w:rPr>
  </w:style>
  <w:style w:type="paragraph" w:styleId="af1">
    <w:name w:val="Balloon Text"/>
    <w:basedOn w:val="a"/>
    <w:link w:val="af2"/>
    <w:rsid w:val="00A01F3E"/>
    <w:pPr>
      <w:spacing w:after="0" w:line="240" w:lineRule="auto"/>
    </w:pPr>
    <w:rPr>
      <w:rFonts w:ascii="Tahoma" w:eastAsia="Times New Roman" w:hAnsi="Tahoma" w:cs="Times New Roman"/>
      <w:sz w:val="16"/>
      <w:szCs w:val="16"/>
      <w:lang w:eastAsia="en-US"/>
    </w:rPr>
  </w:style>
  <w:style w:type="character" w:customStyle="1" w:styleId="af2">
    <w:name w:val="Текст выноски Знак"/>
    <w:basedOn w:val="a0"/>
    <w:link w:val="af1"/>
    <w:rsid w:val="00A01F3E"/>
    <w:rPr>
      <w:rFonts w:ascii="Tahoma" w:eastAsia="Times New Roman" w:hAnsi="Tahoma" w:cs="Times New Roman"/>
      <w:sz w:val="16"/>
      <w:szCs w:val="16"/>
    </w:rPr>
  </w:style>
  <w:style w:type="paragraph" w:styleId="af3">
    <w:name w:val="List Paragraph"/>
    <w:basedOn w:val="a"/>
    <w:uiPriority w:val="34"/>
    <w:qFormat/>
    <w:rsid w:val="00A01F3E"/>
    <w:pPr>
      <w:spacing w:after="0" w:line="240" w:lineRule="auto"/>
      <w:ind w:left="720"/>
      <w:contextualSpacing/>
      <w:jc w:val="both"/>
    </w:pPr>
    <w:rPr>
      <w:rFonts w:ascii="Calibri" w:eastAsia="Times New Roman" w:hAnsi="Calibri" w:cs="Times New Roman"/>
      <w:lang w:val="uk-UA" w:eastAsia="uk-UA"/>
    </w:rPr>
  </w:style>
  <w:style w:type="paragraph" w:customStyle="1" w:styleId="af4">
    <w:name w:val="Îáû÷íûé"/>
    <w:rsid w:val="00A01F3E"/>
    <w:pPr>
      <w:autoSpaceDE w:val="0"/>
      <w:autoSpaceDN w:val="0"/>
      <w:spacing w:after="0" w:line="240" w:lineRule="auto"/>
    </w:pPr>
    <w:rPr>
      <w:rFonts w:ascii="Times New Roman" w:eastAsia="Times New Roman" w:hAnsi="Times New Roman" w:cs="Times New Roman"/>
      <w:sz w:val="20"/>
      <w:szCs w:val="20"/>
      <w:lang w:eastAsia="ru-RU"/>
    </w:rPr>
  </w:style>
  <w:style w:type="paragraph" w:styleId="33">
    <w:name w:val="Body Text 3"/>
    <w:basedOn w:val="a"/>
    <w:link w:val="34"/>
    <w:uiPriority w:val="99"/>
    <w:semiHidden/>
    <w:unhideWhenUsed/>
    <w:rsid w:val="00A01F3E"/>
    <w:pPr>
      <w:spacing w:after="120"/>
    </w:pPr>
    <w:rPr>
      <w:sz w:val="16"/>
      <w:szCs w:val="16"/>
    </w:rPr>
  </w:style>
  <w:style w:type="character" w:customStyle="1" w:styleId="34">
    <w:name w:val="Основной текст 3 Знак"/>
    <w:basedOn w:val="a0"/>
    <w:link w:val="33"/>
    <w:uiPriority w:val="99"/>
    <w:semiHidden/>
    <w:rsid w:val="00A01F3E"/>
    <w:rPr>
      <w:rFonts w:eastAsiaTheme="minorEastAsia"/>
      <w:sz w:val="16"/>
      <w:szCs w:val="16"/>
      <w:lang w:eastAsia="ru-RU"/>
    </w:rPr>
  </w:style>
  <w:style w:type="paragraph" w:styleId="af5">
    <w:name w:val="Document Map"/>
    <w:basedOn w:val="a"/>
    <w:link w:val="af6"/>
    <w:uiPriority w:val="99"/>
    <w:semiHidden/>
    <w:unhideWhenUsed/>
    <w:rsid w:val="00A01F3E"/>
    <w:pPr>
      <w:spacing w:after="0" w:line="240" w:lineRule="auto"/>
    </w:pPr>
    <w:rPr>
      <w:rFonts w:ascii="Tahoma" w:hAnsi="Tahoma" w:cs="Tahoma"/>
      <w:sz w:val="16"/>
      <w:szCs w:val="16"/>
    </w:rPr>
  </w:style>
  <w:style w:type="character" w:customStyle="1" w:styleId="af6">
    <w:name w:val="Схема документа Знак"/>
    <w:basedOn w:val="a0"/>
    <w:link w:val="af5"/>
    <w:uiPriority w:val="99"/>
    <w:semiHidden/>
    <w:rsid w:val="00A01F3E"/>
    <w:rPr>
      <w:rFonts w:ascii="Tahoma" w:eastAsiaTheme="minorEastAsia" w:hAnsi="Tahoma" w:cs="Tahoma"/>
      <w:sz w:val="16"/>
      <w:szCs w:val="16"/>
      <w:lang w:eastAsia="ru-RU"/>
    </w:rPr>
  </w:style>
  <w:style w:type="paragraph" w:styleId="HTML">
    <w:name w:val="HTML Preformatted"/>
    <w:basedOn w:val="a"/>
    <w:link w:val="HTML0"/>
    <w:uiPriority w:val="99"/>
    <w:unhideWhenUsed/>
    <w:rsid w:val="00BF65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0">
    <w:name w:val="Стандартный HTML Знак"/>
    <w:basedOn w:val="a0"/>
    <w:link w:val="HTML"/>
    <w:uiPriority w:val="99"/>
    <w:rsid w:val="00BF65F9"/>
    <w:rPr>
      <w:rFonts w:ascii="Courier New" w:eastAsia="Times New Roman" w:hAnsi="Courier New" w:cs="Times New Roman"/>
      <w:sz w:val="20"/>
      <w:szCs w:val="20"/>
      <w:lang w:eastAsia="ru-RU"/>
    </w:rPr>
  </w:style>
  <w:style w:type="character" w:customStyle="1" w:styleId="af7">
    <w:name w:val="Другое_"/>
    <w:basedOn w:val="a0"/>
    <w:link w:val="af8"/>
    <w:rsid w:val="00370A32"/>
    <w:rPr>
      <w:rFonts w:ascii="Times New Roman" w:eastAsia="Times New Roman" w:hAnsi="Times New Roman" w:cs="Times New Roman"/>
      <w:sz w:val="28"/>
      <w:szCs w:val="28"/>
    </w:rPr>
  </w:style>
  <w:style w:type="paragraph" w:customStyle="1" w:styleId="af8">
    <w:name w:val="Другое"/>
    <w:basedOn w:val="a"/>
    <w:link w:val="af7"/>
    <w:rsid w:val="00370A32"/>
    <w:pPr>
      <w:widowControl w:val="0"/>
      <w:spacing w:after="0"/>
      <w:ind w:firstLine="400"/>
    </w:pPr>
    <w:rPr>
      <w:rFonts w:ascii="Times New Roman" w:eastAsia="Times New Roman" w:hAnsi="Times New Roman" w:cs="Times New Roman"/>
      <w:sz w:val="28"/>
      <w:szCs w:val="28"/>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cpt.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99A41D-D8F4-4029-979C-F97CA9937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838</TotalTime>
  <Pages>44</Pages>
  <Words>13242</Words>
  <Characters>75486</Characters>
  <Application>Microsoft Office Word</Application>
  <DocSecurity>0</DocSecurity>
  <Lines>629</Lines>
  <Paragraphs>177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88551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Sergey</cp:lastModifiedBy>
  <cp:revision>158</cp:revision>
  <dcterms:created xsi:type="dcterms:W3CDTF">2019-11-04T16:40:00Z</dcterms:created>
  <dcterms:modified xsi:type="dcterms:W3CDTF">2025-11-05T10:27:00Z</dcterms:modified>
</cp:coreProperties>
</file>