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ОДЕСЬКИЙ  НАЦІОНАЛЬНИЙ МЕДИЧНИЙ УНІВЕРСИТЕТ</w:t>
      </w: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Кафедра </w:t>
      </w:r>
      <w:r w:rsidR="00AE1B6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хірургії № 4 з курсом онкології</w:t>
      </w: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МЕТОДИЧНІ  РЕКОМЕНДАЦІЇ</w:t>
      </w:r>
    </w:p>
    <w:p w:rsidR="005249D8" w:rsidRPr="005249D8" w:rsidRDefault="005249D8" w:rsidP="005249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викладачів з семінарського заняття </w:t>
      </w: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Навчальна дисципліна « __</w:t>
      </w:r>
      <w:r w:rsidRPr="005249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Хірургія</w:t>
      </w: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__»</w:t>
      </w: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Тема № 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 «_</w:t>
      </w:r>
      <w:r w:rsidRPr="005249D8">
        <w:rPr>
          <w:rFonts w:ascii="Times New Roman" w:hAnsi="Times New Roman" w:cs="Times New Roman"/>
          <w:b/>
          <w:color w:val="000000"/>
          <w:sz w:val="28"/>
          <w:szCs w:val="28"/>
        </w:rPr>
        <w:t>Лiкування вогнепальних ран.</w:t>
      </w:r>
      <w:r w:rsidRPr="005249D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Медикаментозне лікування</w:t>
      </w:r>
      <w:r w:rsidRPr="004F5AF6">
        <w:rPr>
          <w:b/>
          <w:color w:val="000000"/>
          <w:sz w:val="24"/>
          <w:lang w:val="uk-UA"/>
        </w:rPr>
        <w:t>.</w:t>
      </w: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5249D8" w:rsidRPr="005249D8" w:rsidRDefault="005249D8" w:rsidP="005249D8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Курс 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 Факультет -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стоматологічний</w:t>
      </w: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before="240" w:after="60" w:line="240" w:lineRule="auto"/>
        <w:jc w:val="right"/>
        <w:outlineLvl w:val="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Pr="005249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Затверджено на методичній нараді кафедри</w:t>
      </w:r>
    </w:p>
    <w:p w:rsidR="005249D8" w:rsidRPr="005249D8" w:rsidRDefault="005249D8" w:rsidP="005249D8">
      <w:pPr>
        <w:pBdr>
          <w:bottom w:val="single" w:sz="6" w:space="3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"  </w:t>
      </w:r>
      <w:r w:rsidR="00AE1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Pr="005249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"___</w:t>
      </w:r>
      <w:r w:rsidRPr="005249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08</w:t>
      </w:r>
      <w:r w:rsidRPr="005249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____201</w:t>
      </w:r>
      <w:r w:rsidR="00AE1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5249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г.  Протокол №__</w:t>
      </w:r>
      <w:r w:rsidRPr="005249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1</w:t>
      </w:r>
      <w:r w:rsidRPr="005249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__.</w:t>
      </w:r>
    </w:p>
    <w:p w:rsidR="005249D8" w:rsidRPr="005249D8" w:rsidRDefault="005249D8" w:rsidP="005249D8">
      <w:pPr>
        <w:pBdr>
          <w:bottom w:val="single" w:sz="6" w:space="3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Зав. кафедри, </w:t>
      </w:r>
      <w:r w:rsidR="00AE1B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професор     А.І Ткаченко</w:t>
      </w:r>
    </w:p>
    <w:p w:rsidR="005249D8" w:rsidRPr="005249D8" w:rsidRDefault="005249D8" w:rsidP="005249D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AE1B62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Одеса – 2017</w:t>
      </w:r>
      <w:bookmarkStart w:id="0" w:name="_GoBack"/>
      <w:bookmarkEnd w:id="0"/>
      <w:r w:rsidR="005249D8"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</w:t>
      </w: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Тема № 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 «_</w:t>
      </w:r>
      <w:r w:rsidRPr="005249D8">
        <w:rPr>
          <w:rFonts w:ascii="Times New Roman" w:hAnsi="Times New Roman" w:cs="Times New Roman"/>
          <w:color w:val="000000"/>
          <w:sz w:val="28"/>
          <w:szCs w:val="28"/>
        </w:rPr>
        <w:t>Лiкування вогнепальних ран.</w:t>
      </w:r>
      <w:r w:rsidRPr="005249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Медикаментозне лікування</w:t>
      </w:r>
      <w:r w:rsidRPr="004F5AF6">
        <w:rPr>
          <w:b/>
          <w:color w:val="000000"/>
          <w:sz w:val="24"/>
          <w:lang w:val="uk-UA"/>
        </w:rPr>
        <w:t>.</w:t>
      </w: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»- 2 год.</w:t>
      </w:r>
    </w:p>
    <w:p w:rsidR="005249D8" w:rsidRPr="005249D8" w:rsidRDefault="005249D8" w:rsidP="005249D8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249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 Актуальність теми.</w:t>
      </w:r>
    </w:p>
    <w:p w:rsidR="005249D8" w:rsidRPr="005100B0" w:rsidRDefault="005249D8" w:rsidP="005249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100B0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</w:t>
      </w:r>
      <w:r w:rsidRPr="005100B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Проблема вогнепальної рани залишається однією з актуальних у воєнній хірургії.</w:t>
      </w:r>
    </w:p>
    <w:p w:rsidR="005249D8" w:rsidRPr="005100B0" w:rsidRDefault="005249D8" w:rsidP="005249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100B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Незважаючи на накопичений значний досвід великих і малих війн, початок бойових конфліктів завжди супроводжувався типовими помилками в наданні хірургічної допомоги, зокрема в техніці ПХО рани. Це пов’язано із недостатніми знаннями більшості хірургів, зокрема особливостей вогнепальних поранень, теорії ранової балістики, будови вогнепальних ран, а також індивідуального підходу до їх загального і місцевого лікування.        Все це призводить до несприятливих результатів лікування постраждалих.</w:t>
      </w:r>
    </w:p>
    <w:p w:rsidR="005249D8" w:rsidRPr="005100B0" w:rsidRDefault="005249D8" w:rsidP="005249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100B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 останні десять років накопичено значний досвід з лікування поранень сучасною вогнепальною зброєю. Отримано нові експериментальні дані з урахуванням її удосконалення, розкрито особливості анатомічних і морфологічних змін у вогнепальних ранах і тактику виконання хірургічної обробки.</w:t>
      </w: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249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2. Конкретні цілі заняття. </w:t>
      </w:r>
    </w:p>
    <w:p w:rsidR="005249D8" w:rsidRPr="005249D8" w:rsidRDefault="005249D8" w:rsidP="005249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 w:rsidRPr="005249D8"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Знати: </w:t>
      </w:r>
    </w:p>
    <w:p w:rsidR="005249D8" w:rsidRDefault="005249D8" w:rsidP="005249D8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100B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Сучасні погляди на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лікування</w:t>
      </w:r>
      <w:r w:rsidRPr="005100B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вогнепальної рани</w:t>
      </w:r>
      <w:r w:rsidRPr="005100B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</w:p>
    <w:p w:rsidR="005249D8" w:rsidRPr="005100B0" w:rsidRDefault="005249D8" w:rsidP="005249D8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100B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Клінічні та інструментальні методи обстеження постраждалих.</w:t>
      </w:r>
    </w:p>
    <w:p w:rsidR="005249D8" w:rsidRPr="005100B0" w:rsidRDefault="005249D8" w:rsidP="005249D8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100B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Диференціальну діагностику.</w:t>
      </w:r>
    </w:p>
    <w:p w:rsidR="005249D8" w:rsidRPr="005100B0" w:rsidRDefault="005249D8" w:rsidP="005249D8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100B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Показання та методи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щодо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медикаментозного лікування</w:t>
      </w:r>
      <w:r w:rsidRPr="005100B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вогнепальної рани</w:t>
      </w:r>
      <w:r w:rsidRPr="005100B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. </w:t>
      </w:r>
    </w:p>
    <w:p w:rsidR="005249D8" w:rsidRPr="005100B0" w:rsidRDefault="005249D8" w:rsidP="005249D8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100B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Можливі післяопераційні ускладнення. </w:t>
      </w:r>
    </w:p>
    <w:p w:rsidR="005249D8" w:rsidRPr="005100B0" w:rsidRDefault="005249D8" w:rsidP="005249D8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100B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Експертизу працездатності постраждалих. </w:t>
      </w:r>
    </w:p>
    <w:p w:rsidR="005249D8" w:rsidRPr="005249D8" w:rsidRDefault="005249D8" w:rsidP="005249D8">
      <w:pPr>
        <w:spacing w:after="0" w:line="240" w:lineRule="auto"/>
        <w:ind w:left="76"/>
        <w:contextualSpacing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 w:rsidRPr="005249D8"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  Вміти: </w:t>
      </w:r>
    </w:p>
    <w:p w:rsidR="005249D8" w:rsidRPr="005100B0" w:rsidRDefault="005249D8" w:rsidP="005249D8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100B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Навички,  техніку  виконання:  пальпації,  перкусії,  аускультації.  </w:t>
      </w:r>
    </w:p>
    <w:p w:rsidR="005249D8" w:rsidRPr="005100B0" w:rsidRDefault="005249D8" w:rsidP="005249D8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100B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Оволодіти вміннями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консервативного лікування</w:t>
      </w:r>
      <w:r w:rsidRPr="005100B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вогнепальної рани</w:t>
      </w:r>
      <w:r w:rsidRPr="005100B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.   </w:t>
      </w:r>
    </w:p>
    <w:p w:rsidR="005249D8" w:rsidRDefault="005249D8" w:rsidP="005249D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249D8" w:rsidRPr="005249D8" w:rsidRDefault="005249D8" w:rsidP="005249D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Технологічна карта семінарського заняття.</w:t>
      </w:r>
    </w:p>
    <w:tbl>
      <w:tblPr>
        <w:tblStyle w:val="a5"/>
        <w:tblW w:w="9219" w:type="dxa"/>
        <w:tblLook w:val="01E0" w:firstRow="1" w:lastRow="1" w:firstColumn="1" w:lastColumn="1" w:noHBand="0" w:noVBand="0"/>
      </w:tblPr>
      <w:tblGrid>
        <w:gridCol w:w="806"/>
        <w:gridCol w:w="2182"/>
        <w:gridCol w:w="1159"/>
        <w:gridCol w:w="1915"/>
        <w:gridCol w:w="1580"/>
        <w:gridCol w:w="1577"/>
      </w:tblGrid>
      <w:tr w:rsidR="005249D8" w:rsidRPr="005249D8" w:rsidTr="0083049F">
        <w:trPr>
          <w:trHeight w:val="278"/>
        </w:trPr>
        <w:tc>
          <w:tcPr>
            <w:tcW w:w="806" w:type="dxa"/>
            <w:vMerge w:val="restart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№№</w:t>
            </w:r>
          </w:p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п.п.</w:t>
            </w:r>
          </w:p>
        </w:tc>
        <w:tc>
          <w:tcPr>
            <w:tcW w:w="2182" w:type="dxa"/>
            <w:vMerge w:val="restart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Етапи заняття</w:t>
            </w:r>
          </w:p>
        </w:tc>
        <w:tc>
          <w:tcPr>
            <w:tcW w:w="1159" w:type="dxa"/>
            <w:vMerge w:val="restart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 xml:space="preserve">Час </w:t>
            </w:r>
          </w:p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(у хви</w:t>
            </w:r>
            <w:r w:rsidRPr="005249D8">
              <w:rPr>
                <w:sz w:val="24"/>
                <w:szCs w:val="24"/>
                <w:lang w:val="uk-UA"/>
              </w:rPr>
              <w:softHyphen/>
              <w:t>ли</w:t>
            </w:r>
            <w:r w:rsidRPr="005249D8">
              <w:rPr>
                <w:sz w:val="24"/>
                <w:szCs w:val="24"/>
                <w:lang w:val="uk-UA"/>
              </w:rPr>
              <w:softHyphen/>
              <w:t>нах)</w:t>
            </w:r>
          </w:p>
        </w:tc>
        <w:tc>
          <w:tcPr>
            <w:tcW w:w="3495" w:type="dxa"/>
            <w:gridSpan w:val="2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Навчальні посібники</w:t>
            </w:r>
          </w:p>
        </w:tc>
        <w:tc>
          <w:tcPr>
            <w:tcW w:w="1577" w:type="dxa"/>
            <w:vMerge w:val="restart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Місце проведення</w:t>
            </w:r>
          </w:p>
        </w:tc>
      </w:tr>
      <w:tr w:rsidR="005249D8" w:rsidRPr="005249D8" w:rsidTr="0083049F">
        <w:trPr>
          <w:trHeight w:val="277"/>
        </w:trPr>
        <w:tc>
          <w:tcPr>
            <w:tcW w:w="806" w:type="dxa"/>
            <w:vMerge/>
          </w:tcPr>
          <w:p w:rsidR="005249D8" w:rsidRPr="005249D8" w:rsidRDefault="005249D8" w:rsidP="005249D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82" w:type="dxa"/>
            <w:vMerge/>
          </w:tcPr>
          <w:p w:rsidR="005249D8" w:rsidRPr="005249D8" w:rsidRDefault="005249D8" w:rsidP="005249D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59" w:type="dxa"/>
            <w:vMerge/>
          </w:tcPr>
          <w:p w:rsidR="005249D8" w:rsidRPr="005249D8" w:rsidRDefault="005249D8" w:rsidP="005249D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Засоби навчання</w:t>
            </w:r>
          </w:p>
        </w:tc>
        <w:tc>
          <w:tcPr>
            <w:tcW w:w="1580" w:type="dxa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Обладнання</w:t>
            </w:r>
          </w:p>
        </w:tc>
        <w:tc>
          <w:tcPr>
            <w:tcW w:w="1577" w:type="dxa"/>
            <w:vMerge/>
          </w:tcPr>
          <w:p w:rsidR="005249D8" w:rsidRPr="005249D8" w:rsidRDefault="005249D8" w:rsidP="005249D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5249D8" w:rsidRPr="005249D8" w:rsidTr="0083049F">
        <w:trPr>
          <w:trHeight w:val="277"/>
        </w:trPr>
        <w:tc>
          <w:tcPr>
            <w:tcW w:w="806" w:type="dxa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182" w:type="dxa"/>
          </w:tcPr>
          <w:p w:rsidR="005249D8" w:rsidRPr="005249D8" w:rsidRDefault="005249D8" w:rsidP="005249D8">
            <w:pPr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Перевірка го</w:t>
            </w:r>
            <w:r w:rsidRPr="005249D8">
              <w:rPr>
                <w:sz w:val="24"/>
                <w:szCs w:val="24"/>
                <w:lang w:val="uk-UA"/>
              </w:rPr>
              <w:softHyphen/>
              <w:t>тов</w:t>
            </w:r>
            <w:r w:rsidRPr="005249D8">
              <w:rPr>
                <w:sz w:val="24"/>
                <w:szCs w:val="24"/>
                <w:lang w:val="uk-UA"/>
              </w:rPr>
              <w:softHyphen/>
              <w:t>ності сту</w:t>
            </w:r>
            <w:r w:rsidRPr="005249D8">
              <w:rPr>
                <w:sz w:val="24"/>
                <w:szCs w:val="24"/>
                <w:lang w:val="uk-UA"/>
              </w:rPr>
              <w:softHyphen/>
              <w:t>ден</w:t>
            </w:r>
            <w:r w:rsidRPr="005249D8">
              <w:rPr>
                <w:sz w:val="24"/>
                <w:szCs w:val="24"/>
                <w:lang w:val="uk-UA"/>
              </w:rPr>
              <w:softHyphen/>
              <w:t>тів до за</w:t>
            </w:r>
            <w:r w:rsidRPr="005249D8">
              <w:rPr>
                <w:sz w:val="24"/>
                <w:szCs w:val="24"/>
                <w:lang w:val="uk-UA"/>
              </w:rPr>
              <w:softHyphen/>
              <w:t>нят</w:t>
            </w:r>
            <w:r w:rsidRPr="005249D8">
              <w:rPr>
                <w:sz w:val="24"/>
                <w:szCs w:val="24"/>
                <w:lang w:val="uk-UA"/>
              </w:rPr>
              <w:softHyphen/>
              <w:t>тя</w:t>
            </w:r>
          </w:p>
        </w:tc>
        <w:tc>
          <w:tcPr>
            <w:tcW w:w="1159" w:type="dxa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915" w:type="dxa"/>
          </w:tcPr>
          <w:p w:rsidR="005249D8" w:rsidRPr="005249D8" w:rsidRDefault="005249D8" w:rsidP="005249D8">
            <w:pPr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Граф логіч</w:t>
            </w:r>
            <w:r w:rsidRPr="005249D8">
              <w:rPr>
                <w:sz w:val="24"/>
                <w:szCs w:val="24"/>
                <w:lang w:val="uk-UA"/>
              </w:rPr>
              <w:softHyphen/>
              <w:t>ної структу</w:t>
            </w:r>
            <w:r w:rsidRPr="005249D8">
              <w:rPr>
                <w:sz w:val="24"/>
                <w:szCs w:val="24"/>
                <w:lang w:val="uk-UA"/>
              </w:rPr>
              <w:softHyphen/>
              <w:t>ри. Тестові завдання. Фронтальний опит з основ</w:t>
            </w:r>
            <w:r w:rsidRPr="005249D8">
              <w:rPr>
                <w:sz w:val="24"/>
                <w:szCs w:val="24"/>
                <w:lang w:val="uk-UA"/>
              </w:rPr>
              <w:softHyphen/>
              <w:t>ної терміно</w:t>
            </w:r>
            <w:r w:rsidRPr="005249D8">
              <w:rPr>
                <w:sz w:val="24"/>
                <w:szCs w:val="24"/>
                <w:lang w:val="uk-UA"/>
              </w:rPr>
              <w:softHyphen/>
              <w:t>ло</w:t>
            </w:r>
            <w:r w:rsidRPr="005249D8">
              <w:rPr>
                <w:sz w:val="24"/>
                <w:szCs w:val="24"/>
                <w:lang w:val="uk-UA"/>
              </w:rPr>
              <w:softHyphen/>
              <w:t>гії.</w:t>
            </w:r>
          </w:p>
        </w:tc>
        <w:tc>
          <w:tcPr>
            <w:tcW w:w="1580" w:type="dxa"/>
          </w:tcPr>
          <w:p w:rsidR="005249D8" w:rsidRPr="005249D8" w:rsidRDefault="005249D8" w:rsidP="005249D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77" w:type="dxa"/>
          </w:tcPr>
          <w:p w:rsidR="005249D8" w:rsidRPr="005249D8" w:rsidRDefault="005249D8" w:rsidP="005249D8">
            <w:pPr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 xml:space="preserve">Навчальна </w:t>
            </w:r>
          </w:p>
          <w:p w:rsidR="005249D8" w:rsidRPr="005249D8" w:rsidRDefault="005249D8" w:rsidP="005249D8">
            <w:pPr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кімната кафедри</w:t>
            </w:r>
          </w:p>
        </w:tc>
      </w:tr>
      <w:tr w:rsidR="005249D8" w:rsidRPr="005249D8" w:rsidTr="0083049F">
        <w:trPr>
          <w:trHeight w:val="277"/>
        </w:trPr>
        <w:tc>
          <w:tcPr>
            <w:tcW w:w="806" w:type="dxa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182" w:type="dxa"/>
          </w:tcPr>
          <w:p w:rsidR="005249D8" w:rsidRPr="005249D8" w:rsidRDefault="005249D8" w:rsidP="005249D8">
            <w:pPr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Висвітлення теоретичних питань. Обговорення доповідей, ре</w:t>
            </w:r>
            <w:r w:rsidRPr="005249D8">
              <w:rPr>
                <w:sz w:val="24"/>
                <w:szCs w:val="24"/>
                <w:lang w:val="uk-UA"/>
              </w:rPr>
              <w:softHyphen/>
              <w:t>фератів, оглядів тощо (у відпо</w:t>
            </w:r>
            <w:r w:rsidRPr="005249D8">
              <w:rPr>
                <w:sz w:val="24"/>
                <w:szCs w:val="24"/>
                <w:lang w:val="uk-UA"/>
              </w:rPr>
              <w:softHyphen/>
              <w:t>від</w:t>
            </w:r>
            <w:r w:rsidRPr="005249D8">
              <w:rPr>
                <w:sz w:val="24"/>
                <w:szCs w:val="24"/>
                <w:lang w:val="uk-UA"/>
              </w:rPr>
              <w:softHyphen/>
              <w:t>ності з типо</w:t>
            </w:r>
            <w:r w:rsidRPr="005249D8">
              <w:rPr>
                <w:sz w:val="24"/>
                <w:szCs w:val="24"/>
                <w:lang w:val="uk-UA"/>
              </w:rPr>
              <w:softHyphen/>
              <w:t>вою та робочою програмами)</w:t>
            </w:r>
          </w:p>
        </w:tc>
        <w:tc>
          <w:tcPr>
            <w:tcW w:w="1159" w:type="dxa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915" w:type="dxa"/>
          </w:tcPr>
          <w:p w:rsidR="005249D8" w:rsidRPr="005249D8" w:rsidRDefault="005249D8" w:rsidP="005249D8">
            <w:pPr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Граф логічної структури, кодограми, таблиці</w:t>
            </w:r>
          </w:p>
        </w:tc>
        <w:tc>
          <w:tcPr>
            <w:tcW w:w="1580" w:type="dxa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слайди</w:t>
            </w:r>
          </w:p>
        </w:tc>
        <w:tc>
          <w:tcPr>
            <w:tcW w:w="1577" w:type="dxa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-«-</w:t>
            </w:r>
          </w:p>
        </w:tc>
      </w:tr>
      <w:tr w:rsidR="005249D8" w:rsidRPr="005249D8" w:rsidTr="0083049F">
        <w:trPr>
          <w:trHeight w:val="277"/>
        </w:trPr>
        <w:tc>
          <w:tcPr>
            <w:tcW w:w="806" w:type="dxa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182" w:type="dxa"/>
          </w:tcPr>
          <w:p w:rsidR="005249D8" w:rsidRPr="005249D8" w:rsidRDefault="005249D8" w:rsidP="005249D8">
            <w:pPr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Поточний конт</w:t>
            </w:r>
            <w:r w:rsidRPr="005249D8">
              <w:rPr>
                <w:sz w:val="24"/>
                <w:szCs w:val="24"/>
                <w:lang w:val="uk-UA"/>
              </w:rPr>
              <w:softHyphen/>
              <w:t>роль (у відпо</w:t>
            </w:r>
            <w:r w:rsidRPr="005249D8">
              <w:rPr>
                <w:sz w:val="24"/>
                <w:szCs w:val="24"/>
                <w:lang w:val="uk-UA"/>
              </w:rPr>
              <w:softHyphen/>
              <w:t>від</w:t>
            </w:r>
            <w:r w:rsidRPr="005249D8">
              <w:rPr>
                <w:sz w:val="24"/>
                <w:szCs w:val="24"/>
                <w:lang w:val="uk-UA"/>
              </w:rPr>
              <w:softHyphen/>
              <w:t>ності з типо</w:t>
            </w:r>
            <w:r w:rsidRPr="005249D8">
              <w:rPr>
                <w:sz w:val="24"/>
                <w:szCs w:val="24"/>
                <w:lang w:val="uk-UA"/>
              </w:rPr>
              <w:softHyphen/>
              <w:t>вою та робочою програмами)</w:t>
            </w:r>
          </w:p>
        </w:tc>
        <w:tc>
          <w:tcPr>
            <w:tcW w:w="1159" w:type="dxa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915" w:type="dxa"/>
          </w:tcPr>
          <w:p w:rsidR="005249D8" w:rsidRPr="005249D8" w:rsidRDefault="005249D8" w:rsidP="005249D8">
            <w:pPr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Тести</w:t>
            </w:r>
          </w:p>
        </w:tc>
        <w:tc>
          <w:tcPr>
            <w:tcW w:w="1580" w:type="dxa"/>
          </w:tcPr>
          <w:p w:rsidR="005249D8" w:rsidRPr="005249D8" w:rsidRDefault="005249D8" w:rsidP="005249D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77" w:type="dxa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-«-</w:t>
            </w:r>
          </w:p>
        </w:tc>
      </w:tr>
      <w:tr w:rsidR="005249D8" w:rsidRPr="005249D8" w:rsidTr="0083049F">
        <w:trPr>
          <w:trHeight w:val="277"/>
        </w:trPr>
        <w:tc>
          <w:tcPr>
            <w:tcW w:w="806" w:type="dxa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2182" w:type="dxa"/>
          </w:tcPr>
          <w:p w:rsidR="005249D8" w:rsidRPr="005249D8" w:rsidRDefault="005249D8" w:rsidP="005249D8">
            <w:pPr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Підведення під</w:t>
            </w:r>
            <w:r w:rsidRPr="005249D8">
              <w:rPr>
                <w:sz w:val="24"/>
                <w:szCs w:val="24"/>
                <w:lang w:val="uk-UA"/>
              </w:rPr>
              <w:softHyphen/>
              <w:t>сумків семінар</w:t>
            </w:r>
            <w:r w:rsidRPr="005249D8">
              <w:rPr>
                <w:sz w:val="24"/>
                <w:szCs w:val="24"/>
                <w:lang w:val="uk-UA"/>
              </w:rPr>
              <w:softHyphen/>
              <w:t>ського заняття.</w:t>
            </w:r>
          </w:p>
        </w:tc>
        <w:tc>
          <w:tcPr>
            <w:tcW w:w="1159" w:type="dxa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915" w:type="dxa"/>
          </w:tcPr>
          <w:p w:rsidR="005249D8" w:rsidRPr="005249D8" w:rsidRDefault="005249D8" w:rsidP="005249D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80" w:type="dxa"/>
          </w:tcPr>
          <w:p w:rsidR="005249D8" w:rsidRPr="005249D8" w:rsidRDefault="005249D8" w:rsidP="005249D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77" w:type="dxa"/>
          </w:tcPr>
          <w:p w:rsidR="005249D8" w:rsidRPr="005249D8" w:rsidRDefault="005249D8" w:rsidP="005249D8">
            <w:pPr>
              <w:jc w:val="center"/>
              <w:rPr>
                <w:sz w:val="24"/>
                <w:szCs w:val="24"/>
                <w:lang w:val="uk-UA"/>
              </w:rPr>
            </w:pPr>
            <w:r w:rsidRPr="005249D8">
              <w:rPr>
                <w:sz w:val="24"/>
                <w:szCs w:val="24"/>
                <w:lang w:val="uk-UA"/>
              </w:rPr>
              <w:t>-«-</w:t>
            </w:r>
          </w:p>
        </w:tc>
      </w:tr>
    </w:tbl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 Питання до семінарського заняття, які мають бути обговорені.</w:t>
      </w:r>
    </w:p>
    <w:p w:rsidR="005249D8" w:rsidRPr="005100B0" w:rsidRDefault="005249D8" w:rsidP="005249D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100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Рановий процес, його фази і фактори, які впливають на його протікання.</w:t>
      </w:r>
    </w:p>
    <w:p w:rsidR="005249D8" w:rsidRDefault="005249D8" w:rsidP="005249D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100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Ускладнення ран. Описання і оцінка стану рани.</w:t>
      </w:r>
    </w:p>
    <w:p w:rsidR="005249D8" w:rsidRDefault="005249D8" w:rsidP="005249D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Антибіотикотерапія вогнепальних ран.</w:t>
      </w:r>
    </w:p>
    <w:p w:rsidR="005249D8" w:rsidRDefault="005249D8" w:rsidP="005249D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Антисептичні препарати в лікуванні вогнепальних ран.</w:t>
      </w:r>
    </w:p>
    <w:p w:rsidR="005249D8" w:rsidRDefault="005249D8" w:rsidP="005249D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Профілактика правця</w:t>
      </w:r>
    </w:p>
    <w:p w:rsidR="00A67D43" w:rsidRPr="005100B0" w:rsidRDefault="00A67D43" w:rsidP="005249D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Профілактика анаеробної інфекції</w:t>
      </w: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5. Теми доповідей, рефератів, аналітичних оглядів літератури. </w:t>
      </w:r>
    </w:p>
    <w:p w:rsidR="005249D8" w:rsidRPr="005249D8" w:rsidRDefault="005249D8" w:rsidP="005249D8">
      <w:pPr>
        <w:widowControl w:val="0"/>
        <w:spacing w:after="0" w:line="240" w:lineRule="auto"/>
        <w:ind w:left="480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1. </w:t>
      </w:r>
      <w:r w:rsidR="00A67D43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Сучасне медикаментозне лікування вогнепальної рани</w:t>
      </w:r>
      <w:r w:rsidRPr="005249D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249D8" w:rsidRDefault="005249D8" w:rsidP="005249D8">
      <w:pPr>
        <w:widowControl w:val="0"/>
        <w:spacing w:after="0" w:line="240" w:lineRule="auto"/>
        <w:ind w:left="480"/>
        <w:rPr>
          <w:rStyle w:val="shorttext"/>
          <w:rFonts w:ascii="Times New Roman" w:hAnsi="Times New Roman" w:cs="Times New Roman"/>
          <w:sz w:val="24"/>
          <w:szCs w:val="24"/>
          <w:lang w:val="uk-UA"/>
        </w:rPr>
      </w:pPr>
      <w:r w:rsidRPr="005249D8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2. </w:t>
      </w:r>
      <w:r w:rsidR="00A67D43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Медикаментозне лікування </w:t>
      </w:r>
      <w:r w:rsidR="00A67D43" w:rsidRPr="00A67D43">
        <w:rPr>
          <w:rStyle w:val="shorttext"/>
          <w:rFonts w:ascii="Times New Roman" w:hAnsi="Times New Roman" w:cs="Times New Roman"/>
          <w:sz w:val="24"/>
          <w:szCs w:val="24"/>
          <w:lang w:val="uk-UA"/>
        </w:rPr>
        <w:t>великої скальпованої рани</w:t>
      </w:r>
      <w:r w:rsidR="00A67D43">
        <w:rPr>
          <w:rStyle w:val="shorttext"/>
          <w:rFonts w:ascii="Times New Roman" w:hAnsi="Times New Roman" w:cs="Times New Roman"/>
          <w:sz w:val="24"/>
          <w:szCs w:val="24"/>
          <w:lang w:val="uk-UA"/>
        </w:rPr>
        <w:t>.</w:t>
      </w:r>
    </w:p>
    <w:p w:rsidR="00A67D43" w:rsidRPr="005249D8" w:rsidRDefault="00A67D43" w:rsidP="005249D8">
      <w:pPr>
        <w:widowControl w:val="0"/>
        <w:spacing w:after="0" w:line="240" w:lineRule="auto"/>
        <w:ind w:left="480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>
        <w:rPr>
          <w:rStyle w:val="shorttext"/>
          <w:rFonts w:ascii="Times New Roman" w:hAnsi="Times New Roman" w:cs="Times New Roman"/>
          <w:sz w:val="24"/>
          <w:szCs w:val="24"/>
          <w:lang w:val="uk-UA"/>
        </w:rPr>
        <w:t>3. Лікування ранової хвороби.</w:t>
      </w: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 Нові терміни.</w:t>
      </w:r>
    </w:p>
    <w:p w:rsidR="005249D8" w:rsidRPr="005249D8" w:rsidRDefault="00A67D43" w:rsidP="00524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 має</w:t>
      </w: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7. Питання або тести, діагностичні тести, рольові ігри тощо для визначення якості засвоєння студентами теми заняття. </w:t>
      </w:r>
    </w:p>
    <w:p w:rsidR="005249D8" w:rsidRPr="005249D8" w:rsidRDefault="005249D8" w:rsidP="005249D8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1. Що сприяє розвитку інфекції в ранах?  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A. Висока вірулентність збудника;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B. Наявність в рані гематоми;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C. Наявність розчавлених тканин, м</w:t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язів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D. Наявність сторонніх тіл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E. Все вірно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2.Які препарати слід викори</w:t>
      </w:r>
      <w:r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стовувати для лікування рани з </w:t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синьо-гнійною інфекцією?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A.Розчин фурациліну 1:5000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B.Розчин борної кислоти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C.Розчин пеніциліну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D.Хімотрипсин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E.Розчин риванолу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3.Який об’єм допо</w:t>
      </w:r>
      <w:r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моги виконується при первинній </w:t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хірургічній обробці рани?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A. Обробка рани антисептиком (йодопирон, 3% перекис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водню, фурацилін 1:5000), пов</w:t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язка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B.Туалет шкіри навколо рани, обробка рани антисептиком,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пов</w:t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язка з антибіотиком пеніциліном </w:t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cr/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val="uk-UA" w:eastAsia="ru-RU"/>
        </w:rPr>
        <w:t xml:space="preserve">        </w:t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C. Вирізування пошкоджених країв рани, пов</w:t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язка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D. Вирізування країв, стінок і дна рани, обробка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антисептиком, накладання швів, пов</w:t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язка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E. Обробка рани та навколо рани 3 % перекисом водню,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фурациліном 1:5000, накладання швів, пов</w:t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язка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4. В які терміни проводить</w:t>
      </w:r>
      <w:r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ся первинна хірургічна обробка </w:t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рани?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A. До 12 годин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B. До 24 годин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C. До 36 годин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D. До 48 годин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E. До появи ознак інфекції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5. Назвіть місцеві ознаки свіжих ран.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A. Кровотеча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B. Зіяння рани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lastRenderedPageBreak/>
        <w:t xml:space="preserve">C. Біль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D. Порушення функцій органа (організму)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E. Все вище перераховане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6.Які процеси в рані характерні в першу фазу запалення?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A. Альтерація, фагоцитоз, ацидоз, міграція лейкоцитів та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макрофагів, активний протеоліз, катаболічні процеси, ескудація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B. Ацидоз, фагоцитоз, альтерація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C. Альтерація, ескудація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D. Альтерація, фагоцитоз, ескудація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Е. Ескудація, некроліз, інфільтрація клітин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7.Які процеси в рані характерні в другу фазу запалення?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A. Проліферація ендотелію судин, новоутворення судин,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фібробластів, гістіоцитів, лімфоцитів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B. Альтерація, фагоцитоз, ескудація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C. Ексудація, некроліз, фагоцитоз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D. Ацидоз, ескудація, міграція лейкоцитів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E. Некроліз, інфільтрація клітин, ескудація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 </w:t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cr/>
      </w:r>
      <w:r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val="uk-UA" w:eastAsia="ru-RU"/>
        </w:rPr>
        <w:t xml:space="preserve">       </w:t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8. Чим визначається ступінь зіяння рани?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A. Пошкодження м</w:t>
      </w:r>
      <w:r w:rsidRPr="00AE1B62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’</w:t>
      </w: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язів та сухожилок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B. Пошкодження фасцій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C. Пошкодження нервів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D.  Глибиною пошкодження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E. Пошкодженням еластичних волокон шкіри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9. Яка рана заживає швидше?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A. Різана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B. Рубана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C. Укушена </w:t>
      </w:r>
    </w:p>
    <w:p w:rsidR="000858CA" w:rsidRPr="000858CA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D. Рвана </w:t>
      </w:r>
    </w:p>
    <w:p w:rsidR="005249D8" w:rsidRPr="00AE1B62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0858CA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 xml:space="preserve">E. Забійно-рвана </w:t>
      </w:r>
    </w:p>
    <w:p w:rsidR="000858CA" w:rsidRPr="00AE1B62" w:rsidRDefault="000858CA" w:rsidP="000858CA">
      <w:pPr>
        <w:widowControl w:val="0"/>
        <w:spacing w:after="0" w:line="220" w:lineRule="auto"/>
        <w:ind w:firstLine="480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</w:p>
    <w:p w:rsidR="005249D8" w:rsidRPr="005249D8" w:rsidRDefault="005249D8" w:rsidP="005249D8">
      <w:pPr>
        <w:widowControl w:val="0"/>
        <w:spacing w:after="0" w:line="220" w:lineRule="auto"/>
        <w:ind w:right="708" w:hanging="709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sectPr w:rsidR="005249D8" w:rsidRPr="005249D8" w:rsidSect="000858CA">
          <w:footerReference w:type="default" r:id="rId7"/>
          <w:pgSz w:w="11906" w:h="16838"/>
          <w:pgMar w:top="426" w:right="850" w:bottom="1134" w:left="1276" w:header="708" w:footer="708" w:gutter="0"/>
          <w:cols w:space="708"/>
          <w:docGrid w:linePitch="360"/>
        </w:sectPr>
      </w:pPr>
    </w:p>
    <w:p w:rsidR="000858CA" w:rsidRDefault="000858CA" w:rsidP="005249D8">
      <w:pPr>
        <w:widowControl w:val="0"/>
        <w:spacing w:after="0" w:line="220" w:lineRule="auto"/>
        <w:ind w:right="708" w:hanging="709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sectPr w:rsidR="000858CA" w:rsidSect="00D41525">
          <w:type w:val="continuous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5249D8" w:rsidRPr="005249D8" w:rsidRDefault="005249D8" w:rsidP="005249D8">
      <w:pPr>
        <w:widowControl w:val="0"/>
        <w:spacing w:after="0" w:line="220" w:lineRule="auto"/>
        <w:ind w:right="708" w:hanging="709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 Методичні вказівки з проведення семінарського заняття викладачем:</w:t>
      </w: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методика перевірки рівня готовності студентів до заняття; знання термінології;</w:t>
      </w: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обговорення теоретичних питань, висновки;</w:t>
      </w: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методика роботи з діагностичними тестами; </w:t>
      </w: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методика і етапність проведення рольових ігор тощо (якщо вони використовуються);</w:t>
      </w: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проведення тестового поточного контролю, перелік тестів, відповіді на них;</w:t>
      </w: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підведення підсумків заняття, виставлення оцінок (балів).</w:t>
      </w: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9. Граф логічної структури заняття.</w:t>
      </w:r>
    </w:p>
    <w:p w:rsidR="005249D8" w:rsidRPr="005249D8" w:rsidRDefault="005249D8" w:rsidP="005249D8">
      <w:pPr>
        <w:widowControl w:val="0"/>
        <w:spacing w:after="0" w:line="240" w:lineRule="atLeast"/>
        <w:ind w:left="160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37CE11B" wp14:editId="28D4A8F1">
                <wp:simplePos x="0" y="0"/>
                <wp:positionH relativeFrom="column">
                  <wp:posOffset>-17780</wp:posOffset>
                </wp:positionH>
                <wp:positionV relativeFrom="paragraph">
                  <wp:posOffset>132080</wp:posOffset>
                </wp:positionV>
                <wp:extent cx="6362700" cy="777240"/>
                <wp:effectExtent l="19050" t="19050" r="19050" b="22860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7772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49D8" w:rsidRPr="00910BD6" w:rsidRDefault="00910BD6" w:rsidP="005249D8">
                            <w:pPr>
                              <w:pStyle w:val="3"/>
                              <w:jc w:val="center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910BD6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Лiкування вогнепальних ран.</w:t>
                            </w:r>
                            <w:r w:rsidRPr="00910BD6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uk-UA"/>
                              </w:rPr>
                              <w:t xml:space="preserve"> Медикаментозне</w:t>
                            </w:r>
                            <w:r w:rsidRPr="005249D8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10BD6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lang w:val="uk-UA"/>
                              </w:rPr>
                              <w:t>лікування</w:t>
                            </w:r>
                            <w:r w:rsidRPr="004F5AF6">
                              <w:rPr>
                                <w:b w:val="0"/>
                                <w:color w:val="000000"/>
                                <w:sz w:val="24"/>
                                <w:lang w:val="uk-UA"/>
                              </w:rPr>
                              <w:t>.</w:t>
                            </w:r>
                            <w:r w:rsidR="005249D8" w:rsidRPr="00BA7C5D">
                              <w:rPr>
                                <w:color w:val="auto"/>
                                <w:sz w:val="24"/>
                                <w:szCs w:val="24"/>
                                <w:lang w:val="uk-U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7CE11B" id="Овал 18" o:spid="_x0000_s1026" style="position:absolute;left:0;text-align:left;margin-left:-1.4pt;margin-top:10.4pt;width:501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" o:allowincell="f" strokeweight="3pt">
                <v:textbox>
                  <w:txbxContent>
                    <w:p w:rsidR="005249D8" w:rsidRPr="00910BD6" w:rsidRDefault="00910BD6" w:rsidP="005249D8">
                      <w:pPr>
                        <w:pStyle w:val="3"/>
                        <w:jc w:val="center"/>
                        <w:rPr>
                          <w:color w:val="auto"/>
                          <w:sz w:val="28"/>
                          <w:szCs w:val="28"/>
                        </w:rPr>
                      </w:pPr>
                      <w:r w:rsidRPr="00910BD6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Лiкування вогнепальних ран.</w:t>
                      </w:r>
                      <w:r w:rsidRPr="00910BD6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uk-UA"/>
                        </w:rPr>
                        <w:t xml:space="preserve"> Медикаментозне</w:t>
                      </w:r>
                      <w:r w:rsidRPr="005249D8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10BD6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lang w:val="uk-UA"/>
                        </w:rPr>
                        <w:t>лікування</w:t>
                      </w:r>
                      <w:r w:rsidRPr="004F5AF6">
                        <w:rPr>
                          <w:b w:val="0"/>
                          <w:color w:val="000000"/>
                          <w:sz w:val="24"/>
                          <w:lang w:val="uk-UA"/>
                        </w:rPr>
                        <w:t>.</w:t>
                      </w:r>
                      <w:r w:rsidR="005249D8" w:rsidRPr="00BA7C5D">
                        <w:rPr>
                          <w:color w:val="auto"/>
                          <w:sz w:val="24"/>
                          <w:szCs w:val="24"/>
                          <w:lang w:val="uk-UA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0162011E" wp14:editId="27D18E07">
                <wp:simplePos x="0" y="0"/>
                <wp:positionH relativeFrom="column">
                  <wp:posOffset>3394710</wp:posOffset>
                </wp:positionH>
                <wp:positionV relativeFrom="paragraph">
                  <wp:posOffset>82550</wp:posOffset>
                </wp:positionV>
                <wp:extent cx="0" cy="182880"/>
                <wp:effectExtent l="0" t="0" r="0" b="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D33A2" id="Прямая соединительная линия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3pt,6.5pt" to="267.3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" o:allowincell="f">
                <v:stroke endarrow="block"/>
              </v:line>
            </w:pict>
          </mc:Fallback>
        </mc:AlternateContent>
      </w: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D4269E1" wp14:editId="67E498B7">
                <wp:simplePos x="0" y="0"/>
                <wp:positionH relativeFrom="column">
                  <wp:posOffset>194310</wp:posOffset>
                </wp:positionH>
                <wp:positionV relativeFrom="paragraph">
                  <wp:posOffset>90170</wp:posOffset>
                </wp:positionV>
                <wp:extent cx="5943600" cy="273685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9D8" w:rsidRPr="00910BD6" w:rsidRDefault="00910BD6" w:rsidP="005249D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910B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Протишокова терапія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4269E1" id="Прямоугольник 16" o:spid="_x0000_s1027" style="position:absolute;left:0;text-align:left;margin-left:15.3pt;margin-top:7.1pt;width:468pt;height:21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" o:allowincell="f">
                <v:textbox>
                  <w:txbxContent>
                    <w:p w:rsidR="005249D8" w:rsidRPr="00910BD6" w:rsidRDefault="00910BD6" w:rsidP="005249D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910BD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Протишокова терапія</w:t>
                      </w:r>
                    </w:p>
                  </w:txbxContent>
                </v:textbox>
              </v:rect>
            </w:pict>
          </mc:Fallback>
        </mc:AlternateContent>
      </w: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47C3A0F9" wp14:editId="3703559C">
                <wp:simplePos x="0" y="0"/>
                <wp:positionH relativeFrom="column">
                  <wp:posOffset>3394710</wp:posOffset>
                </wp:positionH>
                <wp:positionV relativeFrom="paragraph">
                  <wp:posOffset>13970</wp:posOffset>
                </wp:positionV>
                <wp:extent cx="0" cy="91440"/>
                <wp:effectExtent l="0" t="0" r="0" b="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7DE5A" id="Прямая соединительная линия 1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3pt,1.1pt" to="267.3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" o:allowincell="f">
                <v:stroke endarrow="block"/>
              </v:line>
            </w:pict>
          </mc:Fallback>
        </mc:AlternateContent>
      </w:r>
      <w:r w:rsidRPr="005249D8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5F823C2" wp14:editId="6B807409">
                <wp:simplePos x="0" y="0"/>
                <wp:positionH relativeFrom="column">
                  <wp:posOffset>194310</wp:posOffset>
                </wp:positionH>
                <wp:positionV relativeFrom="paragraph">
                  <wp:posOffset>105410</wp:posOffset>
                </wp:positionV>
                <wp:extent cx="5943600" cy="273685"/>
                <wp:effectExtent l="0" t="0" r="0" b="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9D8" w:rsidRPr="00910BD6" w:rsidRDefault="00910BD6" w:rsidP="005249D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910B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Антисептичні препарати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823C2" id="Прямоугольник 14" o:spid="_x0000_s1028" style="position:absolute;left:0;text-align:left;margin-left:15.3pt;margin-top:8.3pt;width:468pt;height:2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" o:allowincell="f">
                <v:textbox>
                  <w:txbxContent>
                    <w:p w:rsidR="005249D8" w:rsidRPr="00910BD6" w:rsidRDefault="00910BD6" w:rsidP="005249D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910BD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Антисептичні препарати</w:t>
                      </w:r>
                    </w:p>
                  </w:txbxContent>
                </v:textbox>
              </v:rect>
            </w:pict>
          </mc:Fallback>
        </mc:AlternateContent>
      </w: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39F05DB4" wp14:editId="55479389">
                <wp:simplePos x="0" y="0"/>
                <wp:positionH relativeFrom="column">
                  <wp:posOffset>3028950</wp:posOffset>
                </wp:positionH>
                <wp:positionV relativeFrom="paragraph">
                  <wp:posOffset>55880</wp:posOffset>
                </wp:positionV>
                <wp:extent cx="0" cy="288000"/>
                <wp:effectExtent l="76200" t="0" r="57150" b="5524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CD186" id="Прямая соединительная линия 1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4.4pt" to="238.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" o:allowincell="f">
                <v:stroke endarrow="block"/>
              </v:line>
            </w:pict>
          </mc:Fallback>
        </mc:AlternateContent>
      </w: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5F3E41C" wp14:editId="6882CAE1">
                <wp:simplePos x="0" y="0"/>
                <wp:positionH relativeFrom="column">
                  <wp:posOffset>1748790</wp:posOffset>
                </wp:positionH>
                <wp:positionV relativeFrom="paragraph">
                  <wp:posOffset>100330</wp:posOffset>
                </wp:positionV>
                <wp:extent cx="2743200" cy="457200"/>
                <wp:effectExtent l="0" t="0" r="19050" b="1905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BD6" w:rsidRPr="00910BD6" w:rsidRDefault="00910BD6" w:rsidP="00910B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910B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Антибіотикотерапія</w:t>
                            </w:r>
                          </w:p>
                          <w:p w:rsidR="005249D8" w:rsidRDefault="005249D8" w:rsidP="005249D8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F3E41C" id="Прямоугольник 12" o:spid="_x0000_s1029" style="position:absolute;left:0;text-align:left;margin-left:137.7pt;margin-top:7.9pt;width:3in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" o:allowincell="f">
                <v:textbox>
                  <w:txbxContent>
                    <w:p w:rsidR="00910BD6" w:rsidRPr="00910BD6" w:rsidRDefault="00910BD6" w:rsidP="00910BD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910BD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Антибіотикотерапія</w:t>
                      </w:r>
                    </w:p>
                    <w:p w:rsidR="005249D8" w:rsidRDefault="005249D8" w:rsidP="005249D8">
                      <w:pPr>
                        <w:jc w:val="center"/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7CAE093A" wp14:editId="3BA50110">
                <wp:simplePos x="0" y="0"/>
                <wp:positionH relativeFrom="column">
                  <wp:posOffset>3028950</wp:posOffset>
                </wp:positionH>
                <wp:positionV relativeFrom="paragraph">
                  <wp:posOffset>-1270</wp:posOffset>
                </wp:positionV>
                <wp:extent cx="0" cy="457200"/>
                <wp:effectExtent l="76200" t="0" r="57150" b="571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C3126D" id="Прямая соединительная линия 1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-.1pt" to="238.5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" o:allowincell="f">
                <v:stroke endarrow="block"/>
              </v:line>
            </w:pict>
          </mc:Fallback>
        </mc:AlternateContent>
      </w: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44269A8E" wp14:editId="180407F7">
                <wp:simplePos x="0" y="0"/>
                <wp:positionH relativeFrom="column">
                  <wp:posOffset>1926590</wp:posOffset>
                </wp:positionH>
                <wp:positionV relativeFrom="paragraph">
                  <wp:posOffset>106045</wp:posOffset>
                </wp:positionV>
                <wp:extent cx="2286000" cy="367030"/>
                <wp:effectExtent l="0" t="0" r="19050" b="1397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9D8" w:rsidRPr="00910BD6" w:rsidRDefault="00910BD6" w:rsidP="005249D8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910BD6">
                              <w:rPr>
                                <w:sz w:val="24"/>
                                <w:szCs w:val="24"/>
                                <w:lang w:val="uk-UA"/>
                              </w:rPr>
                              <w:t>Профілактика правця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69A8E" id="Прямоугольник 10" o:spid="_x0000_s1030" style="position:absolute;left:0;text-align:left;margin-left:151.7pt;margin-top:8.35pt;width:180pt;height:28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" o:allowincell="f">
                <v:textbox>
                  <w:txbxContent>
                    <w:p w:rsidR="005249D8" w:rsidRPr="00910BD6" w:rsidRDefault="00910BD6" w:rsidP="005249D8">
                      <w:pPr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910BD6">
                        <w:rPr>
                          <w:sz w:val="24"/>
                          <w:szCs w:val="24"/>
                          <w:lang w:val="uk-UA"/>
                        </w:rPr>
                        <w:t>Профілактика правця</w:t>
                      </w:r>
                    </w:p>
                  </w:txbxContent>
                </v:textbox>
              </v:rect>
            </w:pict>
          </mc:Fallback>
        </mc:AlternateContent>
      </w: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6DB2420E" wp14:editId="6A9CFD2F">
                <wp:simplePos x="0" y="0"/>
                <wp:positionH relativeFrom="column">
                  <wp:posOffset>3028950</wp:posOffset>
                </wp:positionH>
                <wp:positionV relativeFrom="paragraph">
                  <wp:posOffset>57150</wp:posOffset>
                </wp:positionV>
                <wp:extent cx="0" cy="365760"/>
                <wp:effectExtent l="76200" t="0" r="76200" b="5334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DD59A3" id="Прямая соединительная линия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4.5pt" to="238.5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" o:allowincell="f">
                <v:stroke endarrow="block"/>
              </v:line>
            </w:pict>
          </mc:Fallback>
        </mc:AlternateContent>
      </w: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23A9D5B5" wp14:editId="45784E3B">
                <wp:simplePos x="0" y="0"/>
                <wp:positionH relativeFrom="column">
                  <wp:posOffset>1851025</wp:posOffset>
                </wp:positionH>
                <wp:positionV relativeFrom="paragraph">
                  <wp:posOffset>0</wp:posOffset>
                </wp:positionV>
                <wp:extent cx="2286000" cy="367030"/>
                <wp:effectExtent l="0" t="0" r="1905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9D8" w:rsidRDefault="00910BD6" w:rsidP="005249D8">
                            <w:pPr>
                              <w:jc w:val="center"/>
                              <w:rPr>
                                <w:sz w:val="32"/>
                                <w:lang w:val="uk-UA"/>
                              </w:rPr>
                            </w:pPr>
                            <w:r w:rsidRPr="00910BD6">
                              <w:rPr>
                                <w:sz w:val="24"/>
                                <w:szCs w:val="24"/>
                                <w:lang w:val="uk-UA"/>
                              </w:rPr>
                              <w:t>Профілактика</w:t>
                            </w:r>
                            <w:r>
                              <w:rPr>
                                <w:sz w:val="24"/>
                                <w:szCs w:val="24"/>
                                <w:lang w:val="uk-UA"/>
                              </w:rPr>
                              <w:t xml:space="preserve"> газової гангрени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9D5B5" id="Прямоугольник 8" o:spid="_x0000_s1031" style="position:absolute;left:0;text-align:left;margin-left:145.75pt;margin-top:0;width:180pt;height:28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" o:allowincell="f">
                <v:textbox>
                  <w:txbxContent>
                    <w:p w:rsidR="005249D8" w:rsidRDefault="00910BD6" w:rsidP="005249D8">
                      <w:pPr>
                        <w:jc w:val="center"/>
                        <w:rPr>
                          <w:sz w:val="32"/>
                          <w:lang w:val="uk-UA"/>
                        </w:rPr>
                      </w:pPr>
                      <w:r w:rsidRPr="00910BD6">
                        <w:rPr>
                          <w:sz w:val="24"/>
                          <w:szCs w:val="24"/>
                          <w:lang w:val="uk-UA"/>
                        </w:rPr>
                        <w:t>Профілактика</w:t>
                      </w:r>
                      <w:r>
                        <w:rPr>
                          <w:sz w:val="24"/>
                          <w:szCs w:val="24"/>
                          <w:lang w:val="uk-UA"/>
                        </w:rPr>
                        <w:t xml:space="preserve"> газової гангрени</w:t>
                      </w:r>
                    </w:p>
                  </w:txbxContent>
                </v:textbox>
              </v:rect>
            </w:pict>
          </mc:Fallback>
        </mc:AlternateContent>
      </w: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335E003B" wp14:editId="383BA642">
                <wp:simplePos x="0" y="0"/>
                <wp:positionH relativeFrom="column">
                  <wp:posOffset>1931670</wp:posOffset>
                </wp:positionH>
                <wp:positionV relativeFrom="paragraph">
                  <wp:posOffset>165735</wp:posOffset>
                </wp:positionV>
                <wp:extent cx="2059305" cy="230505"/>
                <wp:effectExtent l="0" t="0" r="17145" b="1714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9305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9D8" w:rsidRDefault="00910BD6" w:rsidP="00910BD6">
                            <w:pPr>
                              <w:jc w:val="center"/>
                              <w:rPr>
                                <w:sz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lang w:val="uk-UA"/>
                              </w:rPr>
                              <w:t>Рефбілітація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5E003B" id="Прямоугольник 5" o:spid="_x0000_s1032" style="position:absolute;left:0;text-align:left;margin-left:152.1pt;margin-top:13.05pt;width:162.15pt;height:18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" o:allowincell="f">
                <v:textbox>
                  <w:txbxContent>
                    <w:p w:rsidR="005249D8" w:rsidRDefault="00910BD6" w:rsidP="00910BD6">
                      <w:pPr>
                        <w:jc w:val="center"/>
                        <w:rPr>
                          <w:sz w:val="20"/>
                          <w:lang w:val="uk-UA"/>
                        </w:rPr>
                      </w:pPr>
                      <w:r>
                        <w:rPr>
                          <w:sz w:val="20"/>
                          <w:lang w:val="uk-UA"/>
                        </w:rPr>
                        <w:t>Рефбілітація</w:t>
                      </w:r>
                    </w:p>
                  </w:txbxContent>
                </v:textbox>
              </v:rect>
            </w:pict>
          </mc:Fallback>
        </mc:AlternateContent>
      </w: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widowControl w:val="0"/>
        <w:spacing w:after="0" w:line="240" w:lineRule="auto"/>
        <w:ind w:left="840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10. Література:</w:t>
      </w: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5249D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- основна</w:t>
      </w: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:</w:t>
      </w:r>
    </w:p>
    <w:p w:rsidR="00910BD6" w:rsidRPr="005100B0" w:rsidRDefault="00910BD6" w:rsidP="00910BD6">
      <w:pPr>
        <w:widowControl w:val="0"/>
        <w:spacing w:after="0" w:line="240" w:lineRule="auto"/>
        <w:ind w:left="564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5100B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1.    Військова хірургія. За ред. Білого В.Я. Тернопіль, 2004.</w:t>
      </w:r>
    </w:p>
    <w:p w:rsidR="00910BD6" w:rsidRPr="005100B0" w:rsidRDefault="00910BD6" w:rsidP="00910BD6">
      <w:pPr>
        <w:widowControl w:val="0"/>
        <w:numPr>
          <w:ilvl w:val="0"/>
          <w:numId w:val="11"/>
        </w:numPr>
        <w:spacing w:after="0" w:line="240" w:lineRule="auto"/>
        <w:ind w:hanging="153"/>
        <w:contextualSpacing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5100B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Операції при пораненнях і травмах. Долінін В.А., Бисенков Н.П. СПб: ТОВ "Видавництво ФОЛІАНТ", 2005 р. - 192 с.</w:t>
      </w:r>
    </w:p>
    <w:p w:rsidR="00910BD6" w:rsidRPr="005100B0" w:rsidRDefault="00910BD6" w:rsidP="00910BD6">
      <w:pPr>
        <w:widowControl w:val="0"/>
        <w:numPr>
          <w:ilvl w:val="0"/>
          <w:numId w:val="11"/>
        </w:numPr>
        <w:spacing w:after="0" w:line="240" w:lineRule="auto"/>
        <w:ind w:hanging="153"/>
        <w:contextualSpacing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5100B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Ранева балістика. Історія і сучасний стан вогнепальної зброї і засобів індивідуального бронезахисту. Озерецковский Л.Б., Гуманенко Є.К., Бояринцев В.В. СПб: Журнал "Калашников", 2006 р. - 374 с.</w:t>
      </w:r>
    </w:p>
    <w:p w:rsidR="00910BD6" w:rsidRPr="005100B0" w:rsidRDefault="00910BD6" w:rsidP="00910BD6">
      <w:pPr>
        <w:widowControl w:val="0"/>
        <w:spacing w:after="0" w:line="240" w:lineRule="auto"/>
        <w:ind w:left="564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</w:p>
    <w:p w:rsidR="00910BD6" w:rsidRPr="005100B0" w:rsidRDefault="00910BD6" w:rsidP="00910BD6">
      <w:pPr>
        <w:widowControl w:val="0"/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5100B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Додаткова:</w:t>
      </w:r>
    </w:p>
    <w:p w:rsidR="00910BD6" w:rsidRPr="005100B0" w:rsidRDefault="00910BD6" w:rsidP="00910BD6">
      <w:pPr>
        <w:widowControl w:val="0"/>
        <w:spacing w:after="0" w:line="240" w:lineRule="auto"/>
        <w:ind w:left="564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</w:p>
    <w:p w:rsidR="00910BD6" w:rsidRPr="005100B0" w:rsidRDefault="00910BD6" w:rsidP="00910BD6">
      <w:pPr>
        <w:widowControl w:val="0"/>
        <w:spacing w:after="0" w:line="240" w:lineRule="auto"/>
        <w:ind w:left="1134" w:hanging="570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5100B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1.   Військово-польова хірургія: Посібник. - 2 вид., зм. і доп. під ред. Є.К. Гуманенко.  М.:ГЕОТАР-Медіа, 2008 р. - 768 с.</w:t>
      </w:r>
    </w:p>
    <w:p w:rsidR="00910BD6" w:rsidRPr="005100B0" w:rsidRDefault="00910BD6" w:rsidP="00910BD6">
      <w:pPr>
        <w:widowControl w:val="0"/>
        <w:spacing w:after="0" w:line="240" w:lineRule="auto"/>
        <w:ind w:left="993" w:hanging="429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5100B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2.    Військово-польова хірургія: національне керівництво. Колектив авторів під ред. І.Ю. Бикова, Н.А. Єфіменко, Є.К. Гуманенко. - М.:ГЕОТАР-Медіа, 2009 р. - 816 с.</w:t>
      </w:r>
    </w:p>
    <w:p w:rsidR="00910BD6" w:rsidRPr="005100B0" w:rsidRDefault="00910BD6" w:rsidP="00910BD6">
      <w:pPr>
        <w:widowControl w:val="0"/>
        <w:spacing w:after="0" w:line="240" w:lineRule="auto"/>
        <w:ind w:left="993" w:hanging="429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5100B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3.    Термінологія, поняття і класифікація бойової і беззбройний хірургічної травми: Навчальний посібник. Мадай Д.Ю., Самохвалов І.М. - Великий Новгород: Видавництво «Проспект Науки», 2010 р. - 40 с.</w:t>
      </w:r>
    </w:p>
    <w:p w:rsidR="00910BD6" w:rsidRPr="005100B0" w:rsidRDefault="00910BD6" w:rsidP="00910BD6">
      <w:pPr>
        <w:widowControl w:val="0"/>
        <w:numPr>
          <w:ilvl w:val="0"/>
          <w:numId w:val="11"/>
        </w:numPr>
        <w:spacing w:after="0" w:line="240" w:lineRule="auto"/>
        <w:ind w:hanging="153"/>
        <w:contextualSpacing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5100B0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Військово-польова хірургія локальних війн і збройних конфліктів: керівництво для лікарів. М.:ГЕОТАР-Медіа, 2011 р. - 672 с.</w:t>
      </w: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11. Тема наступного семінарського заняття</w:t>
      </w:r>
      <w:r w:rsidRPr="005249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- </w:t>
      </w:r>
      <w:r w:rsidR="00910BD6" w:rsidRPr="00910BD6">
        <w:rPr>
          <w:rFonts w:ascii="Times New Roman" w:hAnsi="Times New Roman" w:cs="Times New Roman"/>
          <w:i/>
          <w:color w:val="000000"/>
          <w:sz w:val="24"/>
        </w:rPr>
        <w:t>Травматичний шок</w:t>
      </w:r>
      <w:r w:rsidR="00910BD6" w:rsidRPr="00910BD6">
        <w:rPr>
          <w:rFonts w:ascii="Times New Roman" w:hAnsi="Times New Roman" w:cs="Times New Roman"/>
          <w:i/>
          <w:color w:val="000000"/>
          <w:sz w:val="24"/>
          <w:lang w:val="uk-UA"/>
        </w:rPr>
        <w:t>.</w:t>
      </w:r>
      <w:r w:rsidR="00910BD6" w:rsidRPr="00910BD6">
        <w:rPr>
          <w:rFonts w:ascii="Times New Roman" w:hAnsi="Times New Roman" w:cs="Times New Roman"/>
          <w:i/>
          <w:color w:val="000000"/>
          <w:sz w:val="24"/>
        </w:rPr>
        <w:t xml:space="preserve"> Основи iнтенсивно</w:t>
      </w:r>
      <w:r w:rsidR="00910BD6" w:rsidRPr="00910BD6">
        <w:rPr>
          <w:rFonts w:ascii="Times New Roman" w:hAnsi="Times New Roman" w:cs="Times New Roman"/>
          <w:i/>
          <w:color w:val="000000"/>
          <w:sz w:val="24"/>
        </w:rPr>
        <w:sym w:font="Times New Roman" w:char="0457"/>
      </w:r>
      <w:r w:rsidR="00910BD6" w:rsidRPr="00910BD6">
        <w:rPr>
          <w:rFonts w:ascii="Times New Roman" w:hAnsi="Times New Roman" w:cs="Times New Roman"/>
          <w:i/>
          <w:color w:val="000000"/>
          <w:sz w:val="24"/>
        </w:rPr>
        <w:t xml:space="preserve"> iнфузiйно</w:t>
      </w:r>
      <w:r w:rsidR="00910BD6" w:rsidRPr="00910BD6">
        <w:rPr>
          <w:rFonts w:ascii="Times New Roman" w:hAnsi="Times New Roman" w:cs="Times New Roman"/>
          <w:i/>
          <w:color w:val="000000"/>
          <w:sz w:val="24"/>
        </w:rPr>
        <w:sym w:font="Times New Roman" w:char="0457"/>
      </w:r>
      <w:r w:rsidR="00910BD6" w:rsidRPr="00910BD6">
        <w:rPr>
          <w:rFonts w:ascii="Times New Roman" w:hAnsi="Times New Roman" w:cs="Times New Roman"/>
          <w:i/>
          <w:color w:val="000000"/>
          <w:sz w:val="24"/>
        </w:rPr>
        <w:t xml:space="preserve"> терапi</w:t>
      </w:r>
      <w:r w:rsidR="00910BD6" w:rsidRPr="00910BD6">
        <w:rPr>
          <w:rFonts w:ascii="Times New Roman" w:hAnsi="Times New Roman" w:cs="Times New Roman"/>
          <w:i/>
          <w:color w:val="000000"/>
          <w:sz w:val="24"/>
        </w:rPr>
        <w:sym w:font="Times New Roman" w:char="0457"/>
      </w:r>
      <w:r w:rsidR="00910BD6" w:rsidRPr="00910BD6">
        <w:rPr>
          <w:rFonts w:ascii="Times New Roman" w:hAnsi="Times New Roman" w:cs="Times New Roman"/>
          <w:i/>
          <w:color w:val="000000"/>
          <w:sz w:val="24"/>
        </w:rPr>
        <w:t>.</w:t>
      </w:r>
      <w:r w:rsidRPr="005249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5249D8" w:rsidRPr="005249D8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49D8" w:rsidRP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5249D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Методичні рекомендації склав </w:t>
      </w:r>
      <w:r w:rsidRPr="005249D8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ас. </w:t>
      </w:r>
      <w:r w:rsidR="00910BD6" w:rsidRPr="00910BD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Московченко І. В.</w:t>
      </w:r>
    </w:p>
    <w:p w:rsidR="00594421" w:rsidRPr="005249D8" w:rsidRDefault="00594421">
      <w:pPr>
        <w:rPr>
          <w:lang w:val="uk-UA"/>
        </w:rPr>
      </w:pPr>
    </w:p>
    <w:sectPr w:rsidR="00594421" w:rsidRPr="005249D8" w:rsidSect="00D41525">
      <w:type w:val="continuous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E1B62">
      <w:pPr>
        <w:spacing w:after="0" w:line="240" w:lineRule="auto"/>
      </w:pPr>
      <w:r>
        <w:separator/>
      </w:r>
    </w:p>
  </w:endnote>
  <w:endnote w:type="continuationSeparator" w:id="0">
    <w:p w:rsidR="00000000" w:rsidRDefault="00AE1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051073"/>
      <w:docPartObj>
        <w:docPartGallery w:val="Page Numbers (Bottom of Page)"/>
        <w:docPartUnique/>
      </w:docPartObj>
    </w:sdtPr>
    <w:sdtEndPr/>
    <w:sdtContent>
      <w:p w:rsidR="004C5B74" w:rsidRDefault="00211C1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B62">
          <w:rPr>
            <w:noProof/>
          </w:rPr>
          <w:t>2</w:t>
        </w:r>
        <w:r>
          <w:fldChar w:fldCharType="end"/>
        </w:r>
      </w:p>
    </w:sdtContent>
  </w:sdt>
  <w:p w:rsidR="004C5B74" w:rsidRDefault="00AE1B6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E1B62">
      <w:pPr>
        <w:spacing w:after="0" w:line="240" w:lineRule="auto"/>
      </w:pPr>
      <w:r>
        <w:separator/>
      </w:r>
    </w:p>
  </w:footnote>
  <w:footnote w:type="continuationSeparator" w:id="0">
    <w:p w:rsidR="00000000" w:rsidRDefault="00AE1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97664"/>
    <w:multiLevelType w:val="hybridMultilevel"/>
    <w:tmpl w:val="0074A4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B937197"/>
    <w:multiLevelType w:val="hybridMultilevel"/>
    <w:tmpl w:val="12D026C8"/>
    <w:lvl w:ilvl="0" w:tplc="04190015">
      <w:start w:val="1"/>
      <w:numFmt w:val="upperLetter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2CF44C58"/>
    <w:multiLevelType w:val="hybridMultilevel"/>
    <w:tmpl w:val="44A4C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238B1"/>
    <w:multiLevelType w:val="hybridMultilevel"/>
    <w:tmpl w:val="1C009C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F0EDF"/>
    <w:multiLevelType w:val="hybridMultilevel"/>
    <w:tmpl w:val="458EE4B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42EE2"/>
    <w:multiLevelType w:val="hybridMultilevel"/>
    <w:tmpl w:val="F74485B2"/>
    <w:lvl w:ilvl="0" w:tplc="616C04D6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6" w15:restartNumberingAfterBreak="0">
    <w:nsid w:val="5FCD793E"/>
    <w:multiLevelType w:val="singleLevel"/>
    <w:tmpl w:val="EFEE32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0CD54B5"/>
    <w:multiLevelType w:val="multilevel"/>
    <w:tmpl w:val="5DF87E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67E3AA1"/>
    <w:multiLevelType w:val="hybridMultilevel"/>
    <w:tmpl w:val="0846C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01759"/>
    <w:multiLevelType w:val="hybridMultilevel"/>
    <w:tmpl w:val="0772243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9F57B1"/>
    <w:multiLevelType w:val="hybridMultilevel"/>
    <w:tmpl w:val="DE924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302ED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  <w:num w:numId="10">
    <w:abstractNumId w:val="9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17B"/>
    <w:rsid w:val="000858CA"/>
    <w:rsid w:val="00211C1B"/>
    <w:rsid w:val="0038217B"/>
    <w:rsid w:val="005249D8"/>
    <w:rsid w:val="00594421"/>
    <w:rsid w:val="00910BD6"/>
    <w:rsid w:val="00A67D43"/>
    <w:rsid w:val="00AE1B62"/>
    <w:rsid w:val="00BB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27CCF"/>
  <w15:docId w15:val="{35E9FF41-36C0-40D3-8778-2D6A717B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49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249D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footer"/>
    <w:basedOn w:val="a"/>
    <w:link w:val="a4"/>
    <w:uiPriority w:val="99"/>
    <w:semiHidden/>
    <w:unhideWhenUsed/>
    <w:rsid w:val="00524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249D8"/>
  </w:style>
  <w:style w:type="table" w:styleId="a5">
    <w:name w:val="Table Grid"/>
    <w:basedOn w:val="a1"/>
    <w:rsid w:val="00524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24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49D8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A67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Крыжановский</dc:creator>
  <cp:keywords/>
  <dc:description/>
  <cp:lastModifiedBy>Дмитрий Атанасов</cp:lastModifiedBy>
  <cp:revision>3</cp:revision>
  <dcterms:created xsi:type="dcterms:W3CDTF">2016-10-18T08:29:00Z</dcterms:created>
  <dcterms:modified xsi:type="dcterms:W3CDTF">2018-03-28T07:22:00Z</dcterms:modified>
</cp:coreProperties>
</file>