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267" w:rsidRPr="00502AC7" w:rsidRDefault="00455267" w:rsidP="00455267">
      <w:pPr>
        <w:pStyle w:val="a3"/>
        <w:spacing w:line="240" w:lineRule="atLeast"/>
        <w:rPr>
          <w:sz w:val="24"/>
          <w:lang w:val="ru-RU"/>
        </w:rPr>
      </w:pPr>
      <w:r w:rsidRPr="00502AC7">
        <w:rPr>
          <w:sz w:val="24"/>
          <w:lang w:val="ru-RU"/>
        </w:rPr>
        <w:t>ОДЕССКИЙ НАЦИОНАЛЬНЫЙ МЕДИЦИНСКИЙ УНИВЕРСИТЕТ</w:t>
      </w:r>
    </w:p>
    <w:p w:rsidR="00455267" w:rsidRPr="00502AC7" w:rsidRDefault="00455267" w:rsidP="00455267">
      <w:pPr>
        <w:spacing w:before="360" w:line="240" w:lineRule="atLeast"/>
        <w:jc w:val="center"/>
      </w:pPr>
      <w:r w:rsidRPr="00502AC7">
        <w:rPr>
          <w:snapToGrid w:val="0"/>
        </w:rPr>
        <w:t>Кафедра хирургии №3</w:t>
      </w:r>
      <w:r>
        <w:rPr>
          <w:snapToGrid w:val="0"/>
        </w:rPr>
        <w:t xml:space="preserve"> с курсом нейрохирургии</w:t>
      </w:r>
      <w:r w:rsidRPr="00502AC7">
        <w:rPr>
          <w:snapToGrid w:val="0"/>
        </w:rPr>
        <w:t xml:space="preserve"> </w:t>
      </w:r>
    </w:p>
    <w:p w:rsidR="00455267" w:rsidRPr="00502AC7" w:rsidRDefault="00455267" w:rsidP="00455267">
      <w:pPr>
        <w:pStyle w:val="1"/>
        <w:ind w:left="2880" w:firstLine="720"/>
        <w:rPr>
          <w:b w:val="0"/>
        </w:rPr>
      </w:pPr>
      <w:r w:rsidRPr="00502AC7">
        <w:rPr>
          <w:b w:val="0"/>
        </w:rPr>
        <w:t xml:space="preserve"> </w:t>
      </w:r>
    </w:p>
    <w:p w:rsidR="00455267" w:rsidRPr="00502AC7" w:rsidRDefault="00455267" w:rsidP="00455267">
      <w:pPr>
        <w:pStyle w:val="1"/>
        <w:ind w:left="2880" w:firstLine="720"/>
        <w:rPr>
          <w:b w:val="0"/>
        </w:rPr>
      </w:pPr>
    </w:p>
    <w:p w:rsidR="00455267" w:rsidRDefault="00455267" w:rsidP="00455267">
      <w:pPr>
        <w:pStyle w:val="1"/>
        <w:ind w:left="2880" w:firstLine="720"/>
        <w:rPr>
          <w:b w:val="0"/>
          <w:lang w:val="ru-RU"/>
        </w:rPr>
      </w:pPr>
    </w:p>
    <w:p w:rsidR="00455267" w:rsidRDefault="00455267" w:rsidP="00455267"/>
    <w:p w:rsidR="00455267" w:rsidRDefault="00455267" w:rsidP="00455267"/>
    <w:p w:rsidR="00455267" w:rsidRPr="00E93B93" w:rsidRDefault="00455267" w:rsidP="00455267"/>
    <w:p w:rsidR="00455267" w:rsidRPr="00502AC7" w:rsidRDefault="00455267" w:rsidP="00455267">
      <w:pPr>
        <w:pStyle w:val="1"/>
        <w:rPr>
          <w:b w:val="0"/>
        </w:rPr>
      </w:pPr>
    </w:p>
    <w:p w:rsidR="00455267" w:rsidRPr="00502AC7" w:rsidRDefault="00455267" w:rsidP="00455267">
      <w:pPr>
        <w:pStyle w:val="1"/>
        <w:ind w:left="2880" w:firstLine="720"/>
        <w:rPr>
          <w:b w:val="0"/>
        </w:rPr>
      </w:pPr>
    </w:p>
    <w:p w:rsidR="00455267" w:rsidRPr="00455267" w:rsidRDefault="00455267" w:rsidP="00455267">
      <w:pPr>
        <w:pStyle w:val="1"/>
        <w:rPr>
          <w:lang w:val="ru-RU"/>
        </w:rPr>
      </w:pPr>
      <w:r w:rsidRPr="00502AC7">
        <w:rPr>
          <w:b w:val="0"/>
        </w:rPr>
        <w:t xml:space="preserve"> </w:t>
      </w:r>
      <w:r w:rsidRPr="00502AC7">
        <w:rPr>
          <w:b w:val="0"/>
          <w:sz w:val="28"/>
          <w:szCs w:val="28"/>
        </w:rPr>
        <w:t>ЛЕКЦИЯ</w:t>
      </w:r>
      <w:r w:rsidRPr="00502AC7">
        <w:rPr>
          <w:b w:val="0"/>
        </w:rPr>
        <w:t xml:space="preserve">: </w:t>
      </w:r>
      <w:r>
        <w:rPr>
          <w:lang w:val="ru-RU"/>
        </w:rPr>
        <w:t>ШОК. ИНТ</w:t>
      </w:r>
      <w:r w:rsidR="0048359F">
        <w:rPr>
          <w:lang w:val="ru-RU"/>
        </w:rPr>
        <w:t>Е</w:t>
      </w:r>
      <w:r>
        <w:rPr>
          <w:lang w:val="ru-RU"/>
        </w:rPr>
        <w:t>НСИВНАЯ ТЕРАПИЯ ШОКА.</w:t>
      </w:r>
    </w:p>
    <w:p w:rsidR="00455267" w:rsidRPr="00502AC7" w:rsidRDefault="00455267" w:rsidP="00455267">
      <w:pPr>
        <w:rPr>
          <w:lang w:val="uk-UA"/>
        </w:rPr>
      </w:pPr>
    </w:p>
    <w:p w:rsidR="00455267" w:rsidRPr="00502AC7" w:rsidRDefault="00455267" w:rsidP="00455267">
      <w:pPr>
        <w:pStyle w:val="2"/>
        <w:jc w:val="both"/>
        <w:rPr>
          <w:b w:val="0"/>
          <w:caps/>
          <w:lang w:val="uk-UA"/>
        </w:rPr>
      </w:pPr>
    </w:p>
    <w:p w:rsidR="00455267" w:rsidRPr="00502AC7" w:rsidRDefault="00455267" w:rsidP="00455267">
      <w:pPr>
        <w:rPr>
          <w:lang w:val="uk-UA"/>
        </w:rPr>
      </w:pPr>
    </w:p>
    <w:p w:rsidR="00455267" w:rsidRPr="00502AC7" w:rsidRDefault="00455267" w:rsidP="00455267">
      <w:pPr>
        <w:pStyle w:val="2"/>
        <w:jc w:val="both"/>
        <w:rPr>
          <w:b w:val="0"/>
          <w:caps/>
        </w:rPr>
      </w:pPr>
    </w:p>
    <w:p w:rsidR="00455267" w:rsidRPr="00502AC7" w:rsidRDefault="00455267" w:rsidP="00455267">
      <w:pPr>
        <w:pStyle w:val="a5"/>
        <w:jc w:val="right"/>
        <w:rPr>
          <w:sz w:val="24"/>
        </w:rPr>
      </w:pPr>
      <w:r>
        <w:rPr>
          <w:sz w:val="24"/>
        </w:rPr>
        <w:t xml:space="preserve">                                             </w:t>
      </w:r>
      <w:r w:rsidRPr="00502AC7">
        <w:rPr>
          <w:sz w:val="24"/>
        </w:rPr>
        <w:t>Лекция обсуждена на методическом совещании кафедры</w:t>
      </w:r>
    </w:p>
    <w:p w:rsidR="00455267" w:rsidRDefault="00455267" w:rsidP="00455267">
      <w:pPr>
        <w:spacing w:before="20" w:line="240" w:lineRule="atLeast"/>
        <w:jc w:val="right"/>
        <w:rPr>
          <w:snapToGrid w:val="0"/>
          <w:lang w:val="uk-UA"/>
        </w:rPr>
      </w:pPr>
      <w:r w:rsidRPr="00502AC7">
        <w:rPr>
          <w:snapToGrid w:val="0"/>
        </w:rPr>
        <w:t xml:space="preserve">                                              </w:t>
      </w:r>
      <w:r>
        <w:rPr>
          <w:snapToGrid w:val="0"/>
        </w:rPr>
        <w:t xml:space="preserve"> « 28  »</w:t>
      </w:r>
      <w:r w:rsidRPr="00502AC7">
        <w:rPr>
          <w:snapToGrid w:val="0"/>
        </w:rPr>
        <w:t xml:space="preserve"> </w:t>
      </w:r>
      <w:r>
        <w:rPr>
          <w:snapToGrid w:val="0"/>
        </w:rPr>
        <w:t xml:space="preserve">   </w:t>
      </w:r>
      <w:r w:rsidRPr="0010348B">
        <w:rPr>
          <w:snapToGrid w:val="0"/>
          <w:u w:val="single"/>
        </w:rPr>
        <w:t xml:space="preserve">08  </w:t>
      </w:r>
      <w:r w:rsidRPr="00502AC7">
        <w:rPr>
          <w:snapToGrid w:val="0"/>
        </w:rPr>
        <w:t>201</w:t>
      </w:r>
      <w:r>
        <w:rPr>
          <w:snapToGrid w:val="0"/>
        </w:rPr>
        <w:t>5 г. Протокол № 1</w:t>
      </w:r>
      <w:r>
        <w:rPr>
          <w:snapToGrid w:val="0"/>
          <w:lang w:val="uk-UA"/>
        </w:rPr>
        <w:t xml:space="preserve">                                                                   </w:t>
      </w:r>
    </w:p>
    <w:p w:rsidR="00455267" w:rsidRPr="00502AC7" w:rsidRDefault="00455267" w:rsidP="00455267">
      <w:pPr>
        <w:spacing w:before="20" w:line="240" w:lineRule="atLeast"/>
        <w:jc w:val="right"/>
        <w:rPr>
          <w:snapToGrid w:val="0"/>
        </w:rPr>
      </w:pPr>
      <w:r w:rsidRPr="00502AC7">
        <w:rPr>
          <w:snapToGrid w:val="0"/>
        </w:rPr>
        <w:t xml:space="preserve"> </w:t>
      </w:r>
      <w:r>
        <w:rPr>
          <w:snapToGrid w:val="0"/>
          <w:lang w:val="uk-UA"/>
        </w:rPr>
        <w:t xml:space="preserve">                                                 </w:t>
      </w:r>
      <w:r w:rsidRPr="00502AC7">
        <w:rPr>
          <w:snapToGrid w:val="0"/>
        </w:rPr>
        <w:t xml:space="preserve">Зав. </w:t>
      </w:r>
      <w:r>
        <w:rPr>
          <w:snapToGrid w:val="0"/>
        </w:rPr>
        <w:t>к</w:t>
      </w:r>
      <w:r w:rsidRPr="00502AC7">
        <w:rPr>
          <w:snapToGrid w:val="0"/>
        </w:rPr>
        <w:t>афедрой</w:t>
      </w:r>
      <w:r>
        <w:rPr>
          <w:snapToGrid w:val="0"/>
        </w:rPr>
        <w:t xml:space="preserve">, </w:t>
      </w:r>
      <w:r w:rsidRPr="00502AC7">
        <w:rPr>
          <w:snapToGrid w:val="0"/>
        </w:rPr>
        <w:t>проф.</w:t>
      </w:r>
      <w:r>
        <w:rPr>
          <w:snapToGrid w:val="0"/>
        </w:rPr>
        <w:t xml:space="preserve">                   </w:t>
      </w:r>
      <w:r>
        <w:rPr>
          <w:snapToGrid w:val="0"/>
          <w:lang w:val="uk-UA"/>
        </w:rPr>
        <w:t xml:space="preserve"> А.С. Сон</w:t>
      </w:r>
    </w:p>
    <w:p w:rsidR="00455267" w:rsidRPr="00502AC7" w:rsidRDefault="00455267" w:rsidP="00455267">
      <w:pPr>
        <w:spacing w:before="20" w:line="240" w:lineRule="atLeast"/>
        <w:jc w:val="right"/>
        <w:rPr>
          <w:snapToGrid w:val="0"/>
        </w:rPr>
      </w:pPr>
    </w:p>
    <w:p w:rsidR="00455267" w:rsidRPr="00502AC7" w:rsidRDefault="00455267" w:rsidP="00455267">
      <w:pPr>
        <w:spacing w:before="180" w:line="240" w:lineRule="atLeast"/>
        <w:rPr>
          <w:snapToGrid w:val="0"/>
          <w:lang w:val="uk-UA"/>
        </w:rPr>
      </w:pPr>
    </w:p>
    <w:p w:rsidR="00455267" w:rsidRPr="00502AC7" w:rsidRDefault="00455267" w:rsidP="00455267">
      <w:pPr>
        <w:spacing w:before="80" w:line="240" w:lineRule="atLeast"/>
        <w:jc w:val="right"/>
        <w:rPr>
          <w:snapToGrid w:val="0"/>
        </w:rPr>
      </w:pPr>
    </w:p>
    <w:p w:rsidR="00455267" w:rsidRPr="00502AC7" w:rsidRDefault="00455267" w:rsidP="00455267">
      <w:pPr>
        <w:spacing w:before="80" w:line="240" w:lineRule="atLeast"/>
        <w:jc w:val="both"/>
        <w:rPr>
          <w:snapToGrid w:val="0"/>
        </w:rPr>
      </w:pPr>
    </w:p>
    <w:p w:rsidR="00455267" w:rsidRPr="00502AC7" w:rsidRDefault="00455267" w:rsidP="00455267">
      <w:pPr>
        <w:spacing w:before="80"/>
        <w:jc w:val="both"/>
        <w:rPr>
          <w:snapToGrid w:val="0"/>
        </w:rPr>
      </w:pPr>
    </w:p>
    <w:p w:rsidR="00455267" w:rsidRDefault="00455267" w:rsidP="00455267">
      <w:pPr>
        <w:spacing w:before="80"/>
        <w:jc w:val="both"/>
        <w:rPr>
          <w:snapToGrid w:val="0"/>
        </w:rPr>
      </w:pPr>
    </w:p>
    <w:p w:rsidR="00455267" w:rsidRPr="00502AC7" w:rsidRDefault="00455267" w:rsidP="00455267">
      <w:pPr>
        <w:spacing w:before="80"/>
        <w:jc w:val="both"/>
        <w:rPr>
          <w:snapToGrid w:val="0"/>
        </w:rPr>
      </w:pPr>
    </w:p>
    <w:p w:rsidR="00455267" w:rsidRPr="00502AC7" w:rsidRDefault="00455267" w:rsidP="00455267">
      <w:pPr>
        <w:spacing w:before="80"/>
        <w:jc w:val="both"/>
        <w:rPr>
          <w:snapToGrid w:val="0"/>
        </w:rPr>
      </w:pPr>
    </w:p>
    <w:p w:rsidR="00455267" w:rsidRPr="00502AC7" w:rsidRDefault="00455267" w:rsidP="00455267">
      <w:pPr>
        <w:spacing w:before="80"/>
        <w:jc w:val="both"/>
        <w:rPr>
          <w:snapToGrid w:val="0"/>
        </w:rPr>
      </w:pPr>
    </w:p>
    <w:p w:rsidR="00455267" w:rsidRPr="00502AC7" w:rsidRDefault="00455267" w:rsidP="00455267">
      <w:pPr>
        <w:pStyle w:val="3"/>
        <w:rPr>
          <w:rFonts w:ascii="Times New Roman" w:hAnsi="Times New Roman"/>
          <w:b w:val="0"/>
          <w:snapToGrid w:val="0"/>
          <w:color w:val="000000"/>
          <w:lang w:val="uk-UA"/>
        </w:rPr>
      </w:pPr>
      <w:r w:rsidRPr="00502AC7">
        <w:rPr>
          <w:b w:val="0"/>
          <w:snapToGrid w:val="0"/>
          <w:color w:val="000000"/>
        </w:rPr>
        <w:t xml:space="preserve">                                                      </w:t>
      </w:r>
      <w:r w:rsidRPr="00502AC7">
        <w:rPr>
          <w:rFonts w:ascii="Times New Roman" w:hAnsi="Times New Roman"/>
          <w:b w:val="0"/>
          <w:snapToGrid w:val="0"/>
          <w:color w:val="000000"/>
        </w:rPr>
        <w:t>Одесса - 201</w:t>
      </w:r>
      <w:r>
        <w:rPr>
          <w:rFonts w:ascii="Times New Roman" w:hAnsi="Times New Roman"/>
          <w:b w:val="0"/>
          <w:snapToGrid w:val="0"/>
          <w:color w:val="000000"/>
        </w:rPr>
        <w:t>5</w:t>
      </w:r>
    </w:p>
    <w:p w:rsidR="00455267" w:rsidRPr="00E93B93" w:rsidRDefault="00455267" w:rsidP="00455267">
      <w:pPr>
        <w:spacing w:before="80"/>
        <w:jc w:val="both"/>
        <w:rPr>
          <w:snapToGrid w:val="0"/>
          <w:lang w:val="uk-UA"/>
        </w:rPr>
      </w:pPr>
    </w:p>
    <w:p w:rsidR="007C36E8" w:rsidRPr="00F21AF0" w:rsidRDefault="007C36E8" w:rsidP="007C36E8">
      <w:pPr>
        <w:spacing w:after="0" w:line="240" w:lineRule="auto"/>
        <w:ind w:firstLine="709"/>
        <w:jc w:val="both"/>
        <w:rPr>
          <w:b/>
          <w:sz w:val="24"/>
          <w:lang w:val="uk-UA"/>
        </w:rPr>
      </w:pPr>
      <w:r>
        <w:rPr>
          <w:b/>
          <w:noProof/>
          <w:sz w:val="24"/>
          <w:szCs w:val="24"/>
          <w:lang w:val="uk-UA"/>
        </w:rPr>
        <w:lastRenderedPageBreak/>
        <w:t xml:space="preserve">Актуальность темы: </w:t>
      </w:r>
      <w:r w:rsidR="00056AFB">
        <w:rPr>
          <w:noProof/>
          <w:sz w:val="24"/>
          <w:szCs w:val="24"/>
          <w:lang w:val="uk-UA"/>
        </w:rPr>
        <w:t>Распраненность механических</w:t>
      </w:r>
      <w:r w:rsidRPr="00F21AF0">
        <w:rPr>
          <w:noProof/>
          <w:sz w:val="24"/>
          <w:szCs w:val="24"/>
          <w:lang w:val="uk-UA"/>
        </w:rPr>
        <w:t>, особ</w:t>
      </w:r>
      <w:r w:rsidR="00056AFB">
        <w:rPr>
          <w:noProof/>
          <w:sz w:val="24"/>
          <w:szCs w:val="24"/>
          <w:lang w:val="uk-UA"/>
        </w:rPr>
        <w:t>енно</w:t>
      </w:r>
      <w:r w:rsidRPr="00F21AF0">
        <w:rPr>
          <w:noProof/>
          <w:sz w:val="24"/>
          <w:szCs w:val="24"/>
          <w:lang w:val="uk-UA"/>
        </w:rPr>
        <w:t xml:space="preserve"> дорожно-транспортн</w:t>
      </w:r>
      <w:r w:rsidR="00056AFB">
        <w:rPr>
          <w:noProof/>
          <w:sz w:val="24"/>
          <w:szCs w:val="24"/>
          <w:lang w:val="uk-UA"/>
        </w:rPr>
        <w:t>ы</w:t>
      </w:r>
      <w:r w:rsidRPr="00F21AF0">
        <w:rPr>
          <w:noProof/>
          <w:sz w:val="24"/>
          <w:szCs w:val="24"/>
          <w:lang w:val="uk-UA"/>
        </w:rPr>
        <w:t>х травм, огне</w:t>
      </w:r>
      <w:r w:rsidR="00056AFB">
        <w:rPr>
          <w:noProof/>
          <w:sz w:val="24"/>
          <w:szCs w:val="24"/>
          <w:lang w:val="uk-UA"/>
        </w:rPr>
        <w:t>стрельны</w:t>
      </w:r>
      <w:r w:rsidRPr="00F21AF0">
        <w:rPr>
          <w:noProof/>
          <w:sz w:val="24"/>
          <w:szCs w:val="24"/>
          <w:lang w:val="uk-UA"/>
        </w:rPr>
        <w:t xml:space="preserve">х </w:t>
      </w:r>
      <w:r w:rsidR="00F16789">
        <w:rPr>
          <w:noProof/>
          <w:sz w:val="24"/>
          <w:szCs w:val="24"/>
          <w:lang w:val="uk-UA"/>
        </w:rPr>
        <w:t>и</w:t>
      </w:r>
      <w:r w:rsidRPr="00F21AF0">
        <w:rPr>
          <w:noProof/>
          <w:sz w:val="24"/>
          <w:szCs w:val="24"/>
          <w:lang w:val="uk-UA"/>
        </w:rPr>
        <w:t xml:space="preserve"> </w:t>
      </w:r>
      <w:r>
        <w:rPr>
          <w:noProof/>
          <w:sz w:val="24"/>
          <w:szCs w:val="24"/>
          <w:lang w:val="uk-UA"/>
        </w:rPr>
        <w:t>о</w:t>
      </w:r>
      <w:r w:rsidR="00F16789">
        <w:rPr>
          <w:noProof/>
          <w:sz w:val="24"/>
          <w:szCs w:val="24"/>
          <w:lang w:val="uk-UA"/>
        </w:rPr>
        <w:t xml:space="preserve">жеговых </w:t>
      </w:r>
      <w:r w:rsidRPr="00F21AF0">
        <w:rPr>
          <w:noProof/>
          <w:sz w:val="24"/>
          <w:szCs w:val="24"/>
          <w:lang w:val="uk-UA"/>
        </w:rPr>
        <w:t>травм</w:t>
      </w:r>
      <w:r>
        <w:rPr>
          <w:noProof/>
          <w:sz w:val="24"/>
          <w:szCs w:val="24"/>
          <w:lang w:val="uk-UA"/>
        </w:rPr>
        <w:t xml:space="preserve">, </w:t>
      </w:r>
      <w:r w:rsidR="00E174D3" w:rsidRPr="00E174D3">
        <w:rPr>
          <w:noProof/>
          <w:sz w:val="24"/>
          <w:szCs w:val="24"/>
        </w:rPr>
        <w:t>вызваны</w:t>
      </w:r>
      <w:r w:rsidRPr="00E174D3">
        <w:rPr>
          <w:noProof/>
          <w:sz w:val="24"/>
          <w:szCs w:val="24"/>
        </w:rPr>
        <w:t>х</w:t>
      </w:r>
      <w:r w:rsidR="00E174D3">
        <w:rPr>
          <w:noProof/>
          <w:sz w:val="24"/>
          <w:szCs w:val="24"/>
          <w:lang w:val="uk-UA"/>
        </w:rPr>
        <w:t xml:space="preserve"> стих</w:t>
      </w:r>
      <w:r w:rsidRPr="00F21AF0">
        <w:rPr>
          <w:noProof/>
          <w:sz w:val="24"/>
          <w:szCs w:val="24"/>
          <w:lang w:val="uk-UA"/>
        </w:rPr>
        <w:t>и</w:t>
      </w:r>
      <w:r w:rsidR="00E174D3">
        <w:rPr>
          <w:noProof/>
          <w:sz w:val="24"/>
          <w:szCs w:val="24"/>
          <w:lang w:val="uk-UA"/>
        </w:rPr>
        <w:t>йными</w:t>
      </w:r>
      <w:r w:rsidRPr="00F21AF0">
        <w:rPr>
          <w:noProof/>
          <w:sz w:val="24"/>
          <w:szCs w:val="24"/>
          <w:lang w:val="uk-UA"/>
        </w:rPr>
        <w:t xml:space="preserve"> катакл</w:t>
      </w:r>
      <w:r w:rsidR="00E174D3">
        <w:rPr>
          <w:noProof/>
          <w:sz w:val="24"/>
          <w:szCs w:val="24"/>
          <w:lang w:val="uk-UA"/>
        </w:rPr>
        <w:t>и</w:t>
      </w:r>
      <w:r w:rsidRPr="00F21AF0">
        <w:rPr>
          <w:noProof/>
          <w:sz w:val="24"/>
          <w:szCs w:val="24"/>
          <w:lang w:val="uk-UA"/>
        </w:rPr>
        <w:t>змами, к</w:t>
      </w:r>
      <w:r w:rsidR="00E174D3">
        <w:rPr>
          <w:noProof/>
          <w:sz w:val="24"/>
          <w:szCs w:val="24"/>
          <w:lang w:val="uk-UA"/>
        </w:rPr>
        <w:t>оторые</w:t>
      </w:r>
      <w:r w:rsidRPr="00F21AF0">
        <w:rPr>
          <w:noProof/>
          <w:sz w:val="24"/>
          <w:szCs w:val="24"/>
          <w:lang w:val="uk-UA"/>
        </w:rPr>
        <w:t xml:space="preserve"> характе</w:t>
      </w:r>
      <w:r w:rsidRPr="00F21AF0">
        <w:rPr>
          <w:noProof/>
          <w:sz w:val="24"/>
          <w:szCs w:val="24"/>
          <w:lang w:val="uk-UA"/>
        </w:rPr>
        <w:softHyphen/>
        <w:t>ризуются множи</w:t>
      </w:r>
      <w:r w:rsidR="00E174D3">
        <w:rPr>
          <w:noProof/>
          <w:sz w:val="24"/>
          <w:szCs w:val="24"/>
          <w:lang w:val="uk-UA"/>
        </w:rPr>
        <w:t>ством</w:t>
      </w:r>
      <w:r w:rsidRPr="00F21AF0">
        <w:rPr>
          <w:noProof/>
          <w:sz w:val="24"/>
          <w:szCs w:val="24"/>
          <w:lang w:val="uk-UA"/>
        </w:rPr>
        <w:t xml:space="preserve"> </w:t>
      </w:r>
      <w:r w:rsidR="00E174D3">
        <w:rPr>
          <w:noProof/>
          <w:sz w:val="24"/>
          <w:szCs w:val="24"/>
          <w:lang w:val="uk-UA"/>
        </w:rPr>
        <w:t>поврежденных</w:t>
      </w:r>
      <w:r w:rsidRPr="00F21AF0">
        <w:rPr>
          <w:noProof/>
          <w:sz w:val="24"/>
          <w:szCs w:val="24"/>
          <w:lang w:val="uk-UA"/>
        </w:rPr>
        <w:t xml:space="preserve"> орган</w:t>
      </w:r>
      <w:r w:rsidR="00E174D3">
        <w:rPr>
          <w:noProof/>
          <w:sz w:val="24"/>
          <w:szCs w:val="24"/>
          <w:lang w:val="uk-UA"/>
        </w:rPr>
        <w:t>о</w:t>
      </w:r>
      <w:r w:rsidRPr="00F21AF0">
        <w:rPr>
          <w:noProof/>
          <w:sz w:val="24"/>
          <w:szCs w:val="24"/>
          <w:lang w:val="uk-UA"/>
        </w:rPr>
        <w:t xml:space="preserve">в, </w:t>
      </w:r>
      <w:r w:rsidR="00E174D3">
        <w:rPr>
          <w:noProof/>
          <w:sz w:val="24"/>
          <w:szCs w:val="24"/>
          <w:lang w:val="uk-UA"/>
        </w:rPr>
        <w:t>обуславлевает вы</w:t>
      </w:r>
      <w:r w:rsidRPr="00F21AF0">
        <w:rPr>
          <w:noProof/>
          <w:sz w:val="24"/>
          <w:szCs w:val="24"/>
          <w:lang w:val="uk-UA"/>
        </w:rPr>
        <w:t>соку</w:t>
      </w:r>
      <w:r w:rsidR="00E174D3">
        <w:rPr>
          <w:noProof/>
          <w:sz w:val="24"/>
          <w:szCs w:val="24"/>
          <w:lang w:val="uk-UA"/>
        </w:rPr>
        <w:t>ю</w:t>
      </w:r>
      <w:r w:rsidRPr="00F21AF0">
        <w:rPr>
          <w:noProof/>
          <w:sz w:val="24"/>
          <w:szCs w:val="24"/>
          <w:lang w:val="uk-UA"/>
        </w:rPr>
        <w:t xml:space="preserve"> частоту тяж</w:t>
      </w:r>
      <w:r w:rsidR="00E174D3">
        <w:rPr>
          <w:noProof/>
          <w:sz w:val="24"/>
          <w:szCs w:val="24"/>
          <w:lang w:val="uk-UA"/>
        </w:rPr>
        <w:t>елых</w:t>
      </w:r>
      <w:r w:rsidRPr="00F21AF0">
        <w:rPr>
          <w:noProof/>
          <w:sz w:val="24"/>
          <w:szCs w:val="24"/>
          <w:lang w:val="uk-UA"/>
        </w:rPr>
        <w:t xml:space="preserve"> форм травматич</w:t>
      </w:r>
      <w:r w:rsidR="00E174D3">
        <w:rPr>
          <w:noProof/>
          <w:sz w:val="24"/>
          <w:szCs w:val="24"/>
          <w:lang w:val="uk-UA"/>
        </w:rPr>
        <w:t>еского</w:t>
      </w:r>
      <w:r w:rsidRPr="00F21AF0">
        <w:rPr>
          <w:noProof/>
          <w:sz w:val="24"/>
          <w:szCs w:val="24"/>
          <w:lang w:val="uk-UA"/>
        </w:rPr>
        <w:t xml:space="preserve"> шок. </w:t>
      </w:r>
      <w:r w:rsidR="00473097">
        <w:rPr>
          <w:noProof/>
          <w:sz w:val="24"/>
          <w:szCs w:val="24"/>
          <w:lang w:val="uk-UA"/>
        </w:rPr>
        <w:t>Наряду</w:t>
      </w:r>
      <w:r w:rsidRPr="00DB1CDF">
        <w:rPr>
          <w:noProof/>
          <w:sz w:val="24"/>
          <w:szCs w:val="24"/>
          <w:lang w:val="uk-UA"/>
        </w:rPr>
        <w:t xml:space="preserve"> </w:t>
      </w:r>
      <w:r w:rsidR="00473097">
        <w:rPr>
          <w:noProof/>
          <w:sz w:val="24"/>
          <w:szCs w:val="24"/>
          <w:lang w:val="uk-UA"/>
        </w:rPr>
        <w:t>с</w:t>
      </w:r>
      <w:r w:rsidRPr="00DB1CDF">
        <w:rPr>
          <w:noProof/>
          <w:sz w:val="24"/>
          <w:szCs w:val="24"/>
          <w:lang w:val="uk-UA"/>
        </w:rPr>
        <w:t xml:space="preserve"> трав</w:t>
      </w:r>
      <w:r w:rsidRPr="00DB1CDF">
        <w:rPr>
          <w:noProof/>
          <w:sz w:val="24"/>
          <w:szCs w:val="24"/>
          <w:lang w:val="uk-UA"/>
        </w:rPr>
        <w:softHyphen/>
        <w:t>мо</w:t>
      </w:r>
      <w:r w:rsidR="00473097">
        <w:rPr>
          <w:noProof/>
          <w:sz w:val="24"/>
          <w:szCs w:val="24"/>
          <w:lang w:val="uk-UA"/>
        </w:rPr>
        <w:t>й</w:t>
      </w:r>
      <w:r w:rsidRPr="00DB1CDF">
        <w:rPr>
          <w:noProof/>
          <w:sz w:val="24"/>
          <w:szCs w:val="24"/>
          <w:lang w:val="uk-UA"/>
        </w:rPr>
        <w:t xml:space="preserve"> в р</w:t>
      </w:r>
      <w:r w:rsidR="00473097">
        <w:rPr>
          <w:noProof/>
          <w:sz w:val="24"/>
          <w:szCs w:val="24"/>
          <w:lang w:val="uk-UA"/>
        </w:rPr>
        <w:t>а</w:t>
      </w:r>
      <w:r w:rsidRPr="00DB1CDF">
        <w:rPr>
          <w:noProof/>
          <w:sz w:val="24"/>
          <w:szCs w:val="24"/>
          <w:lang w:val="uk-UA"/>
        </w:rPr>
        <w:t>звит</w:t>
      </w:r>
      <w:r w:rsidR="00473097">
        <w:rPr>
          <w:noProof/>
          <w:sz w:val="24"/>
          <w:szCs w:val="24"/>
          <w:lang w:val="uk-UA"/>
        </w:rPr>
        <w:t>ии</w:t>
      </w:r>
      <w:r w:rsidRPr="00DB1CDF">
        <w:rPr>
          <w:noProof/>
          <w:sz w:val="24"/>
          <w:szCs w:val="24"/>
          <w:lang w:val="uk-UA"/>
        </w:rPr>
        <w:t xml:space="preserve"> травматич</w:t>
      </w:r>
      <w:r w:rsidR="00473097">
        <w:rPr>
          <w:noProof/>
          <w:sz w:val="24"/>
          <w:szCs w:val="24"/>
          <w:lang w:val="uk-UA"/>
        </w:rPr>
        <w:t>еско</w:t>
      </w:r>
      <w:r w:rsidRPr="00DB1CDF">
        <w:rPr>
          <w:noProof/>
          <w:sz w:val="24"/>
          <w:szCs w:val="24"/>
          <w:lang w:val="uk-UA"/>
        </w:rPr>
        <w:t>го шок</w:t>
      </w:r>
      <w:r w:rsidR="00473097">
        <w:rPr>
          <w:noProof/>
          <w:sz w:val="24"/>
          <w:szCs w:val="24"/>
          <w:lang w:val="uk-UA"/>
        </w:rPr>
        <w:t>а</w:t>
      </w:r>
      <w:r w:rsidRPr="00DB1CDF">
        <w:rPr>
          <w:noProof/>
          <w:sz w:val="24"/>
          <w:szCs w:val="24"/>
          <w:lang w:val="uk-UA"/>
        </w:rPr>
        <w:t xml:space="preserve"> </w:t>
      </w:r>
      <w:r w:rsidR="00473097">
        <w:rPr>
          <w:noProof/>
          <w:sz w:val="24"/>
          <w:szCs w:val="24"/>
          <w:lang w:val="uk-UA"/>
        </w:rPr>
        <w:t>большую</w:t>
      </w:r>
      <w:r w:rsidRPr="00DB1CDF">
        <w:rPr>
          <w:noProof/>
          <w:sz w:val="24"/>
          <w:szCs w:val="24"/>
          <w:lang w:val="uk-UA"/>
        </w:rPr>
        <w:t xml:space="preserve"> роль </w:t>
      </w:r>
      <w:r w:rsidR="002154F4">
        <w:rPr>
          <w:noProof/>
          <w:sz w:val="24"/>
          <w:szCs w:val="24"/>
          <w:lang w:val="uk-UA"/>
        </w:rPr>
        <w:t>играют</w:t>
      </w:r>
      <w:r w:rsidRPr="00DB1CDF">
        <w:rPr>
          <w:noProof/>
          <w:sz w:val="24"/>
          <w:szCs w:val="24"/>
          <w:lang w:val="uk-UA"/>
        </w:rPr>
        <w:t xml:space="preserve"> так</w:t>
      </w:r>
      <w:r w:rsidR="002154F4">
        <w:rPr>
          <w:noProof/>
          <w:sz w:val="24"/>
          <w:szCs w:val="24"/>
          <w:lang w:val="uk-UA"/>
        </w:rPr>
        <w:t>ие</w:t>
      </w:r>
      <w:r w:rsidRPr="00DB1CDF">
        <w:rPr>
          <w:noProof/>
          <w:sz w:val="24"/>
          <w:szCs w:val="24"/>
          <w:lang w:val="uk-UA"/>
        </w:rPr>
        <w:t xml:space="preserve"> до</w:t>
      </w:r>
      <w:r w:rsidR="002154F4">
        <w:rPr>
          <w:noProof/>
          <w:sz w:val="24"/>
          <w:szCs w:val="24"/>
          <w:lang w:val="uk-UA"/>
        </w:rPr>
        <w:t>полнительные причины</w:t>
      </w:r>
      <w:r w:rsidRPr="00DB1CDF">
        <w:rPr>
          <w:noProof/>
          <w:sz w:val="24"/>
          <w:szCs w:val="24"/>
          <w:lang w:val="uk-UA"/>
        </w:rPr>
        <w:t>, к</w:t>
      </w:r>
      <w:r w:rsidR="002154F4">
        <w:rPr>
          <w:noProof/>
          <w:sz w:val="24"/>
          <w:szCs w:val="24"/>
          <w:lang w:val="uk-UA"/>
        </w:rPr>
        <w:t>ак</w:t>
      </w:r>
      <w:r w:rsidRPr="00DB1CDF">
        <w:rPr>
          <w:noProof/>
          <w:sz w:val="24"/>
          <w:szCs w:val="24"/>
          <w:lang w:val="uk-UA"/>
        </w:rPr>
        <w:t xml:space="preserve"> кровотеч</w:t>
      </w:r>
      <w:r w:rsidR="002154F4">
        <w:rPr>
          <w:noProof/>
          <w:sz w:val="24"/>
          <w:szCs w:val="24"/>
          <w:lang w:val="uk-UA"/>
        </w:rPr>
        <w:t>ение</w:t>
      </w:r>
      <w:r w:rsidRPr="00DB1CDF">
        <w:rPr>
          <w:noProof/>
          <w:sz w:val="24"/>
          <w:szCs w:val="24"/>
          <w:lang w:val="uk-UA"/>
        </w:rPr>
        <w:t xml:space="preserve"> (</w:t>
      </w:r>
      <w:r w:rsidR="002154F4">
        <w:rPr>
          <w:noProof/>
          <w:sz w:val="24"/>
          <w:szCs w:val="24"/>
          <w:lang w:val="uk-UA"/>
        </w:rPr>
        <w:t>наружное</w:t>
      </w:r>
      <w:r w:rsidRPr="00DB1CDF">
        <w:rPr>
          <w:noProof/>
          <w:sz w:val="24"/>
          <w:szCs w:val="24"/>
          <w:lang w:val="uk-UA"/>
        </w:rPr>
        <w:t xml:space="preserve"> </w:t>
      </w:r>
      <w:r w:rsidR="002154F4">
        <w:rPr>
          <w:noProof/>
          <w:sz w:val="24"/>
          <w:szCs w:val="24"/>
          <w:lang w:val="uk-UA"/>
        </w:rPr>
        <w:t>и</w:t>
      </w:r>
      <w:r w:rsidRPr="00DB1CDF">
        <w:rPr>
          <w:noProof/>
          <w:sz w:val="24"/>
          <w:szCs w:val="24"/>
          <w:lang w:val="uk-UA"/>
        </w:rPr>
        <w:t xml:space="preserve"> внутр</w:t>
      </w:r>
      <w:r w:rsidR="002154F4">
        <w:rPr>
          <w:noProof/>
          <w:sz w:val="24"/>
          <w:szCs w:val="24"/>
          <w:lang w:val="uk-UA"/>
        </w:rPr>
        <w:t>еннее), переох</w:t>
      </w:r>
      <w:r w:rsidRPr="00DB1CDF">
        <w:rPr>
          <w:noProof/>
          <w:sz w:val="24"/>
          <w:szCs w:val="24"/>
          <w:lang w:val="uk-UA"/>
        </w:rPr>
        <w:t>лож</w:t>
      </w:r>
      <w:r w:rsidR="002154F4">
        <w:rPr>
          <w:noProof/>
          <w:sz w:val="24"/>
          <w:szCs w:val="24"/>
          <w:lang w:val="uk-UA"/>
        </w:rPr>
        <w:t>д</w:t>
      </w:r>
      <w:r w:rsidRPr="00DB1CDF">
        <w:rPr>
          <w:noProof/>
          <w:sz w:val="24"/>
          <w:szCs w:val="24"/>
          <w:lang w:val="uk-UA"/>
        </w:rPr>
        <w:t>ен</w:t>
      </w:r>
      <w:r w:rsidR="002154F4">
        <w:rPr>
          <w:noProof/>
          <w:sz w:val="24"/>
          <w:szCs w:val="24"/>
          <w:lang w:val="uk-UA"/>
        </w:rPr>
        <w:t>ие</w:t>
      </w:r>
      <w:r w:rsidRPr="00DB1CDF">
        <w:rPr>
          <w:noProof/>
          <w:sz w:val="24"/>
          <w:szCs w:val="24"/>
          <w:lang w:val="uk-UA"/>
        </w:rPr>
        <w:t xml:space="preserve"> </w:t>
      </w:r>
      <w:r w:rsidR="002154F4">
        <w:rPr>
          <w:noProof/>
          <w:sz w:val="24"/>
          <w:szCs w:val="24"/>
          <w:lang w:val="uk-UA"/>
        </w:rPr>
        <w:t>или</w:t>
      </w:r>
      <w:r w:rsidRPr="00DB1CDF">
        <w:rPr>
          <w:noProof/>
          <w:sz w:val="24"/>
          <w:szCs w:val="24"/>
          <w:lang w:val="uk-UA"/>
        </w:rPr>
        <w:t xml:space="preserve"> пе</w:t>
      </w:r>
      <w:r w:rsidRPr="00DB1CDF">
        <w:rPr>
          <w:noProof/>
          <w:sz w:val="24"/>
          <w:szCs w:val="24"/>
          <w:lang w:val="uk-UA"/>
        </w:rPr>
        <w:softHyphen/>
        <w:t>регр</w:t>
      </w:r>
      <w:r w:rsidR="002154F4">
        <w:rPr>
          <w:noProof/>
          <w:sz w:val="24"/>
          <w:szCs w:val="24"/>
          <w:lang w:val="uk-UA"/>
        </w:rPr>
        <w:t>ев,</w:t>
      </w:r>
      <w:r w:rsidRPr="00DB1CDF">
        <w:rPr>
          <w:noProof/>
          <w:sz w:val="24"/>
          <w:szCs w:val="24"/>
          <w:lang w:val="uk-UA"/>
        </w:rPr>
        <w:t xml:space="preserve">  </w:t>
      </w:r>
      <w:r w:rsidR="008D31A8">
        <w:rPr>
          <w:noProof/>
          <w:sz w:val="24"/>
          <w:szCs w:val="24"/>
        </w:rPr>
        <w:t>неудовлетворительное</w:t>
      </w:r>
      <w:r w:rsidRPr="00DB1CDF">
        <w:rPr>
          <w:noProof/>
          <w:sz w:val="24"/>
          <w:szCs w:val="24"/>
          <w:lang w:val="uk-UA"/>
        </w:rPr>
        <w:t xml:space="preserve"> </w:t>
      </w:r>
      <w:r w:rsidR="008D31A8">
        <w:rPr>
          <w:noProof/>
          <w:sz w:val="24"/>
          <w:szCs w:val="24"/>
          <w:lang w:val="uk-UA"/>
        </w:rPr>
        <w:t xml:space="preserve">сотояние </w:t>
      </w:r>
      <w:r w:rsidRPr="00DB1CDF">
        <w:rPr>
          <w:noProof/>
          <w:sz w:val="24"/>
          <w:szCs w:val="24"/>
          <w:lang w:val="uk-UA"/>
        </w:rPr>
        <w:t>орга</w:t>
      </w:r>
      <w:r w:rsidRPr="00DB1CDF">
        <w:rPr>
          <w:noProof/>
          <w:sz w:val="24"/>
          <w:szCs w:val="24"/>
          <w:lang w:val="uk-UA"/>
        </w:rPr>
        <w:softHyphen/>
        <w:t>н</w:t>
      </w:r>
      <w:r w:rsidR="008D31A8">
        <w:rPr>
          <w:noProof/>
          <w:sz w:val="24"/>
          <w:szCs w:val="24"/>
          <w:lang w:val="uk-UA"/>
        </w:rPr>
        <w:t>изма</w:t>
      </w:r>
      <w:r w:rsidRPr="00DB1CDF">
        <w:rPr>
          <w:noProof/>
          <w:sz w:val="24"/>
          <w:szCs w:val="24"/>
          <w:lang w:val="uk-UA"/>
        </w:rPr>
        <w:t xml:space="preserve"> </w:t>
      </w:r>
      <w:r w:rsidR="008D31A8">
        <w:rPr>
          <w:noProof/>
          <w:sz w:val="24"/>
          <w:szCs w:val="24"/>
          <w:lang w:val="uk-UA"/>
        </w:rPr>
        <w:t>больного</w:t>
      </w:r>
      <w:r w:rsidRPr="00DB1CDF">
        <w:rPr>
          <w:noProof/>
          <w:sz w:val="24"/>
          <w:szCs w:val="24"/>
          <w:lang w:val="uk-UA"/>
        </w:rPr>
        <w:t xml:space="preserve"> перед травмо</w:t>
      </w:r>
      <w:r w:rsidR="008D31A8">
        <w:rPr>
          <w:noProof/>
          <w:sz w:val="24"/>
          <w:szCs w:val="24"/>
          <w:lang w:val="uk-UA"/>
        </w:rPr>
        <w:t>й</w:t>
      </w:r>
      <w:r w:rsidRPr="00DB1CDF">
        <w:rPr>
          <w:noProof/>
          <w:sz w:val="24"/>
          <w:szCs w:val="24"/>
          <w:lang w:val="uk-UA"/>
        </w:rPr>
        <w:t xml:space="preserve"> (</w:t>
      </w:r>
      <w:r w:rsidR="001D2E80">
        <w:rPr>
          <w:noProof/>
          <w:sz w:val="24"/>
          <w:szCs w:val="24"/>
          <w:lang w:val="uk-UA"/>
        </w:rPr>
        <w:t>обезвоживание</w:t>
      </w:r>
      <w:r w:rsidRPr="00DB1CDF">
        <w:rPr>
          <w:noProof/>
          <w:sz w:val="24"/>
          <w:szCs w:val="24"/>
          <w:lang w:val="uk-UA"/>
        </w:rPr>
        <w:t xml:space="preserve"> </w:t>
      </w:r>
      <w:r w:rsidR="001D2E80">
        <w:rPr>
          <w:noProof/>
          <w:sz w:val="24"/>
          <w:szCs w:val="24"/>
          <w:lang w:val="uk-UA"/>
        </w:rPr>
        <w:t>и</w:t>
      </w:r>
      <w:r w:rsidRPr="00DB1CDF">
        <w:rPr>
          <w:noProof/>
          <w:sz w:val="24"/>
          <w:szCs w:val="24"/>
          <w:lang w:val="uk-UA"/>
        </w:rPr>
        <w:t xml:space="preserve"> г</w:t>
      </w:r>
      <w:r w:rsidR="001D2E80">
        <w:rPr>
          <w:noProof/>
          <w:sz w:val="24"/>
          <w:szCs w:val="24"/>
          <w:lang w:val="uk-UA"/>
        </w:rPr>
        <w:t>и</w:t>
      </w:r>
      <w:r w:rsidRPr="00DB1CDF">
        <w:rPr>
          <w:noProof/>
          <w:sz w:val="24"/>
          <w:szCs w:val="24"/>
          <w:lang w:val="uk-UA"/>
        </w:rPr>
        <w:t>попроте</w:t>
      </w:r>
      <w:r w:rsidR="001D2E80">
        <w:rPr>
          <w:noProof/>
          <w:sz w:val="24"/>
          <w:szCs w:val="24"/>
          <w:lang w:val="uk-UA"/>
        </w:rPr>
        <w:t>и</w:t>
      </w:r>
      <w:r w:rsidRPr="00DB1CDF">
        <w:rPr>
          <w:noProof/>
          <w:sz w:val="24"/>
          <w:szCs w:val="24"/>
          <w:lang w:val="uk-UA"/>
        </w:rPr>
        <w:t>нем</w:t>
      </w:r>
      <w:r w:rsidR="001D2E80">
        <w:rPr>
          <w:noProof/>
          <w:sz w:val="24"/>
          <w:szCs w:val="24"/>
          <w:lang w:val="uk-UA"/>
        </w:rPr>
        <w:t>и</w:t>
      </w:r>
      <w:r w:rsidRPr="00DB1CDF">
        <w:rPr>
          <w:noProof/>
          <w:sz w:val="24"/>
          <w:szCs w:val="24"/>
          <w:lang w:val="uk-UA"/>
        </w:rPr>
        <w:t>я, г</w:t>
      </w:r>
      <w:r w:rsidR="001D2E80">
        <w:rPr>
          <w:noProof/>
          <w:sz w:val="24"/>
          <w:szCs w:val="24"/>
          <w:lang w:val="uk-UA"/>
        </w:rPr>
        <w:t>и</w:t>
      </w:r>
      <w:r w:rsidRPr="00DB1CDF">
        <w:rPr>
          <w:noProof/>
          <w:sz w:val="24"/>
          <w:szCs w:val="24"/>
          <w:lang w:val="uk-UA"/>
        </w:rPr>
        <w:t>пов</w:t>
      </w:r>
      <w:r w:rsidR="001D2E80">
        <w:rPr>
          <w:noProof/>
          <w:sz w:val="24"/>
          <w:szCs w:val="24"/>
          <w:lang w:val="uk-UA"/>
        </w:rPr>
        <w:t>и</w:t>
      </w:r>
      <w:r w:rsidRPr="00DB1CDF">
        <w:rPr>
          <w:noProof/>
          <w:sz w:val="24"/>
          <w:szCs w:val="24"/>
          <w:lang w:val="uk-UA"/>
        </w:rPr>
        <w:t>там</w:t>
      </w:r>
      <w:r w:rsidR="001D2E80">
        <w:rPr>
          <w:noProof/>
          <w:sz w:val="24"/>
          <w:szCs w:val="24"/>
          <w:lang w:val="uk-UA"/>
        </w:rPr>
        <w:t>и</w:t>
      </w:r>
      <w:r w:rsidRPr="00DB1CDF">
        <w:rPr>
          <w:noProof/>
          <w:sz w:val="24"/>
          <w:szCs w:val="24"/>
          <w:lang w:val="uk-UA"/>
        </w:rPr>
        <w:softHyphen/>
        <w:t>ноз; недостат</w:t>
      </w:r>
      <w:r w:rsidR="001D2E80">
        <w:rPr>
          <w:noProof/>
          <w:sz w:val="24"/>
          <w:szCs w:val="24"/>
          <w:lang w:val="uk-UA"/>
        </w:rPr>
        <w:t>очность</w:t>
      </w:r>
      <w:r w:rsidRPr="00DB1CDF">
        <w:rPr>
          <w:noProof/>
          <w:sz w:val="24"/>
          <w:szCs w:val="24"/>
          <w:lang w:val="uk-UA"/>
        </w:rPr>
        <w:t xml:space="preserve"> функц</w:t>
      </w:r>
      <w:r w:rsidR="001D2E80">
        <w:rPr>
          <w:noProof/>
          <w:sz w:val="24"/>
          <w:szCs w:val="24"/>
          <w:lang w:val="uk-UA"/>
        </w:rPr>
        <w:t>ии</w:t>
      </w:r>
      <w:r w:rsidRPr="00DB1CDF">
        <w:rPr>
          <w:noProof/>
          <w:sz w:val="24"/>
          <w:szCs w:val="24"/>
          <w:lang w:val="uk-UA"/>
        </w:rPr>
        <w:t xml:space="preserve"> ендокрин</w:t>
      </w:r>
      <w:r w:rsidRPr="00DB1CDF">
        <w:rPr>
          <w:noProof/>
          <w:sz w:val="24"/>
          <w:szCs w:val="24"/>
          <w:lang w:val="uk-UA"/>
        </w:rPr>
        <w:softHyphen/>
        <w:t>н</w:t>
      </w:r>
      <w:r w:rsidR="001D2E80">
        <w:rPr>
          <w:noProof/>
          <w:sz w:val="24"/>
          <w:szCs w:val="24"/>
          <w:lang w:val="uk-UA"/>
        </w:rPr>
        <w:t>ы</w:t>
      </w:r>
      <w:r w:rsidRPr="00DB1CDF">
        <w:rPr>
          <w:noProof/>
          <w:sz w:val="24"/>
          <w:szCs w:val="24"/>
          <w:lang w:val="uk-UA"/>
        </w:rPr>
        <w:t xml:space="preserve">х </w:t>
      </w:r>
      <w:r w:rsidR="001D2E80">
        <w:rPr>
          <w:noProof/>
          <w:sz w:val="24"/>
          <w:szCs w:val="24"/>
          <w:lang w:val="uk-UA"/>
        </w:rPr>
        <w:t>желез</w:t>
      </w:r>
      <w:r w:rsidRPr="00DB1CDF">
        <w:rPr>
          <w:noProof/>
          <w:sz w:val="24"/>
          <w:szCs w:val="24"/>
          <w:lang w:val="uk-UA"/>
        </w:rPr>
        <w:t xml:space="preserve">, </w:t>
      </w:r>
      <w:r w:rsidR="001D2E80">
        <w:rPr>
          <w:noProof/>
          <w:sz w:val="24"/>
          <w:szCs w:val="24"/>
          <w:lang w:val="uk-UA"/>
        </w:rPr>
        <w:t>в частости</w:t>
      </w:r>
      <w:r w:rsidRPr="00DB1CDF">
        <w:rPr>
          <w:noProof/>
          <w:sz w:val="24"/>
          <w:szCs w:val="24"/>
          <w:lang w:val="uk-UA"/>
        </w:rPr>
        <w:t xml:space="preserve"> </w:t>
      </w:r>
      <w:r w:rsidR="001D2E80">
        <w:rPr>
          <w:noProof/>
          <w:sz w:val="24"/>
          <w:szCs w:val="24"/>
          <w:lang w:val="uk-UA"/>
        </w:rPr>
        <w:t>коркового</w:t>
      </w:r>
      <w:r w:rsidRPr="00DB1CDF">
        <w:rPr>
          <w:noProof/>
          <w:sz w:val="24"/>
          <w:szCs w:val="24"/>
          <w:lang w:val="uk-UA"/>
        </w:rPr>
        <w:t xml:space="preserve"> </w:t>
      </w:r>
      <w:r w:rsidR="001D2E80">
        <w:rPr>
          <w:noProof/>
          <w:sz w:val="24"/>
          <w:szCs w:val="24"/>
          <w:lang w:val="uk-UA"/>
        </w:rPr>
        <w:t>вещества</w:t>
      </w:r>
      <w:r w:rsidRPr="00DB1CDF">
        <w:rPr>
          <w:noProof/>
          <w:sz w:val="24"/>
          <w:szCs w:val="24"/>
          <w:lang w:val="uk-UA"/>
        </w:rPr>
        <w:t xml:space="preserve"> над</w:t>
      </w:r>
      <w:r w:rsidR="001D2E80">
        <w:rPr>
          <w:noProof/>
          <w:sz w:val="24"/>
          <w:szCs w:val="24"/>
          <w:lang w:val="uk-UA"/>
        </w:rPr>
        <w:t>почечников</w:t>
      </w:r>
      <w:r w:rsidRPr="00DB1CDF">
        <w:rPr>
          <w:noProof/>
          <w:sz w:val="24"/>
          <w:szCs w:val="24"/>
          <w:lang w:val="uk-UA"/>
        </w:rPr>
        <w:t>, щитовидн</w:t>
      </w:r>
      <w:r w:rsidR="001D2E80">
        <w:rPr>
          <w:noProof/>
          <w:sz w:val="24"/>
          <w:szCs w:val="24"/>
          <w:lang w:val="uk-UA"/>
        </w:rPr>
        <w:t>ой</w:t>
      </w:r>
      <w:r w:rsidRPr="00DB1CDF">
        <w:rPr>
          <w:noProof/>
          <w:sz w:val="24"/>
          <w:szCs w:val="24"/>
          <w:lang w:val="uk-UA"/>
        </w:rPr>
        <w:t>, п</w:t>
      </w:r>
      <w:r w:rsidR="001D2E80">
        <w:rPr>
          <w:noProof/>
          <w:sz w:val="24"/>
          <w:szCs w:val="24"/>
          <w:lang w:val="uk-UA"/>
        </w:rPr>
        <w:t>оджелудочной</w:t>
      </w:r>
      <w:r w:rsidRPr="00DB1CDF">
        <w:rPr>
          <w:noProof/>
          <w:sz w:val="24"/>
          <w:szCs w:val="24"/>
          <w:lang w:val="uk-UA"/>
        </w:rPr>
        <w:t xml:space="preserve"> — </w:t>
      </w:r>
      <w:r w:rsidR="001D2E80">
        <w:rPr>
          <w:noProof/>
          <w:sz w:val="24"/>
          <w:szCs w:val="24"/>
          <w:lang w:val="uk-UA"/>
        </w:rPr>
        <w:t>сахарный</w:t>
      </w:r>
      <w:r w:rsidRPr="00DB1CDF">
        <w:rPr>
          <w:noProof/>
          <w:sz w:val="24"/>
          <w:szCs w:val="24"/>
          <w:lang w:val="uk-UA"/>
        </w:rPr>
        <w:t xml:space="preserve"> д</w:t>
      </w:r>
      <w:r w:rsidR="001D2E80">
        <w:rPr>
          <w:noProof/>
          <w:sz w:val="24"/>
          <w:szCs w:val="24"/>
          <w:lang w:val="uk-UA"/>
        </w:rPr>
        <w:t>и</w:t>
      </w:r>
      <w:r w:rsidRPr="00DB1CDF">
        <w:rPr>
          <w:noProof/>
          <w:sz w:val="24"/>
          <w:szCs w:val="24"/>
          <w:lang w:val="uk-UA"/>
        </w:rPr>
        <w:t xml:space="preserve">абет; </w:t>
      </w:r>
      <w:r w:rsidR="001D2E80">
        <w:rPr>
          <w:noProof/>
          <w:sz w:val="24"/>
          <w:szCs w:val="24"/>
          <w:lang w:val="uk-UA"/>
        </w:rPr>
        <w:t>онко-</w:t>
      </w:r>
      <w:r w:rsidRPr="00DB1CDF">
        <w:rPr>
          <w:noProof/>
          <w:sz w:val="24"/>
          <w:szCs w:val="24"/>
          <w:lang w:val="uk-UA"/>
        </w:rPr>
        <w:t xml:space="preserve"> </w:t>
      </w:r>
      <w:r w:rsidR="001D2E80">
        <w:rPr>
          <w:noProof/>
          <w:sz w:val="24"/>
          <w:szCs w:val="24"/>
          <w:lang w:val="uk-UA"/>
        </w:rPr>
        <w:t>и</w:t>
      </w:r>
      <w:r w:rsidRPr="00DB1CDF">
        <w:rPr>
          <w:noProof/>
          <w:sz w:val="24"/>
          <w:szCs w:val="24"/>
          <w:lang w:val="uk-UA"/>
        </w:rPr>
        <w:t xml:space="preserve"> </w:t>
      </w:r>
      <w:r w:rsidR="001D2E80">
        <w:rPr>
          <w:noProof/>
          <w:sz w:val="24"/>
          <w:szCs w:val="24"/>
          <w:lang w:val="uk-UA"/>
        </w:rPr>
        <w:t>другие</w:t>
      </w:r>
      <w:r w:rsidRPr="00DB1CDF">
        <w:rPr>
          <w:noProof/>
          <w:sz w:val="24"/>
          <w:szCs w:val="24"/>
          <w:lang w:val="uk-UA"/>
        </w:rPr>
        <w:t xml:space="preserve"> з</w:t>
      </w:r>
      <w:r w:rsidR="001D2E80">
        <w:rPr>
          <w:noProof/>
          <w:sz w:val="24"/>
          <w:szCs w:val="24"/>
          <w:lang w:val="uk-UA"/>
        </w:rPr>
        <w:t>аболевания</w:t>
      </w:r>
      <w:r w:rsidRPr="00DB1CDF">
        <w:rPr>
          <w:noProof/>
          <w:sz w:val="24"/>
          <w:szCs w:val="24"/>
          <w:lang w:val="uk-UA"/>
        </w:rPr>
        <w:t>; д</w:t>
      </w:r>
      <w:r w:rsidR="001D2E80">
        <w:rPr>
          <w:noProof/>
          <w:sz w:val="24"/>
          <w:szCs w:val="24"/>
          <w:lang w:val="uk-UA"/>
        </w:rPr>
        <w:t>етский</w:t>
      </w:r>
      <w:r w:rsidRPr="00DB1CDF">
        <w:rPr>
          <w:noProof/>
          <w:sz w:val="24"/>
          <w:szCs w:val="24"/>
          <w:lang w:val="uk-UA"/>
        </w:rPr>
        <w:t xml:space="preserve"> </w:t>
      </w:r>
      <w:r w:rsidR="001D2E80">
        <w:rPr>
          <w:noProof/>
          <w:sz w:val="24"/>
          <w:szCs w:val="24"/>
          <w:lang w:val="uk-UA"/>
        </w:rPr>
        <w:t>или</w:t>
      </w:r>
      <w:r w:rsidRPr="00DB1CDF">
        <w:rPr>
          <w:noProof/>
          <w:sz w:val="24"/>
          <w:szCs w:val="24"/>
          <w:lang w:val="uk-UA"/>
        </w:rPr>
        <w:t xml:space="preserve"> </w:t>
      </w:r>
      <w:r w:rsidR="001D2E80">
        <w:rPr>
          <w:noProof/>
          <w:sz w:val="24"/>
          <w:szCs w:val="24"/>
          <w:lang w:val="uk-UA"/>
        </w:rPr>
        <w:t>пожилой возраст;</w:t>
      </w:r>
      <w:r w:rsidRPr="00DB1CDF">
        <w:rPr>
          <w:noProof/>
          <w:sz w:val="24"/>
          <w:szCs w:val="24"/>
          <w:lang w:val="uk-UA"/>
        </w:rPr>
        <w:t xml:space="preserve"> страх </w:t>
      </w:r>
      <w:r w:rsidR="001D2E80">
        <w:rPr>
          <w:noProof/>
          <w:sz w:val="24"/>
          <w:szCs w:val="24"/>
          <w:lang w:val="uk-UA"/>
        </w:rPr>
        <w:t>и придавленное</w:t>
      </w:r>
      <w:r w:rsidRPr="00DB1CDF">
        <w:rPr>
          <w:noProof/>
          <w:sz w:val="24"/>
          <w:szCs w:val="24"/>
          <w:lang w:val="uk-UA"/>
        </w:rPr>
        <w:t xml:space="preserve"> емо</w:t>
      </w:r>
      <w:r w:rsidRPr="00DB1CDF">
        <w:rPr>
          <w:noProof/>
          <w:sz w:val="24"/>
          <w:szCs w:val="24"/>
          <w:lang w:val="uk-UA"/>
        </w:rPr>
        <w:softHyphen/>
        <w:t>ц</w:t>
      </w:r>
      <w:r w:rsidR="001D2E80">
        <w:rPr>
          <w:noProof/>
          <w:sz w:val="24"/>
          <w:szCs w:val="24"/>
          <w:lang w:val="uk-UA"/>
        </w:rPr>
        <w:t xml:space="preserve">иональное </w:t>
      </w:r>
      <w:r w:rsidRPr="00DB1CDF">
        <w:rPr>
          <w:noProof/>
          <w:sz w:val="24"/>
          <w:szCs w:val="24"/>
          <w:lang w:val="uk-UA"/>
        </w:rPr>
        <w:t>с</w:t>
      </w:r>
      <w:r w:rsidR="001D2E80">
        <w:rPr>
          <w:noProof/>
          <w:sz w:val="24"/>
          <w:szCs w:val="24"/>
          <w:lang w:val="uk-UA"/>
        </w:rPr>
        <w:t>ос</w:t>
      </w:r>
      <w:r w:rsidRPr="00DB1CDF">
        <w:rPr>
          <w:noProof/>
          <w:sz w:val="24"/>
          <w:szCs w:val="24"/>
          <w:lang w:val="uk-UA"/>
        </w:rPr>
        <w:t>та</w:t>
      </w:r>
      <w:r w:rsidR="001D2E80">
        <w:rPr>
          <w:noProof/>
          <w:sz w:val="24"/>
          <w:szCs w:val="24"/>
          <w:lang w:val="uk-UA"/>
        </w:rPr>
        <w:t>я</w:t>
      </w:r>
      <w:r w:rsidRPr="00DB1CDF">
        <w:rPr>
          <w:noProof/>
          <w:sz w:val="24"/>
          <w:szCs w:val="24"/>
          <w:lang w:val="uk-UA"/>
        </w:rPr>
        <w:t>н</w:t>
      </w:r>
      <w:r w:rsidR="001D2E80">
        <w:rPr>
          <w:noProof/>
          <w:sz w:val="24"/>
          <w:szCs w:val="24"/>
          <w:lang w:val="uk-UA"/>
        </w:rPr>
        <w:t>ие</w:t>
      </w:r>
      <w:r w:rsidRPr="00DB1CDF">
        <w:rPr>
          <w:noProof/>
          <w:sz w:val="24"/>
          <w:szCs w:val="24"/>
          <w:lang w:val="uk-UA"/>
        </w:rPr>
        <w:t>, ожир</w:t>
      </w:r>
      <w:r w:rsidR="001D2E80">
        <w:rPr>
          <w:noProof/>
          <w:sz w:val="24"/>
          <w:szCs w:val="24"/>
          <w:lang w:val="uk-UA"/>
        </w:rPr>
        <w:t>ение</w:t>
      </w:r>
      <w:r w:rsidRPr="00DB1CDF">
        <w:rPr>
          <w:noProof/>
          <w:sz w:val="24"/>
          <w:szCs w:val="24"/>
          <w:lang w:val="uk-UA"/>
        </w:rPr>
        <w:t xml:space="preserve">, </w:t>
      </w:r>
      <w:r w:rsidR="001D2E80">
        <w:rPr>
          <w:noProof/>
          <w:sz w:val="24"/>
          <w:szCs w:val="24"/>
          <w:lang w:val="uk-UA"/>
        </w:rPr>
        <w:t>истощение</w:t>
      </w:r>
      <w:r w:rsidRPr="00DB1CDF">
        <w:rPr>
          <w:noProof/>
          <w:sz w:val="24"/>
          <w:szCs w:val="24"/>
          <w:lang w:val="uk-UA"/>
        </w:rPr>
        <w:t xml:space="preserve">). </w:t>
      </w:r>
      <w:r w:rsidR="001D2E80">
        <w:rPr>
          <w:noProof/>
          <w:sz w:val="24"/>
          <w:szCs w:val="24"/>
          <w:lang w:val="uk-UA"/>
        </w:rPr>
        <w:t>С</w:t>
      </w:r>
      <w:r w:rsidRPr="00DB1CDF">
        <w:rPr>
          <w:noProof/>
          <w:sz w:val="24"/>
          <w:szCs w:val="24"/>
          <w:lang w:val="uk-UA"/>
        </w:rPr>
        <w:t>ниж</w:t>
      </w:r>
      <w:r w:rsidR="006069EE">
        <w:rPr>
          <w:noProof/>
          <w:sz w:val="24"/>
          <w:szCs w:val="24"/>
          <w:lang w:val="uk-UA"/>
        </w:rPr>
        <w:t>ает</w:t>
      </w:r>
      <w:r w:rsidRPr="00DB1CDF">
        <w:rPr>
          <w:noProof/>
          <w:sz w:val="24"/>
          <w:szCs w:val="24"/>
          <w:lang w:val="uk-UA"/>
        </w:rPr>
        <w:t xml:space="preserve"> ри</w:t>
      </w:r>
      <w:r w:rsidR="006069EE">
        <w:rPr>
          <w:noProof/>
          <w:sz w:val="24"/>
          <w:szCs w:val="24"/>
          <w:lang w:val="uk-UA"/>
        </w:rPr>
        <w:t>ск</w:t>
      </w:r>
      <w:r w:rsidRPr="00DB1CDF">
        <w:rPr>
          <w:noProof/>
          <w:sz w:val="24"/>
          <w:szCs w:val="24"/>
          <w:lang w:val="uk-UA"/>
        </w:rPr>
        <w:t xml:space="preserve"> р</w:t>
      </w:r>
      <w:r w:rsidR="006069EE">
        <w:rPr>
          <w:noProof/>
          <w:sz w:val="24"/>
          <w:szCs w:val="24"/>
          <w:lang w:val="uk-UA"/>
        </w:rPr>
        <w:t>азвития</w:t>
      </w:r>
      <w:r w:rsidRPr="00DB1CDF">
        <w:rPr>
          <w:noProof/>
          <w:sz w:val="24"/>
          <w:szCs w:val="24"/>
          <w:lang w:val="uk-UA"/>
        </w:rPr>
        <w:t xml:space="preserve"> шок</w:t>
      </w:r>
      <w:r w:rsidR="006069EE">
        <w:rPr>
          <w:noProof/>
          <w:sz w:val="24"/>
          <w:szCs w:val="24"/>
          <w:lang w:val="uk-UA"/>
        </w:rPr>
        <w:t>а</w:t>
      </w:r>
      <w:r w:rsidRPr="00DB1CDF">
        <w:rPr>
          <w:noProof/>
          <w:sz w:val="24"/>
          <w:szCs w:val="24"/>
          <w:lang w:val="uk-UA"/>
        </w:rPr>
        <w:t xml:space="preserve"> </w:t>
      </w:r>
      <w:r w:rsidR="006069EE">
        <w:rPr>
          <w:noProof/>
          <w:sz w:val="24"/>
          <w:szCs w:val="24"/>
          <w:lang w:val="uk-UA"/>
        </w:rPr>
        <w:t>хорошее</w:t>
      </w:r>
      <w:r w:rsidRPr="00DB1CDF">
        <w:rPr>
          <w:noProof/>
          <w:sz w:val="24"/>
          <w:szCs w:val="24"/>
          <w:lang w:val="uk-UA"/>
        </w:rPr>
        <w:t xml:space="preserve"> ф</w:t>
      </w:r>
      <w:r w:rsidR="006069EE">
        <w:rPr>
          <w:noProof/>
          <w:sz w:val="24"/>
          <w:szCs w:val="24"/>
          <w:lang w:val="uk-UA"/>
        </w:rPr>
        <w:t>и</w:t>
      </w:r>
      <w:r w:rsidRPr="00DB1CDF">
        <w:rPr>
          <w:noProof/>
          <w:sz w:val="24"/>
          <w:szCs w:val="24"/>
          <w:lang w:val="uk-UA"/>
        </w:rPr>
        <w:t>зич</w:t>
      </w:r>
      <w:r w:rsidR="006069EE">
        <w:rPr>
          <w:noProof/>
          <w:sz w:val="24"/>
          <w:szCs w:val="24"/>
          <w:lang w:val="uk-UA"/>
        </w:rPr>
        <w:t>еское</w:t>
      </w:r>
      <w:r w:rsidRPr="00DB1CDF">
        <w:rPr>
          <w:noProof/>
          <w:sz w:val="24"/>
          <w:szCs w:val="24"/>
          <w:lang w:val="uk-UA"/>
        </w:rPr>
        <w:t xml:space="preserve"> с</w:t>
      </w:r>
      <w:r w:rsidR="006069EE">
        <w:rPr>
          <w:noProof/>
          <w:sz w:val="24"/>
          <w:szCs w:val="24"/>
          <w:lang w:val="uk-UA"/>
        </w:rPr>
        <w:t>ос</w:t>
      </w:r>
      <w:r w:rsidRPr="00DB1CDF">
        <w:rPr>
          <w:noProof/>
          <w:sz w:val="24"/>
          <w:szCs w:val="24"/>
          <w:lang w:val="uk-UA"/>
        </w:rPr>
        <w:t>т</w:t>
      </w:r>
      <w:r w:rsidR="006069EE">
        <w:rPr>
          <w:noProof/>
          <w:sz w:val="24"/>
          <w:szCs w:val="24"/>
          <w:lang w:val="uk-UA"/>
        </w:rPr>
        <w:t>ояние</w:t>
      </w:r>
      <w:r w:rsidRPr="00DB1CDF">
        <w:rPr>
          <w:noProof/>
          <w:sz w:val="24"/>
          <w:szCs w:val="24"/>
          <w:lang w:val="uk-UA"/>
        </w:rPr>
        <w:t>, медикаментоз</w:t>
      </w:r>
      <w:r w:rsidRPr="00DB1CDF">
        <w:rPr>
          <w:noProof/>
          <w:sz w:val="24"/>
          <w:szCs w:val="24"/>
          <w:lang w:val="uk-UA"/>
        </w:rPr>
        <w:softHyphen/>
        <w:t>н</w:t>
      </w:r>
      <w:r w:rsidR="006069EE">
        <w:rPr>
          <w:noProof/>
          <w:sz w:val="24"/>
          <w:szCs w:val="24"/>
          <w:lang w:val="uk-UA"/>
        </w:rPr>
        <w:t>ое</w:t>
      </w:r>
      <w:r w:rsidRPr="00DB1CDF">
        <w:rPr>
          <w:noProof/>
          <w:sz w:val="24"/>
          <w:szCs w:val="24"/>
          <w:lang w:val="uk-UA"/>
        </w:rPr>
        <w:t xml:space="preserve"> </w:t>
      </w:r>
      <w:r w:rsidR="006069EE">
        <w:rPr>
          <w:noProof/>
          <w:sz w:val="24"/>
          <w:szCs w:val="24"/>
          <w:lang w:val="uk-UA"/>
        </w:rPr>
        <w:t>торможение</w:t>
      </w:r>
      <w:r w:rsidRPr="00DB1CDF">
        <w:rPr>
          <w:noProof/>
          <w:sz w:val="24"/>
          <w:szCs w:val="24"/>
          <w:lang w:val="uk-UA"/>
        </w:rPr>
        <w:t xml:space="preserve"> нерв</w:t>
      </w:r>
      <w:r w:rsidR="006069EE">
        <w:rPr>
          <w:noProof/>
          <w:sz w:val="24"/>
          <w:szCs w:val="24"/>
          <w:lang w:val="uk-UA"/>
        </w:rPr>
        <w:t>ной</w:t>
      </w:r>
      <w:r w:rsidRPr="00DB1CDF">
        <w:rPr>
          <w:noProof/>
          <w:sz w:val="24"/>
          <w:szCs w:val="24"/>
          <w:lang w:val="uk-UA"/>
        </w:rPr>
        <w:t xml:space="preserve"> систем</w:t>
      </w:r>
      <w:r w:rsidR="006069EE">
        <w:rPr>
          <w:noProof/>
          <w:sz w:val="24"/>
          <w:szCs w:val="24"/>
          <w:lang w:val="uk-UA"/>
        </w:rPr>
        <w:t>ы</w:t>
      </w:r>
      <w:r w:rsidRPr="00DB1CDF">
        <w:rPr>
          <w:noProof/>
          <w:sz w:val="24"/>
          <w:szCs w:val="24"/>
          <w:lang w:val="uk-UA"/>
        </w:rPr>
        <w:t xml:space="preserve"> (нар</w:t>
      </w:r>
      <w:r w:rsidRPr="00DB1CDF">
        <w:rPr>
          <w:noProof/>
          <w:sz w:val="24"/>
          <w:szCs w:val="24"/>
          <w:lang w:val="uk-UA"/>
        </w:rPr>
        <w:softHyphen/>
        <w:t>котич</w:t>
      </w:r>
      <w:r w:rsidR="006069EE">
        <w:rPr>
          <w:noProof/>
          <w:sz w:val="24"/>
          <w:szCs w:val="24"/>
          <w:lang w:val="uk-UA"/>
        </w:rPr>
        <w:t>еское</w:t>
      </w:r>
      <w:r w:rsidRPr="00DB1CDF">
        <w:rPr>
          <w:noProof/>
          <w:sz w:val="24"/>
          <w:szCs w:val="24"/>
          <w:lang w:val="uk-UA"/>
        </w:rPr>
        <w:t xml:space="preserve"> с</w:t>
      </w:r>
      <w:r w:rsidR="006069EE">
        <w:rPr>
          <w:noProof/>
          <w:sz w:val="24"/>
          <w:szCs w:val="24"/>
          <w:lang w:val="uk-UA"/>
        </w:rPr>
        <w:t>ос</w:t>
      </w:r>
      <w:r w:rsidRPr="00DB1CDF">
        <w:rPr>
          <w:noProof/>
          <w:sz w:val="24"/>
          <w:szCs w:val="24"/>
          <w:lang w:val="uk-UA"/>
        </w:rPr>
        <w:t>т</w:t>
      </w:r>
      <w:r w:rsidR="006069EE">
        <w:rPr>
          <w:noProof/>
          <w:sz w:val="24"/>
          <w:szCs w:val="24"/>
          <w:lang w:val="uk-UA"/>
        </w:rPr>
        <w:t>ояние</w:t>
      </w:r>
      <w:r w:rsidRPr="00DB1CDF">
        <w:rPr>
          <w:noProof/>
          <w:sz w:val="24"/>
          <w:szCs w:val="24"/>
          <w:lang w:val="uk-UA"/>
        </w:rPr>
        <w:t xml:space="preserve">, </w:t>
      </w:r>
      <w:r w:rsidR="006069EE">
        <w:rPr>
          <w:noProof/>
          <w:sz w:val="24"/>
          <w:szCs w:val="24"/>
          <w:lang w:val="uk-UA"/>
        </w:rPr>
        <w:t>в том числе и небольшая степень опьянения</w:t>
      </w:r>
      <w:r w:rsidRPr="00DB1CDF">
        <w:rPr>
          <w:noProof/>
          <w:sz w:val="24"/>
          <w:szCs w:val="24"/>
          <w:lang w:val="uk-UA"/>
        </w:rPr>
        <w:t xml:space="preserve">) </w:t>
      </w:r>
      <w:r w:rsidR="006069EE">
        <w:rPr>
          <w:noProof/>
          <w:sz w:val="24"/>
          <w:szCs w:val="24"/>
          <w:lang w:val="uk-UA"/>
        </w:rPr>
        <w:t>или химическое</w:t>
      </w:r>
      <w:r w:rsidRPr="00DB1CDF">
        <w:rPr>
          <w:noProof/>
          <w:sz w:val="24"/>
          <w:szCs w:val="24"/>
          <w:lang w:val="uk-UA"/>
        </w:rPr>
        <w:t xml:space="preserve"> </w:t>
      </w:r>
      <w:r w:rsidR="006069EE">
        <w:rPr>
          <w:noProof/>
          <w:sz w:val="24"/>
          <w:szCs w:val="24"/>
          <w:lang w:val="uk-UA"/>
        </w:rPr>
        <w:t>отключение</w:t>
      </w:r>
      <w:r w:rsidRPr="00DB1CDF">
        <w:rPr>
          <w:noProof/>
          <w:sz w:val="24"/>
          <w:szCs w:val="24"/>
          <w:lang w:val="uk-UA"/>
        </w:rPr>
        <w:t xml:space="preserve"> (денервац</w:t>
      </w:r>
      <w:r w:rsidR="006069EE">
        <w:rPr>
          <w:noProof/>
          <w:sz w:val="24"/>
          <w:szCs w:val="24"/>
          <w:lang w:val="uk-UA"/>
        </w:rPr>
        <w:t>и</w:t>
      </w:r>
      <w:r w:rsidRPr="00DB1CDF">
        <w:rPr>
          <w:noProof/>
          <w:sz w:val="24"/>
          <w:szCs w:val="24"/>
          <w:lang w:val="uk-UA"/>
        </w:rPr>
        <w:t>я) рецепц</w:t>
      </w:r>
      <w:r w:rsidR="006069EE">
        <w:rPr>
          <w:noProof/>
          <w:sz w:val="24"/>
          <w:szCs w:val="24"/>
          <w:lang w:val="uk-UA"/>
        </w:rPr>
        <w:t>ия</w:t>
      </w:r>
      <w:r w:rsidRPr="00DB1CDF">
        <w:rPr>
          <w:noProof/>
          <w:sz w:val="24"/>
          <w:szCs w:val="24"/>
          <w:lang w:val="uk-UA"/>
        </w:rPr>
        <w:t xml:space="preserve"> зон</w:t>
      </w:r>
      <w:r w:rsidR="006069EE">
        <w:rPr>
          <w:noProof/>
          <w:sz w:val="24"/>
          <w:szCs w:val="24"/>
          <w:lang w:val="uk-UA"/>
        </w:rPr>
        <w:t>ы</w:t>
      </w:r>
      <w:r w:rsidRPr="00DB1CDF">
        <w:rPr>
          <w:noProof/>
          <w:sz w:val="24"/>
          <w:szCs w:val="24"/>
          <w:lang w:val="uk-UA"/>
        </w:rPr>
        <w:t>, к</w:t>
      </w:r>
      <w:r w:rsidR="006069EE">
        <w:rPr>
          <w:noProof/>
          <w:sz w:val="24"/>
          <w:szCs w:val="24"/>
          <w:lang w:val="uk-UA"/>
        </w:rPr>
        <w:t>оторая</w:t>
      </w:r>
      <w:r w:rsidRPr="00DB1CDF">
        <w:rPr>
          <w:noProof/>
          <w:sz w:val="24"/>
          <w:szCs w:val="24"/>
          <w:lang w:val="uk-UA"/>
        </w:rPr>
        <w:t xml:space="preserve"> травм</w:t>
      </w:r>
      <w:r w:rsidR="006069EE">
        <w:rPr>
          <w:noProof/>
          <w:sz w:val="24"/>
          <w:szCs w:val="24"/>
          <w:lang w:val="uk-UA"/>
        </w:rPr>
        <w:t>ирует</w:t>
      </w:r>
      <w:r w:rsidRPr="00DB1CDF">
        <w:rPr>
          <w:noProof/>
          <w:sz w:val="24"/>
          <w:szCs w:val="24"/>
          <w:lang w:val="uk-UA"/>
        </w:rPr>
        <w:t>ся (напри</w:t>
      </w:r>
      <w:r w:rsidR="006069EE">
        <w:rPr>
          <w:noProof/>
          <w:sz w:val="24"/>
          <w:szCs w:val="24"/>
          <w:lang w:val="uk-UA"/>
        </w:rPr>
        <w:t>мер, местным</w:t>
      </w:r>
      <w:r w:rsidRPr="00DB1CDF">
        <w:rPr>
          <w:noProof/>
          <w:sz w:val="24"/>
          <w:szCs w:val="24"/>
          <w:lang w:val="uk-UA"/>
        </w:rPr>
        <w:t xml:space="preserve"> </w:t>
      </w:r>
      <w:r w:rsidR="006069EE">
        <w:rPr>
          <w:noProof/>
          <w:sz w:val="24"/>
          <w:szCs w:val="24"/>
          <w:lang w:val="uk-UA"/>
        </w:rPr>
        <w:t>обезболиванием</w:t>
      </w:r>
      <w:r w:rsidRPr="00DB1CDF">
        <w:rPr>
          <w:noProof/>
          <w:sz w:val="24"/>
          <w:szCs w:val="24"/>
          <w:lang w:val="uk-UA"/>
        </w:rPr>
        <w:t xml:space="preserve">) </w:t>
      </w:r>
      <w:r w:rsidR="006069EE">
        <w:rPr>
          <w:noProof/>
          <w:sz w:val="24"/>
          <w:szCs w:val="24"/>
          <w:lang w:val="uk-UA"/>
        </w:rPr>
        <w:t>и др</w:t>
      </w:r>
      <w:r w:rsidRPr="00DB1CDF">
        <w:rPr>
          <w:noProof/>
          <w:sz w:val="24"/>
          <w:szCs w:val="24"/>
          <w:lang w:val="uk-UA"/>
        </w:rPr>
        <w:t>.</w:t>
      </w:r>
    </w:p>
    <w:p w:rsidR="007C36E8" w:rsidRDefault="007C36E8" w:rsidP="007C36E8">
      <w:pPr>
        <w:spacing w:after="0" w:line="240" w:lineRule="auto"/>
        <w:outlineLvl w:val="1"/>
        <w:rPr>
          <w:sz w:val="24"/>
          <w:szCs w:val="24"/>
          <w:lang w:val="uk-UA"/>
        </w:rPr>
      </w:pPr>
      <w:r w:rsidRPr="00EA791F">
        <w:rPr>
          <w:sz w:val="24"/>
          <w:szCs w:val="24"/>
          <w:lang w:val="uk-UA"/>
        </w:rPr>
        <w:t xml:space="preserve">Шок — </w:t>
      </w:r>
      <w:proofErr w:type="spellStart"/>
      <w:r w:rsidRPr="00EA791F">
        <w:rPr>
          <w:sz w:val="24"/>
          <w:szCs w:val="24"/>
          <w:lang w:val="uk-UA"/>
        </w:rPr>
        <w:t>тяж</w:t>
      </w:r>
      <w:r w:rsidR="006069EE">
        <w:rPr>
          <w:sz w:val="24"/>
          <w:szCs w:val="24"/>
          <w:lang w:val="uk-UA"/>
        </w:rPr>
        <w:t>елое</w:t>
      </w:r>
      <w:proofErr w:type="spellEnd"/>
      <w:r w:rsidR="006069EE">
        <w:rPr>
          <w:sz w:val="24"/>
          <w:szCs w:val="24"/>
          <w:lang w:val="uk-UA"/>
        </w:rPr>
        <w:t xml:space="preserve"> </w:t>
      </w:r>
      <w:proofErr w:type="spellStart"/>
      <w:r w:rsidR="006069EE">
        <w:rPr>
          <w:sz w:val="24"/>
          <w:szCs w:val="24"/>
          <w:lang w:val="uk-UA"/>
        </w:rPr>
        <w:t>нарушение</w:t>
      </w:r>
      <w:proofErr w:type="spellEnd"/>
      <w:r w:rsidRPr="00EA791F">
        <w:rPr>
          <w:sz w:val="24"/>
          <w:szCs w:val="24"/>
          <w:lang w:val="uk-UA"/>
        </w:rPr>
        <w:t xml:space="preserve"> </w:t>
      </w:r>
      <w:proofErr w:type="spellStart"/>
      <w:r w:rsidRPr="00EA791F">
        <w:rPr>
          <w:sz w:val="24"/>
          <w:szCs w:val="24"/>
          <w:lang w:val="uk-UA"/>
        </w:rPr>
        <w:t>жи</w:t>
      </w:r>
      <w:r w:rsidR="006069EE">
        <w:rPr>
          <w:sz w:val="24"/>
          <w:szCs w:val="24"/>
          <w:lang w:val="uk-UA"/>
        </w:rPr>
        <w:t>знедеятельности</w:t>
      </w:r>
      <w:proofErr w:type="spellEnd"/>
      <w:r w:rsidR="006069EE">
        <w:rPr>
          <w:sz w:val="24"/>
          <w:szCs w:val="24"/>
          <w:lang w:val="uk-UA"/>
        </w:rPr>
        <w:t xml:space="preserve"> </w:t>
      </w:r>
      <w:proofErr w:type="spellStart"/>
      <w:r w:rsidRPr="00EA791F">
        <w:rPr>
          <w:sz w:val="24"/>
          <w:szCs w:val="24"/>
          <w:lang w:val="uk-UA"/>
        </w:rPr>
        <w:t>орган</w:t>
      </w:r>
      <w:r w:rsidR="006069EE">
        <w:rPr>
          <w:sz w:val="24"/>
          <w:szCs w:val="24"/>
          <w:lang w:val="uk-UA"/>
        </w:rPr>
        <w:t>и</w:t>
      </w:r>
      <w:r w:rsidRPr="00EA791F">
        <w:rPr>
          <w:sz w:val="24"/>
          <w:szCs w:val="24"/>
          <w:lang w:val="uk-UA"/>
        </w:rPr>
        <w:t>зм</w:t>
      </w:r>
      <w:r w:rsidR="006069EE">
        <w:rPr>
          <w:sz w:val="24"/>
          <w:szCs w:val="24"/>
          <w:lang w:val="uk-UA"/>
        </w:rPr>
        <w:t>а</w:t>
      </w:r>
      <w:proofErr w:type="spellEnd"/>
      <w:r w:rsidRPr="00EA791F">
        <w:rPr>
          <w:sz w:val="24"/>
          <w:szCs w:val="24"/>
          <w:lang w:val="uk-UA"/>
        </w:rPr>
        <w:t xml:space="preserve"> </w:t>
      </w:r>
      <w:proofErr w:type="spellStart"/>
      <w:r w:rsidRPr="00EA791F">
        <w:rPr>
          <w:sz w:val="24"/>
          <w:szCs w:val="24"/>
          <w:lang w:val="uk-UA"/>
        </w:rPr>
        <w:t>всл</w:t>
      </w:r>
      <w:r w:rsidR="006069EE">
        <w:rPr>
          <w:sz w:val="24"/>
          <w:szCs w:val="24"/>
          <w:lang w:val="uk-UA"/>
        </w:rPr>
        <w:t>едствие</w:t>
      </w:r>
      <w:proofErr w:type="spellEnd"/>
      <w:r w:rsidRPr="00EA791F">
        <w:rPr>
          <w:sz w:val="24"/>
          <w:szCs w:val="24"/>
          <w:lang w:val="uk-UA"/>
        </w:rPr>
        <w:t xml:space="preserve"> ост</w:t>
      </w:r>
      <w:r w:rsidRPr="00EA791F">
        <w:rPr>
          <w:sz w:val="24"/>
          <w:szCs w:val="24"/>
          <w:lang w:val="uk-UA"/>
        </w:rPr>
        <w:softHyphen/>
        <w:t xml:space="preserve">рого </w:t>
      </w:r>
      <w:proofErr w:type="spellStart"/>
      <w:r w:rsidR="006069EE">
        <w:rPr>
          <w:sz w:val="24"/>
          <w:szCs w:val="24"/>
          <w:lang w:val="uk-UA"/>
        </w:rPr>
        <w:t>нарушения</w:t>
      </w:r>
      <w:proofErr w:type="spellEnd"/>
      <w:r w:rsidRPr="00EA791F">
        <w:rPr>
          <w:sz w:val="24"/>
          <w:szCs w:val="24"/>
          <w:lang w:val="uk-UA"/>
        </w:rPr>
        <w:t xml:space="preserve"> </w:t>
      </w:r>
      <w:proofErr w:type="spellStart"/>
      <w:r w:rsidRPr="00EA791F">
        <w:rPr>
          <w:sz w:val="24"/>
          <w:szCs w:val="24"/>
          <w:lang w:val="uk-UA"/>
        </w:rPr>
        <w:t>крово</w:t>
      </w:r>
      <w:r w:rsidR="006069EE">
        <w:rPr>
          <w:sz w:val="24"/>
          <w:szCs w:val="24"/>
          <w:lang w:val="uk-UA"/>
        </w:rPr>
        <w:t>течения</w:t>
      </w:r>
      <w:proofErr w:type="spellEnd"/>
      <w:r w:rsidRPr="00EA791F">
        <w:rPr>
          <w:sz w:val="24"/>
          <w:szCs w:val="24"/>
          <w:lang w:val="uk-UA"/>
        </w:rPr>
        <w:t xml:space="preserve"> (</w:t>
      </w:r>
      <w:r w:rsidR="006069EE">
        <w:rPr>
          <w:sz w:val="24"/>
          <w:szCs w:val="24"/>
          <w:lang w:val="uk-UA"/>
        </w:rPr>
        <w:t>с</w:t>
      </w:r>
      <w:r w:rsidRPr="00EA791F">
        <w:rPr>
          <w:sz w:val="24"/>
          <w:szCs w:val="24"/>
          <w:lang w:val="uk-UA"/>
        </w:rPr>
        <w:t xml:space="preserve"> </w:t>
      </w:r>
      <w:proofErr w:type="spellStart"/>
      <w:r w:rsidRPr="00EA791F">
        <w:rPr>
          <w:sz w:val="24"/>
          <w:szCs w:val="24"/>
          <w:lang w:val="uk-UA"/>
        </w:rPr>
        <w:t>р</w:t>
      </w:r>
      <w:r w:rsidR="006069EE">
        <w:rPr>
          <w:sz w:val="24"/>
          <w:szCs w:val="24"/>
          <w:lang w:val="uk-UA"/>
        </w:rPr>
        <w:t>е</w:t>
      </w:r>
      <w:r w:rsidRPr="00EA791F">
        <w:rPr>
          <w:sz w:val="24"/>
          <w:szCs w:val="24"/>
          <w:lang w:val="uk-UA"/>
        </w:rPr>
        <w:t>зким</w:t>
      </w:r>
      <w:proofErr w:type="spellEnd"/>
      <w:r w:rsidRPr="00EA791F">
        <w:rPr>
          <w:sz w:val="24"/>
          <w:szCs w:val="24"/>
          <w:lang w:val="uk-UA"/>
        </w:rPr>
        <w:t xml:space="preserve"> </w:t>
      </w:r>
      <w:proofErr w:type="spellStart"/>
      <w:r w:rsidR="000B40A0">
        <w:rPr>
          <w:sz w:val="24"/>
          <w:szCs w:val="24"/>
          <w:lang w:val="uk-UA"/>
        </w:rPr>
        <w:t>уменьшением</w:t>
      </w:r>
      <w:proofErr w:type="spellEnd"/>
      <w:r w:rsidRPr="00EA791F">
        <w:rPr>
          <w:sz w:val="24"/>
          <w:szCs w:val="24"/>
          <w:lang w:val="uk-UA"/>
        </w:rPr>
        <w:t xml:space="preserve"> </w:t>
      </w:r>
      <w:proofErr w:type="spellStart"/>
      <w:r w:rsidRPr="00EA791F">
        <w:rPr>
          <w:sz w:val="24"/>
          <w:szCs w:val="24"/>
          <w:lang w:val="uk-UA"/>
        </w:rPr>
        <w:t>кровос</w:t>
      </w:r>
      <w:r w:rsidR="000B40A0">
        <w:rPr>
          <w:sz w:val="24"/>
          <w:szCs w:val="24"/>
          <w:lang w:val="uk-UA"/>
        </w:rPr>
        <w:t>набжения</w:t>
      </w:r>
      <w:proofErr w:type="spellEnd"/>
      <w:r w:rsidRPr="00EA791F">
        <w:rPr>
          <w:sz w:val="24"/>
          <w:szCs w:val="24"/>
          <w:lang w:val="uk-UA"/>
        </w:rPr>
        <w:t xml:space="preserve">, </w:t>
      </w:r>
      <w:proofErr w:type="spellStart"/>
      <w:r w:rsidRPr="00EA791F">
        <w:rPr>
          <w:sz w:val="24"/>
          <w:szCs w:val="24"/>
          <w:lang w:val="uk-UA"/>
        </w:rPr>
        <w:t>г</w:t>
      </w:r>
      <w:r w:rsidR="000B40A0">
        <w:rPr>
          <w:sz w:val="24"/>
          <w:szCs w:val="24"/>
          <w:lang w:val="uk-UA"/>
        </w:rPr>
        <w:t>и</w:t>
      </w:r>
      <w:r w:rsidRPr="00EA791F">
        <w:rPr>
          <w:sz w:val="24"/>
          <w:szCs w:val="24"/>
          <w:lang w:val="uk-UA"/>
        </w:rPr>
        <w:t>поперфуз</w:t>
      </w:r>
      <w:r w:rsidR="000B40A0">
        <w:rPr>
          <w:sz w:val="24"/>
          <w:szCs w:val="24"/>
          <w:lang w:val="uk-UA"/>
        </w:rPr>
        <w:t>ией</w:t>
      </w:r>
      <w:proofErr w:type="spellEnd"/>
      <w:r w:rsidRPr="00EA791F">
        <w:rPr>
          <w:sz w:val="24"/>
          <w:szCs w:val="24"/>
          <w:lang w:val="uk-UA"/>
        </w:rPr>
        <w:t xml:space="preserve"> </w:t>
      </w:r>
      <w:proofErr w:type="spellStart"/>
      <w:r w:rsidRPr="00EA791F">
        <w:rPr>
          <w:sz w:val="24"/>
          <w:szCs w:val="24"/>
          <w:lang w:val="uk-UA"/>
        </w:rPr>
        <w:t>ткани</w:t>
      </w:r>
      <w:proofErr w:type="spellEnd"/>
      <w:r w:rsidRPr="00EA791F">
        <w:rPr>
          <w:sz w:val="24"/>
          <w:szCs w:val="24"/>
          <w:lang w:val="uk-UA"/>
        </w:rPr>
        <w:t xml:space="preserve">) </w:t>
      </w:r>
      <w:proofErr w:type="spellStart"/>
      <w:r w:rsidRPr="00EA791F">
        <w:rPr>
          <w:sz w:val="24"/>
          <w:szCs w:val="24"/>
          <w:lang w:val="uk-UA"/>
        </w:rPr>
        <w:t>п</w:t>
      </w:r>
      <w:r w:rsidR="000B40A0">
        <w:rPr>
          <w:sz w:val="24"/>
          <w:szCs w:val="24"/>
          <w:lang w:val="uk-UA"/>
        </w:rPr>
        <w:t>о</w:t>
      </w:r>
      <w:r w:rsidRPr="00EA791F">
        <w:rPr>
          <w:sz w:val="24"/>
          <w:szCs w:val="24"/>
          <w:lang w:val="uk-UA"/>
        </w:rPr>
        <w:t>д</w:t>
      </w:r>
      <w:proofErr w:type="spellEnd"/>
      <w:r w:rsidRPr="00EA791F">
        <w:rPr>
          <w:sz w:val="24"/>
          <w:szCs w:val="24"/>
          <w:lang w:val="uk-UA"/>
        </w:rPr>
        <w:t xml:space="preserve"> </w:t>
      </w:r>
      <w:proofErr w:type="spellStart"/>
      <w:r w:rsidRPr="00EA791F">
        <w:rPr>
          <w:sz w:val="24"/>
          <w:szCs w:val="24"/>
          <w:lang w:val="uk-UA"/>
        </w:rPr>
        <w:t>д</w:t>
      </w:r>
      <w:r w:rsidR="000B40A0">
        <w:rPr>
          <w:sz w:val="24"/>
          <w:szCs w:val="24"/>
          <w:lang w:val="uk-UA"/>
        </w:rPr>
        <w:t>ействием</w:t>
      </w:r>
      <w:proofErr w:type="spellEnd"/>
      <w:r w:rsidRPr="00EA791F">
        <w:rPr>
          <w:sz w:val="24"/>
          <w:szCs w:val="24"/>
          <w:lang w:val="uk-UA"/>
        </w:rPr>
        <w:t xml:space="preserve"> </w:t>
      </w:r>
      <w:proofErr w:type="spellStart"/>
      <w:r w:rsidRPr="00EA791F">
        <w:rPr>
          <w:sz w:val="24"/>
          <w:szCs w:val="24"/>
          <w:lang w:val="uk-UA"/>
        </w:rPr>
        <w:t>екзогенн</w:t>
      </w:r>
      <w:r w:rsidR="000B40A0">
        <w:rPr>
          <w:sz w:val="24"/>
          <w:szCs w:val="24"/>
          <w:lang w:val="uk-UA"/>
        </w:rPr>
        <w:t>ы</w:t>
      </w:r>
      <w:r w:rsidRPr="00EA791F">
        <w:rPr>
          <w:sz w:val="24"/>
          <w:szCs w:val="24"/>
          <w:lang w:val="uk-UA"/>
        </w:rPr>
        <w:t>х</w:t>
      </w:r>
      <w:proofErr w:type="spellEnd"/>
      <w:r w:rsidRPr="00EA791F">
        <w:rPr>
          <w:sz w:val="24"/>
          <w:szCs w:val="24"/>
          <w:lang w:val="uk-UA"/>
        </w:rPr>
        <w:t xml:space="preserve"> </w:t>
      </w:r>
      <w:proofErr w:type="spellStart"/>
      <w:r w:rsidR="000B40A0">
        <w:rPr>
          <w:sz w:val="24"/>
          <w:szCs w:val="24"/>
          <w:lang w:val="uk-UA"/>
        </w:rPr>
        <w:t>ил</w:t>
      </w:r>
      <w:r w:rsidRPr="00EA791F">
        <w:rPr>
          <w:sz w:val="24"/>
          <w:szCs w:val="24"/>
          <w:lang w:val="uk-UA"/>
        </w:rPr>
        <w:t>и</w:t>
      </w:r>
      <w:proofErr w:type="spellEnd"/>
      <w:r w:rsidRPr="00EA791F">
        <w:rPr>
          <w:sz w:val="24"/>
          <w:szCs w:val="24"/>
          <w:lang w:val="uk-UA"/>
        </w:rPr>
        <w:t xml:space="preserve"> </w:t>
      </w:r>
      <w:proofErr w:type="spellStart"/>
      <w:r w:rsidRPr="00EA791F">
        <w:rPr>
          <w:sz w:val="24"/>
          <w:szCs w:val="24"/>
          <w:lang w:val="uk-UA"/>
        </w:rPr>
        <w:t>ендогенн</w:t>
      </w:r>
      <w:r w:rsidR="000B40A0">
        <w:rPr>
          <w:sz w:val="24"/>
          <w:szCs w:val="24"/>
          <w:lang w:val="uk-UA"/>
        </w:rPr>
        <w:t>ы</w:t>
      </w:r>
      <w:r w:rsidRPr="00EA791F">
        <w:rPr>
          <w:sz w:val="24"/>
          <w:szCs w:val="24"/>
          <w:lang w:val="uk-UA"/>
        </w:rPr>
        <w:t>х</w:t>
      </w:r>
      <w:proofErr w:type="spellEnd"/>
      <w:r w:rsidRPr="00EA791F">
        <w:rPr>
          <w:sz w:val="24"/>
          <w:szCs w:val="24"/>
          <w:lang w:val="uk-UA"/>
        </w:rPr>
        <w:t xml:space="preserve"> </w:t>
      </w:r>
      <w:proofErr w:type="spellStart"/>
      <w:r w:rsidR="000B40A0">
        <w:rPr>
          <w:sz w:val="24"/>
          <w:szCs w:val="24"/>
          <w:lang w:val="uk-UA"/>
        </w:rPr>
        <w:t>разражений</w:t>
      </w:r>
      <w:proofErr w:type="spellEnd"/>
      <w:r w:rsidRPr="00EA791F">
        <w:rPr>
          <w:sz w:val="24"/>
          <w:szCs w:val="24"/>
          <w:lang w:val="uk-UA"/>
        </w:rPr>
        <w:t>.</w:t>
      </w:r>
      <w:r w:rsidRPr="00C77568">
        <w:rPr>
          <w:sz w:val="24"/>
          <w:szCs w:val="24"/>
        </w:rPr>
        <w:t xml:space="preserve"> </w:t>
      </w:r>
      <w:r w:rsidR="000B40A0" w:rsidRPr="00C77568">
        <w:rPr>
          <w:sz w:val="24"/>
          <w:szCs w:val="24"/>
        </w:rPr>
        <w:t>Долгое Время</w:t>
      </w:r>
      <w:r w:rsidRPr="00C77568">
        <w:rPr>
          <w:sz w:val="24"/>
          <w:szCs w:val="24"/>
        </w:rPr>
        <w:t xml:space="preserve"> терм</w:t>
      </w:r>
      <w:r w:rsidR="000B40A0" w:rsidRPr="00C77568">
        <w:rPr>
          <w:sz w:val="24"/>
          <w:szCs w:val="24"/>
        </w:rPr>
        <w:t>и</w:t>
      </w:r>
      <w:r w:rsidRPr="00C77568">
        <w:rPr>
          <w:sz w:val="24"/>
          <w:szCs w:val="24"/>
        </w:rPr>
        <w:t>н</w:t>
      </w:r>
      <w:r>
        <w:rPr>
          <w:sz w:val="24"/>
          <w:szCs w:val="24"/>
          <w:lang w:val="uk-UA"/>
        </w:rPr>
        <w:t xml:space="preserve"> «шок»</w:t>
      </w:r>
      <w:r w:rsidRPr="00C77568">
        <w:rPr>
          <w:sz w:val="24"/>
          <w:szCs w:val="24"/>
        </w:rPr>
        <w:t xml:space="preserve"> </w:t>
      </w:r>
      <w:r w:rsidR="000B40A0" w:rsidRPr="00C77568">
        <w:rPr>
          <w:sz w:val="24"/>
          <w:szCs w:val="24"/>
        </w:rPr>
        <w:t>употреблял</w:t>
      </w:r>
      <w:r w:rsidRPr="00C77568">
        <w:rPr>
          <w:sz w:val="24"/>
          <w:szCs w:val="24"/>
        </w:rPr>
        <w:t>ся</w:t>
      </w:r>
      <w:r>
        <w:rPr>
          <w:sz w:val="24"/>
          <w:szCs w:val="24"/>
          <w:lang w:val="uk-UA"/>
        </w:rPr>
        <w:t xml:space="preserve"> для</w:t>
      </w:r>
      <w:r w:rsidRPr="00C77568">
        <w:rPr>
          <w:sz w:val="24"/>
          <w:szCs w:val="24"/>
        </w:rPr>
        <w:t xml:space="preserve"> описан</w:t>
      </w:r>
      <w:r w:rsidR="000B40A0" w:rsidRPr="00C77568">
        <w:rPr>
          <w:sz w:val="24"/>
          <w:szCs w:val="24"/>
        </w:rPr>
        <w:t>ия</w:t>
      </w:r>
      <w:r w:rsidRPr="00C77568">
        <w:rPr>
          <w:sz w:val="24"/>
          <w:szCs w:val="24"/>
        </w:rPr>
        <w:t xml:space="preserve"> тяж</w:t>
      </w:r>
      <w:r w:rsidR="000B40A0" w:rsidRPr="00C77568">
        <w:rPr>
          <w:sz w:val="24"/>
          <w:szCs w:val="24"/>
        </w:rPr>
        <w:t>елой</w:t>
      </w:r>
      <w:r w:rsidRPr="00C77568">
        <w:rPr>
          <w:sz w:val="24"/>
          <w:szCs w:val="24"/>
        </w:rPr>
        <w:t xml:space="preserve"> форм</w:t>
      </w:r>
      <w:r w:rsidR="000B40A0" w:rsidRPr="00C77568">
        <w:rPr>
          <w:sz w:val="24"/>
          <w:szCs w:val="24"/>
        </w:rPr>
        <w:t>ы</w:t>
      </w:r>
      <w:r w:rsidRPr="00C77568">
        <w:rPr>
          <w:sz w:val="24"/>
          <w:szCs w:val="24"/>
        </w:rPr>
        <w:t xml:space="preserve"> теч</w:t>
      </w:r>
      <w:r w:rsidR="000B40A0" w:rsidRPr="00C77568">
        <w:rPr>
          <w:sz w:val="24"/>
          <w:szCs w:val="24"/>
        </w:rPr>
        <w:t>ения</w:t>
      </w:r>
      <w:r w:rsidRPr="00C77568">
        <w:rPr>
          <w:sz w:val="24"/>
          <w:szCs w:val="24"/>
        </w:rPr>
        <w:t xml:space="preserve"> механ</w:t>
      </w:r>
      <w:r w:rsidR="000B40A0" w:rsidRPr="00C77568">
        <w:rPr>
          <w:sz w:val="24"/>
          <w:szCs w:val="24"/>
        </w:rPr>
        <w:t>и</w:t>
      </w:r>
      <w:r w:rsidRPr="00C77568">
        <w:rPr>
          <w:sz w:val="24"/>
          <w:szCs w:val="24"/>
        </w:rPr>
        <w:t>ч</w:t>
      </w:r>
      <w:r w:rsidR="000B40A0" w:rsidRPr="00C77568">
        <w:rPr>
          <w:sz w:val="24"/>
          <w:szCs w:val="24"/>
        </w:rPr>
        <w:t>еской</w:t>
      </w:r>
      <w:r w:rsidRPr="00C77568">
        <w:rPr>
          <w:sz w:val="24"/>
          <w:szCs w:val="24"/>
        </w:rPr>
        <w:t xml:space="preserve"> травм</w:t>
      </w:r>
      <w:r w:rsidR="000B40A0" w:rsidRPr="00C77568">
        <w:rPr>
          <w:sz w:val="24"/>
          <w:szCs w:val="24"/>
        </w:rPr>
        <w:t>ы</w:t>
      </w:r>
      <w:r>
        <w:rPr>
          <w:sz w:val="24"/>
          <w:szCs w:val="24"/>
          <w:lang w:val="uk-UA"/>
        </w:rPr>
        <w:t>,</w:t>
      </w:r>
      <w:r w:rsidRPr="00C77568">
        <w:rPr>
          <w:sz w:val="24"/>
          <w:szCs w:val="24"/>
        </w:rPr>
        <w:t xml:space="preserve"> </w:t>
      </w:r>
      <w:r w:rsidR="000B40A0" w:rsidRPr="00C77568">
        <w:rPr>
          <w:sz w:val="24"/>
          <w:szCs w:val="24"/>
        </w:rPr>
        <w:t>со временем</w:t>
      </w:r>
      <w:r w:rsidRPr="00C77568">
        <w:rPr>
          <w:sz w:val="24"/>
          <w:szCs w:val="24"/>
        </w:rPr>
        <w:t xml:space="preserve"> </w:t>
      </w:r>
      <w:r w:rsidR="000B40A0" w:rsidRPr="00C77568">
        <w:rPr>
          <w:sz w:val="24"/>
          <w:szCs w:val="24"/>
        </w:rPr>
        <w:t>эти</w:t>
      </w:r>
      <w:r w:rsidRPr="00C77568">
        <w:rPr>
          <w:sz w:val="24"/>
          <w:szCs w:val="24"/>
        </w:rPr>
        <w:t>м терм</w:t>
      </w:r>
      <w:r w:rsidR="000B40A0" w:rsidRPr="00C77568">
        <w:rPr>
          <w:sz w:val="24"/>
          <w:szCs w:val="24"/>
        </w:rPr>
        <w:t>и</w:t>
      </w:r>
      <w:r w:rsidRPr="00C77568">
        <w:rPr>
          <w:sz w:val="24"/>
          <w:szCs w:val="24"/>
        </w:rPr>
        <w:t>ном</w:t>
      </w:r>
      <w:r>
        <w:rPr>
          <w:sz w:val="24"/>
          <w:szCs w:val="24"/>
          <w:lang w:val="uk-UA"/>
        </w:rPr>
        <w:t xml:space="preserve"> стали</w:t>
      </w:r>
      <w:r w:rsidR="00C77568" w:rsidRPr="00C77568">
        <w:rPr>
          <w:sz w:val="24"/>
          <w:szCs w:val="24"/>
        </w:rPr>
        <w:t xml:space="preserve"> называть</w:t>
      </w:r>
      <w:r>
        <w:rPr>
          <w:sz w:val="24"/>
          <w:szCs w:val="24"/>
          <w:lang w:val="uk-UA"/>
        </w:rPr>
        <w:t xml:space="preserve"> </w:t>
      </w:r>
      <w:proofErr w:type="spellStart"/>
      <w:r w:rsidR="00C77568">
        <w:rPr>
          <w:sz w:val="24"/>
          <w:szCs w:val="24"/>
          <w:lang w:val="uk-UA"/>
        </w:rPr>
        <w:t>общую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реакц</w:t>
      </w:r>
      <w:r w:rsidR="00C77568">
        <w:rPr>
          <w:sz w:val="24"/>
          <w:szCs w:val="24"/>
          <w:lang w:val="uk-UA"/>
        </w:rPr>
        <w:t>и</w:t>
      </w:r>
      <w:r>
        <w:rPr>
          <w:sz w:val="24"/>
          <w:szCs w:val="24"/>
          <w:lang w:val="uk-UA"/>
        </w:rPr>
        <w:t>ю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орган</w:t>
      </w:r>
      <w:r w:rsidR="00C77568">
        <w:rPr>
          <w:sz w:val="24"/>
          <w:szCs w:val="24"/>
          <w:lang w:val="uk-UA"/>
        </w:rPr>
        <w:t>и</w:t>
      </w:r>
      <w:r>
        <w:rPr>
          <w:sz w:val="24"/>
          <w:szCs w:val="24"/>
          <w:lang w:val="uk-UA"/>
        </w:rPr>
        <w:t>зм</w:t>
      </w:r>
      <w:r w:rsidR="00C77568">
        <w:rPr>
          <w:sz w:val="24"/>
          <w:szCs w:val="24"/>
          <w:lang w:val="uk-UA"/>
        </w:rPr>
        <w:t>а</w:t>
      </w:r>
      <w:proofErr w:type="spellEnd"/>
      <w:r>
        <w:rPr>
          <w:sz w:val="24"/>
          <w:szCs w:val="24"/>
          <w:lang w:val="uk-UA"/>
        </w:rPr>
        <w:t xml:space="preserve"> на </w:t>
      </w:r>
      <w:proofErr w:type="spellStart"/>
      <w:r>
        <w:rPr>
          <w:sz w:val="24"/>
          <w:szCs w:val="24"/>
          <w:lang w:val="uk-UA"/>
        </w:rPr>
        <w:t>по</w:t>
      </w:r>
      <w:r w:rsidR="00C77568">
        <w:rPr>
          <w:sz w:val="24"/>
          <w:szCs w:val="24"/>
          <w:lang w:val="uk-UA"/>
        </w:rPr>
        <w:t>вреждение</w:t>
      </w:r>
      <w:proofErr w:type="spellEnd"/>
      <w:r>
        <w:rPr>
          <w:sz w:val="24"/>
          <w:szCs w:val="24"/>
          <w:lang w:val="uk-UA"/>
        </w:rPr>
        <w:t xml:space="preserve">, </w:t>
      </w:r>
      <w:proofErr w:type="spellStart"/>
      <w:r w:rsidR="00C77568">
        <w:rPr>
          <w:sz w:val="24"/>
          <w:szCs w:val="24"/>
          <w:lang w:val="uk-UA"/>
        </w:rPr>
        <w:t>придавая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гл</w:t>
      </w:r>
      <w:r w:rsidR="00C77568">
        <w:rPr>
          <w:sz w:val="24"/>
          <w:szCs w:val="24"/>
          <w:lang w:val="uk-UA"/>
        </w:rPr>
        <w:t>ав</w:t>
      </w:r>
      <w:r>
        <w:rPr>
          <w:sz w:val="24"/>
          <w:szCs w:val="24"/>
          <w:lang w:val="uk-UA"/>
        </w:rPr>
        <w:t>н</w:t>
      </w:r>
      <w:r w:rsidR="00C77568">
        <w:rPr>
          <w:sz w:val="24"/>
          <w:szCs w:val="24"/>
          <w:lang w:val="uk-UA"/>
        </w:rPr>
        <w:t>ое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значен</w:t>
      </w:r>
      <w:r w:rsidR="00C77568">
        <w:rPr>
          <w:sz w:val="24"/>
          <w:szCs w:val="24"/>
          <w:lang w:val="uk-UA"/>
        </w:rPr>
        <w:t>ие</w:t>
      </w:r>
      <w:proofErr w:type="spellEnd"/>
      <w:r>
        <w:rPr>
          <w:sz w:val="24"/>
          <w:szCs w:val="24"/>
          <w:lang w:val="uk-UA"/>
        </w:rPr>
        <w:t xml:space="preserve"> патогенезу  </w:t>
      </w:r>
      <w:proofErr w:type="spellStart"/>
      <w:r>
        <w:rPr>
          <w:sz w:val="24"/>
          <w:szCs w:val="24"/>
          <w:lang w:val="uk-UA"/>
        </w:rPr>
        <w:t>дан</w:t>
      </w:r>
      <w:r w:rsidR="00C77568">
        <w:rPr>
          <w:sz w:val="24"/>
          <w:szCs w:val="24"/>
          <w:lang w:val="uk-UA"/>
        </w:rPr>
        <w:t>н</w:t>
      </w:r>
      <w:r>
        <w:rPr>
          <w:sz w:val="24"/>
          <w:szCs w:val="24"/>
          <w:lang w:val="uk-UA"/>
        </w:rPr>
        <w:t>ого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с</w:t>
      </w:r>
      <w:r w:rsidR="00C77568">
        <w:rPr>
          <w:sz w:val="24"/>
          <w:szCs w:val="24"/>
          <w:lang w:val="uk-UA"/>
        </w:rPr>
        <w:t>ос</w:t>
      </w:r>
      <w:r>
        <w:rPr>
          <w:sz w:val="24"/>
          <w:szCs w:val="24"/>
          <w:lang w:val="uk-UA"/>
        </w:rPr>
        <w:t>тан</w:t>
      </w:r>
      <w:r w:rsidR="00C77568">
        <w:rPr>
          <w:sz w:val="24"/>
          <w:szCs w:val="24"/>
          <w:lang w:val="uk-UA"/>
        </w:rPr>
        <w:t>ия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нерв</w:t>
      </w:r>
      <w:r w:rsidR="00C77568">
        <w:rPr>
          <w:sz w:val="24"/>
          <w:szCs w:val="24"/>
          <w:lang w:val="uk-UA"/>
        </w:rPr>
        <w:t>н</w:t>
      </w:r>
      <w:r>
        <w:rPr>
          <w:sz w:val="24"/>
          <w:szCs w:val="24"/>
          <w:lang w:val="uk-UA"/>
        </w:rPr>
        <w:t>ой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систем</w:t>
      </w:r>
      <w:r w:rsidR="00C77568">
        <w:rPr>
          <w:sz w:val="24"/>
          <w:szCs w:val="24"/>
          <w:lang w:val="uk-UA"/>
        </w:rPr>
        <w:t>ы</w:t>
      </w:r>
      <w:proofErr w:type="spellEnd"/>
      <w:r>
        <w:rPr>
          <w:sz w:val="24"/>
          <w:szCs w:val="24"/>
          <w:lang w:val="uk-UA"/>
        </w:rPr>
        <w:t xml:space="preserve">. В </w:t>
      </w:r>
      <w:proofErr w:type="spellStart"/>
      <w:r w:rsidR="00C77568">
        <w:rPr>
          <w:sz w:val="24"/>
          <w:szCs w:val="24"/>
          <w:lang w:val="uk-UA"/>
        </w:rPr>
        <w:t>настоящее</w:t>
      </w:r>
      <w:proofErr w:type="spellEnd"/>
      <w:r w:rsidR="00C77568">
        <w:rPr>
          <w:sz w:val="24"/>
          <w:szCs w:val="24"/>
          <w:lang w:val="uk-UA"/>
        </w:rPr>
        <w:t xml:space="preserve"> </w:t>
      </w:r>
      <w:proofErr w:type="spellStart"/>
      <w:r w:rsidR="00C77568">
        <w:rPr>
          <w:sz w:val="24"/>
          <w:szCs w:val="24"/>
          <w:lang w:val="uk-UA"/>
        </w:rPr>
        <w:t>время</w:t>
      </w:r>
      <w:proofErr w:type="spellEnd"/>
      <w:r>
        <w:rPr>
          <w:sz w:val="24"/>
          <w:szCs w:val="24"/>
          <w:lang w:val="uk-UA"/>
        </w:rPr>
        <w:t xml:space="preserve"> «шок» - </w:t>
      </w:r>
      <w:proofErr w:type="spellStart"/>
      <w:r w:rsidR="00C77568">
        <w:rPr>
          <w:sz w:val="24"/>
          <w:szCs w:val="24"/>
          <w:lang w:val="uk-UA"/>
        </w:rPr>
        <w:t>собирательное</w:t>
      </w:r>
      <w:proofErr w:type="spellEnd"/>
      <w:r w:rsidR="00C77568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понят</w:t>
      </w:r>
      <w:r w:rsidR="00C77568">
        <w:rPr>
          <w:sz w:val="24"/>
          <w:szCs w:val="24"/>
          <w:lang w:val="uk-UA"/>
        </w:rPr>
        <w:t>ие</w:t>
      </w:r>
      <w:proofErr w:type="spellEnd"/>
      <w:r>
        <w:rPr>
          <w:sz w:val="24"/>
          <w:szCs w:val="24"/>
          <w:lang w:val="uk-UA"/>
        </w:rPr>
        <w:t xml:space="preserve">, при </w:t>
      </w:r>
      <w:proofErr w:type="spellStart"/>
      <w:r w:rsidR="00C77568">
        <w:rPr>
          <w:sz w:val="24"/>
          <w:szCs w:val="24"/>
          <w:lang w:val="uk-UA"/>
        </w:rPr>
        <w:t>этом</w:t>
      </w:r>
      <w:proofErr w:type="spellEnd"/>
      <w:r>
        <w:rPr>
          <w:sz w:val="24"/>
          <w:szCs w:val="24"/>
          <w:lang w:val="uk-UA"/>
        </w:rPr>
        <w:t xml:space="preserve"> не</w:t>
      </w:r>
      <w:r w:rsidR="00C77568">
        <w:rPr>
          <w:sz w:val="24"/>
          <w:szCs w:val="24"/>
          <w:lang w:val="uk-UA"/>
        </w:rPr>
        <w:t xml:space="preserve"> </w:t>
      </w:r>
      <w:proofErr w:type="spellStart"/>
      <w:r w:rsidR="00C77568">
        <w:rPr>
          <w:sz w:val="24"/>
          <w:szCs w:val="24"/>
          <w:lang w:val="uk-UA"/>
        </w:rPr>
        <w:t>смотря</w:t>
      </w:r>
      <w:proofErr w:type="spellEnd"/>
      <w:r>
        <w:rPr>
          <w:sz w:val="24"/>
          <w:szCs w:val="24"/>
          <w:lang w:val="uk-UA"/>
        </w:rPr>
        <w:t xml:space="preserve"> на </w:t>
      </w:r>
      <w:proofErr w:type="spellStart"/>
      <w:r w:rsidR="00C77568">
        <w:rPr>
          <w:sz w:val="24"/>
          <w:szCs w:val="24"/>
          <w:lang w:val="uk-UA"/>
        </w:rPr>
        <w:t>общие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механ</w:t>
      </w:r>
      <w:r w:rsidR="00C77568">
        <w:rPr>
          <w:sz w:val="24"/>
          <w:szCs w:val="24"/>
          <w:lang w:val="uk-UA"/>
        </w:rPr>
        <w:t>и</w:t>
      </w:r>
      <w:r>
        <w:rPr>
          <w:sz w:val="24"/>
          <w:szCs w:val="24"/>
          <w:lang w:val="uk-UA"/>
        </w:rPr>
        <w:t>зм</w:t>
      </w:r>
      <w:r w:rsidR="00C77568">
        <w:rPr>
          <w:sz w:val="24"/>
          <w:szCs w:val="24"/>
          <w:lang w:val="uk-UA"/>
        </w:rPr>
        <w:t>ы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форм</w:t>
      </w:r>
      <w:r w:rsidR="00C77568">
        <w:rPr>
          <w:sz w:val="24"/>
          <w:szCs w:val="24"/>
          <w:lang w:val="uk-UA"/>
        </w:rPr>
        <w:t>ирования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геодинам</w:t>
      </w:r>
      <w:r w:rsidR="00C77568">
        <w:rPr>
          <w:sz w:val="24"/>
          <w:szCs w:val="24"/>
          <w:lang w:val="uk-UA"/>
        </w:rPr>
        <w:t>и</w:t>
      </w:r>
      <w:r>
        <w:rPr>
          <w:sz w:val="24"/>
          <w:szCs w:val="24"/>
          <w:lang w:val="uk-UA"/>
        </w:rPr>
        <w:t>ч</w:t>
      </w:r>
      <w:r w:rsidR="00C77568">
        <w:rPr>
          <w:sz w:val="24"/>
          <w:szCs w:val="24"/>
          <w:lang w:val="uk-UA"/>
        </w:rPr>
        <w:t>еск</w:t>
      </w:r>
      <w:r>
        <w:rPr>
          <w:sz w:val="24"/>
          <w:szCs w:val="24"/>
          <w:lang w:val="uk-UA"/>
        </w:rPr>
        <w:t>их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 w:rsidR="00C77568">
        <w:rPr>
          <w:sz w:val="24"/>
          <w:szCs w:val="24"/>
          <w:lang w:val="uk-UA"/>
        </w:rPr>
        <w:t>на</w:t>
      </w:r>
      <w:r>
        <w:rPr>
          <w:sz w:val="24"/>
          <w:szCs w:val="24"/>
          <w:lang w:val="uk-UA"/>
        </w:rPr>
        <w:t>рушен</w:t>
      </w:r>
      <w:r w:rsidR="00C77568">
        <w:rPr>
          <w:sz w:val="24"/>
          <w:szCs w:val="24"/>
          <w:lang w:val="uk-UA"/>
        </w:rPr>
        <w:t>ий</w:t>
      </w:r>
      <w:proofErr w:type="spellEnd"/>
      <w:r>
        <w:rPr>
          <w:sz w:val="24"/>
          <w:szCs w:val="24"/>
          <w:lang w:val="uk-UA"/>
        </w:rPr>
        <w:t xml:space="preserve">, </w:t>
      </w:r>
      <w:proofErr w:type="spellStart"/>
      <w:r>
        <w:rPr>
          <w:sz w:val="24"/>
          <w:szCs w:val="24"/>
          <w:lang w:val="uk-UA"/>
        </w:rPr>
        <w:t>кл</w:t>
      </w:r>
      <w:r w:rsidR="00C77568">
        <w:rPr>
          <w:sz w:val="24"/>
          <w:szCs w:val="24"/>
          <w:lang w:val="uk-UA"/>
        </w:rPr>
        <w:t>и</w:t>
      </w:r>
      <w:r>
        <w:rPr>
          <w:sz w:val="24"/>
          <w:szCs w:val="24"/>
          <w:lang w:val="uk-UA"/>
        </w:rPr>
        <w:t>н</w:t>
      </w:r>
      <w:r w:rsidR="00C77568">
        <w:rPr>
          <w:sz w:val="24"/>
          <w:szCs w:val="24"/>
          <w:lang w:val="uk-UA"/>
        </w:rPr>
        <w:t>и</w:t>
      </w:r>
      <w:r>
        <w:rPr>
          <w:sz w:val="24"/>
          <w:szCs w:val="24"/>
          <w:lang w:val="uk-UA"/>
        </w:rPr>
        <w:t>ч</w:t>
      </w:r>
      <w:r w:rsidR="00C77568">
        <w:rPr>
          <w:sz w:val="24"/>
          <w:szCs w:val="24"/>
          <w:lang w:val="uk-UA"/>
        </w:rPr>
        <w:t>еской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картин</w:t>
      </w:r>
      <w:r w:rsidR="00C77568">
        <w:rPr>
          <w:sz w:val="24"/>
          <w:szCs w:val="24"/>
          <w:lang w:val="uk-UA"/>
        </w:rPr>
        <w:t>ы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терапевтич</w:t>
      </w:r>
      <w:r w:rsidR="00D94C5A">
        <w:rPr>
          <w:sz w:val="24"/>
          <w:szCs w:val="24"/>
          <w:lang w:val="uk-UA"/>
        </w:rPr>
        <w:t>ески</w:t>
      </w:r>
      <w:r>
        <w:rPr>
          <w:sz w:val="24"/>
          <w:szCs w:val="24"/>
          <w:lang w:val="uk-UA"/>
        </w:rPr>
        <w:t>х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 w:rsidR="00D94C5A">
        <w:rPr>
          <w:sz w:val="24"/>
          <w:szCs w:val="24"/>
          <w:lang w:val="uk-UA"/>
        </w:rPr>
        <w:t>мероприятий</w:t>
      </w:r>
      <w:proofErr w:type="spellEnd"/>
      <w:r w:rsidR="00D94C5A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р</w:t>
      </w:r>
      <w:r w:rsidR="00D94C5A">
        <w:rPr>
          <w:sz w:val="24"/>
          <w:szCs w:val="24"/>
          <w:lang w:val="uk-UA"/>
        </w:rPr>
        <w:t>а</w:t>
      </w:r>
      <w:r>
        <w:rPr>
          <w:sz w:val="24"/>
          <w:szCs w:val="24"/>
          <w:lang w:val="uk-UA"/>
        </w:rPr>
        <w:t>зн</w:t>
      </w:r>
      <w:r w:rsidR="00D94C5A">
        <w:rPr>
          <w:sz w:val="24"/>
          <w:szCs w:val="24"/>
          <w:lang w:val="uk-UA"/>
        </w:rPr>
        <w:t>ые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форм</w:t>
      </w:r>
      <w:r w:rsidR="00D94C5A">
        <w:rPr>
          <w:sz w:val="24"/>
          <w:szCs w:val="24"/>
          <w:lang w:val="uk-UA"/>
        </w:rPr>
        <w:t>ы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шок</w:t>
      </w:r>
      <w:r w:rsidR="00D94C5A">
        <w:rPr>
          <w:sz w:val="24"/>
          <w:szCs w:val="24"/>
          <w:lang w:val="uk-UA"/>
        </w:rPr>
        <w:t>а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су</w:t>
      </w:r>
      <w:r w:rsidR="00D94C5A">
        <w:rPr>
          <w:sz w:val="24"/>
          <w:szCs w:val="24"/>
          <w:lang w:val="uk-UA"/>
        </w:rPr>
        <w:t>щественно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 w:rsidR="00D94C5A">
        <w:rPr>
          <w:sz w:val="24"/>
          <w:szCs w:val="24"/>
          <w:lang w:val="uk-UA"/>
        </w:rPr>
        <w:t>отлича</w:t>
      </w:r>
      <w:r>
        <w:rPr>
          <w:sz w:val="24"/>
          <w:szCs w:val="24"/>
          <w:lang w:val="uk-UA"/>
        </w:rPr>
        <w:t>ються</w:t>
      </w:r>
      <w:proofErr w:type="spellEnd"/>
      <w:r>
        <w:rPr>
          <w:sz w:val="24"/>
          <w:szCs w:val="24"/>
          <w:lang w:val="uk-UA"/>
        </w:rPr>
        <w:t xml:space="preserve">. </w:t>
      </w:r>
      <w:proofErr w:type="spellStart"/>
      <w:r w:rsidRPr="00944162">
        <w:rPr>
          <w:sz w:val="24"/>
          <w:lang w:val="uk-UA"/>
        </w:rPr>
        <w:t>Матер</w:t>
      </w:r>
      <w:r w:rsidR="00D94C5A">
        <w:rPr>
          <w:sz w:val="24"/>
          <w:lang w:val="uk-UA"/>
        </w:rPr>
        <w:t>и</w:t>
      </w:r>
      <w:r w:rsidRPr="00944162">
        <w:rPr>
          <w:sz w:val="24"/>
          <w:lang w:val="uk-UA"/>
        </w:rPr>
        <w:t>ал</w:t>
      </w:r>
      <w:proofErr w:type="spellEnd"/>
      <w:r w:rsidRPr="00944162">
        <w:rPr>
          <w:sz w:val="24"/>
          <w:lang w:val="uk-UA"/>
        </w:rPr>
        <w:t xml:space="preserve">, </w:t>
      </w:r>
      <w:proofErr w:type="spellStart"/>
      <w:r w:rsidRPr="00944162">
        <w:rPr>
          <w:sz w:val="24"/>
          <w:lang w:val="uk-UA"/>
        </w:rPr>
        <w:t>к</w:t>
      </w:r>
      <w:r w:rsidR="00D94C5A">
        <w:rPr>
          <w:sz w:val="24"/>
          <w:lang w:val="uk-UA"/>
        </w:rPr>
        <w:t>оторый</w:t>
      </w:r>
      <w:proofErr w:type="spellEnd"/>
      <w:r w:rsidRPr="00944162">
        <w:rPr>
          <w:sz w:val="24"/>
          <w:lang w:val="uk-UA"/>
        </w:rPr>
        <w:t xml:space="preserve"> </w:t>
      </w:r>
      <w:proofErr w:type="spellStart"/>
      <w:r w:rsidRPr="00944162">
        <w:rPr>
          <w:sz w:val="24"/>
          <w:lang w:val="uk-UA"/>
        </w:rPr>
        <w:t>виклад</w:t>
      </w:r>
      <w:r w:rsidR="00D94C5A">
        <w:rPr>
          <w:sz w:val="24"/>
          <w:lang w:val="uk-UA"/>
        </w:rPr>
        <w:t>ывается</w:t>
      </w:r>
      <w:proofErr w:type="spellEnd"/>
      <w:r w:rsidRPr="00944162">
        <w:rPr>
          <w:sz w:val="24"/>
          <w:lang w:val="uk-UA"/>
        </w:rPr>
        <w:t xml:space="preserve"> </w:t>
      </w:r>
      <w:r w:rsidR="00D94C5A">
        <w:rPr>
          <w:sz w:val="24"/>
          <w:lang w:val="uk-UA"/>
        </w:rPr>
        <w:t>на</w:t>
      </w:r>
      <w:r w:rsidRPr="00944162">
        <w:rPr>
          <w:sz w:val="24"/>
          <w:lang w:val="uk-UA"/>
        </w:rPr>
        <w:t xml:space="preserve"> </w:t>
      </w:r>
      <w:proofErr w:type="spellStart"/>
      <w:r w:rsidRPr="00944162">
        <w:rPr>
          <w:sz w:val="24"/>
          <w:lang w:val="uk-UA"/>
        </w:rPr>
        <w:t>лекц</w:t>
      </w:r>
      <w:r w:rsidR="00D94C5A">
        <w:rPr>
          <w:sz w:val="24"/>
          <w:lang w:val="uk-UA"/>
        </w:rPr>
        <w:t>ии</w:t>
      </w:r>
      <w:proofErr w:type="spellEnd"/>
      <w:r w:rsidRPr="00944162">
        <w:rPr>
          <w:sz w:val="24"/>
          <w:lang w:val="uk-UA"/>
        </w:rPr>
        <w:t xml:space="preserve"> </w:t>
      </w:r>
      <w:proofErr w:type="spellStart"/>
      <w:r w:rsidR="00D94C5A">
        <w:rPr>
          <w:sz w:val="24"/>
          <w:lang w:val="uk-UA"/>
        </w:rPr>
        <w:t>и</w:t>
      </w:r>
      <w:r w:rsidRPr="00944162">
        <w:rPr>
          <w:sz w:val="24"/>
          <w:lang w:val="uk-UA"/>
        </w:rPr>
        <w:t>м</w:t>
      </w:r>
      <w:r w:rsidR="00D94C5A">
        <w:rPr>
          <w:sz w:val="24"/>
          <w:lang w:val="uk-UA"/>
        </w:rPr>
        <w:t>еет</w:t>
      </w:r>
      <w:proofErr w:type="spellEnd"/>
      <w:r w:rsidRPr="00944162">
        <w:rPr>
          <w:sz w:val="24"/>
          <w:lang w:val="uk-UA"/>
        </w:rPr>
        <w:t xml:space="preserve"> </w:t>
      </w:r>
      <w:proofErr w:type="spellStart"/>
      <w:r w:rsidRPr="00944162">
        <w:rPr>
          <w:sz w:val="24"/>
          <w:lang w:val="uk-UA"/>
        </w:rPr>
        <w:t>важ</w:t>
      </w:r>
      <w:r w:rsidR="00D94C5A">
        <w:rPr>
          <w:sz w:val="24"/>
          <w:lang w:val="uk-UA"/>
        </w:rPr>
        <w:t>ное</w:t>
      </w:r>
      <w:proofErr w:type="spellEnd"/>
      <w:r w:rsidRPr="00944162">
        <w:rPr>
          <w:sz w:val="24"/>
          <w:lang w:val="uk-UA"/>
        </w:rPr>
        <w:t xml:space="preserve"> </w:t>
      </w:r>
      <w:proofErr w:type="spellStart"/>
      <w:r w:rsidRPr="00944162">
        <w:rPr>
          <w:sz w:val="24"/>
          <w:lang w:val="uk-UA"/>
        </w:rPr>
        <w:t>значен</w:t>
      </w:r>
      <w:r w:rsidR="00D94C5A">
        <w:rPr>
          <w:sz w:val="24"/>
          <w:lang w:val="uk-UA"/>
        </w:rPr>
        <w:t>ие</w:t>
      </w:r>
      <w:proofErr w:type="spellEnd"/>
      <w:r w:rsidRPr="00944162">
        <w:rPr>
          <w:sz w:val="24"/>
          <w:lang w:val="uk-UA"/>
        </w:rPr>
        <w:t xml:space="preserve"> </w:t>
      </w:r>
      <w:r w:rsidR="00D94C5A">
        <w:rPr>
          <w:sz w:val="24"/>
          <w:lang w:val="uk-UA"/>
        </w:rPr>
        <w:t>в</w:t>
      </w:r>
      <w:r w:rsidRPr="00944162">
        <w:rPr>
          <w:sz w:val="24"/>
          <w:lang w:val="uk-UA"/>
        </w:rPr>
        <w:t xml:space="preserve"> </w:t>
      </w:r>
      <w:proofErr w:type="spellStart"/>
      <w:r w:rsidRPr="00944162">
        <w:rPr>
          <w:sz w:val="24"/>
          <w:lang w:val="uk-UA"/>
        </w:rPr>
        <w:t>профес</w:t>
      </w:r>
      <w:r w:rsidR="00D94C5A">
        <w:rPr>
          <w:sz w:val="24"/>
          <w:lang w:val="uk-UA"/>
        </w:rPr>
        <w:t>сиональной</w:t>
      </w:r>
      <w:proofErr w:type="spellEnd"/>
      <w:r w:rsidRPr="00944162">
        <w:rPr>
          <w:sz w:val="24"/>
          <w:lang w:val="uk-UA"/>
        </w:rPr>
        <w:t xml:space="preserve">  </w:t>
      </w:r>
      <w:proofErr w:type="spellStart"/>
      <w:r w:rsidRPr="00944162">
        <w:rPr>
          <w:sz w:val="24"/>
          <w:lang w:val="uk-UA"/>
        </w:rPr>
        <w:t>п</w:t>
      </w:r>
      <w:r w:rsidR="00D94C5A">
        <w:rPr>
          <w:sz w:val="24"/>
          <w:lang w:val="uk-UA"/>
        </w:rPr>
        <w:t>о</w:t>
      </w:r>
      <w:r w:rsidRPr="00944162">
        <w:rPr>
          <w:sz w:val="24"/>
          <w:lang w:val="uk-UA"/>
        </w:rPr>
        <w:t>дготов</w:t>
      </w:r>
      <w:r w:rsidR="00D94C5A">
        <w:rPr>
          <w:sz w:val="24"/>
          <w:lang w:val="uk-UA"/>
        </w:rPr>
        <w:t>ке</w:t>
      </w:r>
      <w:proofErr w:type="spellEnd"/>
      <w:r w:rsidRPr="00944162">
        <w:rPr>
          <w:sz w:val="24"/>
          <w:lang w:val="uk-UA"/>
        </w:rPr>
        <w:t xml:space="preserve"> </w:t>
      </w:r>
      <w:proofErr w:type="spellStart"/>
      <w:r w:rsidR="00D94C5A">
        <w:rPr>
          <w:sz w:val="24"/>
          <w:lang w:val="uk-UA"/>
        </w:rPr>
        <w:t>специалиста</w:t>
      </w:r>
      <w:proofErr w:type="spellEnd"/>
      <w:r>
        <w:rPr>
          <w:sz w:val="24"/>
          <w:lang w:val="uk-UA"/>
        </w:rPr>
        <w:t>.</w:t>
      </w:r>
    </w:p>
    <w:p w:rsidR="00455267" w:rsidRPr="00944162" w:rsidRDefault="00455267" w:rsidP="00455267">
      <w:pPr>
        <w:pStyle w:val="11"/>
        <w:spacing w:before="260" w:line="240" w:lineRule="atLeast"/>
        <w:ind w:left="240" w:hanging="260"/>
        <w:jc w:val="both"/>
        <w:rPr>
          <w:sz w:val="24"/>
          <w:lang w:val="uk-UA"/>
        </w:rPr>
      </w:pPr>
      <w:r w:rsidRPr="00944162">
        <w:rPr>
          <w:b/>
          <w:sz w:val="24"/>
          <w:lang w:val="uk-UA"/>
        </w:rPr>
        <w:t xml:space="preserve">2. </w:t>
      </w:r>
      <w:proofErr w:type="spellStart"/>
      <w:r w:rsidRPr="00944162">
        <w:rPr>
          <w:b/>
          <w:sz w:val="24"/>
          <w:lang w:val="uk-UA"/>
        </w:rPr>
        <w:t>Ц</w:t>
      </w:r>
      <w:r w:rsidR="0048359F">
        <w:rPr>
          <w:b/>
          <w:sz w:val="24"/>
          <w:lang w:val="uk-UA"/>
        </w:rPr>
        <w:t>е</w:t>
      </w:r>
      <w:r w:rsidRPr="00944162">
        <w:rPr>
          <w:b/>
          <w:sz w:val="24"/>
          <w:lang w:val="uk-UA"/>
        </w:rPr>
        <w:t>л</w:t>
      </w:r>
      <w:r w:rsidR="0048359F">
        <w:rPr>
          <w:b/>
          <w:sz w:val="24"/>
          <w:lang w:val="uk-UA"/>
        </w:rPr>
        <w:t>и</w:t>
      </w:r>
      <w:proofErr w:type="spellEnd"/>
      <w:r w:rsidRPr="00944162">
        <w:rPr>
          <w:b/>
          <w:sz w:val="24"/>
          <w:lang w:val="uk-UA"/>
        </w:rPr>
        <w:t xml:space="preserve"> </w:t>
      </w:r>
      <w:proofErr w:type="spellStart"/>
      <w:r w:rsidR="001317CE">
        <w:rPr>
          <w:b/>
          <w:sz w:val="24"/>
          <w:lang w:val="uk-UA"/>
        </w:rPr>
        <w:t>лекции</w:t>
      </w:r>
      <w:proofErr w:type="spellEnd"/>
      <w:r w:rsidRPr="00944162">
        <w:rPr>
          <w:b/>
          <w:sz w:val="24"/>
          <w:lang w:val="uk-UA"/>
        </w:rPr>
        <w:t>:</w:t>
      </w:r>
    </w:p>
    <w:p w:rsidR="00455267" w:rsidRPr="00944162" w:rsidRDefault="00455267" w:rsidP="00455267">
      <w:pPr>
        <w:pStyle w:val="FR1"/>
        <w:spacing w:before="40" w:line="240" w:lineRule="atLeast"/>
        <w:ind w:left="0"/>
        <w:jc w:val="both"/>
        <w:rPr>
          <w:rFonts w:ascii="Times New Roman" w:hAnsi="Times New Roman"/>
          <w:sz w:val="24"/>
          <w:lang w:val="uk-UA"/>
        </w:rPr>
      </w:pPr>
      <w:r w:rsidRPr="00944162">
        <w:rPr>
          <w:rFonts w:ascii="Times New Roman" w:hAnsi="Times New Roman"/>
          <w:b/>
          <w:i w:val="0"/>
          <w:sz w:val="24"/>
          <w:lang w:val="uk-UA"/>
        </w:rPr>
        <w:t xml:space="preserve">- </w:t>
      </w:r>
      <w:proofErr w:type="spellStart"/>
      <w:r w:rsidR="0048359F">
        <w:rPr>
          <w:rFonts w:ascii="Times New Roman" w:hAnsi="Times New Roman"/>
          <w:b/>
          <w:i w:val="0"/>
          <w:sz w:val="24"/>
          <w:lang w:val="uk-UA"/>
        </w:rPr>
        <w:t>учебные</w:t>
      </w:r>
      <w:proofErr w:type="spellEnd"/>
      <w:r w:rsidRPr="00944162">
        <w:rPr>
          <w:rFonts w:ascii="Times New Roman" w:hAnsi="Times New Roman"/>
          <w:b/>
          <w:i w:val="0"/>
          <w:sz w:val="24"/>
          <w:lang w:val="uk-UA"/>
        </w:rPr>
        <w:t xml:space="preserve">  </w:t>
      </w:r>
    </w:p>
    <w:p w:rsidR="00455267" w:rsidRPr="00944162" w:rsidRDefault="00455267" w:rsidP="00455267">
      <w:pPr>
        <w:pStyle w:val="11"/>
        <w:spacing w:line="240" w:lineRule="atLeast"/>
        <w:ind w:left="600"/>
        <w:jc w:val="both"/>
        <w:rPr>
          <w:sz w:val="24"/>
          <w:lang w:val="uk-UA"/>
        </w:rPr>
      </w:pPr>
      <w:r w:rsidRPr="00944162">
        <w:rPr>
          <w:sz w:val="24"/>
          <w:lang w:val="uk-UA"/>
        </w:rPr>
        <w:t>Знат</w:t>
      </w:r>
      <w:r w:rsidR="0048359F">
        <w:rPr>
          <w:sz w:val="24"/>
          <w:lang w:val="uk-UA"/>
        </w:rPr>
        <w:t>ь</w:t>
      </w:r>
      <w:r w:rsidRPr="00944162">
        <w:rPr>
          <w:sz w:val="24"/>
          <w:lang w:val="uk-UA"/>
        </w:rPr>
        <w:t xml:space="preserve">: </w:t>
      </w:r>
    </w:p>
    <w:p w:rsidR="00455267" w:rsidRDefault="00455267" w:rsidP="00455267">
      <w:pPr>
        <w:pStyle w:val="11"/>
        <w:numPr>
          <w:ilvl w:val="0"/>
          <w:numId w:val="6"/>
        </w:numPr>
        <w:spacing w:line="240" w:lineRule="atLeast"/>
        <w:jc w:val="both"/>
        <w:rPr>
          <w:sz w:val="24"/>
          <w:lang w:val="uk-UA"/>
        </w:rPr>
      </w:pPr>
      <w:proofErr w:type="spellStart"/>
      <w:r>
        <w:rPr>
          <w:sz w:val="24"/>
          <w:lang w:val="uk-UA"/>
        </w:rPr>
        <w:t>Вид</w:t>
      </w:r>
      <w:r w:rsidR="0048359F">
        <w:rPr>
          <w:sz w:val="24"/>
          <w:lang w:val="uk-UA"/>
        </w:rPr>
        <w:t>ы</w:t>
      </w:r>
      <w:proofErr w:type="spellEnd"/>
      <w:r>
        <w:rPr>
          <w:sz w:val="24"/>
          <w:lang w:val="uk-UA"/>
        </w:rPr>
        <w:t xml:space="preserve"> </w:t>
      </w:r>
      <w:proofErr w:type="spellStart"/>
      <w:r>
        <w:rPr>
          <w:sz w:val="24"/>
          <w:lang w:val="uk-UA"/>
        </w:rPr>
        <w:t>шок</w:t>
      </w:r>
      <w:r w:rsidR="0048359F">
        <w:rPr>
          <w:sz w:val="24"/>
          <w:lang w:val="uk-UA"/>
        </w:rPr>
        <w:t>а</w:t>
      </w:r>
      <w:proofErr w:type="spellEnd"/>
      <w:r>
        <w:rPr>
          <w:sz w:val="24"/>
          <w:lang w:val="uk-UA"/>
        </w:rPr>
        <w:t xml:space="preserve"> </w:t>
      </w:r>
      <w:r w:rsidR="0048359F">
        <w:rPr>
          <w:sz w:val="24"/>
          <w:lang w:val="uk-UA"/>
        </w:rPr>
        <w:t>по</w:t>
      </w:r>
      <w:r>
        <w:rPr>
          <w:sz w:val="24"/>
          <w:lang w:val="uk-UA"/>
        </w:rPr>
        <w:t xml:space="preserve"> </w:t>
      </w:r>
      <w:proofErr w:type="spellStart"/>
      <w:r>
        <w:rPr>
          <w:sz w:val="24"/>
          <w:lang w:val="uk-UA"/>
        </w:rPr>
        <w:t>причин</w:t>
      </w:r>
      <w:r w:rsidR="0048359F">
        <w:rPr>
          <w:sz w:val="24"/>
          <w:lang w:val="uk-UA"/>
        </w:rPr>
        <w:t>е</w:t>
      </w:r>
      <w:proofErr w:type="spellEnd"/>
      <w:r>
        <w:rPr>
          <w:sz w:val="24"/>
          <w:lang w:val="uk-UA"/>
        </w:rPr>
        <w:t xml:space="preserve"> </w:t>
      </w:r>
      <w:proofErr w:type="spellStart"/>
      <w:r>
        <w:rPr>
          <w:sz w:val="24"/>
          <w:lang w:val="uk-UA"/>
        </w:rPr>
        <w:t>возникн</w:t>
      </w:r>
      <w:r w:rsidR="0048359F">
        <w:rPr>
          <w:sz w:val="24"/>
          <w:lang w:val="uk-UA"/>
        </w:rPr>
        <w:t>овени</w:t>
      </w:r>
      <w:r>
        <w:rPr>
          <w:sz w:val="24"/>
          <w:lang w:val="uk-UA"/>
        </w:rPr>
        <w:t>я</w:t>
      </w:r>
      <w:proofErr w:type="spellEnd"/>
      <w:r w:rsidRPr="00944162">
        <w:rPr>
          <w:sz w:val="24"/>
          <w:lang w:val="uk-UA"/>
        </w:rPr>
        <w:t xml:space="preserve">; </w:t>
      </w:r>
    </w:p>
    <w:p w:rsidR="00455267" w:rsidRPr="00944162" w:rsidRDefault="00455267" w:rsidP="00455267">
      <w:pPr>
        <w:pStyle w:val="11"/>
        <w:numPr>
          <w:ilvl w:val="0"/>
          <w:numId w:val="6"/>
        </w:numPr>
        <w:spacing w:line="240" w:lineRule="atLeast"/>
        <w:jc w:val="both"/>
        <w:rPr>
          <w:sz w:val="24"/>
          <w:lang w:val="uk-UA"/>
        </w:rPr>
      </w:pPr>
      <w:proofErr w:type="spellStart"/>
      <w:r>
        <w:rPr>
          <w:sz w:val="24"/>
          <w:lang w:val="uk-UA"/>
        </w:rPr>
        <w:t>Вид</w:t>
      </w:r>
      <w:r w:rsidR="0048359F">
        <w:rPr>
          <w:sz w:val="24"/>
          <w:lang w:val="uk-UA"/>
        </w:rPr>
        <w:t>ы</w:t>
      </w:r>
      <w:proofErr w:type="spellEnd"/>
      <w:r>
        <w:rPr>
          <w:sz w:val="24"/>
          <w:lang w:val="uk-UA"/>
        </w:rPr>
        <w:t xml:space="preserve"> </w:t>
      </w:r>
      <w:proofErr w:type="spellStart"/>
      <w:r>
        <w:rPr>
          <w:sz w:val="24"/>
          <w:lang w:val="uk-UA"/>
        </w:rPr>
        <w:t>шок</w:t>
      </w:r>
      <w:r w:rsidR="0048359F">
        <w:rPr>
          <w:sz w:val="24"/>
          <w:lang w:val="uk-UA"/>
        </w:rPr>
        <w:t>а</w:t>
      </w:r>
      <w:proofErr w:type="spellEnd"/>
      <w:r>
        <w:rPr>
          <w:sz w:val="24"/>
          <w:lang w:val="uk-UA"/>
        </w:rPr>
        <w:t xml:space="preserve"> по типу </w:t>
      </w:r>
      <w:proofErr w:type="spellStart"/>
      <w:r>
        <w:rPr>
          <w:sz w:val="24"/>
          <w:lang w:val="uk-UA"/>
        </w:rPr>
        <w:t>циркуляторн</w:t>
      </w:r>
      <w:r w:rsidR="0048359F">
        <w:rPr>
          <w:sz w:val="24"/>
          <w:lang w:val="uk-UA"/>
        </w:rPr>
        <w:t>ы</w:t>
      </w:r>
      <w:r>
        <w:rPr>
          <w:sz w:val="24"/>
          <w:lang w:val="uk-UA"/>
        </w:rPr>
        <w:t>х</w:t>
      </w:r>
      <w:proofErr w:type="spellEnd"/>
      <w:r>
        <w:rPr>
          <w:sz w:val="24"/>
          <w:lang w:val="uk-UA"/>
        </w:rPr>
        <w:t xml:space="preserve"> </w:t>
      </w:r>
      <w:proofErr w:type="spellStart"/>
      <w:r w:rsidR="0048359F">
        <w:rPr>
          <w:sz w:val="24"/>
          <w:lang w:val="uk-UA"/>
        </w:rPr>
        <w:t>нарушений</w:t>
      </w:r>
      <w:proofErr w:type="spellEnd"/>
    </w:p>
    <w:p w:rsidR="00455267" w:rsidRPr="00EB11BD" w:rsidRDefault="0048359F" w:rsidP="00455267">
      <w:pPr>
        <w:numPr>
          <w:ilvl w:val="0"/>
          <w:numId w:val="7"/>
        </w:numPr>
        <w:spacing w:after="0" w:line="240" w:lineRule="auto"/>
        <w:jc w:val="both"/>
        <w:rPr>
          <w:bCs/>
          <w:iCs/>
          <w:sz w:val="24"/>
          <w:szCs w:val="24"/>
          <w:u w:val="single"/>
          <w:lang w:val="uk-UA"/>
        </w:rPr>
      </w:pPr>
      <w:proofErr w:type="spellStart"/>
      <w:r>
        <w:rPr>
          <w:bCs/>
          <w:iCs/>
          <w:sz w:val="24"/>
          <w:szCs w:val="24"/>
          <w:lang w:val="uk-UA"/>
        </w:rPr>
        <w:t>Освоить</w:t>
      </w:r>
      <w:proofErr w:type="spellEnd"/>
      <w:r w:rsidR="00455267" w:rsidRPr="00EB11BD">
        <w:rPr>
          <w:bCs/>
          <w:iCs/>
          <w:sz w:val="24"/>
          <w:szCs w:val="24"/>
          <w:lang w:val="uk-UA"/>
        </w:rPr>
        <w:t xml:space="preserve"> </w:t>
      </w:r>
      <w:proofErr w:type="spellStart"/>
      <w:r w:rsidR="00455267" w:rsidRPr="00EB11BD">
        <w:rPr>
          <w:bCs/>
          <w:iCs/>
          <w:sz w:val="24"/>
          <w:szCs w:val="24"/>
          <w:lang w:val="uk-UA"/>
        </w:rPr>
        <w:t>ет</w:t>
      </w:r>
      <w:r>
        <w:rPr>
          <w:bCs/>
          <w:iCs/>
          <w:sz w:val="24"/>
          <w:szCs w:val="24"/>
          <w:lang w:val="uk-UA"/>
        </w:rPr>
        <w:t>и</w:t>
      </w:r>
      <w:r w:rsidR="00455267" w:rsidRPr="00EB11BD">
        <w:rPr>
          <w:bCs/>
          <w:iCs/>
          <w:sz w:val="24"/>
          <w:szCs w:val="24"/>
          <w:lang w:val="uk-UA"/>
        </w:rPr>
        <w:t>олог</w:t>
      </w:r>
      <w:r>
        <w:rPr>
          <w:bCs/>
          <w:iCs/>
          <w:sz w:val="24"/>
          <w:szCs w:val="24"/>
          <w:lang w:val="uk-UA"/>
        </w:rPr>
        <w:t>и</w:t>
      </w:r>
      <w:r w:rsidR="00455267" w:rsidRPr="00EB11BD">
        <w:rPr>
          <w:bCs/>
          <w:iCs/>
          <w:sz w:val="24"/>
          <w:szCs w:val="24"/>
          <w:lang w:val="uk-UA"/>
        </w:rPr>
        <w:t>ю</w:t>
      </w:r>
      <w:proofErr w:type="spellEnd"/>
      <w:r w:rsidR="00455267" w:rsidRPr="00EB11BD">
        <w:rPr>
          <w:bCs/>
          <w:iCs/>
          <w:sz w:val="24"/>
          <w:szCs w:val="24"/>
          <w:lang w:val="uk-UA"/>
        </w:rPr>
        <w:t xml:space="preserve"> </w:t>
      </w:r>
      <w:proofErr w:type="spellStart"/>
      <w:r w:rsidR="00455267" w:rsidRPr="00EB11BD">
        <w:rPr>
          <w:bCs/>
          <w:iCs/>
          <w:sz w:val="24"/>
          <w:szCs w:val="24"/>
          <w:lang w:val="uk-UA"/>
        </w:rPr>
        <w:t>в</w:t>
      </w:r>
      <w:r>
        <w:rPr>
          <w:bCs/>
          <w:iCs/>
          <w:sz w:val="24"/>
          <w:szCs w:val="24"/>
          <w:lang w:val="uk-UA"/>
        </w:rPr>
        <w:t>озникновения</w:t>
      </w:r>
      <w:proofErr w:type="spellEnd"/>
      <w:r w:rsidR="00455267" w:rsidRPr="00EB11BD">
        <w:rPr>
          <w:bCs/>
          <w:iCs/>
          <w:sz w:val="24"/>
          <w:szCs w:val="24"/>
          <w:lang w:val="uk-UA"/>
        </w:rPr>
        <w:t xml:space="preserve"> </w:t>
      </w:r>
      <w:proofErr w:type="spellStart"/>
      <w:r w:rsidR="00455267">
        <w:rPr>
          <w:bCs/>
          <w:iCs/>
          <w:sz w:val="24"/>
          <w:szCs w:val="24"/>
          <w:lang w:val="uk-UA"/>
        </w:rPr>
        <w:t>шок</w:t>
      </w:r>
      <w:r>
        <w:rPr>
          <w:bCs/>
          <w:iCs/>
          <w:sz w:val="24"/>
          <w:szCs w:val="24"/>
          <w:lang w:val="uk-UA"/>
        </w:rPr>
        <w:t>а</w:t>
      </w:r>
      <w:proofErr w:type="spellEnd"/>
      <w:r w:rsidR="00455267" w:rsidRPr="00EB11BD">
        <w:rPr>
          <w:bCs/>
          <w:iCs/>
          <w:sz w:val="24"/>
          <w:szCs w:val="24"/>
          <w:lang w:val="uk-UA"/>
        </w:rPr>
        <w:t xml:space="preserve"> .</w:t>
      </w:r>
    </w:p>
    <w:p w:rsidR="00455267" w:rsidRPr="00EB11BD" w:rsidRDefault="00455267" w:rsidP="00455267">
      <w:pPr>
        <w:numPr>
          <w:ilvl w:val="0"/>
          <w:numId w:val="7"/>
        </w:numPr>
        <w:spacing w:after="0" w:line="240" w:lineRule="auto"/>
        <w:jc w:val="both"/>
        <w:rPr>
          <w:bCs/>
          <w:iCs/>
          <w:sz w:val="24"/>
          <w:szCs w:val="24"/>
          <w:u w:val="single"/>
          <w:lang w:val="uk-UA"/>
        </w:rPr>
      </w:pPr>
      <w:r w:rsidRPr="00EB11BD">
        <w:rPr>
          <w:bCs/>
          <w:iCs/>
          <w:sz w:val="24"/>
          <w:szCs w:val="24"/>
          <w:lang w:val="uk-UA"/>
        </w:rPr>
        <w:t>Знат</w:t>
      </w:r>
      <w:r w:rsidR="0048359F">
        <w:rPr>
          <w:bCs/>
          <w:iCs/>
          <w:sz w:val="24"/>
          <w:szCs w:val="24"/>
          <w:lang w:val="uk-UA"/>
        </w:rPr>
        <w:t>ь</w:t>
      </w:r>
      <w:r w:rsidRPr="00EB11BD">
        <w:rPr>
          <w:bCs/>
          <w:iCs/>
          <w:sz w:val="24"/>
          <w:szCs w:val="24"/>
          <w:lang w:val="uk-UA"/>
        </w:rPr>
        <w:t xml:space="preserve"> патогенез </w:t>
      </w:r>
      <w:proofErr w:type="spellStart"/>
      <w:r>
        <w:rPr>
          <w:bCs/>
          <w:iCs/>
          <w:sz w:val="24"/>
          <w:szCs w:val="24"/>
          <w:lang w:val="uk-UA"/>
        </w:rPr>
        <w:t>шок</w:t>
      </w:r>
      <w:r w:rsidR="0048359F">
        <w:rPr>
          <w:bCs/>
          <w:iCs/>
          <w:sz w:val="24"/>
          <w:szCs w:val="24"/>
          <w:lang w:val="uk-UA"/>
        </w:rPr>
        <w:t>а</w:t>
      </w:r>
      <w:proofErr w:type="spellEnd"/>
      <w:r w:rsidRPr="00EB11BD">
        <w:rPr>
          <w:bCs/>
          <w:iCs/>
          <w:sz w:val="24"/>
          <w:szCs w:val="24"/>
          <w:lang w:val="uk-UA"/>
        </w:rPr>
        <w:t>.</w:t>
      </w:r>
    </w:p>
    <w:p w:rsidR="00455267" w:rsidRPr="00EB11BD" w:rsidRDefault="00455267" w:rsidP="00455267">
      <w:pPr>
        <w:numPr>
          <w:ilvl w:val="0"/>
          <w:numId w:val="7"/>
        </w:numPr>
        <w:spacing w:after="0" w:line="240" w:lineRule="auto"/>
        <w:jc w:val="both"/>
        <w:rPr>
          <w:bCs/>
          <w:iCs/>
          <w:sz w:val="24"/>
          <w:szCs w:val="24"/>
          <w:u w:val="single"/>
          <w:lang w:val="uk-UA"/>
        </w:rPr>
      </w:pPr>
      <w:r w:rsidRPr="00EB11BD">
        <w:rPr>
          <w:bCs/>
          <w:iCs/>
          <w:sz w:val="24"/>
          <w:szCs w:val="24"/>
          <w:lang w:val="uk-UA"/>
        </w:rPr>
        <w:t>Знат</w:t>
      </w:r>
      <w:r w:rsidR="0048359F">
        <w:rPr>
          <w:bCs/>
          <w:iCs/>
          <w:sz w:val="24"/>
          <w:szCs w:val="24"/>
          <w:lang w:val="uk-UA"/>
        </w:rPr>
        <w:t>ь</w:t>
      </w:r>
      <w:r w:rsidRPr="00EB11BD">
        <w:rPr>
          <w:bCs/>
          <w:iCs/>
          <w:sz w:val="24"/>
          <w:szCs w:val="24"/>
          <w:lang w:val="uk-UA"/>
        </w:rPr>
        <w:t xml:space="preserve"> </w:t>
      </w:r>
      <w:proofErr w:type="spellStart"/>
      <w:r w:rsidRPr="00EB11BD">
        <w:rPr>
          <w:bCs/>
          <w:iCs/>
          <w:sz w:val="24"/>
          <w:szCs w:val="24"/>
          <w:lang w:val="uk-UA"/>
        </w:rPr>
        <w:t>фаз</w:t>
      </w:r>
      <w:r w:rsidR="0048359F">
        <w:rPr>
          <w:bCs/>
          <w:iCs/>
          <w:sz w:val="24"/>
          <w:szCs w:val="24"/>
          <w:lang w:val="uk-UA"/>
        </w:rPr>
        <w:t>ы</w:t>
      </w:r>
      <w:proofErr w:type="spellEnd"/>
      <w:r w:rsidRPr="00EB11BD">
        <w:rPr>
          <w:bCs/>
          <w:iCs/>
          <w:sz w:val="24"/>
          <w:szCs w:val="24"/>
          <w:lang w:val="uk-UA"/>
        </w:rPr>
        <w:t xml:space="preserve"> </w:t>
      </w:r>
      <w:proofErr w:type="spellStart"/>
      <w:r>
        <w:rPr>
          <w:bCs/>
          <w:iCs/>
          <w:sz w:val="24"/>
          <w:szCs w:val="24"/>
          <w:lang w:val="uk-UA"/>
        </w:rPr>
        <w:t>шок</w:t>
      </w:r>
      <w:r w:rsidR="0048359F">
        <w:rPr>
          <w:bCs/>
          <w:iCs/>
          <w:sz w:val="24"/>
          <w:szCs w:val="24"/>
          <w:lang w:val="uk-UA"/>
        </w:rPr>
        <w:t>а</w:t>
      </w:r>
      <w:proofErr w:type="spellEnd"/>
      <w:r w:rsidRPr="00EB11BD">
        <w:rPr>
          <w:bCs/>
          <w:iCs/>
          <w:sz w:val="24"/>
          <w:szCs w:val="24"/>
          <w:lang w:val="uk-UA"/>
        </w:rPr>
        <w:t>.</w:t>
      </w:r>
    </w:p>
    <w:p w:rsidR="00455267" w:rsidRPr="00EB11BD" w:rsidRDefault="00455267" w:rsidP="00455267">
      <w:pPr>
        <w:numPr>
          <w:ilvl w:val="0"/>
          <w:numId w:val="7"/>
        </w:numPr>
        <w:spacing w:after="0" w:line="240" w:lineRule="auto"/>
        <w:jc w:val="both"/>
        <w:rPr>
          <w:bCs/>
          <w:iCs/>
          <w:sz w:val="24"/>
          <w:szCs w:val="24"/>
          <w:u w:val="single"/>
          <w:lang w:val="uk-UA"/>
        </w:rPr>
      </w:pPr>
      <w:r w:rsidRPr="00EB11BD">
        <w:rPr>
          <w:bCs/>
          <w:iCs/>
          <w:sz w:val="24"/>
          <w:szCs w:val="24"/>
          <w:lang w:val="uk-UA"/>
        </w:rPr>
        <w:t>Знат</w:t>
      </w:r>
      <w:r w:rsidR="0048359F">
        <w:rPr>
          <w:bCs/>
          <w:iCs/>
          <w:sz w:val="24"/>
          <w:szCs w:val="24"/>
          <w:lang w:val="uk-UA"/>
        </w:rPr>
        <w:t>ь</w:t>
      </w:r>
      <w:r w:rsidRPr="00EB11BD">
        <w:rPr>
          <w:bCs/>
          <w:iCs/>
          <w:sz w:val="24"/>
          <w:szCs w:val="24"/>
          <w:lang w:val="uk-UA"/>
        </w:rPr>
        <w:t xml:space="preserve"> </w:t>
      </w:r>
      <w:proofErr w:type="spellStart"/>
      <w:r w:rsidRPr="00EB11BD">
        <w:rPr>
          <w:bCs/>
          <w:iCs/>
          <w:sz w:val="24"/>
          <w:szCs w:val="24"/>
          <w:lang w:val="uk-UA"/>
        </w:rPr>
        <w:t>метод</w:t>
      </w:r>
      <w:r w:rsidR="0048359F">
        <w:rPr>
          <w:bCs/>
          <w:iCs/>
          <w:sz w:val="24"/>
          <w:szCs w:val="24"/>
          <w:lang w:val="uk-UA"/>
        </w:rPr>
        <w:t>ы</w:t>
      </w:r>
      <w:proofErr w:type="spellEnd"/>
      <w:r w:rsidRPr="00EB11BD">
        <w:rPr>
          <w:bCs/>
          <w:iCs/>
          <w:sz w:val="24"/>
          <w:szCs w:val="24"/>
          <w:lang w:val="uk-UA"/>
        </w:rPr>
        <w:t xml:space="preserve"> </w:t>
      </w:r>
      <w:proofErr w:type="spellStart"/>
      <w:r w:rsidRPr="00EB11BD">
        <w:rPr>
          <w:bCs/>
          <w:iCs/>
          <w:sz w:val="24"/>
          <w:szCs w:val="24"/>
          <w:lang w:val="uk-UA"/>
        </w:rPr>
        <w:t>д</w:t>
      </w:r>
      <w:r w:rsidR="0048359F">
        <w:rPr>
          <w:bCs/>
          <w:iCs/>
          <w:sz w:val="24"/>
          <w:szCs w:val="24"/>
          <w:lang w:val="uk-UA"/>
        </w:rPr>
        <w:t>и</w:t>
      </w:r>
      <w:r w:rsidRPr="00EB11BD">
        <w:rPr>
          <w:bCs/>
          <w:iCs/>
          <w:sz w:val="24"/>
          <w:szCs w:val="24"/>
          <w:lang w:val="uk-UA"/>
        </w:rPr>
        <w:t>агностики</w:t>
      </w:r>
      <w:proofErr w:type="spellEnd"/>
      <w:r w:rsidRPr="00EB11BD">
        <w:rPr>
          <w:bCs/>
          <w:iCs/>
          <w:sz w:val="24"/>
          <w:szCs w:val="24"/>
          <w:lang w:val="uk-UA"/>
        </w:rPr>
        <w:t xml:space="preserve"> </w:t>
      </w:r>
      <w:proofErr w:type="spellStart"/>
      <w:r w:rsidR="0048359F">
        <w:rPr>
          <w:bCs/>
          <w:iCs/>
          <w:sz w:val="24"/>
          <w:szCs w:val="24"/>
          <w:lang w:val="uk-UA"/>
        </w:rPr>
        <w:t>тяжести</w:t>
      </w:r>
      <w:proofErr w:type="spellEnd"/>
      <w:r w:rsidRPr="00EB11BD">
        <w:rPr>
          <w:bCs/>
          <w:iCs/>
          <w:sz w:val="24"/>
          <w:szCs w:val="24"/>
          <w:lang w:val="uk-UA"/>
        </w:rPr>
        <w:t xml:space="preserve"> </w:t>
      </w:r>
      <w:proofErr w:type="spellStart"/>
      <w:r>
        <w:rPr>
          <w:bCs/>
          <w:iCs/>
          <w:sz w:val="24"/>
          <w:szCs w:val="24"/>
          <w:lang w:val="uk-UA"/>
        </w:rPr>
        <w:t>шок</w:t>
      </w:r>
      <w:r w:rsidR="0048359F">
        <w:rPr>
          <w:bCs/>
          <w:iCs/>
          <w:sz w:val="24"/>
          <w:szCs w:val="24"/>
          <w:lang w:val="uk-UA"/>
        </w:rPr>
        <w:t>а</w:t>
      </w:r>
      <w:proofErr w:type="spellEnd"/>
      <w:r w:rsidRPr="00EB11BD">
        <w:rPr>
          <w:bCs/>
          <w:iCs/>
          <w:sz w:val="24"/>
          <w:szCs w:val="24"/>
          <w:lang w:val="uk-UA"/>
        </w:rPr>
        <w:t>.</w:t>
      </w:r>
    </w:p>
    <w:p w:rsidR="00455267" w:rsidRPr="00EB11BD" w:rsidRDefault="0048359F" w:rsidP="00455267">
      <w:pPr>
        <w:numPr>
          <w:ilvl w:val="0"/>
          <w:numId w:val="7"/>
        </w:numPr>
        <w:spacing w:after="0" w:line="240" w:lineRule="auto"/>
        <w:jc w:val="both"/>
        <w:rPr>
          <w:bCs/>
          <w:iCs/>
          <w:sz w:val="24"/>
          <w:szCs w:val="24"/>
          <w:u w:val="single"/>
          <w:lang w:val="uk-UA"/>
        </w:rPr>
      </w:pPr>
      <w:proofErr w:type="spellStart"/>
      <w:r>
        <w:rPr>
          <w:bCs/>
          <w:iCs/>
          <w:sz w:val="24"/>
          <w:szCs w:val="24"/>
          <w:lang w:val="uk-UA"/>
        </w:rPr>
        <w:t>Освоить</w:t>
      </w:r>
      <w:proofErr w:type="spellEnd"/>
      <w:r w:rsidR="00455267" w:rsidRPr="00EB11BD">
        <w:rPr>
          <w:bCs/>
          <w:iCs/>
          <w:sz w:val="24"/>
          <w:szCs w:val="24"/>
          <w:lang w:val="uk-UA"/>
        </w:rPr>
        <w:t xml:space="preserve"> </w:t>
      </w:r>
      <w:proofErr w:type="spellStart"/>
      <w:r w:rsidR="00455267" w:rsidRPr="00EB11BD">
        <w:rPr>
          <w:bCs/>
          <w:iCs/>
          <w:sz w:val="24"/>
          <w:szCs w:val="24"/>
          <w:lang w:val="uk-UA"/>
        </w:rPr>
        <w:t>комплексну</w:t>
      </w:r>
      <w:r>
        <w:rPr>
          <w:bCs/>
          <w:iCs/>
          <w:sz w:val="24"/>
          <w:szCs w:val="24"/>
          <w:lang w:val="uk-UA"/>
        </w:rPr>
        <w:t>ю</w:t>
      </w:r>
      <w:proofErr w:type="spellEnd"/>
      <w:r w:rsidR="00455267" w:rsidRPr="00EB11BD">
        <w:rPr>
          <w:bCs/>
          <w:iCs/>
          <w:sz w:val="24"/>
          <w:szCs w:val="24"/>
          <w:lang w:val="uk-UA"/>
        </w:rPr>
        <w:t xml:space="preserve"> </w:t>
      </w:r>
      <w:proofErr w:type="spellStart"/>
      <w:r w:rsidR="00455267" w:rsidRPr="00EB11BD">
        <w:rPr>
          <w:bCs/>
          <w:iCs/>
          <w:sz w:val="24"/>
          <w:szCs w:val="24"/>
          <w:lang w:val="uk-UA"/>
        </w:rPr>
        <w:t>терап</w:t>
      </w:r>
      <w:r>
        <w:rPr>
          <w:bCs/>
          <w:iCs/>
          <w:sz w:val="24"/>
          <w:szCs w:val="24"/>
          <w:lang w:val="uk-UA"/>
        </w:rPr>
        <w:t>и</w:t>
      </w:r>
      <w:r w:rsidR="00455267" w:rsidRPr="00EB11BD">
        <w:rPr>
          <w:bCs/>
          <w:iCs/>
          <w:sz w:val="24"/>
          <w:szCs w:val="24"/>
          <w:lang w:val="uk-UA"/>
        </w:rPr>
        <w:t>ю</w:t>
      </w:r>
      <w:proofErr w:type="spellEnd"/>
      <w:r w:rsidR="00455267" w:rsidRPr="00EB11BD">
        <w:rPr>
          <w:bCs/>
          <w:iCs/>
          <w:sz w:val="24"/>
          <w:szCs w:val="24"/>
          <w:lang w:val="uk-UA"/>
        </w:rPr>
        <w:t xml:space="preserve"> </w:t>
      </w:r>
      <w:proofErr w:type="spellStart"/>
      <w:r w:rsidR="00455267">
        <w:rPr>
          <w:bCs/>
          <w:iCs/>
          <w:sz w:val="24"/>
          <w:szCs w:val="24"/>
          <w:lang w:val="uk-UA"/>
        </w:rPr>
        <w:t>шок</w:t>
      </w:r>
      <w:r>
        <w:rPr>
          <w:bCs/>
          <w:iCs/>
          <w:sz w:val="24"/>
          <w:szCs w:val="24"/>
          <w:lang w:val="uk-UA"/>
        </w:rPr>
        <w:t>а</w:t>
      </w:r>
      <w:proofErr w:type="spellEnd"/>
      <w:r w:rsidR="00455267" w:rsidRPr="00EB11BD">
        <w:rPr>
          <w:bCs/>
          <w:iCs/>
          <w:sz w:val="24"/>
          <w:szCs w:val="24"/>
          <w:lang w:val="uk-UA"/>
        </w:rPr>
        <w:t xml:space="preserve"> в </w:t>
      </w:r>
      <w:proofErr w:type="spellStart"/>
      <w:r>
        <w:rPr>
          <w:bCs/>
          <w:iCs/>
          <w:sz w:val="24"/>
          <w:szCs w:val="24"/>
          <w:lang w:val="uk-UA"/>
        </w:rPr>
        <w:t>зависимости</w:t>
      </w:r>
      <w:proofErr w:type="spellEnd"/>
      <w:r w:rsidR="00455267" w:rsidRPr="00EB11BD">
        <w:rPr>
          <w:bCs/>
          <w:iCs/>
          <w:sz w:val="24"/>
          <w:szCs w:val="24"/>
          <w:lang w:val="uk-UA"/>
        </w:rPr>
        <w:t xml:space="preserve"> </w:t>
      </w:r>
      <w:r>
        <w:rPr>
          <w:bCs/>
          <w:iCs/>
          <w:sz w:val="24"/>
          <w:szCs w:val="24"/>
          <w:lang w:val="uk-UA"/>
        </w:rPr>
        <w:t>от</w:t>
      </w:r>
      <w:r w:rsidR="00455267" w:rsidRPr="00EB11BD">
        <w:rPr>
          <w:bCs/>
          <w:iCs/>
          <w:sz w:val="24"/>
          <w:szCs w:val="24"/>
          <w:lang w:val="uk-UA"/>
        </w:rPr>
        <w:t xml:space="preserve"> </w:t>
      </w:r>
      <w:proofErr w:type="spellStart"/>
      <w:r>
        <w:rPr>
          <w:bCs/>
          <w:iCs/>
          <w:sz w:val="24"/>
          <w:szCs w:val="24"/>
          <w:lang w:val="uk-UA"/>
        </w:rPr>
        <w:t>тяжести</w:t>
      </w:r>
      <w:proofErr w:type="spellEnd"/>
      <w:r w:rsidR="00455267" w:rsidRPr="00EB11BD">
        <w:rPr>
          <w:bCs/>
          <w:iCs/>
          <w:sz w:val="24"/>
          <w:szCs w:val="24"/>
          <w:lang w:val="uk-UA"/>
        </w:rPr>
        <w:t xml:space="preserve"> </w:t>
      </w:r>
      <w:proofErr w:type="spellStart"/>
      <w:r w:rsidR="00455267" w:rsidRPr="00EB11BD">
        <w:rPr>
          <w:bCs/>
          <w:iCs/>
          <w:sz w:val="24"/>
          <w:szCs w:val="24"/>
          <w:lang w:val="uk-UA"/>
        </w:rPr>
        <w:t>с</w:t>
      </w:r>
      <w:r>
        <w:rPr>
          <w:bCs/>
          <w:iCs/>
          <w:sz w:val="24"/>
          <w:szCs w:val="24"/>
          <w:lang w:val="uk-UA"/>
        </w:rPr>
        <w:t>ос</w:t>
      </w:r>
      <w:r w:rsidR="00455267" w:rsidRPr="00EB11BD">
        <w:rPr>
          <w:bCs/>
          <w:iCs/>
          <w:sz w:val="24"/>
          <w:szCs w:val="24"/>
          <w:lang w:val="uk-UA"/>
        </w:rPr>
        <w:t>т</w:t>
      </w:r>
      <w:r>
        <w:rPr>
          <w:bCs/>
          <w:iCs/>
          <w:sz w:val="24"/>
          <w:szCs w:val="24"/>
          <w:lang w:val="uk-UA"/>
        </w:rPr>
        <w:t>ояния</w:t>
      </w:r>
      <w:proofErr w:type="spellEnd"/>
      <w:r w:rsidR="00455267" w:rsidRPr="00EB11BD">
        <w:rPr>
          <w:bCs/>
          <w:iCs/>
          <w:sz w:val="24"/>
          <w:szCs w:val="24"/>
          <w:lang w:val="uk-UA"/>
        </w:rPr>
        <w:t xml:space="preserve"> </w:t>
      </w:r>
      <w:proofErr w:type="spellStart"/>
      <w:r w:rsidR="00455267" w:rsidRPr="00EB11BD">
        <w:rPr>
          <w:bCs/>
          <w:iCs/>
          <w:sz w:val="24"/>
          <w:szCs w:val="24"/>
          <w:lang w:val="uk-UA"/>
        </w:rPr>
        <w:t>потерп</w:t>
      </w:r>
      <w:r>
        <w:rPr>
          <w:bCs/>
          <w:iCs/>
          <w:sz w:val="24"/>
          <w:szCs w:val="24"/>
          <w:lang w:val="uk-UA"/>
        </w:rPr>
        <w:t>евшего</w:t>
      </w:r>
      <w:proofErr w:type="spellEnd"/>
      <w:r>
        <w:rPr>
          <w:bCs/>
          <w:iCs/>
          <w:sz w:val="24"/>
          <w:szCs w:val="24"/>
          <w:lang w:val="uk-UA"/>
        </w:rPr>
        <w:t xml:space="preserve"> и</w:t>
      </w:r>
      <w:r w:rsidR="00455267" w:rsidRPr="00EB11BD">
        <w:rPr>
          <w:bCs/>
          <w:iCs/>
          <w:sz w:val="24"/>
          <w:szCs w:val="24"/>
          <w:lang w:val="uk-UA"/>
        </w:rPr>
        <w:t xml:space="preserve"> </w:t>
      </w:r>
      <w:proofErr w:type="spellStart"/>
      <w:r>
        <w:rPr>
          <w:bCs/>
          <w:iCs/>
          <w:sz w:val="24"/>
          <w:szCs w:val="24"/>
          <w:lang w:val="uk-UA"/>
        </w:rPr>
        <w:t>тяжести</w:t>
      </w:r>
      <w:proofErr w:type="spellEnd"/>
      <w:r w:rsidR="00455267" w:rsidRPr="00EB11BD">
        <w:rPr>
          <w:bCs/>
          <w:iCs/>
          <w:sz w:val="24"/>
          <w:szCs w:val="24"/>
          <w:lang w:val="uk-UA"/>
        </w:rPr>
        <w:t xml:space="preserve"> </w:t>
      </w:r>
      <w:proofErr w:type="spellStart"/>
      <w:r w:rsidR="00455267" w:rsidRPr="00EB11BD">
        <w:rPr>
          <w:bCs/>
          <w:iCs/>
          <w:sz w:val="24"/>
          <w:szCs w:val="24"/>
          <w:lang w:val="uk-UA"/>
        </w:rPr>
        <w:t>ранен</w:t>
      </w:r>
      <w:r>
        <w:rPr>
          <w:bCs/>
          <w:iCs/>
          <w:sz w:val="24"/>
          <w:szCs w:val="24"/>
          <w:lang w:val="uk-UA"/>
        </w:rPr>
        <w:t>и</w:t>
      </w:r>
      <w:r w:rsidR="00455267" w:rsidRPr="00EB11BD">
        <w:rPr>
          <w:bCs/>
          <w:iCs/>
          <w:sz w:val="24"/>
          <w:szCs w:val="24"/>
          <w:lang w:val="uk-UA"/>
        </w:rPr>
        <w:t>я</w:t>
      </w:r>
      <w:proofErr w:type="spellEnd"/>
      <w:r w:rsidR="00455267" w:rsidRPr="00EB11BD">
        <w:rPr>
          <w:bCs/>
          <w:iCs/>
          <w:sz w:val="24"/>
          <w:szCs w:val="24"/>
          <w:lang w:val="uk-UA"/>
        </w:rPr>
        <w:t>.</w:t>
      </w:r>
    </w:p>
    <w:p w:rsidR="00455267" w:rsidRPr="00EB11BD" w:rsidRDefault="00455267" w:rsidP="00455267">
      <w:pPr>
        <w:numPr>
          <w:ilvl w:val="0"/>
          <w:numId w:val="7"/>
        </w:numPr>
        <w:spacing w:after="0" w:line="240" w:lineRule="auto"/>
        <w:jc w:val="both"/>
        <w:rPr>
          <w:bCs/>
          <w:iCs/>
          <w:sz w:val="24"/>
          <w:szCs w:val="24"/>
          <w:u w:val="single"/>
          <w:lang w:val="uk-UA"/>
        </w:rPr>
      </w:pPr>
      <w:r w:rsidRPr="00EB11BD">
        <w:rPr>
          <w:bCs/>
          <w:iCs/>
          <w:sz w:val="24"/>
          <w:szCs w:val="24"/>
          <w:lang w:val="uk-UA"/>
        </w:rPr>
        <w:t>Знат</w:t>
      </w:r>
      <w:r w:rsidR="0048359F">
        <w:rPr>
          <w:bCs/>
          <w:iCs/>
          <w:sz w:val="24"/>
          <w:szCs w:val="24"/>
          <w:lang w:val="uk-UA"/>
        </w:rPr>
        <w:t>ь</w:t>
      </w:r>
      <w:r w:rsidRPr="00EB11BD">
        <w:rPr>
          <w:bCs/>
          <w:iCs/>
          <w:sz w:val="24"/>
          <w:szCs w:val="24"/>
          <w:lang w:val="uk-UA"/>
        </w:rPr>
        <w:t xml:space="preserve"> </w:t>
      </w:r>
      <w:proofErr w:type="spellStart"/>
      <w:r w:rsidR="0048359F">
        <w:rPr>
          <w:bCs/>
          <w:iCs/>
          <w:sz w:val="24"/>
          <w:szCs w:val="24"/>
          <w:lang w:val="uk-UA"/>
        </w:rPr>
        <w:t>осложнения</w:t>
      </w:r>
      <w:proofErr w:type="spellEnd"/>
      <w:r w:rsidRPr="00EB11BD">
        <w:rPr>
          <w:bCs/>
          <w:iCs/>
          <w:sz w:val="24"/>
          <w:szCs w:val="24"/>
          <w:lang w:val="uk-UA"/>
        </w:rPr>
        <w:t xml:space="preserve"> </w:t>
      </w:r>
      <w:proofErr w:type="spellStart"/>
      <w:r>
        <w:rPr>
          <w:bCs/>
          <w:iCs/>
          <w:sz w:val="24"/>
          <w:szCs w:val="24"/>
          <w:lang w:val="uk-UA"/>
        </w:rPr>
        <w:t>шок</w:t>
      </w:r>
      <w:r w:rsidR="0048359F">
        <w:rPr>
          <w:bCs/>
          <w:iCs/>
          <w:sz w:val="24"/>
          <w:szCs w:val="24"/>
          <w:lang w:val="uk-UA"/>
        </w:rPr>
        <w:t>а</w:t>
      </w:r>
      <w:proofErr w:type="spellEnd"/>
      <w:r w:rsidRPr="00EB11BD">
        <w:rPr>
          <w:bCs/>
          <w:iCs/>
          <w:sz w:val="24"/>
          <w:szCs w:val="24"/>
          <w:lang w:val="uk-UA"/>
        </w:rPr>
        <w:t xml:space="preserve"> .</w:t>
      </w:r>
    </w:p>
    <w:p w:rsidR="00023DF1" w:rsidRDefault="00023DF1" w:rsidP="00455267">
      <w:pPr>
        <w:pStyle w:val="11"/>
        <w:spacing w:line="240" w:lineRule="atLeast"/>
        <w:jc w:val="both"/>
        <w:rPr>
          <w:b/>
          <w:sz w:val="24"/>
          <w:lang w:val="en-US"/>
        </w:rPr>
      </w:pPr>
    </w:p>
    <w:p w:rsidR="00455267" w:rsidRPr="00944162" w:rsidRDefault="00455267" w:rsidP="00455267">
      <w:pPr>
        <w:pStyle w:val="11"/>
        <w:spacing w:line="240" w:lineRule="atLeast"/>
        <w:jc w:val="both"/>
        <w:rPr>
          <w:sz w:val="24"/>
          <w:lang w:val="uk-UA"/>
        </w:rPr>
      </w:pPr>
      <w:bookmarkStart w:id="0" w:name="_GoBack"/>
      <w:bookmarkEnd w:id="0"/>
      <w:r w:rsidRPr="00944162">
        <w:rPr>
          <w:b/>
          <w:sz w:val="24"/>
          <w:lang w:val="uk-UA"/>
        </w:rPr>
        <w:t xml:space="preserve">- </w:t>
      </w:r>
      <w:proofErr w:type="spellStart"/>
      <w:r w:rsidRPr="00944162">
        <w:rPr>
          <w:b/>
          <w:sz w:val="24"/>
          <w:lang w:val="uk-UA"/>
        </w:rPr>
        <w:t>в</w:t>
      </w:r>
      <w:r w:rsidR="001317CE">
        <w:rPr>
          <w:b/>
          <w:sz w:val="24"/>
          <w:lang w:val="uk-UA"/>
        </w:rPr>
        <w:t>оспитательные</w:t>
      </w:r>
      <w:proofErr w:type="spellEnd"/>
      <w:r w:rsidR="001317CE">
        <w:rPr>
          <w:b/>
          <w:sz w:val="24"/>
          <w:lang w:val="uk-UA"/>
        </w:rPr>
        <w:t>:</w:t>
      </w:r>
    </w:p>
    <w:p w:rsidR="00455267" w:rsidRDefault="00455267" w:rsidP="00455267">
      <w:pPr>
        <w:pStyle w:val="11"/>
        <w:spacing w:line="240" w:lineRule="atLeast"/>
        <w:rPr>
          <w:sz w:val="24"/>
          <w:lang w:val="uk-UA"/>
        </w:rPr>
      </w:pPr>
      <w:proofErr w:type="spellStart"/>
      <w:r w:rsidRPr="00944162">
        <w:rPr>
          <w:sz w:val="24"/>
          <w:lang w:val="uk-UA"/>
        </w:rPr>
        <w:t>Матер</w:t>
      </w:r>
      <w:r w:rsidR="001317CE">
        <w:rPr>
          <w:sz w:val="24"/>
          <w:lang w:val="uk-UA"/>
        </w:rPr>
        <w:t>и</w:t>
      </w:r>
      <w:r w:rsidRPr="00944162">
        <w:rPr>
          <w:sz w:val="24"/>
          <w:lang w:val="uk-UA"/>
        </w:rPr>
        <w:t>ал</w:t>
      </w:r>
      <w:proofErr w:type="spellEnd"/>
      <w:r w:rsidRPr="00944162">
        <w:rPr>
          <w:sz w:val="24"/>
          <w:lang w:val="uk-UA"/>
        </w:rPr>
        <w:t xml:space="preserve"> </w:t>
      </w:r>
      <w:proofErr w:type="spellStart"/>
      <w:r w:rsidRPr="00944162">
        <w:rPr>
          <w:sz w:val="24"/>
          <w:lang w:val="uk-UA"/>
        </w:rPr>
        <w:t>лекц</w:t>
      </w:r>
      <w:r w:rsidR="001317CE">
        <w:rPr>
          <w:sz w:val="24"/>
          <w:lang w:val="uk-UA"/>
        </w:rPr>
        <w:t>ии</w:t>
      </w:r>
      <w:proofErr w:type="spellEnd"/>
      <w:r w:rsidRPr="00944162">
        <w:rPr>
          <w:sz w:val="24"/>
          <w:lang w:val="uk-UA"/>
        </w:rPr>
        <w:t xml:space="preserve"> </w:t>
      </w:r>
      <w:proofErr w:type="spellStart"/>
      <w:r w:rsidR="001317CE">
        <w:rPr>
          <w:sz w:val="24"/>
          <w:lang w:val="uk-UA"/>
        </w:rPr>
        <w:t>напра</w:t>
      </w:r>
      <w:r w:rsidRPr="00944162">
        <w:rPr>
          <w:sz w:val="24"/>
          <w:lang w:val="uk-UA"/>
        </w:rPr>
        <w:t>в</w:t>
      </w:r>
      <w:r w:rsidR="001317CE">
        <w:rPr>
          <w:sz w:val="24"/>
          <w:lang w:val="uk-UA"/>
        </w:rPr>
        <w:t>ле</w:t>
      </w:r>
      <w:r w:rsidRPr="00944162">
        <w:rPr>
          <w:sz w:val="24"/>
          <w:lang w:val="uk-UA"/>
        </w:rPr>
        <w:t>н</w:t>
      </w:r>
      <w:proofErr w:type="spellEnd"/>
      <w:r w:rsidRPr="00944162">
        <w:rPr>
          <w:sz w:val="24"/>
          <w:lang w:val="uk-UA"/>
        </w:rPr>
        <w:t xml:space="preserve"> на </w:t>
      </w:r>
      <w:proofErr w:type="spellStart"/>
      <w:r w:rsidRPr="00944162">
        <w:rPr>
          <w:sz w:val="24"/>
          <w:lang w:val="uk-UA"/>
        </w:rPr>
        <w:t>форм</w:t>
      </w:r>
      <w:r w:rsidR="001317CE">
        <w:rPr>
          <w:sz w:val="24"/>
          <w:lang w:val="uk-UA"/>
        </w:rPr>
        <w:t>ирование</w:t>
      </w:r>
      <w:proofErr w:type="spellEnd"/>
      <w:r w:rsidR="001317CE">
        <w:rPr>
          <w:sz w:val="24"/>
          <w:lang w:val="uk-UA"/>
        </w:rPr>
        <w:t xml:space="preserve"> </w:t>
      </w:r>
      <w:r w:rsidRPr="00944162">
        <w:rPr>
          <w:sz w:val="24"/>
          <w:lang w:val="uk-UA"/>
        </w:rPr>
        <w:t xml:space="preserve"> у </w:t>
      </w:r>
      <w:proofErr w:type="spellStart"/>
      <w:r w:rsidRPr="00944162">
        <w:rPr>
          <w:sz w:val="24"/>
          <w:lang w:val="uk-UA"/>
        </w:rPr>
        <w:t>студент</w:t>
      </w:r>
      <w:r w:rsidR="001317CE">
        <w:rPr>
          <w:sz w:val="24"/>
          <w:lang w:val="uk-UA"/>
        </w:rPr>
        <w:t>о</w:t>
      </w:r>
      <w:r w:rsidRPr="00944162">
        <w:rPr>
          <w:sz w:val="24"/>
          <w:lang w:val="uk-UA"/>
        </w:rPr>
        <w:t>в</w:t>
      </w:r>
      <w:proofErr w:type="spellEnd"/>
      <w:r w:rsidRPr="00944162">
        <w:rPr>
          <w:sz w:val="24"/>
          <w:lang w:val="uk-UA"/>
        </w:rPr>
        <w:t xml:space="preserve"> </w:t>
      </w:r>
      <w:proofErr w:type="spellStart"/>
      <w:r w:rsidRPr="00944162">
        <w:rPr>
          <w:sz w:val="24"/>
          <w:lang w:val="uk-UA"/>
        </w:rPr>
        <w:t>лог</w:t>
      </w:r>
      <w:r w:rsidR="001317CE">
        <w:rPr>
          <w:sz w:val="24"/>
          <w:lang w:val="uk-UA"/>
        </w:rPr>
        <w:t>и</w:t>
      </w:r>
      <w:r w:rsidRPr="00944162">
        <w:rPr>
          <w:sz w:val="24"/>
          <w:lang w:val="uk-UA"/>
        </w:rPr>
        <w:t>ч</w:t>
      </w:r>
      <w:r w:rsidR="001317CE">
        <w:rPr>
          <w:sz w:val="24"/>
          <w:lang w:val="uk-UA"/>
        </w:rPr>
        <w:t>еского</w:t>
      </w:r>
      <w:proofErr w:type="spellEnd"/>
      <w:r w:rsidR="001317CE">
        <w:rPr>
          <w:sz w:val="24"/>
          <w:lang w:val="uk-UA"/>
        </w:rPr>
        <w:t xml:space="preserve"> и </w:t>
      </w:r>
      <w:proofErr w:type="spellStart"/>
      <w:r w:rsidRPr="00944162">
        <w:rPr>
          <w:sz w:val="24"/>
          <w:lang w:val="uk-UA"/>
        </w:rPr>
        <w:t>кл</w:t>
      </w:r>
      <w:r w:rsidR="001317CE">
        <w:rPr>
          <w:sz w:val="24"/>
          <w:lang w:val="uk-UA"/>
        </w:rPr>
        <w:t>и</w:t>
      </w:r>
      <w:r w:rsidRPr="00944162">
        <w:rPr>
          <w:sz w:val="24"/>
          <w:lang w:val="uk-UA"/>
        </w:rPr>
        <w:t>н</w:t>
      </w:r>
      <w:r w:rsidR="001317CE">
        <w:rPr>
          <w:sz w:val="24"/>
          <w:lang w:val="uk-UA"/>
        </w:rPr>
        <w:t>и</w:t>
      </w:r>
      <w:r w:rsidRPr="00944162">
        <w:rPr>
          <w:sz w:val="24"/>
          <w:lang w:val="uk-UA"/>
        </w:rPr>
        <w:t>ч</w:t>
      </w:r>
      <w:r w:rsidR="001317CE">
        <w:rPr>
          <w:sz w:val="24"/>
          <w:lang w:val="uk-UA"/>
        </w:rPr>
        <w:t>еск</w:t>
      </w:r>
      <w:r w:rsidRPr="00944162">
        <w:rPr>
          <w:sz w:val="24"/>
          <w:lang w:val="uk-UA"/>
        </w:rPr>
        <w:t>ого</w:t>
      </w:r>
      <w:proofErr w:type="spellEnd"/>
      <w:r w:rsidRPr="00944162">
        <w:rPr>
          <w:sz w:val="24"/>
          <w:lang w:val="uk-UA"/>
        </w:rPr>
        <w:t xml:space="preserve"> </w:t>
      </w:r>
      <w:proofErr w:type="spellStart"/>
      <w:r w:rsidRPr="00944162">
        <w:rPr>
          <w:sz w:val="24"/>
          <w:lang w:val="uk-UA"/>
        </w:rPr>
        <w:t>профе</w:t>
      </w:r>
      <w:r w:rsidR="001317CE">
        <w:rPr>
          <w:sz w:val="24"/>
          <w:lang w:val="uk-UA"/>
        </w:rPr>
        <w:t>с</w:t>
      </w:r>
      <w:r w:rsidRPr="00944162">
        <w:rPr>
          <w:sz w:val="24"/>
          <w:lang w:val="uk-UA"/>
        </w:rPr>
        <w:t>с</w:t>
      </w:r>
      <w:r w:rsidR="001317CE">
        <w:rPr>
          <w:sz w:val="24"/>
          <w:lang w:val="uk-UA"/>
        </w:rPr>
        <w:t>ионального</w:t>
      </w:r>
      <w:proofErr w:type="spellEnd"/>
      <w:r w:rsidR="001317CE">
        <w:rPr>
          <w:sz w:val="24"/>
          <w:lang w:val="uk-UA"/>
        </w:rPr>
        <w:t xml:space="preserve"> </w:t>
      </w:r>
      <w:proofErr w:type="spellStart"/>
      <w:r w:rsidR="001317CE">
        <w:rPr>
          <w:sz w:val="24"/>
          <w:lang w:val="uk-UA"/>
        </w:rPr>
        <w:t>мышления</w:t>
      </w:r>
      <w:proofErr w:type="spellEnd"/>
      <w:r w:rsidRPr="00944162">
        <w:rPr>
          <w:sz w:val="24"/>
          <w:lang w:val="uk-UA"/>
        </w:rPr>
        <w:t xml:space="preserve">, </w:t>
      </w:r>
      <w:proofErr w:type="spellStart"/>
      <w:r w:rsidR="001317CE">
        <w:rPr>
          <w:sz w:val="24"/>
          <w:lang w:val="uk-UA"/>
        </w:rPr>
        <w:t>ответственности</w:t>
      </w:r>
      <w:proofErr w:type="spellEnd"/>
      <w:r w:rsidR="001317CE">
        <w:rPr>
          <w:sz w:val="24"/>
          <w:lang w:val="uk-UA"/>
        </w:rPr>
        <w:t xml:space="preserve"> </w:t>
      </w:r>
      <w:proofErr w:type="spellStart"/>
      <w:r w:rsidR="001317CE">
        <w:rPr>
          <w:sz w:val="24"/>
          <w:lang w:val="uk-UA"/>
        </w:rPr>
        <w:t>врача</w:t>
      </w:r>
      <w:proofErr w:type="spellEnd"/>
      <w:r w:rsidRPr="00944162">
        <w:rPr>
          <w:sz w:val="24"/>
          <w:lang w:val="uk-UA"/>
        </w:rPr>
        <w:t xml:space="preserve"> за </w:t>
      </w:r>
      <w:proofErr w:type="spellStart"/>
      <w:r w:rsidRPr="00944162">
        <w:rPr>
          <w:sz w:val="24"/>
          <w:lang w:val="uk-UA"/>
        </w:rPr>
        <w:t>с</w:t>
      </w:r>
      <w:r w:rsidR="001317CE">
        <w:rPr>
          <w:sz w:val="24"/>
          <w:lang w:val="uk-UA"/>
        </w:rPr>
        <w:t>ос</w:t>
      </w:r>
      <w:r w:rsidRPr="00944162">
        <w:rPr>
          <w:sz w:val="24"/>
          <w:lang w:val="uk-UA"/>
        </w:rPr>
        <w:t>т</w:t>
      </w:r>
      <w:r w:rsidR="001317CE">
        <w:rPr>
          <w:sz w:val="24"/>
          <w:lang w:val="uk-UA"/>
        </w:rPr>
        <w:t>ояние</w:t>
      </w:r>
      <w:proofErr w:type="spellEnd"/>
      <w:r w:rsidRPr="00944162">
        <w:rPr>
          <w:sz w:val="24"/>
          <w:lang w:val="uk-UA"/>
        </w:rPr>
        <w:t xml:space="preserve">  </w:t>
      </w:r>
      <w:proofErr w:type="spellStart"/>
      <w:r w:rsidR="001317CE">
        <w:rPr>
          <w:sz w:val="24"/>
          <w:lang w:val="uk-UA"/>
        </w:rPr>
        <w:t>больного</w:t>
      </w:r>
      <w:proofErr w:type="spellEnd"/>
      <w:r w:rsidR="001317CE">
        <w:rPr>
          <w:sz w:val="24"/>
          <w:lang w:val="uk-UA"/>
        </w:rPr>
        <w:t xml:space="preserve"> </w:t>
      </w:r>
      <w:proofErr w:type="spellStart"/>
      <w:r w:rsidR="001317CE">
        <w:rPr>
          <w:sz w:val="24"/>
          <w:lang w:val="uk-UA"/>
        </w:rPr>
        <w:t>человека</w:t>
      </w:r>
      <w:proofErr w:type="spellEnd"/>
      <w:r w:rsidRPr="00944162">
        <w:rPr>
          <w:sz w:val="24"/>
          <w:lang w:val="uk-UA"/>
        </w:rPr>
        <w:t xml:space="preserve">. </w:t>
      </w:r>
      <w:proofErr w:type="spellStart"/>
      <w:r w:rsidRPr="00944162">
        <w:rPr>
          <w:sz w:val="24"/>
          <w:lang w:val="uk-UA"/>
        </w:rPr>
        <w:t>Осв</w:t>
      </w:r>
      <w:r w:rsidR="001317CE">
        <w:rPr>
          <w:sz w:val="24"/>
          <w:lang w:val="uk-UA"/>
        </w:rPr>
        <w:t>ещаю</w:t>
      </w:r>
      <w:r w:rsidRPr="00944162">
        <w:rPr>
          <w:sz w:val="24"/>
          <w:lang w:val="uk-UA"/>
        </w:rPr>
        <w:t>тся</w:t>
      </w:r>
      <w:proofErr w:type="spellEnd"/>
      <w:r w:rsidRPr="00944162">
        <w:rPr>
          <w:sz w:val="24"/>
          <w:lang w:val="uk-UA"/>
        </w:rPr>
        <w:t xml:space="preserve"> </w:t>
      </w:r>
      <w:proofErr w:type="spellStart"/>
      <w:r w:rsidR="001317CE">
        <w:rPr>
          <w:sz w:val="24"/>
          <w:lang w:val="uk-UA"/>
        </w:rPr>
        <w:t>вопросы</w:t>
      </w:r>
      <w:proofErr w:type="spellEnd"/>
      <w:r w:rsidRPr="00944162">
        <w:rPr>
          <w:sz w:val="24"/>
          <w:lang w:val="uk-UA"/>
        </w:rPr>
        <w:t xml:space="preserve"> </w:t>
      </w:r>
      <w:proofErr w:type="spellStart"/>
      <w:r w:rsidRPr="00944162">
        <w:rPr>
          <w:sz w:val="24"/>
          <w:lang w:val="uk-UA"/>
        </w:rPr>
        <w:t>мед</w:t>
      </w:r>
      <w:r w:rsidR="001317CE">
        <w:rPr>
          <w:sz w:val="24"/>
          <w:lang w:val="uk-UA"/>
        </w:rPr>
        <w:t>ицинской</w:t>
      </w:r>
      <w:proofErr w:type="spellEnd"/>
      <w:r w:rsidRPr="00944162">
        <w:rPr>
          <w:sz w:val="24"/>
          <w:lang w:val="uk-UA"/>
        </w:rPr>
        <w:t xml:space="preserve"> </w:t>
      </w:r>
      <w:proofErr w:type="spellStart"/>
      <w:r w:rsidR="001317CE">
        <w:rPr>
          <w:sz w:val="24"/>
          <w:lang w:val="uk-UA"/>
        </w:rPr>
        <w:t>э</w:t>
      </w:r>
      <w:r w:rsidRPr="00944162">
        <w:rPr>
          <w:sz w:val="24"/>
          <w:lang w:val="uk-UA"/>
        </w:rPr>
        <w:t>тики</w:t>
      </w:r>
      <w:proofErr w:type="spellEnd"/>
      <w:r w:rsidRPr="00944162">
        <w:rPr>
          <w:sz w:val="24"/>
          <w:lang w:val="uk-UA"/>
        </w:rPr>
        <w:t xml:space="preserve"> </w:t>
      </w:r>
      <w:r w:rsidR="001317CE">
        <w:rPr>
          <w:sz w:val="24"/>
          <w:lang w:val="uk-UA"/>
        </w:rPr>
        <w:t>и</w:t>
      </w:r>
      <w:r w:rsidRPr="00944162">
        <w:rPr>
          <w:sz w:val="24"/>
          <w:lang w:val="uk-UA"/>
        </w:rPr>
        <w:t xml:space="preserve"> </w:t>
      </w:r>
      <w:proofErr w:type="spellStart"/>
      <w:r w:rsidRPr="00944162">
        <w:rPr>
          <w:sz w:val="24"/>
          <w:lang w:val="uk-UA"/>
        </w:rPr>
        <w:t>деонтолог</w:t>
      </w:r>
      <w:r w:rsidR="001317CE">
        <w:rPr>
          <w:sz w:val="24"/>
          <w:lang w:val="uk-UA"/>
        </w:rPr>
        <w:t>ии</w:t>
      </w:r>
      <w:proofErr w:type="spellEnd"/>
      <w:r w:rsidRPr="00944162">
        <w:rPr>
          <w:sz w:val="24"/>
          <w:lang w:val="uk-UA"/>
        </w:rPr>
        <w:t>.</w:t>
      </w:r>
    </w:p>
    <w:p w:rsidR="00455267" w:rsidRPr="00D94C5A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C5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ШОК</w:t>
      </w:r>
      <w:r w:rsidRPr="00D94C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это остро возникшее критическое состояние организма с прогрессирующей недостаточностью системы жизнеобеспечения, обусловленное острой недостаточностью кровообращения, острой дыхательной недостаточностью, нарушением микроциркуляции и гипоксией тканей выражающееся в нарушении всех физиологических систем.«</w:t>
      </w:r>
      <w:proofErr w:type="spellStart"/>
      <w:r w:rsidRPr="00D94C5A">
        <w:rPr>
          <w:rFonts w:ascii="Times New Roman" w:eastAsia="Times New Roman" w:hAnsi="Times New Roman" w:cs="Times New Roman"/>
          <w:sz w:val="24"/>
          <w:szCs w:val="24"/>
          <w:lang w:eastAsia="ru-RU"/>
        </w:rPr>
        <w:t>Shock</w:t>
      </w:r>
      <w:proofErr w:type="spellEnd"/>
      <w:r w:rsidRPr="00D94C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по-английски – удар, </w:t>
      </w:r>
      <w:proofErr w:type="spellStart"/>
      <w:r w:rsidRPr="00D94C5A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толчек</w:t>
      </w:r>
      <w:proofErr w:type="spellEnd"/>
      <w:r w:rsidRPr="00D94C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потрясение. Термин был введен ученым и врачом армии </w:t>
      </w:r>
      <w:r w:rsidRPr="00D94C5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Людовика XV </w:t>
      </w:r>
      <w:proofErr w:type="spellStart"/>
      <w:r w:rsidRPr="00D94C5A">
        <w:rPr>
          <w:rFonts w:ascii="Times New Roman" w:eastAsia="Times New Roman" w:hAnsi="Times New Roman" w:cs="Times New Roman"/>
          <w:sz w:val="24"/>
          <w:szCs w:val="24"/>
          <w:lang w:eastAsia="ru-RU"/>
        </w:rPr>
        <w:t>ле</w:t>
      </w:r>
      <w:proofErr w:type="spellEnd"/>
      <w:r w:rsidRPr="00D94C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4C5A">
        <w:rPr>
          <w:rFonts w:ascii="Times New Roman" w:eastAsia="Times New Roman" w:hAnsi="Times New Roman" w:cs="Times New Roman"/>
          <w:sz w:val="24"/>
          <w:szCs w:val="24"/>
          <w:lang w:eastAsia="ru-RU"/>
        </w:rPr>
        <w:t>Эраном</w:t>
      </w:r>
      <w:proofErr w:type="spellEnd"/>
      <w:r w:rsidRPr="00D94C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(XVIII). Шок – заболевание </w:t>
      </w:r>
      <w:proofErr w:type="spellStart"/>
      <w:r w:rsidRPr="00D94C5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полиэтиологическое</w:t>
      </w:r>
      <w:proofErr w:type="spellEnd"/>
      <w:r w:rsidRPr="00D94C5A">
        <w:rPr>
          <w:rFonts w:ascii="Times New Roman" w:eastAsia="Times New Roman" w:hAnsi="Times New Roman" w:cs="Times New Roman"/>
          <w:sz w:val="24"/>
          <w:szCs w:val="24"/>
          <w:lang w:eastAsia="ru-RU"/>
        </w:rPr>
        <w:t>. В зависимости от причины выделяют виды шока:</w:t>
      </w:r>
    </w:p>
    <w:p w:rsidR="00455267" w:rsidRPr="00D94C5A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C5A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r w:rsidRPr="00D94C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                    Травматический шок:</w:t>
      </w:r>
    </w:p>
    <w:p w:rsidR="00455267" w:rsidRPr="00D94C5A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C5A">
        <w:rPr>
          <w:rFonts w:ascii="Times New Roman" w:eastAsia="Times New Roman" w:hAnsi="Times New Roman" w:cs="Times New Roman"/>
          <w:sz w:val="24"/>
          <w:szCs w:val="24"/>
          <w:lang w:eastAsia="ru-RU"/>
        </w:rPr>
        <w:t>1.      В результате механической травмы:</w:t>
      </w:r>
    </w:p>
    <w:p w:rsidR="00455267" w:rsidRPr="00D94C5A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C5A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  Раны</w:t>
      </w:r>
    </w:p>
    <w:p w:rsidR="00455267" w:rsidRPr="00D94C5A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C5A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  Переломы костей</w:t>
      </w:r>
    </w:p>
    <w:p w:rsidR="00455267" w:rsidRPr="00D94C5A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C5A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  Сдавление тканей (краш-синдром)</w:t>
      </w:r>
    </w:p>
    <w:p w:rsidR="00455267" w:rsidRPr="00D94C5A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C5A">
        <w:rPr>
          <w:rFonts w:ascii="Times New Roman" w:eastAsia="Times New Roman" w:hAnsi="Times New Roman" w:cs="Times New Roman"/>
          <w:sz w:val="24"/>
          <w:szCs w:val="24"/>
          <w:lang w:eastAsia="ru-RU"/>
        </w:rPr>
        <w:t>2.      Ожоговая травма:</w:t>
      </w:r>
    </w:p>
    <w:p w:rsidR="00455267" w:rsidRPr="00D94C5A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C5A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  Термические</w:t>
      </w:r>
    </w:p>
    <w:p w:rsidR="00455267" w:rsidRPr="00D94C5A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C5A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  Химические</w:t>
      </w:r>
    </w:p>
    <w:p w:rsidR="00455267" w:rsidRPr="00D94C5A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C5A">
        <w:rPr>
          <w:rFonts w:ascii="Times New Roman" w:eastAsia="Times New Roman" w:hAnsi="Times New Roman" w:cs="Times New Roman"/>
          <w:sz w:val="24"/>
          <w:szCs w:val="24"/>
          <w:lang w:eastAsia="ru-RU"/>
        </w:rPr>
        <w:t>3.      Холодовой шок.</w:t>
      </w:r>
    </w:p>
    <w:p w:rsidR="00455267" w:rsidRPr="00D94C5A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C5A">
        <w:rPr>
          <w:rFonts w:ascii="Times New Roman" w:eastAsia="Times New Roman" w:hAnsi="Times New Roman" w:cs="Times New Roman"/>
          <w:sz w:val="24"/>
          <w:szCs w:val="24"/>
          <w:lang w:eastAsia="ru-RU"/>
        </w:rPr>
        <w:t>4.      Электрический шок.</w:t>
      </w:r>
    </w:p>
    <w:p w:rsidR="00455267" w:rsidRPr="00D94C5A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C5A">
        <w:rPr>
          <w:rFonts w:ascii="Times New Roman" w:eastAsia="Times New Roman" w:hAnsi="Times New Roman" w:cs="Times New Roman"/>
          <w:sz w:val="24"/>
          <w:szCs w:val="24"/>
          <w:lang w:eastAsia="ru-RU"/>
        </w:rPr>
        <w:t>5.      Лучевой.</w:t>
      </w:r>
    </w:p>
    <w:p w:rsidR="00455267" w:rsidRPr="00D94C5A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C5A">
        <w:rPr>
          <w:rFonts w:ascii="Times New Roman" w:eastAsia="Times New Roman" w:hAnsi="Times New Roman" w:cs="Times New Roman"/>
          <w:sz w:val="24"/>
          <w:szCs w:val="24"/>
          <w:lang w:eastAsia="ru-RU"/>
        </w:rPr>
        <w:t>II</w:t>
      </w:r>
      <w:r w:rsidRPr="00D94C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                 Геморрагический, или </w:t>
      </w:r>
      <w:proofErr w:type="spellStart"/>
      <w:r w:rsidRPr="00D94C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гиповолемический</w:t>
      </w:r>
      <w:proofErr w:type="spellEnd"/>
      <w:r w:rsidRPr="00D94C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шок.</w:t>
      </w:r>
    </w:p>
    <w:p w:rsidR="00455267" w:rsidRPr="00D94C5A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C5A">
        <w:rPr>
          <w:rFonts w:ascii="Times New Roman" w:eastAsia="Times New Roman" w:hAnsi="Times New Roman" w:cs="Times New Roman"/>
          <w:sz w:val="24"/>
          <w:szCs w:val="24"/>
          <w:lang w:eastAsia="ru-RU"/>
        </w:rPr>
        <w:t>1.      Острая кровопотеря - кровотечение.</w:t>
      </w:r>
    </w:p>
    <w:p w:rsidR="00455267" w:rsidRPr="00D94C5A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C5A">
        <w:rPr>
          <w:rFonts w:ascii="Times New Roman" w:eastAsia="Times New Roman" w:hAnsi="Times New Roman" w:cs="Times New Roman"/>
          <w:sz w:val="24"/>
          <w:szCs w:val="24"/>
          <w:lang w:eastAsia="ru-RU"/>
        </w:rPr>
        <w:t>2.      Острое нарушение водного баланса – обезвоживание организма (</w:t>
      </w:r>
      <w:proofErr w:type="spellStart"/>
      <w:r w:rsidRPr="00D94C5A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сладж</w:t>
      </w:r>
      <w:proofErr w:type="spellEnd"/>
      <w:r w:rsidRPr="00D94C5A">
        <w:rPr>
          <w:rFonts w:ascii="Times New Roman" w:eastAsia="Times New Roman" w:hAnsi="Times New Roman" w:cs="Times New Roman"/>
          <w:sz w:val="24"/>
          <w:szCs w:val="24"/>
          <w:lang w:eastAsia="ru-RU"/>
        </w:rPr>
        <w:t>-синдром).</w:t>
      </w:r>
    </w:p>
    <w:p w:rsidR="00D94C5A" w:rsidRDefault="00D94C5A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5267" w:rsidRPr="00D94C5A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C5A">
        <w:rPr>
          <w:rFonts w:ascii="Times New Roman" w:eastAsia="Times New Roman" w:hAnsi="Times New Roman" w:cs="Times New Roman"/>
          <w:sz w:val="24"/>
          <w:szCs w:val="24"/>
          <w:lang w:eastAsia="ru-RU"/>
        </w:rPr>
        <w:t>III</w:t>
      </w:r>
      <w:r w:rsidRPr="00D94C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               Септический (</w:t>
      </w:r>
      <w:proofErr w:type="spellStart"/>
      <w:r w:rsidRPr="00D94C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бактериально</w:t>
      </w:r>
      <w:proofErr w:type="spellEnd"/>
      <w:r w:rsidRPr="00D94C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-токсический) шок.</w:t>
      </w:r>
    </w:p>
    <w:p w:rsidR="00455267" w:rsidRPr="00D94C5A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C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Распространенные гнойные процессы вызванные </w:t>
      </w:r>
      <w:proofErr w:type="spellStart"/>
      <w:proofErr w:type="gramStart"/>
      <w:r w:rsidRPr="00D94C5A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</w:t>
      </w:r>
      <w:proofErr w:type="spellEnd"/>
      <w:proofErr w:type="gramEnd"/>
      <w:r w:rsidRPr="00D94C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«+» или </w:t>
      </w:r>
      <w:proofErr w:type="spellStart"/>
      <w:r w:rsidRPr="00D94C5A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</w:t>
      </w:r>
      <w:proofErr w:type="spellEnd"/>
      <w:r w:rsidRPr="00D94C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«-» микрофлорой. Бактериемия, токсемия.</w:t>
      </w:r>
    </w:p>
    <w:p w:rsidR="00455267" w:rsidRPr="00D94C5A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C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IV.              </w:t>
      </w:r>
      <w:r w:rsidRPr="00D94C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Анафилактический шок.</w:t>
      </w:r>
    </w:p>
    <w:p w:rsidR="00455267" w:rsidRPr="00D94C5A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C5A">
        <w:rPr>
          <w:rFonts w:ascii="Times New Roman" w:eastAsia="Times New Roman" w:hAnsi="Times New Roman" w:cs="Times New Roman"/>
          <w:sz w:val="24"/>
          <w:szCs w:val="24"/>
          <w:lang w:eastAsia="ru-RU"/>
        </w:rPr>
        <w:t>V</w:t>
      </w:r>
      <w:r w:rsidRPr="00D94C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                 Кардиогенный шок.</w:t>
      </w:r>
    </w:p>
    <w:p w:rsidR="00455267" w:rsidRPr="00D94C5A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C5A">
        <w:rPr>
          <w:rFonts w:ascii="Times New Roman" w:eastAsia="Times New Roman" w:hAnsi="Times New Roman" w:cs="Times New Roman"/>
          <w:sz w:val="24"/>
          <w:szCs w:val="24"/>
          <w:lang w:eastAsia="ru-RU"/>
        </w:rPr>
        <w:t>1.      Инфаркт миокарда.</w:t>
      </w:r>
    </w:p>
    <w:p w:rsidR="00455267" w:rsidRPr="00D94C5A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C5A">
        <w:rPr>
          <w:rFonts w:ascii="Times New Roman" w:eastAsia="Times New Roman" w:hAnsi="Times New Roman" w:cs="Times New Roman"/>
          <w:sz w:val="24"/>
          <w:szCs w:val="24"/>
          <w:lang w:eastAsia="ru-RU"/>
        </w:rPr>
        <w:t>2.      Острая сердечная недостаточность.</w:t>
      </w:r>
    </w:p>
    <w:p w:rsidR="00455267" w:rsidRPr="00D94C5A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C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VI.              </w:t>
      </w:r>
      <w:r w:rsidRPr="00D94C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Гемотрансфузионный шок.</w:t>
      </w:r>
    </w:p>
    <w:p w:rsidR="00455267" w:rsidRPr="00D94C5A" w:rsidRDefault="00455267" w:rsidP="00D94C5A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C5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      Несоответствие групп крови по системе АВ</w:t>
      </w:r>
      <w:proofErr w:type="gramStart"/>
      <w:r w:rsidRPr="00D94C5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proofErr w:type="gramEnd"/>
      <w:r w:rsidRPr="00D94C5A">
        <w:rPr>
          <w:rFonts w:ascii="Times New Roman" w:eastAsia="Times New Roman" w:hAnsi="Times New Roman" w:cs="Times New Roman"/>
          <w:sz w:val="24"/>
          <w:szCs w:val="24"/>
          <w:lang w:eastAsia="ru-RU"/>
        </w:rPr>
        <w:t>, резус фактору.</w:t>
      </w:r>
    </w:p>
    <w:p w:rsidR="00455267" w:rsidRPr="00D94C5A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C5A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зависимости от быстроты развития шоковых явлений:</w:t>
      </w:r>
    </w:p>
    <w:p w:rsidR="00455267" w:rsidRPr="00D94C5A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C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Первичный шок</w:t>
      </w:r>
      <w:r w:rsidRPr="00D94C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в момент травмы или тотчас же после нее.</w:t>
      </w:r>
    </w:p>
    <w:p w:rsidR="00455267" w:rsidRPr="00D94C5A" w:rsidRDefault="00455267" w:rsidP="00D94C5A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C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Вторичный шок</w:t>
      </w:r>
      <w:r w:rsidRPr="00D94C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через несколько часов после травмы.</w:t>
      </w:r>
    </w:p>
    <w:p w:rsidR="00D94C5A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94C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Факторы, предрасполагающие к развитию шока:</w:t>
      </w:r>
    </w:p>
    <w:p w:rsidR="00455267" w:rsidRPr="00D94C5A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C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Предшествуют или развиваются в момент воздействия </w:t>
      </w:r>
      <w:proofErr w:type="spellStart"/>
      <w:r w:rsidRPr="00D94C5A">
        <w:rPr>
          <w:rFonts w:ascii="Times New Roman" w:eastAsia="Times New Roman" w:hAnsi="Times New Roman" w:cs="Times New Roman"/>
          <w:sz w:val="24"/>
          <w:szCs w:val="24"/>
          <w:lang w:eastAsia="ru-RU"/>
        </w:rPr>
        <w:t>шокогенных</w:t>
      </w:r>
      <w:proofErr w:type="spellEnd"/>
      <w:r w:rsidRPr="00D94C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факторов, снижают общую сопротивляемость организма, способствуют развитию шока и определяют его тяжесть.</w:t>
      </w:r>
    </w:p>
    <w:p w:rsidR="00455267" w:rsidRPr="00D94C5A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C5A">
        <w:rPr>
          <w:rFonts w:ascii="Times New Roman" w:eastAsia="Times New Roman" w:hAnsi="Times New Roman" w:cs="Times New Roman"/>
          <w:sz w:val="24"/>
          <w:szCs w:val="24"/>
          <w:lang w:eastAsia="ru-RU"/>
        </w:rPr>
        <w:t>1.    Хронические истощающие заболевания – авитаминозы, туберкулез, анемия.</w:t>
      </w:r>
    </w:p>
    <w:p w:rsidR="00455267" w:rsidRPr="00D94C5A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C5A">
        <w:rPr>
          <w:rFonts w:ascii="Times New Roman" w:eastAsia="Times New Roman" w:hAnsi="Times New Roman" w:cs="Times New Roman"/>
          <w:sz w:val="24"/>
          <w:szCs w:val="24"/>
          <w:lang w:eastAsia="ru-RU"/>
        </w:rPr>
        <w:t>2.     Переохлаждение.</w:t>
      </w:r>
    </w:p>
    <w:p w:rsidR="00455267" w:rsidRPr="00D94C5A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C5A">
        <w:rPr>
          <w:rFonts w:ascii="Times New Roman" w:eastAsia="Times New Roman" w:hAnsi="Times New Roman" w:cs="Times New Roman"/>
          <w:sz w:val="24"/>
          <w:szCs w:val="24"/>
          <w:lang w:eastAsia="ru-RU"/>
        </w:rPr>
        <w:t>3.     Перегревание.</w:t>
      </w:r>
    </w:p>
    <w:p w:rsidR="00455267" w:rsidRPr="00D94C5A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C5A">
        <w:rPr>
          <w:rFonts w:ascii="Times New Roman" w:eastAsia="Times New Roman" w:hAnsi="Times New Roman" w:cs="Times New Roman"/>
          <w:sz w:val="24"/>
          <w:szCs w:val="24"/>
          <w:lang w:eastAsia="ru-RU"/>
        </w:rPr>
        <w:t>4.     Голодание.</w:t>
      </w:r>
    </w:p>
    <w:p w:rsidR="00455267" w:rsidRPr="00D94C5A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C5A">
        <w:rPr>
          <w:rFonts w:ascii="Times New Roman" w:eastAsia="Times New Roman" w:hAnsi="Times New Roman" w:cs="Times New Roman"/>
          <w:sz w:val="24"/>
          <w:szCs w:val="24"/>
          <w:lang w:eastAsia="ru-RU"/>
        </w:rPr>
        <w:t>5.     Кровопотеря.</w:t>
      </w:r>
    </w:p>
    <w:p w:rsidR="00455267" w:rsidRPr="00D94C5A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C5A">
        <w:rPr>
          <w:rFonts w:ascii="Times New Roman" w:eastAsia="Times New Roman" w:hAnsi="Times New Roman" w:cs="Times New Roman"/>
          <w:sz w:val="24"/>
          <w:szCs w:val="24"/>
          <w:lang w:eastAsia="ru-RU"/>
        </w:rPr>
        <w:t>6.     Нервные потрясения.</w:t>
      </w:r>
    </w:p>
    <w:p w:rsidR="00455267" w:rsidRPr="00D94C5A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C5A">
        <w:rPr>
          <w:rFonts w:ascii="Times New Roman" w:eastAsia="Times New Roman" w:hAnsi="Times New Roman" w:cs="Times New Roman"/>
          <w:sz w:val="24"/>
          <w:szCs w:val="24"/>
          <w:lang w:eastAsia="ru-RU"/>
        </w:rPr>
        <w:t>7.     Ионизирующая радиация.</w:t>
      </w:r>
    </w:p>
    <w:p w:rsidR="00455267" w:rsidRPr="00D94C5A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C5A">
        <w:rPr>
          <w:rFonts w:ascii="Times New Roman" w:eastAsia="Times New Roman" w:hAnsi="Times New Roman" w:cs="Times New Roman"/>
          <w:sz w:val="24"/>
          <w:szCs w:val="24"/>
          <w:lang w:eastAsia="ru-RU"/>
        </w:rPr>
        <w:t>8.     Недостаточная транспортная иммобилизация и недостаточное обезболивание при иммобилизации и транспортировке.</w:t>
      </w:r>
    </w:p>
    <w:p w:rsidR="00455267" w:rsidRPr="00097591" w:rsidRDefault="00455267" w:rsidP="00455267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Оперативное вмешательство при обширных травмах, особенно при огнестрельных ранениях.</w:t>
      </w:r>
    </w:p>
    <w:p w:rsidR="00097591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Несмотря на различные причины и некоторые особенности патогенеза, основным в развитии шока является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вазодилатация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вследствие этого увеличение емкости сосудистого русла,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гиповолемия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уменьшение объема циркулирующей крови (ОЦК) вследствие различных факторов: кровопотери, перераспределения жидкости между сосудистым руслом и тканями или несоответствия нормального объема крови увеличивающейся емкости сосудистого русла в результате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вазодилатации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. Возникшее несоответствие ОЦК и емкости сосудистого русла приводит к уменьшению минутного объема крови сердца и расстройству микроциркуляции.</w:t>
      </w:r>
    </w:p>
    <w:p w:rsidR="00455267" w:rsidRPr="00097591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Основной патофизиологический процесс, обусловленный нарушением микроциркуляции, развивается на клеточном уровне. Расстройства микроциркуляции, объединяющие систему артериолы - капилляры -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венулы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приводят к серьезным изменениям в организме, так как именно здесь совершается основная функция кровообращения - обмен веществ </w:t>
      </w: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между клеткой и кровью. Капилляры являются непосредственным местом этого обмена, а капиллярный кровоток в свою очередь зависит от уровня артериального давления, тонуса артериол и вязкости крови. Замедление кровотока в капиллярах приводит к агрегации форменных элементов, застою крови в капиллярах, повышению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внутрикапиллярного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давления и переходу плазмы из капилляров в интерстициальную жидкость. Наступает сгущение крови, что наряду с агрегацией эритроцитов и тромбоцитов приводит к повышению ее вязкости и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внутрикапиллярному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свертыванию с образованием микротромбов, и следствие этого капиллярный кровоток полностью прекращается. Нарушение микроциркуляции угрожает нарушением функции клеток и их гибелью. </w:t>
      </w:r>
    </w:p>
    <w:p w:rsidR="00455267" w:rsidRPr="00097591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Особенностью патогенеза септического шока является то, что нарушение кровообращения под действием бактериальных токсинов приводит к открытию артериовенозных шунтов и кровь обходит капиллярное русло, устремляясь из артериол в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венулы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Питание клеток нарушается за счет уменьшения капиллярного кровотока и действия бактериальных токсинов непосредственно на клетку, снижается снабжение клеток кислородом. </w:t>
      </w:r>
    </w:p>
    <w:p w:rsidR="00455267" w:rsidRPr="00097591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анафилактическом шоке под действием гистамина и других биологически активных веществ капилляры и вены теряют тонус, расширяется периферическое сосудистое русло, увеличивается его емкость, что приводит к перераспределению крови - скоплению (застою) ее в капиллярах и венах, вызывая нарушение деятельности сердца. Имеющийся ОЦК не соответствует емкости сосудистого русла, снижается минутный объем сердца. Застой крови в микроциркуляторном русле вызывает расстройство обмена веществ между клеткой и кровью на уровне капиллярного русла. </w:t>
      </w:r>
    </w:p>
    <w:p w:rsidR="00455267" w:rsidRPr="00097591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Расстройство микроциркуляции независимо от механизма его возникновения приводит к гипоксии клетки и нарушению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окислительно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-восстановительных процессов в ней. В тканях начинают преобладать анаэробные процессы над </w:t>
      </w:r>
      <w:proofErr w:type="gram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аэробными</w:t>
      </w:r>
      <w:proofErr w:type="gram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развивается метаболический ацидоз. Накопление кислых продуктов обмена веществ, в первую очередь молочной кислоты, усиливает ацидоз. </w:t>
      </w:r>
    </w:p>
    <w:p w:rsidR="00455267" w:rsidRPr="00097591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развитии кардиогенного шока пусковым патогенетическим моментом является снижение производительной функции сердца с последующим нарушением микроциркуляции. </w:t>
      </w:r>
    </w:p>
    <w:p w:rsidR="00455267" w:rsidRPr="00097591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Основными начальными патогенетическими факторами, определяющими развитие шока, являются: </w:t>
      </w:r>
    </w:p>
    <w:p w:rsidR="00455267" w:rsidRPr="00097591" w:rsidRDefault="00455267" w:rsidP="00455267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уменьшение объема циркулирующей крови - геморрагический,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гиповолемический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шок; </w:t>
      </w:r>
    </w:p>
    <w:p w:rsidR="00455267" w:rsidRPr="00097591" w:rsidRDefault="00455267" w:rsidP="00455267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вазодилатация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увеличение емкости сосудистого русла, перераспределение крови - анафилактический, септический, шок; </w:t>
      </w:r>
    </w:p>
    <w:p w:rsidR="00455267" w:rsidRPr="00097591" w:rsidRDefault="00455267" w:rsidP="00455267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нарушение производительной функции сердца - кардиогенный шок.</w:t>
      </w:r>
    </w:p>
    <w:p w:rsidR="00455267" w:rsidRPr="00097591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Неадекватное кровообращение на уровне капилляров при шоке приводит к изменениям обмена веществ во всех органах и системах, что проявляется нарушением функции </w:t>
      </w: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сердца, легких, печени, почек, нервной системы. Степень недостаточной функции органов зависит от тяжести шока, и это определяет его исход. </w:t>
      </w:r>
    </w:p>
    <w:p w:rsidR="00455267" w:rsidRPr="00097591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Развившееся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нарушение кровообращения, в первую очередь расстройство микроциркуляции, приводит к ишемии печени и нарушению ее функций, что усугубляет гипоксию в тяжелых стадиях шока. Нарушается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детоксикационная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белковообразовательная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гликогенобразовательная</w:t>
      </w:r>
      <w:proofErr w:type="gram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другие функций печени. Расстройство магистрального, регионального кровотока, нарушение микроциркуляции в почках вызывает нарушение как фильтрационной, так и концентрационной функции почек с развитием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олигурии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вплоть до анурии. Это приводит к накоплению в организме азотистых шлаков - мочевины,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креатинина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других токсических продуктов обмена веществ. </w:t>
      </w:r>
    </w:p>
    <w:p w:rsidR="00455267" w:rsidRPr="00097591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Нарушение микроциркуляции, гипоксия вызывают нарушение функции коры надпочечников и снижение синтеза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кортикостерондов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глюкокортикоиды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минералокортикоиды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андрогенные гормоны), что усугубляет расстройство кровообращения и обмена веществ. </w:t>
      </w:r>
    </w:p>
    <w:p w:rsidR="00455267" w:rsidRPr="00097591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Расстройство кровообращения в легких обусловливает нарушение внешнего дыхания, снижение альвеолярного обмена, шунтирование крови,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микротромбозы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результате чего развивается дыхательная недостаточность, усугубляющая гипоксию тканей. </w:t>
      </w:r>
    </w:p>
    <w:p w:rsidR="00455267" w:rsidRPr="00097591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(часто в ходе) остановки кровотечения, для решения вопроса о необходимости, способах и объеме восполнения кровопотери нужно установить объем потерянной крови. Абсолютные цифры могут дать неверную информацию (кровопотеря 100 мл у годовалого ребенка сопоставима с потерей литра крови взрослым человеком), поэтому необходимо знать какой процент ОЦК (объема циркулирующей крови), кровопотеря составляет у данного больного. Ориентировочно это можно сделать с помощью индекса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Алговера-Бурри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. Индекс определяется путем деления показателя частоты пульса на величину систолического давления.</w:t>
      </w:r>
    </w:p>
    <w:p w:rsidR="00455267" w:rsidRPr="00097591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ЗНАЧЕНИЕ ИНДЕКСА АЛГОВЕРА – БУРРИ ПРИ </w:t>
      </w:r>
      <w:proofErr w:type="gramStart"/>
      <w:r w:rsidRPr="000975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РАЗЛИЧНОМ</w:t>
      </w:r>
      <w:proofErr w:type="gramEnd"/>
      <w:r w:rsidRPr="000975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ОБЬЕМЕ КРОВОПОТЕРИ</w:t>
      </w:r>
    </w:p>
    <w:tbl>
      <w:tblPr>
        <w:tblW w:w="0" w:type="auto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643"/>
        <w:gridCol w:w="2343"/>
      </w:tblGrid>
      <w:tr w:rsidR="00455267" w:rsidRPr="00097591" w:rsidTr="00455267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5267" w:rsidRPr="00097591" w:rsidRDefault="0045526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5267" w:rsidRPr="00097591" w:rsidRDefault="0045526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кровопотери</w:t>
            </w:r>
          </w:p>
          <w:p w:rsidR="00455267" w:rsidRPr="00097591" w:rsidRDefault="0045526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 % ОЦК)</w:t>
            </w:r>
          </w:p>
        </w:tc>
      </w:tr>
      <w:tr w:rsidR="00455267" w:rsidRPr="00097591" w:rsidTr="00455267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5267" w:rsidRPr="00097591" w:rsidRDefault="0045526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 и меньше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5267" w:rsidRPr="00097591" w:rsidRDefault="0045526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455267" w:rsidRPr="00097591" w:rsidTr="00455267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5267" w:rsidRPr="00097591" w:rsidRDefault="0045526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0,9-1,2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5267" w:rsidRPr="00097591" w:rsidRDefault="0045526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455267" w:rsidRPr="00097591" w:rsidTr="00455267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5267" w:rsidRPr="00097591" w:rsidRDefault="0045526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1,3-1,4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5267" w:rsidRPr="00097591" w:rsidRDefault="0045526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</w:tbl>
    <w:p w:rsidR="00455267" w:rsidRPr="00097591" w:rsidRDefault="00455267" w:rsidP="0045526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5267" w:rsidRPr="00097591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  В случаях острой кровопотери начальный (должный) ОЦК рассчитывается путем умножения “идеальной массы” на 85 мл/кг (если обследуется мужчина) или на 63 мл/кг (если обследуется женщина). </w:t>
      </w:r>
    </w:p>
    <w:p w:rsidR="00455267" w:rsidRPr="00097591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“Идеальная масса” - должный вес данного человека рассчитывается по формуле Лоренца М=</w:t>
      </w:r>
      <w:proofErr w:type="gram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(100-(р-150)/4 ), где Р — рост человека, М — идеальная масса. Этот расчет позволяет избежать ошибки у тучных людей, при пересчете на их вес ОЦК получится завышенным, т. к. подкожно-жировая клетчатка содержит незначительное количество крови. Для определения объема должного ОЦК можно использовать другой, менее точный способ. Сначала определяется “идеальная масса тела”, а затем вычисляется ОЦК, исходя из того, что он равен 8—12 процентам от массы тела (у мужчин больше, чем у женщин). Чтобы вычислить процент потери ОЦК и тем самым определить тяжесть кровопотери, необходимо установить объем кровопотери. В ряде случаев (кровотечения в полости тела) это удается сделать сравнительно просто. Полости пунктируются или вскрываются, кровь эвакуируется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электроотсосом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измеряется.</w:t>
      </w:r>
    </w:p>
    <w:p w:rsidR="00455267" w:rsidRPr="00097591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у больного имело место наружное кровотечение,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анамнестически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судить о размере кровопотери крайне сложно. В таких случаях достаточно полно судить о степени кровопотери позволяют показатели числа эритроцитов, содержание гемоглобина, гематокрит</w:t>
      </w:r>
    </w:p>
    <w:tbl>
      <w:tblPr>
        <w:tblW w:w="0" w:type="auto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931"/>
        <w:gridCol w:w="1640"/>
        <w:gridCol w:w="1411"/>
        <w:gridCol w:w="2281"/>
      </w:tblGrid>
      <w:tr w:rsidR="00455267" w:rsidRPr="00097591" w:rsidTr="00455267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5267" w:rsidRPr="00097591" w:rsidRDefault="0045526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ТЕСТЫ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5267" w:rsidRPr="00097591" w:rsidRDefault="0045526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СТЕПЕНИ КРОВОПОТЕРИ</w:t>
            </w:r>
          </w:p>
        </w:tc>
      </w:tr>
      <w:tr w:rsidR="00455267" w:rsidRPr="00097591" w:rsidTr="00455267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455267" w:rsidRPr="00097591" w:rsidRDefault="00455267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455267" w:rsidRPr="00097591" w:rsidRDefault="0045526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ЛЁГКАЯ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455267" w:rsidRPr="00097591" w:rsidRDefault="0045526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455267" w:rsidRPr="00097591" w:rsidRDefault="0045526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ТЯЖЕЛАЯ</w:t>
            </w:r>
          </w:p>
        </w:tc>
      </w:tr>
      <w:tr w:rsidR="00455267" w:rsidRPr="00097591" w:rsidTr="00455267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5267" w:rsidRPr="00097591" w:rsidRDefault="0045526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Дефицит ОЦК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5267" w:rsidRPr="00097591" w:rsidRDefault="0045526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20%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5267" w:rsidRPr="00097591" w:rsidRDefault="0045526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20-30%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5267" w:rsidRPr="00097591" w:rsidRDefault="0045526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30% и выше</w:t>
            </w:r>
          </w:p>
        </w:tc>
      </w:tr>
      <w:tr w:rsidR="00455267" w:rsidRPr="00097591" w:rsidTr="00455267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5267" w:rsidRPr="00097591" w:rsidRDefault="0045526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эритроцитов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5267" w:rsidRPr="00097591" w:rsidRDefault="0045526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4,4х10</w:t>
            </w:r>
            <w:r w:rsidRPr="0009759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.</w:t>
            </w:r>
            <w:r w:rsidRPr="00097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12/л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5267" w:rsidRPr="00097591" w:rsidRDefault="0045526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3,5х10</w:t>
            </w:r>
            <w:r w:rsidRPr="0009759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.</w:t>
            </w:r>
            <w:r w:rsidRPr="00097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12/л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5267" w:rsidRPr="00097591" w:rsidRDefault="0045526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2,5х10</w:t>
            </w:r>
            <w:r w:rsidRPr="0009759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.</w:t>
            </w:r>
            <w:r w:rsidRPr="00097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12/л и менее</w:t>
            </w:r>
          </w:p>
        </w:tc>
      </w:tr>
      <w:tr w:rsidR="00455267" w:rsidRPr="00097591" w:rsidTr="00455267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5267" w:rsidRPr="00097591" w:rsidRDefault="0045526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гемоглобина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5267" w:rsidRPr="00097591" w:rsidRDefault="0045526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Более 100 г/л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5267" w:rsidRPr="00097591" w:rsidRDefault="0045526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85-100 г/л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5267" w:rsidRPr="00097591" w:rsidRDefault="0045526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Ниже 85 г/л</w:t>
            </w:r>
          </w:p>
        </w:tc>
      </w:tr>
      <w:tr w:rsidR="00455267" w:rsidRPr="00097591" w:rsidTr="00455267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5267" w:rsidRPr="00097591" w:rsidRDefault="0045526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Гематокрит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5267" w:rsidRPr="00097591" w:rsidRDefault="0045526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Более 30%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5267" w:rsidRPr="00097591" w:rsidRDefault="0045526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25-30%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5267" w:rsidRPr="00097591" w:rsidRDefault="0045526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Ниже 25%</w:t>
            </w:r>
          </w:p>
        </w:tc>
      </w:tr>
    </w:tbl>
    <w:p w:rsidR="00455267" w:rsidRPr="00097591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Эти показатели позволяют ретроспективно оценить имевшую место кровопотерю, т. к. изменения в них связаны с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гидремической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фазой компенсации острой анемии и наступают они со 2—3 часа от момента кровопотери. Полная картина (тяжесть) кровопотери проявляется в этих показателях к исходу полутора-двух суток.</w:t>
      </w:r>
    </w:p>
    <w:p w:rsidR="00455267" w:rsidRPr="00097591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ИЗМЕРЕНИЕ ЦЕНТРАЛЬНОГО ВЕНОЗНОГО ДАВЛЕНИЯ (ЦВД).</w:t>
      </w:r>
    </w:p>
    <w:p w:rsidR="00455267" w:rsidRPr="00097591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        Уровнем центрального венозного давления (ЦВД) оценивается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перфузионная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способность сердца и объем циркулирующей крови, осуществляется контроль за проводимой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инфузионной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терапией.</w:t>
      </w:r>
    </w:p>
    <w:p w:rsidR="00455267" w:rsidRPr="00097591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Техника </w:t>
      </w:r>
      <w:r w:rsidRPr="000975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Флеботонометр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Вальдмана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состоит из штатива с линейной шкалой, передвигающейся </w:t>
      </w: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 помощью винтовой ручки. В центре шкалы укрепляется стеклянная манометрическая трубка, на нижний конец которой надевается резиновая трубка, соединяющаяся с трехходовым краном. Ко второму выходу этого крана присоединяется резиновая трубка, идущая к стеклянному резервуару вместимостью 100 мл, укрепленному в специальном гнезде на штативе. На третий выход надевается резиновая трубка для присоединения с веной больного. В резервуар заливают изотонический раствор натрия хлорида или дистиллированную воду, </w:t>
      </w:r>
      <w:proofErr w:type="gram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которыми</w:t>
      </w:r>
      <w:proofErr w:type="gram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переключая трехходовой кран, заполняют всю систему трубок. Уровень раствора в манометрической трубке устанавливают на нулевой линии шкалы. </w:t>
      </w: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 Резервуар, резиновые трубки, трехходовой кран, капельница, манометрическая трубка должны быть стерильными.</w:t>
      </w:r>
    </w:p>
    <w:p w:rsidR="00455267" w:rsidRPr="00097591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 </w:t>
      </w:r>
      <w:r w:rsidRPr="000975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ЦВД </w:t>
      </w: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давление в верхней или нижней полой вене в пределах грудной клетки. Для измерения его вводят катетер в верхнюю полую вену (через внутреннюю яремную, подключичную или плечевую вену) или нижнюю полую вену (через бедренную или подколенную вену), соединяют его с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флеботонометром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Вальдмана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водным манометром, подключенным </w:t>
      </w:r>
      <w:proofErr w:type="gram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посредством</w:t>
      </w:r>
      <w:proofErr w:type="gram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трехходового крана и системы для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инфузии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 Аппарат помещают рядом с больным. Нулевое давление шкалы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флеботонометра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устанавливают на уровне правого предсердия с помощью нивелира и винта штатива. Для этого один конец нивелира укрепляют удерживающей его нижней лапкой, а другой подводят к проекции правого предсердия больного - точке пересечения III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межреберья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IV ребра со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среднеподмышечной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линией, или на 5 см ниже угла, образованного соединением между рукояткой и телом грудины. </w:t>
      </w:r>
    </w:p>
    <w:p w:rsidR="00455267" w:rsidRPr="00097591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 После этого аппарат присоединяют к катетеру, введенному в вену. Краном выключают резервуар с жидкостью, вследствие чего давление в вене вытесняет в систему кровь, которая в свою очередь вытесняет раствор. </w:t>
      </w:r>
      <w:proofErr w:type="gram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Последний</w:t>
      </w:r>
      <w:proofErr w:type="gram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поднимается по стеклянной трубке до величины, равной венозному давлению. </w:t>
      </w: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  </w:t>
      </w:r>
      <w:r w:rsidRPr="000975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Нормальная величина ЦВД</w:t>
      </w: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между 7-10 см вод</w:t>
      </w:r>
      <w:proofErr w:type="gram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т. Слабо заметное колебание в ритме дыхания указывает на его нормальное функционирование. Высокий уровень ЦВД с большими размахами колебаний свидетельствует о слишком глубоком введении катетера, когда он достигает полости правого желудочка - его необходимо подтянуть. Низкое ЦВД (0-5 см вод</w:t>
      </w:r>
      <w:proofErr w:type="gram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т.) свидетельствует о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гиповолемии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эффективной работе сердца, необходимо восполнение объема крови. Критической величиной ЦВД является уровень в 1,5-2 см вод</w:t>
      </w:r>
      <w:proofErr w:type="gram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т. Повышение ЦВД за пределы 10 см вод. ст. расценивается как признак вероятной недостаточности сердца. </w:t>
      </w: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  </w:t>
      </w:r>
      <w:r w:rsidRPr="000975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      Возможные осложнения </w:t>
      </w:r>
    </w:p>
    <w:p w:rsidR="00455267" w:rsidRPr="00097591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Обтурация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иглы, катетера, резиновой трубки кровяным сгустком. При этом осложнении необходима замена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тромбированных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частей аппарата.</w:t>
      </w:r>
    </w:p>
    <w:p w:rsidR="00455267" w:rsidRPr="00097591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Геморрагический шок</w:t>
      </w: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развивается при острой кровопотере свыше 10 процентов ОЦК. В клинической практике в “чистом виде” он наблюдается при суицидальных попытках (вскрытие вен), внематочной беременности, прервавшейся разрывом трубы, самопроизвольном разрыве селезенки, язвенном кровотечении и т. п. В большинстве </w:t>
      </w: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случаев патогенез шока зависит не только от объема и темпа кровопотери, но и от механизма ее возникновения (объема и характера травмы).</w:t>
      </w:r>
    </w:p>
    <w:p w:rsidR="00455267" w:rsidRPr="00097591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Патогенез.</w:t>
      </w: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Острая кровопотеря, снижение ОЦК, венозного возврата и сердечного выброса приводят к активации симпатико-адреналовой системы, что ведет к спазму сосудов, артериол и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прекапиллярных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сфинктеров в различных органах, включая мозг и сердце. Происходит перераспределение крови в сосудистом русле,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аутогемодилюция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(переход жидкости в сосудистое русло) на фоне снижения гидростатического давления. Продолжает снижаться сердечный выброс, возникает стойкий спазм артериол, изменяются реологические свойства крови (агрегация эритроцитов "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сладж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" - феномен).</w:t>
      </w:r>
    </w:p>
    <w:p w:rsidR="00455267" w:rsidRPr="00097591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дальнейшем периферический сосудистый спазм становится причиной развития нарушений микроциркуляции и приводит к необратимому шоку, который подразделяется на следующие фазы:</w:t>
      </w:r>
    </w:p>
    <w:p w:rsidR="00455267" w:rsidRPr="00097591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фаза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вазоконстрикции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 снижением кровотока в капиллярах</w:t>
      </w:r>
    </w:p>
    <w:p w:rsidR="00455267" w:rsidRPr="00097591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фаза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вазодилатации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расширением сосудистого пространства и снижением кровотока в капиллярах;</w:t>
      </w:r>
    </w:p>
    <w:p w:rsidR="00455267" w:rsidRPr="00097591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- фаза диссеминированного внутрисосудистого свертывания (ДВС);</w:t>
      </w:r>
    </w:p>
    <w:p w:rsidR="00455267" w:rsidRPr="00097591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- фаза необратимого шока.</w:t>
      </w:r>
    </w:p>
    <w:p w:rsidR="00455267" w:rsidRPr="00097591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ответ на ДВС активируется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фибринолитическая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системы этом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лизируются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сгустки и нарушается кровоток.</w:t>
      </w:r>
    </w:p>
    <w:p w:rsidR="00455267" w:rsidRPr="00097591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Клиника.</w:t>
      </w: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Определяется механизмами, приводящими к дефициту ОЦК, изменению КОС крови и электролитного баланса нарушению периферического кровообращения и синдром ДВС.</w:t>
      </w:r>
    </w:p>
    <w:p w:rsidR="00455267" w:rsidRPr="00097591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Симптомокомплекс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клинических признаков включает: слабость, головокружение, жажду, тошноту, сухость во рту, потемнение в глазах, бледность кожных покровов, холодный липкий пот, заострение черт лица, тахикардию и слабое наполнение пульсе снижение АД, одышку, цианоз.</w:t>
      </w:r>
      <w:proofErr w:type="gramEnd"/>
    </w:p>
    <w:p w:rsidR="00455267" w:rsidRPr="00097591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геморрагического шока выделяют 3 стадии.</w:t>
      </w:r>
    </w:p>
    <w:p w:rsidR="00455267" w:rsidRPr="00097591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 стадия</w:t>
      </w: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компенсированного, обратимого шока наступает при кровопотере 15—25 % ОЦК (до 1300 мл крови). Артериальное давление при этом снижается незначительно, наблюдается умеренная тахикардия.</w:t>
      </w:r>
    </w:p>
    <w:p w:rsidR="00455267" w:rsidRPr="00097591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 стадия</w:t>
      </w: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декомпенсированного, обратимого шока сопровождается кровопотерей в 25—45 % ОЦК (1300—1800 крови), имеется снижение АД (систолического ниже 100 мм</w:t>
      </w:r>
      <w:proofErr w:type="gram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т. ст.), тахикардия до 140 в минуту.</w:t>
      </w:r>
    </w:p>
    <w:p w:rsidR="00455267" w:rsidRPr="00097591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975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Ill</w:t>
      </w:r>
      <w:proofErr w:type="spellEnd"/>
      <w:r w:rsidRPr="000975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стадия</w:t>
      </w: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необратимого шока наступает при острой кровопотере более 50 % ОЦК (2000—2500 м</w:t>
      </w:r>
      <w:proofErr w:type="gram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л-</w:t>
      </w:r>
      <w:proofErr w:type="gram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крови), АД ниже 60 мм. рт. ст. или не определяется, пульс чаще 150 ударов в минуту.</w:t>
      </w:r>
    </w:p>
    <w:p w:rsidR="00455267" w:rsidRPr="00097591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компенсированном шоке определяются бледность кожных покровов, холодный пот, малый и частый пульс, артериальное давление в пределах нормы или снижено незначительно, уменьшается мочеотделение. При декомпенсированном обратимом шоке кожа и слизистые оболочки цианотичны, больной заторможен, пульс малый, частый, снижается артериальное и центральное венозное давление, развивается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олигурия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индекс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Алговера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повышен, на ЭКГ отмечается нарушение питания миокарда. При необратимом шоке сознание отсутствует, артериальное давление не определяется, кожные покровы мраморного вида, отмечается анурия - прекращение мочеотделения. Индекс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Алговера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высокий. Для оценки тяжести геморрагического шока важно определение ОЦК, объема кровопотери. </w:t>
      </w:r>
    </w:p>
    <w:p w:rsidR="00455267" w:rsidRPr="00097591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Лечение геморрагического шока предусматривает остановку кровотечения, применение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инфузионной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терапии для восстановления ОЦК, использование сосудорасширяющих средств.</w:t>
      </w:r>
    </w:p>
    <w:p w:rsidR="00455267" w:rsidRPr="00097591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Травматический шок.</w:t>
      </w:r>
    </w:p>
    <w:p w:rsidR="00455267" w:rsidRPr="00097591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975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Эректильная</w:t>
      </w:r>
      <w:proofErr w:type="spellEnd"/>
      <w:r w:rsidRPr="000975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фаза.</w:t>
      </w:r>
    </w:p>
    <w:p w:rsidR="00455267" w:rsidRPr="00097591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Эректильная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стадия характеризуется:</w:t>
      </w:r>
    </w:p>
    <w:p w:rsidR="00455267" w:rsidRPr="00097591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1.      Обширным возбуждением речевым и двигательным.</w:t>
      </w:r>
    </w:p>
    <w:p w:rsidR="00455267" w:rsidRPr="00097591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2.      Бледность кожных покровов.</w:t>
      </w:r>
    </w:p>
    <w:p w:rsidR="00455267" w:rsidRPr="00097591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3.      Частым и глубоким дыханием.</w:t>
      </w:r>
    </w:p>
    <w:p w:rsidR="00455267" w:rsidRPr="00097591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4.      Тахикардия.</w:t>
      </w:r>
    </w:p>
    <w:p w:rsidR="00455267" w:rsidRPr="00097591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Патогенез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эректильной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стадии: в ответ на сильное раздражение (боль) происходит активация гипоталамо-гипофизарно-адреналовой, </w:t>
      </w:r>
      <w:proofErr w:type="gram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симпато-адреналовой</w:t>
      </w:r>
      <w:proofErr w:type="gram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, ренин-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ангиотензин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альдостероновой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систем.</w:t>
      </w:r>
    </w:p>
    <w:p w:rsidR="00455267" w:rsidRPr="00097591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крови повышается концентрация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вазоконстрикоторов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адреналин,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ангиотензин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II,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глюкокартикоиды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, вазопрессин.</w:t>
      </w:r>
    </w:p>
    <w:p w:rsidR="00455267" w:rsidRPr="00097591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зонах с </w:t>
      </w:r>
      <w:proofErr w:type="gram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α-</w:t>
      </w:r>
      <w:proofErr w:type="spellStart"/>
      <w:proofErr w:type="gram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адренорецепцией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происходит спазм сосудов. Периферическое сопротивление артериол (резистентных сосудов) возрастает. В зонах с </w:t>
      </w:r>
      <w:proofErr w:type="gram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β-</w:t>
      </w:r>
      <w:proofErr w:type="spellStart"/>
      <w:proofErr w:type="gram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адренорецепцией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вазоконстрикции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происходит: сердце, легкие, мозг. Т.е. происходит централизация кровообращения при кровопотере поддержание АД в пределах нормы.</w:t>
      </w:r>
    </w:p>
    <w:p w:rsidR="00455267" w:rsidRPr="00097591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Торпидная фаза.</w:t>
      </w:r>
    </w:p>
    <w:p w:rsidR="00455267" w:rsidRPr="00097591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Сопровождается общей заторможенностью, низким АД, нитевидным пульсом. </w:t>
      </w:r>
    </w:p>
    <w:p w:rsidR="00455267" w:rsidRPr="00097591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Патогенез торпидной фазы: главную роль в патогенезе отводится БАВ с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вазодилятаторной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способностью, которые накапливаются в зонах с </w:t>
      </w:r>
      <w:proofErr w:type="gram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α-</w:t>
      </w:r>
      <w:proofErr w:type="spellStart"/>
      <w:proofErr w:type="gram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адренорецепцией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 наблюдается ишемия, из-за недостаточного получения с кровью О</w:t>
      </w:r>
      <w:r w:rsidRPr="00097591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55267" w:rsidRPr="00097591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Из-за недостаточности О</w:t>
      </w:r>
      <w:proofErr w:type="gramStart"/>
      <w:r w:rsidRPr="00097591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proofErr w:type="gram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, клетки переходят на анаэробный режим. Накапливается молочная кислота, углекислота, ионы Н</w:t>
      </w:r>
      <w:r w:rsidRPr="0009759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+</w:t>
      </w: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Развивается метаболический ацидоз, который ведет к активации ПОЛ, ферментов </w:t>
      </w:r>
      <w:proofErr w:type="gram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ограниченного</w:t>
      </w:r>
      <w:proofErr w:type="gram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протеолиза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освободившихся из лизосом (БАВ –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каллидин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брадикинин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455267" w:rsidRPr="00097591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Дефицит АТФ, из-за сдвига рН в кислую сторону, т.к. происходит денатурация ферментов тканевого дыхания, еще больше усиливает ацидоз, образуя порочный круг.</w:t>
      </w:r>
    </w:p>
    <w:p w:rsidR="00455267" w:rsidRPr="00097591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Ацидоз ведет к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дегрануляции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тучных клеток, выделяются: серотонин, гистамин.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Вазодилятаторы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начинают преобладать. В результате происходит децентрализация кровообращения, АД падает, резистивные сосуды расширяются.</w:t>
      </w:r>
    </w:p>
    <w:p w:rsidR="00455267" w:rsidRPr="00097591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1.      Замедляется кровоток в капиллярах.</w:t>
      </w:r>
    </w:p>
    <w:p w:rsidR="00455267" w:rsidRPr="00097591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2.      Повышается проницаемость капилляров.</w:t>
      </w:r>
    </w:p>
    <w:p w:rsidR="00455267" w:rsidRPr="00097591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3.      Выход жидкой части крови и белка в ткани.</w:t>
      </w:r>
    </w:p>
    <w:p w:rsidR="00455267" w:rsidRPr="00097591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4.      Сгущение крови.</w:t>
      </w:r>
    </w:p>
    <w:p w:rsidR="00455267" w:rsidRPr="00097591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5.      Агрегация форменных элементов.</w:t>
      </w:r>
    </w:p>
    <w:p w:rsidR="00455267" w:rsidRPr="00097591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6.     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Тромбообразование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(нарушается сосудисто-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тромбоцитарный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гомеостаз, т.к. повреждается эндотелий,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гиперкатехолемии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455267" w:rsidRPr="00097591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тяжести клинических проявлений торпидной фазы шока различают 4 степени:</w:t>
      </w:r>
    </w:p>
    <w:p w:rsidR="00455267" w:rsidRPr="00097591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I.. Сознание сохранено, больной контактен, слегка заторможен.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АД</w:t>
      </w:r>
      <w:r w:rsidRPr="00097591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сист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90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мм</w:t>
      </w:r>
      <w:proofErr w:type="gram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т.ст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Алговер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0,8.</w:t>
      </w:r>
    </w:p>
    <w:p w:rsidR="00455267" w:rsidRPr="00097591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II.. Заторможен. Кожные покровы бледные, холодный липкий пот.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АД</w:t>
      </w:r>
      <w:r w:rsidRPr="00097591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сист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90-70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мм</w:t>
      </w:r>
      <w:proofErr w:type="gram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т.ст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Алговер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0,9-1,1.</w:t>
      </w:r>
    </w:p>
    <w:p w:rsidR="00455267" w:rsidRPr="00097591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III.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Адинамичен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заторможен</w:t>
      </w:r>
      <w:proofErr w:type="gram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 реагирует на боль. Кожные покровы бледные, холодные с синюшным оттенком. Мочевыделение прекращается.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АД</w:t>
      </w:r>
      <w:r w:rsidRPr="00097591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сист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70-50 мм</w:t>
      </w:r>
      <w:proofErr w:type="gram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т.ст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Алговер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1,5 и выше.</w:t>
      </w:r>
    </w:p>
    <w:p w:rsidR="00455267" w:rsidRPr="00097591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IV.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АД</w:t>
      </w:r>
      <w:r w:rsidRPr="00097591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сист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</w:t>
      </w: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 50 мл</w:t>
      </w:r>
      <w:proofErr w:type="gram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т.ст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пульс частый, слабого наполнения, дыхание частое, поверхностное.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Преагональное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состояние.</w:t>
      </w:r>
    </w:p>
    <w:p w:rsidR="00455267" w:rsidRPr="00097591" w:rsidRDefault="00455267" w:rsidP="00455267">
      <w:pPr>
        <w:spacing w:before="100" w:beforeAutospacing="1" w:after="100" w:afterAutospacing="1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b/>
          <w:bCs/>
          <w:i/>
          <w:iCs/>
          <w:kern w:val="36"/>
          <w:sz w:val="24"/>
          <w:szCs w:val="24"/>
          <w:lang w:eastAsia="ru-RU"/>
        </w:rPr>
        <w:t>Терминальная стадия.</w:t>
      </w:r>
    </w:p>
    <w:p w:rsidR="00455267" w:rsidRPr="00097591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Расширенные артериолы не реагируют на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котехоламины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условиях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гиповолемии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катастрофически падает АД, что ведет к гипоксии мозга и развитию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агонального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состояния.</w:t>
      </w:r>
    </w:p>
    <w:p w:rsidR="00455267" w:rsidRPr="00097591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Принципы борьбы с шоком</w:t>
      </w: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55267" w:rsidRPr="00097591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Наибольшее значение имеет раннее обезболивание пострадавшего, транспортная иммобилизация.</w:t>
      </w:r>
    </w:p>
    <w:p w:rsidR="00455267" w:rsidRPr="00097591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Пострадавших в состоянии травматического шока лечат комплексным применением ряда средств. Лечение имеет своей целью ликвидировать расстройства жизненно важных функций организма, вызванных шоком. Важнейшие элементы комплексного метода лечения заключаются в следующем.</w:t>
      </w:r>
    </w:p>
    <w:p w:rsidR="00455267" w:rsidRPr="00097591" w:rsidRDefault="00455267" w:rsidP="00455267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Умеренное согревание </w:t>
      </w:r>
      <w:proofErr w:type="gram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пораженных</w:t>
      </w:r>
      <w:proofErr w:type="gram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 допуская при этом опасного перегревания. При отсутствии теплого помещения, особенно при эвакуации, согревание достигается закутыванием в одеяла и обкладыванием грелками. Промокшую одежду, белье, обувь необходимо снять. Согревание в противошоковых палатах достигается за счет достаточно высокой температуры воздуха в помещении (24-25 градусов). Контактное тепло в условиях противошоковой палаты применять не следует. Согреванию способствует крепкий горячий чай, небольшие дозы алкоголя, горячая пища. Однако при ранениях живота, а также при наличии рвота (независимо от характера поражения) пострадавшим нельзя давать ни пищи, ни питья. При шоке, связанном с комбинированными радиационными поражениями не следует применять одномоментно более 50 г 40% алкоголя, учитывая внутривенные вливания алкоголя как компонента противошоковых жидкостей.</w:t>
      </w:r>
    </w:p>
    <w:p w:rsidR="00455267" w:rsidRPr="00097591" w:rsidRDefault="00455267" w:rsidP="00455267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Придание </w:t>
      </w:r>
      <w:proofErr w:type="gram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пораженным</w:t>
      </w:r>
      <w:proofErr w:type="gram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положения по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Тренделенбургу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(приподнимают ножной конец носилок, убирают подушку из под головы).</w:t>
      </w:r>
    </w:p>
    <w:p w:rsidR="00455267" w:rsidRPr="00097591" w:rsidRDefault="00455267" w:rsidP="00455267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Введение анальгезирующих средств (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промедол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омнопон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, и др.) под кожу или лучше внутривенно. Применение анальгетиков противопоказано при нарушениях внешнего дыхания или снижения АД до критического уровня и ниже, а также при черепно-мозговой травме.</w:t>
      </w:r>
    </w:p>
    <w:p w:rsidR="00455267" w:rsidRPr="00097591" w:rsidRDefault="00455267" w:rsidP="00455267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Производство новокаиновых блокад по Вишневскому. Блокада снимает сильные раздражения, а сама действует как слабый раздражитель, способствующий мобилизация компенсаторных механизмов при шоке. При повреждениях груди применяют одно- или двустороннюю вагосимпатическую блокаду, при повреждениях живота - двустороннюю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паранефральную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блокаду, при повреждении конечности - футлярную блокаду.</w:t>
      </w:r>
    </w:p>
    <w:p w:rsidR="00455267" w:rsidRPr="00097591" w:rsidRDefault="00455267" w:rsidP="00455267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Внутривенные и внутриартериальные переливания крови, переливания плазмы крови, альбумина, вливания противошоковых жидкостей. В зависимости от степени кровопотери, глубины шока и наличия запасов консервированной крови переливают от 500 до 1000 мл и более крови. При шоке 4 степени первоначально нагнетают кровь в артерию (250-500 мл), а затем переходят на внутривенное капельное переливание. При шоке 3 степени переливают кровь или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полиглюкин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вначале струйным методом, а после поднятия АД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капельно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Если уровень АД при шоке 3 степени весьма низок, целесообразно начать сразу внутриартериальное </w:t>
      </w: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нагнетание крови. Наряду с гемотрансфузиями при шоке очень </w:t>
      </w:r>
      <w:proofErr w:type="gram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важное значение</w:t>
      </w:r>
      <w:proofErr w:type="gram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имеют вливания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полиглюкина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Последний вводят в дозах 400-1500 мл, в зависимости от тяжести состояния пораженного. При шоке 3-4 </w:t>
      </w:r>
    </w:p>
    <w:p w:rsidR="00455267" w:rsidRPr="00097591" w:rsidRDefault="00455267" w:rsidP="00455267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степени, если нет крови, часть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полиглюкина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вводят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внутриартериально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тех же дозах, что и кровь. При шоке, не сопровождающемся большой кровопотерей, особенно при ожоговом шоке, часто ограничиваются введением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полиглюкина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сочетании с альбумином или плазмой. Наряду с этим вливают и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реополиглюкин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Введение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кристаллоидных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противошоковых растворов дает хороший результат лишь при шоке 1 степени. </w:t>
      </w:r>
    </w:p>
    <w:p w:rsidR="00455267" w:rsidRPr="00097591" w:rsidRDefault="00455267" w:rsidP="00455267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Введение </w:t>
      </w:r>
      <w:proofErr w:type="gram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сердечно-сосудистых</w:t>
      </w:r>
      <w:proofErr w:type="gram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средств (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строфантин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корглюкон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5% растворе глюкозы). В более тяжелых случаях показаны адреномиметические средства (эфедрин, норадреналин,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мезатон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глюкокортикоиды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(гидрокортизон и особенно преднизолон). Необходимо подчеркнуть, что перечисленные препараты следует применять в сочетании с гемотрансфузиями или вливанием коллоидных заменителей.</w:t>
      </w:r>
    </w:p>
    <w:p w:rsidR="00455267" w:rsidRPr="00097591" w:rsidRDefault="00455267" w:rsidP="00455267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борьбы с кислородной недостаточностью назначают ингаляции увлаженного кислорода, инъекции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цититона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лобелина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При выраженных нарушениях дыхания прибегают к интубации трахеи или накладывают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трахеостому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применяют ИВЛ. </w:t>
      </w:r>
    </w:p>
    <w:p w:rsidR="00455267" w:rsidRPr="00097591" w:rsidRDefault="00455267" w:rsidP="00455267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борьбы с нарушениями обмена показано введение витаминов, особенно аскорбиновой кислоты и витамина В</w:t>
      </w:r>
      <w:proofErr w:type="gram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proofErr w:type="gram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, хлорида кальция (10 мл 10% раствора в вену).</w:t>
      </w:r>
    </w:p>
    <w:p w:rsidR="00455267" w:rsidRPr="00097591" w:rsidRDefault="00455267" w:rsidP="00455267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Наряду, с противошоковой терапией </w:t>
      </w:r>
      <w:proofErr w:type="gram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пораженным</w:t>
      </w:r>
      <w:proofErr w:type="gram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показаниями вводят противостолбнячную сыворотку и анатоксин, антибиотики. </w:t>
      </w:r>
    </w:p>
    <w:p w:rsidR="00455267" w:rsidRPr="00097591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Каждая дополнительная травма усугубляет тяжесть шока. Исходя из этого, следует воздерживаться от оперативных вмешательств до выведения пострадавших из состояния шока. К жизненным показаниям к операции относятся:</w:t>
      </w:r>
    </w:p>
    <w:p w:rsidR="00455267" w:rsidRPr="00097591" w:rsidRDefault="00455267" w:rsidP="00455267">
      <w:pPr>
        <w:numPr>
          <w:ilvl w:val="0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остановка продолжающегося внутреннего кровотечения</w:t>
      </w:r>
    </w:p>
    <w:p w:rsidR="00455267" w:rsidRPr="00097591" w:rsidRDefault="00455267" w:rsidP="00455267">
      <w:pPr>
        <w:numPr>
          <w:ilvl w:val="0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асфиксия</w:t>
      </w:r>
    </w:p>
    <w:p w:rsidR="00455267" w:rsidRPr="00097591" w:rsidRDefault="00455267" w:rsidP="00455267">
      <w:pPr>
        <w:numPr>
          <w:ilvl w:val="0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анаэробная инфекция</w:t>
      </w:r>
    </w:p>
    <w:p w:rsidR="00455267" w:rsidRPr="00097591" w:rsidRDefault="00455267" w:rsidP="00455267">
      <w:pPr>
        <w:numPr>
          <w:ilvl w:val="0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открытый пневмоторакс</w:t>
      </w:r>
    </w:p>
    <w:p w:rsidR="00455267" w:rsidRPr="00097591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Оперативные вмешательства при наличии шока выполняют одновременно с продолжающейся противошоковой терапией.</w:t>
      </w:r>
    </w:p>
    <w:p w:rsidR="00455267" w:rsidRPr="00097591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У пораженных с тяжелыми формами шока может развиться состояние агонии и клиническая смерть, которые рассматриваются как формы терминальных состояний.</w:t>
      </w:r>
    </w:p>
    <w:p w:rsidR="00455267" w:rsidRPr="00097591" w:rsidRDefault="00455267" w:rsidP="0045526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5267" w:rsidRPr="00097591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Методы лечения ожогов и ожоговой болезни. Ожоговый шок.</w:t>
      </w:r>
    </w:p>
    <w:p w:rsidR="00455267" w:rsidRPr="00097591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лечения обожженных в настоящее время принципиально отличаются от общепринятых еще 10-15 лет назад.</w:t>
      </w:r>
      <w:proofErr w:type="gram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Современная тактика лечения при ожогах разработана </w:t>
      </w: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во многом благодаря успехам в изучении патогенеза ожоговой болезни и ее осложнений. Широкие возможности открыли исследования микробиологов и иммунологов, направленные на выявление механизмов взаимодействия между организмом пострадавшего от ожогов и инфекцией. Важнейшее значение имеют исследования метаболизма при обширных ожогах. Особое место занимает изучение течения раневого процесса в зависимости от тяжести ожоговой травмы, применения различных, в том числе альтернативных методов лечения. </w:t>
      </w:r>
    </w:p>
    <w:p w:rsidR="00455267" w:rsidRPr="00097591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Значительное улучшение результатов лечения обожженных стало возможно благодаря разработке и внедрению в клиническую практику активной хирургической тактики. Ее принципиальной основой является </w:t>
      </w:r>
      <w:proofErr w:type="gram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ранняя</w:t>
      </w:r>
      <w:proofErr w:type="gram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некрэктомия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последующей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аутодермопластикой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ожоговых ран с целью быстрейшего восстановления целостности всего кожного покрова. Кроме того, включение в комплекс интенсивного лечения обожженных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абактериальных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методов позволяет создавать оптимальные условия для заживления ожоговых ран и поддержания гомеостаза. </w:t>
      </w:r>
    </w:p>
    <w:p w:rsidR="00455267" w:rsidRPr="00097591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Классификация </w:t>
      </w:r>
    </w:p>
    <w:p w:rsidR="00455267" w:rsidRPr="00097591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Выбор тактики лечения и его методов зависит от тяжести травмы, которую при ожогах, прежде всего, определяют глубина и площадь термического поражения. В нашей стране используется 4-степенная классификация глубины ожогов. </w:t>
      </w:r>
    </w:p>
    <w:p w:rsidR="00455267" w:rsidRPr="00097591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Гиперемия и небольшая отечность кожных покровов в области ожога являются клиническими признаками ожога </w:t>
      </w:r>
      <w:r w:rsidRPr="000975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 степени</w:t>
      </w: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При ожогах </w:t>
      </w:r>
      <w:r w:rsidRPr="000975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 степени,</w:t>
      </w: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кроме того, образуются пузыри, наполненные серозным содержимым. При ожогах I степени поражается только эпидермис, при ожогах II степени - эпидермис и сосочковый слой дермы. Эти ожоги заживают самостоятельно, за счет сохранившихся эпителиальных клеток и называются поверхностными. </w:t>
      </w:r>
    </w:p>
    <w:p w:rsidR="00455267" w:rsidRPr="00097591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ожогах </w:t>
      </w:r>
      <w:r w:rsidRPr="000975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IIIA степени</w:t>
      </w: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зону термического поражения включается сетчатый слой дермы, но сохраняются </w:t>
      </w:r>
      <w:proofErr w:type="gram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неповрежденными</w:t>
      </w:r>
      <w:proofErr w:type="gram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многие волосяные фолликулы, сальниковые сумки, потовые железы - дериваты кожи, за счет которых и происходит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эпителизация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ожоговых ран. Однако это происходит не всегда, часто мозаичность поражения кожи и, соответственно, большинства ее дериватов, затрудняет самостоятельное заживление ран. Особенно при обширных ожогах, когда за счет микроциркуляторных нарушений и инфицирования ожоговые раны могут "углубляться", и в результате требуется выполнение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аутодермопластики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Поэтому ожоги IIIA степени правильно называть не поверхностными, а пограничными. Эти ожоги могут быть диагностированы по тонкому, достаточно подвижному струпу или крупным пузырям, заполненным серозным содержимым, но уже с интенсивным желтым окрашиванием. </w:t>
      </w:r>
    </w:p>
    <w:p w:rsidR="00455267" w:rsidRPr="00097591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глубоких ожогах поражается кожа на всю ее толщину </w:t>
      </w:r>
      <w:r w:rsidRPr="000975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(III</w:t>
      </w:r>
      <w:proofErr w:type="gramStart"/>
      <w:r w:rsidRPr="000975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proofErr w:type="gramEnd"/>
      <w:r w:rsidRPr="000975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степень)</w:t>
      </w: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глубжележащие ткани -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подкожножировая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клетчатка, фасции, кости </w:t>
      </w:r>
      <w:r w:rsidRPr="000975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(IV степень)</w:t>
      </w: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. Ожоги III</w:t>
      </w:r>
      <w:proofErr w:type="gram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степени часто сопровождаются образованием струпа коричневого оттенка, спаянного с подлежащими тканями, реже - образованием крупных пузырей, наполненных геморрагическим содержимым. При ожогах IV степени всегда наблюдается плотный </w:t>
      </w: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темно-коричневый или черный струп, тесно спаянный с подлежащими тканями. Глубокие ожоги III</w:t>
      </w:r>
      <w:proofErr w:type="gram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-IV степени всегда требуют оперативного лечения. </w:t>
      </w:r>
    </w:p>
    <w:p w:rsidR="00455267" w:rsidRPr="00097591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определения площади ожогов широко используется так называемое </w:t>
      </w:r>
      <w:r w:rsidRPr="000975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правило девяток.</w:t>
      </w: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этому правилу, вся поверхность кожных покровов взрослого человека условно разделена на одиннадцать "девяток": голова и шея – 9%, верхние конечности - по 9% каждая, нижние конечности - по 18% (2 раза по 9% каждая), задняя поверхность туловища – 18%, передняя поверхность туловища – 18% Оставшийся до 100% один процент поверхности тела приходится на область промежности.</w:t>
      </w:r>
      <w:proofErr w:type="gram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(Для оценки площади ожогов у детей правило девяток в представленном виде не применяется). </w:t>
      </w:r>
    </w:p>
    <w:p w:rsidR="00455267" w:rsidRPr="00097591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первичном осмотре пострадавшего определить глубину ожогов может быть нелегко даже специалисту. Поэтому особую ценность приобретает выяснение обстоятель</w:t>
      </w:r>
      <w:proofErr w:type="gram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тр</w:t>
      </w:r>
      <w:proofErr w:type="gram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авмы. В первую очередь это касается этиологического фактора ожогов. </w:t>
      </w:r>
    </w:p>
    <w:p w:rsidR="00455267" w:rsidRPr="00097591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Практически определяя этиологию ожогов, врач косвенно оценивает температуру пораженного агента и экспозицию его воздействия на ткани пострадавшего. Так, ожоги пламенем, особенно полученные одетым человеком, как правило, приводят к глубоким ожогам. Погружение в кипяток, горячую воду также приводит к ожогам III-IV степени. Напротив, ошпаривание кипятком (обычно это бытовые травмы) вызывает поверхностные ожоги. Контактные или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электроожоги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чаще являются причиной ограниченных, но глубоких ожогов, а химические - ожоги I, II, III степени. </w:t>
      </w:r>
    </w:p>
    <w:p w:rsidR="00455267" w:rsidRPr="00097591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Необходимо также помнить, что пожары в закрытом помещении, направленные взрывы могут сопровождаться ожогами дыхательных путей и отравлением продуктами горения.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Термоингаляционная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травма часто приводит к опасным для жизни пострадавшего осложнениям, связанным с развитием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бронхоспазма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отека легких, ранних пневмоний уже в первые дни после ожога. </w:t>
      </w:r>
    </w:p>
    <w:p w:rsidR="00455267" w:rsidRPr="00097591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Ожоговая болезнь </w:t>
      </w:r>
    </w:p>
    <w:p w:rsidR="00455267" w:rsidRPr="00097591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глубокие ожоги занимают более 10-15 проц. поверхности тела, или общая площадь ожогов составляет более 30 проц. поверхности тела, у пострадавшего развивается ожоговая болезнь. </w:t>
      </w:r>
    </w:p>
    <w:p w:rsidR="00455267" w:rsidRPr="00097591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Ожоговая болезнь есть сложный комплекс взаимосвязанных патогенетических реакций и их клинических проявлений, в основе которого лежит стрессовая реакция в ответ на термическое поражение как первая и определяющая состояние пострадавшего, в зависимости от тяжести травмы, своевременности начала и полноценности проводимого лечения. </w:t>
      </w:r>
    </w:p>
    <w:p w:rsidR="00455267" w:rsidRPr="00097591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структуре ожоговой болезни можно выделить три основных клинических синдрома: </w:t>
      </w:r>
      <w:r w:rsidRPr="000975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ожоговый шок, интоксикацию, инфекцию. </w:t>
      </w:r>
    </w:p>
    <w:p w:rsidR="00455267" w:rsidRPr="00097591" w:rsidRDefault="00455267" w:rsidP="00455267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Показатели общей площади ожога и индекса Франка</w:t>
      </w:r>
    </w:p>
    <w:tbl>
      <w:tblPr>
        <w:tblW w:w="0" w:type="auto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2494"/>
        <w:gridCol w:w="2054"/>
        <w:gridCol w:w="1281"/>
        <w:gridCol w:w="1281"/>
      </w:tblGrid>
      <w:tr w:rsidR="00455267" w:rsidRPr="00097591" w:rsidTr="00455267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5267" w:rsidRPr="00097591" w:rsidRDefault="0045526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5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Клиническая форма</w:t>
            </w:r>
          </w:p>
          <w:p w:rsidR="00455267" w:rsidRPr="00097591" w:rsidRDefault="0045526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5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ожогового</w:t>
            </w:r>
          </w:p>
          <w:p w:rsidR="00455267" w:rsidRPr="00097591" w:rsidRDefault="0045526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5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шока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5267" w:rsidRPr="00097591" w:rsidRDefault="0045526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5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площадь</w:t>
            </w:r>
          </w:p>
          <w:p w:rsidR="00455267" w:rsidRPr="00097591" w:rsidRDefault="0045526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5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ожога, %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5267" w:rsidRPr="00097591" w:rsidRDefault="00455267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75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Индекс Франка</w:t>
            </w:r>
          </w:p>
        </w:tc>
      </w:tr>
      <w:tr w:rsidR="00455267" w:rsidRPr="00097591" w:rsidTr="00455267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5267" w:rsidRPr="00097591" w:rsidRDefault="00455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5267" w:rsidRPr="00097591" w:rsidRDefault="00455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5267" w:rsidRPr="00097591" w:rsidRDefault="0045526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5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 ОДП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5267" w:rsidRPr="00097591" w:rsidRDefault="0045526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5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 ОДП</w:t>
            </w:r>
          </w:p>
        </w:tc>
      </w:tr>
      <w:tr w:rsidR="00455267" w:rsidRPr="00097591" w:rsidTr="0045526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5267" w:rsidRPr="00097591" w:rsidRDefault="0045526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Легкий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5267" w:rsidRPr="00097591" w:rsidRDefault="0045526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5267" w:rsidRPr="00097591" w:rsidRDefault="0045526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30-59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5267" w:rsidRPr="00097591" w:rsidRDefault="0045526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30-49</w:t>
            </w:r>
          </w:p>
        </w:tc>
      </w:tr>
      <w:tr w:rsidR="00455267" w:rsidRPr="00097591" w:rsidTr="0045526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5267" w:rsidRPr="00097591" w:rsidRDefault="0045526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Тяжелый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5267" w:rsidRPr="00097591" w:rsidRDefault="0045526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20-50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5267" w:rsidRPr="00097591" w:rsidRDefault="0045526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60-120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5267" w:rsidRPr="00097591" w:rsidRDefault="0045526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50-100</w:t>
            </w:r>
          </w:p>
        </w:tc>
      </w:tr>
      <w:tr w:rsidR="00455267" w:rsidRPr="00097591" w:rsidTr="0045526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5267" w:rsidRPr="00097591" w:rsidRDefault="0045526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Крайне тяжелый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5267" w:rsidRPr="00097591" w:rsidRDefault="0045526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Более 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5267" w:rsidRPr="00097591" w:rsidRDefault="0045526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Более 120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5267" w:rsidRPr="00097591" w:rsidRDefault="0045526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Более 100</w:t>
            </w:r>
          </w:p>
        </w:tc>
      </w:tr>
    </w:tbl>
    <w:p w:rsidR="00455267" w:rsidRPr="00097591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Ожоговый шок</w:t>
      </w: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обусловлен нервно-рефлекторной и </w:t>
      </w:r>
      <w:proofErr w:type="spellStart"/>
      <w:proofErr w:type="gram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нейро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-эндокринной</w:t>
      </w:r>
      <w:proofErr w:type="gram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реакциями, появлением большого количества различных факторов воспаления, которые приводят к нарушению центрального и периферического кровообращения, включая распространенные микроциркуляторные расстройства, повышению проницаемости сосудистых и клеточных мембран и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гиповолемии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вследствие выхода плазмы из сосудистого русла с развитием интерстициального отека, а также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плазмопотери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через ожоговые раны. </w:t>
      </w:r>
    </w:p>
    <w:p w:rsidR="00455267" w:rsidRPr="00097591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Проявлением указанных функционально-морфологических расстройств является соответствующая клиническая картина шока, тяжесть которого зависит от глубины и площади ожогов, времени, прошедшего после травмы, а также от адекватности проводимого лечения. При этом под адекватностью интенсивной терапии ожогового шока следует понимать своевременность ее начала, патогенетическую обоснованность, а также необходимый объем и рациональный состав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инфузионно-трансфузионных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сред, вводимых внутривенно. </w:t>
      </w:r>
    </w:p>
    <w:p w:rsidR="00455267" w:rsidRPr="00097591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Расчет </w:t>
      </w:r>
      <w:proofErr w:type="gramStart"/>
      <w:r w:rsidRPr="000975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внутривенных</w:t>
      </w:r>
      <w:proofErr w:type="gramEnd"/>
      <w:r w:rsidRPr="000975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975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инфузий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периоде ожогового шока основывается на формуле, принятой во всем мире для определения рациональной схемы интенсивной терапии обожженных: </w:t>
      </w:r>
    </w:p>
    <w:p w:rsidR="00455267" w:rsidRPr="00097591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V=m x S x 2, где V - количество (объем) внутривенно вводимой жидкости в 1-е сутки ожогового шока в мл; S - общая площадь ожогов в проц., но не более 50%; m - масса тела больного в кг. </w:t>
      </w:r>
    </w:p>
    <w:p w:rsidR="00455267" w:rsidRPr="00097591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этом 2/3 этого объема необходимо перелить уже </w:t>
      </w:r>
      <w:proofErr w:type="gram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первые</w:t>
      </w:r>
      <w:proofErr w:type="gram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 часов после травмы. Кристаллоиды должны составлять 2/3 - 1/2 указанного объема, а коллоидные препараты - 1/3 - 1/2, в зависимости от степени тяжести шока. Кроме того, необходимо введение еще около 2 л 5% раствора глюкозы. </w:t>
      </w:r>
    </w:p>
    <w:p w:rsidR="00455267" w:rsidRPr="00097591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2-й день объем </w:t>
      </w:r>
      <w:proofErr w:type="gram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внутривенных</w:t>
      </w:r>
      <w:proofErr w:type="gram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инфузий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уменьшается в 2 раза, на 3-й день - до 1/3 первоначально установленного объема. </w:t>
      </w:r>
    </w:p>
    <w:p w:rsidR="00455267" w:rsidRPr="00097591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осуществления этого правила, безусловно, необходима катетеризация центральной вены, что должно выполняться всем обожженным в тяжелом или крайне тяжелом </w:t>
      </w: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ожоговом шоке. Для пациентов пожилого возраста, как правило, достаточно внутривенного введения половины объема, рассчитанного для пострадавших средневозрастной группы. </w:t>
      </w:r>
    </w:p>
    <w:p w:rsidR="00455267" w:rsidRPr="00097591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Второй синдром ожоговой болезни - </w:t>
      </w:r>
      <w:r w:rsidRPr="000975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интоксикация</w:t>
      </w: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обусловлен появлением в организме большого количества токсических продуктов тканевого, энтерогенного и частично бактериального происхождения. Он проявляется после выведения пострадавшего с обширными и глубокими ожогами из шока психоэмоциональными расстройствами, стойким повышением в течение суток температуры тела, потерей аппетита и развитием признаков токсического поражения внутренних органов (токсический миокардит, гепатит и т.д.). Этот период называется периодом острой ожоговой токсемии. Эффективным методом лечения в периоде токсемии является активная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дезинтоксикационная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терапия с использованием методики форсированного диуреза, а также, в более тяжелых случаях, применение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плазмафереза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гемосорбции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Разработка обоснованных методик и рациональное применение современных медикаментозных препаратов позволили в настоящее время значительно улучшить результаты лечения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тяжелообожженых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ранние периоды ожоговой болезни. Напротив, позднее начало, недостаточный объем или неполноценный состав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инфузионно-трансфузионной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терапии при тяжелом или крайне тяжелом ожоговом шоке может привести к длительному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гиповолемическому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спазму периферических микрососудов с последующим паралитическим расширением капилляров, выраженным нарушением водно-электролитного и белкового баланса. </w:t>
      </w:r>
    </w:p>
    <w:p w:rsidR="00455267" w:rsidRPr="00097591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Третий синдром, или период - это </w:t>
      </w:r>
      <w:proofErr w:type="gramStart"/>
      <w:r w:rsidRPr="000975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ожоговая</w:t>
      </w:r>
      <w:proofErr w:type="gramEnd"/>
      <w:r w:rsidRPr="000975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975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септикотоксемия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Он связан с развитием и прогрессированием инфекции. Проявляются начавшиеся еще в период ожогового шока в острой ожоговой токсемии нарушения метаболизма и, как одно из следствий этого, недостаточность иммунологического ответа на инфекцию. </w:t>
      </w:r>
    </w:p>
    <w:p w:rsidR="00455267" w:rsidRPr="00097591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Инфекция существенно отягощает течение ожоговой болезни. Она определяет и поддерживает интоксикацию, подавляет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репаративные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процессы в ранах, поражает различные органы, а в ряде случаев наступает ее генерализация - развивается трудно излечиваемый ожоговый сепсис. </w:t>
      </w:r>
    </w:p>
    <w:p w:rsidR="00455267" w:rsidRPr="00097591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Основной причиной инфекции у </w:t>
      </w:r>
      <w:proofErr w:type="gram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обожженных</w:t>
      </w:r>
      <w:proofErr w:type="gram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ожоговая рана. На нее в последующем накладывается инфекция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энтерального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происхождения, а также госпитальная. Кроме того, длительное существование ожоговых ран становится причиной ожогового истощения, развитие которого создает крайне неблагоприятные условия для регенерации в целом. </w:t>
      </w:r>
    </w:p>
    <w:p w:rsidR="00455267" w:rsidRPr="00097591" w:rsidRDefault="00455267" w:rsidP="0045526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5267" w:rsidRPr="00097591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Анафилактический шок.</w:t>
      </w:r>
    </w:p>
    <w:p w:rsidR="00455267" w:rsidRPr="00097591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основе анафилактического шока лежит взаимодействие в организме антигена и антител.</w:t>
      </w:r>
      <w:r w:rsidRPr="000975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Это состояние резко повышенной чувствительности организма, развивающееся при повторном введении чужеродных белков и сывороток, медикаментов, при укусе перепончатокрылых. Одно из наиболее грозных и сложных осложнений лекарственной </w:t>
      </w: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аллергии, заканчивающееся примерно в 10-20 % случаев летально. Скорость возникновения анафилактического шока от нескольких секунд или минут до 2 часов от начала контакта с аллергеном. В развитии анафилактической реакции у больных с высокой степенью сенсибилизации ни доза, ни способ введения аллергена не играют решающей роли. Однако большая доза препарата увеличивает тяжесть длительность течения шока.</w:t>
      </w:r>
    </w:p>
    <w:p w:rsidR="00455267" w:rsidRPr="00097591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хирургической практике анафилактический шок развивается при использовании белковых кровезаменителей, иммунных препаратов, антибиотиков, некоторых химических антисептических средств (препараты йода), а также других антигенов, вызывающих реакцию у больных, страдающих аллергическими заболеваниями (бронхиальная астма, лекарственный дерматит и др.). </w:t>
      </w:r>
    </w:p>
    <w:p w:rsidR="00455267" w:rsidRPr="00097591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Патогенез.</w:t>
      </w: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Общий и наиболее существенный признак шока - остро наступающее уменьшение кровотока с нарушением периферического, а затем и центрального кровообращения под влиянием гистамина и других медиаторов, обильно секретируемых клетками. Кожные покровы становятся холодными, влажными и цианотично-бледными, появляются беспокойство, нарушение сознания, одышка, нарушается мочеотделение.</w:t>
      </w:r>
    </w:p>
    <w:p w:rsidR="00455267" w:rsidRPr="00097591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Различают следующие формы анафилактического шока: </w:t>
      </w:r>
    </w:p>
    <w:p w:rsidR="00455267" w:rsidRPr="00097591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gram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сердечно-сосудистая</w:t>
      </w:r>
      <w:proofErr w:type="gram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форма, при которой развивается острая недостаточность кровообращения, проявляющаяся тахикардией, часто с нарушением ритма сердечных сокращений, фибрилляцией желудочков и предсердий, снижением артериального давления; </w:t>
      </w:r>
    </w:p>
    <w:p w:rsidR="00455267" w:rsidRPr="00097591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респираторная форма, сопровождающаяся острой дыхательной недостаточностью: одышкой, цианозом,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стридорозным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клокочущим дыханием, влажными хрипами в легких. Это обусловлено нарушением капиллярного кровообращения, отеком легочной ткани, гортани, надгортанника; </w:t>
      </w:r>
    </w:p>
    <w:p w:rsidR="00455267" w:rsidRPr="00097591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3) церебральная форма, обусловленная гипоксией, нарушением микроциркуляции и отеком мозга. Она проявляется расстройством сознания, развитием комы, возникновением очаго</w:t>
      </w: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вых симптомов нарушения центральной иннервации. </w:t>
      </w:r>
    </w:p>
    <w:p w:rsidR="00455267" w:rsidRPr="00097591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Клиническая картина.</w:t>
      </w: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Степень выраженности анафилактического шока зависит от быстроты развития сосудистого коллапса и нарушения функции головного мозга.</w:t>
      </w:r>
    </w:p>
    <w:p w:rsidR="00455267" w:rsidRPr="00097591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тяжести течения различают </w:t>
      </w:r>
      <w:r w:rsidRPr="000975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 степени анафилактического шока</w:t>
      </w: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455267" w:rsidRPr="00097591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975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 степень (легкая):</w:t>
      </w: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продолжительность развития - от нескольких минут до 2 ч, характеризуется зудом кожи, гиперемией кожных покровов и сыпи, появлением головной боли, головокружения, чувством прилива к голове, чиханием, першением,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ринореей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гипотензией, тахикардией, чувством жара, нарастающей слабостью, неприятными ощущениями в различных областях тела;</w:t>
      </w:r>
      <w:proofErr w:type="gramEnd"/>
    </w:p>
    <w:p w:rsidR="00455267" w:rsidRPr="00097591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975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2 степень (средней тяжести):</w:t>
      </w: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средняя степень тяжести анафилактического шока характеризуется наиболее развернутой клинической картиной: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токсидермией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отеком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Квинке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конъюнктивитом, стоматитом, циркуляторными нарушениями - учащением сердцебиения, болями в сердце, аритмией, понижением АД, резкой слабостью, головокружением, нарушением зрения, беспокойством, возбуждением, чувством страха смерти, дрожанием, бледностью, холодным липким потом, снижением слуха, звоном и шумом в голове, обморочным состоянием.</w:t>
      </w:r>
      <w:proofErr w:type="gram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этом фоне возможно развитие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обструктивного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синдрома по типу приступа бронхиальной астмы с проявлением цианоза, наличием желудочно-кишечного (тошнота и рвота, вздутие живота, отек языка, боли внизу живота, понос с примесью крови в кале, резкие боли в животе) и почечного (позывы к мочеиспусканию, полиурия) синдромов.</w:t>
      </w:r>
    </w:p>
    <w:p w:rsidR="00455267" w:rsidRPr="00097591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 степень (тяжелая):</w:t>
      </w: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проявляется потерей сознания, острой дыхательной и </w:t>
      </w:r>
      <w:proofErr w:type="gram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сердечно-сосудистой</w:t>
      </w:r>
      <w:proofErr w:type="gram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недостаточностью (одышка, цианоз,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стридорозное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дыхание, малый частый пульс, резкое снижение артериального давления, высокий индекс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Алговера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455267" w:rsidRPr="00097591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975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 степень (крайне тяжелая):</w:t>
      </w: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молниеносно развивается коллапс (бледность, цианоз, нитевидный пульс, резкое снижение АД), коматозное состояние (с потерей сознания, непроизвольными дефекацией и мочеиспусканием), зрачки расширены, реакция их на свет отсутствует.</w:t>
      </w:r>
      <w:proofErr w:type="gram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последующем падении артериального давления пульс и АД не определяются, останавливается сердце, прекращается дыхание.</w:t>
      </w:r>
    </w:p>
    <w:p w:rsidR="00455267" w:rsidRPr="00097591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Возможны варианты анафилактического шока с преимущественным поражением: а) кожных покровов с нарастающим кожным зудом, гиперемией, появлением распространенных крапивницы, отеков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Квинке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б) нервной системы (церебральный вариант) с развитием сильной головной боли, появлением тошноты, гиперестезии, парестезии, судорог с непроизвольным мочеиспусканием и дефекацией, потерей сознания с клиническими проявлениями по типу эпилепсии; в) органов дыхания (астматический вариант) с доминирующим удушьем и развитием асфиксии ввиду изменения проходимости верхних дыхательных путей вследствие отека гортани и нарушения проходимости средних и мелких бронхов; г) сердца (кардиогенный) с развитием картины острого миокардита или инфаркта миокарда и других органов. </w:t>
      </w:r>
    </w:p>
    <w:p w:rsidR="00455267" w:rsidRPr="00097591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Лечение анафилактического шока</w:t>
      </w: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основано </w:t>
      </w:r>
      <w:proofErr w:type="gram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455267" w:rsidRPr="00097591" w:rsidRDefault="00455267" w:rsidP="00455267">
      <w:pPr>
        <w:numPr>
          <w:ilvl w:val="0"/>
          <w:numId w:val="5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блокировании</w:t>
      </w:r>
      <w:proofErr w:type="gram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поступления лекарства-антигена в кровоток; </w:t>
      </w:r>
    </w:p>
    <w:p w:rsidR="00455267" w:rsidRPr="00097591" w:rsidRDefault="00455267" w:rsidP="00455267">
      <w:pPr>
        <w:numPr>
          <w:ilvl w:val="0"/>
          <w:numId w:val="5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нейтрализации биологически активных веществ, обильно секретируемых и поступающих в кровоток в результате реакции антиген - антитело; </w:t>
      </w:r>
    </w:p>
    <w:p w:rsidR="00455267" w:rsidRPr="00097591" w:rsidRDefault="00455267" w:rsidP="00455267">
      <w:pPr>
        <w:numPr>
          <w:ilvl w:val="0"/>
          <w:numId w:val="5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восстановлении</w:t>
      </w:r>
      <w:proofErr w:type="gram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гипофизарно-надпочечниковой недостаточности; </w:t>
      </w:r>
    </w:p>
    <w:p w:rsidR="00455267" w:rsidRPr="00097591" w:rsidRDefault="00455267" w:rsidP="00455267">
      <w:pPr>
        <w:numPr>
          <w:ilvl w:val="0"/>
          <w:numId w:val="5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выведении</w:t>
      </w:r>
      <w:proofErr w:type="gram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больного из коллапса; </w:t>
      </w:r>
    </w:p>
    <w:p w:rsidR="00455267" w:rsidRPr="00097591" w:rsidRDefault="00455267" w:rsidP="00455267">
      <w:pPr>
        <w:numPr>
          <w:ilvl w:val="0"/>
          <w:numId w:val="5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снятии</w:t>
      </w:r>
      <w:proofErr w:type="gram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бронхоспазма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455267" w:rsidRPr="00097591" w:rsidRDefault="00455267" w:rsidP="00455267">
      <w:pPr>
        <w:numPr>
          <w:ilvl w:val="0"/>
          <w:numId w:val="5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ликвидации явлений асфиксии; </w:t>
      </w:r>
    </w:p>
    <w:p w:rsidR="00455267" w:rsidRPr="00097591" w:rsidRDefault="00455267" w:rsidP="00455267">
      <w:pPr>
        <w:numPr>
          <w:ilvl w:val="0"/>
          <w:numId w:val="5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уменьшении</w:t>
      </w:r>
      <w:proofErr w:type="gram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проницаемости сосудистой стенки; </w:t>
      </w:r>
    </w:p>
    <w:p w:rsidR="00455267" w:rsidRPr="00097591" w:rsidRDefault="00455267" w:rsidP="00455267">
      <w:pPr>
        <w:numPr>
          <w:ilvl w:val="0"/>
          <w:numId w:val="5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воздействии</w:t>
      </w:r>
      <w:proofErr w:type="gram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психомоторное возбуждение; </w:t>
      </w:r>
    </w:p>
    <w:p w:rsidR="00455267" w:rsidRPr="00097591" w:rsidRDefault="00455267" w:rsidP="00455267">
      <w:pPr>
        <w:numPr>
          <w:ilvl w:val="0"/>
          <w:numId w:val="5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предотвращении</w:t>
      </w:r>
      <w:proofErr w:type="gram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поздних осложнений со стороны сердечно-сосудистой системы, почек, ЖКТ, ЦНС. </w:t>
      </w:r>
    </w:p>
    <w:p w:rsidR="00455267" w:rsidRPr="00097591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 анафилактическом шоке требуется срочная помощь, так как минуты и даже секунды промедления и растерянности врача могут привести к смерти больного. Прежде всего, необходимо уложить больного, повернуть его голову в сторону и выдвинуть нижнюю челюсть для предупреждения западения языка и асфиксии (если у больного есть зубные протезы, следует их вынуть), к ногам приложить теплые грелки. Выше места введения медикамента необходимо по возможности наложить жгут. Место введения аллергена обколоть 0,1 % раствором адреналина (1-0,5 мл) и приложить к нему лед для предотвращения всасывания аллергена, а в случае приема его внутрь сделать промывание желудка. Ввести в/в 1 мл 0,1 % раствора адреналина, 2 мл кордиамина, 2 мл 10 % раствора кофеина, 60 мг преднизолона или 125 мг гидрокортизона, в случае необходимости ввести 0,5 мл адреналина с 20 мл 40 % раствора глюкозы, так как адреналин восстанавливает тонус сосудов и является мощным антагонистом выброса гистамина. При анафилактическом шоке </w:t>
      </w:r>
      <w:r w:rsidRPr="000975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 применения пенициллина</w:t>
      </w: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следует ввести однократно внутримышечно 1 000000 </w:t>
      </w:r>
      <w:proofErr w:type="gram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ЕД</w:t>
      </w:r>
      <w:proofErr w:type="gram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пенициллиназы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 мл раствора натрия хлорида, а при шоке, </w:t>
      </w:r>
      <w:r w:rsidRPr="000975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вызванном </w:t>
      </w:r>
      <w:proofErr w:type="spellStart"/>
      <w:r w:rsidRPr="000975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бициллином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- в течение 3 дней по 1 000 000 ЕД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пенициллиназы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55267" w:rsidRPr="00097591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975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Для нейтрализации биологически активных веществ</w:t>
      </w: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необходимо ввести 1-2 мл 1 % раствора супрастина или 2-3 мл 2,5 % раствора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пипольфена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, или 1-2 мл 1 % раствора димедрола внутримышечно, 10-20 мл 10 % раствора кальция хлорида или кальция глюконата внутривенно (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пипольфен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нельзя вводить больным, у которых аллергические заболевания возникли от применения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аминазина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вследствие общих антигенных свойств этих препаратов).</w:t>
      </w:r>
      <w:proofErr w:type="gram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975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 </w:t>
      </w:r>
      <w:proofErr w:type="spellStart"/>
      <w:r w:rsidRPr="000975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бронхоспазме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внутривенно назначают 2,4 % раствор эуфиллина с 10 мл 40 % раствора глюкозы, при отеке гортани, который не исчезает, несмотря на проводимую терапию, производят срочную трахеотомию.</w:t>
      </w:r>
      <w:r w:rsidRPr="000975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При явлениях </w:t>
      </w:r>
      <w:proofErr w:type="gramStart"/>
      <w:r w:rsidRPr="000975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сердечно-сосудистой</w:t>
      </w:r>
      <w:proofErr w:type="gramEnd"/>
      <w:r w:rsidRPr="000975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недостаточности</w:t>
      </w: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0975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отека легких</w:t>
      </w: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необходимо ввести внутривенно 0,5 мл 0,05 % раствора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строфантина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10 мл 40 % раствора глюкозы и 10 мл 2,4 % раствора эуфиллина; постоянно через носовой катетер давать увлажненный кислород, осуществлять ингаляции паров этилового спирта. </w:t>
      </w:r>
      <w:r w:rsidRPr="000975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 отеке легких </w:t>
      </w: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капельницу следует добавить 1 мл 1 % раствора фуросемида, под контролем АД вводить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фракционно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0,2 до 0,5 мл 5 % раствора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пентамина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внутривенно.</w:t>
      </w:r>
      <w:r w:rsidR="005637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поддержания АД применяется 1 % раствор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мезатона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0,5 до 1 мл подкожно или 0,1 % раствор норадреналина от 1 до 2 мл в инъекциях с 5 % раствором глюкозы. Для ликвидации метаболического ацидоза вводится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капельно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внутривенно 4 % раствор натрия бикарбоната (150- 200 мл). В последующем больному продолжают внутривенно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капельно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вводить изотонический раствор хлористого натрия вместе с антигистаминными (димедрол, супрастин,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дипразин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пипольфен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 глюкокортикоидными средствами - гидрокортизоном (125- 500 мг) или преднизолоном (60-120 мг),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дексаметазоном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(4- 20 мг). </w:t>
      </w:r>
      <w:r w:rsidRPr="000975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 судорогах</w:t>
      </w: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сильном возбуждении рекомендуется внутривенно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дроперидол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1 мл</w:t>
      </w:r>
      <w:r w:rsidRPr="000975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При остановке сердца</w:t>
      </w: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необходимо ввести длинной иглой 1 мл 0,1 % раствора адреналина внутрисердечно, делать закрытый массаж сердца и искусственное дыхание («рот в рот», «рот в нос» или с помощью аппаратов) и др. Больные, перенесшие анафилактический шок, подлежат госпитализации в палату интенсивной терапии. В целях профилактики поздних осложнений им следует в течение 10-14 дней проводить курс лечения преднизолоном в дозе от 40 до 60 мг или в эквивалентных дозах другими гормональными препаратами.</w:t>
      </w:r>
    </w:p>
    <w:p w:rsidR="00455267" w:rsidRDefault="00455267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Для профилактики анафилактического шока важно выявить аллергические заболевания в анамнезе, что нужно учитывать при назначении средств, способных вызвать аллергическую реакцию. При неблагополучном </w:t>
      </w:r>
      <w:proofErr w:type="spellStart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>аллергологическом</w:t>
      </w:r>
      <w:proofErr w:type="spellEnd"/>
      <w:r w:rsidRPr="0009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анамнезе показано проведение проб на чувствительность организма к применяемым препаратам, например к антибиотикам, антисептическим средствам, препаратам йода перед ангиографией и др</w:t>
      </w:r>
      <w:r w:rsidR="005637B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637BA" w:rsidRDefault="005637BA" w:rsidP="005637BA">
      <w:pPr>
        <w:spacing w:after="100" w:afterAutospacing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</w:p>
    <w:p w:rsidR="005637BA" w:rsidRPr="00EB11BD" w:rsidRDefault="005637BA" w:rsidP="005637BA">
      <w:pPr>
        <w:spacing w:after="100" w:afterAutospacing="1"/>
        <w:rPr>
          <w:b/>
          <w:noProof/>
          <w:color w:val="000000"/>
          <w:sz w:val="24"/>
          <w:szCs w:val="24"/>
          <w:lang w:val="uk-UA"/>
        </w:rPr>
      </w:pPr>
      <w:r w:rsidRPr="00EB11BD">
        <w:rPr>
          <w:b/>
          <w:noProof/>
          <w:color w:val="000000"/>
          <w:sz w:val="24"/>
          <w:szCs w:val="24"/>
          <w:lang w:val="uk-UA"/>
        </w:rPr>
        <w:t>Основна</w:t>
      </w:r>
      <w:r>
        <w:rPr>
          <w:b/>
          <w:noProof/>
          <w:color w:val="000000"/>
          <w:sz w:val="24"/>
          <w:szCs w:val="24"/>
          <w:lang w:val="uk-UA"/>
        </w:rPr>
        <w:t>я</w:t>
      </w:r>
      <w:r w:rsidRPr="00EB11BD">
        <w:rPr>
          <w:b/>
          <w:noProof/>
          <w:color w:val="000000"/>
          <w:sz w:val="24"/>
          <w:szCs w:val="24"/>
          <w:lang w:val="uk-UA"/>
        </w:rPr>
        <w:t>:</w:t>
      </w:r>
    </w:p>
    <w:p w:rsidR="005637BA" w:rsidRPr="00EB11BD" w:rsidRDefault="005637BA" w:rsidP="005637BA">
      <w:pPr>
        <w:widowControl w:val="0"/>
        <w:numPr>
          <w:ilvl w:val="0"/>
          <w:numId w:val="8"/>
        </w:numPr>
        <w:spacing w:after="0" w:line="240" w:lineRule="auto"/>
        <w:jc w:val="both"/>
        <w:rPr>
          <w:sz w:val="24"/>
          <w:szCs w:val="24"/>
          <w:lang w:val="uk-UA"/>
        </w:rPr>
      </w:pPr>
      <w:r w:rsidRPr="00EB11BD">
        <w:rPr>
          <w:iCs/>
          <w:sz w:val="24"/>
          <w:szCs w:val="24"/>
          <w:lang w:val="uk-UA"/>
        </w:rPr>
        <w:t xml:space="preserve">Білий В.Я. Військова хірургія з хірургією надзвичайних ситуацій, – Тернопіль, </w:t>
      </w:r>
      <w:proofErr w:type="spellStart"/>
      <w:r w:rsidRPr="00EB11BD">
        <w:rPr>
          <w:iCs/>
          <w:sz w:val="24"/>
          <w:szCs w:val="24"/>
          <w:lang w:val="uk-UA"/>
        </w:rPr>
        <w:t>„Укрмедкнига</w:t>
      </w:r>
      <w:proofErr w:type="spellEnd"/>
      <w:r w:rsidRPr="00EB11BD">
        <w:rPr>
          <w:iCs/>
          <w:sz w:val="24"/>
          <w:szCs w:val="24"/>
          <w:lang w:val="uk-UA"/>
        </w:rPr>
        <w:t>”, 2004. – 323с.</w:t>
      </w:r>
    </w:p>
    <w:p w:rsidR="005637BA" w:rsidRPr="00EB11BD" w:rsidRDefault="005637BA" w:rsidP="005637BA">
      <w:pPr>
        <w:widowControl w:val="0"/>
        <w:numPr>
          <w:ilvl w:val="0"/>
          <w:numId w:val="8"/>
        </w:numPr>
        <w:spacing w:after="0" w:line="240" w:lineRule="auto"/>
        <w:jc w:val="both"/>
        <w:rPr>
          <w:sz w:val="24"/>
          <w:szCs w:val="24"/>
          <w:lang w:val="uk-UA"/>
        </w:rPr>
      </w:pPr>
      <w:proofErr w:type="spellStart"/>
      <w:r w:rsidRPr="00EB11BD">
        <w:rPr>
          <w:sz w:val="24"/>
          <w:szCs w:val="24"/>
          <w:lang w:val="uk-UA"/>
        </w:rPr>
        <w:t>Лоскутов</w:t>
      </w:r>
      <w:proofErr w:type="spellEnd"/>
      <w:r w:rsidRPr="00EB11BD">
        <w:rPr>
          <w:sz w:val="24"/>
          <w:szCs w:val="24"/>
          <w:lang w:val="uk-UA"/>
        </w:rPr>
        <w:t xml:space="preserve"> О.Є., Кондратов Л.Ю. та </w:t>
      </w:r>
      <w:proofErr w:type="spellStart"/>
      <w:r w:rsidRPr="00EB11BD">
        <w:rPr>
          <w:sz w:val="24"/>
          <w:szCs w:val="24"/>
          <w:lang w:val="uk-UA"/>
        </w:rPr>
        <w:t>інш</w:t>
      </w:r>
      <w:proofErr w:type="spellEnd"/>
      <w:r w:rsidRPr="00EB11BD">
        <w:rPr>
          <w:sz w:val="24"/>
          <w:szCs w:val="24"/>
          <w:lang w:val="uk-UA"/>
        </w:rPr>
        <w:t>. Посібник до практичних занять з військово-польової хірургії. – 2003.</w:t>
      </w:r>
    </w:p>
    <w:p w:rsidR="005637BA" w:rsidRPr="00EB11BD" w:rsidRDefault="005637BA" w:rsidP="005637BA">
      <w:pPr>
        <w:widowControl w:val="0"/>
        <w:numPr>
          <w:ilvl w:val="0"/>
          <w:numId w:val="8"/>
        </w:numPr>
        <w:spacing w:after="0" w:line="240" w:lineRule="auto"/>
        <w:jc w:val="both"/>
        <w:rPr>
          <w:sz w:val="24"/>
          <w:szCs w:val="24"/>
          <w:lang w:val="uk-UA"/>
        </w:rPr>
      </w:pPr>
      <w:proofErr w:type="spellStart"/>
      <w:r w:rsidRPr="00EB11BD">
        <w:rPr>
          <w:sz w:val="24"/>
          <w:szCs w:val="24"/>
          <w:lang w:val="uk-UA"/>
        </w:rPr>
        <w:t>Шапошников</w:t>
      </w:r>
      <w:proofErr w:type="spellEnd"/>
      <w:r w:rsidRPr="00EB11BD">
        <w:rPr>
          <w:sz w:val="24"/>
          <w:szCs w:val="24"/>
          <w:lang w:val="uk-UA"/>
        </w:rPr>
        <w:t xml:space="preserve"> Ю.Г., Маслов В.И. </w:t>
      </w:r>
      <w:proofErr w:type="spellStart"/>
      <w:r w:rsidRPr="00EB11BD">
        <w:rPr>
          <w:sz w:val="24"/>
          <w:szCs w:val="24"/>
          <w:lang w:val="uk-UA"/>
        </w:rPr>
        <w:t>Военно-полевая</w:t>
      </w:r>
      <w:proofErr w:type="spellEnd"/>
      <w:r w:rsidRPr="00EB11BD">
        <w:rPr>
          <w:sz w:val="24"/>
          <w:szCs w:val="24"/>
          <w:lang w:val="uk-UA"/>
        </w:rPr>
        <w:t xml:space="preserve"> </w:t>
      </w:r>
      <w:proofErr w:type="spellStart"/>
      <w:r w:rsidRPr="00EB11BD">
        <w:rPr>
          <w:sz w:val="24"/>
          <w:szCs w:val="24"/>
          <w:lang w:val="uk-UA"/>
        </w:rPr>
        <w:t>хирургия</w:t>
      </w:r>
      <w:proofErr w:type="spellEnd"/>
      <w:r w:rsidRPr="00EB11BD">
        <w:rPr>
          <w:sz w:val="24"/>
          <w:szCs w:val="24"/>
          <w:lang w:val="uk-UA"/>
        </w:rPr>
        <w:t>, – М., "Медицина", 1995. –432 с.</w:t>
      </w:r>
    </w:p>
    <w:p w:rsidR="005637BA" w:rsidRPr="00EB11BD" w:rsidRDefault="005637BA" w:rsidP="005637BA">
      <w:pPr>
        <w:widowControl w:val="0"/>
        <w:numPr>
          <w:ilvl w:val="0"/>
          <w:numId w:val="8"/>
        </w:numPr>
        <w:spacing w:after="0" w:line="240" w:lineRule="auto"/>
        <w:jc w:val="both"/>
        <w:rPr>
          <w:sz w:val="24"/>
          <w:szCs w:val="24"/>
          <w:lang w:val="uk-UA"/>
        </w:rPr>
      </w:pPr>
      <w:proofErr w:type="spellStart"/>
      <w:r w:rsidRPr="00EB11BD">
        <w:rPr>
          <w:iCs/>
          <w:sz w:val="24"/>
          <w:szCs w:val="24"/>
          <w:lang w:val="uk-UA"/>
        </w:rPr>
        <w:t>Рощін</w:t>
      </w:r>
      <w:proofErr w:type="spellEnd"/>
      <w:r w:rsidRPr="00EB11BD">
        <w:rPr>
          <w:iCs/>
          <w:sz w:val="24"/>
          <w:szCs w:val="24"/>
          <w:lang w:val="uk-UA"/>
        </w:rPr>
        <w:t xml:space="preserve"> Г.Г., </w:t>
      </w:r>
      <w:proofErr w:type="spellStart"/>
      <w:r w:rsidRPr="00EB11BD">
        <w:rPr>
          <w:iCs/>
          <w:sz w:val="24"/>
          <w:szCs w:val="24"/>
          <w:lang w:val="uk-UA"/>
        </w:rPr>
        <w:t>Гайдаєв</w:t>
      </w:r>
      <w:proofErr w:type="spellEnd"/>
      <w:r w:rsidRPr="00EB11BD">
        <w:rPr>
          <w:iCs/>
          <w:sz w:val="24"/>
          <w:szCs w:val="24"/>
          <w:lang w:val="uk-UA"/>
        </w:rPr>
        <w:t xml:space="preserve"> Ю.О. та ін. Надання медичної допомоги постраждалим з полі травмою на до госпітальному етапі (методичні рекомендації). – Київ, 2003. –33 с.</w:t>
      </w:r>
    </w:p>
    <w:p w:rsidR="005637BA" w:rsidRPr="00EB11BD" w:rsidRDefault="005637BA" w:rsidP="005637BA">
      <w:pPr>
        <w:widowControl w:val="0"/>
        <w:numPr>
          <w:ilvl w:val="0"/>
          <w:numId w:val="8"/>
        </w:numPr>
        <w:spacing w:after="0" w:line="240" w:lineRule="auto"/>
        <w:jc w:val="both"/>
        <w:rPr>
          <w:noProof/>
          <w:color w:val="000000"/>
          <w:sz w:val="24"/>
          <w:szCs w:val="24"/>
          <w:lang w:val="uk-UA"/>
        </w:rPr>
      </w:pPr>
      <w:r w:rsidRPr="00EB11BD">
        <w:rPr>
          <w:noProof/>
          <w:color w:val="000000"/>
          <w:sz w:val="24"/>
          <w:szCs w:val="24"/>
          <w:lang w:val="uk-UA"/>
        </w:rPr>
        <w:t>Глушко Л.В., Волошинський О.В., Тітов І.І. Алгоритми надання невідкладної допомоги у критичних станах. – Вінниця, „Нова книга”, 2004. – 200с.</w:t>
      </w:r>
    </w:p>
    <w:p w:rsidR="005637BA" w:rsidRDefault="005637BA" w:rsidP="005637BA">
      <w:pPr>
        <w:widowControl w:val="0"/>
        <w:ind w:firstLine="720"/>
        <w:jc w:val="both"/>
        <w:rPr>
          <w:b/>
          <w:noProof/>
          <w:color w:val="000000"/>
          <w:sz w:val="24"/>
          <w:szCs w:val="24"/>
          <w:lang w:val="uk-UA"/>
        </w:rPr>
      </w:pPr>
    </w:p>
    <w:p w:rsidR="005637BA" w:rsidRPr="00EB11BD" w:rsidRDefault="005637BA" w:rsidP="005637BA">
      <w:pPr>
        <w:widowControl w:val="0"/>
        <w:ind w:firstLine="720"/>
        <w:jc w:val="both"/>
        <w:rPr>
          <w:b/>
          <w:noProof/>
          <w:color w:val="000000"/>
          <w:sz w:val="24"/>
          <w:szCs w:val="24"/>
          <w:lang w:val="uk-UA"/>
        </w:rPr>
      </w:pPr>
      <w:r w:rsidRPr="00EB11BD">
        <w:rPr>
          <w:b/>
          <w:noProof/>
          <w:color w:val="000000"/>
          <w:sz w:val="24"/>
          <w:szCs w:val="24"/>
          <w:lang w:val="uk-UA"/>
        </w:rPr>
        <w:t>До</w:t>
      </w:r>
      <w:r>
        <w:rPr>
          <w:b/>
          <w:noProof/>
          <w:color w:val="000000"/>
          <w:sz w:val="24"/>
          <w:szCs w:val="24"/>
          <w:lang w:val="uk-UA"/>
        </w:rPr>
        <w:t>полнительная</w:t>
      </w:r>
      <w:r w:rsidRPr="00EB11BD">
        <w:rPr>
          <w:b/>
          <w:noProof/>
          <w:color w:val="000000"/>
          <w:sz w:val="24"/>
          <w:szCs w:val="24"/>
          <w:lang w:val="uk-UA"/>
        </w:rPr>
        <w:t>:</w:t>
      </w:r>
    </w:p>
    <w:p w:rsidR="005637BA" w:rsidRPr="00EB11BD" w:rsidRDefault="005637BA" w:rsidP="005637BA">
      <w:pPr>
        <w:numPr>
          <w:ilvl w:val="0"/>
          <w:numId w:val="9"/>
        </w:numPr>
        <w:spacing w:after="0" w:line="240" w:lineRule="auto"/>
        <w:jc w:val="both"/>
        <w:rPr>
          <w:iCs/>
          <w:sz w:val="24"/>
          <w:szCs w:val="24"/>
          <w:lang w:val="uk-UA"/>
        </w:rPr>
      </w:pPr>
      <w:proofErr w:type="spellStart"/>
      <w:r w:rsidRPr="00EB11BD">
        <w:rPr>
          <w:iCs/>
          <w:sz w:val="24"/>
          <w:szCs w:val="24"/>
          <w:lang w:val="uk-UA"/>
        </w:rPr>
        <w:t>Гищак</w:t>
      </w:r>
      <w:proofErr w:type="spellEnd"/>
      <w:r w:rsidRPr="00EB11BD">
        <w:rPr>
          <w:iCs/>
          <w:sz w:val="24"/>
          <w:szCs w:val="24"/>
          <w:lang w:val="uk-UA"/>
        </w:rPr>
        <w:t xml:space="preserve"> Т.В., Долина О.В. Основи медичних знань та медицини катастроф, – Київ, 2003. – 140с.</w:t>
      </w:r>
    </w:p>
    <w:p w:rsidR="005637BA" w:rsidRPr="00EB11BD" w:rsidRDefault="005637BA" w:rsidP="005637BA">
      <w:pPr>
        <w:numPr>
          <w:ilvl w:val="0"/>
          <w:numId w:val="9"/>
        </w:numPr>
        <w:spacing w:after="0" w:line="240" w:lineRule="auto"/>
        <w:jc w:val="both"/>
        <w:rPr>
          <w:iCs/>
          <w:sz w:val="24"/>
          <w:szCs w:val="24"/>
          <w:lang w:val="uk-UA"/>
        </w:rPr>
      </w:pPr>
      <w:proofErr w:type="spellStart"/>
      <w:r w:rsidRPr="00EB11BD">
        <w:rPr>
          <w:iCs/>
          <w:sz w:val="24"/>
          <w:szCs w:val="24"/>
          <w:lang w:val="uk-UA"/>
        </w:rPr>
        <w:t>Лоскутов</w:t>
      </w:r>
      <w:proofErr w:type="spellEnd"/>
      <w:r w:rsidRPr="00EB11BD">
        <w:rPr>
          <w:iCs/>
          <w:sz w:val="24"/>
          <w:szCs w:val="24"/>
          <w:lang w:val="uk-UA"/>
        </w:rPr>
        <w:t xml:space="preserve"> А.Е, </w:t>
      </w:r>
      <w:proofErr w:type="spellStart"/>
      <w:r w:rsidRPr="00EB11BD">
        <w:rPr>
          <w:iCs/>
          <w:sz w:val="24"/>
          <w:szCs w:val="24"/>
          <w:lang w:val="uk-UA"/>
        </w:rPr>
        <w:t>Белый</w:t>
      </w:r>
      <w:proofErr w:type="spellEnd"/>
      <w:r w:rsidRPr="00EB11BD">
        <w:rPr>
          <w:iCs/>
          <w:sz w:val="24"/>
          <w:szCs w:val="24"/>
          <w:lang w:val="uk-UA"/>
        </w:rPr>
        <w:t xml:space="preserve"> С.И. Кисть. – </w:t>
      </w:r>
      <w:proofErr w:type="spellStart"/>
      <w:r w:rsidRPr="00EB11BD">
        <w:rPr>
          <w:iCs/>
          <w:sz w:val="24"/>
          <w:szCs w:val="24"/>
          <w:lang w:val="uk-UA"/>
        </w:rPr>
        <w:t>Днепропетровск</w:t>
      </w:r>
      <w:proofErr w:type="spellEnd"/>
      <w:r w:rsidRPr="00EB11BD">
        <w:rPr>
          <w:iCs/>
          <w:sz w:val="24"/>
          <w:szCs w:val="24"/>
          <w:lang w:val="uk-UA"/>
        </w:rPr>
        <w:t xml:space="preserve">, </w:t>
      </w:r>
      <w:proofErr w:type="spellStart"/>
      <w:r w:rsidRPr="00EB11BD">
        <w:rPr>
          <w:iCs/>
          <w:sz w:val="24"/>
          <w:szCs w:val="24"/>
          <w:lang w:val="uk-UA"/>
        </w:rPr>
        <w:t>Изд-во</w:t>
      </w:r>
      <w:proofErr w:type="spellEnd"/>
      <w:r w:rsidRPr="00EB11BD">
        <w:rPr>
          <w:iCs/>
          <w:sz w:val="24"/>
          <w:szCs w:val="24"/>
          <w:lang w:val="uk-UA"/>
        </w:rPr>
        <w:t xml:space="preserve"> «Пороги», 2002. – 271с.</w:t>
      </w:r>
    </w:p>
    <w:p w:rsidR="005637BA" w:rsidRPr="00EB11BD" w:rsidRDefault="005637BA" w:rsidP="005637BA">
      <w:pPr>
        <w:numPr>
          <w:ilvl w:val="0"/>
          <w:numId w:val="9"/>
        </w:numPr>
        <w:spacing w:after="0" w:line="240" w:lineRule="auto"/>
        <w:jc w:val="both"/>
        <w:rPr>
          <w:iCs/>
          <w:sz w:val="24"/>
          <w:szCs w:val="24"/>
          <w:lang w:val="uk-UA"/>
        </w:rPr>
      </w:pPr>
      <w:r w:rsidRPr="00EB11BD">
        <w:rPr>
          <w:sz w:val="24"/>
          <w:szCs w:val="24"/>
          <w:lang w:val="uk-UA"/>
        </w:rPr>
        <w:t xml:space="preserve">Маслов В.И., </w:t>
      </w:r>
      <w:proofErr w:type="spellStart"/>
      <w:r w:rsidRPr="00EB11BD">
        <w:rPr>
          <w:sz w:val="24"/>
          <w:szCs w:val="24"/>
          <w:lang w:val="uk-UA"/>
        </w:rPr>
        <w:t>Ермолаев</w:t>
      </w:r>
      <w:proofErr w:type="spellEnd"/>
      <w:r w:rsidRPr="00EB11BD">
        <w:rPr>
          <w:sz w:val="24"/>
          <w:szCs w:val="24"/>
          <w:lang w:val="uk-UA"/>
        </w:rPr>
        <w:t xml:space="preserve"> В.Р., Остер В.Р. </w:t>
      </w:r>
      <w:proofErr w:type="spellStart"/>
      <w:r w:rsidRPr="00EB11BD">
        <w:rPr>
          <w:sz w:val="24"/>
          <w:szCs w:val="24"/>
          <w:lang w:val="uk-UA"/>
        </w:rPr>
        <w:t>Транспортная</w:t>
      </w:r>
      <w:proofErr w:type="spellEnd"/>
      <w:r w:rsidRPr="00EB11BD">
        <w:rPr>
          <w:sz w:val="24"/>
          <w:szCs w:val="24"/>
          <w:lang w:val="uk-UA"/>
        </w:rPr>
        <w:t xml:space="preserve"> </w:t>
      </w:r>
      <w:proofErr w:type="spellStart"/>
      <w:r w:rsidRPr="00EB11BD">
        <w:rPr>
          <w:sz w:val="24"/>
          <w:szCs w:val="24"/>
          <w:lang w:val="uk-UA"/>
        </w:rPr>
        <w:t>иммобилизация</w:t>
      </w:r>
      <w:proofErr w:type="spellEnd"/>
      <w:r w:rsidRPr="00EB11BD">
        <w:rPr>
          <w:sz w:val="24"/>
          <w:szCs w:val="24"/>
          <w:lang w:val="uk-UA"/>
        </w:rPr>
        <w:t xml:space="preserve"> и </w:t>
      </w:r>
      <w:proofErr w:type="spellStart"/>
      <w:r w:rsidRPr="00EB11BD">
        <w:rPr>
          <w:sz w:val="24"/>
          <w:szCs w:val="24"/>
          <w:lang w:val="uk-UA"/>
        </w:rPr>
        <w:t>обезболивание</w:t>
      </w:r>
      <w:proofErr w:type="spellEnd"/>
      <w:r w:rsidRPr="00EB11BD">
        <w:rPr>
          <w:sz w:val="24"/>
          <w:szCs w:val="24"/>
          <w:lang w:val="uk-UA"/>
        </w:rPr>
        <w:t xml:space="preserve"> при травмах. – М., 1984.</w:t>
      </w:r>
    </w:p>
    <w:p w:rsidR="005637BA" w:rsidRPr="00EB11BD" w:rsidRDefault="005637BA" w:rsidP="005637BA">
      <w:pPr>
        <w:numPr>
          <w:ilvl w:val="0"/>
          <w:numId w:val="9"/>
        </w:numPr>
        <w:spacing w:after="0" w:line="240" w:lineRule="auto"/>
        <w:jc w:val="both"/>
        <w:rPr>
          <w:iCs/>
          <w:sz w:val="24"/>
          <w:szCs w:val="24"/>
          <w:lang w:val="uk-UA"/>
        </w:rPr>
      </w:pPr>
      <w:r w:rsidRPr="00EB11BD">
        <w:rPr>
          <w:iCs/>
          <w:sz w:val="24"/>
          <w:szCs w:val="24"/>
          <w:lang w:val="uk-UA"/>
        </w:rPr>
        <w:t xml:space="preserve">Малий Ю.В., Малий В.К. Гудима А.А. </w:t>
      </w:r>
      <w:proofErr w:type="spellStart"/>
      <w:r w:rsidRPr="00EB11BD">
        <w:rPr>
          <w:iCs/>
          <w:sz w:val="24"/>
          <w:szCs w:val="24"/>
          <w:lang w:val="uk-UA"/>
        </w:rPr>
        <w:t>Ретенційні</w:t>
      </w:r>
      <w:proofErr w:type="spellEnd"/>
      <w:r w:rsidRPr="00EB11BD">
        <w:rPr>
          <w:iCs/>
          <w:sz w:val="24"/>
          <w:szCs w:val="24"/>
          <w:lang w:val="uk-UA"/>
        </w:rPr>
        <w:t xml:space="preserve"> шини і їх застосування для транспортної іммобілізації в екстремальних ситуаціях воєнного і мирного часу. – Тернопіль, 2004. –36с.</w:t>
      </w:r>
    </w:p>
    <w:p w:rsidR="005637BA" w:rsidRPr="00EB11BD" w:rsidRDefault="005637BA" w:rsidP="005637BA">
      <w:pPr>
        <w:numPr>
          <w:ilvl w:val="0"/>
          <w:numId w:val="9"/>
        </w:numPr>
        <w:spacing w:after="0" w:line="240" w:lineRule="auto"/>
        <w:jc w:val="both"/>
        <w:rPr>
          <w:iCs/>
          <w:sz w:val="24"/>
          <w:szCs w:val="24"/>
          <w:lang w:val="uk-UA"/>
        </w:rPr>
      </w:pPr>
      <w:r w:rsidRPr="00EB11BD">
        <w:rPr>
          <w:sz w:val="24"/>
          <w:szCs w:val="24"/>
          <w:lang w:val="uk-UA"/>
        </w:rPr>
        <w:t xml:space="preserve">Крюков Б.Н. </w:t>
      </w:r>
      <w:proofErr w:type="spellStart"/>
      <w:r w:rsidRPr="00EB11BD">
        <w:rPr>
          <w:sz w:val="24"/>
          <w:szCs w:val="24"/>
          <w:lang w:val="uk-UA"/>
        </w:rPr>
        <w:t>Боевые</w:t>
      </w:r>
      <w:proofErr w:type="spellEnd"/>
      <w:r w:rsidRPr="00EB11BD">
        <w:rPr>
          <w:sz w:val="24"/>
          <w:szCs w:val="24"/>
          <w:lang w:val="uk-UA"/>
        </w:rPr>
        <w:t xml:space="preserve"> </w:t>
      </w:r>
      <w:proofErr w:type="spellStart"/>
      <w:r w:rsidRPr="00EB11BD">
        <w:rPr>
          <w:sz w:val="24"/>
          <w:szCs w:val="24"/>
          <w:lang w:val="uk-UA"/>
        </w:rPr>
        <w:t>повреждения</w:t>
      </w:r>
      <w:proofErr w:type="spellEnd"/>
      <w:r w:rsidRPr="00EB11BD">
        <w:rPr>
          <w:sz w:val="24"/>
          <w:szCs w:val="24"/>
          <w:lang w:val="uk-UA"/>
        </w:rPr>
        <w:t xml:space="preserve"> конечностей (</w:t>
      </w:r>
      <w:proofErr w:type="spellStart"/>
      <w:r w:rsidRPr="00EB11BD">
        <w:rPr>
          <w:sz w:val="24"/>
          <w:szCs w:val="24"/>
          <w:lang w:val="uk-UA"/>
        </w:rPr>
        <w:t>транспортная</w:t>
      </w:r>
      <w:proofErr w:type="spellEnd"/>
      <w:r w:rsidRPr="00EB11BD">
        <w:rPr>
          <w:sz w:val="24"/>
          <w:szCs w:val="24"/>
          <w:lang w:val="uk-UA"/>
        </w:rPr>
        <w:t xml:space="preserve"> </w:t>
      </w:r>
      <w:proofErr w:type="spellStart"/>
      <w:r w:rsidRPr="00EB11BD">
        <w:rPr>
          <w:sz w:val="24"/>
          <w:szCs w:val="24"/>
          <w:lang w:val="uk-UA"/>
        </w:rPr>
        <w:t>иммобилизация</w:t>
      </w:r>
      <w:proofErr w:type="spellEnd"/>
      <w:r w:rsidRPr="00EB11BD">
        <w:rPr>
          <w:sz w:val="24"/>
          <w:szCs w:val="24"/>
          <w:lang w:val="uk-UA"/>
        </w:rPr>
        <w:t xml:space="preserve">). – </w:t>
      </w:r>
      <w:proofErr w:type="spellStart"/>
      <w:r w:rsidRPr="00EB11BD">
        <w:rPr>
          <w:sz w:val="24"/>
          <w:szCs w:val="24"/>
          <w:lang w:val="uk-UA"/>
        </w:rPr>
        <w:t>Методические</w:t>
      </w:r>
      <w:proofErr w:type="spellEnd"/>
      <w:r w:rsidRPr="00EB11BD">
        <w:rPr>
          <w:sz w:val="24"/>
          <w:szCs w:val="24"/>
          <w:lang w:val="uk-UA"/>
        </w:rPr>
        <w:t xml:space="preserve"> </w:t>
      </w:r>
      <w:proofErr w:type="spellStart"/>
      <w:r w:rsidRPr="00EB11BD">
        <w:rPr>
          <w:sz w:val="24"/>
          <w:szCs w:val="24"/>
          <w:lang w:val="uk-UA"/>
        </w:rPr>
        <w:t>рекомендации</w:t>
      </w:r>
      <w:proofErr w:type="spellEnd"/>
      <w:r w:rsidRPr="00EB11BD">
        <w:rPr>
          <w:sz w:val="24"/>
          <w:szCs w:val="24"/>
          <w:lang w:val="uk-UA"/>
        </w:rPr>
        <w:t>. – Москва, 1982.</w:t>
      </w:r>
    </w:p>
    <w:p w:rsidR="005637BA" w:rsidRPr="00EB11BD" w:rsidRDefault="005637BA" w:rsidP="005637BA">
      <w:pPr>
        <w:numPr>
          <w:ilvl w:val="0"/>
          <w:numId w:val="9"/>
        </w:numPr>
        <w:spacing w:after="0" w:line="240" w:lineRule="auto"/>
        <w:jc w:val="both"/>
        <w:rPr>
          <w:iCs/>
          <w:sz w:val="24"/>
          <w:szCs w:val="24"/>
          <w:lang w:val="uk-UA"/>
        </w:rPr>
      </w:pPr>
      <w:r w:rsidRPr="00EB11BD">
        <w:rPr>
          <w:iCs/>
          <w:sz w:val="24"/>
          <w:szCs w:val="24"/>
          <w:lang w:val="uk-UA"/>
        </w:rPr>
        <w:t>Білий В.Я. Військово-медична доктрина України. – Ірпінь, 2002. – 167с.</w:t>
      </w:r>
    </w:p>
    <w:p w:rsidR="005637BA" w:rsidRPr="00EB11BD" w:rsidRDefault="005637BA" w:rsidP="005637BA">
      <w:pPr>
        <w:numPr>
          <w:ilvl w:val="0"/>
          <w:numId w:val="9"/>
        </w:numPr>
        <w:spacing w:after="0" w:line="240" w:lineRule="auto"/>
        <w:jc w:val="both"/>
        <w:rPr>
          <w:sz w:val="24"/>
          <w:szCs w:val="24"/>
        </w:rPr>
      </w:pPr>
      <w:proofErr w:type="spellStart"/>
      <w:r w:rsidRPr="00EB11BD">
        <w:rPr>
          <w:iCs/>
          <w:sz w:val="24"/>
          <w:szCs w:val="24"/>
          <w:lang w:val="uk-UA"/>
        </w:rPr>
        <w:t>Бадюк</w:t>
      </w:r>
      <w:proofErr w:type="spellEnd"/>
      <w:r w:rsidRPr="00EB11BD">
        <w:rPr>
          <w:iCs/>
          <w:sz w:val="24"/>
          <w:szCs w:val="24"/>
          <w:lang w:val="uk-UA"/>
        </w:rPr>
        <w:t xml:space="preserve"> М.І. та ін. Військово-медична підготовка. – Київ, 2007.</w:t>
      </w:r>
      <w:r w:rsidRPr="00EB11BD">
        <w:rPr>
          <w:sz w:val="24"/>
          <w:szCs w:val="24"/>
          <w:lang w:val="uk-UA"/>
        </w:rPr>
        <w:t xml:space="preserve"> </w:t>
      </w:r>
    </w:p>
    <w:p w:rsidR="005637BA" w:rsidRPr="00EB11BD" w:rsidRDefault="005637BA" w:rsidP="005637BA">
      <w:pPr>
        <w:spacing w:after="0" w:line="240" w:lineRule="auto"/>
        <w:rPr>
          <w:sz w:val="24"/>
          <w:szCs w:val="24"/>
        </w:rPr>
      </w:pPr>
    </w:p>
    <w:p w:rsidR="005637BA" w:rsidRPr="00EB11BD" w:rsidRDefault="005637BA" w:rsidP="005637BA">
      <w:pPr>
        <w:spacing w:after="0" w:line="240" w:lineRule="auto"/>
        <w:rPr>
          <w:sz w:val="24"/>
          <w:szCs w:val="24"/>
        </w:rPr>
      </w:pPr>
    </w:p>
    <w:p w:rsidR="005637BA" w:rsidRPr="00097591" w:rsidRDefault="005637BA" w:rsidP="004552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5267" w:rsidRPr="00097591" w:rsidRDefault="00455267" w:rsidP="00455267">
      <w:pPr>
        <w:rPr>
          <w:rFonts w:ascii="Times New Roman" w:hAnsi="Times New Roman" w:cs="Times New Roman"/>
          <w:sz w:val="24"/>
          <w:szCs w:val="24"/>
        </w:rPr>
      </w:pPr>
    </w:p>
    <w:p w:rsidR="005C199E" w:rsidRPr="00097591" w:rsidRDefault="005C199E">
      <w:pPr>
        <w:rPr>
          <w:sz w:val="24"/>
          <w:szCs w:val="24"/>
        </w:rPr>
      </w:pPr>
    </w:p>
    <w:sectPr w:rsidR="005C199E" w:rsidRPr="000975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A18FC"/>
    <w:multiLevelType w:val="multilevel"/>
    <w:tmpl w:val="68202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187769"/>
    <w:multiLevelType w:val="hybridMultilevel"/>
    <w:tmpl w:val="7F1AA3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483EDE"/>
    <w:multiLevelType w:val="multilevel"/>
    <w:tmpl w:val="F96AE7D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8615045"/>
    <w:multiLevelType w:val="multilevel"/>
    <w:tmpl w:val="4AC87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82E6F81"/>
    <w:multiLevelType w:val="singleLevel"/>
    <w:tmpl w:val="09FA24FA"/>
    <w:lvl w:ilvl="0">
      <w:start w:val="1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5">
    <w:nsid w:val="40540B68"/>
    <w:multiLevelType w:val="multilevel"/>
    <w:tmpl w:val="7DC8CF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3322F7B"/>
    <w:multiLevelType w:val="hybridMultilevel"/>
    <w:tmpl w:val="8F9265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58119AA"/>
    <w:multiLevelType w:val="hybridMultilevel"/>
    <w:tmpl w:val="680AE3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D9348DC"/>
    <w:multiLevelType w:val="multilevel"/>
    <w:tmpl w:val="BE125F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D1F"/>
    <w:rsid w:val="00023DF1"/>
    <w:rsid w:val="00056AFB"/>
    <w:rsid w:val="00097591"/>
    <w:rsid w:val="000B40A0"/>
    <w:rsid w:val="001317CE"/>
    <w:rsid w:val="001D2E80"/>
    <w:rsid w:val="002154F4"/>
    <w:rsid w:val="00300929"/>
    <w:rsid w:val="00455267"/>
    <w:rsid w:val="00473097"/>
    <w:rsid w:val="0048359F"/>
    <w:rsid w:val="005637BA"/>
    <w:rsid w:val="0059590E"/>
    <w:rsid w:val="005C199E"/>
    <w:rsid w:val="006069EE"/>
    <w:rsid w:val="007A0E56"/>
    <w:rsid w:val="007C36E8"/>
    <w:rsid w:val="008D31A8"/>
    <w:rsid w:val="00AC3245"/>
    <w:rsid w:val="00C03D1F"/>
    <w:rsid w:val="00C77568"/>
    <w:rsid w:val="00D94C5A"/>
    <w:rsid w:val="00E174D3"/>
    <w:rsid w:val="00F16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267"/>
  </w:style>
  <w:style w:type="paragraph" w:styleId="1">
    <w:name w:val="heading 1"/>
    <w:basedOn w:val="a"/>
    <w:next w:val="a"/>
    <w:link w:val="10"/>
    <w:qFormat/>
    <w:rsid w:val="0045526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45526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color w:val="000000"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455267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5267"/>
    <w:rPr>
      <w:rFonts w:ascii="Times New Roman" w:eastAsia="Times New Roman" w:hAnsi="Times New Roman" w:cs="Times New Roman"/>
      <w:b/>
      <w:color w:val="000000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455267"/>
    <w:rPr>
      <w:rFonts w:ascii="Arial" w:eastAsia="Times New Roman" w:hAnsi="Arial" w:cs="Arial"/>
      <w:b/>
      <w:bCs/>
      <w:i/>
      <w:iCs/>
      <w:color w:val="000000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455267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455267"/>
    <w:pPr>
      <w:spacing w:before="420" w:after="0" w:line="240" w:lineRule="auto"/>
      <w:jc w:val="center"/>
    </w:pPr>
    <w:rPr>
      <w:rFonts w:ascii="Times New Roman" w:eastAsia="Times New Roman" w:hAnsi="Times New Roman" w:cs="Times New Roman"/>
      <w:snapToGrid w:val="0"/>
      <w:sz w:val="28"/>
      <w:szCs w:val="20"/>
      <w:lang w:val="uk-UA" w:eastAsia="ru-RU"/>
    </w:rPr>
  </w:style>
  <w:style w:type="character" w:customStyle="1" w:styleId="a4">
    <w:name w:val="Название Знак"/>
    <w:basedOn w:val="a0"/>
    <w:link w:val="a3"/>
    <w:rsid w:val="00455267"/>
    <w:rPr>
      <w:rFonts w:ascii="Times New Roman" w:eastAsia="Times New Roman" w:hAnsi="Times New Roman" w:cs="Times New Roman"/>
      <w:snapToGrid w:val="0"/>
      <w:sz w:val="28"/>
      <w:szCs w:val="20"/>
      <w:lang w:val="uk-UA" w:eastAsia="ru-RU"/>
    </w:rPr>
  </w:style>
  <w:style w:type="paragraph" w:styleId="a5">
    <w:name w:val="Body Text"/>
    <w:basedOn w:val="a"/>
    <w:link w:val="a6"/>
    <w:rsid w:val="00455267"/>
    <w:pPr>
      <w:spacing w:before="1560" w:after="0" w:line="340" w:lineRule="auto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45526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455267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455267"/>
  </w:style>
  <w:style w:type="paragraph" w:customStyle="1" w:styleId="11">
    <w:name w:val="Обычный1"/>
    <w:rsid w:val="00455267"/>
    <w:pPr>
      <w:widowControl w:val="0"/>
      <w:spacing w:after="0" w:line="30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FR1">
    <w:name w:val="FR1"/>
    <w:rsid w:val="00455267"/>
    <w:pPr>
      <w:widowControl w:val="0"/>
      <w:spacing w:after="0" w:line="240" w:lineRule="auto"/>
      <w:ind w:left="1600"/>
    </w:pPr>
    <w:rPr>
      <w:rFonts w:ascii="Arial" w:eastAsia="Times New Roman" w:hAnsi="Arial" w:cs="Times New Roman"/>
      <w:i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267"/>
  </w:style>
  <w:style w:type="paragraph" w:styleId="1">
    <w:name w:val="heading 1"/>
    <w:basedOn w:val="a"/>
    <w:next w:val="a"/>
    <w:link w:val="10"/>
    <w:qFormat/>
    <w:rsid w:val="0045526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45526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color w:val="000000"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455267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5267"/>
    <w:rPr>
      <w:rFonts w:ascii="Times New Roman" w:eastAsia="Times New Roman" w:hAnsi="Times New Roman" w:cs="Times New Roman"/>
      <w:b/>
      <w:color w:val="000000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455267"/>
    <w:rPr>
      <w:rFonts w:ascii="Arial" w:eastAsia="Times New Roman" w:hAnsi="Arial" w:cs="Arial"/>
      <w:b/>
      <w:bCs/>
      <w:i/>
      <w:iCs/>
      <w:color w:val="000000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455267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455267"/>
    <w:pPr>
      <w:spacing w:before="420" w:after="0" w:line="240" w:lineRule="auto"/>
      <w:jc w:val="center"/>
    </w:pPr>
    <w:rPr>
      <w:rFonts w:ascii="Times New Roman" w:eastAsia="Times New Roman" w:hAnsi="Times New Roman" w:cs="Times New Roman"/>
      <w:snapToGrid w:val="0"/>
      <w:sz w:val="28"/>
      <w:szCs w:val="20"/>
      <w:lang w:val="uk-UA" w:eastAsia="ru-RU"/>
    </w:rPr>
  </w:style>
  <w:style w:type="character" w:customStyle="1" w:styleId="a4">
    <w:name w:val="Название Знак"/>
    <w:basedOn w:val="a0"/>
    <w:link w:val="a3"/>
    <w:rsid w:val="00455267"/>
    <w:rPr>
      <w:rFonts w:ascii="Times New Roman" w:eastAsia="Times New Roman" w:hAnsi="Times New Roman" w:cs="Times New Roman"/>
      <w:snapToGrid w:val="0"/>
      <w:sz w:val="28"/>
      <w:szCs w:val="20"/>
      <w:lang w:val="uk-UA" w:eastAsia="ru-RU"/>
    </w:rPr>
  </w:style>
  <w:style w:type="paragraph" w:styleId="a5">
    <w:name w:val="Body Text"/>
    <w:basedOn w:val="a"/>
    <w:link w:val="a6"/>
    <w:rsid w:val="00455267"/>
    <w:pPr>
      <w:spacing w:before="1560" w:after="0" w:line="340" w:lineRule="auto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45526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455267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455267"/>
  </w:style>
  <w:style w:type="paragraph" w:customStyle="1" w:styleId="11">
    <w:name w:val="Обычный1"/>
    <w:rsid w:val="00455267"/>
    <w:pPr>
      <w:widowControl w:val="0"/>
      <w:spacing w:after="0" w:line="30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FR1">
    <w:name w:val="FR1"/>
    <w:rsid w:val="00455267"/>
    <w:pPr>
      <w:widowControl w:val="0"/>
      <w:spacing w:after="0" w:line="240" w:lineRule="auto"/>
      <w:ind w:left="1600"/>
    </w:pPr>
    <w:rPr>
      <w:rFonts w:ascii="Arial" w:eastAsia="Times New Roman" w:hAnsi="Arial" w:cs="Times New Roman"/>
      <w:i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72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7079</Words>
  <Characters>40355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47340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2015-11-05T04:58:00Z</dcterms:created>
  <dcterms:modified xsi:type="dcterms:W3CDTF">2015-11-09T21:13:00Z</dcterms:modified>
</cp:coreProperties>
</file>